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89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81250_1934241801">
            <w:r>
              <w:rPr>
                <w:webHidden/>
                <w:rStyle w:val="IndexLink"/>
                <w:rtl w:val="true"/>
              </w:rPr>
              <w:t>مشخصات کتاب</w:t>
            </w:r>
            <w:r>
              <w:rPr>
                <w:rStyle w:val="IndexLink"/>
                <w:rtl w:val="true"/>
              </w:rPr>
              <w:tab/>
            </w:r>
            <w:r>
              <w:rPr>
                <w:rStyle w:val="IndexLink"/>
              </w:rPr>
              <w:t>46</w:t>
            </w:r>
          </w:hyperlink>
        </w:p>
        <w:p>
          <w:pPr>
            <w:pStyle w:val="Contents2"/>
            <w:tabs>
              <w:tab w:val="clear" w:pos="8743"/>
              <w:tab w:val="right" w:pos="9026" w:leader="dot"/>
            </w:tabs>
            <w:rPr/>
          </w:pPr>
          <w:hyperlink w:anchor="__RefHeading___Toc1281252_1934241801">
            <w:r>
              <w:rPr>
                <w:webHidden/>
                <w:rStyle w:val="IndexLink"/>
                <w:rtl w:val="true"/>
              </w:rPr>
              <w:t xml:space="preserve">ترجمه بحارالانوار جلد </w:t>
            </w:r>
            <w:r>
              <w:rPr>
                <w:rStyle w:val="IndexLink"/>
              </w:rPr>
              <w:t>89</w:t>
            </w:r>
            <w:r>
              <w:rPr>
                <w:rStyle w:val="IndexLink"/>
                <w:rtl w:val="true"/>
              </w:rPr>
              <w:t xml:space="preserve">: </w:t>
            </w:r>
            <w:r>
              <w:rPr>
                <w:rStyle w:val="IndexLink"/>
                <w:rtl w:val="true"/>
              </w:rPr>
              <w:t>کتاب قرآن</w:t>
            </w:r>
            <w:r>
              <w:rPr>
                <w:rStyle w:val="IndexLink"/>
                <w:rtl w:val="true"/>
              </w:rPr>
              <w:tab/>
            </w:r>
            <w:r>
              <w:rPr>
                <w:rStyle w:val="IndexLink"/>
              </w:rPr>
              <w:t>47</w:t>
            </w:r>
          </w:hyperlink>
        </w:p>
        <w:p>
          <w:pPr>
            <w:pStyle w:val="Contents2"/>
            <w:tabs>
              <w:tab w:val="clear" w:pos="8743"/>
              <w:tab w:val="right" w:pos="9026" w:leader="dot"/>
            </w:tabs>
            <w:rPr/>
          </w:pPr>
          <w:hyperlink w:anchor="__RefHeading___Toc1281254_1934241801">
            <w:r>
              <w:rPr>
                <w:webHidden/>
                <w:rStyle w:val="IndexLink"/>
                <w:rtl w:val="true"/>
              </w:rPr>
              <w:t>اشارة</w:t>
            </w:r>
            <w:r>
              <w:rPr>
                <w:rStyle w:val="IndexLink"/>
                <w:rtl w:val="true"/>
              </w:rPr>
              <w:tab/>
            </w:r>
            <w:r>
              <w:rPr>
                <w:rStyle w:val="IndexLink"/>
              </w:rPr>
              <w:t>47</w:t>
            </w:r>
          </w:hyperlink>
        </w:p>
        <w:p>
          <w:pPr>
            <w:pStyle w:val="Contents2"/>
            <w:tabs>
              <w:tab w:val="clear" w:pos="8743"/>
              <w:tab w:val="right" w:pos="9026" w:leader="dot"/>
            </w:tabs>
            <w:rPr/>
          </w:pPr>
          <w:hyperlink w:anchor="__RefHeading___Toc1281256_1934241801">
            <w:r>
              <w:rPr>
                <w:webHidden/>
                <w:rStyle w:val="IndexLink"/>
                <w:rtl w:val="true"/>
              </w:rPr>
              <w:t>كتاب القرآن</w:t>
            </w:r>
            <w:r>
              <w:rPr>
                <w:rStyle w:val="IndexLink"/>
                <w:rtl w:val="true"/>
              </w:rPr>
              <w:tab/>
            </w:r>
            <w:r>
              <w:rPr>
                <w:rStyle w:val="IndexLink"/>
              </w:rPr>
              <w:t>48</w:t>
            </w:r>
          </w:hyperlink>
        </w:p>
        <w:p>
          <w:pPr>
            <w:pStyle w:val="Contents2"/>
            <w:tabs>
              <w:tab w:val="clear" w:pos="8743"/>
              <w:tab w:val="right" w:pos="9026" w:leader="dot"/>
            </w:tabs>
            <w:rPr/>
          </w:pPr>
          <w:hyperlink w:anchor="__RefHeading___Toc1281258_1934241801">
            <w:r>
              <w:rPr>
                <w:webHidden/>
                <w:rStyle w:val="IndexLink"/>
                <w:rtl w:val="true"/>
              </w:rPr>
              <w:t>[</w:t>
            </w:r>
            <w:r>
              <w:rPr>
                <w:rStyle w:val="IndexLink"/>
                <w:rtl w:val="true"/>
              </w:rPr>
              <w:t>أبواب فضله و أحكامه و إعجازه</w:t>
            </w:r>
            <w:r>
              <w:rPr>
                <w:rStyle w:val="IndexLink"/>
                <w:rtl w:val="true"/>
              </w:rPr>
              <w:t>]</w:t>
              <w:tab/>
            </w:r>
            <w:r>
              <w:rPr>
                <w:rStyle w:val="IndexLink"/>
              </w:rPr>
              <w:t>48</w:t>
            </w:r>
          </w:hyperlink>
        </w:p>
        <w:p>
          <w:pPr>
            <w:pStyle w:val="Contents3"/>
            <w:tabs>
              <w:tab w:val="clear" w:pos="8459"/>
              <w:tab w:val="right" w:pos="9026" w:leader="dot"/>
            </w:tabs>
            <w:rPr/>
          </w:pPr>
          <w:hyperlink w:anchor="__RefHeading___Toc1281260_1934241801">
            <w:r>
              <w:rPr>
                <w:webHidden/>
                <w:rStyle w:val="IndexLink"/>
                <w:rtl w:val="true"/>
              </w:rPr>
              <w:t xml:space="preserve">باب </w:t>
            </w:r>
            <w:r>
              <w:rPr>
                <w:rStyle w:val="IndexLink"/>
              </w:rPr>
              <w:t>1</w:t>
            </w:r>
            <w:r>
              <w:rPr>
                <w:rStyle w:val="IndexLink"/>
                <w:rtl w:val="true"/>
              </w:rPr>
              <w:t xml:space="preserve"> </w:t>
            </w:r>
            <w:r>
              <w:rPr>
                <w:rStyle w:val="IndexLink"/>
                <w:rtl w:val="true"/>
              </w:rPr>
              <w:t>فضل القرآن و إعجازه و أنه لا يتبدل بتغير الأزمان و لا يتكرر بكثرة القراءة و الفرق بين القرآن و الفرقان</w:t>
            </w:r>
            <w:r>
              <w:rPr>
                <w:rStyle w:val="IndexLink"/>
                <w:rtl w:val="true"/>
              </w:rPr>
              <w:tab/>
            </w:r>
            <w:r>
              <w:rPr>
                <w:rStyle w:val="IndexLink"/>
              </w:rPr>
              <w:t>48</w:t>
            </w:r>
          </w:hyperlink>
        </w:p>
        <w:p>
          <w:pPr>
            <w:pStyle w:val="Contents4"/>
            <w:tabs>
              <w:tab w:val="clear" w:pos="8176"/>
              <w:tab w:val="right" w:pos="9026" w:leader="dot"/>
            </w:tabs>
            <w:rPr/>
          </w:pPr>
          <w:hyperlink w:anchor="__RefHeading___Toc1281262_1934241801">
            <w:r>
              <w:rPr>
                <w:webHidden/>
                <w:rStyle w:val="IndexLink"/>
                <w:rtl w:val="true"/>
              </w:rPr>
              <w:t>الآيات</w:t>
            </w:r>
            <w:r>
              <w:rPr>
                <w:rStyle w:val="IndexLink"/>
                <w:rtl w:val="true"/>
              </w:rPr>
              <w:tab/>
            </w:r>
            <w:r>
              <w:rPr>
                <w:rStyle w:val="IndexLink"/>
              </w:rPr>
              <w:t>48</w:t>
            </w:r>
          </w:hyperlink>
        </w:p>
        <w:p>
          <w:pPr>
            <w:pStyle w:val="Contents2"/>
            <w:tabs>
              <w:tab w:val="clear" w:pos="8743"/>
              <w:tab w:val="right" w:pos="9026" w:leader="dot"/>
            </w:tabs>
            <w:rPr/>
          </w:pPr>
          <w:hyperlink w:anchor="__RefHeading___Toc1281264_1934241801">
            <w:r>
              <w:rPr>
                <w:webHidden/>
                <w:rStyle w:val="IndexLink"/>
                <w:rtl w:val="true"/>
              </w:rPr>
              <w:t>اشاره</w:t>
            </w:r>
            <w:r>
              <w:rPr>
                <w:rStyle w:val="IndexLink"/>
                <w:rtl w:val="true"/>
              </w:rPr>
              <w:tab/>
            </w:r>
            <w:r>
              <w:rPr>
                <w:rStyle w:val="IndexLink"/>
              </w:rPr>
              <w:t>48</w:t>
            </w:r>
          </w:hyperlink>
        </w:p>
        <w:p>
          <w:pPr>
            <w:pStyle w:val="Contents2"/>
            <w:tabs>
              <w:tab w:val="clear" w:pos="8743"/>
              <w:tab w:val="right" w:pos="9026" w:leader="dot"/>
            </w:tabs>
            <w:rPr/>
          </w:pPr>
          <w:hyperlink w:anchor="__RefHeading___Toc1281266_1934241801">
            <w:r>
              <w:rPr>
                <w:webHidden/>
                <w:rStyle w:val="IndexLink"/>
                <w:rtl w:val="true"/>
              </w:rPr>
              <w:t>کتاب القرآن</w:t>
            </w:r>
            <w:r>
              <w:rPr>
                <w:rStyle w:val="IndexLink"/>
                <w:rtl w:val="true"/>
              </w:rPr>
              <w:tab/>
            </w:r>
            <w:r>
              <w:rPr>
                <w:rStyle w:val="IndexLink"/>
              </w:rPr>
              <w:t>48</w:t>
            </w:r>
          </w:hyperlink>
        </w:p>
        <w:p>
          <w:pPr>
            <w:pStyle w:val="Contents2"/>
            <w:tabs>
              <w:tab w:val="clear" w:pos="8743"/>
              <w:tab w:val="right" w:pos="9026" w:leader="dot"/>
            </w:tabs>
            <w:rPr/>
          </w:pPr>
          <w:hyperlink w:anchor="__RefHeading___Toc1281268_1934241801">
            <w:r>
              <w:rPr>
                <w:webHidden/>
                <w:rStyle w:val="IndexLink"/>
                <w:rtl w:val="true"/>
              </w:rPr>
              <w:t>باب های فضیلت و أحکام و إعجاز قرآن</w:t>
            </w:r>
            <w:r>
              <w:rPr>
                <w:rStyle w:val="IndexLink"/>
                <w:rtl w:val="true"/>
              </w:rPr>
              <w:tab/>
            </w:r>
            <w:r>
              <w:rPr>
                <w:rStyle w:val="IndexLink"/>
              </w:rPr>
              <w:t>48</w:t>
            </w:r>
          </w:hyperlink>
        </w:p>
        <w:p>
          <w:pPr>
            <w:pStyle w:val="Contents3"/>
            <w:tabs>
              <w:tab w:val="clear" w:pos="8459"/>
              <w:tab w:val="right" w:pos="9026" w:leader="dot"/>
            </w:tabs>
            <w:rPr/>
          </w:pPr>
          <w:hyperlink w:anchor="__RefHeading___Toc1281270_1934241801">
            <w:r>
              <w:rPr>
                <w:webHidden/>
                <w:rStyle w:val="IndexLink"/>
                <w:rtl w:val="true"/>
              </w:rPr>
              <w:t xml:space="preserve">باب اول </w:t>
            </w:r>
            <w:r>
              <w:rPr>
                <w:rStyle w:val="IndexLink"/>
                <w:rtl w:val="true"/>
              </w:rPr>
              <w:t xml:space="preserve">: </w:t>
            </w:r>
            <w:r>
              <w:rPr>
                <w:rStyle w:val="IndexLink"/>
                <w:rtl w:val="true"/>
              </w:rPr>
              <w:t>در فضیلت قرآن و معجزه بودن آن و این که با گذشت زمان دگرگونی نمی‌پذیرد و با کثرت خواندن، تکراری و ملال آور نمی‌شود و نیز در فرق بین قرآن و فرقان</w:t>
            </w:r>
            <w:r>
              <w:rPr>
                <w:rStyle w:val="IndexLink"/>
                <w:rtl w:val="true"/>
              </w:rPr>
              <w:tab/>
            </w:r>
            <w:r>
              <w:rPr>
                <w:rStyle w:val="IndexLink"/>
              </w:rPr>
              <w:t>48</w:t>
            </w:r>
          </w:hyperlink>
        </w:p>
        <w:p>
          <w:pPr>
            <w:pStyle w:val="Contents4"/>
            <w:tabs>
              <w:tab w:val="clear" w:pos="8176"/>
              <w:tab w:val="right" w:pos="9026" w:leader="dot"/>
            </w:tabs>
            <w:rPr/>
          </w:pPr>
          <w:hyperlink w:anchor="__RefHeading___Toc1281272_1934241801">
            <w:r>
              <w:rPr>
                <w:webHidden/>
                <w:rStyle w:val="IndexLink"/>
                <w:rtl w:val="true"/>
              </w:rPr>
              <w:t>آیات</w:t>
            </w:r>
            <w:r>
              <w:rPr>
                <w:rStyle w:val="IndexLink"/>
                <w:rtl w:val="true"/>
              </w:rPr>
              <w:tab/>
            </w:r>
            <w:r>
              <w:rPr>
                <w:rStyle w:val="IndexLink"/>
              </w:rPr>
              <w:t>48</w:t>
            </w:r>
          </w:hyperlink>
        </w:p>
        <w:p>
          <w:pPr>
            <w:pStyle w:val="Contents4"/>
            <w:tabs>
              <w:tab w:val="clear" w:pos="8176"/>
              <w:tab w:val="right" w:pos="9026" w:leader="dot"/>
            </w:tabs>
            <w:rPr/>
          </w:pPr>
          <w:hyperlink w:anchor="__RefHeading___Toc1281274_1934241801">
            <w:r>
              <w:rPr>
                <w:webHidden/>
                <w:rStyle w:val="IndexLink"/>
                <w:rtl w:val="true"/>
              </w:rPr>
              <w:t>أقول</w:t>
            </w:r>
            <w:r>
              <w:rPr>
                <w:rStyle w:val="IndexLink"/>
                <w:rtl w:val="true"/>
              </w:rPr>
              <w:tab/>
            </w:r>
            <w:r>
              <w:rPr>
                <w:rStyle w:val="IndexLink"/>
              </w:rPr>
              <w:t>80</w:t>
            </w:r>
          </w:hyperlink>
        </w:p>
        <w:p>
          <w:pPr>
            <w:pStyle w:val="Contents4"/>
            <w:tabs>
              <w:tab w:val="clear" w:pos="8176"/>
              <w:tab w:val="right" w:pos="9026" w:leader="dot"/>
            </w:tabs>
            <w:rPr/>
          </w:pPr>
          <w:hyperlink w:anchor="__RefHeading___Toc1281276_1934241801">
            <w:r>
              <w:rPr>
                <w:webHidden/>
                <w:rStyle w:val="IndexLink"/>
                <w:rtl w:val="true"/>
              </w:rPr>
              <w:t>الأخبار</w:t>
            </w:r>
            <w:r>
              <w:rPr>
                <w:rStyle w:val="IndexLink"/>
                <w:rtl w:val="true"/>
              </w:rPr>
              <w:tab/>
            </w:r>
            <w:r>
              <w:rPr>
                <w:rStyle w:val="IndexLink"/>
              </w:rPr>
              <w:t>80</w:t>
            </w:r>
          </w:hyperlink>
        </w:p>
        <w:p>
          <w:pPr>
            <w:pStyle w:val="Contents5"/>
            <w:tabs>
              <w:tab w:val="clear" w:pos="7892"/>
              <w:tab w:val="right" w:pos="9026" w:leader="dot"/>
            </w:tabs>
            <w:rPr/>
          </w:pPr>
          <w:hyperlink w:anchor="__RefHeading___Toc1281278_1934241801">
            <w:r>
              <w:rPr>
                <w:webHidden/>
                <w:rStyle w:val="IndexLink"/>
                <w:rtl w:val="true"/>
              </w:rPr>
              <w:t>«</w:t>
            </w:r>
            <w:r>
              <w:rPr>
                <w:rStyle w:val="IndexLink"/>
              </w:rPr>
              <w:t>1</w:t>
            </w:r>
            <w:r>
              <w:rPr>
                <w:rStyle w:val="IndexLink"/>
                <w:rtl w:val="true"/>
              </w:rPr>
              <w:t>»</w:t>
              <w:tab/>
            </w:r>
            <w:r>
              <w:rPr>
                <w:rStyle w:val="IndexLink"/>
              </w:rPr>
              <w:t>80</w:t>
            </w:r>
          </w:hyperlink>
        </w:p>
        <w:p>
          <w:pPr>
            <w:pStyle w:val="Contents4"/>
            <w:tabs>
              <w:tab w:val="clear" w:pos="8176"/>
              <w:tab w:val="right" w:pos="9026" w:leader="dot"/>
            </w:tabs>
            <w:rPr/>
          </w:pPr>
          <w:hyperlink w:anchor="__RefHeading___Toc1281280_1934241801">
            <w:r>
              <w:rPr>
                <w:webHidden/>
                <w:rStyle w:val="IndexLink"/>
                <w:rtl w:val="true"/>
              </w:rPr>
              <w:t>مؤلف</w:t>
            </w:r>
            <w:r>
              <w:rPr>
                <w:rStyle w:val="IndexLink"/>
                <w:rtl w:val="true"/>
              </w:rPr>
              <w:tab/>
            </w:r>
            <w:r>
              <w:rPr>
                <w:rStyle w:val="IndexLink"/>
              </w:rPr>
              <w:t>81</w:t>
            </w:r>
          </w:hyperlink>
        </w:p>
        <w:p>
          <w:pPr>
            <w:pStyle w:val="Contents4"/>
            <w:tabs>
              <w:tab w:val="clear" w:pos="8176"/>
              <w:tab w:val="right" w:pos="9026" w:leader="dot"/>
            </w:tabs>
            <w:rPr/>
          </w:pPr>
          <w:hyperlink w:anchor="__RefHeading___Toc1281282_1934241801">
            <w:r>
              <w:rPr>
                <w:webHidden/>
                <w:rStyle w:val="IndexLink"/>
                <w:rtl w:val="true"/>
              </w:rPr>
              <w:t>روایات</w:t>
            </w:r>
            <w:r>
              <w:rPr>
                <w:rStyle w:val="IndexLink"/>
                <w:rtl w:val="true"/>
              </w:rPr>
              <w:tab/>
            </w:r>
            <w:r>
              <w:rPr>
                <w:rStyle w:val="IndexLink"/>
              </w:rPr>
              <w:t>81</w:t>
            </w:r>
          </w:hyperlink>
        </w:p>
        <w:p>
          <w:pPr>
            <w:pStyle w:val="Contents5"/>
            <w:tabs>
              <w:tab w:val="clear" w:pos="7892"/>
              <w:tab w:val="right" w:pos="9026" w:leader="dot"/>
            </w:tabs>
            <w:rPr/>
          </w:pPr>
          <w:hyperlink w:anchor="__RefHeading___Toc1281284_1934241801">
            <w:r>
              <w:rPr>
                <w:webHidden/>
                <w:rStyle w:val="IndexLink"/>
                <w:rtl w:val="true"/>
              </w:rPr>
              <w:t xml:space="preserve">روایت </w:t>
            </w:r>
            <w:r>
              <w:rPr>
                <w:rStyle w:val="IndexLink"/>
              </w:rPr>
              <w:t>1</w:t>
            </w:r>
            <w:r>
              <w:rPr>
                <w:rStyle w:val="IndexLink"/>
                <w:rtl w:val="true"/>
              </w:rPr>
              <w:tab/>
            </w:r>
            <w:r>
              <w:rPr>
                <w:rStyle w:val="IndexLink"/>
              </w:rPr>
              <w:t>81</w:t>
            </w:r>
          </w:hyperlink>
        </w:p>
        <w:p>
          <w:pPr>
            <w:pStyle w:val="Contents5"/>
            <w:tabs>
              <w:tab w:val="clear" w:pos="7892"/>
              <w:tab w:val="right" w:pos="9026" w:leader="dot"/>
            </w:tabs>
            <w:rPr/>
          </w:pPr>
          <w:hyperlink w:anchor="__RefHeading___Toc1281286_1934241801">
            <w:r>
              <w:rPr>
                <w:webHidden/>
                <w:rStyle w:val="IndexLink"/>
                <w:rtl w:val="true"/>
              </w:rPr>
              <w:t>«</w:t>
            </w:r>
            <w:r>
              <w:rPr>
                <w:rStyle w:val="IndexLink"/>
              </w:rPr>
              <w:t>2</w:t>
            </w:r>
            <w:r>
              <w:rPr>
                <w:rStyle w:val="IndexLink"/>
                <w:rtl w:val="true"/>
              </w:rPr>
              <w:t>»</w:t>
              <w:tab/>
            </w:r>
            <w:r>
              <w:rPr>
                <w:rStyle w:val="IndexLink"/>
              </w:rPr>
              <w:t>82</w:t>
            </w:r>
          </w:hyperlink>
        </w:p>
        <w:p>
          <w:pPr>
            <w:pStyle w:val="Contents5"/>
            <w:tabs>
              <w:tab w:val="clear" w:pos="7892"/>
              <w:tab w:val="right" w:pos="9026" w:leader="dot"/>
            </w:tabs>
            <w:rPr/>
          </w:pPr>
          <w:hyperlink w:anchor="__RefHeading___Toc1281288_1934241801">
            <w:r>
              <w:rPr>
                <w:webHidden/>
                <w:rStyle w:val="IndexLink"/>
                <w:rtl w:val="true"/>
              </w:rPr>
              <w:t>أقول</w:t>
            </w:r>
            <w:r>
              <w:rPr>
                <w:rStyle w:val="IndexLink"/>
                <w:rtl w:val="true"/>
              </w:rPr>
              <w:tab/>
            </w:r>
            <w:r>
              <w:rPr>
                <w:rStyle w:val="IndexLink"/>
              </w:rPr>
              <w:t>82</w:t>
            </w:r>
          </w:hyperlink>
        </w:p>
        <w:p>
          <w:pPr>
            <w:pStyle w:val="Contents5"/>
            <w:tabs>
              <w:tab w:val="clear" w:pos="7892"/>
              <w:tab w:val="right" w:pos="9026" w:leader="dot"/>
            </w:tabs>
            <w:rPr/>
          </w:pPr>
          <w:hyperlink w:anchor="__RefHeading___Toc1281290_1934241801">
            <w:r>
              <w:rPr>
                <w:webHidden/>
                <w:rStyle w:val="IndexLink"/>
                <w:rtl w:val="true"/>
              </w:rPr>
              <w:t>«</w:t>
            </w:r>
            <w:r>
              <w:rPr>
                <w:rStyle w:val="IndexLink"/>
              </w:rPr>
              <w:t>3</w:t>
            </w:r>
            <w:r>
              <w:rPr>
                <w:rStyle w:val="IndexLink"/>
                <w:rtl w:val="true"/>
              </w:rPr>
              <w:t>»</w:t>
              <w:tab/>
            </w:r>
            <w:r>
              <w:rPr>
                <w:rStyle w:val="IndexLink"/>
              </w:rPr>
              <w:t>82</w:t>
            </w:r>
          </w:hyperlink>
        </w:p>
        <w:p>
          <w:pPr>
            <w:pStyle w:val="Contents5"/>
            <w:tabs>
              <w:tab w:val="clear" w:pos="7892"/>
              <w:tab w:val="right" w:pos="9026" w:leader="dot"/>
            </w:tabs>
            <w:rPr/>
          </w:pPr>
          <w:hyperlink w:anchor="__RefHeading___Toc1281292_1934241801">
            <w:r>
              <w:rPr>
                <w:webHidden/>
                <w:rStyle w:val="IndexLink"/>
                <w:rtl w:val="true"/>
              </w:rPr>
              <w:t>«</w:t>
            </w:r>
            <w:r>
              <w:rPr>
                <w:rStyle w:val="IndexLink"/>
              </w:rPr>
              <w:t>4</w:t>
            </w:r>
            <w:r>
              <w:rPr>
                <w:rStyle w:val="IndexLink"/>
                <w:rtl w:val="true"/>
              </w:rPr>
              <w:t>»</w:t>
              <w:tab/>
            </w:r>
            <w:r>
              <w:rPr>
                <w:rStyle w:val="IndexLink"/>
              </w:rPr>
              <w:t>82</w:t>
            </w:r>
          </w:hyperlink>
        </w:p>
        <w:p>
          <w:pPr>
            <w:pStyle w:val="Contents5"/>
            <w:tabs>
              <w:tab w:val="clear" w:pos="7892"/>
              <w:tab w:val="right" w:pos="9026" w:leader="dot"/>
            </w:tabs>
            <w:rPr/>
          </w:pPr>
          <w:hyperlink w:anchor="__RefHeading___Toc1281294_1934241801">
            <w:r>
              <w:rPr>
                <w:webHidden/>
                <w:rStyle w:val="IndexLink"/>
                <w:rtl w:val="true"/>
              </w:rPr>
              <w:t>«</w:t>
            </w:r>
            <w:r>
              <w:rPr>
                <w:rStyle w:val="IndexLink"/>
              </w:rPr>
              <w:t>5</w:t>
            </w:r>
            <w:r>
              <w:rPr>
                <w:rStyle w:val="IndexLink"/>
                <w:rtl w:val="true"/>
              </w:rPr>
              <w:t>»</w:t>
              <w:tab/>
            </w:r>
            <w:r>
              <w:rPr>
                <w:rStyle w:val="IndexLink"/>
              </w:rPr>
              <w:t>82</w:t>
            </w:r>
          </w:hyperlink>
        </w:p>
        <w:p>
          <w:pPr>
            <w:pStyle w:val="Contents5"/>
            <w:tabs>
              <w:tab w:val="clear" w:pos="7892"/>
              <w:tab w:val="right" w:pos="9026" w:leader="dot"/>
            </w:tabs>
            <w:rPr/>
          </w:pPr>
          <w:hyperlink w:anchor="__RefHeading___Toc1281296_1934241801">
            <w:r>
              <w:rPr>
                <w:webHidden/>
                <w:rStyle w:val="IndexLink"/>
                <w:rtl w:val="true"/>
              </w:rPr>
              <w:t xml:space="preserve">روایت </w:t>
            </w:r>
            <w:r>
              <w:rPr>
                <w:rStyle w:val="IndexLink"/>
              </w:rPr>
              <w:t>2</w:t>
            </w:r>
            <w:r>
              <w:rPr>
                <w:rStyle w:val="IndexLink"/>
                <w:rtl w:val="true"/>
              </w:rPr>
              <w:tab/>
            </w:r>
            <w:r>
              <w:rPr>
                <w:rStyle w:val="IndexLink"/>
              </w:rPr>
              <w:t>82</w:t>
            </w:r>
          </w:hyperlink>
        </w:p>
        <w:p>
          <w:pPr>
            <w:pStyle w:val="Contents5"/>
            <w:tabs>
              <w:tab w:val="clear" w:pos="7892"/>
              <w:tab w:val="right" w:pos="9026" w:leader="dot"/>
            </w:tabs>
            <w:rPr/>
          </w:pPr>
          <w:hyperlink w:anchor="__RefHeading___Toc1281298_1934241801">
            <w:r>
              <w:rPr>
                <w:webHidden/>
                <w:rStyle w:val="IndexLink"/>
                <w:rtl w:val="true"/>
              </w:rPr>
              <w:t>می‌گویم</w:t>
            </w:r>
            <w:r>
              <w:rPr>
                <w:rStyle w:val="IndexLink"/>
                <w:rtl w:val="true"/>
              </w:rPr>
              <w:tab/>
            </w:r>
            <w:r>
              <w:rPr>
                <w:rStyle w:val="IndexLink"/>
              </w:rPr>
              <w:t>83</w:t>
            </w:r>
          </w:hyperlink>
        </w:p>
        <w:p>
          <w:pPr>
            <w:pStyle w:val="Contents5"/>
            <w:tabs>
              <w:tab w:val="clear" w:pos="7892"/>
              <w:tab w:val="right" w:pos="9026" w:leader="dot"/>
            </w:tabs>
            <w:rPr/>
          </w:pPr>
          <w:hyperlink w:anchor="__RefHeading___Toc1281300_1934241801">
            <w:r>
              <w:rPr>
                <w:webHidden/>
                <w:rStyle w:val="IndexLink"/>
                <w:rtl w:val="true"/>
              </w:rPr>
              <w:t xml:space="preserve">روایت </w:t>
            </w:r>
            <w:r>
              <w:rPr>
                <w:rStyle w:val="IndexLink"/>
              </w:rPr>
              <w:t>3</w:t>
            </w:r>
            <w:r>
              <w:rPr>
                <w:rStyle w:val="IndexLink"/>
                <w:rtl w:val="true"/>
              </w:rPr>
              <w:tab/>
            </w:r>
            <w:r>
              <w:rPr>
                <w:rStyle w:val="IndexLink"/>
              </w:rPr>
              <w:t>83</w:t>
            </w:r>
          </w:hyperlink>
        </w:p>
        <w:p>
          <w:pPr>
            <w:pStyle w:val="Contents5"/>
            <w:tabs>
              <w:tab w:val="clear" w:pos="7892"/>
              <w:tab w:val="right" w:pos="9026" w:leader="dot"/>
            </w:tabs>
            <w:rPr/>
          </w:pPr>
          <w:hyperlink w:anchor="__RefHeading___Toc1281302_1934241801">
            <w:r>
              <w:rPr>
                <w:webHidden/>
                <w:rStyle w:val="IndexLink"/>
                <w:rtl w:val="true"/>
              </w:rPr>
              <w:t xml:space="preserve">روایت </w:t>
            </w:r>
            <w:r>
              <w:rPr>
                <w:rStyle w:val="IndexLink"/>
              </w:rPr>
              <w:t>4</w:t>
            </w:r>
            <w:r>
              <w:rPr>
                <w:rStyle w:val="IndexLink"/>
                <w:rtl w:val="true"/>
              </w:rPr>
              <w:tab/>
            </w:r>
            <w:r>
              <w:rPr>
                <w:rStyle w:val="IndexLink"/>
              </w:rPr>
              <w:t>83</w:t>
            </w:r>
          </w:hyperlink>
        </w:p>
        <w:p>
          <w:pPr>
            <w:pStyle w:val="Contents5"/>
            <w:tabs>
              <w:tab w:val="clear" w:pos="7892"/>
              <w:tab w:val="right" w:pos="9026" w:leader="dot"/>
            </w:tabs>
            <w:rPr/>
          </w:pPr>
          <w:hyperlink w:anchor="__RefHeading___Toc1281304_1934241801">
            <w:r>
              <w:rPr>
                <w:webHidden/>
                <w:rStyle w:val="IndexLink"/>
                <w:rtl w:val="true"/>
              </w:rPr>
              <w:t xml:space="preserve">روایت </w:t>
            </w:r>
            <w:r>
              <w:rPr>
                <w:rStyle w:val="IndexLink"/>
              </w:rPr>
              <w:t>5</w:t>
            </w:r>
            <w:r>
              <w:rPr>
                <w:rStyle w:val="IndexLink"/>
                <w:rtl w:val="true"/>
              </w:rPr>
              <w:tab/>
            </w:r>
            <w:r>
              <w:rPr>
                <w:rStyle w:val="IndexLink"/>
              </w:rPr>
              <w:t>83</w:t>
            </w:r>
          </w:hyperlink>
        </w:p>
        <w:p>
          <w:pPr>
            <w:pStyle w:val="Contents5"/>
            <w:tabs>
              <w:tab w:val="clear" w:pos="7892"/>
              <w:tab w:val="right" w:pos="9026" w:leader="dot"/>
            </w:tabs>
            <w:rPr/>
          </w:pPr>
          <w:hyperlink w:anchor="__RefHeading___Toc1281306_1934241801">
            <w:r>
              <w:rPr>
                <w:webHidden/>
                <w:rStyle w:val="IndexLink"/>
                <w:rtl w:val="true"/>
              </w:rPr>
              <w:t>«</w:t>
            </w:r>
            <w:r>
              <w:rPr>
                <w:rStyle w:val="IndexLink"/>
              </w:rPr>
              <w:t>6</w:t>
            </w:r>
            <w:r>
              <w:rPr>
                <w:rStyle w:val="IndexLink"/>
                <w:rtl w:val="true"/>
              </w:rPr>
              <w:t>»</w:t>
              <w:tab/>
            </w:r>
            <w:r>
              <w:rPr>
                <w:rStyle w:val="IndexLink"/>
              </w:rPr>
              <w:t>84</w:t>
            </w:r>
          </w:hyperlink>
        </w:p>
        <w:p>
          <w:pPr>
            <w:pStyle w:val="Contents5"/>
            <w:tabs>
              <w:tab w:val="clear" w:pos="7892"/>
              <w:tab w:val="right" w:pos="9026" w:leader="dot"/>
            </w:tabs>
            <w:rPr/>
          </w:pPr>
          <w:hyperlink w:anchor="__RefHeading___Toc1281308_1934241801">
            <w:r>
              <w:rPr>
                <w:webHidden/>
                <w:rStyle w:val="IndexLink"/>
                <w:rtl w:val="true"/>
              </w:rPr>
              <w:t>«</w:t>
            </w:r>
            <w:r>
              <w:rPr>
                <w:rStyle w:val="IndexLink"/>
              </w:rPr>
              <w:t>7</w:t>
            </w:r>
            <w:r>
              <w:rPr>
                <w:rStyle w:val="IndexLink"/>
                <w:rtl w:val="true"/>
              </w:rPr>
              <w:t>»</w:t>
              <w:tab/>
            </w:r>
            <w:r>
              <w:rPr>
                <w:rStyle w:val="IndexLink"/>
              </w:rPr>
              <w:t>84</w:t>
            </w:r>
          </w:hyperlink>
        </w:p>
        <w:p>
          <w:pPr>
            <w:pStyle w:val="Contents5"/>
            <w:tabs>
              <w:tab w:val="clear" w:pos="7892"/>
              <w:tab w:val="right" w:pos="9026" w:leader="dot"/>
            </w:tabs>
            <w:rPr/>
          </w:pPr>
          <w:hyperlink w:anchor="__RefHeading___Toc1281310_1934241801">
            <w:r>
              <w:rPr>
                <w:webHidden/>
                <w:rStyle w:val="IndexLink"/>
                <w:rtl w:val="true"/>
              </w:rPr>
              <w:t xml:space="preserve">روایت </w:t>
            </w:r>
            <w:r>
              <w:rPr>
                <w:rStyle w:val="IndexLink"/>
              </w:rPr>
              <w:t>6</w:t>
            </w:r>
            <w:r>
              <w:rPr>
                <w:rStyle w:val="IndexLink"/>
                <w:rtl w:val="true"/>
              </w:rPr>
              <w:tab/>
            </w:r>
            <w:r>
              <w:rPr>
                <w:rStyle w:val="IndexLink"/>
              </w:rPr>
              <w:t>84</w:t>
            </w:r>
          </w:hyperlink>
        </w:p>
        <w:p>
          <w:pPr>
            <w:pStyle w:val="Contents5"/>
            <w:tabs>
              <w:tab w:val="clear" w:pos="7892"/>
              <w:tab w:val="right" w:pos="9026" w:leader="dot"/>
            </w:tabs>
            <w:rPr/>
          </w:pPr>
          <w:hyperlink w:anchor="__RefHeading___Toc1281312_1934241801">
            <w:r>
              <w:rPr>
                <w:webHidden/>
                <w:rStyle w:val="IndexLink"/>
                <w:rtl w:val="true"/>
              </w:rPr>
              <w:t xml:space="preserve">روایت </w:t>
            </w:r>
            <w:r>
              <w:rPr>
                <w:rStyle w:val="IndexLink"/>
              </w:rPr>
              <w:t>7</w:t>
            </w:r>
            <w:r>
              <w:rPr>
                <w:rStyle w:val="IndexLink"/>
                <w:rtl w:val="true"/>
              </w:rPr>
              <w:tab/>
            </w:r>
            <w:r>
              <w:rPr>
                <w:rStyle w:val="IndexLink"/>
              </w:rPr>
              <w:t>84</w:t>
            </w:r>
          </w:hyperlink>
        </w:p>
        <w:p>
          <w:pPr>
            <w:pStyle w:val="Contents5"/>
            <w:tabs>
              <w:tab w:val="clear" w:pos="7892"/>
              <w:tab w:val="right" w:pos="9026" w:leader="dot"/>
            </w:tabs>
            <w:rPr/>
          </w:pPr>
          <w:hyperlink w:anchor="__RefHeading___Toc1281314_1934241801">
            <w:r>
              <w:rPr>
                <w:webHidden/>
                <w:rStyle w:val="IndexLink"/>
                <w:rtl w:val="true"/>
              </w:rPr>
              <w:t>«</w:t>
            </w:r>
            <w:r>
              <w:rPr>
                <w:rStyle w:val="IndexLink"/>
              </w:rPr>
              <w:t>8</w:t>
            </w:r>
            <w:r>
              <w:rPr>
                <w:rStyle w:val="IndexLink"/>
                <w:rtl w:val="true"/>
              </w:rPr>
              <w:t>»</w:t>
              <w:tab/>
            </w:r>
            <w:r>
              <w:rPr>
                <w:rStyle w:val="IndexLink"/>
              </w:rPr>
              <w:t>85</w:t>
            </w:r>
          </w:hyperlink>
        </w:p>
        <w:p>
          <w:pPr>
            <w:pStyle w:val="Contents5"/>
            <w:tabs>
              <w:tab w:val="clear" w:pos="7892"/>
              <w:tab w:val="right" w:pos="9026" w:leader="dot"/>
            </w:tabs>
            <w:rPr/>
          </w:pPr>
          <w:hyperlink w:anchor="__RefHeading___Toc1281316_1934241801">
            <w:r>
              <w:rPr>
                <w:webHidden/>
                <w:rStyle w:val="IndexLink"/>
                <w:rtl w:val="true"/>
              </w:rPr>
              <w:t>«</w:t>
            </w:r>
            <w:r>
              <w:rPr>
                <w:rStyle w:val="IndexLink"/>
              </w:rPr>
              <w:t>9</w:t>
            </w:r>
            <w:r>
              <w:rPr>
                <w:rStyle w:val="IndexLink"/>
                <w:rtl w:val="true"/>
              </w:rPr>
              <w:t>»</w:t>
              <w:tab/>
            </w:r>
            <w:r>
              <w:rPr>
                <w:rStyle w:val="IndexLink"/>
              </w:rPr>
              <w:t>85</w:t>
            </w:r>
          </w:hyperlink>
        </w:p>
        <w:p>
          <w:pPr>
            <w:pStyle w:val="Contents5"/>
            <w:tabs>
              <w:tab w:val="clear" w:pos="7892"/>
              <w:tab w:val="right" w:pos="9026" w:leader="dot"/>
            </w:tabs>
            <w:rPr/>
          </w:pPr>
          <w:hyperlink w:anchor="__RefHeading___Toc1281318_1934241801">
            <w:r>
              <w:rPr>
                <w:webHidden/>
                <w:rStyle w:val="IndexLink"/>
                <w:rtl w:val="true"/>
              </w:rPr>
              <w:t>«</w:t>
            </w:r>
            <w:r>
              <w:rPr>
                <w:rStyle w:val="IndexLink"/>
              </w:rPr>
              <w:t>10</w:t>
            </w:r>
            <w:r>
              <w:rPr>
                <w:rStyle w:val="IndexLink"/>
                <w:rtl w:val="true"/>
              </w:rPr>
              <w:t>»</w:t>
              <w:tab/>
            </w:r>
            <w:r>
              <w:rPr>
                <w:rStyle w:val="IndexLink"/>
              </w:rPr>
              <w:t>85</w:t>
            </w:r>
          </w:hyperlink>
        </w:p>
        <w:p>
          <w:pPr>
            <w:pStyle w:val="Contents5"/>
            <w:tabs>
              <w:tab w:val="clear" w:pos="7892"/>
              <w:tab w:val="right" w:pos="9026" w:leader="dot"/>
            </w:tabs>
            <w:rPr/>
          </w:pPr>
          <w:hyperlink w:anchor="__RefHeading___Toc1281320_1934241801">
            <w:r>
              <w:rPr>
                <w:webHidden/>
                <w:rStyle w:val="IndexLink"/>
                <w:rtl w:val="true"/>
              </w:rPr>
              <w:t>«</w:t>
            </w:r>
            <w:r>
              <w:rPr>
                <w:rStyle w:val="IndexLink"/>
              </w:rPr>
              <w:t>11</w:t>
            </w:r>
            <w:r>
              <w:rPr>
                <w:rStyle w:val="IndexLink"/>
                <w:rtl w:val="true"/>
              </w:rPr>
              <w:t>»</w:t>
              <w:tab/>
            </w:r>
            <w:r>
              <w:rPr>
                <w:rStyle w:val="IndexLink"/>
              </w:rPr>
              <w:t>85</w:t>
            </w:r>
          </w:hyperlink>
        </w:p>
        <w:p>
          <w:pPr>
            <w:pStyle w:val="Contents5"/>
            <w:tabs>
              <w:tab w:val="clear" w:pos="7892"/>
              <w:tab w:val="right" w:pos="9026" w:leader="dot"/>
            </w:tabs>
            <w:rPr/>
          </w:pPr>
          <w:hyperlink w:anchor="__RefHeading___Toc1281322_1934241801">
            <w:r>
              <w:rPr>
                <w:webHidden/>
                <w:rStyle w:val="IndexLink"/>
                <w:rtl w:val="true"/>
              </w:rPr>
              <w:t xml:space="preserve">روایت </w:t>
            </w:r>
            <w:r>
              <w:rPr>
                <w:rStyle w:val="IndexLink"/>
              </w:rPr>
              <w:t>8</w:t>
            </w:r>
            <w:r>
              <w:rPr>
                <w:rStyle w:val="IndexLink"/>
                <w:rtl w:val="true"/>
              </w:rPr>
              <w:tab/>
            </w:r>
            <w:r>
              <w:rPr>
                <w:rStyle w:val="IndexLink"/>
              </w:rPr>
              <w:t>85</w:t>
            </w:r>
          </w:hyperlink>
        </w:p>
        <w:p>
          <w:pPr>
            <w:pStyle w:val="Contents5"/>
            <w:tabs>
              <w:tab w:val="clear" w:pos="7892"/>
              <w:tab w:val="right" w:pos="9026" w:leader="dot"/>
            </w:tabs>
            <w:rPr/>
          </w:pPr>
          <w:hyperlink w:anchor="__RefHeading___Toc1281324_1934241801">
            <w:r>
              <w:rPr>
                <w:webHidden/>
                <w:rStyle w:val="IndexLink"/>
                <w:rtl w:val="true"/>
              </w:rPr>
              <w:t xml:space="preserve">روایت </w:t>
            </w:r>
            <w:r>
              <w:rPr>
                <w:rStyle w:val="IndexLink"/>
              </w:rPr>
              <w:t>9</w:t>
            </w:r>
            <w:r>
              <w:rPr>
                <w:rStyle w:val="IndexLink"/>
                <w:rtl w:val="true"/>
              </w:rPr>
              <w:tab/>
            </w:r>
            <w:r>
              <w:rPr>
                <w:rStyle w:val="IndexLink"/>
              </w:rPr>
              <w:t>85</w:t>
            </w:r>
          </w:hyperlink>
        </w:p>
        <w:p>
          <w:pPr>
            <w:pStyle w:val="Contents5"/>
            <w:tabs>
              <w:tab w:val="clear" w:pos="7892"/>
              <w:tab w:val="right" w:pos="9026" w:leader="dot"/>
            </w:tabs>
            <w:rPr/>
          </w:pPr>
          <w:hyperlink w:anchor="__RefHeading___Toc1281326_1934241801">
            <w:r>
              <w:rPr>
                <w:webHidden/>
                <w:rStyle w:val="IndexLink"/>
                <w:rtl w:val="true"/>
              </w:rPr>
              <w:t xml:space="preserve">روایت </w:t>
            </w:r>
            <w:r>
              <w:rPr>
                <w:rStyle w:val="IndexLink"/>
              </w:rPr>
              <w:t>10</w:t>
            </w:r>
            <w:r>
              <w:rPr>
                <w:rStyle w:val="IndexLink"/>
                <w:rtl w:val="true"/>
              </w:rPr>
              <w:tab/>
            </w:r>
            <w:r>
              <w:rPr>
                <w:rStyle w:val="IndexLink"/>
              </w:rPr>
              <w:t>86</w:t>
            </w:r>
          </w:hyperlink>
        </w:p>
        <w:p>
          <w:pPr>
            <w:pStyle w:val="Contents5"/>
            <w:tabs>
              <w:tab w:val="clear" w:pos="7892"/>
              <w:tab w:val="right" w:pos="9026" w:leader="dot"/>
            </w:tabs>
            <w:rPr/>
          </w:pPr>
          <w:hyperlink w:anchor="__RefHeading___Toc1281328_1934241801">
            <w:r>
              <w:rPr>
                <w:webHidden/>
                <w:rStyle w:val="IndexLink"/>
                <w:rtl w:val="true"/>
              </w:rPr>
              <w:t xml:space="preserve">روایت </w:t>
            </w:r>
            <w:r>
              <w:rPr>
                <w:rStyle w:val="IndexLink"/>
              </w:rPr>
              <w:t>11</w:t>
            </w:r>
            <w:r>
              <w:rPr>
                <w:rStyle w:val="IndexLink"/>
                <w:rtl w:val="true"/>
              </w:rPr>
              <w:tab/>
            </w:r>
            <w:r>
              <w:rPr>
                <w:rStyle w:val="IndexLink"/>
              </w:rPr>
              <w:t>86</w:t>
            </w:r>
          </w:hyperlink>
        </w:p>
        <w:p>
          <w:pPr>
            <w:pStyle w:val="Contents5"/>
            <w:tabs>
              <w:tab w:val="clear" w:pos="7892"/>
              <w:tab w:val="right" w:pos="9026" w:leader="dot"/>
            </w:tabs>
            <w:rPr/>
          </w:pPr>
          <w:hyperlink w:anchor="__RefHeading___Toc1281330_1934241801">
            <w:r>
              <w:rPr>
                <w:webHidden/>
                <w:rStyle w:val="IndexLink"/>
                <w:rtl w:val="true"/>
              </w:rPr>
              <w:t>«</w:t>
            </w:r>
            <w:r>
              <w:rPr>
                <w:rStyle w:val="IndexLink"/>
              </w:rPr>
              <w:t>12</w:t>
            </w:r>
            <w:r>
              <w:rPr>
                <w:rStyle w:val="IndexLink"/>
                <w:rtl w:val="true"/>
              </w:rPr>
              <w:t>»</w:t>
              <w:tab/>
            </w:r>
            <w:r>
              <w:rPr>
                <w:rStyle w:val="IndexLink"/>
              </w:rPr>
              <w:t>87</w:t>
            </w:r>
          </w:hyperlink>
        </w:p>
        <w:p>
          <w:pPr>
            <w:pStyle w:val="Contents5"/>
            <w:tabs>
              <w:tab w:val="clear" w:pos="7892"/>
              <w:tab w:val="right" w:pos="9026" w:leader="dot"/>
            </w:tabs>
            <w:rPr/>
          </w:pPr>
          <w:hyperlink w:anchor="__RefHeading___Toc1281332_1934241801">
            <w:r>
              <w:rPr>
                <w:webHidden/>
                <w:rStyle w:val="IndexLink"/>
                <w:rtl w:val="true"/>
              </w:rPr>
              <w:t>«</w:t>
            </w:r>
            <w:r>
              <w:rPr>
                <w:rStyle w:val="IndexLink"/>
              </w:rPr>
              <w:t>13</w:t>
            </w:r>
            <w:r>
              <w:rPr>
                <w:rStyle w:val="IndexLink"/>
                <w:rtl w:val="true"/>
              </w:rPr>
              <w:t>»</w:t>
              <w:tab/>
            </w:r>
            <w:r>
              <w:rPr>
                <w:rStyle w:val="IndexLink"/>
              </w:rPr>
              <w:t>87</w:t>
            </w:r>
          </w:hyperlink>
        </w:p>
        <w:p>
          <w:pPr>
            <w:pStyle w:val="Contents5"/>
            <w:tabs>
              <w:tab w:val="clear" w:pos="7892"/>
              <w:tab w:val="right" w:pos="9026" w:leader="dot"/>
            </w:tabs>
            <w:rPr/>
          </w:pPr>
          <w:hyperlink w:anchor="__RefHeading___Toc1281334_1934241801">
            <w:r>
              <w:rPr>
                <w:webHidden/>
                <w:rStyle w:val="IndexLink"/>
                <w:rtl w:val="true"/>
              </w:rPr>
              <w:t>«</w:t>
            </w:r>
            <w:r>
              <w:rPr>
                <w:rStyle w:val="IndexLink"/>
              </w:rPr>
              <w:t>14</w:t>
            </w:r>
            <w:r>
              <w:rPr>
                <w:rStyle w:val="IndexLink"/>
                <w:rtl w:val="true"/>
              </w:rPr>
              <w:t>»</w:t>
              <w:tab/>
            </w:r>
            <w:r>
              <w:rPr>
                <w:rStyle w:val="IndexLink"/>
              </w:rPr>
              <w:t>87</w:t>
            </w:r>
          </w:hyperlink>
        </w:p>
        <w:p>
          <w:pPr>
            <w:pStyle w:val="Contents5"/>
            <w:tabs>
              <w:tab w:val="clear" w:pos="7892"/>
              <w:tab w:val="right" w:pos="9026" w:leader="dot"/>
            </w:tabs>
            <w:rPr/>
          </w:pPr>
          <w:hyperlink w:anchor="__RefHeading___Toc1281336_1934241801">
            <w:r>
              <w:rPr>
                <w:webHidden/>
                <w:rStyle w:val="IndexLink"/>
                <w:rtl w:val="true"/>
              </w:rPr>
              <w:t>«</w:t>
            </w:r>
            <w:r>
              <w:rPr>
                <w:rStyle w:val="IndexLink"/>
              </w:rPr>
              <w:t>15</w:t>
            </w:r>
            <w:r>
              <w:rPr>
                <w:rStyle w:val="IndexLink"/>
                <w:rtl w:val="true"/>
              </w:rPr>
              <w:t>»</w:t>
              <w:tab/>
            </w:r>
            <w:r>
              <w:rPr>
                <w:rStyle w:val="IndexLink"/>
              </w:rPr>
              <w:t>87</w:t>
            </w:r>
          </w:hyperlink>
        </w:p>
        <w:p>
          <w:pPr>
            <w:pStyle w:val="Contents5"/>
            <w:tabs>
              <w:tab w:val="clear" w:pos="7892"/>
              <w:tab w:val="right" w:pos="9026" w:leader="dot"/>
            </w:tabs>
            <w:rPr/>
          </w:pPr>
          <w:hyperlink w:anchor="__RefHeading___Toc1281338_1934241801">
            <w:r>
              <w:rPr>
                <w:webHidden/>
                <w:rStyle w:val="IndexLink"/>
                <w:rtl w:val="true"/>
              </w:rPr>
              <w:t xml:space="preserve">روایت </w:t>
            </w:r>
            <w:r>
              <w:rPr>
                <w:rStyle w:val="IndexLink"/>
              </w:rPr>
              <w:t>12</w:t>
            </w:r>
            <w:r>
              <w:rPr>
                <w:rStyle w:val="IndexLink"/>
                <w:rtl w:val="true"/>
              </w:rPr>
              <w:tab/>
            </w:r>
            <w:r>
              <w:rPr>
                <w:rStyle w:val="IndexLink"/>
              </w:rPr>
              <w:t>87</w:t>
            </w:r>
          </w:hyperlink>
        </w:p>
        <w:p>
          <w:pPr>
            <w:pStyle w:val="Contents5"/>
            <w:tabs>
              <w:tab w:val="clear" w:pos="7892"/>
              <w:tab w:val="right" w:pos="9026" w:leader="dot"/>
            </w:tabs>
            <w:rPr/>
          </w:pPr>
          <w:hyperlink w:anchor="__RefHeading___Toc1281340_1934241801">
            <w:r>
              <w:rPr>
                <w:webHidden/>
                <w:rStyle w:val="IndexLink"/>
                <w:rtl w:val="true"/>
              </w:rPr>
              <w:t xml:space="preserve">روایت </w:t>
            </w:r>
            <w:r>
              <w:rPr>
                <w:rStyle w:val="IndexLink"/>
              </w:rPr>
              <w:t>13</w:t>
            </w:r>
            <w:r>
              <w:rPr>
                <w:rStyle w:val="IndexLink"/>
                <w:rtl w:val="true"/>
              </w:rPr>
              <w:tab/>
            </w:r>
            <w:r>
              <w:rPr>
                <w:rStyle w:val="IndexLink"/>
              </w:rPr>
              <w:t>87</w:t>
            </w:r>
          </w:hyperlink>
        </w:p>
        <w:p>
          <w:pPr>
            <w:pStyle w:val="Contents5"/>
            <w:tabs>
              <w:tab w:val="clear" w:pos="7892"/>
              <w:tab w:val="right" w:pos="9026" w:leader="dot"/>
            </w:tabs>
            <w:rPr/>
          </w:pPr>
          <w:hyperlink w:anchor="__RefHeading___Toc1281342_1934241801">
            <w:r>
              <w:rPr>
                <w:webHidden/>
                <w:rStyle w:val="IndexLink"/>
                <w:rtl w:val="true"/>
              </w:rPr>
              <w:t xml:space="preserve">روایت </w:t>
            </w:r>
            <w:r>
              <w:rPr>
                <w:rStyle w:val="IndexLink"/>
              </w:rPr>
              <w:t>14</w:t>
            </w:r>
            <w:r>
              <w:rPr>
                <w:rStyle w:val="IndexLink"/>
                <w:rtl w:val="true"/>
              </w:rPr>
              <w:tab/>
            </w:r>
            <w:r>
              <w:rPr>
                <w:rStyle w:val="IndexLink"/>
              </w:rPr>
              <w:t>88</w:t>
            </w:r>
          </w:hyperlink>
        </w:p>
        <w:p>
          <w:pPr>
            <w:pStyle w:val="Contents5"/>
            <w:tabs>
              <w:tab w:val="clear" w:pos="7892"/>
              <w:tab w:val="right" w:pos="9026" w:leader="dot"/>
            </w:tabs>
            <w:rPr/>
          </w:pPr>
          <w:hyperlink w:anchor="__RefHeading___Toc1281344_1934241801">
            <w:r>
              <w:rPr>
                <w:webHidden/>
                <w:rStyle w:val="IndexLink"/>
                <w:rtl w:val="true"/>
              </w:rPr>
              <w:t xml:space="preserve">روایت </w:t>
            </w:r>
            <w:r>
              <w:rPr>
                <w:rStyle w:val="IndexLink"/>
              </w:rPr>
              <w:t>15</w:t>
            </w:r>
            <w:r>
              <w:rPr>
                <w:rStyle w:val="IndexLink"/>
                <w:rtl w:val="true"/>
              </w:rPr>
              <w:tab/>
            </w:r>
            <w:r>
              <w:rPr>
                <w:rStyle w:val="IndexLink"/>
              </w:rPr>
              <w:t>88</w:t>
            </w:r>
          </w:hyperlink>
        </w:p>
        <w:p>
          <w:pPr>
            <w:pStyle w:val="Contents5"/>
            <w:tabs>
              <w:tab w:val="clear" w:pos="7892"/>
              <w:tab w:val="right" w:pos="9026" w:leader="dot"/>
            </w:tabs>
            <w:rPr/>
          </w:pPr>
          <w:hyperlink w:anchor="__RefHeading___Toc1281346_1934241801">
            <w:r>
              <w:rPr>
                <w:webHidden/>
                <w:rStyle w:val="IndexLink"/>
                <w:rtl w:val="true"/>
              </w:rPr>
              <w:t>«</w:t>
            </w:r>
            <w:r>
              <w:rPr>
                <w:rStyle w:val="IndexLink"/>
              </w:rPr>
              <w:t>16</w:t>
            </w:r>
            <w:r>
              <w:rPr>
                <w:rStyle w:val="IndexLink"/>
                <w:rtl w:val="true"/>
              </w:rPr>
              <w:t>»</w:t>
              <w:tab/>
            </w:r>
            <w:r>
              <w:rPr>
                <w:rStyle w:val="IndexLink"/>
              </w:rPr>
              <w:t>89</w:t>
            </w:r>
          </w:hyperlink>
        </w:p>
        <w:p>
          <w:pPr>
            <w:pStyle w:val="Contents5"/>
            <w:tabs>
              <w:tab w:val="clear" w:pos="7892"/>
              <w:tab w:val="right" w:pos="9026" w:leader="dot"/>
            </w:tabs>
            <w:rPr/>
          </w:pPr>
          <w:hyperlink w:anchor="__RefHeading___Toc1281348_1934241801">
            <w:r>
              <w:rPr>
                <w:webHidden/>
                <w:rStyle w:val="IndexLink"/>
                <w:rtl w:val="true"/>
              </w:rPr>
              <w:t>«</w:t>
            </w:r>
            <w:r>
              <w:rPr>
                <w:rStyle w:val="IndexLink"/>
              </w:rPr>
              <w:t>17</w:t>
            </w:r>
            <w:r>
              <w:rPr>
                <w:rStyle w:val="IndexLink"/>
                <w:rtl w:val="true"/>
              </w:rPr>
              <w:t>»</w:t>
              <w:tab/>
            </w:r>
            <w:r>
              <w:rPr>
                <w:rStyle w:val="IndexLink"/>
              </w:rPr>
              <w:t>89</w:t>
            </w:r>
          </w:hyperlink>
        </w:p>
        <w:p>
          <w:pPr>
            <w:pStyle w:val="Contents5"/>
            <w:tabs>
              <w:tab w:val="clear" w:pos="7892"/>
              <w:tab w:val="right" w:pos="9026" w:leader="dot"/>
            </w:tabs>
            <w:rPr/>
          </w:pPr>
          <w:hyperlink w:anchor="__RefHeading___Toc1281350_1934241801">
            <w:r>
              <w:rPr>
                <w:webHidden/>
                <w:rStyle w:val="IndexLink"/>
                <w:rtl w:val="true"/>
              </w:rPr>
              <w:t>«</w:t>
            </w:r>
            <w:r>
              <w:rPr>
                <w:rStyle w:val="IndexLink"/>
              </w:rPr>
              <w:t>18</w:t>
            </w:r>
            <w:r>
              <w:rPr>
                <w:rStyle w:val="IndexLink"/>
                <w:rtl w:val="true"/>
              </w:rPr>
              <w:t>»</w:t>
              <w:tab/>
            </w:r>
            <w:r>
              <w:rPr>
                <w:rStyle w:val="IndexLink"/>
              </w:rPr>
              <w:t>89</w:t>
            </w:r>
          </w:hyperlink>
        </w:p>
        <w:p>
          <w:pPr>
            <w:pStyle w:val="Contents5"/>
            <w:tabs>
              <w:tab w:val="clear" w:pos="7892"/>
              <w:tab w:val="right" w:pos="9026" w:leader="dot"/>
            </w:tabs>
            <w:rPr/>
          </w:pPr>
          <w:hyperlink w:anchor="__RefHeading___Toc1281352_1934241801">
            <w:r>
              <w:rPr>
                <w:webHidden/>
                <w:rStyle w:val="IndexLink"/>
                <w:rtl w:val="true"/>
              </w:rPr>
              <w:t xml:space="preserve">روایت </w:t>
            </w:r>
            <w:r>
              <w:rPr>
                <w:rStyle w:val="IndexLink"/>
              </w:rPr>
              <w:t>16</w:t>
            </w:r>
            <w:r>
              <w:rPr>
                <w:rStyle w:val="IndexLink"/>
                <w:rtl w:val="true"/>
              </w:rPr>
              <w:tab/>
            </w:r>
            <w:r>
              <w:rPr>
                <w:rStyle w:val="IndexLink"/>
              </w:rPr>
              <w:t>89</w:t>
            </w:r>
          </w:hyperlink>
        </w:p>
        <w:p>
          <w:pPr>
            <w:pStyle w:val="Contents5"/>
            <w:tabs>
              <w:tab w:val="clear" w:pos="7892"/>
              <w:tab w:val="right" w:pos="9026" w:leader="dot"/>
            </w:tabs>
            <w:rPr/>
          </w:pPr>
          <w:hyperlink w:anchor="__RefHeading___Toc1281354_1934241801">
            <w:r>
              <w:rPr>
                <w:webHidden/>
                <w:rStyle w:val="IndexLink"/>
                <w:rtl w:val="true"/>
              </w:rPr>
              <w:t xml:space="preserve">روایت </w:t>
            </w:r>
            <w:r>
              <w:rPr>
                <w:rStyle w:val="IndexLink"/>
              </w:rPr>
              <w:t>17</w:t>
            </w:r>
            <w:r>
              <w:rPr>
                <w:rStyle w:val="IndexLink"/>
                <w:rtl w:val="true"/>
              </w:rPr>
              <w:tab/>
            </w:r>
            <w:r>
              <w:rPr>
                <w:rStyle w:val="IndexLink"/>
              </w:rPr>
              <w:t>90</w:t>
            </w:r>
          </w:hyperlink>
        </w:p>
        <w:p>
          <w:pPr>
            <w:pStyle w:val="Contents5"/>
            <w:tabs>
              <w:tab w:val="clear" w:pos="7892"/>
              <w:tab w:val="right" w:pos="9026" w:leader="dot"/>
            </w:tabs>
            <w:rPr/>
          </w:pPr>
          <w:hyperlink w:anchor="__RefHeading___Toc1281356_1934241801">
            <w:r>
              <w:rPr>
                <w:webHidden/>
                <w:rStyle w:val="IndexLink"/>
                <w:rtl w:val="true"/>
              </w:rPr>
              <w:t xml:space="preserve">روایت </w:t>
            </w:r>
            <w:r>
              <w:rPr>
                <w:rStyle w:val="IndexLink"/>
              </w:rPr>
              <w:t>18</w:t>
            </w:r>
            <w:r>
              <w:rPr>
                <w:rStyle w:val="IndexLink"/>
                <w:rtl w:val="true"/>
              </w:rPr>
              <w:tab/>
            </w:r>
            <w:r>
              <w:rPr>
                <w:rStyle w:val="IndexLink"/>
              </w:rPr>
              <w:t>90</w:t>
            </w:r>
          </w:hyperlink>
        </w:p>
        <w:p>
          <w:pPr>
            <w:pStyle w:val="Contents5"/>
            <w:tabs>
              <w:tab w:val="clear" w:pos="7892"/>
              <w:tab w:val="right" w:pos="9026" w:leader="dot"/>
            </w:tabs>
            <w:rPr/>
          </w:pPr>
          <w:hyperlink w:anchor="__RefHeading___Toc1281358_1934241801">
            <w:r>
              <w:rPr>
                <w:webHidden/>
                <w:rStyle w:val="IndexLink"/>
                <w:rtl w:val="true"/>
              </w:rPr>
              <w:t>«</w:t>
            </w:r>
            <w:r>
              <w:rPr>
                <w:rStyle w:val="IndexLink"/>
              </w:rPr>
              <w:t>19</w:t>
            </w:r>
            <w:r>
              <w:rPr>
                <w:rStyle w:val="IndexLink"/>
                <w:rtl w:val="true"/>
              </w:rPr>
              <w:t>»</w:t>
              <w:tab/>
            </w:r>
            <w:r>
              <w:rPr>
                <w:rStyle w:val="IndexLink"/>
              </w:rPr>
              <w:t>95</w:t>
            </w:r>
          </w:hyperlink>
        </w:p>
        <w:p>
          <w:pPr>
            <w:pStyle w:val="Contents5"/>
            <w:tabs>
              <w:tab w:val="clear" w:pos="7892"/>
              <w:tab w:val="right" w:pos="9026" w:leader="dot"/>
            </w:tabs>
            <w:rPr/>
          </w:pPr>
          <w:hyperlink w:anchor="__RefHeading___Toc1281360_1934241801">
            <w:r>
              <w:rPr>
                <w:webHidden/>
                <w:rStyle w:val="IndexLink"/>
                <w:rtl w:val="true"/>
              </w:rPr>
              <w:t>«</w:t>
            </w:r>
            <w:r>
              <w:rPr>
                <w:rStyle w:val="IndexLink"/>
              </w:rPr>
              <w:t>20</w:t>
            </w:r>
            <w:r>
              <w:rPr>
                <w:rStyle w:val="IndexLink"/>
                <w:rtl w:val="true"/>
              </w:rPr>
              <w:t>»</w:t>
              <w:tab/>
            </w:r>
            <w:r>
              <w:rPr>
                <w:rStyle w:val="IndexLink"/>
              </w:rPr>
              <w:t>95</w:t>
            </w:r>
          </w:hyperlink>
        </w:p>
        <w:p>
          <w:pPr>
            <w:pStyle w:val="Contents5"/>
            <w:tabs>
              <w:tab w:val="clear" w:pos="7892"/>
              <w:tab w:val="right" w:pos="9026" w:leader="dot"/>
            </w:tabs>
            <w:rPr/>
          </w:pPr>
          <w:hyperlink w:anchor="__RefHeading___Toc1281362_1934241801">
            <w:r>
              <w:rPr>
                <w:webHidden/>
                <w:rStyle w:val="IndexLink"/>
                <w:rtl w:val="true"/>
              </w:rPr>
              <w:t xml:space="preserve">روایت </w:t>
            </w:r>
            <w:r>
              <w:rPr>
                <w:rStyle w:val="IndexLink"/>
              </w:rPr>
              <w:t>19</w:t>
            </w:r>
            <w:r>
              <w:rPr>
                <w:rStyle w:val="IndexLink"/>
                <w:rtl w:val="true"/>
              </w:rPr>
              <w:tab/>
            </w:r>
            <w:r>
              <w:rPr>
                <w:rStyle w:val="IndexLink"/>
              </w:rPr>
              <w:t>96</w:t>
            </w:r>
          </w:hyperlink>
        </w:p>
        <w:p>
          <w:pPr>
            <w:pStyle w:val="Contents5"/>
            <w:tabs>
              <w:tab w:val="clear" w:pos="7892"/>
              <w:tab w:val="right" w:pos="9026" w:leader="dot"/>
            </w:tabs>
            <w:rPr/>
          </w:pPr>
          <w:hyperlink w:anchor="__RefHeading___Toc1281364_1934241801">
            <w:r>
              <w:rPr>
                <w:webHidden/>
                <w:rStyle w:val="IndexLink"/>
                <w:rtl w:val="true"/>
              </w:rPr>
              <w:t xml:space="preserve">روایت </w:t>
            </w:r>
            <w:r>
              <w:rPr>
                <w:rStyle w:val="IndexLink"/>
              </w:rPr>
              <w:t>20</w:t>
            </w:r>
            <w:r>
              <w:rPr>
                <w:rStyle w:val="IndexLink"/>
                <w:rtl w:val="true"/>
              </w:rPr>
              <w:tab/>
            </w:r>
            <w:r>
              <w:rPr>
                <w:rStyle w:val="IndexLink"/>
              </w:rPr>
              <w:t>96</w:t>
            </w:r>
          </w:hyperlink>
        </w:p>
        <w:p>
          <w:pPr>
            <w:pStyle w:val="Contents5"/>
            <w:tabs>
              <w:tab w:val="clear" w:pos="7892"/>
              <w:tab w:val="right" w:pos="9026" w:leader="dot"/>
            </w:tabs>
            <w:rPr/>
          </w:pPr>
          <w:hyperlink w:anchor="__RefHeading___Toc1281366_1934241801">
            <w:r>
              <w:rPr>
                <w:webHidden/>
                <w:rStyle w:val="IndexLink"/>
                <w:rtl w:val="true"/>
              </w:rPr>
              <w:t>«</w:t>
            </w:r>
            <w:r>
              <w:rPr>
                <w:rStyle w:val="IndexLink"/>
              </w:rPr>
              <w:t>21</w:t>
            </w:r>
            <w:r>
              <w:rPr>
                <w:rStyle w:val="IndexLink"/>
                <w:rtl w:val="true"/>
              </w:rPr>
              <w:t>»</w:t>
              <w:tab/>
            </w:r>
            <w:r>
              <w:rPr>
                <w:rStyle w:val="IndexLink"/>
              </w:rPr>
              <w:t>97</w:t>
            </w:r>
          </w:hyperlink>
        </w:p>
        <w:p>
          <w:pPr>
            <w:pStyle w:val="Contents5"/>
            <w:tabs>
              <w:tab w:val="clear" w:pos="7892"/>
              <w:tab w:val="right" w:pos="9026" w:leader="dot"/>
            </w:tabs>
            <w:rPr/>
          </w:pPr>
          <w:hyperlink w:anchor="__RefHeading___Toc1281368_1934241801">
            <w:r>
              <w:rPr>
                <w:webHidden/>
                <w:rStyle w:val="IndexLink"/>
                <w:rtl w:val="true"/>
              </w:rPr>
              <w:t xml:space="preserve">روایت </w:t>
            </w:r>
            <w:r>
              <w:rPr>
                <w:rStyle w:val="IndexLink"/>
              </w:rPr>
              <w:t>21</w:t>
            </w:r>
            <w:r>
              <w:rPr>
                <w:rStyle w:val="IndexLink"/>
                <w:rtl w:val="true"/>
              </w:rPr>
              <w:tab/>
            </w:r>
            <w:r>
              <w:rPr>
                <w:rStyle w:val="IndexLink"/>
              </w:rPr>
              <w:t>97</w:t>
            </w:r>
          </w:hyperlink>
        </w:p>
        <w:p>
          <w:pPr>
            <w:pStyle w:val="Contents5"/>
            <w:tabs>
              <w:tab w:val="clear" w:pos="7892"/>
              <w:tab w:val="right" w:pos="9026" w:leader="dot"/>
            </w:tabs>
            <w:rPr/>
          </w:pPr>
          <w:hyperlink w:anchor="__RefHeading___Toc1281370_1934241801">
            <w:r>
              <w:rPr>
                <w:webHidden/>
                <w:rStyle w:val="IndexLink"/>
                <w:rtl w:val="true"/>
              </w:rPr>
              <w:t>«</w:t>
            </w:r>
            <w:r>
              <w:rPr>
                <w:rStyle w:val="IndexLink"/>
              </w:rPr>
              <w:t>22</w:t>
            </w:r>
            <w:r>
              <w:rPr>
                <w:rStyle w:val="IndexLink"/>
                <w:rtl w:val="true"/>
              </w:rPr>
              <w:t>»</w:t>
              <w:tab/>
            </w:r>
            <w:r>
              <w:rPr>
                <w:rStyle w:val="IndexLink"/>
              </w:rPr>
              <w:t>98</w:t>
            </w:r>
          </w:hyperlink>
        </w:p>
        <w:p>
          <w:pPr>
            <w:pStyle w:val="Contents5"/>
            <w:tabs>
              <w:tab w:val="clear" w:pos="7892"/>
              <w:tab w:val="right" w:pos="9026" w:leader="dot"/>
            </w:tabs>
            <w:rPr/>
          </w:pPr>
          <w:hyperlink w:anchor="__RefHeading___Toc1281372_1934241801">
            <w:r>
              <w:rPr>
                <w:webHidden/>
                <w:rStyle w:val="IndexLink"/>
                <w:rtl w:val="true"/>
              </w:rPr>
              <w:t>«</w:t>
            </w:r>
            <w:r>
              <w:rPr>
                <w:rStyle w:val="IndexLink"/>
              </w:rPr>
              <w:t>23</w:t>
            </w:r>
            <w:r>
              <w:rPr>
                <w:rStyle w:val="IndexLink"/>
                <w:rtl w:val="true"/>
              </w:rPr>
              <w:t>»</w:t>
              <w:tab/>
            </w:r>
            <w:r>
              <w:rPr>
                <w:rStyle w:val="IndexLink"/>
              </w:rPr>
              <w:t>98</w:t>
            </w:r>
          </w:hyperlink>
        </w:p>
        <w:p>
          <w:pPr>
            <w:pStyle w:val="Contents5"/>
            <w:tabs>
              <w:tab w:val="clear" w:pos="7892"/>
              <w:tab w:val="right" w:pos="9026" w:leader="dot"/>
            </w:tabs>
            <w:rPr/>
          </w:pPr>
          <w:hyperlink w:anchor="__RefHeading___Toc1281374_1934241801">
            <w:r>
              <w:rPr>
                <w:webHidden/>
                <w:rStyle w:val="IndexLink"/>
                <w:rtl w:val="true"/>
              </w:rPr>
              <w:t xml:space="preserve">روایت </w:t>
            </w:r>
            <w:r>
              <w:rPr>
                <w:rStyle w:val="IndexLink"/>
              </w:rPr>
              <w:t>22</w:t>
            </w:r>
            <w:r>
              <w:rPr>
                <w:rStyle w:val="IndexLink"/>
                <w:rtl w:val="true"/>
              </w:rPr>
              <w:tab/>
            </w:r>
            <w:r>
              <w:rPr>
                <w:rStyle w:val="IndexLink"/>
              </w:rPr>
              <w:t>98</w:t>
            </w:r>
          </w:hyperlink>
        </w:p>
        <w:p>
          <w:pPr>
            <w:pStyle w:val="Contents5"/>
            <w:tabs>
              <w:tab w:val="clear" w:pos="7892"/>
              <w:tab w:val="right" w:pos="9026" w:leader="dot"/>
            </w:tabs>
            <w:rPr/>
          </w:pPr>
          <w:hyperlink w:anchor="__RefHeading___Toc1281376_1934241801">
            <w:r>
              <w:rPr>
                <w:webHidden/>
                <w:rStyle w:val="IndexLink"/>
                <w:rtl w:val="true"/>
              </w:rPr>
              <w:t xml:space="preserve">روایت </w:t>
            </w:r>
            <w:r>
              <w:rPr>
                <w:rStyle w:val="IndexLink"/>
              </w:rPr>
              <w:t>23</w:t>
            </w:r>
            <w:r>
              <w:rPr>
                <w:rStyle w:val="IndexLink"/>
                <w:rtl w:val="true"/>
              </w:rPr>
              <w:tab/>
            </w:r>
            <w:r>
              <w:rPr>
                <w:rStyle w:val="IndexLink"/>
              </w:rPr>
              <w:t>98</w:t>
            </w:r>
          </w:hyperlink>
        </w:p>
        <w:p>
          <w:pPr>
            <w:pStyle w:val="Contents5"/>
            <w:tabs>
              <w:tab w:val="clear" w:pos="7892"/>
              <w:tab w:val="right" w:pos="9026" w:leader="dot"/>
            </w:tabs>
            <w:rPr/>
          </w:pPr>
          <w:hyperlink w:anchor="__RefHeading___Toc1281378_1934241801">
            <w:r>
              <w:rPr>
                <w:webHidden/>
                <w:rStyle w:val="IndexLink"/>
                <w:rtl w:val="true"/>
              </w:rPr>
              <w:t>«</w:t>
            </w:r>
            <w:r>
              <w:rPr>
                <w:rStyle w:val="IndexLink"/>
              </w:rPr>
              <w:t>24</w:t>
            </w:r>
            <w:r>
              <w:rPr>
                <w:rStyle w:val="IndexLink"/>
                <w:rtl w:val="true"/>
              </w:rPr>
              <w:t>»</w:t>
              <w:tab/>
            </w:r>
            <w:r>
              <w:rPr>
                <w:rStyle w:val="IndexLink"/>
              </w:rPr>
              <w:t>100</w:t>
            </w:r>
          </w:hyperlink>
        </w:p>
        <w:p>
          <w:pPr>
            <w:pStyle w:val="Contents5"/>
            <w:tabs>
              <w:tab w:val="clear" w:pos="7892"/>
              <w:tab w:val="right" w:pos="9026" w:leader="dot"/>
            </w:tabs>
            <w:rPr/>
          </w:pPr>
          <w:hyperlink w:anchor="__RefHeading___Toc1281380_1934241801">
            <w:r>
              <w:rPr>
                <w:webHidden/>
                <w:rStyle w:val="IndexLink"/>
                <w:rtl w:val="true"/>
              </w:rPr>
              <w:t xml:space="preserve">روایت </w:t>
            </w:r>
            <w:r>
              <w:rPr>
                <w:rStyle w:val="IndexLink"/>
              </w:rPr>
              <w:t>24</w:t>
            </w:r>
            <w:r>
              <w:rPr>
                <w:rStyle w:val="IndexLink"/>
                <w:rtl w:val="true"/>
              </w:rPr>
              <w:tab/>
            </w:r>
            <w:r>
              <w:rPr>
                <w:rStyle w:val="IndexLink"/>
              </w:rPr>
              <w:t>100</w:t>
            </w:r>
          </w:hyperlink>
        </w:p>
        <w:p>
          <w:pPr>
            <w:pStyle w:val="Contents5"/>
            <w:tabs>
              <w:tab w:val="clear" w:pos="7892"/>
              <w:tab w:val="right" w:pos="9026" w:leader="dot"/>
            </w:tabs>
            <w:rPr/>
          </w:pPr>
          <w:hyperlink w:anchor="__RefHeading___Toc1281382_1934241801">
            <w:r>
              <w:rPr>
                <w:webHidden/>
                <w:rStyle w:val="IndexLink"/>
                <w:rtl w:val="true"/>
              </w:rPr>
              <w:t>«</w:t>
            </w:r>
            <w:r>
              <w:rPr>
                <w:rStyle w:val="IndexLink"/>
              </w:rPr>
              <w:t>25</w:t>
            </w:r>
            <w:r>
              <w:rPr>
                <w:rStyle w:val="IndexLink"/>
                <w:rtl w:val="true"/>
              </w:rPr>
              <w:t>»</w:t>
              <w:tab/>
            </w:r>
            <w:r>
              <w:rPr>
                <w:rStyle w:val="IndexLink"/>
              </w:rPr>
              <w:t>101</w:t>
            </w:r>
          </w:hyperlink>
        </w:p>
        <w:p>
          <w:pPr>
            <w:pStyle w:val="Contents5"/>
            <w:tabs>
              <w:tab w:val="clear" w:pos="7892"/>
              <w:tab w:val="right" w:pos="9026" w:leader="dot"/>
            </w:tabs>
            <w:rPr/>
          </w:pPr>
          <w:hyperlink w:anchor="__RefHeading___Toc1281384_1934241801">
            <w:r>
              <w:rPr>
                <w:webHidden/>
                <w:rStyle w:val="IndexLink"/>
                <w:rtl w:val="true"/>
              </w:rPr>
              <w:t xml:space="preserve">روایت </w:t>
            </w:r>
            <w:r>
              <w:rPr>
                <w:rStyle w:val="IndexLink"/>
              </w:rPr>
              <w:t>25</w:t>
            </w:r>
            <w:r>
              <w:rPr>
                <w:rStyle w:val="IndexLink"/>
                <w:rtl w:val="true"/>
              </w:rPr>
              <w:tab/>
            </w:r>
            <w:r>
              <w:rPr>
                <w:rStyle w:val="IndexLink"/>
              </w:rPr>
              <w:t>102</w:t>
            </w:r>
          </w:hyperlink>
        </w:p>
        <w:p>
          <w:pPr>
            <w:pStyle w:val="Contents5"/>
            <w:tabs>
              <w:tab w:val="clear" w:pos="7892"/>
              <w:tab w:val="right" w:pos="9026" w:leader="dot"/>
            </w:tabs>
            <w:rPr/>
          </w:pPr>
          <w:hyperlink w:anchor="__RefHeading___Toc1281386_1934241801">
            <w:r>
              <w:rPr>
                <w:webHidden/>
                <w:rStyle w:val="IndexLink"/>
                <w:rtl w:val="true"/>
              </w:rPr>
              <w:t>«</w:t>
            </w:r>
            <w:r>
              <w:rPr>
                <w:rStyle w:val="IndexLink"/>
              </w:rPr>
              <w:t>26</w:t>
            </w:r>
            <w:r>
              <w:rPr>
                <w:rStyle w:val="IndexLink"/>
                <w:rtl w:val="true"/>
              </w:rPr>
              <w:t>»</w:t>
              <w:tab/>
            </w:r>
            <w:r>
              <w:rPr>
                <w:rStyle w:val="IndexLink"/>
              </w:rPr>
              <w:t>103</w:t>
            </w:r>
          </w:hyperlink>
        </w:p>
        <w:p>
          <w:pPr>
            <w:pStyle w:val="Contents5"/>
            <w:tabs>
              <w:tab w:val="clear" w:pos="7892"/>
              <w:tab w:val="right" w:pos="9026" w:leader="dot"/>
            </w:tabs>
            <w:rPr/>
          </w:pPr>
          <w:hyperlink w:anchor="__RefHeading___Toc1281388_1934241801">
            <w:r>
              <w:rPr>
                <w:webHidden/>
                <w:rStyle w:val="IndexLink"/>
                <w:rtl w:val="true"/>
              </w:rPr>
              <w:t xml:space="preserve">روایت </w:t>
            </w:r>
            <w:r>
              <w:rPr>
                <w:rStyle w:val="IndexLink"/>
              </w:rPr>
              <w:t>26</w:t>
            </w:r>
            <w:r>
              <w:rPr>
                <w:rStyle w:val="IndexLink"/>
                <w:rtl w:val="true"/>
              </w:rPr>
              <w:tab/>
            </w:r>
            <w:r>
              <w:rPr>
                <w:rStyle w:val="IndexLink"/>
              </w:rPr>
              <w:t>103</w:t>
            </w:r>
          </w:hyperlink>
        </w:p>
        <w:p>
          <w:pPr>
            <w:pStyle w:val="Contents5"/>
            <w:tabs>
              <w:tab w:val="clear" w:pos="7892"/>
              <w:tab w:val="right" w:pos="9026" w:leader="dot"/>
            </w:tabs>
            <w:rPr/>
          </w:pPr>
          <w:hyperlink w:anchor="__RefHeading___Toc1281390_1934241801">
            <w:r>
              <w:rPr>
                <w:webHidden/>
                <w:rStyle w:val="IndexLink"/>
                <w:rtl w:val="true"/>
              </w:rPr>
              <w:t>«</w:t>
            </w:r>
            <w:r>
              <w:rPr>
                <w:rStyle w:val="IndexLink"/>
              </w:rPr>
              <w:t>27</w:t>
            </w:r>
            <w:r>
              <w:rPr>
                <w:rStyle w:val="IndexLink"/>
                <w:rtl w:val="true"/>
              </w:rPr>
              <w:t>»</w:t>
              <w:tab/>
            </w:r>
            <w:r>
              <w:rPr>
                <w:rStyle w:val="IndexLink"/>
              </w:rPr>
              <w:t>105</w:t>
            </w:r>
          </w:hyperlink>
        </w:p>
        <w:p>
          <w:pPr>
            <w:pStyle w:val="Contents5"/>
            <w:tabs>
              <w:tab w:val="clear" w:pos="7892"/>
              <w:tab w:val="right" w:pos="9026" w:leader="dot"/>
            </w:tabs>
            <w:rPr/>
          </w:pPr>
          <w:hyperlink w:anchor="__RefHeading___Toc1281392_1934241801">
            <w:r>
              <w:rPr>
                <w:webHidden/>
                <w:rStyle w:val="IndexLink"/>
                <w:rtl w:val="true"/>
              </w:rPr>
              <w:t>«</w:t>
            </w:r>
            <w:r>
              <w:rPr>
                <w:rStyle w:val="IndexLink"/>
              </w:rPr>
              <w:t>28</w:t>
            </w:r>
            <w:r>
              <w:rPr>
                <w:rStyle w:val="IndexLink"/>
                <w:rtl w:val="true"/>
              </w:rPr>
              <w:t>»</w:t>
              <w:tab/>
            </w:r>
            <w:r>
              <w:rPr>
                <w:rStyle w:val="IndexLink"/>
              </w:rPr>
              <w:t>105</w:t>
            </w:r>
          </w:hyperlink>
        </w:p>
        <w:p>
          <w:pPr>
            <w:pStyle w:val="Contents5"/>
            <w:tabs>
              <w:tab w:val="clear" w:pos="7892"/>
              <w:tab w:val="right" w:pos="9026" w:leader="dot"/>
            </w:tabs>
            <w:rPr/>
          </w:pPr>
          <w:hyperlink w:anchor="__RefHeading___Toc1281394_1934241801">
            <w:r>
              <w:rPr>
                <w:webHidden/>
                <w:rStyle w:val="IndexLink"/>
                <w:rtl w:val="true"/>
              </w:rPr>
              <w:t xml:space="preserve">روایت </w:t>
            </w:r>
            <w:r>
              <w:rPr>
                <w:rStyle w:val="IndexLink"/>
              </w:rPr>
              <w:t>27</w:t>
            </w:r>
            <w:r>
              <w:rPr>
                <w:rStyle w:val="IndexLink"/>
                <w:rtl w:val="true"/>
              </w:rPr>
              <w:tab/>
            </w:r>
            <w:r>
              <w:rPr>
                <w:rStyle w:val="IndexLink"/>
              </w:rPr>
              <w:t>105</w:t>
            </w:r>
          </w:hyperlink>
        </w:p>
        <w:p>
          <w:pPr>
            <w:pStyle w:val="Contents5"/>
            <w:tabs>
              <w:tab w:val="clear" w:pos="7892"/>
              <w:tab w:val="right" w:pos="9026" w:leader="dot"/>
            </w:tabs>
            <w:rPr/>
          </w:pPr>
          <w:hyperlink w:anchor="__RefHeading___Toc1281396_1934241801">
            <w:r>
              <w:rPr>
                <w:webHidden/>
                <w:rStyle w:val="IndexLink"/>
                <w:rtl w:val="true"/>
              </w:rPr>
              <w:t xml:space="preserve">روایت </w:t>
            </w:r>
            <w:r>
              <w:rPr>
                <w:rStyle w:val="IndexLink"/>
              </w:rPr>
              <w:t>28</w:t>
            </w:r>
            <w:r>
              <w:rPr>
                <w:rStyle w:val="IndexLink"/>
                <w:rtl w:val="true"/>
              </w:rPr>
              <w:tab/>
            </w:r>
            <w:r>
              <w:rPr>
                <w:rStyle w:val="IndexLink"/>
              </w:rPr>
              <w:t>106</w:t>
            </w:r>
          </w:hyperlink>
        </w:p>
        <w:p>
          <w:pPr>
            <w:pStyle w:val="Contents5"/>
            <w:tabs>
              <w:tab w:val="clear" w:pos="7892"/>
              <w:tab w:val="right" w:pos="9026" w:leader="dot"/>
            </w:tabs>
            <w:rPr/>
          </w:pPr>
          <w:hyperlink w:anchor="__RefHeading___Toc1281398_1934241801">
            <w:r>
              <w:rPr>
                <w:webHidden/>
                <w:rStyle w:val="IndexLink"/>
                <w:rtl w:val="true"/>
              </w:rPr>
              <w:t>«</w:t>
            </w:r>
            <w:r>
              <w:rPr>
                <w:rStyle w:val="IndexLink"/>
              </w:rPr>
              <w:t>29</w:t>
            </w:r>
            <w:r>
              <w:rPr>
                <w:rStyle w:val="IndexLink"/>
                <w:rtl w:val="true"/>
              </w:rPr>
              <w:t>»</w:t>
              <w:tab/>
            </w:r>
            <w:r>
              <w:rPr>
                <w:rStyle w:val="IndexLink"/>
              </w:rPr>
              <w:t>107</w:t>
            </w:r>
          </w:hyperlink>
        </w:p>
        <w:p>
          <w:pPr>
            <w:pStyle w:val="Contents5"/>
            <w:tabs>
              <w:tab w:val="clear" w:pos="7892"/>
              <w:tab w:val="right" w:pos="9026" w:leader="dot"/>
            </w:tabs>
            <w:rPr/>
          </w:pPr>
          <w:hyperlink w:anchor="__RefHeading___Toc1281400_1934241801">
            <w:r>
              <w:rPr>
                <w:webHidden/>
                <w:rStyle w:val="IndexLink"/>
                <w:rtl w:val="true"/>
              </w:rPr>
              <w:t>«</w:t>
            </w:r>
            <w:r>
              <w:rPr>
                <w:rStyle w:val="IndexLink"/>
              </w:rPr>
              <w:t>30</w:t>
            </w:r>
            <w:r>
              <w:rPr>
                <w:rStyle w:val="IndexLink"/>
                <w:rtl w:val="true"/>
              </w:rPr>
              <w:t>»</w:t>
              <w:tab/>
            </w:r>
            <w:r>
              <w:rPr>
                <w:rStyle w:val="IndexLink"/>
              </w:rPr>
              <w:t>107</w:t>
            </w:r>
          </w:hyperlink>
        </w:p>
        <w:p>
          <w:pPr>
            <w:pStyle w:val="Contents5"/>
            <w:tabs>
              <w:tab w:val="clear" w:pos="7892"/>
              <w:tab w:val="right" w:pos="9026" w:leader="dot"/>
            </w:tabs>
            <w:rPr/>
          </w:pPr>
          <w:hyperlink w:anchor="__RefHeading___Toc1281402_1934241801">
            <w:r>
              <w:rPr>
                <w:webHidden/>
                <w:rStyle w:val="IndexLink"/>
                <w:rtl w:val="true"/>
              </w:rPr>
              <w:t>«</w:t>
            </w:r>
            <w:r>
              <w:rPr>
                <w:rStyle w:val="IndexLink"/>
              </w:rPr>
              <w:t>31</w:t>
            </w:r>
            <w:r>
              <w:rPr>
                <w:rStyle w:val="IndexLink"/>
                <w:rtl w:val="true"/>
              </w:rPr>
              <w:t>»</w:t>
              <w:tab/>
            </w:r>
            <w:r>
              <w:rPr>
                <w:rStyle w:val="IndexLink"/>
              </w:rPr>
              <w:t>107</w:t>
            </w:r>
          </w:hyperlink>
        </w:p>
        <w:p>
          <w:pPr>
            <w:pStyle w:val="Contents5"/>
            <w:tabs>
              <w:tab w:val="clear" w:pos="7892"/>
              <w:tab w:val="right" w:pos="9026" w:leader="dot"/>
            </w:tabs>
            <w:rPr/>
          </w:pPr>
          <w:hyperlink w:anchor="__RefHeading___Toc1281404_1934241801">
            <w:r>
              <w:rPr>
                <w:webHidden/>
                <w:rStyle w:val="IndexLink"/>
                <w:rtl w:val="true"/>
              </w:rPr>
              <w:t xml:space="preserve">روایت </w:t>
            </w:r>
            <w:r>
              <w:rPr>
                <w:rStyle w:val="IndexLink"/>
              </w:rPr>
              <w:t>29</w:t>
            </w:r>
            <w:r>
              <w:rPr>
                <w:rStyle w:val="IndexLink"/>
                <w:rtl w:val="true"/>
              </w:rPr>
              <w:tab/>
            </w:r>
            <w:r>
              <w:rPr>
                <w:rStyle w:val="IndexLink"/>
              </w:rPr>
              <w:t>108</w:t>
            </w:r>
          </w:hyperlink>
        </w:p>
        <w:p>
          <w:pPr>
            <w:pStyle w:val="Contents5"/>
            <w:tabs>
              <w:tab w:val="clear" w:pos="7892"/>
              <w:tab w:val="right" w:pos="9026" w:leader="dot"/>
            </w:tabs>
            <w:rPr/>
          </w:pPr>
          <w:hyperlink w:anchor="__RefHeading___Toc1281406_1934241801">
            <w:r>
              <w:rPr>
                <w:webHidden/>
                <w:rStyle w:val="IndexLink"/>
                <w:rtl w:val="true"/>
              </w:rPr>
              <w:t xml:space="preserve">روایت </w:t>
            </w:r>
            <w:r>
              <w:rPr>
                <w:rStyle w:val="IndexLink"/>
              </w:rPr>
              <w:t>30</w:t>
            </w:r>
            <w:r>
              <w:rPr>
                <w:rStyle w:val="IndexLink"/>
                <w:rtl w:val="true"/>
              </w:rPr>
              <w:tab/>
            </w:r>
            <w:r>
              <w:rPr>
                <w:rStyle w:val="IndexLink"/>
              </w:rPr>
              <w:t>108</w:t>
            </w:r>
          </w:hyperlink>
        </w:p>
        <w:p>
          <w:pPr>
            <w:pStyle w:val="Contents5"/>
            <w:tabs>
              <w:tab w:val="clear" w:pos="7892"/>
              <w:tab w:val="right" w:pos="9026" w:leader="dot"/>
            </w:tabs>
            <w:rPr/>
          </w:pPr>
          <w:hyperlink w:anchor="__RefHeading___Toc1281408_1934241801">
            <w:r>
              <w:rPr>
                <w:webHidden/>
                <w:rStyle w:val="IndexLink"/>
                <w:rtl w:val="true"/>
              </w:rPr>
              <w:t xml:space="preserve">روایت </w:t>
            </w:r>
            <w:r>
              <w:rPr>
                <w:rStyle w:val="IndexLink"/>
              </w:rPr>
              <w:t>31</w:t>
            </w:r>
            <w:r>
              <w:rPr>
                <w:rStyle w:val="IndexLink"/>
                <w:rtl w:val="true"/>
              </w:rPr>
              <w:tab/>
            </w:r>
            <w:r>
              <w:rPr>
                <w:rStyle w:val="IndexLink"/>
              </w:rPr>
              <w:t>108</w:t>
            </w:r>
          </w:hyperlink>
        </w:p>
        <w:p>
          <w:pPr>
            <w:pStyle w:val="Contents5"/>
            <w:tabs>
              <w:tab w:val="clear" w:pos="7892"/>
              <w:tab w:val="right" w:pos="9026" w:leader="dot"/>
            </w:tabs>
            <w:rPr/>
          </w:pPr>
          <w:hyperlink w:anchor="__RefHeading___Toc1281410_1934241801">
            <w:r>
              <w:rPr>
                <w:webHidden/>
                <w:rStyle w:val="IndexLink"/>
                <w:rtl w:val="true"/>
              </w:rPr>
              <w:t>«</w:t>
            </w:r>
            <w:r>
              <w:rPr>
                <w:rStyle w:val="IndexLink"/>
              </w:rPr>
              <w:t>32</w:t>
            </w:r>
            <w:r>
              <w:rPr>
                <w:rStyle w:val="IndexLink"/>
                <w:rtl w:val="true"/>
              </w:rPr>
              <w:t>»</w:t>
              <w:tab/>
            </w:r>
            <w:r>
              <w:rPr>
                <w:rStyle w:val="IndexLink"/>
              </w:rPr>
              <w:t>109</w:t>
            </w:r>
          </w:hyperlink>
        </w:p>
        <w:p>
          <w:pPr>
            <w:pStyle w:val="Contents5"/>
            <w:tabs>
              <w:tab w:val="clear" w:pos="7892"/>
              <w:tab w:val="right" w:pos="9026" w:leader="dot"/>
            </w:tabs>
            <w:rPr/>
          </w:pPr>
          <w:hyperlink w:anchor="__RefHeading___Toc1281412_1934241801">
            <w:r>
              <w:rPr>
                <w:webHidden/>
                <w:rStyle w:val="IndexLink"/>
                <w:rtl w:val="true"/>
              </w:rPr>
              <w:t>«</w:t>
            </w:r>
            <w:r>
              <w:rPr>
                <w:rStyle w:val="IndexLink"/>
              </w:rPr>
              <w:t>33</w:t>
            </w:r>
            <w:r>
              <w:rPr>
                <w:rStyle w:val="IndexLink"/>
                <w:rtl w:val="true"/>
              </w:rPr>
              <w:t>»</w:t>
              <w:tab/>
            </w:r>
            <w:r>
              <w:rPr>
                <w:rStyle w:val="IndexLink"/>
              </w:rPr>
              <w:t>109</w:t>
            </w:r>
          </w:hyperlink>
        </w:p>
        <w:p>
          <w:pPr>
            <w:pStyle w:val="Contents5"/>
            <w:tabs>
              <w:tab w:val="clear" w:pos="7892"/>
              <w:tab w:val="right" w:pos="9026" w:leader="dot"/>
            </w:tabs>
            <w:rPr/>
          </w:pPr>
          <w:hyperlink w:anchor="__RefHeading___Toc1281414_1934241801">
            <w:r>
              <w:rPr>
                <w:webHidden/>
                <w:rStyle w:val="IndexLink"/>
                <w:rtl w:val="true"/>
              </w:rPr>
              <w:t xml:space="preserve">روایت </w:t>
            </w:r>
            <w:r>
              <w:rPr>
                <w:rStyle w:val="IndexLink"/>
              </w:rPr>
              <w:t>32</w:t>
            </w:r>
            <w:r>
              <w:rPr>
                <w:rStyle w:val="IndexLink"/>
                <w:rtl w:val="true"/>
              </w:rPr>
              <w:tab/>
            </w:r>
            <w:r>
              <w:rPr>
                <w:rStyle w:val="IndexLink"/>
              </w:rPr>
              <w:t>109</w:t>
            </w:r>
          </w:hyperlink>
        </w:p>
        <w:p>
          <w:pPr>
            <w:pStyle w:val="Contents5"/>
            <w:tabs>
              <w:tab w:val="clear" w:pos="7892"/>
              <w:tab w:val="right" w:pos="9026" w:leader="dot"/>
            </w:tabs>
            <w:rPr/>
          </w:pPr>
          <w:hyperlink w:anchor="__RefHeading___Toc1281416_1934241801">
            <w:r>
              <w:rPr>
                <w:webHidden/>
                <w:rStyle w:val="IndexLink"/>
                <w:rtl w:val="true"/>
              </w:rPr>
              <w:t xml:space="preserve">روایت </w:t>
            </w:r>
            <w:r>
              <w:rPr>
                <w:rStyle w:val="IndexLink"/>
              </w:rPr>
              <w:t>33</w:t>
            </w:r>
            <w:r>
              <w:rPr>
                <w:rStyle w:val="IndexLink"/>
                <w:rtl w:val="true"/>
              </w:rPr>
              <w:tab/>
            </w:r>
            <w:r>
              <w:rPr>
                <w:rStyle w:val="IndexLink"/>
              </w:rPr>
              <w:t>109</w:t>
            </w:r>
          </w:hyperlink>
        </w:p>
        <w:p>
          <w:pPr>
            <w:pStyle w:val="Contents5"/>
            <w:tabs>
              <w:tab w:val="clear" w:pos="7892"/>
              <w:tab w:val="right" w:pos="9026" w:leader="dot"/>
            </w:tabs>
            <w:rPr/>
          </w:pPr>
          <w:hyperlink w:anchor="__RefHeading___Toc1281418_1934241801">
            <w:r>
              <w:rPr>
                <w:webHidden/>
                <w:rStyle w:val="IndexLink"/>
                <w:rtl w:val="true"/>
              </w:rPr>
              <w:t>«</w:t>
            </w:r>
            <w:r>
              <w:rPr>
                <w:rStyle w:val="IndexLink"/>
              </w:rPr>
              <w:t>34</w:t>
            </w:r>
            <w:r>
              <w:rPr>
                <w:rStyle w:val="IndexLink"/>
                <w:rtl w:val="true"/>
              </w:rPr>
              <w:t>»</w:t>
              <w:tab/>
            </w:r>
            <w:r>
              <w:rPr>
                <w:rStyle w:val="IndexLink"/>
              </w:rPr>
              <w:t>114</w:t>
            </w:r>
          </w:hyperlink>
        </w:p>
        <w:p>
          <w:pPr>
            <w:pStyle w:val="Contents5"/>
            <w:tabs>
              <w:tab w:val="clear" w:pos="7892"/>
              <w:tab w:val="right" w:pos="9026" w:leader="dot"/>
            </w:tabs>
            <w:rPr/>
          </w:pPr>
          <w:hyperlink w:anchor="__RefHeading___Toc1281420_1934241801">
            <w:r>
              <w:rPr>
                <w:webHidden/>
                <w:rStyle w:val="IndexLink"/>
                <w:rtl w:val="true"/>
              </w:rPr>
              <w:t xml:space="preserve">روایت </w:t>
            </w:r>
            <w:r>
              <w:rPr>
                <w:rStyle w:val="IndexLink"/>
              </w:rPr>
              <w:t>34</w:t>
            </w:r>
            <w:r>
              <w:rPr>
                <w:rStyle w:val="IndexLink"/>
                <w:rtl w:val="true"/>
              </w:rPr>
              <w:tab/>
            </w:r>
            <w:r>
              <w:rPr>
                <w:rStyle w:val="IndexLink"/>
              </w:rPr>
              <w:t>115</w:t>
            </w:r>
          </w:hyperlink>
        </w:p>
        <w:p>
          <w:pPr>
            <w:pStyle w:val="Contents5"/>
            <w:tabs>
              <w:tab w:val="clear" w:pos="7892"/>
              <w:tab w:val="right" w:pos="9026" w:leader="dot"/>
            </w:tabs>
            <w:rPr/>
          </w:pPr>
          <w:hyperlink w:anchor="__RefHeading___Toc1281422_1934241801">
            <w:r>
              <w:rPr>
                <w:webHidden/>
                <w:rStyle w:val="IndexLink"/>
                <w:rtl w:val="true"/>
              </w:rPr>
              <w:t>«</w:t>
            </w:r>
            <w:r>
              <w:rPr>
                <w:rStyle w:val="IndexLink"/>
              </w:rPr>
              <w:t>35</w:t>
            </w:r>
            <w:r>
              <w:rPr>
                <w:rStyle w:val="IndexLink"/>
                <w:rtl w:val="true"/>
              </w:rPr>
              <w:t>»</w:t>
              <w:tab/>
            </w:r>
            <w:r>
              <w:rPr>
                <w:rStyle w:val="IndexLink"/>
              </w:rPr>
              <w:t>116</w:t>
            </w:r>
          </w:hyperlink>
        </w:p>
        <w:p>
          <w:pPr>
            <w:pStyle w:val="Contents5"/>
            <w:tabs>
              <w:tab w:val="clear" w:pos="7892"/>
              <w:tab w:val="right" w:pos="9026" w:leader="dot"/>
            </w:tabs>
            <w:rPr/>
          </w:pPr>
          <w:hyperlink w:anchor="__RefHeading___Toc1281424_1934241801">
            <w:r>
              <w:rPr>
                <w:webHidden/>
                <w:rStyle w:val="IndexLink"/>
                <w:rtl w:val="true"/>
              </w:rPr>
              <w:t>«</w:t>
            </w:r>
            <w:r>
              <w:rPr>
                <w:rStyle w:val="IndexLink"/>
              </w:rPr>
              <w:t>36</w:t>
            </w:r>
            <w:r>
              <w:rPr>
                <w:rStyle w:val="IndexLink"/>
                <w:rtl w:val="true"/>
              </w:rPr>
              <w:t>»</w:t>
              <w:tab/>
            </w:r>
            <w:r>
              <w:rPr>
                <w:rStyle w:val="IndexLink"/>
              </w:rPr>
              <w:t>116</w:t>
            </w:r>
          </w:hyperlink>
        </w:p>
        <w:p>
          <w:pPr>
            <w:pStyle w:val="Contents5"/>
            <w:tabs>
              <w:tab w:val="clear" w:pos="7892"/>
              <w:tab w:val="right" w:pos="9026" w:leader="dot"/>
            </w:tabs>
            <w:rPr/>
          </w:pPr>
          <w:hyperlink w:anchor="__RefHeading___Toc1281426_1934241801">
            <w:r>
              <w:rPr>
                <w:webHidden/>
                <w:rStyle w:val="IndexLink"/>
                <w:rtl w:val="true"/>
              </w:rPr>
              <w:t xml:space="preserve">روایت </w:t>
            </w:r>
            <w:r>
              <w:rPr>
                <w:rStyle w:val="IndexLink"/>
              </w:rPr>
              <w:t>35</w:t>
            </w:r>
            <w:r>
              <w:rPr>
                <w:rStyle w:val="IndexLink"/>
                <w:rtl w:val="true"/>
              </w:rPr>
              <w:tab/>
            </w:r>
            <w:r>
              <w:rPr>
                <w:rStyle w:val="IndexLink"/>
              </w:rPr>
              <w:t>117</w:t>
            </w:r>
          </w:hyperlink>
        </w:p>
        <w:p>
          <w:pPr>
            <w:pStyle w:val="Contents5"/>
            <w:tabs>
              <w:tab w:val="clear" w:pos="7892"/>
              <w:tab w:val="right" w:pos="9026" w:leader="dot"/>
            </w:tabs>
            <w:rPr/>
          </w:pPr>
          <w:hyperlink w:anchor="__RefHeading___Toc1281428_1934241801">
            <w:r>
              <w:rPr>
                <w:webHidden/>
                <w:rStyle w:val="IndexLink"/>
                <w:rtl w:val="true"/>
              </w:rPr>
              <w:t xml:space="preserve">روایت </w:t>
            </w:r>
            <w:r>
              <w:rPr>
                <w:rStyle w:val="IndexLink"/>
              </w:rPr>
              <w:t>36</w:t>
            </w:r>
            <w:r>
              <w:rPr>
                <w:rStyle w:val="IndexLink"/>
                <w:rtl w:val="true"/>
              </w:rPr>
              <w:tab/>
            </w:r>
            <w:r>
              <w:rPr>
                <w:rStyle w:val="IndexLink"/>
              </w:rPr>
              <w:t>117</w:t>
            </w:r>
          </w:hyperlink>
        </w:p>
        <w:p>
          <w:pPr>
            <w:pStyle w:val="Contents3"/>
            <w:tabs>
              <w:tab w:val="clear" w:pos="8459"/>
              <w:tab w:val="right" w:pos="9026" w:leader="dot"/>
            </w:tabs>
            <w:rPr/>
          </w:pPr>
          <w:hyperlink w:anchor="__RefHeading___Toc1281430_1934241801">
            <w:r>
              <w:rPr>
                <w:webHidden/>
                <w:rStyle w:val="IndexLink"/>
                <w:rtl w:val="true"/>
              </w:rPr>
              <w:t xml:space="preserve">باب </w:t>
            </w:r>
            <w:r>
              <w:rPr>
                <w:rStyle w:val="IndexLink"/>
              </w:rPr>
              <w:t>2</w:t>
            </w:r>
            <w:r>
              <w:rPr>
                <w:rStyle w:val="IndexLink"/>
                <w:rtl w:val="true"/>
              </w:rPr>
              <w:t xml:space="preserve"> </w:t>
            </w:r>
            <w:r>
              <w:rPr>
                <w:rStyle w:val="IndexLink"/>
                <w:rtl w:val="true"/>
              </w:rPr>
              <w:t>فضل كتابة المصحف و إنشائه و آدابه و النهي عن محوه بالبزاق</w:t>
            </w:r>
            <w:r>
              <w:rPr>
                <w:rStyle w:val="IndexLink"/>
                <w:rtl w:val="true"/>
              </w:rPr>
              <w:tab/>
            </w:r>
            <w:r>
              <w:rPr>
                <w:rStyle w:val="IndexLink"/>
              </w:rPr>
              <w:t>120</w:t>
            </w:r>
          </w:hyperlink>
        </w:p>
        <w:p>
          <w:pPr>
            <w:pStyle w:val="Contents4"/>
            <w:tabs>
              <w:tab w:val="clear" w:pos="8176"/>
              <w:tab w:val="right" w:pos="9026" w:leader="dot"/>
            </w:tabs>
            <w:rPr/>
          </w:pPr>
          <w:hyperlink w:anchor="__RefHeading___Toc1281432_1934241801">
            <w:r>
              <w:rPr>
                <w:webHidden/>
                <w:rStyle w:val="IndexLink"/>
                <w:rtl w:val="true"/>
              </w:rPr>
              <w:t>الأخبار</w:t>
            </w:r>
            <w:r>
              <w:rPr>
                <w:rStyle w:val="IndexLink"/>
                <w:rtl w:val="true"/>
              </w:rPr>
              <w:tab/>
            </w:r>
            <w:r>
              <w:rPr>
                <w:rStyle w:val="IndexLink"/>
              </w:rPr>
              <w:t>120</w:t>
            </w:r>
          </w:hyperlink>
        </w:p>
        <w:p>
          <w:pPr>
            <w:pStyle w:val="Contents5"/>
            <w:tabs>
              <w:tab w:val="clear" w:pos="7892"/>
              <w:tab w:val="right" w:pos="9026" w:leader="dot"/>
            </w:tabs>
            <w:rPr/>
          </w:pPr>
          <w:hyperlink w:anchor="__RefHeading___Toc1281434_1934241801">
            <w:r>
              <w:rPr>
                <w:webHidden/>
                <w:rStyle w:val="IndexLink"/>
                <w:rtl w:val="true"/>
              </w:rPr>
              <w:t>«</w:t>
            </w:r>
            <w:r>
              <w:rPr>
                <w:rStyle w:val="IndexLink"/>
              </w:rPr>
              <w:t>1</w:t>
            </w:r>
            <w:r>
              <w:rPr>
                <w:rStyle w:val="IndexLink"/>
                <w:rtl w:val="true"/>
              </w:rPr>
              <w:t>»</w:t>
              <w:tab/>
            </w:r>
            <w:r>
              <w:rPr>
                <w:rStyle w:val="IndexLink"/>
              </w:rPr>
              <w:t>120</w:t>
            </w:r>
          </w:hyperlink>
        </w:p>
        <w:p>
          <w:pPr>
            <w:pStyle w:val="Contents5"/>
            <w:tabs>
              <w:tab w:val="clear" w:pos="7892"/>
              <w:tab w:val="right" w:pos="9026" w:leader="dot"/>
            </w:tabs>
            <w:rPr/>
          </w:pPr>
          <w:hyperlink w:anchor="__RefHeading___Toc1281436_1934241801">
            <w:r>
              <w:rPr>
                <w:webHidden/>
                <w:rStyle w:val="IndexLink"/>
                <w:rtl w:val="true"/>
              </w:rPr>
              <w:t>«</w:t>
            </w:r>
            <w:r>
              <w:rPr>
                <w:rStyle w:val="IndexLink"/>
              </w:rPr>
              <w:t>2</w:t>
            </w:r>
            <w:r>
              <w:rPr>
                <w:rStyle w:val="IndexLink"/>
                <w:rtl w:val="true"/>
              </w:rPr>
              <w:t>»</w:t>
              <w:tab/>
            </w:r>
            <w:r>
              <w:rPr>
                <w:rStyle w:val="IndexLink"/>
              </w:rPr>
              <w:t>120</w:t>
            </w:r>
          </w:hyperlink>
        </w:p>
        <w:p>
          <w:pPr>
            <w:pStyle w:val="Contents5"/>
            <w:tabs>
              <w:tab w:val="clear" w:pos="7892"/>
              <w:tab w:val="right" w:pos="9026" w:leader="dot"/>
            </w:tabs>
            <w:rPr/>
          </w:pPr>
          <w:hyperlink w:anchor="__RefHeading___Toc1281438_1934241801">
            <w:r>
              <w:rPr>
                <w:webHidden/>
                <w:rStyle w:val="IndexLink"/>
                <w:rtl w:val="true"/>
              </w:rPr>
              <w:t>«</w:t>
            </w:r>
            <w:r>
              <w:rPr>
                <w:rStyle w:val="IndexLink"/>
              </w:rPr>
              <w:t>3</w:t>
            </w:r>
            <w:r>
              <w:rPr>
                <w:rStyle w:val="IndexLink"/>
                <w:rtl w:val="true"/>
              </w:rPr>
              <w:t>»</w:t>
              <w:tab/>
            </w:r>
            <w:r>
              <w:rPr>
                <w:rStyle w:val="IndexLink"/>
              </w:rPr>
              <w:t>120</w:t>
            </w:r>
          </w:hyperlink>
        </w:p>
        <w:p>
          <w:pPr>
            <w:pStyle w:val="Contents5"/>
            <w:tabs>
              <w:tab w:val="clear" w:pos="7892"/>
              <w:tab w:val="right" w:pos="9026" w:leader="dot"/>
            </w:tabs>
            <w:rPr/>
          </w:pPr>
          <w:hyperlink w:anchor="__RefHeading___Toc1281440_1934241801">
            <w:r>
              <w:rPr>
                <w:webHidden/>
                <w:rStyle w:val="IndexLink"/>
                <w:rtl w:val="true"/>
              </w:rPr>
              <w:t>«</w:t>
            </w:r>
            <w:r>
              <w:rPr>
                <w:rStyle w:val="IndexLink"/>
              </w:rPr>
              <w:t>4</w:t>
            </w:r>
            <w:r>
              <w:rPr>
                <w:rStyle w:val="IndexLink"/>
                <w:rtl w:val="true"/>
              </w:rPr>
              <w:t>»</w:t>
              <w:tab/>
            </w:r>
            <w:r>
              <w:rPr>
                <w:rStyle w:val="IndexLink"/>
              </w:rPr>
              <w:t>120</w:t>
            </w:r>
          </w:hyperlink>
        </w:p>
        <w:p>
          <w:pPr>
            <w:pStyle w:val="Contents3"/>
            <w:tabs>
              <w:tab w:val="clear" w:pos="8459"/>
              <w:tab w:val="right" w:pos="9026" w:leader="dot"/>
            </w:tabs>
            <w:rPr/>
          </w:pPr>
          <w:hyperlink w:anchor="__RefHeading___Toc1281442_1934241801">
            <w:r>
              <w:rPr>
                <w:webHidden/>
                <w:rStyle w:val="IndexLink"/>
                <w:rtl w:val="true"/>
              </w:rPr>
              <w:t xml:space="preserve">باب دوم </w:t>
            </w:r>
            <w:r>
              <w:rPr>
                <w:rStyle w:val="IndexLink"/>
                <w:rtl w:val="true"/>
              </w:rPr>
              <w:t xml:space="preserve">: </w:t>
            </w:r>
            <w:r>
              <w:rPr>
                <w:rStyle w:val="IndexLink"/>
                <w:rtl w:val="true"/>
              </w:rPr>
              <w:t>فضیلت نوشتن و انشای قرآن و آداب آن و نهی از پاک کردن آن با آب دهان</w:t>
            </w:r>
            <w:r>
              <w:rPr>
                <w:rStyle w:val="IndexLink"/>
                <w:rtl w:val="true"/>
              </w:rPr>
              <w:tab/>
            </w:r>
            <w:r>
              <w:rPr>
                <w:rStyle w:val="IndexLink"/>
              </w:rPr>
              <w:t>120</w:t>
            </w:r>
          </w:hyperlink>
        </w:p>
        <w:p>
          <w:pPr>
            <w:pStyle w:val="Contents4"/>
            <w:tabs>
              <w:tab w:val="clear" w:pos="8176"/>
              <w:tab w:val="right" w:pos="9026" w:leader="dot"/>
            </w:tabs>
            <w:rPr/>
          </w:pPr>
          <w:hyperlink w:anchor="__RefHeading___Toc1281444_1934241801">
            <w:r>
              <w:rPr>
                <w:webHidden/>
                <w:rStyle w:val="IndexLink"/>
                <w:rtl w:val="true"/>
              </w:rPr>
              <w:t>روایات</w:t>
            </w:r>
            <w:r>
              <w:rPr>
                <w:rStyle w:val="IndexLink"/>
                <w:rtl w:val="true"/>
              </w:rPr>
              <w:tab/>
            </w:r>
            <w:r>
              <w:rPr>
                <w:rStyle w:val="IndexLink"/>
              </w:rPr>
              <w:t>120</w:t>
            </w:r>
          </w:hyperlink>
        </w:p>
        <w:p>
          <w:pPr>
            <w:pStyle w:val="Contents5"/>
            <w:tabs>
              <w:tab w:val="clear" w:pos="7892"/>
              <w:tab w:val="right" w:pos="9026" w:leader="dot"/>
            </w:tabs>
            <w:rPr/>
          </w:pPr>
          <w:hyperlink w:anchor="__RefHeading___Toc1281446_1934241801">
            <w:r>
              <w:rPr>
                <w:webHidden/>
                <w:rStyle w:val="IndexLink"/>
                <w:rtl w:val="true"/>
              </w:rPr>
              <w:t xml:space="preserve">روایت </w:t>
            </w:r>
            <w:r>
              <w:rPr>
                <w:rStyle w:val="IndexLink"/>
              </w:rPr>
              <w:t>1</w:t>
            </w:r>
            <w:r>
              <w:rPr>
                <w:rStyle w:val="IndexLink"/>
                <w:rtl w:val="true"/>
              </w:rPr>
              <w:tab/>
            </w:r>
            <w:r>
              <w:rPr>
                <w:rStyle w:val="IndexLink"/>
              </w:rPr>
              <w:t>120</w:t>
            </w:r>
          </w:hyperlink>
        </w:p>
        <w:p>
          <w:pPr>
            <w:pStyle w:val="Contents5"/>
            <w:tabs>
              <w:tab w:val="clear" w:pos="7892"/>
              <w:tab w:val="right" w:pos="9026" w:leader="dot"/>
            </w:tabs>
            <w:rPr/>
          </w:pPr>
          <w:hyperlink w:anchor="__RefHeading___Toc1281448_1934241801">
            <w:r>
              <w:rPr>
                <w:webHidden/>
                <w:rStyle w:val="IndexLink"/>
                <w:rtl w:val="true"/>
              </w:rPr>
              <w:t xml:space="preserve">روایت </w:t>
            </w:r>
            <w:r>
              <w:rPr>
                <w:rStyle w:val="IndexLink"/>
              </w:rPr>
              <w:t>2</w:t>
            </w:r>
            <w:r>
              <w:rPr>
                <w:rStyle w:val="IndexLink"/>
                <w:rtl w:val="true"/>
              </w:rPr>
              <w:tab/>
            </w:r>
            <w:r>
              <w:rPr>
                <w:rStyle w:val="IndexLink"/>
              </w:rPr>
              <w:t>120</w:t>
            </w:r>
          </w:hyperlink>
        </w:p>
        <w:p>
          <w:pPr>
            <w:pStyle w:val="Contents5"/>
            <w:tabs>
              <w:tab w:val="clear" w:pos="7892"/>
              <w:tab w:val="right" w:pos="9026" w:leader="dot"/>
            </w:tabs>
            <w:rPr/>
          </w:pPr>
          <w:hyperlink w:anchor="__RefHeading___Toc1281450_1934241801">
            <w:r>
              <w:rPr>
                <w:webHidden/>
                <w:rStyle w:val="IndexLink"/>
                <w:rtl w:val="true"/>
              </w:rPr>
              <w:t xml:space="preserve">روایت </w:t>
            </w:r>
            <w:r>
              <w:rPr>
                <w:rStyle w:val="IndexLink"/>
              </w:rPr>
              <w:t>3</w:t>
            </w:r>
            <w:r>
              <w:rPr>
                <w:rStyle w:val="IndexLink"/>
                <w:rtl w:val="true"/>
              </w:rPr>
              <w:tab/>
            </w:r>
            <w:r>
              <w:rPr>
                <w:rStyle w:val="IndexLink"/>
              </w:rPr>
              <w:t>121</w:t>
            </w:r>
          </w:hyperlink>
        </w:p>
        <w:p>
          <w:pPr>
            <w:pStyle w:val="Contents5"/>
            <w:tabs>
              <w:tab w:val="clear" w:pos="7892"/>
              <w:tab w:val="right" w:pos="9026" w:leader="dot"/>
            </w:tabs>
            <w:rPr/>
          </w:pPr>
          <w:hyperlink w:anchor="__RefHeading___Toc1281452_1934241801">
            <w:r>
              <w:rPr>
                <w:webHidden/>
                <w:rStyle w:val="IndexLink"/>
                <w:rtl w:val="true"/>
              </w:rPr>
              <w:t xml:space="preserve">روایت </w:t>
            </w:r>
            <w:r>
              <w:rPr>
                <w:rStyle w:val="IndexLink"/>
              </w:rPr>
              <w:t>4</w:t>
            </w:r>
            <w:r>
              <w:rPr>
                <w:rStyle w:val="IndexLink"/>
                <w:rtl w:val="true"/>
              </w:rPr>
              <w:tab/>
            </w:r>
            <w:r>
              <w:rPr>
                <w:rStyle w:val="IndexLink"/>
              </w:rPr>
              <w:t>121</w:t>
            </w:r>
          </w:hyperlink>
        </w:p>
        <w:p>
          <w:pPr>
            <w:pStyle w:val="Contents5"/>
            <w:tabs>
              <w:tab w:val="clear" w:pos="7892"/>
              <w:tab w:val="right" w:pos="9026" w:leader="dot"/>
            </w:tabs>
            <w:rPr/>
          </w:pPr>
          <w:hyperlink w:anchor="__RefHeading___Toc1281454_1934241801">
            <w:r>
              <w:rPr>
                <w:webHidden/>
                <w:rStyle w:val="IndexLink"/>
                <w:rtl w:val="true"/>
              </w:rPr>
              <w:t>«</w:t>
            </w:r>
            <w:r>
              <w:rPr>
                <w:rStyle w:val="IndexLink"/>
              </w:rPr>
              <w:t>5</w:t>
            </w:r>
            <w:r>
              <w:rPr>
                <w:rStyle w:val="IndexLink"/>
                <w:rtl w:val="true"/>
              </w:rPr>
              <w:t>»</w:t>
              <w:tab/>
            </w:r>
            <w:r>
              <w:rPr>
                <w:rStyle w:val="IndexLink"/>
              </w:rPr>
              <w:t>122</w:t>
            </w:r>
          </w:hyperlink>
        </w:p>
        <w:p>
          <w:pPr>
            <w:pStyle w:val="Contents3"/>
            <w:tabs>
              <w:tab w:val="clear" w:pos="8459"/>
              <w:tab w:val="right" w:pos="9026" w:leader="dot"/>
            </w:tabs>
            <w:rPr/>
          </w:pPr>
          <w:hyperlink w:anchor="__RefHeading___Toc1281456_1934241801">
            <w:r>
              <w:rPr>
                <w:webHidden/>
                <w:rStyle w:val="IndexLink"/>
                <w:rtl w:val="true"/>
              </w:rPr>
              <w:t xml:space="preserve">باب </w:t>
            </w:r>
            <w:r>
              <w:rPr>
                <w:rStyle w:val="IndexLink"/>
              </w:rPr>
              <w:t>3</w:t>
            </w:r>
            <w:r>
              <w:rPr>
                <w:rStyle w:val="IndexLink"/>
                <w:rtl w:val="true"/>
              </w:rPr>
              <w:t xml:space="preserve"> </w:t>
            </w:r>
            <w:r>
              <w:rPr>
                <w:rStyle w:val="IndexLink"/>
                <w:rtl w:val="true"/>
              </w:rPr>
              <w:t>كتاب الوحي و ما يتعلق بأحوالهم</w:t>
            </w:r>
            <w:r>
              <w:rPr>
                <w:rStyle w:val="IndexLink"/>
                <w:rtl w:val="true"/>
              </w:rPr>
              <w:tab/>
            </w:r>
            <w:r>
              <w:rPr>
                <w:rStyle w:val="IndexLink"/>
              </w:rPr>
              <w:t>122</w:t>
            </w:r>
          </w:hyperlink>
        </w:p>
        <w:p>
          <w:pPr>
            <w:pStyle w:val="Contents4"/>
            <w:tabs>
              <w:tab w:val="clear" w:pos="8176"/>
              <w:tab w:val="right" w:pos="9026" w:leader="dot"/>
            </w:tabs>
            <w:rPr/>
          </w:pPr>
          <w:hyperlink w:anchor="__RefHeading___Toc1281458_1934241801">
            <w:r>
              <w:rPr>
                <w:webHidden/>
                <w:rStyle w:val="IndexLink"/>
                <w:rtl w:val="true"/>
              </w:rPr>
              <w:t>الآيات</w:t>
            </w:r>
            <w:r>
              <w:rPr>
                <w:rStyle w:val="IndexLink"/>
                <w:rtl w:val="true"/>
              </w:rPr>
              <w:tab/>
            </w:r>
            <w:r>
              <w:rPr>
                <w:rStyle w:val="IndexLink"/>
              </w:rPr>
              <w:t>122</w:t>
            </w:r>
          </w:hyperlink>
        </w:p>
        <w:p>
          <w:pPr>
            <w:pStyle w:val="Contents4"/>
            <w:tabs>
              <w:tab w:val="clear" w:pos="8176"/>
              <w:tab w:val="right" w:pos="9026" w:leader="dot"/>
            </w:tabs>
            <w:rPr/>
          </w:pPr>
          <w:hyperlink w:anchor="__RefHeading___Toc1281460_1934241801">
            <w:r>
              <w:rPr>
                <w:webHidden/>
                <w:rStyle w:val="IndexLink"/>
                <w:rtl w:val="true"/>
              </w:rPr>
              <w:t>الأخبار</w:t>
            </w:r>
            <w:r>
              <w:rPr>
                <w:rStyle w:val="IndexLink"/>
                <w:rtl w:val="true"/>
              </w:rPr>
              <w:tab/>
            </w:r>
            <w:r>
              <w:rPr>
                <w:rStyle w:val="IndexLink"/>
              </w:rPr>
              <w:t>122</w:t>
            </w:r>
          </w:hyperlink>
        </w:p>
        <w:p>
          <w:pPr>
            <w:pStyle w:val="Contents5"/>
            <w:tabs>
              <w:tab w:val="clear" w:pos="7892"/>
              <w:tab w:val="right" w:pos="9026" w:leader="dot"/>
            </w:tabs>
            <w:rPr/>
          </w:pPr>
          <w:hyperlink w:anchor="__RefHeading___Toc1281462_1934241801">
            <w:r>
              <w:rPr>
                <w:webHidden/>
                <w:rStyle w:val="IndexLink"/>
                <w:rtl w:val="true"/>
              </w:rPr>
              <w:t>«</w:t>
            </w:r>
            <w:r>
              <w:rPr>
                <w:rStyle w:val="IndexLink"/>
              </w:rPr>
              <w:t>1</w:t>
            </w:r>
            <w:r>
              <w:rPr>
                <w:rStyle w:val="IndexLink"/>
                <w:rtl w:val="true"/>
              </w:rPr>
              <w:t>»</w:t>
              <w:tab/>
            </w:r>
            <w:r>
              <w:rPr>
                <w:rStyle w:val="IndexLink"/>
              </w:rPr>
              <w:t>122</w:t>
            </w:r>
          </w:hyperlink>
        </w:p>
        <w:p>
          <w:pPr>
            <w:pStyle w:val="Contents5"/>
            <w:tabs>
              <w:tab w:val="clear" w:pos="7892"/>
              <w:tab w:val="right" w:pos="9026" w:leader="dot"/>
            </w:tabs>
            <w:rPr/>
          </w:pPr>
          <w:hyperlink w:anchor="__RefHeading___Toc1281464_1934241801">
            <w:r>
              <w:rPr>
                <w:webHidden/>
                <w:rStyle w:val="IndexLink"/>
                <w:rtl w:val="true"/>
              </w:rPr>
              <w:t xml:space="preserve">روایت </w:t>
            </w:r>
            <w:r>
              <w:rPr>
                <w:rStyle w:val="IndexLink"/>
              </w:rPr>
              <w:t>5</w:t>
            </w:r>
            <w:r>
              <w:rPr>
                <w:rStyle w:val="IndexLink"/>
                <w:rtl w:val="true"/>
              </w:rPr>
              <w:tab/>
            </w:r>
            <w:r>
              <w:rPr>
                <w:rStyle w:val="IndexLink"/>
              </w:rPr>
              <w:t>122</w:t>
            </w:r>
          </w:hyperlink>
        </w:p>
        <w:p>
          <w:pPr>
            <w:pStyle w:val="Contents3"/>
            <w:tabs>
              <w:tab w:val="clear" w:pos="8459"/>
              <w:tab w:val="right" w:pos="9026" w:leader="dot"/>
            </w:tabs>
            <w:rPr/>
          </w:pPr>
          <w:hyperlink w:anchor="__RefHeading___Toc1281466_1934241801">
            <w:r>
              <w:rPr>
                <w:webHidden/>
                <w:rStyle w:val="IndexLink"/>
                <w:rtl w:val="true"/>
              </w:rPr>
              <w:t xml:space="preserve">باب سوم </w:t>
            </w:r>
            <w:r>
              <w:rPr>
                <w:rStyle w:val="IndexLink"/>
                <w:rtl w:val="true"/>
              </w:rPr>
              <w:t xml:space="preserve">: </w:t>
            </w:r>
            <w:r>
              <w:rPr>
                <w:rStyle w:val="IndexLink"/>
                <w:rtl w:val="true"/>
              </w:rPr>
              <w:t>نویسندگان وحی و آنچه مربوط به سرگذشت آنان است</w:t>
            </w:r>
            <w:r>
              <w:rPr>
                <w:rStyle w:val="IndexLink"/>
                <w:rtl w:val="true"/>
              </w:rPr>
              <w:tab/>
            </w:r>
            <w:r>
              <w:rPr>
                <w:rStyle w:val="IndexLink"/>
              </w:rPr>
              <w:t>122</w:t>
            </w:r>
          </w:hyperlink>
        </w:p>
        <w:p>
          <w:pPr>
            <w:pStyle w:val="Contents4"/>
            <w:tabs>
              <w:tab w:val="clear" w:pos="8176"/>
              <w:tab w:val="right" w:pos="9026" w:leader="dot"/>
            </w:tabs>
            <w:rPr/>
          </w:pPr>
          <w:hyperlink w:anchor="__RefHeading___Toc1281468_1934241801">
            <w:r>
              <w:rPr>
                <w:webHidden/>
                <w:rStyle w:val="IndexLink"/>
                <w:rtl w:val="true"/>
              </w:rPr>
              <w:t>آیات</w:t>
            </w:r>
            <w:r>
              <w:rPr>
                <w:rStyle w:val="IndexLink"/>
                <w:rtl w:val="true"/>
              </w:rPr>
              <w:tab/>
            </w:r>
            <w:r>
              <w:rPr>
                <w:rStyle w:val="IndexLink"/>
              </w:rPr>
              <w:t>122</w:t>
            </w:r>
          </w:hyperlink>
        </w:p>
        <w:p>
          <w:pPr>
            <w:pStyle w:val="Contents4"/>
            <w:tabs>
              <w:tab w:val="clear" w:pos="8176"/>
              <w:tab w:val="right" w:pos="9026" w:leader="dot"/>
            </w:tabs>
            <w:rPr/>
          </w:pPr>
          <w:hyperlink w:anchor="__RefHeading___Toc1281470_1934241801">
            <w:r>
              <w:rPr>
                <w:webHidden/>
                <w:rStyle w:val="IndexLink"/>
                <w:rtl w:val="true"/>
              </w:rPr>
              <w:t>روایات</w:t>
            </w:r>
            <w:r>
              <w:rPr>
                <w:rStyle w:val="IndexLink"/>
                <w:rtl w:val="true"/>
              </w:rPr>
              <w:tab/>
            </w:r>
            <w:r>
              <w:rPr>
                <w:rStyle w:val="IndexLink"/>
              </w:rPr>
              <w:t>123</w:t>
            </w:r>
          </w:hyperlink>
        </w:p>
        <w:p>
          <w:pPr>
            <w:pStyle w:val="Contents5"/>
            <w:tabs>
              <w:tab w:val="clear" w:pos="7892"/>
              <w:tab w:val="right" w:pos="9026" w:leader="dot"/>
            </w:tabs>
            <w:rPr/>
          </w:pPr>
          <w:hyperlink w:anchor="__RefHeading___Toc1281472_1934241801">
            <w:r>
              <w:rPr>
                <w:webHidden/>
                <w:rStyle w:val="IndexLink"/>
                <w:rtl w:val="true"/>
              </w:rPr>
              <w:t xml:space="preserve">روایت </w:t>
            </w:r>
            <w:r>
              <w:rPr>
                <w:rStyle w:val="IndexLink"/>
              </w:rPr>
              <w:t>1</w:t>
            </w:r>
            <w:r>
              <w:rPr>
                <w:rStyle w:val="IndexLink"/>
                <w:rtl w:val="true"/>
              </w:rPr>
              <w:tab/>
            </w:r>
            <w:r>
              <w:rPr>
                <w:rStyle w:val="IndexLink"/>
              </w:rPr>
              <w:t>123</w:t>
            </w:r>
          </w:hyperlink>
        </w:p>
        <w:p>
          <w:pPr>
            <w:pStyle w:val="Contents5"/>
            <w:tabs>
              <w:tab w:val="clear" w:pos="7892"/>
              <w:tab w:val="right" w:pos="9026" w:leader="dot"/>
            </w:tabs>
            <w:rPr/>
          </w:pPr>
          <w:hyperlink w:anchor="__RefHeading___Toc1281474_1934241801">
            <w:r>
              <w:rPr>
                <w:webHidden/>
                <w:rStyle w:val="IndexLink"/>
                <w:rtl w:val="true"/>
              </w:rPr>
              <w:t>«</w:t>
            </w:r>
            <w:r>
              <w:rPr>
                <w:rStyle w:val="IndexLink"/>
              </w:rPr>
              <w:t>2</w:t>
            </w:r>
            <w:r>
              <w:rPr>
                <w:rStyle w:val="IndexLink"/>
                <w:rtl w:val="true"/>
              </w:rPr>
              <w:t>»</w:t>
              <w:tab/>
            </w:r>
            <w:r>
              <w:rPr>
                <w:rStyle w:val="IndexLink"/>
              </w:rPr>
              <w:t>124</w:t>
            </w:r>
          </w:hyperlink>
        </w:p>
        <w:p>
          <w:pPr>
            <w:pStyle w:val="Contents5"/>
            <w:tabs>
              <w:tab w:val="clear" w:pos="7892"/>
              <w:tab w:val="right" w:pos="9026" w:leader="dot"/>
            </w:tabs>
            <w:rPr/>
          </w:pPr>
          <w:hyperlink w:anchor="__RefHeading___Toc1281476_1934241801">
            <w:r>
              <w:rPr>
                <w:webHidden/>
                <w:rStyle w:val="IndexLink"/>
                <w:rtl w:val="true"/>
              </w:rPr>
              <w:t xml:space="preserve">روایت </w:t>
            </w:r>
            <w:r>
              <w:rPr>
                <w:rStyle w:val="IndexLink"/>
              </w:rPr>
              <w:t>2</w:t>
            </w:r>
            <w:r>
              <w:rPr>
                <w:rStyle w:val="IndexLink"/>
                <w:rtl w:val="true"/>
              </w:rPr>
              <w:tab/>
            </w:r>
            <w:r>
              <w:rPr>
                <w:rStyle w:val="IndexLink"/>
              </w:rPr>
              <w:t>125</w:t>
            </w:r>
          </w:hyperlink>
        </w:p>
        <w:p>
          <w:pPr>
            <w:pStyle w:val="Contents5"/>
            <w:tabs>
              <w:tab w:val="clear" w:pos="7892"/>
              <w:tab w:val="right" w:pos="9026" w:leader="dot"/>
            </w:tabs>
            <w:rPr/>
          </w:pPr>
          <w:hyperlink w:anchor="__RefHeading___Toc1281478_1934241801">
            <w:r>
              <w:rPr>
                <w:webHidden/>
                <w:rStyle w:val="IndexLink"/>
                <w:rtl w:val="true"/>
              </w:rPr>
              <w:t>«</w:t>
            </w:r>
            <w:r>
              <w:rPr>
                <w:rStyle w:val="IndexLink"/>
              </w:rPr>
              <w:t>3</w:t>
            </w:r>
            <w:r>
              <w:rPr>
                <w:rStyle w:val="IndexLink"/>
                <w:rtl w:val="true"/>
              </w:rPr>
              <w:t>»</w:t>
              <w:tab/>
            </w:r>
            <w:r>
              <w:rPr>
                <w:rStyle w:val="IndexLink"/>
              </w:rPr>
              <w:t>126</w:t>
            </w:r>
          </w:hyperlink>
        </w:p>
        <w:p>
          <w:pPr>
            <w:pStyle w:val="Contents5"/>
            <w:tabs>
              <w:tab w:val="clear" w:pos="7892"/>
              <w:tab w:val="right" w:pos="9026" w:leader="dot"/>
            </w:tabs>
            <w:rPr/>
          </w:pPr>
          <w:hyperlink w:anchor="__RefHeading___Toc1281480_1934241801">
            <w:r>
              <w:rPr>
                <w:webHidden/>
                <w:rStyle w:val="IndexLink"/>
                <w:rtl w:val="true"/>
              </w:rPr>
              <w:t xml:space="preserve">روایت </w:t>
            </w:r>
            <w:r>
              <w:rPr>
                <w:rStyle w:val="IndexLink"/>
              </w:rPr>
              <w:t>3</w:t>
            </w:r>
            <w:r>
              <w:rPr>
                <w:rStyle w:val="IndexLink"/>
                <w:rtl w:val="true"/>
              </w:rPr>
              <w:tab/>
            </w:r>
            <w:r>
              <w:rPr>
                <w:rStyle w:val="IndexLink"/>
              </w:rPr>
              <w:t>127</w:t>
            </w:r>
          </w:hyperlink>
        </w:p>
        <w:p>
          <w:pPr>
            <w:pStyle w:val="Contents5"/>
            <w:tabs>
              <w:tab w:val="clear" w:pos="7892"/>
              <w:tab w:val="right" w:pos="9026" w:leader="dot"/>
            </w:tabs>
            <w:rPr/>
          </w:pPr>
          <w:hyperlink w:anchor="__RefHeading___Toc1281482_1934241801">
            <w:r>
              <w:rPr>
                <w:webHidden/>
                <w:rStyle w:val="IndexLink"/>
                <w:rtl w:val="true"/>
              </w:rPr>
              <w:t>«</w:t>
            </w:r>
            <w:r>
              <w:rPr>
                <w:rStyle w:val="IndexLink"/>
              </w:rPr>
              <w:t>4</w:t>
            </w:r>
            <w:r>
              <w:rPr>
                <w:rStyle w:val="IndexLink"/>
                <w:rtl w:val="true"/>
              </w:rPr>
              <w:t>»</w:t>
              <w:tab/>
            </w:r>
            <w:r>
              <w:rPr>
                <w:rStyle w:val="IndexLink"/>
              </w:rPr>
              <w:t>128</w:t>
            </w:r>
          </w:hyperlink>
        </w:p>
        <w:p>
          <w:pPr>
            <w:pStyle w:val="Contents5"/>
            <w:tabs>
              <w:tab w:val="clear" w:pos="7892"/>
              <w:tab w:val="right" w:pos="9026" w:leader="dot"/>
            </w:tabs>
            <w:rPr/>
          </w:pPr>
          <w:hyperlink w:anchor="__RefHeading___Toc1281484_1934241801">
            <w:r>
              <w:rPr>
                <w:webHidden/>
                <w:rStyle w:val="IndexLink"/>
                <w:rtl w:val="true"/>
              </w:rPr>
              <w:t>أَقُولُ</w:t>
            </w:r>
            <w:r>
              <w:rPr>
                <w:rStyle w:val="IndexLink"/>
                <w:rtl w:val="true"/>
              </w:rPr>
              <w:tab/>
            </w:r>
            <w:r>
              <w:rPr>
                <w:rStyle w:val="IndexLink"/>
              </w:rPr>
              <w:t>128</w:t>
            </w:r>
          </w:hyperlink>
        </w:p>
        <w:p>
          <w:pPr>
            <w:pStyle w:val="Contents5"/>
            <w:tabs>
              <w:tab w:val="clear" w:pos="7892"/>
              <w:tab w:val="right" w:pos="9026" w:leader="dot"/>
            </w:tabs>
            <w:rPr/>
          </w:pPr>
          <w:hyperlink w:anchor="__RefHeading___Toc1281486_1934241801">
            <w:r>
              <w:rPr>
                <w:webHidden/>
                <w:rStyle w:val="IndexLink"/>
                <w:rtl w:val="true"/>
              </w:rPr>
              <w:t xml:space="preserve">روایت </w:t>
            </w:r>
            <w:r>
              <w:rPr>
                <w:rStyle w:val="IndexLink"/>
              </w:rPr>
              <w:t>4</w:t>
            </w:r>
            <w:r>
              <w:rPr>
                <w:rStyle w:val="IndexLink"/>
                <w:rtl w:val="true"/>
              </w:rPr>
              <w:tab/>
            </w:r>
            <w:r>
              <w:rPr>
                <w:rStyle w:val="IndexLink"/>
              </w:rPr>
              <w:t>128</w:t>
            </w:r>
          </w:hyperlink>
        </w:p>
        <w:p>
          <w:pPr>
            <w:pStyle w:val="Contents5"/>
            <w:tabs>
              <w:tab w:val="clear" w:pos="7892"/>
              <w:tab w:val="right" w:pos="9026" w:leader="dot"/>
            </w:tabs>
            <w:rPr/>
          </w:pPr>
          <w:hyperlink w:anchor="__RefHeading___Toc1281488_1934241801">
            <w:r>
              <w:rPr>
                <w:webHidden/>
                <w:rStyle w:val="IndexLink"/>
                <w:rtl w:val="true"/>
              </w:rPr>
              <w:t>می‌گویم</w:t>
            </w:r>
            <w:r>
              <w:rPr>
                <w:rStyle w:val="IndexLink"/>
                <w:rtl w:val="true"/>
              </w:rPr>
              <w:tab/>
            </w:r>
            <w:r>
              <w:rPr>
                <w:rStyle w:val="IndexLink"/>
              </w:rPr>
              <w:t>128</w:t>
            </w:r>
          </w:hyperlink>
        </w:p>
        <w:p>
          <w:pPr>
            <w:pStyle w:val="Contents3"/>
            <w:tabs>
              <w:tab w:val="clear" w:pos="8459"/>
              <w:tab w:val="right" w:pos="9026" w:leader="dot"/>
            </w:tabs>
            <w:rPr/>
          </w:pPr>
          <w:hyperlink w:anchor="__RefHeading___Toc1281490_1934241801">
            <w:r>
              <w:rPr>
                <w:webHidden/>
                <w:rStyle w:val="IndexLink"/>
                <w:rtl w:val="true"/>
              </w:rPr>
              <w:t xml:space="preserve">باب </w:t>
            </w:r>
            <w:r>
              <w:rPr>
                <w:rStyle w:val="IndexLink"/>
              </w:rPr>
              <w:t>4</w:t>
            </w:r>
            <w:r>
              <w:rPr>
                <w:rStyle w:val="IndexLink"/>
                <w:rtl w:val="true"/>
              </w:rPr>
              <w:t xml:space="preserve"> </w:t>
            </w:r>
            <w:r>
              <w:rPr>
                <w:rStyle w:val="IndexLink"/>
                <w:rtl w:val="true"/>
              </w:rPr>
              <w:t>ضرب القرآن بعضه ببعض و معناه</w:t>
            </w:r>
            <w:r>
              <w:rPr>
                <w:rStyle w:val="IndexLink"/>
                <w:rtl w:val="true"/>
              </w:rPr>
              <w:tab/>
            </w:r>
            <w:r>
              <w:rPr>
                <w:rStyle w:val="IndexLink"/>
              </w:rPr>
              <w:t>130</w:t>
            </w:r>
          </w:hyperlink>
        </w:p>
        <w:p>
          <w:pPr>
            <w:pStyle w:val="Contents4"/>
            <w:tabs>
              <w:tab w:val="clear" w:pos="8176"/>
              <w:tab w:val="right" w:pos="9026" w:leader="dot"/>
            </w:tabs>
            <w:rPr/>
          </w:pPr>
          <w:hyperlink w:anchor="__RefHeading___Toc1281492_1934241801">
            <w:r>
              <w:rPr>
                <w:webHidden/>
                <w:rStyle w:val="IndexLink"/>
                <w:rtl w:val="true"/>
              </w:rPr>
              <w:t>الأخبار</w:t>
            </w:r>
            <w:r>
              <w:rPr>
                <w:rStyle w:val="IndexLink"/>
                <w:rtl w:val="true"/>
              </w:rPr>
              <w:tab/>
            </w:r>
            <w:r>
              <w:rPr>
                <w:rStyle w:val="IndexLink"/>
              </w:rPr>
              <w:t>130</w:t>
            </w:r>
          </w:hyperlink>
        </w:p>
        <w:p>
          <w:pPr>
            <w:pStyle w:val="Contents5"/>
            <w:tabs>
              <w:tab w:val="clear" w:pos="7892"/>
              <w:tab w:val="right" w:pos="9026" w:leader="dot"/>
            </w:tabs>
            <w:rPr/>
          </w:pPr>
          <w:hyperlink w:anchor="__RefHeading___Toc1281494_1934241801">
            <w:r>
              <w:rPr>
                <w:webHidden/>
                <w:rStyle w:val="IndexLink"/>
                <w:rtl w:val="true"/>
              </w:rPr>
              <w:t>«</w:t>
            </w:r>
            <w:r>
              <w:rPr>
                <w:rStyle w:val="IndexLink"/>
              </w:rPr>
              <w:t>1</w:t>
            </w:r>
            <w:r>
              <w:rPr>
                <w:rStyle w:val="IndexLink"/>
                <w:rtl w:val="true"/>
              </w:rPr>
              <w:t>»</w:t>
              <w:tab/>
            </w:r>
            <w:r>
              <w:rPr>
                <w:rStyle w:val="IndexLink"/>
              </w:rPr>
              <w:t>130</w:t>
            </w:r>
          </w:hyperlink>
        </w:p>
        <w:p>
          <w:pPr>
            <w:pStyle w:val="Contents3"/>
            <w:tabs>
              <w:tab w:val="clear" w:pos="8459"/>
              <w:tab w:val="right" w:pos="9026" w:leader="dot"/>
            </w:tabs>
            <w:rPr/>
          </w:pPr>
          <w:hyperlink w:anchor="__RefHeading___Toc1281496_1934241801">
            <w:r>
              <w:rPr>
                <w:webHidden/>
                <w:rStyle w:val="IndexLink"/>
                <w:rtl w:val="true"/>
              </w:rPr>
              <w:t xml:space="preserve">باب </w:t>
            </w:r>
            <w:r>
              <w:rPr>
                <w:rStyle w:val="IndexLink"/>
              </w:rPr>
              <w:t>5</w:t>
            </w:r>
            <w:r>
              <w:rPr>
                <w:rStyle w:val="IndexLink"/>
                <w:rtl w:val="true"/>
              </w:rPr>
              <w:t xml:space="preserve"> </w:t>
            </w:r>
            <w:r>
              <w:rPr>
                <w:rStyle w:val="IndexLink"/>
                <w:rtl w:val="true"/>
              </w:rPr>
              <w:t>أول سورة نزلت من القرآن و آخر سورة نزلت منه</w:t>
            </w:r>
            <w:r>
              <w:rPr>
                <w:rStyle w:val="IndexLink"/>
                <w:rtl w:val="true"/>
              </w:rPr>
              <w:tab/>
            </w:r>
            <w:r>
              <w:rPr>
                <w:rStyle w:val="IndexLink"/>
              </w:rPr>
              <w:t>130</w:t>
            </w:r>
          </w:hyperlink>
        </w:p>
        <w:p>
          <w:pPr>
            <w:pStyle w:val="Contents4"/>
            <w:tabs>
              <w:tab w:val="clear" w:pos="8176"/>
              <w:tab w:val="right" w:pos="9026" w:leader="dot"/>
            </w:tabs>
            <w:rPr/>
          </w:pPr>
          <w:hyperlink w:anchor="__RefHeading___Toc1281498_1934241801">
            <w:r>
              <w:rPr>
                <w:webHidden/>
                <w:rStyle w:val="IndexLink"/>
                <w:rtl w:val="true"/>
              </w:rPr>
              <w:t>الأخبار</w:t>
            </w:r>
            <w:r>
              <w:rPr>
                <w:rStyle w:val="IndexLink"/>
                <w:rtl w:val="true"/>
              </w:rPr>
              <w:tab/>
            </w:r>
            <w:r>
              <w:rPr>
                <w:rStyle w:val="IndexLink"/>
              </w:rPr>
              <w:t>130</w:t>
            </w:r>
          </w:hyperlink>
        </w:p>
        <w:p>
          <w:pPr>
            <w:pStyle w:val="Contents5"/>
            <w:tabs>
              <w:tab w:val="clear" w:pos="7892"/>
              <w:tab w:val="right" w:pos="9026" w:leader="dot"/>
            </w:tabs>
            <w:rPr/>
          </w:pPr>
          <w:hyperlink w:anchor="__RefHeading___Toc1281500_1934241801">
            <w:r>
              <w:rPr>
                <w:webHidden/>
                <w:rStyle w:val="IndexLink"/>
                <w:rtl w:val="true"/>
              </w:rPr>
              <w:t>«</w:t>
            </w:r>
            <w:r>
              <w:rPr>
                <w:rStyle w:val="IndexLink"/>
              </w:rPr>
              <w:t>1</w:t>
            </w:r>
            <w:r>
              <w:rPr>
                <w:rStyle w:val="IndexLink"/>
                <w:rtl w:val="true"/>
              </w:rPr>
              <w:t>»</w:t>
              <w:tab/>
            </w:r>
            <w:r>
              <w:rPr>
                <w:rStyle w:val="IndexLink"/>
              </w:rPr>
              <w:t>130</w:t>
            </w:r>
          </w:hyperlink>
        </w:p>
        <w:p>
          <w:pPr>
            <w:pStyle w:val="Contents3"/>
            <w:tabs>
              <w:tab w:val="clear" w:pos="8459"/>
              <w:tab w:val="right" w:pos="9026" w:leader="dot"/>
            </w:tabs>
            <w:rPr/>
          </w:pPr>
          <w:hyperlink w:anchor="__RefHeading___Toc1281502_1934241801">
            <w:r>
              <w:rPr>
                <w:webHidden/>
                <w:rStyle w:val="IndexLink"/>
                <w:rtl w:val="true"/>
              </w:rPr>
              <w:t xml:space="preserve">باب چهارم </w:t>
            </w:r>
            <w:r>
              <w:rPr>
                <w:rStyle w:val="IndexLink"/>
                <w:rtl w:val="true"/>
              </w:rPr>
              <w:t xml:space="preserve">: </w:t>
            </w:r>
            <w:r>
              <w:rPr>
                <w:rStyle w:val="IndexLink"/>
                <w:rtl w:val="true"/>
              </w:rPr>
              <w:t>زدن بعضی از قرآن به بعض دیگر و معنای آن</w:t>
            </w:r>
            <w:r>
              <w:rPr>
                <w:rStyle w:val="IndexLink"/>
                <w:rtl w:val="true"/>
              </w:rPr>
              <w:tab/>
            </w:r>
            <w:r>
              <w:rPr>
                <w:rStyle w:val="IndexLink"/>
              </w:rPr>
              <w:t>130</w:t>
            </w:r>
          </w:hyperlink>
        </w:p>
        <w:p>
          <w:pPr>
            <w:pStyle w:val="Contents4"/>
            <w:tabs>
              <w:tab w:val="clear" w:pos="8176"/>
              <w:tab w:val="right" w:pos="9026" w:leader="dot"/>
            </w:tabs>
            <w:rPr/>
          </w:pPr>
          <w:hyperlink w:anchor="__RefHeading___Toc1281504_1934241801">
            <w:r>
              <w:rPr>
                <w:webHidden/>
                <w:rStyle w:val="IndexLink"/>
                <w:rtl w:val="true"/>
              </w:rPr>
              <w:t>روایات</w:t>
            </w:r>
            <w:r>
              <w:rPr>
                <w:rStyle w:val="IndexLink"/>
                <w:rtl w:val="true"/>
              </w:rPr>
              <w:tab/>
            </w:r>
            <w:r>
              <w:rPr>
                <w:rStyle w:val="IndexLink"/>
              </w:rPr>
              <w:t>130</w:t>
            </w:r>
          </w:hyperlink>
        </w:p>
        <w:p>
          <w:pPr>
            <w:pStyle w:val="Contents5"/>
            <w:tabs>
              <w:tab w:val="clear" w:pos="7892"/>
              <w:tab w:val="right" w:pos="9026" w:leader="dot"/>
            </w:tabs>
            <w:rPr/>
          </w:pPr>
          <w:hyperlink w:anchor="__RefHeading___Toc1281506_1934241801">
            <w:r>
              <w:rPr>
                <w:webHidden/>
                <w:rStyle w:val="IndexLink"/>
                <w:rtl w:val="true"/>
              </w:rPr>
              <w:t xml:space="preserve">روایت </w:t>
            </w:r>
            <w:r>
              <w:rPr>
                <w:rStyle w:val="IndexLink"/>
              </w:rPr>
              <w:t>1</w:t>
            </w:r>
            <w:r>
              <w:rPr>
                <w:rStyle w:val="IndexLink"/>
                <w:rtl w:val="true"/>
              </w:rPr>
              <w:tab/>
            </w:r>
            <w:r>
              <w:rPr>
                <w:rStyle w:val="IndexLink"/>
              </w:rPr>
              <w:t>130</w:t>
            </w:r>
          </w:hyperlink>
        </w:p>
        <w:p>
          <w:pPr>
            <w:pStyle w:val="Contents3"/>
            <w:tabs>
              <w:tab w:val="clear" w:pos="8459"/>
              <w:tab w:val="right" w:pos="9026" w:leader="dot"/>
            </w:tabs>
            <w:rPr/>
          </w:pPr>
          <w:hyperlink w:anchor="__RefHeading___Toc1281508_1934241801">
            <w:r>
              <w:rPr>
                <w:webHidden/>
                <w:rStyle w:val="IndexLink"/>
                <w:rtl w:val="true"/>
              </w:rPr>
              <w:t xml:space="preserve">باب پنجم </w:t>
            </w:r>
            <w:r>
              <w:rPr>
                <w:rStyle w:val="IndexLink"/>
                <w:rtl w:val="true"/>
              </w:rPr>
              <w:t xml:space="preserve">: </w:t>
            </w:r>
            <w:r>
              <w:rPr>
                <w:rStyle w:val="IndexLink"/>
                <w:rtl w:val="true"/>
              </w:rPr>
              <w:t>اولین و آخرین سوره نازل شده از قرآن</w:t>
            </w:r>
            <w:r>
              <w:rPr>
                <w:rStyle w:val="IndexLink"/>
                <w:rtl w:val="true"/>
              </w:rPr>
              <w:tab/>
            </w:r>
            <w:r>
              <w:rPr>
                <w:rStyle w:val="IndexLink"/>
              </w:rPr>
              <w:t>130</w:t>
            </w:r>
          </w:hyperlink>
        </w:p>
        <w:p>
          <w:pPr>
            <w:pStyle w:val="Contents4"/>
            <w:tabs>
              <w:tab w:val="clear" w:pos="8176"/>
              <w:tab w:val="right" w:pos="9026" w:leader="dot"/>
            </w:tabs>
            <w:rPr/>
          </w:pPr>
          <w:hyperlink w:anchor="__RefHeading___Toc1281510_1934241801">
            <w:r>
              <w:rPr>
                <w:webHidden/>
                <w:rStyle w:val="IndexLink"/>
                <w:rtl w:val="true"/>
              </w:rPr>
              <w:t>روایات</w:t>
            </w:r>
            <w:r>
              <w:rPr>
                <w:rStyle w:val="IndexLink"/>
                <w:rtl w:val="true"/>
              </w:rPr>
              <w:tab/>
            </w:r>
            <w:r>
              <w:rPr>
                <w:rStyle w:val="IndexLink"/>
              </w:rPr>
              <w:t>130</w:t>
            </w:r>
          </w:hyperlink>
        </w:p>
        <w:p>
          <w:pPr>
            <w:pStyle w:val="Contents5"/>
            <w:tabs>
              <w:tab w:val="clear" w:pos="7892"/>
              <w:tab w:val="right" w:pos="9026" w:leader="dot"/>
            </w:tabs>
            <w:rPr/>
          </w:pPr>
          <w:hyperlink w:anchor="__RefHeading___Toc1281512_1934241801">
            <w:r>
              <w:rPr>
                <w:webHidden/>
                <w:rStyle w:val="IndexLink"/>
                <w:rtl w:val="true"/>
              </w:rPr>
              <w:t xml:space="preserve">روایت </w:t>
            </w:r>
            <w:r>
              <w:rPr>
                <w:rStyle w:val="IndexLink"/>
              </w:rPr>
              <w:t>1</w:t>
            </w:r>
            <w:r>
              <w:rPr>
                <w:rStyle w:val="IndexLink"/>
                <w:rtl w:val="true"/>
              </w:rPr>
              <w:tab/>
            </w:r>
            <w:r>
              <w:rPr>
                <w:rStyle w:val="IndexLink"/>
              </w:rPr>
              <w:t>130</w:t>
            </w:r>
          </w:hyperlink>
        </w:p>
        <w:p>
          <w:pPr>
            <w:pStyle w:val="Contents3"/>
            <w:tabs>
              <w:tab w:val="clear" w:pos="8459"/>
              <w:tab w:val="right" w:pos="9026" w:leader="dot"/>
            </w:tabs>
            <w:rPr/>
          </w:pPr>
          <w:hyperlink w:anchor="__RefHeading___Toc1281514_1934241801">
            <w:r>
              <w:rPr>
                <w:webHidden/>
                <w:rStyle w:val="IndexLink"/>
                <w:rtl w:val="true"/>
              </w:rPr>
              <w:t xml:space="preserve">باب </w:t>
            </w:r>
            <w:r>
              <w:rPr>
                <w:rStyle w:val="IndexLink"/>
              </w:rPr>
              <w:t>6</w:t>
            </w:r>
            <w:r>
              <w:rPr>
                <w:rStyle w:val="IndexLink"/>
                <w:rtl w:val="true"/>
              </w:rPr>
              <w:t xml:space="preserve"> </w:t>
            </w:r>
            <w:r>
              <w:rPr>
                <w:rStyle w:val="IndexLink"/>
                <w:rtl w:val="true"/>
              </w:rPr>
              <w:t>عزائم القرآن</w:t>
            </w:r>
            <w:r>
              <w:rPr>
                <w:rStyle w:val="IndexLink"/>
                <w:rtl w:val="true"/>
              </w:rPr>
              <w:tab/>
            </w:r>
            <w:r>
              <w:rPr>
                <w:rStyle w:val="IndexLink"/>
              </w:rPr>
              <w:t>131</w:t>
            </w:r>
          </w:hyperlink>
        </w:p>
        <w:p>
          <w:pPr>
            <w:pStyle w:val="Contents4"/>
            <w:tabs>
              <w:tab w:val="clear" w:pos="8176"/>
              <w:tab w:val="right" w:pos="9026" w:leader="dot"/>
            </w:tabs>
            <w:rPr/>
          </w:pPr>
          <w:hyperlink w:anchor="__RefHeading___Toc1281516_1934241801">
            <w:r>
              <w:rPr>
                <w:webHidden/>
                <w:rStyle w:val="IndexLink"/>
                <w:rtl w:val="true"/>
              </w:rPr>
              <w:t>الأخبار</w:t>
            </w:r>
            <w:r>
              <w:rPr>
                <w:rStyle w:val="IndexLink"/>
                <w:rtl w:val="true"/>
              </w:rPr>
              <w:tab/>
            </w:r>
            <w:r>
              <w:rPr>
                <w:rStyle w:val="IndexLink"/>
              </w:rPr>
              <w:t>131</w:t>
            </w:r>
          </w:hyperlink>
        </w:p>
        <w:p>
          <w:pPr>
            <w:pStyle w:val="Contents5"/>
            <w:tabs>
              <w:tab w:val="clear" w:pos="7892"/>
              <w:tab w:val="right" w:pos="9026" w:leader="dot"/>
            </w:tabs>
            <w:rPr/>
          </w:pPr>
          <w:hyperlink w:anchor="__RefHeading___Toc1281518_1934241801">
            <w:r>
              <w:rPr>
                <w:webHidden/>
                <w:rStyle w:val="IndexLink"/>
                <w:rtl w:val="true"/>
              </w:rPr>
              <w:t>«</w:t>
            </w:r>
            <w:r>
              <w:rPr>
                <w:rStyle w:val="IndexLink"/>
              </w:rPr>
              <w:t>1</w:t>
            </w:r>
            <w:r>
              <w:rPr>
                <w:rStyle w:val="IndexLink"/>
                <w:rtl w:val="true"/>
              </w:rPr>
              <w:t>»</w:t>
              <w:tab/>
            </w:r>
            <w:r>
              <w:rPr>
                <w:rStyle w:val="IndexLink"/>
              </w:rPr>
              <w:t>131</w:t>
            </w:r>
          </w:hyperlink>
        </w:p>
        <w:p>
          <w:pPr>
            <w:pStyle w:val="Contents3"/>
            <w:tabs>
              <w:tab w:val="clear" w:pos="8459"/>
              <w:tab w:val="right" w:pos="9026" w:leader="dot"/>
            </w:tabs>
            <w:rPr/>
          </w:pPr>
          <w:hyperlink w:anchor="__RefHeading___Toc1281520_1934241801">
            <w:r>
              <w:rPr>
                <w:webHidden/>
                <w:rStyle w:val="IndexLink"/>
                <w:rtl w:val="true"/>
              </w:rPr>
              <w:t xml:space="preserve">باب </w:t>
            </w:r>
            <w:r>
              <w:rPr>
                <w:rStyle w:val="IndexLink"/>
              </w:rPr>
              <w:t>7</w:t>
            </w:r>
            <w:r>
              <w:rPr>
                <w:rStyle w:val="IndexLink"/>
                <w:rtl w:val="true"/>
              </w:rPr>
              <w:t xml:space="preserve"> </w:t>
            </w:r>
            <w:r>
              <w:rPr>
                <w:rStyle w:val="IndexLink"/>
                <w:rtl w:val="true"/>
              </w:rPr>
              <w:t>ما جاء في كيفية جمع القرآن و ما يدل علي تغييره و فيه رسالة سعد بن عبد الله الأشعري القمي في أنواع آيات القرآن أيضا</w:t>
            </w:r>
            <w:r>
              <w:rPr>
                <w:rStyle w:val="IndexLink"/>
                <w:rtl w:val="true"/>
              </w:rPr>
              <w:tab/>
            </w:r>
            <w:r>
              <w:rPr>
                <w:rStyle w:val="IndexLink"/>
              </w:rPr>
              <w:t>131</w:t>
            </w:r>
          </w:hyperlink>
        </w:p>
        <w:p>
          <w:pPr>
            <w:pStyle w:val="Contents4"/>
            <w:tabs>
              <w:tab w:val="clear" w:pos="8176"/>
              <w:tab w:val="right" w:pos="9026" w:leader="dot"/>
            </w:tabs>
            <w:rPr/>
          </w:pPr>
          <w:hyperlink w:anchor="__RefHeading___Toc1281522_1934241801">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1281524_1934241801">
            <w:r>
              <w:rPr>
                <w:webHidden/>
                <w:rStyle w:val="IndexLink"/>
                <w:rtl w:val="true"/>
              </w:rPr>
              <w:t>الأخبار</w:t>
            </w:r>
            <w:r>
              <w:rPr>
                <w:rStyle w:val="IndexLink"/>
                <w:rtl w:val="true"/>
              </w:rPr>
              <w:tab/>
            </w:r>
            <w:r>
              <w:rPr>
                <w:rStyle w:val="IndexLink"/>
              </w:rPr>
              <w:t>131</w:t>
            </w:r>
          </w:hyperlink>
        </w:p>
        <w:p>
          <w:pPr>
            <w:pStyle w:val="Contents5"/>
            <w:tabs>
              <w:tab w:val="clear" w:pos="7892"/>
              <w:tab w:val="right" w:pos="9026" w:leader="dot"/>
            </w:tabs>
            <w:rPr/>
          </w:pPr>
          <w:hyperlink w:anchor="__RefHeading___Toc1281526_1934241801">
            <w:r>
              <w:rPr>
                <w:webHidden/>
                <w:rStyle w:val="IndexLink"/>
                <w:rtl w:val="true"/>
              </w:rPr>
              <w:t>«</w:t>
            </w:r>
            <w:r>
              <w:rPr>
                <w:rStyle w:val="IndexLink"/>
              </w:rPr>
              <w:t>1</w:t>
            </w:r>
            <w:r>
              <w:rPr>
                <w:rStyle w:val="IndexLink"/>
                <w:rtl w:val="true"/>
              </w:rPr>
              <w:t>»</w:t>
              <w:tab/>
            </w:r>
            <w:r>
              <w:rPr>
                <w:rStyle w:val="IndexLink"/>
              </w:rPr>
              <w:t>131</w:t>
            </w:r>
          </w:hyperlink>
        </w:p>
        <w:p>
          <w:pPr>
            <w:pStyle w:val="Contents3"/>
            <w:tabs>
              <w:tab w:val="clear" w:pos="8459"/>
              <w:tab w:val="right" w:pos="9026" w:leader="dot"/>
            </w:tabs>
            <w:rPr/>
          </w:pPr>
          <w:hyperlink w:anchor="__RefHeading___Toc1281528_1934241801">
            <w:r>
              <w:rPr>
                <w:webHidden/>
                <w:rStyle w:val="IndexLink"/>
                <w:rtl w:val="true"/>
              </w:rPr>
              <w:t xml:space="preserve">باب ششم </w:t>
            </w:r>
            <w:r>
              <w:rPr>
                <w:rStyle w:val="IndexLink"/>
                <w:rtl w:val="true"/>
              </w:rPr>
              <w:t xml:space="preserve">: </w:t>
            </w:r>
            <w:r>
              <w:rPr>
                <w:rStyle w:val="IndexLink"/>
                <w:rtl w:val="true"/>
              </w:rPr>
              <w:t>سوره‌های سجده دار قرآن</w:t>
            </w:r>
            <w:r>
              <w:rPr>
                <w:rStyle w:val="IndexLink"/>
                <w:rtl w:val="true"/>
              </w:rPr>
              <w:tab/>
            </w:r>
            <w:r>
              <w:rPr>
                <w:rStyle w:val="IndexLink"/>
              </w:rPr>
              <w:t>131</w:t>
            </w:r>
          </w:hyperlink>
        </w:p>
        <w:p>
          <w:pPr>
            <w:pStyle w:val="Contents4"/>
            <w:tabs>
              <w:tab w:val="clear" w:pos="8176"/>
              <w:tab w:val="right" w:pos="9026" w:leader="dot"/>
            </w:tabs>
            <w:rPr/>
          </w:pPr>
          <w:hyperlink w:anchor="__RefHeading___Toc1281530_1934241801">
            <w:r>
              <w:rPr>
                <w:webHidden/>
                <w:rStyle w:val="IndexLink"/>
                <w:rtl w:val="true"/>
              </w:rPr>
              <w:t>روایات</w:t>
            </w:r>
            <w:r>
              <w:rPr>
                <w:rStyle w:val="IndexLink"/>
                <w:rtl w:val="true"/>
              </w:rPr>
              <w:tab/>
            </w:r>
            <w:r>
              <w:rPr>
                <w:rStyle w:val="IndexLink"/>
              </w:rPr>
              <w:t>131</w:t>
            </w:r>
          </w:hyperlink>
        </w:p>
        <w:p>
          <w:pPr>
            <w:pStyle w:val="Contents5"/>
            <w:tabs>
              <w:tab w:val="clear" w:pos="7892"/>
              <w:tab w:val="right" w:pos="9026" w:leader="dot"/>
            </w:tabs>
            <w:rPr/>
          </w:pPr>
          <w:hyperlink w:anchor="__RefHeading___Toc1281532_1934241801">
            <w:r>
              <w:rPr>
                <w:webHidden/>
                <w:rStyle w:val="IndexLink"/>
                <w:rtl w:val="true"/>
              </w:rPr>
              <w:t xml:space="preserve">روایت </w:t>
            </w:r>
            <w:r>
              <w:rPr>
                <w:rStyle w:val="IndexLink"/>
              </w:rPr>
              <w:t>1</w:t>
            </w:r>
            <w:r>
              <w:rPr>
                <w:rStyle w:val="IndexLink"/>
                <w:rtl w:val="true"/>
              </w:rPr>
              <w:tab/>
            </w:r>
            <w:r>
              <w:rPr>
                <w:rStyle w:val="IndexLink"/>
              </w:rPr>
              <w:t>131</w:t>
            </w:r>
          </w:hyperlink>
        </w:p>
        <w:p>
          <w:pPr>
            <w:pStyle w:val="Contents3"/>
            <w:tabs>
              <w:tab w:val="clear" w:pos="8459"/>
              <w:tab w:val="right" w:pos="9026" w:leader="dot"/>
            </w:tabs>
            <w:rPr/>
          </w:pPr>
          <w:hyperlink w:anchor="__RefHeading___Toc1281534_1934241801">
            <w:r>
              <w:rPr>
                <w:webHidden/>
                <w:rStyle w:val="IndexLink"/>
                <w:rtl w:val="true"/>
              </w:rPr>
              <w:t xml:space="preserve">باب هفتم </w:t>
            </w:r>
            <w:r>
              <w:rPr>
                <w:rStyle w:val="IndexLink"/>
                <w:rtl w:val="true"/>
              </w:rPr>
              <w:t xml:space="preserve">: </w:t>
            </w:r>
            <w:r>
              <w:rPr>
                <w:rStyle w:val="IndexLink"/>
                <w:rtl w:val="true"/>
              </w:rPr>
              <w:t>آنچه در باره چگونگی جمع آوری قرآن و دگرگون شدن آن آمده است</w:t>
            </w:r>
            <w:r>
              <w:rPr>
                <w:rStyle w:val="IndexLink"/>
                <w:rtl w:val="true"/>
              </w:rPr>
              <w:tab/>
            </w:r>
            <w:r>
              <w:rPr>
                <w:rStyle w:val="IndexLink"/>
              </w:rPr>
              <w:t>131</w:t>
            </w:r>
          </w:hyperlink>
        </w:p>
        <w:p>
          <w:pPr>
            <w:pStyle w:val="Contents4"/>
            <w:tabs>
              <w:tab w:val="clear" w:pos="8176"/>
              <w:tab w:val="right" w:pos="9026" w:leader="dot"/>
            </w:tabs>
            <w:rPr/>
          </w:pPr>
          <w:hyperlink w:anchor="__RefHeading___Toc1281536_1934241801">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1281538_1934241801">
            <w:r>
              <w:rPr>
                <w:webHidden/>
                <w:rStyle w:val="IndexLink"/>
                <w:rtl w:val="true"/>
              </w:rPr>
              <w:t>روایات</w:t>
            </w:r>
            <w:r>
              <w:rPr>
                <w:rStyle w:val="IndexLink"/>
                <w:rtl w:val="true"/>
              </w:rPr>
              <w:tab/>
            </w:r>
            <w:r>
              <w:rPr>
                <w:rStyle w:val="IndexLink"/>
              </w:rPr>
              <w:t>132</w:t>
            </w:r>
          </w:hyperlink>
        </w:p>
        <w:p>
          <w:pPr>
            <w:pStyle w:val="Contents5"/>
            <w:tabs>
              <w:tab w:val="clear" w:pos="7892"/>
              <w:tab w:val="right" w:pos="9026" w:leader="dot"/>
            </w:tabs>
            <w:rPr/>
          </w:pPr>
          <w:hyperlink w:anchor="__RefHeading___Toc1281540_1934241801">
            <w:r>
              <w:rPr>
                <w:webHidden/>
                <w:rStyle w:val="IndexLink"/>
                <w:rtl w:val="true"/>
              </w:rPr>
              <w:t xml:space="preserve">روایت </w:t>
            </w:r>
            <w:r>
              <w:rPr>
                <w:rStyle w:val="IndexLink"/>
              </w:rPr>
              <w:t>1</w:t>
            </w:r>
            <w:r>
              <w:rPr>
                <w:rStyle w:val="IndexLink"/>
                <w:rtl w:val="true"/>
              </w:rPr>
              <w:tab/>
            </w:r>
            <w:r>
              <w:rPr>
                <w:rStyle w:val="IndexLink"/>
              </w:rPr>
              <w:t>132</w:t>
            </w:r>
          </w:hyperlink>
        </w:p>
        <w:p>
          <w:pPr>
            <w:pStyle w:val="Contents5"/>
            <w:tabs>
              <w:tab w:val="clear" w:pos="7892"/>
              <w:tab w:val="right" w:pos="9026" w:leader="dot"/>
            </w:tabs>
            <w:rPr/>
          </w:pPr>
          <w:hyperlink w:anchor="__RefHeading___Toc1281542_1934241801">
            <w:r>
              <w:rPr>
                <w:webHidden/>
                <w:rStyle w:val="IndexLink"/>
                <w:rtl w:val="true"/>
              </w:rPr>
              <w:t>أَقُول</w:t>
            </w:r>
            <w:r>
              <w:rPr>
                <w:rStyle w:val="IndexLink"/>
                <w:rtl w:val="true"/>
              </w:rPr>
              <w:tab/>
            </w:r>
            <w:r>
              <w:rPr>
                <w:rStyle w:val="IndexLink"/>
              </w:rPr>
              <w:t>133</w:t>
            </w:r>
          </w:hyperlink>
        </w:p>
        <w:p>
          <w:pPr>
            <w:pStyle w:val="Contents5"/>
            <w:tabs>
              <w:tab w:val="clear" w:pos="7892"/>
              <w:tab w:val="right" w:pos="9026" w:leader="dot"/>
            </w:tabs>
            <w:rPr/>
          </w:pPr>
          <w:hyperlink w:anchor="__RefHeading___Toc1281544_1934241801">
            <w:r>
              <w:rPr>
                <w:webHidden/>
                <w:rStyle w:val="IndexLink"/>
                <w:rtl w:val="true"/>
              </w:rPr>
              <w:t>می‌گویم</w:t>
            </w:r>
            <w:r>
              <w:rPr>
                <w:rStyle w:val="IndexLink"/>
                <w:rtl w:val="true"/>
              </w:rPr>
              <w:tab/>
            </w:r>
            <w:r>
              <w:rPr>
                <w:rStyle w:val="IndexLink"/>
              </w:rPr>
              <w:t>133</w:t>
            </w:r>
          </w:hyperlink>
        </w:p>
        <w:p>
          <w:pPr>
            <w:pStyle w:val="Contents5"/>
            <w:tabs>
              <w:tab w:val="clear" w:pos="7892"/>
              <w:tab w:val="right" w:pos="9026" w:leader="dot"/>
            </w:tabs>
            <w:rPr/>
          </w:pPr>
          <w:hyperlink w:anchor="__RefHeading___Toc1281546_1934241801">
            <w:r>
              <w:rPr>
                <w:webHidden/>
                <w:rStyle w:val="IndexLink"/>
                <w:rtl w:val="true"/>
              </w:rPr>
              <w:t>«</w:t>
            </w:r>
            <w:r>
              <w:rPr>
                <w:rStyle w:val="IndexLink"/>
              </w:rPr>
              <w:t>2</w:t>
            </w:r>
            <w:r>
              <w:rPr>
                <w:rStyle w:val="IndexLink"/>
                <w:rtl w:val="true"/>
              </w:rPr>
              <w:t>»</w:t>
              <w:tab/>
            </w:r>
            <w:r>
              <w:rPr>
                <w:rStyle w:val="IndexLink"/>
              </w:rPr>
              <w:t>135</w:t>
            </w:r>
          </w:hyperlink>
        </w:p>
        <w:p>
          <w:pPr>
            <w:pStyle w:val="Contents5"/>
            <w:tabs>
              <w:tab w:val="clear" w:pos="7892"/>
              <w:tab w:val="right" w:pos="9026" w:leader="dot"/>
            </w:tabs>
            <w:rPr/>
          </w:pPr>
          <w:hyperlink w:anchor="__RefHeading___Toc1281548_1934241801">
            <w:r>
              <w:rPr>
                <w:webHidden/>
                <w:rStyle w:val="IndexLink"/>
                <w:rtl w:val="true"/>
              </w:rPr>
              <w:t xml:space="preserve">روایت </w:t>
            </w:r>
            <w:r>
              <w:rPr>
                <w:rStyle w:val="IndexLink"/>
              </w:rPr>
              <w:t>2</w:t>
            </w:r>
            <w:r>
              <w:rPr>
                <w:rStyle w:val="IndexLink"/>
                <w:rtl w:val="true"/>
              </w:rPr>
              <w:tab/>
            </w:r>
            <w:r>
              <w:rPr>
                <w:rStyle w:val="IndexLink"/>
              </w:rPr>
              <w:t>136</w:t>
            </w:r>
          </w:hyperlink>
        </w:p>
        <w:p>
          <w:pPr>
            <w:pStyle w:val="Contents5"/>
            <w:tabs>
              <w:tab w:val="clear" w:pos="7892"/>
              <w:tab w:val="right" w:pos="9026" w:leader="dot"/>
            </w:tabs>
            <w:rPr/>
          </w:pPr>
          <w:hyperlink w:anchor="__RefHeading___Toc1281550_1934241801">
            <w:r>
              <w:rPr>
                <w:webHidden/>
                <w:rStyle w:val="IndexLink"/>
                <w:rtl w:val="true"/>
              </w:rPr>
              <w:t>«</w:t>
            </w:r>
            <w:r>
              <w:rPr>
                <w:rStyle w:val="IndexLink"/>
              </w:rPr>
              <w:t>3</w:t>
            </w:r>
            <w:r>
              <w:rPr>
                <w:rStyle w:val="IndexLink"/>
                <w:rtl w:val="true"/>
              </w:rPr>
              <w:t>»</w:t>
              <w:tab/>
            </w:r>
            <w:r>
              <w:rPr>
                <w:rStyle w:val="IndexLink"/>
              </w:rPr>
              <w:t>137</w:t>
            </w:r>
          </w:hyperlink>
        </w:p>
        <w:p>
          <w:pPr>
            <w:pStyle w:val="Contents5"/>
            <w:tabs>
              <w:tab w:val="clear" w:pos="7892"/>
              <w:tab w:val="right" w:pos="9026" w:leader="dot"/>
            </w:tabs>
            <w:rPr/>
          </w:pPr>
          <w:hyperlink w:anchor="__RefHeading___Toc1281552_1934241801">
            <w:r>
              <w:rPr>
                <w:webHidden/>
                <w:rStyle w:val="IndexLink"/>
                <w:rtl w:val="true"/>
              </w:rPr>
              <w:t xml:space="preserve">روایت </w:t>
            </w:r>
            <w:r>
              <w:rPr>
                <w:rStyle w:val="IndexLink"/>
              </w:rPr>
              <w:t>3</w:t>
            </w:r>
            <w:r>
              <w:rPr>
                <w:rStyle w:val="IndexLink"/>
                <w:rtl w:val="true"/>
              </w:rPr>
              <w:tab/>
            </w:r>
            <w:r>
              <w:rPr>
                <w:rStyle w:val="IndexLink"/>
              </w:rPr>
              <w:t>138</w:t>
            </w:r>
          </w:hyperlink>
        </w:p>
        <w:p>
          <w:pPr>
            <w:pStyle w:val="Contents5"/>
            <w:tabs>
              <w:tab w:val="clear" w:pos="7892"/>
              <w:tab w:val="right" w:pos="9026" w:leader="dot"/>
            </w:tabs>
            <w:rPr/>
          </w:pPr>
          <w:hyperlink w:anchor="__RefHeading___Toc1281554_1934241801">
            <w:r>
              <w:rPr>
                <w:webHidden/>
                <w:rStyle w:val="IndexLink"/>
                <w:rtl w:val="true"/>
              </w:rPr>
              <w:t>«</w:t>
            </w:r>
            <w:r>
              <w:rPr>
                <w:rStyle w:val="IndexLink"/>
              </w:rPr>
              <w:t>4</w:t>
            </w:r>
            <w:r>
              <w:rPr>
                <w:rStyle w:val="IndexLink"/>
                <w:rtl w:val="true"/>
              </w:rPr>
              <w:t>»</w:t>
              <w:tab/>
            </w:r>
            <w:r>
              <w:rPr>
                <w:rStyle w:val="IndexLink"/>
              </w:rPr>
              <w:t>145</w:t>
            </w:r>
          </w:hyperlink>
        </w:p>
        <w:p>
          <w:pPr>
            <w:pStyle w:val="Contents5"/>
            <w:tabs>
              <w:tab w:val="clear" w:pos="7892"/>
              <w:tab w:val="right" w:pos="9026" w:leader="dot"/>
            </w:tabs>
            <w:rPr/>
          </w:pPr>
          <w:hyperlink w:anchor="__RefHeading___Toc1281556_1934241801">
            <w:r>
              <w:rPr>
                <w:webHidden/>
                <w:rStyle w:val="IndexLink"/>
                <w:rtl w:val="true"/>
              </w:rPr>
              <w:t xml:space="preserve">روایت </w:t>
            </w:r>
            <w:r>
              <w:rPr>
                <w:rStyle w:val="IndexLink"/>
              </w:rPr>
              <w:t>4</w:t>
            </w:r>
            <w:r>
              <w:rPr>
                <w:rStyle w:val="IndexLink"/>
                <w:rtl w:val="true"/>
              </w:rPr>
              <w:tab/>
            </w:r>
            <w:r>
              <w:rPr>
                <w:rStyle w:val="IndexLink"/>
              </w:rPr>
              <w:t>146</w:t>
            </w:r>
          </w:hyperlink>
        </w:p>
        <w:p>
          <w:pPr>
            <w:pStyle w:val="Contents5"/>
            <w:tabs>
              <w:tab w:val="clear" w:pos="7892"/>
              <w:tab w:val="right" w:pos="9026" w:leader="dot"/>
            </w:tabs>
            <w:rPr/>
          </w:pPr>
          <w:hyperlink w:anchor="__RefHeading___Toc1281558_1934241801">
            <w:r>
              <w:rPr>
                <w:webHidden/>
                <w:rStyle w:val="IndexLink"/>
                <w:rtl w:val="true"/>
              </w:rPr>
              <w:t>أقول</w:t>
            </w:r>
            <w:r>
              <w:rPr>
                <w:rStyle w:val="IndexLink"/>
                <w:rtl w:val="true"/>
              </w:rPr>
              <w:tab/>
            </w:r>
            <w:r>
              <w:rPr>
                <w:rStyle w:val="IndexLink"/>
              </w:rPr>
              <w:t>147</w:t>
            </w:r>
          </w:hyperlink>
        </w:p>
        <w:p>
          <w:pPr>
            <w:pStyle w:val="Contents5"/>
            <w:tabs>
              <w:tab w:val="clear" w:pos="7892"/>
              <w:tab w:val="right" w:pos="9026" w:leader="dot"/>
            </w:tabs>
            <w:rPr/>
          </w:pPr>
          <w:hyperlink w:anchor="__RefHeading___Toc1281560_1934241801">
            <w:r>
              <w:rPr>
                <w:webHidden/>
                <w:rStyle w:val="IndexLink"/>
                <w:rtl w:val="true"/>
              </w:rPr>
              <w:t>«</w:t>
            </w:r>
            <w:r>
              <w:rPr>
                <w:rStyle w:val="IndexLink"/>
              </w:rPr>
              <w:t>5</w:t>
            </w:r>
            <w:r>
              <w:rPr>
                <w:rStyle w:val="IndexLink"/>
                <w:rtl w:val="true"/>
              </w:rPr>
              <w:t>»</w:t>
              <w:tab/>
            </w:r>
            <w:r>
              <w:rPr>
                <w:rStyle w:val="IndexLink"/>
              </w:rPr>
              <w:t>147</w:t>
            </w:r>
          </w:hyperlink>
        </w:p>
        <w:p>
          <w:pPr>
            <w:pStyle w:val="Contents5"/>
            <w:tabs>
              <w:tab w:val="clear" w:pos="7892"/>
              <w:tab w:val="right" w:pos="9026" w:leader="dot"/>
            </w:tabs>
            <w:rPr/>
          </w:pPr>
          <w:hyperlink w:anchor="__RefHeading___Toc1281562_1934241801">
            <w:r>
              <w:rPr>
                <w:webHidden/>
                <w:rStyle w:val="IndexLink"/>
                <w:rtl w:val="true"/>
              </w:rPr>
              <w:t>«</w:t>
            </w:r>
            <w:r>
              <w:rPr>
                <w:rStyle w:val="IndexLink"/>
              </w:rPr>
              <w:t>6</w:t>
            </w:r>
            <w:r>
              <w:rPr>
                <w:rStyle w:val="IndexLink"/>
                <w:rtl w:val="true"/>
              </w:rPr>
              <w:t>»</w:t>
              <w:tab/>
            </w:r>
            <w:r>
              <w:rPr>
                <w:rStyle w:val="IndexLink"/>
              </w:rPr>
              <w:t>147</w:t>
            </w:r>
          </w:hyperlink>
        </w:p>
        <w:p>
          <w:pPr>
            <w:pStyle w:val="Contents5"/>
            <w:tabs>
              <w:tab w:val="clear" w:pos="7892"/>
              <w:tab w:val="right" w:pos="9026" w:leader="dot"/>
            </w:tabs>
            <w:rPr/>
          </w:pPr>
          <w:hyperlink w:anchor="__RefHeading___Toc1281564_1934241801">
            <w:r>
              <w:rPr>
                <w:webHidden/>
                <w:rStyle w:val="IndexLink"/>
                <w:rtl w:val="true"/>
              </w:rPr>
              <w:t>«</w:t>
            </w:r>
            <w:r>
              <w:rPr>
                <w:rStyle w:val="IndexLink"/>
              </w:rPr>
              <w:t>7</w:t>
            </w:r>
            <w:r>
              <w:rPr>
                <w:rStyle w:val="IndexLink"/>
                <w:rtl w:val="true"/>
              </w:rPr>
              <w:t>»</w:t>
              <w:tab/>
            </w:r>
            <w:r>
              <w:rPr>
                <w:rStyle w:val="IndexLink"/>
              </w:rPr>
              <w:t>147</w:t>
            </w:r>
          </w:hyperlink>
        </w:p>
        <w:p>
          <w:pPr>
            <w:pStyle w:val="Contents5"/>
            <w:tabs>
              <w:tab w:val="clear" w:pos="7892"/>
              <w:tab w:val="right" w:pos="9026" w:leader="dot"/>
            </w:tabs>
            <w:rPr/>
          </w:pPr>
          <w:hyperlink w:anchor="__RefHeading___Toc1281566_1934241801">
            <w:r>
              <w:rPr>
                <w:webHidden/>
                <w:rStyle w:val="IndexLink"/>
                <w:rtl w:val="true"/>
              </w:rPr>
              <w:t>«</w:t>
            </w:r>
            <w:r>
              <w:rPr>
                <w:rStyle w:val="IndexLink"/>
              </w:rPr>
              <w:t>8</w:t>
            </w:r>
            <w:r>
              <w:rPr>
                <w:rStyle w:val="IndexLink"/>
                <w:rtl w:val="true"/>
              </w:rPr>
              <w:t>»</w:t>
              <w:tab/>
            </w:r>
            <w:r>
              <w:rPr>
                <w:rStyle w:val="IndexLink"/>
              </w:rPr>
              <w:t>147</w:t>
            </w:r>
          </w:hyperlink>
        </w:p>
        <w:p>
          <w:pPr>
            <w:pStyle w:val="Contents5"/>
            <w:tabs>
              <w:tab w:val="clear" w:pos="7892"/>
              <w:tab w:val="right" w:pos="9026" w:leader="dot"/>
            </w:tabs>
            <w:rPr/>
          </w:pPr>
          <w:hyperlink w:anchor="__RefHeading___Toc1281568_1934241801">
            <w:r>
              <w:rPr>
                <w:webHidden/>
                <w:rStyle w:val="IndexLink"/>
                <w:rtl w:val="true"/>
              </w:rPr>
              <w:t>می‌گویم</w:t>
            </w:r>
            <w:r>
              <w:rPr>
                <w:rStyle w:val="IndexLink"/>
                <w:rtl w:val="true"/>
              </w:rPr>
              <w:tab/>
            </w:r>
            <w:r>
              <w:rPr>
                <w:rStyle w:val="IndexLink"/>
              </w:rPr>
              <w:t>147</w:t>
            </w:r>
          </w:hyperlink>
        </w:p>
        <w:p>
          <w:pPr>
            <w:pStyle w:val="Contents5"/>
            <w:tabs>
              <w:tab w:val="clear" w:pos="7892"/>
              <w:tab w:val="right" w:pos="9026" w:leader="dot"/>
            </w:tabs>
            <w:rPr/>
          </w:pPr>
          <w:hyperlink w:anchor="__RefHeading___Toc1281570_1934241801">
            <w:r>
              <w:rPr>
                <w:webHidden/>
                <w:rStyle w:val="IndexLink"/>
                <w:rtl w:val="true"/>
              </w:rPr>
              <w:t xml:space="preserve">روایت </w:t>
            </w:r>
            <w:r>
              <w:rPr>
                <w:rStyle w:val="IndexLink"/>
              </w:rPr>
              <w:t>5</w:t>
            </w:r>
            <w:r>
              <w:rPr>
                <w:rStyle w:val="IndexLink"/>
                <w:rtl w:val="true"/>
              </w:rPr>
              <w:tab/>
            </w:r>
            <w:r>
              <w:rPr>
                <w:rStyle w:val="IndexLink"/>
              </w:rPr>
              <w:t>148</w:t>
            </w:r>
          </w:hyperlink>
        </w:p>
        <w:p>
          <w:pPr>
            <w:pStyle w:val="Contents5"/>
            <w:tabs>
              <w:tab w:val="clear" w:pos="7892"/>
              <w:tab w:val="right" w:pos="9026" w:leader="dot"/>
            </w:tabs>
            <w:rPr/>
          </w:pPr>
          <w:hyperlink w:anchor="__RefHeading___Toc1281572_1934241801">
            <w:r>
              <w:rPr>
                <w:webHidden/>
                <w:rStyle w:val="IndexLink"/>
                <w:rtl w:val="true"/>
              </w:rPr>
              <w:t xml:space="preserve">روایت </w:t>
            </w:r>
            <w:r>
              <w:rPr>
                <w:rStyle w:val="IndexLink"/>
              </w:rPr>
              <w:t>6</w:t>
            </w:r>
            <w:r>
              <w:rPr>
                <w:rStyle w:val="IndexLink"/>
                <w:rtl w:val="true"/>
              </w:rPr>
              <w:tab/>
            </w:r>
            <w:r>
              <w:rPr>
                <w:rStyle w:val="IndexLink"/>
              </w:rPr>
              <w:t>148</w:t>
            </w:r>
          </w:hyperlink>
        </w:p>
        <w:p>
          <w:pPr>
            <w:pStyle w:val="Contents5"/>
            <w:tabs>
              <w:tab w:val="clear" w:pos="7892"/>
              <w:tab w:val="right" w:pos="9026" w:leader="dot"/>
            </w:tabs>
            <w:rPr/>
          </w:pPr>
          <w:hyperlink w:anchor="__RefHeading___Toc1281574_1934241801">
            <w:r>
              <w:rPr>
                <w:webHidden/>
                <w:rStyle w:val="IndexLink"/>
                <w:rtl w:val="true"/>
              </w:rPr>
              <w:t xml:space="preserve">روایت </w:t>
            </w:r>
            <w:r>
              <w:rPr>
                <w:rStyle w:val="IndexLink"/>
              </w:rPr>
              <w:t>7</w:t>
            </w:r>
            <w:r>
              <w:rPr>
                <w:rStyle w:val="IndexLink"/>
                <w:rtl w:val="true"/>
              </w:rPr>
              <w:tab/>
            </w:r>
            <w:r>
              <w:rPr>
                <w:rStyle w:val="IndexLink"/>
              </w:rPr>
              <w:t>148</w:t>
            </w:r>
          </w:hyperlink>
        </w:p>
        <w:p>
          <w:pPr>
            <w:pStyle w:val="Contents5"/>
            <w:tabs>
              <w:tab w:val="clear" w:pos="7892"/>
              <w:tab w:val="right" w:pos="9026" w:leader="dot"/>
            </w:tabs>
            <w:rPr/>
          </w:pPr>
          <w:hyperlink w:anchor="__RefHeading___Toc1281576_1934241801">
            <w:r>
              <w:rPr>
                <w:webHidden/>
                <w:rStyle w:val="IndexLink"/>
                <w:rtl w:val="true"/>
              </w:rPr>
              <w:t xml:space="preserve">روایت </w:t>
            </w:r>
            <w:r>
              <w:rPr>
                <w:rStyle w:val="IndexLink"/>
              </w:rPr>
              <w:t>8</w:t>
            </w:r>
            <w:r>
              <w:rPr>
                <w:rStyle w:val="IndexLink"/>
                <w:rtl w:val="true"/>
              </w:rPr>
              <w:tab/>
            </w:r>
            <w:r>
              <w:rPr>
                <w:rStyle w:val="IndexLink"/>
              </w:rPr>
              <w:t>148</w:t>
            </w:r>
          </w:hyperlink>
        </w:p>
        <w:p>
          <w:pPr>
            <w:pStyle w:val="Contents5"/>
            <w:tabs>
              <w:tab w:val="clear" w:pos="7892"/>
              <w:tab w:val="right" w:pos="9026" w:leader="dot"/>
            </w:tabs>
            <w:rPr/>
          </w:pPr>
          <w:hyperlink w:anchor="__RefHeading___Toc1281578_1934241801">
            <w:r>
              <w:rPr>
                <w:webHidden/>
                <w:rStyle w:val="IndexLink"/>
                <w:rtl w:val="true"/>
              </w:rPr>
              <w:t>«</w:t>
            </w:r>
            <w:r>
              <w:rPr>
                <w:rStyle w:val="IndexLink"/>
              </w:rPr>
              <w:t>9</w:t>
            </w:r>
            <w:r>
              <w:rPr>
                <w:rStyle w:val="IndexLink"/>
                <w:rtl w:val="true"/>
              </w:rPr>
              <w:t>»</w:t>
              <w:tab/>
            </w:r>
            <w:r>
              <w:rPr>
                <w:rStyle w:val="IndexLink"/>
              </w:rPr>
              <w:t>149</w:t>
            </w:r>
          </w:hyperlink>
        </w:p>
        <w:p>
          <w:pPr>
            <w:pStyle w:val="Contents5"/>
            <w:tabs>
              <w:tab w:val="clear" w:pos="7892"/>
              <w:tab w:val="right" w:pos="9026" w:leader="dot"/>
            </w:tabs>
            <w:rPr/>
          </w:pPr>
          <w:hyperlink w:anchor="__RefHeading___Toc1281580_1934241801">
            <w:r>
              <w:rPr>
                <w:webHidden/>
                <w:rStyle w:val="IndexLink"/>
                <w:rtl w:val="true"/>
              </w:rPr>
              <w:t>«</w:t>
            </w:r>
            <w:r>
              <w:rPr>
                <w:rStyle w:val="IndexLink"/>
              </w:rPr>
              <w:t>10</w:t>
            </w:r>
            <w:r>
              <w:rPr>
                <w:rStyle w:val="IndexLink"/>
                <w:rtl w:val="true"/>
              </w:rPr>
              <w:t>»</w:t>
              <w:tab/>
            </w:r>
            <w:r>
              <w:rPr>
                <w:rStyle w:val="IndexLink"/>
              </w:rPr>
              <w:t>149</w:t>
            </w:r>
          </w:hyperlink>
        </w:p>
        <w:p>
          <w:pPr>
            <w:pStyle w:val="Contents5"/>
            <w:tabs>
              <w:tab w:val="clear" w:pos="7892"/>
              <w:tab w:val="right" w:pos="9026" w:leader="dot"/>
            </w:tabs>
            <w:rPr/>
          </w:pPr>
          <w:hyperlink w:anchor="__RefHeading___Toc1281582_1934241801">
            <w:r>
              <w:rPr>
                <w:webHidden/>
                <w:rStyle w:val="IndexLink"/>
                <w:rtl w:val="true"/>
              </w:rPr>
              <w:t>«</w:t>
            </w:r>
            <w:r>
              <w:rPr>
                <w:rStyle w:val="IndexLink"/>
              </w:rPr>
              <w:t>11</w:t>
            </w:r>
            <w:r>
              <w:rPr>
                <w:rStyle w:val="IndexLink"/>
                <w:rtl w:val="true"/>
              </w:rPr>
              <w:t>»</w:t>
              <w:tab/>
            </w:r>
            <w:r>
              <w:rPr>
                <w:rStyle w:val="IndexLink"/>
              </w:rPr>
              <w:t>149</w:t>
            </w:r>
          </w:hyperlink>
        </w:p>
        <w:p>
          <w:pPr>
            <w:pStyle w:val="Contents5"/>
            <w:tabs>
              <w:tab w:val="clear" w:pos="7892"/>
              <w:tab w:val="right" w:pos="9026" w:leader="dot"/>
            </w:tabs>
            <w:rPr/>
          </w:pPr>
          <w:hyperlink w:anchor="__RefHeading___Toc1281584_1934241801">
            <w:r>
              <w:rPr>
                <w:webHidden/>
                <w:rStyle w:val="IndexLink"/>
                <w:rtl w:val="true"/>
              </w:rPr>
              <w:t xml:space="preserve">روایت </w:t>
            </w:r>
            <w:r>
              <w:rPr>
                <w:rStyle w:val="IndexLink"/>
              </w:rPr>
              <w:t>9</w:t>
            </w:r>
            <w:r>
              <w:rPr>
                <w:rStyle w:val="IndexLink"/>
                <w:rtl w:val="true"/>
              </w:rPr>
              <w:tab/>
            </w:r>
            <w:r>
              <w:rPr>
                <w:rStyle w:val="IndexLink"/>
              </w:rPr>
              <w:t>149</w:t>
            </w:r>
          </w:hyperlink>
        </w:p>
        <w:p>
          <w:pPr>
            <w:pStyle w:val="Contents5"/>
            <w:tabs>
              <w:tab w:val="clear" w:pos="7892"/>
              <w:tab w:val="right" w:pos="9026" w:leader="dot"/>
            </w:tabs>
            <w:rPr/>
          </w:pPr>
          <w:hyperlink w:anchor="__RefHeading___Toc1281586_1934241801">
            <w:r>
              <w:rPr>
                <w:webHidden/>
                <w:rStyle w:val="IndexLink"/>
                <w:rtl w:val="true"/>
              </w:rPr>
              <w:t xml:space="preserve">روایت </w:t>
            </w:r>
            <w:r>
              <w:rPr>
                <w:rStyle w:val="IndexLink"/>
              </w:rPr>
              <w:t>10</w:t>
            </w:r>
            <w:r>
              <w:rPr>
                <w:rStyle w:val="IndexLink"/>
                <w:rtl w:val="true"/>
              </w:rPr>
              <w:tab/>
            </w:r>
            <w:r>
              <w:rPr>
                <w:rStyle w:val="IndexLink"/>
              </w:rPr>
              <w:t>150</w:t>
            </w:r>
          </w:hyperlink>
        </w:p>
        <w:p>
          <w:pPr>
            <w:pStyle w:val="Contents5"/>
            <w:tabs>
              <w:tab w:val="clear" w:pos="7892"/>
              <w:tab w:val="right" w:pos="9026" w:leader="dot"/>
            </w:tabs>
            <w:rPr/>
          </w:pPr>
          <w:hyperlink w:anchor="__RefHeading___Toc1281588_1934241801">
            <w:r>
              <w:rPr>
                <w:webHidden/>
                <w:rStyle w:val="IndexLink"/>
                <w:rtl w:val="true"/>
              </w:rPr>
              <w:t xml:space="preserve">روایت </w:t>
            </w:r>
            <w:r>
              <w:rPr>
                <w:rStyle w:val="IndexLink"/>
              </w:rPr>
              <w:t>11</w:t>
            </w:r>
            <w:r>
              <w:rPr>
                <w:rStyle w:val="IndexLink"/>
                <w:rtl w:val="true"/>
              </w:rPr>
              <w:tab/>
            </w:r>
            <w:r>
              <w:rPr>
                <w:rStyle w:val="IndexLink"/>
              </w:rPr>
              <w:t>150</w:t>
            </w:r>
          </w:hyperlink>
        </w:p>
        <w:p>
          <w:pPr>
            <w:pStyle w:val="Contents5"/>
            <w:tabs>
              <w:tab w:val="clear" w:pos="7892"/>
              <w:tab w:val="right" w:pos="9026" w:leader="dot"/>
            </w:tabs>
            <w:rPr/>
          </w:pPr>
          <w:hyperlink w:anchor="__RefHeading___Toc1281590_1934241801">
            <w:r>
              <w:rPr>
                <w:webHidden/>
                <w:rStyle w:val="IndexLink"/>
                <w:rtl w:val="true"/>
              </w:rPr>
              <w:t>«</w:t>
            </w:r>
            <w:r>
              <w:rPr>
                <w:rStyle w:val="IndexLink"/>
              </w:rPr>
              <w:t>12</w:t>
            </w:r>
            <w:r>
              <w:rPr>
                <w:rStyle w:val="IndexLink"/>
                <w:rtl w:val="true"/>
              </w:rPr>
              <w:t>»</w:t>
              <w:tab/>
            </w:r>
            <w:r>
              <w:rPr>
                <w:rStyle w:val="IndexLink"/>
              </w:rPr>
              <w:t>151</w:t>
            </w:r>
          </w:hyperlink>
        </w:p>
        <w:p>
          <w:pPr>
            <w:pStyle w:val="Contents5"/>
            <w:tabs>
              <w:tab w:val="clear" w:pos="7892"/>
              <w:tab w:val="right" w:pos="9026" w:leader="dot"/>
            </w:tabs>
            <w:rPr/>
          </w:pPr>
          <w:hyperlink w:anchor="__RefHeading___Toc1281592_1934241801">
            <w:r>
              <w:rPr>
                <w:webHidden/>
                <w:rStyle w:val="IndexLink"/>
                <w:rtl w:val="true"/>
              </w:rPr>
              <w:t>«</w:t>
            </w:r>
            <w:r>
              <w:rPr>
                <w:rStyle w:val="IndexLink"/>
              </w:rPr>
              <w:t>13</w:t>
            </w:r>
            <w:r>
              <w:rPr>
                <w:rStyle w:val="IndexLink"/>
                <w:rtl w:val="true"/>
              </w:rPr>
              <w:t>»</w:t>
              <w:tab/>
            </w:r>
            <w:r>
              <w:rPr>
                <w:rStyle w:val="IndexLink"/>
              </w:rPr>
              <w:t>151</w:t>
            </w:r>
          </w:hyperlink>
        </w:p>
        <w:p>
          <w:pPr>
            <w:pStyle w:val="Contents5"/>
            <w:tabs>
              <w:tab w:val="clear" w:pos="7892"/>
              <w:tab w:val="right" w:pos="9026" w:leader="dot"/>
            </w:tabs>
            <w:rPr/>
          </w:pPr>
          <w:hyperlink w:anchor="__RefHeading___Toc1281594_1934241801">
            <w:r>
              <w:rPr>
                <w:webHidden/>
                <w:rStyle w:val="IndexLink"/>
                <w:rtl w:val="true"/>
              </w:rPr>
              <w:t>«</w:t>
            </w:r>
            <w:r>
              <w:rPr>
                <w:rStyle w:val="IndexLink"/>
              </w:rPr>
              <w:t>14</w:t>
            </w:r>
            <w:r>
              <w:rPr>
                <w:rStyle w:val="IndexLink"/>
                <w:rtl w:val="true"/>
              </w:rPr>
              <w:t>»</w:t>
              <w:tab/>
            </w:r>
            <w:r>
              <w:rPr>
                <w:rStyle w:val="IndexLink"/>
              </w:rPr>
              <w:t>151</w:t>
            </w:r>
          </w:hyperlink>
        </w:p>
        <w:p>
          <w:pPr>
            <w:pStyle w:val="Contents5"/>
            <w:tabs>
              <w:tab w:val="clear" w:pos="7892"/>
              <w:tab w:val="right" w:pos="9026" w:leader="dot"/>
            </w:tabs>
            <w:rPr/>
          </w:pPr>
          <w:hyperlink w:anchor="__RefHeading___Toc1281596_1934241801">
            <w:r>
              <w:rPr>
                <w:webHidden/>
                <w:rStyle w:val="IndexLink"/>
                <w:rtl w:val="true"/>
              </w:rPr>
              <w:t>«</w:t>
            </w:r>
            <w:r>
              <w:rPr>
                <w:rStyle w:val="IndexLink"/>
              </w:rPr>
              <w:t>15</w:t>
            </w:r>
            <w:r>
              <w:rPr>
                <w:rStyle w:val="IndexLink"/>
                <w:rtl w:val="true"/>
              </w:rPr>
              <w:t>»</w:t>
              <w:tab/>
            </w:r>
            <w:r>
              <w:rPr>
                <w:rStyle w:val="IndexLink"/>
              </w:rPr>
              <w:t>151</w:t>
            </w:r>
          </w:hyperlink>
        </w:p>
        <w:p>
          <w:pPr>
            <w:pStyle w:val="Contents5"/>
            <w:tabs>
              <w:tab w:val="clear" w:pos="7892"/>
              <w:tab w:val="right" w:pos="9026" w:leader="dot"/>
            </w:tabs>
            <w:rPr/>
          </w:pPr>
          <w:hyperlink w:anchor="__RefHeading___Toc1281598_1934241801">
            <w:r>
              <w:rPr>
                <w:webHidden/>
                <w:rStyle w:val="IndexLink"/>
                <w:rtl w:val="true"/>
              </w:rPr>
              <w:t>«</w:t>
            </w:r>
            <w:r>
              <w:rPr>
                <w:rStyle w:val="IndexLink"/>
              </w:rPr>
              <w:t>16</w:t>
            </w:r>
            <w:r>
              <w:rPr>
                <w:rStyle w:val="IndexLink"/>
                <w:rtl w:val="true"/>
              </w:rPr>
              <w:t>»</w:t>
              <w:tab/>
            </w:r>
            <w:r>
              <w:rPr>
                <w:rStyle w:val="IndexLink"/>
              </w:rPr>
              <w:t>151</w:t>
            </w:r>
          </w:hyperlink>
        </w:p>
        <w:p>
          <w:pPr>
            <w:pStyle w:val="Contents5"/>
            <w:tabs>
              <w:tab w:val="clear" w:pos="7892"/>
              <w:tab w:val="right" w:pos="9026" w:leader="dot"/>
            </w:tabs>
            <w:rPr/>
          </w:pPr>
          <w:hyperlink w:anchor="__RefHeading___Toc1281600_1934241801">
            <w:r>
              <w:rPr>
                <w:webHidden/>
                <w:rStyle w:val="IndexLink"/>
                <w:rtl w:val="true"/>
              </w:rPr>
              <w:t xml:space="preserve">روایت </w:t>
            </w:r>
            <w:r>
              <w:rPr>
                <w:rStyle w:val="IndexLink"/>
              </w:rPr>
              <w:t>12</w:t>
            </w:r>
            <w:r>
              <w:rPr>
                <w:rStyle w:val="IndexLink"/>
                <w:rtl w:val="true"/>
              </w:rPr>
              <w:tab/>
            </w:r>
            <w:r>
              <w:rPr>
                <w:rStyle w:val="IndexLink"/>
              </w:rPr>
              <w:t>151</w:t>
            </w:r>
          </w:hyperlink>
        </w:p>
        <w:p>
          <w:pPr>
            <w:pStyle w:val="Contents5"/>
            <w:tabs>
              <w:tab w:val="clear" w:pos="7892"/>
              <w:tab w:val="right" w:pos="9026" w:leader="dot"/>
            </w:tabs>
            <w:rPr/>
          </w:pPr>
          <w:hyperlink w:anchor="__RefHeading___Toc1281602_1934241801">
            <w:r>
              <w:rPr>
                <w:webHidden/>
                <w:rStyle w:val="IndexLink"/>
                <w:rtl w:val="true"/>
              </w:rPr>
              <w:t xml:space="preserve">روایت </w:t>
            </w:r>
            <w:r>
              <w:rPr>
                <w:rStyle w:val="IndexLink"/>
              </w:rPr>
              <w:t>13</w:t>
            </w:r>
            <w:r>
              <w:rPr>
                <w:rStyle w:val="IndexLink"/>
                <w:rtl w:val="true"/>
              </w:rPr>
              <w:tab/>
            </w:r>
            <w:r>
              <w:rPr>
                <w:rStyle w:val="IndexLink"/>
              </w:rPr>
              <w:t>151</w:t>
            </w:r>
          </w:hyperlink>
        </w:p>
        <w:p>
          <w:pPr>
            <w:pStyle w:val="Contents5"/>
            <w:tabs>
              <w:tab w:val="clear" w:pos="7892"/>
              <w:tab w:val="right" w:pos="9026" w:leader="dot"/>
            </w:tabs>
            <w:rPr/>
          </w:pPr>
          <w:hyperlink w:anchor="__RefHeading___Toc1281604_1934241801">
            <w:r>
              <w:rPr>
                <w:webHidden/>
                <w:rStyle w:val="IndexLink"/>
                <w:rtl w:val="true"/>
              </w:rPr>
              <w:t xml:space="preserve">روایت </w:t>
            </w:r>
            <w:r>
              <w:rPr>
                <w:rStyle w:val="IndexLink"/>
              </w:rPr>
              <w:t>14</w:t>
            </w:r>
            <w:r>
              <w:rPr>
                <w:rStyle w:val="IndexLink"/>
                <w:rtl w:val="true"/>
              </w:rPr>
              <w:tab/>
            </w:r>
            <w:r>
              <w:rPr>
                <w:rStyle w:val="IndexLink"/>
              </w:rPr>
              <w:t>152</w:t>
            </w:r>
          </w:hyperlink>
        </w:p>
        <w:p>
          <w:pPr>
            <w:pStyle w:val="Contents5"/>
            <w:tabs>
              <w:tab w:val="clear" w:pos="7892"/>
              <w:tab w:val="right" w:pos="9026" w:leader="dot"/>
            </w:tabs>
            <w:rPr/>
          </w:pPr>
          <w:hyperlink w:anchor="__RefHeading___Toc1281606_1934241801">
            <w:r>
              <w:rPr>
                <w:webHidden/>
                <w:rStyle w:val="IndexLink"/>
                <w:rtl w:val="true"/>
              </w:rPr>
              <w:t xml:space="preserve">روایت </w:t>
            </w:r>
            <w:r>
              <w:rPr>
                <w:rStyle w:val="IndexLink"/>
              </w:rPr>
              <w:t>15</w:t>
            </w:r>
            <w:r>
              <w:rPr>
                <w:rStyle w:val="IndexLink"/>
                <w:rtl w:val="true"/>
              </w:rPr>
              <w:tab/>
            </w:r>
            <w:r>
              <w:rPr>
                <w:rStyle w:val="IndexLink"/>
              </w:rPr>
              <w:t>152</w:t>
            </w:r>
          </w:hyperlink>
        </w:p>
        <w:p>
          <w:pPr>
            <w:pStyle w:val="Contents5"/>
            <w:tabs>
              <w:tab w:val="clear" w:pos="7892"/>
              <w:tab w:val="right" w:pos="9026" w:leader="dot"/>
            </w:tabs>
            <w:rPr/>
          </w:pPr>
          <w:hyperlink w:anchor="__RefHeading___Toc1281608_1934241801">
            <w:r>
              <w:rPr>
                <w:webHidden/>
                <w:rStyle w:val="IndexLink"/>
                <w:rtl w:val="true"/>
              </w:rPr>
              <w:t xml:space="preserve">روایت </w:t>
            </w:r>
            <w:r>
              <w:rPr>
                <w:rStyle w:val="IndexLink"/>
              </w:rPr>
              <w:t>16</w:t>
            </w:r>
            <w:r>
              <w:rPr>
                <w:rStyle w:val="IndexLink"/>
                <w:rtl w:val="true"/>
              </w:rPr>
              <w:tab/>
            </w:r>
            <w:r>
              <w:rPr>
                <w:rStyle w:val="IndexLink"/>
              </w:rPr>
              <w:t>152</w:t>
            </w:r>
          </w:hyperlink>
        </w:p>
        <w:p>
          <w:pPr>
            <w:pStyle w:val="Contents5"/>
            <w:tabs>
              <w:tab w:val="clear" w:pos="7892"/>
              <w:tab w:val="right" w:pos="9026" w:leader="dot"/>
            </w:tabs>
            <w:rPr/>
          </w:pPr>
          <w:hyperlink w:anchor="__RefHeading___Toc1281610_1934241801">
            <w:r>
              <w:rPr>
                <w:webHidden/>
                <w:rStyle w:val="IndexLink"/>
                <w:rtl w:val="true"/>
              </w:rPr>
              <w:t>«</w:t>
            </w:r>
            <w:r>
              <w:rPr>
                <w:rStyle w:val="IndexLink"/>
              </w:rPr>
              <w:t>17</w:t>
            </w:r>
            <w:r>
              <w:rPr>
                <w:rStyle w:val="IndexLink"/>
                <w:rtl w:val="true"/>
              </w:rPr>
              <w:t>»</w:t>
              <w:tab/>
            </w:r>
            <w:r>
              <w:rPr>
                <w:rStyle w:val="IndexLink"/>
              </w:rPr>
              <w:t>153</w:t>
            </w:r>
          </w:hyperlink>
        </w:p>
        <w:p>
          <w:pPr>
            <w:pStyle w:val="Contents5"/>
            <w:tabs>
              <w:tab w:val="clear" w:pos="7892"/>
              <w:tab w:val="right" w:pos="9026" w:leader="dot"/>
            </w:tabs>
            <w:rPr/>
          </w:pPr>
          <w:hyperlink w:anchor="__RefHeading___Toc1281612_1934241801">
            <w:r>
              <w:rPr>
                <w:webHidden/>
                <w:rStyle w:val="IndexLink"/>
                <w:rtl w:val="true"/>
              </w:rPr>
              <w:t>«</w:t>
            </w:r>
            <w:r>
              <w:rPr>
                <w:rStyle w:val="IndexLink"/>
              </w:rPr>
              <w:t>18</w:t>
            </w:r>
            <w:r>
              <w:rPr>
                <w:rStyle w:val="IndexLink"/>
                <w:rtl w:val="true"/>
              </w:rPr>
              <w:t>»</w:t>
              <w:tab/>
            </w:r>
            <w:r>
              <w:rPr>
                <w:rStyle w:val="IndexLink"/>
              </w:rPr>
              <w:t>153</w:t>
            </w:r>
          </w:hyperlink>
        </w:p>
        <w:p>
          <w:pPr>
            <w:pStyle w:val="Contents5"/>
            <w:tabs>
              <w:tab w:val="clear" w:pos="7892"/>
              <w:tab w:val="right" w:pos="9026" w:leader="dot"/>
            </w:tabs>
            <w:rPr/>
          </w:pPr>
          <w:hyperlink w:anchor="__RefHeading___Toc1281614_1934241801">
            <w:r>
              <w:rPr>
                <w:webHidden/>
                <w:rStyle w:val="IndexLink"/>
                <w:rtl w:val="true"/>
              </w:rPr>
              <w:t xml:space="preserve">روایت </w:t>
            </w:r>
            <w:r>
              <w:rPr>
                <w:rStyle w:val="IndexLink"/>
              </w:rPr>
              <w:t>17</w:t>
            </w:r>
            <w:r>
              <w:rPr>
                <w:rStyle w:val="IndexLink"/>
                <w:rtl w:val="true"/>
              </w:rPr>
              <w:tab/>
            </w:r>
            <w:r>
              <w:rPr>
                <w:rStyle w:val="IndexLink"/>
              </w:rPr>
              <w:t>153</w:t>
            </w:r>
          </w:hyperlink>
        </w:p>
        <w:p>
          <w:pPr>
            <w:pStyle w:val="Contents5"/>
            <w:tabs>
              <w:tab w:val="clear" w:pos="7892"/>
              <w:tab w:val="right" w:pos="9026" w:leader="dot"/>
            </w:tabs>
            <w:rPr/>
          </w:pPr>
          <w:hyperlink w:anchor="__RefHeading___Toc1281616_1934241801">
            <w:r>
              <w:rPr>
                <w:webHidden/>
                <w:rStyle w:val="IndexLink"/>
                <w:rtl w:val="true"/>
              </w:rPr>
              <w:t xml:space="preserve">روایت </w:t>
            </w:r>
            <w:r>
              <w:rPr>
                <w:rStyle w:val="IndexLink"/>
              </w:rPr>
              <w:t>18</w:t>
            </w:r>
            <w:r>
              <w:rPr>
                <w:rStyle w:val="IndexLink"/>
                <w:rtl w:val="true"/>
              </w:rPr>
              <w:tab/>
            </w:r>
            <w:r>
              <w:rPr>
                <w:rStyle w:val="IndexLink"/>
              </w:rPr>
              <w:t>154</w:t>
            </w:r>
          </w:hyperlink>
        </w:p>
        <w:p>
          <w:pPr>
            <w:pStyle w:val="Contents5"/>
            <w:tabs>
              <w:tab w:val="clear" w:pos="7892"/>
              <w:tab w:val="right" w:pos="9026" w:leader="dot"/>
            </w:tabs>
            <w:rPr/>
          </w:pPr>
          <w:hyperlink w:anchor="__RefHeading___Toc1281618_1934241801">
            <w:r>
              <w:rPr>
                <w:webHidden/>
                <w:rStyle w:val="IndexLink"/>
                <w:rtl w:val="true"/>
              </w:rPr>
              <w:t>«</w:t>
            </w:r>
            <w:r>
              <w:rPr>
                <w:rStyle w:val="IndexLink"/>
              </w:rPr>
              <w:t>19</w:t>
            </w:r>
            <w:r>
              <w:rPr>
                <w:rStyle w:val="IndexLink"/>
                <w:rtl w:val="true"/>
              </w:rPr>
              <w:t>»</w:t>
              <w:tab/>
            </w:r>
            <w:r>
              <w:rPr>
                <w:rStyle w:val="IndexLink"/>
              </w:rPr>
              <w:t>159</w:t>
            </w:r>
          </w:hyperlink>
        </w:p>
        <w:p>
          <w:pPr>
            <w:pStyle w:val="Contents5"/>
            <w:tabs>
              <w:tab w:val="clear" w:pos="7892"/>
              <w:tab w:val="right" w:pos="9026" w:leader="dot"/>
            </w:tabs>
            <w:rPr/>
          </w:pPr>
          <w:hyperlink w:anchor="__RefHeading___Toc1281620_1934241801">
            <w:r>
              <w:rPr>
                <w:webHidden/>
                <w:rStyle w:val="IndexLink"/>
                <w:rtl w:val="true"/>
              </w:rPr>
              <w:t>«</w:t>
            </w:r>
            <w:r>
              <w:rPr>
                <w:rStyle w:val="IndexLink"/>
              </w:rPr>
              <w:t>20</w:t>
            </w:r>
            <w:r>
              <w:rPr>
                <w:rStyle w:val="IndexLink"/>
                <w:rtl w:val="true"/>
              </w:rPr>
              <w:t>»</w:t>
              <w:tab/>
            </w:r>
            <w:r>
              <w:rPr>
                <w:rStyle w:val="IndexLink"/>
              </w:rPr>
              <w:t>159</w:t>
            </w:r>
          </w:hyperlink>
        </w:p>
        <w:p>
          <w:pPr>
            <w:pStyle w:val="Contents5"/>
            <w:tabs>
              <w:tab w:val="clear" w:pos="7892"/>
              <w:tab w:val="right" w:pos="9026" w:leader="dot"/>
            </w:tabs>
            <w:rPr/>
          </w:pPr>
          <w:hyperlink w:anchor="__RefHeading___Toc1281622_1934241801">
            <w:r>
              <w:rPr>
                <w:webHidden/>
                <w:rStyle w:val="IndexLink"/>
                <w:rtl w:val="true"/>
              </w:rPr>
              <w:t>«</w:t>
            </w:r>
            <w:r>
              <w:rPr>
                <w:rStyle w:val="IndexLink"/>
              </w:rPr>
              <w:t>21</w:t>
            </w:r>
            <w:r>
              <w:rPr>
                <w:rStyle w:val="IndexLink"/>
                <w:rtl w:val="true"/>
              </w:rPr>
              <w:t>»</w:t>
              <w:tab/>
            </w:r>
            <w:r>
              <w:rPr>
                <w:rStyle w:val="IndexLink"/>
              </w:rPr>
              <w:t>159</w:t>
            </w:r>
          </w:hyperlink>
        </w:p>
        <w:p>
          <w:pPr>
            <w:pStyle w:val="Contents5"/>
            <w:tabs>
              <w:tab w:val="clear" w:pos="7892"/>
              <w:tab w:val="right" w:pos="9026" w:leader="dot"/>
            </w:tabs>
            <w:rPr/>
          </w:pPr>
          <w:hyperlink w:anchor="__RefHeading___Toc1281624_1934241801">
            <w:r>
              <w:rPr>
                <w:webHidden/>
                <w:rStyle w:val="IndexLink"/>
                <w:rtl w:val="true"/>
              </w:rPr>
              <w:t>«</w:t>
            </w:r>
            <w:r>
              <w:rPr>
                <w:rStyle w:val="IndexLink"/>
              </w:rPr>
              <w:t>22</w:t>
            </w:r>
            <w:r>
              <w:rPr>
                <w:rStyle w:val="IndexLink"/>
                <w:rtl w:val="true"/>
              </w:rPr>
              <w:t>»</w:t>
              <w:tab/>
            </w:r>
            <w:r>
              <w:rPr>
                <w:rStyle w:val="IndexLink"/>
              </w:rPr>
              <w:t>159</w:t>
            </w:r>
          </w:hyperlink>
        </w:p>
        <w:p>
          <w:pPr>
            <w:pStyle w:val="Contents5"/>
            <w:tabs>
              <w:tab w:val="clear" w:pos="7892"/>
              <w:tab w:val="right" w:pos="9026" w:leader="dot"/>
            </w:tabs>
            <w:rPr/>
          </w:pPr>
          <w:hyperlink w:anchor="__RefHeading___Toc1281626_1934241801">
            <w:r>
              <w:rPr>
                <w:webHidden/>
                <w:rStyle w:val="IndexLink"/>
                <w:rtl w:val="true"/>
              </w:rPr>
              <w:t xml:space="preserve">روایت </w:t>
            </w:r>
            <w:r>
              <w:rPr>
                <w:rStyle w:val="IndexLink"/>
              </w:rPr>
              <w:t>19</w:t>
            </w:r>
            <w:r>
              <w:rPr>
                <w:rStyle w:val="IndexLink"/>
                <w:rtl w:val="true"/>
              </w:rPr>
              <w:tab/>
            </w:r>
            <w:r>
              <w:rPr>
                <w:rStyle w:val="IndexLink"/>
              </w:rPr>
              <w:t>159</w:t>
            </w:r>
          </w:hyperlink>
        </w:p>
        <w:p>
          <w:pPr>
            <w:pStyle w:val="Contents5"/>
            <w:tabs>
              <w:tab w:val="clear" w:pos="7892"/>
              <w:tab w:val="right" w:pos="9026" w:leader="dot"/>
            </w:tabs>
            <w:rPr/>
          </w:pPr>
          <w:hyperlink w:anchor="__RefHeading___Toc1281628_1934241801">
            <w:r>
              <w:rPr>
                <w:webHidden/>
                <w:rStyle w:val="IndexLink"/>
                <w:rtl w:val="true"/>
              </w:rPr>
              <w:t xml:space="preserve">روایت </w:t>
            </w:r>
            <w:r>
              <w:rPr>
                <w:rStyle w:val="IndexLink"/>
              </w:rPr>
              <w:t>20</w:t>
            </w:r>
            <w:r>
              <w:rPr>
                <w:rStyle w:val="IndexLink"/>
                <w:rtl w:val="true"/>
              </w:rPr>
              <w:tab/>
            </w:r>
            <w:r>
              <w:rPr>
                <w:rStyle w:val="IndexLink"/>
              </w:rPr>
              <w:t>160</w:t>
            </w:r>
          </w:hyperlink>
        </w:p>
        <w:p>
          <w:pPr>
            <w:pStyle w:val="Contents5"/>
            <w:tabs>
              <w:tab w:val="clear" w:pos="7892"/>
              <w:tab w:val="right" w:pos="9026" w:leader="dot"/>
            </w:tabs>
            <w:rPr/>
          </w:pPr>
          <w:hyperlink w:anchor="__RefHeading___Toc1281630_1934241801">
            <w:r>
              <w:rPr>
                <w:webHidden/>
                <w:rStyle w:val="IndexLink"/>
                <w:rtl w:val="true"/>
              </w:rPr>
              <w:t xml:space="preserve">روایت </w:t>
            </w:r>
            <w:r>
              <w:rPr>
                <w:rStyle w:val="IndexLink"/>
              </w:rPr>
              <w:t>21</w:t>
            </w:r>
            <w:r>
              <w:rPr>
                <w:rStyle w:val="IndexLink"/>
                <w:rtl w:val="true"/>
              </w:rPr>
              <w:tab/>
            </w:r>
            <w:r>
              <w:rPr>
                <w:rStyle w:val="IndexLink"/>
              </w:rPr>
              <w:t>160</w:t>
            </w:r>
          </w:hyperlink>
        </w:p>
        <w:p>
          <w:pPr>
            <w:pStyle w:val="Contents5"/>
            <w:tabs>
              <w:tab w:val="clear" w:pos="7892"/>
              <w:tab w:val="right" w:pos="9026" w:leader="dot"/>
            </w:tabs>
            <w:rPr/>
          </w:pPr>
          <w:hyperlink w:anchor="__RefHeading___Toc1281632_1934241801">
            <w:r>
              <w:rPr>
                <w:webHidden/>
                <w:rStyle w:val="IndexLink"/>
                <w:rtl w:val="true"/>
              </w:rPr>
              <w:t xml:space="preserve">روایت </w:t>
            </w:r>
            <w:r>
              <w:rPr>
                <w:rStyle w:val="IndexLink"/>
              </w:rPr>
              <w:t>22</w:t>
            </w:r>
            <w:r>
              <w:rPr>
                <w:rStyle w:val="IndexLink"/>
                <w:rtl w:val="true"/>
              </w:rPr>
              <w:tab/>
            </w:r>
            <w:r>
              <w:rPr>
                <w:rStyle w:val="IndexLink"/>
              </w:rPr>
              <w:t>160</w:t>
            </w:r>
          </w:hyperlink>
        </w:p>
        <w:p>
          <w:pPr>
            <w:pStyle w:val="Contents5"/>
            <w:tabs>
              <w:tab w:val="clear" w:pos="7892"/>
              <w:tab w:val="right" w:pos="9026" w:leader="dot"/>
            </w:tabs>
            <w:rPr/>
          </w:pPr>
          <w:hyperlink w:anchor="__RefHeading___Toc1281634_1934241801">
            <w:r>
              <w:rPr>
                <w:webHidden/>
                <w:rStyle w:val="IndexLink"/>
                <w:rtl w:val="true"/>
              </w:rPr>
              <w:t>«</w:t>
            </w:r>
            <w:r>
              <w:rPr>
                <w:rStyle w:val="IndexLink"/>
              </w:rPr>
              <w:t>23</w:t>
            </w:r>
            <w:r>
              <w:rPr>
                <w:rStyle w:val="IndexLink"/>
                <w:rtl w:val="true"/>
              </w:rPr>
              <w:t>»</w:t>
              <w:tab/>
            </w:r>
            <w:r>
              <w:rPr>
                <w:rStyle w:val="IndexLink"/>
              </w:rPr>
              <w:t>161</w:t>
            </w:r>
          </w:hyperlink>
        </w:p>
        <w:p>
          <w:pPr>
            <w:pStyle w:val="Contents5"/>
            <w:tabs>
              <w:tab w:val="clear" w:pos="7892"/>
              <w:tab w:val="right" w:pos="9026" w:leader="dot"/>
            </w:tabs>
            <w:rPr/>
          </w:pPr>
          <w:hyperlink w:anchor="__RefHeading___Toc1281636_1934241801">
            <w:r>
              <w:rPr>
                <w:webHidden/>
                <w:rStyle w:val="IndexLink"/>
                <w:rtl w:val="true"/>
              </w:rPr>
              <w:t>«</w:t>
            </w:r>
            <w:r>
              <w:rPr>
                <w:rStyle w:val="IndexLink"/>
              </w:rPr>
              <w:t>24</w:t>
            </w:r>
            <w:r>
              <w:rPr>
                <w:rStyle w:val="IndexLink"/>
                <w:rtl w:val="true"/>
              </w:rPr>
              <w:t>»</w:t>
              <w:tab/>
            </w:r>
            <w:r>
              <w:rPr>
                <w:rStyle w:val="IndexLink"/>
              </w:rPr>
              <w:t>161</w:t>
            </w:r>
          </w:hyperlink>
        </w:p>
        <w:p>
          <w:pPr>
            <w:pStyle w:val="Contents5"/>
            <w:tabs>
              <w:tab w:val="clear" w:pos="7892"/>
              <w:tab w:val="right" w:pos="9026" w:leader="dot"/>
            </w:tabs>
            <w:rPr/>
          </w:pPr>
          <w:hyperlink w:anchor="__RefHeading___Toc1281638_1934241801">
            <w:r>
              <w:rPr>
                <w:webHidden/>
                <w:rStyle w:val="IndexLink"/>
                <w:rtl w:val="true"/>
              </w:rPr>
              <w:t>«</w:t>
            </w:r>
            <w:r>
              <w:rPr>
                <w:rStyle w:val="IndexLink"/>
              </w:rPr>
              <w:t>25</w:t>
            </w:r>
            <w:r>
              <w:rPr>
                <w:rStyle w:val="IndexLink"/>
                <w:rtl w:val="true"/>
              </w:rPr>
              <w:t>»</w:t>
              <w:tab/>
            </w:r>
            <w:r>
              <w:rPr>
                <w:rStyle w:val="IndexLink"/>
              </w:rPr>
              <w:t>161</w:t>
            </w:r>
          </w:hyperlink>
        </w:p>
        <w:p>
          <w:pPr>
            <w:pStyle w:val="Contents5"/>
            <w:tabs>
              <w:tab w:val="clear" w:pos="7892"/>
              <w:tab w:val="right" w:pos="9026" w:leader="dot"/>
            </w:tabs>
            <w:rPr/>
          </w:pPr>
          <w:hyperlink w:anchor="__RefHeading___Toc1281640_1934241801">
            <w:r>
              <w:rPr>
                <w:webHidden/>
                <w:rStyle w:val="IndexLink"/>
                <w:rtl w:val="true"/>
              </w:rPr>
              <w:t>«</w:t>
            </w:r>
            <w:r>
              <w:rPr>
                <w:rStyle w:val="IndexLink"/>
              </w:rPr>
              <w:t>26</w:t>
            </w:r>
            <w:r>
              <w:rPr>
                <w:rStyle w:val="IndexLink"/>
                <w:rtl w:val="true"/>
              </w:rPr>
              <w:t>»</w:t>
              <w:tab/>
            </w:r>
            <w:r>
              <w:rPr>
                <w:rStyle w:val="IndexLink"/>
              </w:rPr>
              <w:t>161</w:t>
            </w:r>
          </w:hyperlink>
        </w:p>
        <w:p>
          <w:pPr>
            <w:pStyle w:val="Contents5"/>
            <w:tabs>
              <w:tab w:val="clear" w:pos="7892"/>
              <w:tab w:val="right" w:pos="9026" w:leader="dot"/>
            </w:tabs>
            <w:rPr/>
          </w:pPr>
          <w:hyperlink w:anchor="__RefHeading___Toc1281642_1934241801">
            <w:r>
              <w:rPr>
                <w:webHidden/>
                <w:rStyle w:val="IndexLink"/>
                <w:rtl w:val="true"/>
              </w:rPr>
              <w:t>«</w:t>
            </w:r>
            <w:r>
              <w:rPr>
                <w:rStyle w:val="IndexLink"/>
              </w:rPr>
              <w:t>27</w:t>
            </w:r>
            <w:r>
              <w:rPr>
                <w:rStyle w:val="IndexLink"/>
                <w:rtl w:val="true"/>
              </w:rPr>
              <w:t>»</w:t>
              <w:tab/>
            </w:r>
            <w:r>
              <w:rPr>
                <w:rStyle w:val="IndexLink"/>
              </w:rPr>
              <w:t>161</w:t>
            </w:r>
          </w:hyperlink>
        </w:p>
        <w:p>
          <w:pPr>
            <w:pStyle w:val="Contents5"/>
            <w:tabs>
              <w:tab w:val="clear" w:pos="7892"/>
              <w:tab w:val="right" w:pos="9026" w:leader="dot"/>
            </w:tabs>
            <w:rPr/>
          </w:pPr>
          <w:hyperlink w:anchor="__RefHeading___Toc1281644_1934241801">
            <w:r>
              <w:rPr>
                <w:webHidden/>
                <w:rStyle w:val="IndexLink"/>
                <w:rtl w:val="true"/>
              </w:rPr>
              <w:t xml:space="preserve">روایت </w:t>
            </w:r>
            <w:r>
              <w:rPr>
                <w:rStyle w:val="IndexLink"/>
              </w:rPr>
              <w:t>23</w:t>
            </w:r>
            <w:r>
              <w:rPr>
                <w:rStyle w:val="IndexLink"/>
                <w:rtl w:val="true"/>
              </w:rPr>
              <w:tab/>
            </w:r>
            <w:r>
              <w:rPr>
                <w:rStyle w:val="IndexLink"/>
              </w:rPr>
              <w:t>161</w:t>
            </w:r>
          </w:hyperlink>
        </w:p>
        <w:p>
          <w:pPr>
            <w:pStyle w:val="Contents5"/>
            <w:tabs>
              <w:tab w:val="clear" w:pos="7892"/>
              <w:tab w:val="right" w:pos="9026" w:leader="dot"/>
            </w:tabs>
            <w:rPr/>
          </w:pPr>
          <w:hyperlink w:anchor="__RefHeading___Toc1281646_1934241801">
            <w:r>
              <w:rPr>
                <w:webHidden/>
                <w:rStyle w:val="IndexLink"/>
                <w:rtl w:val="true"/>
              </w:rPr>
              <w:t xml:space="preserve">روایت </w:t>
            </w:r>
            <w:r>
              <w:rPr>
                <w:rStyle w:val="IndexLink"/>
              </w:rPr>
              <w:t>24</w:t>
            </w:r>
            <w:r>
              <w:rPr>
                <w:rStyle w:val="IndexLink"/>
                <w:rtl w:val="true"/>
              </w:rPr>
              <w:tab/>
            </w:r>
            <w:r>
              <w:rPr>
                <w:rStyle w:val="IndexLink"/>
              </w:rPr>
              <w:t>162</w:t>
            </w:r>
          </w:hyperlink>
        </w:p>
        <w:p>
          <w:pPr>
            <w:pStyle w:val="Contents5"/>
            <w:tabs>
              <w:tab w:val="clear" w:pos="7892"/>
              <w:tab w:val="right" w:pos="9026" w:leader="dot"/>
            </w:tabs>
            <w:rPr/>
          </w:pPr>
          <w:hyperlink w:anchor="__RefHeading___Toc1281648_1934241801">
            <w:r>
              <w:rPr>
                <w:webHidden/>
                <w:rStyle w:val="IndexLink"/>
                <w:rtl w:val="true"/>
              </w:rPr>
              <w:t xml:space="preserve">روایت </w:t>
            </w:r>
            <w:r>
              <w:rPr>
                <w:rStyle w:val="IndexLink"/>
              </w:rPr>
              <w:t>25</w:t>
            </w:r>
            <w:r>
              <w:rPr>
                <w:rStyle w:val="IndexLink"/>
                <w:rtl w:val="true"/>
              </w:rPr>
              <w:tab/>
            </w:r>
            <w:r>
              <w:rPr>
                <w:rStyle w:val="IndexLink"/>
              </w:rPr>
              <w:t>162</w:t>
            </w:r>
          </w:hyperlink>
        </w:p>
        <w:p>
          <w:pPr>
            <w:pStyle w:val="Contents5"/>
            <w:tabs>
              <w:tab w:val="clear" w:pos="7892"/>
              <w:tab w:val="right" w:pos="9026" w:leader="dot"/>
            </w:tabs>
            <w:rPr/>
          </w:pPr>
          <w:hyperlink w:anchor="__RefHeading___Toc1281650_1934241801">
            <w:r>
              <w:rPr>
                <w:webHidden/>
                <w:rStyle w:val="IndexLink"/>
                <w:rtl w:val="true"/>
              </w:rPr>
              <w:t xml:space="preserve">روایت </w:t>
            </w:r>
            <w:r>
              <w:rPr>
                <w:rStyle w:val="IndexLink"/>
              </w:rPr>
              <w:t>26</w:t>
            </w:r>
            <w:r>
              <w:rPr>
                <w:rStyle w:val="IndexLink"/>
                <w:rtl w:val="true"/>
              </w:rPr>
              <w:tab/>
            </w:r>
            <w:r>
              <w:rPr>
                <w:rStyle w:val="IndexLink"/>
              </w:rPr>
              <w:t>162</w:t>
            </w:r>
          </w:hyperlink>
        </w:p>
        <w:p>
          <w:pPr>
            <w:pStyle w:val="Contents5"/>
            <w:tabs>
              <w:tab w:val="clear" w:pos="7892"/>
              <w:tab w:val="right" w:pos="9026" w:leader="dot"/>
            </w:tabs>
            <w:rPr/>
          </w:pPr>
          <w:hyperlink w:anchor="__RefHeading___Toc1281652_1934241801">
            <w:r>
              <w:rPr>
                <w:webHidden/>
                <w:rStyle w:val="IndexLink"/>
                <w:rtl w:val="true"/>
              </w:rPr>
              <w:t xml:space="preserve">روایت </w:t>
            </w:r>
            <w:r>
              <w:rPr>
                <w:rStyle w:val="IndexLink"/>
              </w:rPr>
              <w:t>27</w:t>
            </w:r>
            <w:r>
              <w:rPr>
                <w:rStyle w:val="IndexLink"/>
                <w:rtl w:val="true"/>
              </w:rPr>
              <w:tab/>
            </w:r>
            <w:r>
              <w:rPr>
                <w:rStyle w:val="IndexLink"/>
              </w:rPr>
              <w:t>162</w:t>
            </w:r>
          </w:hyperlink>
        </w:p>
        <w:p>
          <w:pPr>
            <w:pStyle w:val="Contents5"/>
            <w:tabs>
              <w:tab w:val="clear" w:pos="7892"/>
              <w:tab w:val="right" w:pos="9026" w:leader="dot"/>
            </w:tabs>
            <w:rPr/>
          </w:pPr>
          <w:hyperlink w:anchor="__RefHeading___Toc1281654_1934241801">
            <w:r>
              <w:rPr>
                <w:webHidden/>
                <w:rStyle w:val="IndexLink"/>
                <w:rtl w:val="true"/>
              </w:rPr>
              <w:t>«</w:t>
            </w:r>
            <w:r>
              <w:rPr>
                <w:rStyle w:val="IndexLink"/>
              </w:rPr>
              <w:t>28</w:t>
            </w:r>
            <w:r>
              <w:rPr>
                <w:rStyle w:val="IndexLink"/>
                <w:rtl w:val="true"/>
              </w:rPr>
              <w:t>»</w:t>
              <w:tab/>
            </w:r>
            <w:r>
              <w:rPr>
                <w:rStyle w:val="IndexLink"/>
              </w:rPr>
              <w:t>163</w:t>
            </w:r>
          </w:hyperlink>
        </w:p>
        <w:p>
          <w:pPr>
            <w:pStyle w:val="Contents5"/>
            <w:tabs>
              <w:tab w:val="clear" w:pos="7892"/>
              <w:tab w:val="right" w:pos="9026" w:leader="dot"/>
            </w:tabs>
            <w:rPr/>
          </w:pPr>
          <w:hyperlink w:anchor="__RefHeading___Toc1281656_1934241801">
            <w:r>
              <w:rPr>
                <w:webHidden/>
                <w:rStyle w:val="IndexLink"/>
                <w:rtl w:val="true"/>
              </w:rPr>
              <w:t>«</w:t>
            </w:r>
            <w:r>
              <w:rPr>
                <w:rStyle w:val="IndexLink"/>
              </w:rPr>
              <w:t>29</w:t>
            </w:r>
            <w:r>
              <w:rPr>
                <w:rStyle w:val="IndexLink"/>
                <w:rtl w:val="true"/>
              </w:rPr>
              <w:t>»</w:t>
              <w:tab/>
            </w:r>
            <w:r>
              <w:rPr>
                <w:rStyle w:val="IndexLink"/>
              </w:rPr>
              <w:t>163</w:t>
            </w:r>
          </w:hyperlink>
        </w:p>
        <w:p>
          <w:pPr>
            <w:pStyle w:val="Contents5"/>
            <w:tabs>
              <w:tab w:val="clear" w:pos="7892"/>
              <w:tab w:val="right" w:pos="9026" w:leader="dot"/>
            </w:tabs>
            <w:rPr/>
          </w:pPr>
          <w:hyperlink w:anchor="__RefHeading___Toc1281658_1934241801">
            <w:r>
              <w:rPr>
                <w:webHidden/>
                <w:rStyle w:val="IndexLink"/>
                <w:rtl w:val="true"/>
              </w:rPr>
              <w:t>«</w:t>
            </w:r>
            <w:r>
              <w:rPr>
                <w:rStyle w:val="IndexLink"/>
              </w:rPr>
              <w:t>30</w:t>
            </w:r>
            <w:r>
              <w:rPr>
                <w:rStyle w:val="IndexLink"/>
                <w:rtl w:val="true"/>
              </w:rPr>
              <w:t>»</w:t>
              <w:tab/>
            </w:r>
            <w:r>
              <w:rPr>
                <w:rStyle w:val="IndexLink"/>
              </w:rPr>
              <w:t>163</w:t>
            </w:r>
          </w:hyperlink>
        </w:p>
        <w:p>
          <w:pPr>
            <w:pStyle w:val="Contents5"/>
            <w:tabs>
              <w:tab w:val="clear" w:pos="7892"/>
              <w:tab w:val="right" w:pos="9026" w:leader="dot"/>
            </w:tabs>
            <w:rPr/>
          </w:pPr>
          <w:hyperlink w:anchor="__RefHeading___Toc1281660_1934241801">
            <w:r>
              <w:rPr>
                <w:webHidden/>
                <w:rStyle w:val="IndexLink"/>
                <w:rtl w:val="true"/>
              </w:rPr>
              <w:t>«</w:t>
            </w:r>
            <w:r>
              <w:rPr>
                <w:rStyle w:val="IndexLink"/>
              </w:rPr>
              <w:t>31</w:t>
            </w:r>
            <w:r>
              <w:rPr>
                <w:rStyle w:val="IndexLink"/>
                <w:rtl w:val="true"/>
              </w:rPr>
              <w:t>»</w:t>
              <w:tab/>
            </w:r>
            <w:r>
              <w:rPr>
                <w:rStyle w:val="IndexLink"/>
              </w:rPr>
              <w:t>163</w:t>
            </w:r>
          </w:hyperlink>
        </w:p>
        <w:p>
          <w:pPr>
            <w:pStyle w:val="Contents5"/>
            <w:tabs>
              <w:tab w:val="clear" w:pos="7892"/>
              <w:tab w:val="right" w:pos="9026" w:leader="dot"/>
            </w:tabs>
            <w:rPr/>
          </w:pPr>
          <w:hyperlink w:anchor="__RefHeading___Toc1281662_1934241801">
            <w:r>
              <w:rPr>
                <w:webHidden/>
                <w:rStyle w:val="IndexLink"/>
                <w:rtl w:val="true"/>
              </w:rPr>
              <w:t xml:space="preserve">روایت </w:t>
            </w:r>
            <w:r>
              <w:rPr>
                <w:rStyle w:val="IndexLink"/>
              </w:rPr>
              <w:t>28</w:t>
            </w:r>
            <w:r>
              <w:rPr>
                <w:rStyle w:val="IndexLink"/>
                <w:rtl w:val="true"/>
              </w:rPr>
              <w:tab/>
            </w:r>
            <w:r>
              <w:rPr>
                <w:rStyle w:val="IndexLink"/>
              </w:rPr>
              <w:t>163</w:t>
            </w:r>
          </w:hyperlink>
        </w:p>
        <w:p>
          <w:pPr>
            <w:pStyle w:val="Contents5"/>
            <w:tabs>
              <w:tab w:val="clear" w:pos="7892"/>
              <w:tab w:val="right" w:pos="9026" w:leader="dot"/>
            </w:tabs>
            <w:rPr/>
          </w:pPr>
          <w:hyperlink w:anchor="__RefHeading___Toc1281664_1934241801">
            <w:r>
              <w:rPr>
                <w:webHidden/>
                <w:rStyle w:val="IndexLink"/>
                <w:rtl w:val="true"/>
              </w:rPr>
              <w:t xml:space="preserve">روایت </w:t>
            </w:r>
            <w:r>
              <w:rPr>
                <w:rStyle w:val="IndexLink"/>
              </w:rPr>
              <w:t>29</w:t>
            </w:r>
            <w:r>
              <w:rPr>
                <w:rStyle w:val="IndexLink"/>
                <w:rtl w:val="true"/>
              </w:rPr>
              <w:tab/>
            </w:r>
            <w:r>
              <w:rPr>
                <w:rStyle w:val="IndexLink"/>
              </w:rPr>
              <w:t>164</w:t>
            </w:r>
          </w:hyperlink>
        </w:p>
        <w:p>
          <w:pPr>
            <w:pStyle w:val="Contents5"/>
            <w:tabs>
              <w:tab w:val="clear" w:pos="7892"/>
              <w:tab w:val="right" w:pos="9026" w:leader="dot"/>
            </w:tabs>
            <w:rPr/>
          </w:pPr>
          <w:hyperlink w:anchor="__RefHeading___Toc1281666_1934241801">
            <w:r>
              <w:rPr>
                <w:webHidden/>
                <w:rStyle w:val="IndexLink"/>
                <w:rtl w:val="true"/>
              </w:rPr>
              <w:t xml:space="preserve">روایت </w:t>
            </w:r>
            <w:r>
              <w:rPr>
                <w:rStyle w:val="IndexLink"/>
              </w:rPr>
              <w:t>30</w:t>
            </w:r>
            <w:r>
              <w:rPr>
                <w:rStyle w:val="IndexLink"/>
                <w:rtl w:val="true"/>
              </w:rPr>
              <w:tab/>
            </w:r>
            <w:r>
              <w:rPr>
                <w:rStyle w:val="IndexLink"/>
              </w:rPr>
              <w:t>164</w:t>
            </w:r>
          </w:hyperlink>
        </w:p>
        <w:p>
          <w:pPr>
            <w:pStyle w:val="Contents5"/>
            <w:tabs>
              <w:tab w:val="clear" w:pos="7892"/>
              <w:tab w:val="right" w:pos="9026" w:leader="dot"/>
            </w:tabs>
            <w:rPr/>
          </w:pPr>
          <w:hyperlink w:anchor="__RefHeading___Toc1281668_1934241801">
            <w:r>
              <w:rPr>
                <w:webHidden/>
                <w:rStyle w:val="IndexLink"/>
                <w:rtl w:val="true"/>
              </w:rPr>
              <w:t xml:space="preserve">روایت </w:t>
            </w:r>
            <w:r>
              <w:rPr>
                <w:rStyle w:val="IndexLink"/>
              </w:rPr>
              <w:t>31</w:t>
            </w:r>
            <w:r>
              <w:rPr>
                <w:rStyle w:val="IndexLink"/>
                <w:rtl w:val="true"/>
              </w:rPr>
              <w:tab/>
            </w:r>
            <w:r>
              <w:rPr>
                <w:rStyle w:val="IndexLink"/>
              </w:rPr>
              <w:t>164</w:t>
            </w:r>
          </w:hyperlink>
        </w:p>
        <w:p>
          <w:pPr>
            <w:pStyle w:val="Contents5"/>
            <w:tabs>
              <w:tab w:val="clear" w:pos="7892"/>
              <w:tab w:val="right" w:pos="9026" w:leader="dot"/>
            </w:tabs>
            <w:rPr/>
          </w:pPr>
          <w:hyperlink w:anchor="__RefHeading___Toc1281670_1934241801">
            <w:r>
              <w:rPr>
                <w:webHidden/>
                <w:rStyle w:val="IndexLink"/>
                <w:rtl w:val="true"/>
              </w:rPr>
              <w:t>«</w:t>
            </w:r>
            <w:r>
              <w:rPr>
                <w:rStyle w:val="IndexLink"/>
              </w:rPr>
              <w:t>32</w:t>
            </w:r>
            <w:r>
              <w:rPr>
                <w:rStyle w:val="IndexLink"/>
                <w:rtl w:val="true"/>
              </w:rPr>
              <w:t>»</w:t>
              <w:tab/>
            </w:r>
            <w:r>
              <w:rPr>
                <w:rStyle w:val="IndexLink"/>
              </w:rPr>
              <w:t>165</w:t>
            </w:r>
          </w:hyperlink>
        </w:p>
        <w:p>
          <w:pPr>
            <w:pStyle w:val="Contents5"/>
            <w:tabs>
              <w:tab w:val="clear" w:pos="7892"/>
              <w:tab w:val="right" w:pos="9026" w:leader="dot"/>
            </w:tabs>
            <w:rPr/>
          </w:pPr>
          <w:hyperlink w:anchor="__RefHeading___Toc1281672_1934241801">
            <w:r>
              <w:rPr>
                <w:webHidden/>
                <w:rStyle w:val="IndexLink"/>
                <w:rtl w:val="true"/>
              </w:rPr>
              <w:t>«</w:t>
            </w:r>
            <w:r>
              <w:rPr>
                <w:rStyle w:val="IndexLink"/>
              </w:rPr>
              <w:t>33</w:t>
            </w:r>
            <w:r>
              <w:rPr>
                <w:rStyle w:val="IndexLink"/>
                <w:rtl w:val="true"/>
              </w:rPr>
              <w:t>»</w:t>
              <w:tab/>
            </w:r>
            <w:r>
              <w:rPr>
                <w:rStyle w:val="IndexLink"/>
              </w:rPr>
              <w:t>165</w:t>
            </w:r>
          </w:hyperlink>
        </w:p>
        <w:p>
          <w:pPr>
            <w:pStyle w:val="Contents5"/>
            <w:tabs>
              <w:tab w:val="clear" w:pos="7892"/>
              <w:tab w:val="right" w:pos="9026" w:leader="dot"/>
            </w:tabs>
            <w:rPr/>
          </w:pPr>
          <w:hyperlink w:anchor="__RefHeading___Toc1281674_1934241801">
            <w:r>
              <w:rPr>
                <w:webHidden/>
                <w:rStyle w:val="IndexLink"/>
                <w:rtl w:val="true"/>
              </w:rPr>
              <w:t>«</w:t>
            </w:r>
            <w:r>
              <w:rPr>
                <w:rStyle w:val="IndexLink"/>
              </w:rPr>
              <w:t>34</w:t>
            </w:r>
            <w:r>
              <w:rPr>
                <w:rStyle w:val="IndexLink"/>
                <w:rtl w:val="true"/>
              </w:rPr>
              <w:t>»</w:t>
              <w:tab/>
            </w:r>
            <w:r>
              <w:rPr>
                <w:rStyle w:val="IndexLink"/>
              </w:rPr>
              <w:t>165</w:t>
            </w:r>
          </w:hyperlink>
        </w:p>
        <w:p>
          <w:pPr>
            <w:pStyle w:val="Contents5"/>
            <w:tabs>
              <w:tab w:val="clear" w:pos="7892"/>
              <w:tab w:val="right" w:pos="9026" w:leader="dot"/>
            </w:tabs>
            <w:rPr/>
          </w:pPr>
          <w:hyperlink w:anchor="__RefHeading___Toc1281676_1934241801">
            <w:r>
              <w:rPr>
                <w:webHidden/>
                <w:rStyle w:val="IndexLink"/>
                <w:rtl w:val="true"/>
              </w:rPr>
              <w:t>«</w:t>
            </w:r>
            <w:r>
              <w:rPr>
                <w:rStyle w:val="IndexLink"/>
              </w:rPr>
              <w:t>35</w:t>
            </w:r>
            <w:r>
              <w:rPr>
                <w:rStyle w:val="IndexLink"/>
                <w:rtl w:val="true"/>
              </w:rPr>
              <w:t>»</w:t>
              <w:tab/>
            </w:r>
            <w:r>
              <w:rPr>
                <w:rStyle w:val="IndexLink"/>
              </w:rPr>
              <w:t>165</w:t>
            </w:r>
          </w:hyperlink>
        </w:p>
        <w:p>
          <w:pPr>
            <w:pStyle w:val="Contents5"/>
            <w:tabs>
              <w:tab w:val="clear" w:pos="7892"/>
              <w:tab w:val="right" w:pos="9026" w:leader="dot"/>
            </w:tabs>
            <w:rPr/>
          </w:pPr>
          <w:hyperlink w:anchor="__RefHeading___Toc1281678_1934241801">
            <w:r>
              <w:rPr>
                <w:webHidden/>
                <w:rStyle w:val="IndexLink"/>
                <w:rtl w:val="true"/>
              </w:rPr>
              <w:t>«</w:t>
            </w:r>
            <w:r>
              <w:rPr>
                <w:rStyle w:val="IndexLink"/>
              </w:rPr>
              <w:t>36</w:t>
            </w:r>
            <w:r>
              <w:rPr>
                <w:rStyle w:val="IndexLink"/>
                <w:rtl w:val="true"/>
              </w:rPr>
              <w:t>»</w:t>
              <w:tab/>
            </w:r>
            <w:r>
              <w:rPr>
                <w:rStyle w:val="IndexLink"/>
              </w:rPr>
              <w:t>165</w:t>
            </w:r>
          </w:hyperlink>
        </w:p>
        <w:p>
          <w:pPr>
            <w:pStyle w:val="Contents5"/>
            <w:tabs>
              <w:tab w:val="clear" w:pos="7892"/>
              <w:tab w:val="right" w:pos="9026" w:leader="dot"/>
            </w:tabs>
            <w:rPr/>
          </w:pPr>
          <w:hyperlink w:anchor="__RefHeading___Toc1281680_1934241801">
            <w:r>
              <w:rPr>
                <w:webHidden/>
                <w:rStyle w:val="IndexLink"/>
                <w:rtl w:val="true"/>
              </w:rPr>
              <w:t>«</w:t>
            </w:r>
            <w:r>
              <w:rPr>
                <w:rStyle w:val="IndexLink"/>
              </w:rPr>
              <w:t>37</w:t>
            </w:r>
            <w:r>
              <w:rPr>
                <w:rStyle w:val="IndexLink"/>
                <w:rtl w:val="true"/>
              </w:rPr>
              <w:t>»</w:t>
              <w:tab/>
            </w:r>
            <w:r>
              <w:rPr>
                <w:rStyle w:val="IndexLink"/>
              </w:rPr>
              <w:t>165</w:t>
            </w:r>
          </w:hyperlink>
        </w:p>
        <w:p>
          <w:pPr>
            <w:pStyle w:val="Contents5"/>
            <w:tabs>
              <w:tab w:val="clear" w:pos="7892"/>
              <w:tab w:val="right" w:pos="9026" w:leader="dot"/>
            </w:tabs>
            <w:rPr/>
          </w:pPr>
          <w:hyperlink w:anchor="__RefHeading___Toc1281682_1934241801">
            <w:r>
              <w:rPr>
                <w:webHidden/>
                <w:rStyle w:val="IndexLink"/>
                <w:rtl w:val="true"/>
              </w:rPr>
              <w:t xml:space="preserve">روایت </w:t>
            </w:r>
            <w:r>
              <w:rPr>
                <w:rStyle w:val="IndexLink"/>
              </w:rPr>
              <w:t>32</w:t>
            </w:r>
            <w:r>
              <w:rPr>
                <w:rStyle w:val="IndexLink"/>
                <w:rtl w:val="true"/>
              </w:rPr>
              <w:tab/>
            </w:r>
            <w:r>
              <w:rPr>
                <w:rStyle w:val="IndexLink"/>
              </w:rPr>
              <w:t>165</w:t>
            </w:r>
          </w:hyperlink>
        </w:p>
        <w:p>
          <w:pPr>
            <w:pStyle w:val="Contents5"/>
            <w:tabs>
              <w:tab w:val="clear" w:pos="7892"/>
              <w:tab w:val="right" w:pos="9026" w:leader="dot"/>
            </w:tabs>
            <w:rPr/>
          </w:pPr>
          <w:hyperlink w:anchor="__RefHeading___Toc1281684_1934241801">
            <w:r>
              <w:rPr>
                <w:webHidden/>
                <w:rStyle w:val="IndexLink"/>
                <w:rtl w:val="true"/>
              </w:rPr>
              <w:t xml:space="preserve">روایت </w:t>
            </w:r>
            <w:r>
              <w:rPr>
                <w:rStyle w:val="IndexLink"/>
              </w:rPr>
              <w:t>33</w:t>
            </w:r>
            <w:r>
              <w:rPr>
                <w:rStyle w:val="IndexLink"/>
                <w:rtl w:val="true"/>
              </w:rPr>
              <w:tab/>
            </w:r>
            <w:r>
              <w:rPr>
                <w:rStyle w:val="IndexLink"/>
              </w:rPr>
              <w:t>165</w:t>
            </w:r>
          </w:hyperlink>
        </w:p>
        <w:p>
          <w:pPr>
            <w:pStyle w:val="Contents5"/>
            <w:tabs>
              <w:tab w:val="clear" w:pos="7892"/>
              <w:tab w:val="right" w:pos="9026" w:leader="dot"/>
            </w:tabs>
            <w:rPr/>
          </w:pPr>
          <w:hyperlink w:anchor="__RefHeading___Toc1281686_1934241801">
            <w:r>
              <w:rPr>
                <w:webHidden/>
                <w:rStyle w:val="IndexLink"/>
                <w:rtl w:val="true"/>
              </w:rPr>
              <w:t xml:space="preserve">روایت </w:t>
            </w:r>
            <w:r>
              <w:rPr>
                <w:rStyle w:val="IndexLink"/>
              </w:rPr>
              <w:t>34</w:t>
            </w:r>
            <w:r>
              <w:rPr>
                <w:rStyle w:val="IndexLink"/>
                <w:rtl w:val="true"/>
              </w:rPr>
              <w:tab/>
            </w:r>
            <w:r>
              <w:rPr>
                <w:rStyle w:val="IndexLink"/>
              </w:rPr>
              <w:t>166</w:t>
            </w:r>
          </w:hyperlink>
        </w:p>
        <w:p>
          <w:pPr>
            <w:pStyle w:val="Contents5"/>
            <w:tabs>
              <w:tab w:val="clear" w:pos="7892"/>
              <w:tab w:val="right" w:pos="9026" w:leader="dot"/>
            </w:tabs>
            <w:rPr/>
          </w:pPr>
          <w:hyperlink w:anchor="__RefHeading___Toc1281688_1934241801">
            <w:r>
              <w:rPr>
                <w:webHidden/>
                <w:rStyle w:val="IndexLink"/>
                <w:rtl w:val="true"/>
              </w:rPr>
              <w:t xml:space="preserve">روایت </w:t>
            </w:r>
            <w:r>
              <w:rPr>
                <w:rStyle w:val="IndexLink"/>
              </w:rPr>
              <w:t>35</w:t>
            </w:r>
            <w:r>
              <w:rPr>
                <w:rStyle w:val="IndexLink"/>
                <w:rtl w:val="true"/>
              </w:rPr>
              <w:tab/>
            </w:r>
            <w:r>
              <w:rPr>
                <w:rStyle w:val="IndexLink"/>
              </w:rPr>
              <w:t>166</w:t>
            </w:r>
          </w:hyperlink>
        </w:p>
        <w:p>
          <w:pPr>
            <w:pStyle w:val="Contents5"/>
            <w:tabs>
              <w:tab w:val="clear" w:pos="7892"/>
              <w:tab w:val="right" w:pos="9026" w:leader="dot"/>
            </w:tabs>
            <w:rPr/>
          </w:pPr>
          <w:hyperlink w:anchor="__RefHeading___Toc1281690_1934241801">
            <w:r>
              <w:rPr>
                <w:webHidden/>
                <w:rStyle w:val="IndexLink"/>
                <w:rtl w:val="true"/>
              </w:rPr>
              <w:t xml:space="preserve">روایت </w:t>
            </w:r>
            <w:r>
              <w:rPr>
                <w:rStyle w:val="IndexLink"/>
              </w:rPr>
              <w:t>36</w:t>
            </w:r>
            <w:r>
              <w:rPr>
                <w:rStyle w:val="IndexLink"/>
                <w:rtl w:val="true"/>
              </w:rPr>
              <w:tab/>
            </w:r>
            <w:r>
              <w:rPr>
                <w:rStyle w:val="IndexLink"/>
              </w:rPr>
              <w:t>166</w:t>
            </w:r>
          </w:hyperlink>
        </w:p>
        <w:p>
          <w:pPr>
            <w:pStyle w:val="Contents5"/>
            <w:tabs>
              <w:tab w:val="clear" w:pos="7892"/>
              <w:tab w:val="right" w:pos="9026" w:leader="dot"/>
            </w:tabs>
            <w:rPr/>
          </w:pPr>
          <w:hyperlink w:anchor="__RefHeading___Toc1281692_1934241801">
            <w:r>
              <w:rPr>
                <w:webHidden/>
                <w:rStyle w:val="IndexLink"/>
                <w:rtl w:val="true"/>
              </w:rPr>
              <w:t xml:space="preserve">روایت </w:t>
            </w:r>
            <w:r>
              <w:rPr>
                <w:rStyle w:val="IndexLink"/>
              </w:rPr>
              <w:t>37</w:t>
            </w:r>
            <w:r>
              <w:rPr>
                <w:rStyle w:val="IndexLink"/>
                <w:rtl w:val="true"/>
              </w:rPr>
              <w:tab/>
            </w:r>
            <w:r>
              <w:rPr>
                <w:rStyle w:val="IndexLink"/>
              </w:rPr>
              <w:t>166</w:t>
            </w:r>
          </w:hyperlink>
        </w:p>
        <w:p>
          <w:pPr>
            <w:pStyle w:val="Contents5"/>
            <w:tabs>
              <w:tab w:val="clear" w:pos="7892"/>
              <w:tab w:val="right" w:pos="9026" w:leader="dot"/>
            </w:tabs>
            <w:rPr/>
          </w:pPr>
          <w:hyperlink w:anchor="__RefHeading___Toc1281694_1934241801">
            <w:r>
              <w:rPr>
                <w:webHidden/>
                <w:rStyle w:val="IndexLink"/>
                <w:rtl w:val="true"/>
              </w:rPr>
              <w:t>«</w:t>
            </w:r>
            <w:r>
              <w:rPr>
                <w:rStyle w:val="IndexLink"/>
              </w:rPr>
              <w:t>38</w:t>
            </w:r>
            <w:r>
              <w:rPr>
                <w:rStyle w:val="IndexLink"/>
                <w:rtl w:val="true"/>
              </w:rPr>
              <w:t>»</w:t>
              <w:tab/>
            </w:r>
            <w:r>
              <w:rPr>
                <w:rStyle w:val="IndexLink"/>
              </w:rPr>
              <w:t>167</w:t>
            </w:r>
          </w:hyperlink>
        </w:p>
        <w:p>
          <w:pPr>
            <w:pStyle w:val="Contents5"/>
            <w:tabs>
              <w:tab w:val="clear" w:pos="7892"/>
              <w:tab w:val="right" w:pos="9026" w:leader="dot"/>
            </w:tabs>
            <w:rPr/>
          </w:pPr>
          <w:hyperlink w:anchor="__RefHeading___Toc1281696_1934241801">
            <w:r>
              <w:rPr>
                <w:webHidden/>
                <w:rStyle w:val="IndexLink"/>
                <w:rtl w:val="true"/>
              </w:rPr>
              <w:t>«</w:t>
            </w:r>
            <w:r>
              <w:rPr>
                <w:rStyle w:val="IndexLink"/>
              </w:rPr>
              <w:t>39</w:t>
            </w:r>
            <w:r>
              <w:rPr>
                <w:rStyle w:val="IndexLink"/>
                <w:rtl w:val="true"/>
              </w:rPr>
              <w:t>»</w:t>
              <w:tab/>
            </w:r>
            <w:r>
              <w:rPr>
                <w:rStyle w:val="IndexLink"/>
              </w:rPr>
              <w:t>167</w:t>
            </w:r>
          </w:hyperlink>
        </w:p>
        <w:p>
          <w:pPr>
            <w:pStyle w:val="Contents5"/>
            <w:tabs>
              <w:tab w:val="clear" w:pos="7892"/>
              <w:tab w:val="right" w:pos="9026" w:leader="dot"/>
            </w:tabs>
            <w:rPr/>
          </w:pPr>
          <w:hyperlink w:anchor="__RefHeading___Toc1281698_1934241801">
            <w:r>
              <w:rPr>
                <w:webHidden/>
                <w:rStyle w:val="IndexLink"/>
                <w:rtl w:val="true"/>
              </w:rPr>
              <w:t>«</w:t>
            </w:r>
            <w:r>
              <w:rPr>
                <w:rStyle w:val="IndexLink"/>
              </w:rPr>
              <w:t>40</w:t>
            </w:r>
            <w:r>
              <w:rPr>
                <w:rStyle w:val="IndexLink"/>
                <w:rtl w:val="true"/>
              </w:rPr>
              <w:t>»</w:t>
              <w:tab/>
            </w:r>
            <w:r>
              <w:rPr>
                <w:rStyle w:val="IndexLink"/>
              </w:rPr>
              <w:t>167</w:t>
            </w:r>
          </w:hyperlink>
        </w:p>
        <w:p>
          <w:pPr>
            <w:pStyle w:val="Contents5"/>
            <w:tabs>
              <w:tab w:val="clear" w:pos="7892"/>
              <w:tab w:val="right" w:pos="9026" w:leader="dot"/>
            </w:tabs>
            <w:rPr/>
          </w:pPr>
          <w:hyperlink w:anchor="__RefHeading___Toc1281700_1934241801">
            <w:r>
              <w:rPr>
                <w:webHidden/>
                <w:rStyle w:val="IndexLink"/>
                <w:rtl w:val="true"/>
              </w:rPr>
              <w:t xml:space="preserve">روایت </w:t>
            </w:r>
            <w:r>
              <w:rPr>
                <w:rStyle w:val="IndexLink"/>
              </w:rPr>
              <w:t>38</w:t>
            </w:r>
            <w:r>
              <w:rPr>
                <w:rStyle w:val="IndexLink"/>
                <w:rtl w:val="true"/>
              </w:rPr>
              <w:tab/>
            </w:r>
            <w:r>
              <w:rPr>
                <w:rStyle w:val="IndexLink"/>
              </w:rPr>
              <w:t>167</w:t>
            </w:r>
          </w:hyperlink>
        </w:p>
        <w:p>
          <w:pPr>
            <w:pStyle w:val="Contents5"/>
            <w:tabs>
              <w:tab w:val="clear" w:pos="7892"/>
              <w:tab w:val="right" w:pos="9026" w:leader="dot"/>
            </w:tabs>
            <w:rPr/>
          </w:pPr>
          <w:hyperlink w:anchor="__RefHeading___Toc1281702_1934241801">
            <w:r>
              <w:rPr>
                <w:webHidden/>
                <w:rStyle w:val="IndexLink"/>
                <w:rtl w:val="true"/>
              </w:rPr>
              <w:t xml:space="preserve">روایت </w:t>
            </w:r>
            <w:r>
              <w:rPr>
                <w:rStyle w:val="IndexLink"/>
              </w:rPr>
              <w:t>39</w:t>
            </w:r>
            <w:r>
              <w:rPr>
                <w:rStyle w:val="IndexLink"/>
                <w:rtl w:val="true"/>
              </w:rPr>
              <w:tab/>
            </w:r>
            <w:r>
              <w:rPr>
                <w:rStyle w:val="IndexLink"/>
              </w:rPr>
              <w:t>167</w:t>
            </w:r>
          </w:hyperlink>
        </w:p>
        <w:p>
          <w:pPr>
            <w:pStyle w:val="Contents5"/>
            <w:tabs>
              <w:tab w:val="clear" w:pos="7892"/>
              <w:tab w:val="right" w:pos="9026" w:leader="dot"/>
            </w:tabs>
            <w:rPr/>
          </w:pPr>
          <w:hyperlink w:anchor="__RefHeading___Toc1281704_1934241801">
            <w:r>
              <w:rPr>
                <w:webHidden/>
                <w:rStyle w:val="IndexLink"/>
                <w:rtl w:val="true"/>
              </w:rPr>
              <w:t xml:space="preserve">روایت </w:t>
            </w:r>
            <w:r>
              <w:rPr>
                <w:rStyle w:val="IndexLink"/>
              </w:rPr>
              <w:t>40</w:t>
            </w:r>
            <w:r>
              <w:rPr>
                <w:rStyle w:val="IndexLink"/>
                <w:rtl w:val="true"/>
              </w:rPr>
              <w:tab/>
            </w:r>
            <w:r>
              <w:rPr>
                <w:rStyle w:val="IndexLink"/>
              </w:rPr>
              <w:t>168</w:t>
            </w:r>
          </w:hyperlink>
        </w:p>
        <w:p>
          <w:pPr>
            <w:pStyle w:val="Contents5"/>
            <w:tabs>
              <w:tab w:val="clear" w:pos="7892"/>
              <w:tab w:val="right" w:pos="9026" w:leader="dot"/>
            </w:tabs>
            <w:rPr/>
          </w:pPr>
          <w:hyperlink w:anchor="__RefHeading___Toc1281706_1934241801">
            <w:r>
              <w:rPr>
                <w:webHidden/>
                <w:rStyle w:val="IndexLink"/>
                <w:rtl w:val="true"/>
              </w:rPr>
              <w:t>«</w:t>
            </w:r>
            <w:r>
              <w:rPr>
                <w:rStyle w:val="IndexLink"/>
              </w:rPr>
              <w:t>41</w:t>
            </w:r>
            <w:r>
              <w:rPr>
                <w:rStyle w:val="IndexLink"/>
                <w:rtl w:val="true"/>
              </w:rPr>
              <w:t>»</w:t>
              <w:tab/>
            </w:r>
            <w:r>
              <w:rPr>
                <w:rStyle w:val="IndexLink"/>
              </w:rPr>
              <w:t>169</w:t>
            </w:r>
          </w:hyperlink>
        </w:p>
        <w:p>
          <w:pPr>
            <w:pStyle w:val="Contents5"/>
            <w:tabs>
              <w:tab w:val="clear" w:pos="7892"/>
              <w:tab w:val="right" w:pos="9026" w:leader="dot"/>
            </w:tabs>
            <w:rPr/>
          </w:pPr>
          <w:hyperlink w:anchor="__RefHeading___Toc1281708_1934241801">
            <w:r>
              <w:rPr>
                <w:webHidden/>
                <w:rStyle w:val="IndexLink"/>
                <w:rtl w:val="true"/>
              </w:rPr>
              <w:t>«</w:t>
            </w:r>
            <w:r>
              <w:rPr>
                <w:rStyle w:val="IndexLink"/>
              </w:rPr>
              <w:t>42</w:t>
            </w:r>
            <w:r>
              <w:rPr>
                <w:rStyle w:val="IndexLink"/>
                <w:rtl w:val="true"/>
              </w:rPr>
              <w:t>»</w:t>
              <w:tab/>
            </w:r>
            <w:r>
              <w:rPr>
                <w:rStyle w:val="IndexLink"/>
              </w:rPr>
              <w:t>169</w:t>
            </w:r>
          </w:hyperlink>
        </w:p>
        <w:p>
          <w:pPr>
            <w:pStyle w:val="Contents5"/>
            <w:tabs>
              <w:tab w:val="clear" w:pos="7892"/>
              <w:tab w:val="right" w:pos="9026" w:leader="dot"/>
            </w:tabs>
            <w:rPr/>
          </w:pPr>
          <w:hyperlink w:anchor="__RefHeading___Toc1281710_1934241801">
            <w:r>
              <w:rPr>
                <w:webHidden/>
                <w:rStyle w:val="IndexLink"/>
                <w:rtl w:val="true"/>
              </w:rPr>
              <w:t>«</w:t>
            </w:r>
            <w:r>
              <w:rPr>
                <w:rStyle w:val="IndexLink"/>
              </w:rPr>
              <w:t>43</w:t>
            </w:r>
            <w:r>
              <w:rPr>
                <w:rStyle w:val="IndexLink"/>
                <w:rtl w:val="true"/>
              </w:rPr>
              <w:t>»</w:t>
              <w:tab/>
            </w:r>
            <w:r>
              <w:rPr>
                <w:rStyle w:val="IndexLink"/>
              </w:rPr>
              <w:t>169</w:t>
            </w:r>
          </w:hyperlink>
        </w:p>
        <w:p>
          <w:pPr>
            <w:pStyle w:val="Contents5"/>
            <w:tabs>
              <w:tab w:val="clear" w:pos="7892"/>
              <w:tab w:val="right" w:pos="9026" w:leader="dot"/>
            </w:tabs>
            <w:rPr/>
          </w:pPr>
          <w:hyperlink w:anchor="__RefHeading___Toc1281712_1934241801">
            <w:r>
              <w:rPr>
                <w:webHidden/>
                <w:rStyle w:val="IndexLink"/>
                <w:rtl w:val="true"/>
              </w:rPr>
              <w:t>«</w:t>
            </w:r>
            <w:r>
              <w:rPr>
                <w:rStyle w:val="IndexLink"/>
              </w:rPr>
              <w:t>44</w:t>
            </w:r>
            <w:r>
              <w:rPr>
                <w:rStyle w:val="IndexLink"/>
                <w:rtl w:val="true"/>
              </w:rPr>
              <w:t>»</w:t>
              <w:tab/>
            </w:r>
            <w:r>
              <w:rPr>
                <w:rStyle w:val="IndexLink"/>
              </w:rPr>
              <w:t>169</w:t>
            </w:r>
          </w:hyperlink>
        </w:p>
        <w:p>
          <w:pPr>
            <w:pStyle w:val="Contents5"/>
            <w:tabs>
              <w:tab w:val="clear" w:pos="7892"/>
              <w:tab w:val="right" w:pos="9026" w:leader="dot"/>
            </w:tabs>
            <w:rPr/>
          </w:pPr>
          <w:hyperlink w:anchor="__RefHeading___Toc1281714_1934241801">
            <w:r>
              <w:rPr>
                <w:webHidden/>
                <w:rStyle w:val="IndexLink"/>
                <w:rtl w:val="true"/>
              </w:rPr>
              <w:t>«</w:t>
            </w:r>
            <w:r>
              <w:rPr>
                <w:rStyle w:val="IndexLink"/>
              </w:rPr>
              <w:t>45</w:t>
            </w:r>
            <w:r>
              <w:rPr>
                <w:rStyle w:val="IndexLink"/>
                <w:rtl w:val="true"/>
              </w:rPr>
              <w:t>»</w:t>
              <w:tab/>
            </w:r>
            <w:r>
              <w:rPr>
                <w:rStyle w:val="IndexLink"/>
              </w:rPr>
              <w:t>169</w:t>
            </w:r>
          </w:hyperlink>
        </w:p>
        <w:p>
          <w:pPr>
            <w:pStyle w:val="Contents5"/>
            <w:tabs>
              <w:tab w:val="clear" w:pos="7892"/>
              <w:tab w:val="right" w:pos="9026" w:leader="dot"/>
            </w:tabs>
            <w:rPr/>
          </w:pPr>
          <w:hyperlink w:anchor="__RefHeading___Toc1281716_1934241801">
            <w:r>
              <w:rPr>
                <w:webHidden/>
                <w:rStyle w:val="IndexLink"/>
                <w:rtl w:val="true"/>
              </w:rPr>
              <w:t>«</w:t>
            </w:r>
            <w:r>
              <w:rPr>
                <w:rStyle w:val="IndexLink"/>
              </w:rPr>
              <w:t>46</w:t>
            </w:r>
            <w:r>
              <w:rPr>
                <w:rStyle w:val="IndexLink"/>
                <w:rtl w:val="true"/>
              </w:rPr>
              <w:t>»</w:t>
              <w:tab/>
            </w:r>
            <w:r>
              <w:rPr>
                <w:rStyle w:val="IndexLink"/>
              </w:rPr>
              <w:t>169</w:t>
            </w:r>
          </w:hyperlink>
        </w:p>
        <w:p>
          <w:pPr>
            <w:pStyle w:val="Contents5"/>
            <w:tabs>
              <w:tab w:val="clear" w:pos="7892"/>
              <w:tab w:val="right" w:pos="9026" w:leader="dot"/>
            </w:tabs>
            <w:rPr/>
          </w:pPr>
          <w:hyperlink w:anchor="__RefHeading___Toc1281718_1934241801">
            <w:r>
              <w:rPr>
                <w:webHidden/>
                <w:rStyle w:val="IndexLink"/>
                <w:rtl w:val="true"/>
              </w:rPr>
              <w:t xml:space="preserve">روایت </w:t>
            </w:r>
            <w:r>
              <w:rPr>
                <w:rStyle w:val="IndexLink"/>
              </w:rPr>
              <w:t>41</w:t>
            </w:r>
            <w:r>
              <w:rPr>
                <w:rStyle w:val="IndexLink"/>
                <w:rtl w:val="true"/>
              </w:rPr>
              <w:tab/>
            </w:r>
            <w:r>
              <w:rPr>
                <w:rStyle w:val="IndexLink"/>
              </w:rPr>
              <w:t>169</w:t>
            </w:r>
          </w:hyperlink>
        </w:p>
        <w:p>
          <w:pPr>
            <w:pStyle w:val="Contents5"/>
            <w:tabs>
              <w:tab w:val="clear" w:pos="7892"/>
              <w:tab w:val="right" w:pos="9026" w:leader="dot"/>
            </w:tabs>
            <w:rPr/>
          </w:pPr>
          <w:hyperlink w:anchor="__RefHeading___Toc1281720_1934241801">
            <w:r>
              <w:rPr>
                <w:webHidden/>
                <w:rStyle w:val="IndexLink"/>
                <w:rtl w:val="true"/>
              </w:rPr>
              <w:t xml:space="preserve">روایت </w:t>
            </w:r>
            <w:r>
              <w:rPr>
                <w:rStyle w:val="IndexLink"/>
              </w:rPr>
              <w:t>42</w:t>
            </w:r>
            <w:r>
              <w:rPr>
                <w:rStyle w:val="IndexLink"/>
                <w:rtl w:val="true"/>
              </w:rPr>
              <w:tab/>
            </w:r>
            <w:r>
              <w:rPr>
                <w:rStyle w:val="IndexLink"/>
              </w:rPr>
              <w:t>169</w:t>
            </w:r>
          </w:hyperlink>
        </w:p>
        <w:p>
          <w:pPr>
            <w:pStyle w:val="Contents5"/>
            <w:tabs>
              <w:tab w:val="clear" w:pos="7892"/>
              <w:tab w:val="right" w:pos="9026" w:leader="dot"/>
            </w:tabs>
            <w:rPr/>
          </w:pPr>
          <w:hyperlink w:anchor="__RefHeading___Toc1281722_1934241801">
            <w:r>
              <w:rPr>
                <w:webHidden/>
                <w:rStyle w:val="IndexLink"/>
                <w:rtl w:val="true"/>
              </w:rPr>
              <w:t xml:space="preserve">روایت </w:t>
            </w:r>
            <w:r>
              <w:rPr>
                <w:rStyle w:val="IndexLink"/>
              </w:rPr>
              <w:t>43</w:t>
            </w:r>
            <w:r>
              <w:rPr>
                <w:rStyle w:val="IndexLink"/>
                <w:rtl w:val="true"/>
              </w:rPr>
              <w:tab/>
            </w:r>
            <w:r>
              <w:rPr>
                <w:rStyle w:val="IndexLink"/>
              </w:rPr>
              <w:t>170</w:t>
            </w:r>
          </w:hyperlink>
        </w:p>
        <w:p>
          <w:pPr>
            <w:pStyle w:val="Contents5"/>
            <w:tabs>
              <w:tab w:val="clear" w:pos="7892"/>
              <w:tab w:val="right" w:pos="9026" w:leader="dot"/>
            </w:tabs>
            <w:rPr/>
          </w:pPr>
          <w:hyperlink w:anchor="__RefHeading___Toc1281724_1934241801">
            <w:r>
              <w:rPr>
                <w:webHidden/>
                <w:rStyle w:val="IndexLink"/>
                <w:rtl w:val="true"/>
              </w:rPr>
              <w:t xml:space="preserve">روایت </w:t>
            </w:r>
            <w:r>
              <w:rPr>
                <w:rStyle w:val="IndexLink"/>
              </w:rPr>
              <w:t>44</w:t>
            </w:r>
            <w:r>
              <w:rPr>
                <w:rStyle w:val="IndexLink"/>
                <w:rtl w:val="true"/>
              </w:rPr>
              <w:tab/>
            </w:r>
            <w:r>
              <w:rPr>
                <w:rStyle w:val="IndexLink"/>
              </w:rPr>
              <w:t>170</w:t>
            </w:r>
          </w:hyperlink>
        </w:p>
        <w:p>
          <w:pPr>
            <w:pStyle w:val="Contents5"/>
            <w:tabs>
              <w:tab w:val="clear" w:pos="7892"/>
              <w:tab w:val="right" w:pos="9026" w:leader="dot"/>
            </w:tabs>
            <w:rPr/>
          </w:pPr>
          <w:hyperlink w:anchor="__RefHeading___Toc1281726_1934241801">
            <w:r>
              <w:rPr>
                <w:webHidden/>
                <w:rStyle w:val="IndexLink"/>
                <w:rtl w:val="true"/>
              </w:rPr>
              <w:t xml:space="preserve">روایت </w:t>
            </w:r>
            <w:r>
              <w:rPr>
                <w:rStyle w:val="IndexLink"/>
              </w:rPr>
              <w:t>45</w:t>
            </w:r>
            <w:r>
              <w:rPr>
                <w:rStyle w:val="IndexLink"/>
                <w:rtl w:val="true"/>
              </w:rPr>
              <w:tab/>
            </w:r>
            <w:r>
              <w:rPr>
                <w:rStyle w:val="IndexLink"/>
              </w:rPr>
              <w:t>170</w:t>
            </w:r>
          </w:hyperlink>
        </w:p>
        <w:p>
          <w:pPr>
            <w:pStyle w:val="Contents5"/>
            <w:tabs>
              <w:tab w:val="clear" w:pos="7892"/>
              <w:tab w:val="right" w:pos="9026" w:leader="dot"/>
            </w:tabs>
            <w:rPr/>
          </w:pPr>
          <w:hyperlink w:anchor="__RefHeading___Toc1281728_1934241801">
            <w:r>
              <w:rPr>
                <w:webHidden/>
                <w:rStyle w:val="IndexLink"/>
                <w:rtl w:val="true"/>
              </w:rPr>
              <w:t xml:space="preserve">روایت </w:t>
            </w:r>
            <w:r>
              <w:rPr>
                <w:rStyle w:val="IndexLink"/>
              </w:rPr>
              <w:t>46</w:t>
            </w:r>
            <w:r>
              <w:rPr>
                <w:rStyle w:val="IndexLink"/>
                <w:rtl w:val="true"/>
              </w:rPr>
              <w:tab/>
            </w:r>
            <w:r>
              <w:rPr>
                <w:rStyle w:val="IndexLink"/>
              </w:rPr>
              <w:t>170</w:t>
            </w:r>
          </w:hyperlink>
        </w:p>
        <w:p>
          <w:pPr>
            <w:pStyle w:val="Contents5"/>
            <w:tabs>
              <w:tab w:val="clear" w:pos="7892"/>
              <w:tab w:val="right" w:pos="9026" w:leader="dot"/>
            </w:tabs>
            <w:rPr/>
          </w:pPr>
          <w:hyperlink w:anchor="__RefHeading___Toc1281730_1934241801">
            <w:r>
              <w:rPr>
                <w:webHidden/>
                <w:rStyle w:val="IndexLink"/>
                <w:rtl w:val="true"/>
              </w:rPr>
              <w:t>أقول</w:t>
            </w:r>
            <w:r>
              <w:rPr>
                <w:rStyle w:val="IndexLink"/>
                <w:rtl w:val="true"/>
              </w:rPr>
              <w:tab/>
            </w:r>
            <w:r>
              <w:rPr>
                <w:rStyle w:val="IndexLink"/>
              </w:rPr>
              <w:t>171</w:t>
            </w:r>
          </w:hyperlink>
        </w:p>
        <w:p>
          <w:pPr>
            <w:pStyle w:val="Contents5"/>
            <w:tabs>
              <w:tab w:val="clear" w:pos="7892"/>
              <w:tab w:val="right" w:pos="9026" w:leader="dot"/>
            </w:tabs>
            <w:rPr/>
          </w:pPr>
          <w:hyperlink w:anchor="__RefHeading___Toc1281732_1934241801">
            <w:r>
              <w:rPr>
                <w:webHidden/>
                <w:rStyle w:val="IndexLink"/>
                <w:rtl w:val="true"/>
              </w:rPr>
              <w:t>«</w:t>
            </w:r>
            <w:r>
              <w:rPr>
                <w:rStyle w:val="IndexLink"/>
              </w:rPr>
              <w:t>47</w:t>
            </w:r>
            <w:r>
              <w:rPr>
                <w:rStyle w:val="IndexLink"/>
                <w:rtl w:val="true"/>
              </w:rPr>
              <w:t>»</w:t>
              <w:tab/>
            </w:r>
            <w:r>
              <w:rPr>
                <w:rStyle w:val="IndexLink"/>
              </w:rPr>
              <w:t>171</w:t>
            </w:r>
          </w:hyperlink>
        </w:p>
        <w:p>
          <w:pPr>
            <w:pStyle w:val="Contents5"/>
            <w:tabs>
              <w:tab w:val="clear" w:pos="7892"/>
              <w:tab w:val="right" w:pos="9026" w:leader="dot"/>
            </w:tabs>
            <w:rPr/>
          </w:pPr>
          <w:hyperlink w:anchor="__RefHeading___Toc1281734_1934241801">
            <w:r>
              <w:rPr>
                <w:webHidden/>
                <w:rStyle w:val="IndexLink"/>
                <w:rtl w:val="true"/>
              </w:rPr>
              <w:t>مؤلف</w:t>
            </w:r>
            <w:r>
              <w:rPr>
                <w:rStyle w:val="IndexLink"/>
                <w:rtl w:val="true"/>
              </w:rPr>
              <w:tab/>
            </w:r>
            <w:r>
              <w:rPr>
                <w:rStyle w:val="IndexLink"/>
              </w:rPr>
              <w:t>172</w:t>
            </w:r>
          </w:hyperlink>
        </w:p>
        <w:p>
          <w:pPr>
            <w:pStyle w:val="Contents5"/>
            <w:tabs>
              <w:tab w:val="clear" w:pos="7892"/>
              <w:tab w:val="right" w:pos="9026" w:leader="dot"/>
            </w:tabs>
            <w:rPr/>
          </w:pPr>
          <w:hyperlink w:anchor="__RefHeading___Toc1281736_1934241801">
            <w:r>
              <w:rPr>
                <w:webHidden/>
                <w:rStyle w:val="IndexLink"/>
                <w:rtl w:val="true"/>
              </w:rPr>
              <w:t xml:space="preserve">روایت </w:t>
            </w:r>
            <w:r>
              <w:rPr>
                <w:rStyle w:val="IndexLink"/>
              </w:rPr>
              <w:t>47</w:t>
            </w:r>
            <w:r>
              <w:rPr>
                <w:rStyle w:val="IndexLink"/>
                <w:rtl w:val="true"/>
              </w:rPr>
              <w:tab/>
            </w:r>
            <w:r>
              <w:rPr>
                <w:rStyle w:val="IndexLink"/>
              </w:rPr>
              <w:t>172</w:t>
            </w:r>
          </w:hyperlink>
        </w:p>
        <w:p>
          <w:pPr>
            <w:pStyle w:val="Contents5"/>
            <w:tabs>
              <w:tab w:val="clear" w:pos="7892"/>
              <w:tab w:val="right" w:pos="9026" w:leader="dot"/>
            </w:tabs>
            <w:rPr/>
          </w:pPr>
          <w:hyperlink w:anchor="__RefHeading___Toc1281738_1934241801">
            <w:r>
              <w:rPr>
                <w:webHidden/>
                <w:rStyle w:val="IndexLink"/>
                <w:rtl w:val="true"/>
              </w:rPr>
              <w:t>«</w:t>
            </w:r>
            <w:r>
              <w:rPr>
                <w:rStyle w:val="IndexLink"/>
              </w:rPr>
              <w:t>48</w:t>
            </w:r>
            <w:r>
              <w:rPr>
                <w:rStyle w:val="IndexLink"/>
                <w:rtl w:val="true"/>
              </w:rPr>
              <w:t>»</w:t>
              <w:tab/>
            </w:r>
            <w:r>
              <w:rPr>
                <w:rStyle w:val="IndexLink"/>
              </w:rPr>
              <w:t>197</w:t>
            </w:r>
          </w:hyperlink>
        </w:p>
        <w:p>
          <w:pPr>
            <w:pStyle w:val="Contents5"/>
            <w:tabs>
              <w:tab w:val="clear" w:pos="7892"/>
              <w:tab w:val="right" w:pos="9026" w:leader="dot"/>
            </w:tabs>
            <w:rPr/>
          </w:pPr>
          <w:hyperlink w:anchor="__RefHeading___Toc1281740_1934241801">
            <w:r>
              <w:rPr>
                <w:webHidden/>
                <w:rStyle w:val="IndexLink"/>
                <w:rtl w:val="true"/>
              </w:rPr>
              <w:t xml:space="preserve">روایت </w:t>
            </w:r>
            <w:r>
              <w:rPr>
                <w:rStyle w:val="IndexLink"/>
              </w:rPr>
              <w:t>48</w:t>
            </w:r>
            <w:r>
              <w:rPr>
                <w:rStyle w:val="IndexLink"/>
                <w:rtl w:val="true"/>
              </w:rPr>
              <w:tab/>
            </w:r>
            <w:r>
              <w:rPr>
                <w:rStyle w:val="IndexLink"/>
              </w:rPr>
              <w:t>198</w:t>
            </w:r>
          </w:hyperlink>
        </w:p>
        <w:p>
          <w:pPr>
            <w:pStyle w:val="Contents5"/>
            <w:tabs>
              <w:tab w:val="clear" w:pos="7892"/>
              <w:tab w:val="right" w:pos="9026" w:leader="dot"/>
            </w:tabs>
            <w:rPr/>
          </w:pPr>
          <w:hyperlink w:anchor="__RefHeading___Toc1281742_1934241801">
            <w:r>
              <w:rPr>
                <w:webHidden/>
                <w:rStyle w:val="IndexLink"/>
                <w:rtl w:val="true"/>
              </w:rPr>
              <w:t>أقول</w:t>
            </w:r>
            <w:r>
              <w:rPr>
                <w:rStyle w:val="IndexLink"/>
                <w:rtl w:val="true"/>
              </w:rPr>
              <w:tab/>
            </w:r>
            <w:r>
              <w:rPr>
                <w:rStyle w:val="IndexLink"/>
              </w:rPr>
              <w:t>199</w:t>
            </w:r>
          </w:hyperlink>
        </w:p>
        <w:p>
          <w:pPr>
            <w:pStyle w:val="Contents5"/>
            <w:tabs>
              <w:tab w:val="clear" w:pos="7892"/>
              <w:tab w:val="right" w:pos="9026" w:leader="dot"/>
            </w:tabs>
            <w:rPr/>
          </w:pPr>
          <w:hyperlink w:anchor="__RefHeading___Toc1281744_1934241801">
            <w:r>
              <w:rPr>
                <w:webHidden/>
                <w:rStyle w:val="IndexLink"/>
                <w:rtl w:val="true"/>
              </w:rPr>
              <w:t>فصل</w:t>
            </w:r>
            <w:r>
              <w:rPr>
                <w:rStyle w:val="IndexLink"/>
                <w:rtl w:val="true"/>
              </w:rPr>
              <w:tab/>
            </w:r>
            <w:r>
              <w:rPr>
                <w:rStyle w:val="IndexLink"/>
              </w:rPr>
              <w:t>199</w:t>
            </w:r>
          </w:hyperlink>
        </w:p>
        <w:p>
          <w:pPr>
            <w:pStyle w:val="Contents5"/>
            <w:tabs>
              <w:tab w:val="clear" w:pos="7892"/>
              <w:tab w:val="right" w:pos="9026" w:leader="dot"/>
            </w:tabs>
            <w:rPr/>
          </w:pPr>
          <w:hyperlink w:anchor="__RefHeading___Toc1281746_1934241801">
            <w:r>
              <w:rPr>
                <w:webHidden/>
                <w:rStyle w:val="IndexLink"/>
                <w:rtl w:val="true"/>
              </w:rPr>
              <w:t>می‌گویم</w:t>
            </w:r>
            <w:r>
              <w:rPr>
                <w:rStyle w:val="IndexLink"/>
                <w:rtl w:val="true"/>
              </w:rPr>
              <w:tab/>
            </w:r>
            <w:r>
              <w:rPr>
                <w:rStyle w:val="IndexLink"/>
              </w:rPr>
              <w:t>199</w:t>
            </w:r>
          </w:hyperlink>
        </w:p>
        <w:p>
          <w:pPr>
            <w:pStyle w:val="Contents5"/>
            <w:tabs>
              <w:tab w:val="clear" w:pos="7892"/>
              <w:tab w:val="right" w:pos="9026" w:leader="dot"/>
            </w:tabs>
            <w:rPr/>
          </w:pPr>
          <w:hyperlink w:anchor="__RefHeading___Toc1281748_1934241801">
            <w:r>
              <w:rPr>
                <w:webHidden/>
                <w:rStyle w:val="IndexLink"/>
                <w:rtl w:val="true"/>
              </w:rPr>
              <w:t>فصل</w:t>
            </w:r>
            <w:r>
              <w:rPr>
                <w:rStyle w:val="IndexLink"/>
                <w:rtl w:val="true"/>
              </w:rPr>
              <w:tab/>
            </w:r>
            <w:r>
              <w:rPr>
                <w:rStyle w:val="IndexLink"/>
              </w:rPr>
              <w:t>200</w:t>
            </w:r>
          </w:hyperlink>
        </w:p>
        <w:p>
          <w:pPr>
            <w:pStyle w:val="Contents5"/>
            <w:tabs>
              <w:tab w:val="clear" w:pos="7892"/>
              <w:tab w:val="right" w:pos="9026" w:leader="dot"/>
            </w:tabs>
            <w:rPr/>
          </w:pPr>
          <w:hyperlink w:anchor="__RefHeading___Toc1281750_1934241801">
            <w:r>
              <w:rPr>
                <w:webHidden/>
                <w:rStyle w:val="IndexLink"/>
                <w:rtl w:val="true"/>
              </w:rPr>
              <w:t>فصل</w:t>
            </w:r>
            <w:r>
              <w:rPr>
                <w:rStyle w:val="IndexLink"/>
                <w:rtl w:val="true"/>
              </w:rPr>
              <w:tab/>
            </w:r>
            <w:r>
              <w:rPr>
                <w:rStyle w:val="IndexLink"/>
              </w:rPr>
              <w:t>201</w:t>
            </w:r>
          </w:hyperlink>
        </w:p>
        <w:p>
          <w:pPr>
            <w:pStyle w:val="Contents5"/>
            <w:tabs>
              <w:tab w:val="clear" w:pos="7892"/>
              <w:tab w:val="right" w:pos="9026" w:leader="dot"/>
            </w:tabs>
            <w:rPr/>
          </w:pPr>
          <w:hyperlink w:anchor="__RefHeading___Toc1281752_1934241801">
            <w:r>
              <w:rPr>
                <w:webHidden/>
                <w:rStyle w:val="IndexLink"/>
                <w:rtl w:val="true"/>
              </w:rPr>
              <w:t>أقول</w:t>
            </w:r>
            <w:r>
              <w:rPr>
                <w:rStyle w:val="IndexLink"/>
                <w:rtl w:val="true"/>
              </w:rPr>
              <w:tab/>
            </w:r>
            <w:r>
              <w:rPr>
                <w:rStyle w:val="IndexLink"/>
              </w:rPr>
              <w:t>201</w:t>
            </w:r>
          </w:hyperlink>
        </w:p>
        <w:p>
          <w:pPr>
            <w:pStyle w:val="Contents5"/>
            <w:tabs>
              <w:tab w:val="clear" w:pos="7892"/>
              <w:tab w:val="right" w:pos="9026" w:leader="dot"/>
            </w:tabs>
            <w:rPr/>
          </w:pPr>
          <w:hyperlink w:anchor="__RefHeading___Toc1281754_1934241801">
            <w:r>
              <w:rPr>
                <w:webHidden/>
                <w:rStyle w:val="IndexLink"/>
                <w:rtl w:val="true"/>
              </w:rPr>
              <w:t>فصل</w:t>
            </w:r>
            <w:r>
              <w:rPr>
                <w:rStyle w:val="IndexLink"/>
                <w:rtl w:val="true"/>
              </w:rPr>
              <w:tab/>
            </w:r>
            <w:r>
              <w:rPr>
                <w:rStyle w:val="IndexLink"/>
              </w:rPr>
              <w:t>201</w:t>
            </w:r>
          </w:hyperlink>
        </w:p>
        <w:p>
          <w:pPr>
            <w:pStyle w:val="Contents5"/>
            <w:tabs>
              <w:tab w:val="clear" w:pos="7892"/>
              <w:tab w:val="right" w:pos="9026" w:leader="dot"/>
            </w:tabs>
            <w:rPr/>
          </w:pPr>
          <w:hyperlink w:anchor="__RefHeading___Toc1281756_1934241801">
            <w:r>
              <w:rPr>
                <w:webHidden/>
                <w:rStyle w:val="IndexLink"/>
                <w:rtl w:val="true"/>
              </w:rPr>
              <w:t>مؤلف</w:t>
            </w:r>
            <w:r>
              <w:rPr>
                <w:rStyle w:val="IndexLink"/>
                <w:rtl w:val="true"/>
              </w:rPr>
              <w:tab/>
            </w:r>
            <w:r>
              <w:rPr>
                <w:rStyle w:val="IndexLink"/>
              </w:rPr>
              <w:t>202</w:t>
            </w:r>
          </w:hyperlink>
        </w:p>
        <w:p>
          <w:pPr>
            <w:pStyle w:val="Contents3"/>
            <w:tabs>
              <w:tab w:val="clear" w:pos="8459"/>
              <w:tab w:val="right" w:pos="9026" w:leader="dot"/>
            </w:tabs>
            <w:rPr/>
          </w:pPr>
          <w:hyperlink w:anchor="__RefHeading___Toc1281758_1934241801">
            <w:r>
              <w:rPr>
                <w:webHidden/>
                <w:rStyle w:val="IndexLink"/>
                <w:rtl w:val="true"/>
              </w:rPr>
              <w:t xml:space="preserve">باب </w:t>
            </w:r>
            <w:r>
              <w:rPr>
                <w:rStyle w:val="IndexLink"/>
              </w:rPr>
              <w:t>8</w:t>
            </w:r>
            <w:r>
              <w:rPr>
                <w:rStyle w:val="IndexLink"/>
                <w:rtl w:val="true"/>
              </w:rPr>
              <w:t xml:space="preserve"> </w:t>
            </w:r>
            <w:r>
              <w:rPr>
                <w:rStyle w:val="IndexLink"/>
                <w:rtl w:val="true"/>
              </w:rPr>
              <w:t>أن للقرآن ظهرا و بطنا و أن علم كل شي‌ء في القرآن و أن علم ذلك كله عند الأئمة عليهم السلام و لا يعلمه غيرهم إلا بتعليمهم</w:t>
            </w:r>
            <w:r>
              <w:rPr>
                <w:rStyle w:val="IndexLink"/>
                <w:rtl w:val="true"/>
              </w:rPr>
              <w:tab/>
            </w:r>
            <w:r>
              <w:rPr>
                <w:rStyle w:val="IndexLink"/>
              </w:rPr>
              <w:t>207</w:t>
            </w:r>
          </w:hyperlink>
        </w:p>
        <w:p>
          <w:pPr>
            <w:pStyle w:val="Contents4"/>
            <w:tabs>
              <w:tab w:val="clear" w:pos="8176"/>
              <w:tab w:val="right" w:pos="9026" w:leader="dot"/>
            </w:tabs>
            <w:rPr/>
          </w:pPr>
          <w:hyperlink w:anchor="__RefHeading___Toc1281760_1934241801">
            <w:r>
              <w:rPr>
                <w:webHidden/>
                <w:rStyle w:val="IndexLink"/>
                <w:rtl w:val="true"/>
              </w:rPr>
              <w:t>الأخبار</w:t>
            </w:r>
            <w:r>
              <w:rPr>
                <w:rStyle w:val="IndexLink"/>
                <w:rtl w:val="true"/>
              </w:rPr>
              <w:tab/>
            </w:r>
            <w:r>
              <w:rPr>
                <w:rStyle w:val="IndexLink"/>
              </w:rPr>
              <w:t>207</w:t>
            </w:r>
          </w:hyperlink>
        </w:p>
        <w:p>
          <w:pPr>
            <w:pStyle w:val="Contents5"/>
            <w:tabs>
              <w:tab w:val="clear" w:pos="7892"/>
              <w:tab w:val="right" w:pos="9026" w:leader="dot"/>
            </w:tabs>
            <w:rPr/>
          </w:pPr>
          <w:hyperlink w:anchor="__RefHeading___Toc1281762_1934241801">
            <w:r>
              <w:rPr>
                <w:webHidden/>
                <w:rStyle w:val="IndexLink"/>
                <w:rtl w:val="true"/>
              </w:rPr>
              <w:t>أقول</w:t>
            </w:r>
            <w:r>
              <w:rPr>
                <w:rStyle w:val="IndexLink"/>
                <w:rtl w:val="true"/>
              </w:rPr>
              <w:tab/>
            </w:r>
            <w:r>
              <w:rPr>
                <w:rStyle w:val="IndexLink"/>
              </w:rPr>
              <w:t>207</w:t>
            </w:r>
          </w:hyperlink>
        </w:p>
        <w:p>
          <w:pPr>
            <w:pStyle w:val="Contents5"/>
            <w:tabs>
              <w:tab w:val="clear" w:pos="7892"/>
              <w:tab w:val="right" w:pos="9026" w:leader="dot"/>
            </w:tabs>
            <w:rPr/>
          </w:pPr>
          <w:hyperlink w:anchor="__RefHeading___Toc1281764_1934241801">
            <w:r>
              <w:rPr>
                <w:webHidden/>
                <w:rStyle w:val="IndexLink"/>
                <w:rtl w:val="true"/>
              </w:rPr>
              <w:t>«</w:t>
            </w:r>
            <w:r>
              <w:rPr>
                <w:rStyle w:val="IndexLink"/>
              </w:rPr>
              <w:t>1</w:t>
            </w:r>
            <w:r>
              <w:rPr>
                <w:rStyle w:val="IndexLink"/>
                <w:rtl w:val="true"/>
              </w:rPr>
              <w:t>»</w:t>
              <w:tab/>
            </w:r>
            <w:r>
              <w:rPr>
                <w:rStyle w:val="IndexLink"/>
              </w:rPr>
              <w:t>207</w:t>
            </w:r>
          </w:hyperlink>
        </w:p>
        <w:p>
          <w:pPr>
            <w:pStyle w:val="Contents3"/>
            <w:tabs>
              <w:tab w:val="clear" w:pos="8459"/>
              <w:tab w:val="right" w:pos="9026" w:leader="dot"/>
            </w:tabs>
            <w:rPr/>
          </w:pPr>
          <w:hyperlink w:anchor="__RefHeading___Toc1281766_1934241801">
            <w:r>
              <w:rPr>
                <w:webHidden/>
                <w:rStyle w:val="IndexLink"/>
                <w:rtl w:val="true"/>
              </w:rPr>
              <w:t>باب هشتم</w:t>
            </w:r>
            <w:r>
              <w:rPr>
                <w:rStyle w:val="IndexLink"/>
                <w:rtl w:val="true"/>
              </w:rPr>
              <w:t xml:space="preserve">: </w:t>
            </w:r>
            <w:r>
              <w:rPr>
                <w:rStyle w:val="IndexLink"/>
                <w:rtl w:val="true"/>
              </w:rPr>
              <w:t>قران ظاهر و باطن دارد و دانش هر چیزی در قرآن است و این دانش به طور کامل نزد ائمه علیهم السلام است و غیر آنان کس دیگری آگاه به این دانش نیست مگر به تعلیم آنان</w:t>
            </w:r>
            <w:r>
              <w:rPr>
                <w:rStyle w:val="IndexLink"/>
                <w:rtl w:val="true"/>
              </w:rPr>
              <w:tab/>
            </w:r>
            <w:r>
              <w:rPr>
                <w:rStyle w:val="IndexLink"/>
              </w:rPr>
              <w:t>207</w:t>
            </w:r>
          </w:hyperlink>
        </w:p>
        <w:p>
          <w:pPr>
            <w:pStyle w:val="Contents4"/>
            <w:tabs>
              <w:tab w:val="clear" w:pos="8176"/>
              <w:tab w:val="right" w:pos="9026" w:leader="dot"/>
            </w:tabs>
            <w:rPr/>
          </w:pPr>
          <w:hyperlink w:anchor="__RefHeading___Toc1281768_1934241801">
            <w:r>
              <w:rPr>
                <w:webHidden/>
                <w:rStyle w:val="IndexLink"/>
                <w:rtl w:val="true"/>
              </w:rPr>
              <w:t>روایات</w:t>
            </w:r>
            <w:r>
              <w:rPr>
                <w:rStyle w:val="IndexLink"/>
                <w:rtl w:val="true"/>
              </w:rPr>
              <w:tab/>
            </w:r>
            <w:r>
              <w:rPr>
                <w:rStyle w:val="IndexLink"/>
              </w:rPr>
              <w:t>207</w:t>
            </w:r>
          </w:hyperlink>
        </w:p>
        <w:p>
          <w:pPr>
            <w:pStyle w:val="Contents5"/>
            <w:tabs>
              <w:tab w:val="clear" w:pos="7892"/>
              <w:tab w:val="right" w:pos="9026" w:leader="dot"/>
            </w:tabs>
            <w:rPr/>
          </w:pPr>
          <w:hyperlink w:anchor="__RefHeading___Toc1281770_1934241801">
            <w:r>
              <w:rPr>
                <w:webHidden/>
                <w:rStyle w:val="IndexLink"/>
                <w:rtl w:val="true"/>
              </w:rPr>
              <w:t>مؤلف</w:t>
            </w:r>
            <w:r>
              <w:rPr>
                <w:rStyle w:val="IndexLink"/>
                <w:rtl w:val="true"/>
              </w:rPr>
              <w:tab/>
            </w:r>
            <w:r>
              <w:rPr>
                <w:rStyle w:val="IndexLink"/>
              </w:rPr>
              <w:t>207</w:t>
            </w:r>
          </w:hyperlink>
        </w:p>
        <w:p>
          <w:pPr>
            <w:pStyle w:val="Contents5"/>
            <w:tabs>
              <w:tab w:val="clear" w:pos="7892"/>
              <w:tab w:val="right" w:pos="9026" w:leader="dot"/>
            </w:tabs>
            <w:rPr/>
          </w:pPr>
          <w:hyperlink w:anchor="__RefHeading___Toc1281772_1934241801">
            <w:r>
              <w:rPr>
                <w:webHidden/>
                <w:rStyle w:val="IndexLink"/>
                <w:rtl w:val="true"/>
              </w:rPr>
              <w:t xml:space="preserve">روایت </w:t>
            </w:r>
            <w:r>
              <w:rPr>
                <w:rStyle w:val="IndexLink"/>
              </w:rPr>
              <w:t>1</w:t>
            </w:r>
            <w:r>
              <w:rPr>
                <w:rStyle w:val="IndexLink"/>
                <w:rtl w:val="true"/>
              </w:rPr>
              <w:tab/>
            </w:r>
            <w:r>
              <w:rPr>
                <w:rStyle w:val="IndexLink"/>
              </w:rPr>
              <w:t>208</w:t>
            </w:r>
          </w:hyperlink>
        </w:p>
        <w:p>
          <w:pPr>
            <w:pStyle w:val="Contents5"/>
            <w:tabs>
              <w:tab w:val="clear" w:pos="7892"/>
              <w:tab w:val="right" w:pos="9026" w:leader="dot"/>
            </w:tabs>
            <w:rPr/>
          </w:pPr>
          <w:hyperlink w:anchor="__RefHeading___Toc1281774_1934241801">
            <w:r>
              <w:rPr>
                <w:webHidden/>
                <w:rStyle w:val="IndexLink"/>
                <w:rtl w:val="true"/>
              </w:rPr>
              <w:t>«</w:t>
            </w:r>
            <w:r>
              <w:rPr>
                <w:rStyle w:val="IndexLink"/>
              </w:rPr>
              <w:t>2</w:t>
            </w:r>
            <w:r>
              <w:rPr>
                <w:rStyle w:val="IndexLink"/>
                <w:rtl w:val="true"/>
              </w:rPr>
              <w:t>»</w:t>
              <w:tab/>
            </w:r>
            <w:r>
              <w:rPr>
                <w:rStyle w:val="IndexLink"/>
              </w:rPr>
              <w:t>209</w:t>
            </w:r>
          </w:hyperlink>
        </w:p>
        <w:p>
          <w:pPr>
            <w:pStyle w:val="Contents5"/>
            <w:tabs>
              <w:tab w:val="clear" w:pos="7892"/>
              <w:tab w:val="right" w:pos="9026" w:leader="dot"/>
            </w:tabs>
            <w:rPr/>
          </w:pPr>
          <w:hyperlink w:anchor="__RefHeading___Toc1281776_1934241801">
            <w:r>
              <w:rPr>
                <w:webHidden/>
                <w:rStyle w:val="IndexLink"/>
                <w:rtl w:val="true"/>
              </w:rPr>
              <w:t>«</w:t>
            </w:r>
            <w:r>
              <w:rPr>
                <w:rStyle w:val="IndexLink"/>
              </w:rPr>
              <w:t>3</w:t>
            </w:r>
            <w:r>
              <w:rPr>
                <w:rStyle w:val="IndexLink"/>
                <w:rtl w:val="true"/>
              </w:rPr>
              <w:t>»</w:t>
              <w:tab/>
            </w:r>
            <w:r>
              <w:rPr>
                <w:rStyle w:val="IndexLink"/>
              </w:rPr>
              <w:t>209</w:t>
            </w:r>
          </w:hyperlink>
        </w:p>
        <w:p>
          <w:pPr>
            <w:pStyle w:val="Contents5"/>
            <w:tabs>
              <w:tab w:val="clear" w:pos="7892"/>
              <w:tab w:val="right" w:pos="9026" w:leader="dot"/>
            </w:tabs>
            <w:rPr/>
          </w:pPr>
          <w:hyperlink w:anchor="__RefHeading___Toc1281778_1934241801">
            <w:r>
              <w:rPr>
                <w:webHidden/>
                <w:rStyle w:val="IndexLink"/>
                <w:rtl w:val="true"/>
              </w:rPr>
              <w:t>«</w:t>
            </w:r>
            <w:r>
              <w:rPr>
                <w:rStyle w:val="IndexLink"/>
              </w:rPr>
              <w:t>4</w:t>
            </w:r>
            <w:r>
              <w:rPr>
                <w:rStyle w:val="IndexLink"/>
                <w:rtl w:val="true"/>
              </w:rPr>
              <w:t>»</w:t>
              <w:tab/>
            </w:r>
            <w:r>
              <w:rPr>
                <w:rStyle w:val="IndexLink"/>
              </w:rPr>
              <w:t>209</w:t>
            </w:r>
          </w:hyperlink>
        </w:p>
        <w:p>
          <w:pPr>
            <w:pStyle w:val="Contents5"/>
            <w:tabs>
              <w:tab w:val="clear" w:pos="7892"/>
              <w:tab w:val="right" w:pos="9026" w:leader="dot"/>
            </w:tabs>
            <w:rPr/>
          </w:pPr>
          <w:hyperlink w:anchor="__RefHeading___Toc1281780_1934241801">
            <w:r>
              <w:rPr>
                <w:webHidden/>
                <w:rStyle w:val="IndexLink"/>
                <w:rtl w:val="true"/>
              </w:rPr>
              <w:t xml:space="preserve">روایت </w:t>
            </w:r>
            <w:r>
              <w:rPr>
                <w:rStyle w:val="IndexLink"/>
              </w:rPr>
              <w:t>2</w:t>
            </w:r>
            <w:r>
              <w:rPr>
                <w:rStyle w:val="IndexLink"/>
                <w:rtl w:val="true"/>
              </w:rPr>
              <w:tab/>
            </w:r>
            <w:r>
              <w:rPr>
                <w:rStyle w:val="IndexLink"/>
              </w:rPr>
              <w:t>209</w:t>
            </w:r>
          </w:hyperlink>
        </w:p>
        <w:p>
          <w:pPr>
            <w:pStyle w:val="Contents5"/>
            <w:tabs>
              <w:tab w:val="clear" w:pos="7892"/>
              <w:tab w:val="right" w:pos="9026" w:leader="dot"/>
            </w:tabs>
            <w:rPr/>
          </w:pPr>
          <w:hyperlink w:anchor="__RefHeading___Toc1281782_1934241801">
            <w:r>
              <w:rPr>
                <w:webHidden/>
                <w:rStyle w:val="IndexLink"/>
                <w:rtl w:val="true"/>
              </w:rPr>
              <w:t xml:space="preserve">روایت </w:t>
            </w:r>
            <w:r>
              <w:rPr>
                <w:rStyle w:val="IndexLink"/>
              </w:rPr>
              <w:t>3</w:t>
            </w:r>
            <w:r>
              <w:rPr>
                <w:rStyle w:val="IndexLink"/>
                <w:rtl w:val="true"/>
              </w:rPr>
              <w:tab/>
            </w:r>
            <w:r>
              <w:rPr>
                <w:rStyle w:val="IndexLink"/>
              </w:rPr>
              <w:t>210</w:t>
            </w:r>
          </w:hyperlink>
        </w:p>
        <w:p>
          <w:pPr>
            <w:pStyle w:val="Contents5"/>
            <w:tabs>
              <w:tab w:val="clear" w:pos="7892"/>
              <w:tab w:val="right" w:pos="9026" w:leader="dot"/>
            </w:tabs>
            <w:rPr/>
          </w:pPr>
          <w:hyperlink w:anchor="__RefHeading___Toc1281784_1934241801">
            <w:r>
              <w:rPr>
                <w:webHidden/>
                <w:rStyle w:val="IndexLink"/>
                <w:rtl w:val="true"/>
              </w:rPr>
              <w:t xml:space="preserve">روایت </w:t>
            </w:r>
            <w:r>
              <w:rPr>
                <w:rStyle w:val="IndexLink"/>
              </w:rPr>
              <w:t>4</w:t>
            </w:r>
            <w:r>
              <w:rPr>
                <w:rStyle w:val="IndexLink"/>
                <w:rtl w:val="true"/>
              </w:rPr>
              <w:tab/>
            </w:r>
            <w:r>
              <w:rPr>
                <w:rStyle w:val="IndexLink"/>
              </w:rPr>
              <w:t>210</w:t>
            </w:r>
          </w:hyperlink>
        </w:p>
        <w:p>
          <w:pPr>
            <w:pStyle w:val="Contents5"/>
            <w:tabs>
              <w:tab w:val="clear" w:pos="7892"/>
              <w:tab w:val="right" w:pos="9026" w:leader="dot"/>
            </w:tabs>
            <w:rPr/>
          </w:pPr>
          <w:hyperlink w:anchor="__RefHeading___Toc1281786_1934241801">
            <w:r>
              <w:rPr>
                <w:webHidden/>
                <w:rStyle w:val="IndexLink"/>
                <w:rtl w:val="true"/>
              </w:rPr>
              <w:t>«</w:t>
            </w:r>
            <w:r>
              <w:rPr>
                <w:rStyle w:val="IndexLink"/>
              </w:rPr>
              <w:t>5</w:t>
            </w:r>
            <w:r>
              <w:rPr>
                <w:rStyle w:val="IndexLink"/>
                <w:rtl w:val="true"/>
              </w:rPr>
              <w:t>»</w:t>
              <w:tab/>
            </w:r>
            <w:r>
              <w:rPr>
                <w:rStyle w:val="IndexLink"/>
              </w:rPr>
              <w:t>211</w:t>
            </w:r>
          </w:hyperlink>
        </w:p>
        <w:p>
          <w:pPr>
            <w:pStyle w:val="Contents5"/>
            <w:tabs>
              <w:tab w:val="clear" w:pos="7892"/>
              <w:tab w:val="right" w:pos="9026" w:leader="dot"/>
            </w:tabs>
            <w:rPr/>
          </w:pPr>
          <w:hyperlink w:anchor="__RefHeading___Toc1281788_1934241801">
            <w:r>
              <w:rPr>
                <w:webHidden/>
                <w:rStyle w:val="IndexLink"/>
                <w:rtl w:val="true"/>
              </w:rPr>
              <w:t>«</w:t>
            </w:r>
            <w:r>
              <w:rPr>
                <w:rStyle w:val="IndexLink"/>
              </w:rPr>
              <w:t>6</w:t>
            </w:r>
            <w:r>
              <w:rPr>
                <w:rStyle w:val="IndexLink"/>
                <w:rtl w:val="true"/>
              </w:rPr>
              <w:t>»</w:t>
              <w:tab/>
            </w:r>
            <w:r>
              <w:rPr>
                <w:rStyle w:val="IndexLink"/>
              </w:rPr>
              <w:t>211</w:t>
            </w:r>
          </w:hyperlink>
        </w:p>
        <w:p>
          <w:pPr>
            <w:pStyle w:val="Contents5"/>
            <w:tabs>
              <w:tab w:val="clear" w:pos="7892"/>
              <w:tab w:val="right" w:pos="9026" w:leader="dot"/>
            </w:tabs>
            <w:rPr/>
          </w:pPr>
          <w:hyperlink w:anchor="__RefHeading___Toc1281790_1934241801">
            <w:r>
              <w:rPr>
                <w:webHidden/>
                <w:rStyle w:val="IndexLink"/>
                <w:rtl w:val="true"/>
              </w:rPr>
              <w:t>أقول</w:t>
            </w:r>
            <w:r>
              <w:rPr>
                <w:rStyle w:val="IndexLink"/>
                <w:rtl w:val="true"/>
              </w:rPr>
              <w:tab/>
            </w:r>
            <w:r>
              <w:rPr>
                <w:rStyle w:val="IndexLink"/>
              </w:rPr>
              <w:t>211</w:t>
            </w:r>
          </w:hyperlink>
        </w:p>
        <w:p>
          <w:pPr>
            <w:pStyle w:val="Contents5"/>
            <w:tabs>
              <w:tab w:val="clear" w:pos="7892"/>
              <w:tab w:val="right" w:pos="9026" w:leader="dot"/>
            </w:tabs>
            <w:rPr/>
          </w:pPr>
          <w:hyperlink w:anchor="__RefHeading___Toc1281792_1934241801">
            <w:r>
              <w:rPr>
                <w:webHidden/>
                <w:rStyle w:val="IndexLink"/>
                <w:rtl w:val="true"/>
              </w:rPr>
              <w:t>«</w:t>
            </w:r>
            <w:r>
              <w:rPr>
                <w:rStyle w:val="IndexLink"/>
              </w:rPr>
              <w:t>7</w:t>
            </w:r>
            <w:r>
              <w:rPr>
                <w:rStyle w:val="IndexLink"/>
                <w:rtl w:val="true"/>
              </w:rPr>
              <w:t>»</w:t>
              <w:tab/>
            </w:r>
            <w:r>
              <w:rPr>
                <w:rStyle w:val="IndexLink"/>
              </w:rPr>
              <w:t>211</w:t>
            </w:r>
          </w:hyperlink>
        </w:p>
        <w:p>
          <w:pPr>
            <w:pStyle w:val="Contents5"/>
            <w:tabs>
              <w:tab w:val="clear" w:pos="7892"/>
              <w:tab w:val="right" w:pos="9026" w:leader="dot"/>
            </w:tabs>
            <w:rPr/>
          </w:pPr>
          <w:hyperlink w:anchor="__RefHeading___Toc1281794_1934241801">
            <w:r>
              <w:rPr>
                <w:webHidden/>
                <w:rStyle w:val="IndexLink"/>
                <w:rtl w:val="true"/>
              </w:rPr>
              <w:t>«</w:t>
            </w:r>
            <w:r>
              <w:rPr>
                <w:rStyle w:val="IndexLink"/>
              </w:rPr>
              <w:t>8</w:t>
            </w:r>
            <w:r>
              <w:rPr>
                <w:rStyle w:val="IndexLink"/>
                <w:rtl w:val="true"/>
              </w:rPr>
              <w:t>»</w:t>
              <w:tab/>
            </w:r>
            <w:r>
              <w:rPr>
                <w:rStyle w:val="IndexLink"/>
              </w:rPr>
              <w:t>211</w:t>
            </w:r>
          </w:hyperlink>
        </w:p>
        <w:p>
          <w:pPr>
            <w:pStyle w:val="Contents5"/>
            <w:tabs>
              <w:tab w:val="clear" w:pos="7892"/>
              <w:tab w:val="right" w:pos="9026" w:leader="dot"/>
            </w:tabs>
            <w:rPr/>
          </w:pPr>
          <w:hyperlink w:anchor="__RefHeading___Toc1281796_1934241801">
            <w:r>
              <w:rPr>
                <w:webHidden/>
                <w:rStyle w:val="IndexLink"/>
                <w:rtl w:val="true"/>
              </w:rPr>
              <w:t xml:space="preserve">روایت </w:t>
            </w:r>
            <w:r>
              <w:rPr>
                <w:rStyle w:val="IndexLink"/>
              </w:rPr>
              <w:t>5</w:t>
            </w:r>
            <w:r>
              <w:rPr>
                <w:rStyle w:val="IndexLink"/>
                <w:rtl w:val="true"/>
              </w:rPr>
              <w:tab/>
            </w:r>
            <w:r>
              <w:rPr>
                <w:rStyle w:val="IndexLink"/>
              </w:rPr>
              <w:t>211</w:t>
            </w:r>
          </w:hyperlink>
        </w:p>
        <w:p>
          <w:pPr>
            <w:pStyle w:val="Contents5"/>
            <w:tabs>
              <w:tab w:val="clear" w:pos="7892"/>
              <w:tab w:val="right" w:pos="9026" w:leader="dot"/>
            </w:tabs>
            <w:rPr/>
          </w:pPr>
          <w:hyperlink w:anchor="__RefHeading___Toc1281798_1934241801">
            <w:r>
              <w:rPr>
                <w:webHidden/>
                <w:rStyle w:val="IndexLink"/>
                <w:rtl w:val="true"/>
              </w:rPr>
              <w:t xml:space="preserve">روایت </w:t>
            </w:r>
            <w:r>
              <w:rPr>
                <w:rStyle w:val="IndexLink"/>
              </w:rPr>
              <w:t>6</w:t>
            </w:r>
            <w:r>
              <w:rPr>
                <w:rStyle w:val="IndexLink"/>
                <w:rtl w:val="true"/>
              </w:rPr>
              <w:tab/>
            </w:r>
            <w:r>
              <w:rPr>
                <w:rStyle w:val="IndexLink"/>
              </w:rPr>
              <w:t>212</w:t>
            </w:r>
          </w:hyperlink>
        </w:p>
        <w:p>
          <w:pPr>
            <w:pStyle w:val="Contents5"/>
            <w:tabs>
              <w:tab w:val="clear" w:pos="7892"/>
              <w:tab w:val="right" w:pos="9026" w:leader="dot"/>
            </w:tabs>
            <w:rPr/>
          </w:pPr>
          <w:hyperlink w:anchor="__RefHeading___Toc1281800_1934241801">
            <w:r>
              <w:rPr>
                <w:webHidden/>
                <w:rStyle w:val="IndexLink"/>
                <w:rtl w:val="true"/>
              </w:rPr>
              <w:t>می‌گویم</w:t>
            </w:r>
            <w:r>
              <w:rPr>
                <w:rStyle w:val="IndexLink"/>
                <w:rtl w:val="true"/>
              </w:rPr>
              <w:tab/>
            </w:r>
            <w:r>
              <w:rPr>
                <w:rStyle w:val="IndexLink"/>
              </w:rPr>
              <w:t>212</w:t>
            </w:r>
          </w:hyperlink>
        </w:p>
        <w:p>
          <w:pPr>
            <w:pStyle w:val="Contents5"/>
            <w:tabs>
              <w:tab w:val="clear" w:pos="7892"/>
              <w:tab w:val="right" w:pos="9026" w:leader="dot"/>
            </w:tabs>
            <w:rPr/>
          </w:pPr>
          <w:hyperlink w:anchor="__RefHeading___Toc1281802_1934241801">
            <w:r>
              <w:rPr>
                <w:webHidden/>
                <w:rStyle w:val="IndexLink"/>
                <w:rtl w:val="true"/>
              </w:rPr>
              <w:t xml:space="preserve">روایت </w:t>
            </w:r>
            <w:r>
              <w:rPr>
                <w:rStyle w:val="IndexLink"/>
              </w:rPr>
              <w:t>7</w:t>
            </w:r>
            <w:r>
              <w:rPr>
                <w:rStyle w:val="IndexLink"/>
                <w:rtl w:val="true"/>
              </w:rPr>
              <w:tab/>
            </w:r>
            <w:r>
              <w:rPr>
                <w:rStyle w:val="IndexLink"/>
              </w:rPr>
              <w:t>212</w:t>
            </w:r>
          </w:hyperlink>
        </w:p>
        <w:p>
          <w:pPr>
            <w:pStyle w:val="Contents5"/>
            <w:tabs>
              <w:tab w:val="clear" w:pos="7892"/>
              <w:tab w:val="right" w:pos="9026" w:leader="dot"/>
            </w:tabs>
            <w:rPr/>
          </w:pPr>
          <w:hyperlink w:anchor="__RefHeading___Toc1281804_1934241801">
            <w:r>
              <w:rPr>
                <w:webHidden/>
                <w:rStyle w:val="IndexLink"/>
                <w:rtl w:val="true"/>
              </w:rPr>
              <w:t xml:space="preserve">روایت </w:t>
            </w:r>
            <w:r>
              <w:rPr>
                <w:rStyle w:val="IndexLink"/>
              </w:rPr>
              <w:t>8</w:t>
            </w:r>
            <w:r>
              <w:rPr>
                <w:rStyle w:val="IndexLink"/>
                <w:rtl w:val="true"/>
              </w:rPr>
              <w:tab/>
            </w:r>
            <w:r>
              <w:rPr>
                <w:rStyle w:val="IndexLink"/>
              </w:rPr>
              <w:t>212</w:t>
            </w:r>
          </w:hyperlink>
        </w:p>
        <w:p>
          <w:pPr>
            <w:pStyle w:val="Contents5"/>
            <w:tabs>
              <w:tab w:val="clear" w:pos="7892"/>
              <w:tab w:val="right" w:pos="9026" w:leader="dot"/>
            </w:tabs>
            <w:rPr/>
          </w:pPr>
          <w:hyperlink w:anchor="__RefHeading___Toc1281806_1934241801">
            <w:r>
              <w:rPr>
                <w:webHidden/>
                <w:rStyle w:val="IndexLink"/>
                <w:rtl w:val="true"/>
              </w:rPr>
              <w:t>«</w:t>
            </w:r>
            <w:r>
              <w:rPr>
                <w:rStyle w:val="IndexLink"/>
              </w:rPr>
              <w:t>9</w:t>
            </w:r>
            <w:r>
              <w:rPr>
                <w:rStyle w:val="IndexLink"/>
                <w:rtl w:val="true"/>
              </w:rPr>
              <w:t>»</w:t>
              <w:tab/>
            </w:r>
            <w:r>
              <w:rPr>
                <w:rStyle w:val="IndexLink"/>
              </w:rPr>
              <w:t>213</w:t>
            </w:r>
          </w:hyperlink>
        </w:p>
        <w:p>
          <w:pPr>
            <w:pStyle w:val="Contents5"/>
            <w:tabs>
              <w:tab w:val="clear" w:pos="7892"/>
              <w:tab w:val="right" w:pos="9026" w:leader="dot"/>
            </w:tabs>
            <w:rPr/>
          </w:pPr>
          <w:hyperlink w:anchor="__RefHeading___Toc1281808_1934241801">
            <w:r>
              <w:rPr>
                <w:webHidden/>
                <w:rStyle w:val="IndexLink"/>
                <w:rtl w:val="true"/>
              </w:rPr>
              <w:t>«</w:t>
            </w:r>
            <w:r>
              <w:rPr>
                <w:rStyle w:val="IndexLink"/>
              </w:rPr>
              <w:t>10</w:t>
            </w:r>
            <w:r>
              <w:rPr>
                <w:rStyle w:val="IndexLink"/>
                <w:rtl w:val="true"/>
              </w:rPr>
              <w:t>»</w:t>
              <w:tab/>
            </w:r>
            <w:r>
              <w:rPr>
                <w:rStyle w:val="IndexLink"/>
              </w:rPr>
              <w:t>213</w:t>
            </w:r>
          </w:hyperlink>
        </w:p>
        <w:p>
          <w:pPr>
            <w:pStyle w:val="Contents5"/>
            <w:tabs>
              <w:tab w:val="clear" w:pos="7892"/>
              <w:tab w:val="right" w:pos="9026" w:leader="dot"/>
            </w:tabs>
            <w:rPr/>
          </w:pPr>
          <w:hyperlink w:anchor="__RefHeading___Toc1281810_1934241801">
            <w:r>
              <w:rPr>
                <w:webHidden/>
                <w:rStyle w:val="IndexLink"/>
                <w:rtl w:val="true"/>
              </w:rPr>
              <w:t>«</w:t>
            </w:r>
            <w:r>
              <w:rPr>
                <w:rStyle w:val="IndexLink"/>
              </w:rPr>
              <w:t>11</w:t>
            </w:r>
            <w:r>
              <w:rPr>
                <w:rStyle w:val="IndexLink"/>
                <w:rtl w:val="true"/>
              </w:rPr>
              <w:t>»</w:t>
              <w:tab/>
            </w:r>
            <w:r>
              <w:rPr>
                <w:rStyle w:val="IndexLink"/>
              </w:rPr>
              <w:t>213</w:t>
            </w:r>
          </w:hyperlink>
        </w:p>
        <w:p>
          <w:pPr>
            <w:pStyle w:val="Contents5"/>
            <w:tabs>
              <w:tab w:val="clear" w:pos="7892"/>
              <w:tab w:val="right" w:pos="9026" w:leader="dot"/>
            </w:tabs>
            <w:rPr/>
          </w:pPr>
          <w:hyperlink w:anchor="__RefHeading___Toc1281812_1934241801">
            <w:r>
              <w:rPr>
                <w:webHidden/>
                <w:rStyle w:val="IndexLink"/>
                <w:rtl w:val="true"/>
              </w:rPr>
              <w:t xml:space="preserve">روایت </w:t>
            </w:r>
            <w:r>
              <w:rPr>
                <w:rStyle w:val="IndexLink"/>
              </w:rPr>
              <w:t>9</w:t>
            </w:r>
            <w:r>
              <w:rPr>
                <w:rStyle w:val="IndexLink"/>
                <w:rtl w:val="true"/>
              </w:rPr>
              <w:tab/>
            </w:r>
            <w:r>
              <w:rPr>
                <w:rStyle w:val="IndexLink"/>
              </w:rPr>
              <w:t>213</w:t>
            </w:r>
          </w:hyperlink>
        </w:p>
        <w:p>
          <w:pPr>
            <w:pStyle w:val="Contents5"/>
            <w:tabs>
              <w:tab w:val="clear" w:pos="7892"/>
              <w:tab w:val="right" w:pos="9026" w:leader="dot"/>
            </w:tabs>
            <w:rPr/>
          </w:pPr>
          <w:hyperlink w:anchor="__RefHeading___Toc1281814_1934241801">
            <w:r>
              <w:rPr>
                <w:webHidden/>
                <w:rStyle w:val="IndexLink"/>
                <w:rtl w:val="true"/>
              </w:rPr>
              <w:t xml:space="preserve">روایت </w:t>
            </w:r>
            <w:r>
              <w:rPr>
                <w:rStyle w:val="IndexLink"/>
              </w:rPr>
              <w:t>10</w:t>
            </w:r>
            <w:r>
              <w:rPr>
                <w:rStyle w:val="IndexLink"/>
                <w:rtl w:val="true"/>
              </w:rPr>
              <w:tab/>
            </w:r>
            <w:r>
              <w:rPr>
                <w:rStyle w:val="IndexLink"/>
              </w:rPr>
              <w:t>214</w:t>
            </w:r>
          </w:hyperlink>
        </w:p>
        <w:p>
          <w:pPr>
            <w:pStyle w:val="Contents5"/>
            <w:tabs>
              <w:tab w:val="clear" w:pos="7892"/>
              <w:tab w:val="right" w:pos="9026" w:leader="dot"/>
            </w:tabs>
            <w:rPr/>
          </w:pPr>
          <w:hyperlink w:anchor="__RefHeading___Toc1281816_1934241801">
            <w:r>
              <w:rPr>
                <w:webHidden/>
                <w:rStyle w:val="IndexLink"/>
                <w:rtl w:val="true"/>
              </w:rPr>
              <w:t xml:space="preserve">روایت </w:t>
            </w:r>
            <w:r>
              <w:rPr>
                <w:rStyle w:val="IndexLink"/>
              </w:rPr>
              <w:t>11</w:t>
            </w:r>
            <w:r>
              <w:rPr>
                <w:rStyle w:val="IndexLink"/>
                <w:rtl w:val="true"/>
              </w:rPr>
              <w:tab/>
            </w:r>
            <w:r>
              <w:rPr>
                <w:rStyle w:val="IndexLink"/>
              </w:rPr>
              <w:t>214</w:t>
            </w:r>
          </w:hyperlink>
        </w:p>
        <w:p>
          <w:pPr>
            <w:pStyle w:val="Contents5"/>
            <w:tabs>
              <w:tab w:val="clear" w:pos="7892"/>
              <w:tab w:val="right" w:pos="9026" w:leader="dot"/>
            </w:tabs>
            <w:rPr/>
          </w:pPr>
          <w:hyperlink w:anchor="__RefHeading___Toc1281818_1934241801">
            <w:r>
              <w:rPr>
                <w:webHidden/>
                <w:rStyle w:val="IndexLink"/>
                <w:rtl w:val="true"/>
              </w:rPr>
              <w:t>أقول</w:t>
            </w:r>
            <w:r>
              <w:rPr>
                <w:rStyle w:val="IndexLink"/>
                <w:rtl w:val="true"/>
              </w:rPr>
              <w:tab/>
            </w:r>
            <w:r>
              <w:rPr>
                <w:rStyle w:val="IndexLink"/>
              </w:rPr>
              <w:t>215</w:t>
            </w:r>
          </w:hyperlink>
        </w:p>
        <w:p>
          <w:pPr>
            <w:pStyle w:val="Contents5"/>
            <w:tabs>
              <w:tab w:val="clear" w:pos="7892"/>
              <w:tab w:val="right" w:pos="9026" w:leader="dot"/>
            </w:tabs>
            <w:rPr/>
          </w:pPr>
          <w:hyperlink w:anchor="__RefHeading___Toc1281820_1934241801">
            <w:r>
              <w:rPr>
                <w:webHidden/>
                <w:rStyle w:val="IndexLink"/>
                <w:rtl w:val="true"/>
              </w:rPr>
              <w:t>«</w:t>
            </w:r>
            <w:r>
              <w:rPr>
                <w:rStyle w:val="IndexLink"/>
              </w:rPr>
              <w:t>12</w:t>
            </w:r>
            <w:r>
              <w:rPr>
                <w:rStyle w:val="IndexLink"/>
                <w:rtl w:val="true"/>
              </w:rPr>
              <w:t>»</w:t>
              <w:tab/>
            </w:r>
            <w:r>
              <w:rPr>
                <w:rStyle w:val="IndexLink"/>
              </w:rPr>
              <w:t>215</w:t>
            </w:r>
          </w:hyperlink>
        </w:p>
        <w:p>
          <w:pPr>
            <w:pStyle w:val="Contents5"/>
            <w:tabs>
              <w:tab w:val="clear" w:pos="7892"/>
              <w:tab w:val="right" w:pos="9026" w:leader="dot"/>
            </w:tabs>
            <w:rPr/>
          </w:pPr>
          <w:hyperlink w:anchor="__RefHeading___Toc1281822_1934241801">
            <w:r>
              <w:rPr>
                <w:webHidden/>
                <w:rStyle w:val="IndexLink"/>
                <w:rtl w:val="true"/>
              </w:rPr>
              <w:t>أقول</w:t>
            </w:r>
            <w:r>
              <w:rPr>
                <w:rStyle w:val="IndexLink"/>
                <w:rtl w:val="true"/>
              </w:rPr>
              <w:tab/>
            </w:r>
            <w:r>
              <w:rPr>
                <w:rStyle w:val="IndexLink"/>
              </w:rPr>
              <w:t>216</w:t>
            </w:r>
          </w:hyperlink>
        </w:p>
        <w:p>
          <w:pPr>
            <w:pStyle w:val="Contents5"/>
            <w:tabs>
              <w:tab w:val="clear" w:pos="7892"/>
              <w:tab w:val="right" w:pos="9026" w:leader="dot"/>
            </w:tabs>
            <w:rPr/>
          </w:pPr>
          <w:hyperlink w:anchor="__RefHeading___Toc1281824_1934241801">
            <w:r>
              <w:rPr>
                <w:webHidden/>
                <w:rStyle w:val="IndexLink"/>
                <w:rtl w:val="true"/>
              </w:rPr>
              <w:t xml:space="preserve">روایت </w:t>
            </w:r>
            <w:r>
              <w:rPr>
                <w:rStyle w:val="IndexLink"/>
              </w:rPr>
              <w:t>12</w:t>
            </w:r>
            <w:r>
              <w:rPr>
                <w:rStyle w:val="IndexLink"/>
                <w:rtl w:val="true"/>
              </w:rPr>
              <w:tab/>
            </w:r>
            <w:r>
              <w:rPr>
                <w:rStyle w:val="IndexLink"/>
              </w:rPr>
              <w:t>216</w:t>
            </w:r>
          </w:hyperlink>
        </w:p>
        <w:p>
          <w:pPr>
            <w:pStyle w:val="Contents5"/>
            <w:tabs>
              <w:tab w:val="clear" w:pos="7892"/>
              <w:tab w:val="right" w:pos="9026" w:leader="dot"/>
            </w:tabs>
            <w:rPr/>
          </w:pPr>
          <w:hyperlink w:anchor="__RefHeading___Toc1281826_1934241801">
            <w:r>
              <w:rPr>
                <w:webHidden/>
                <w:rStyle w:val="IndexLink"/>
                <w:rtl w:val="true"/>
              </w:rPr>
              <w:t>«</w:t>
            </w:r>
            <w:r>
              <w:rPr>
                <w:rStyle w:val="IndexLink"/>
              </w:rPr>
              <w:t>13</w:t>
            </w:r>
            <w:r>
              <w:rPr>
                <w:rStyle w:val="IndexLink"/>
                <w:rtl w:val="true"/>
              </w:rPr>
              <w:t>»</w:t>
              <w:tab/>
            </w:r>
            <w:r>
              <w:rPr>
                <w:rStyle w:val="IndexLink"/>
              </w:rPr>
              <w:t>217</w:t>
            </w:r>
          </w:hyperlink>
        </w:p>
        <w:p>
          <w:pPr>
            <w:pStyle w:val="Contents5"/>
            <w:tabs>
              <w:tab w:val="clear" w:pos="7892"/>
              <w:tab w:val="right" w:pos="9026" w:leader="dot"/>
            </w:tabs>
            <w:rPr/>
          </w:pPr>
          <w:hyperlink w:anchor="__RefHeading___Toc1281828_1934241801">
            <w:r>
              <w:rPr>
                <w:webHidden/>
                <w:rStyle w:val="IndexLink"/>
                <w:rtl w:val="true"/>
              </w:rPr>
              <w:t>«</w:t>
            </w:r>
            <w:r>
              <w:rPr>
                <w:rStyle w:val="IndexLink"/>
              </w:rPr>
              <w:t>14</w:t>
            </w:r>
            <w:r>
              <w:rPr>
                <w:rStyle w:val="IndexLink"/>
                <w:rtl w:val="true"/>
              </w:rPr>
              <w:t>»</w:t>
              <w:tab/>
            </w:r>
            <w:r>
              <w:rPr>
                <w:rStyle w:val="IndexLink"/>
              </w:rPr>
              <w:t>217</w:t>
            </w:r>
          </w:hyperlink>
        </w:p>
        <w:p>
          <w:pPr>
            <w:pStyle w:val="Contents5"/>
            <w:tabs>
              <w:tab w:val="clear" w:pos="7892"/>
              <w:tab w:val="right" w:pos="9026" w:leader="dot"/>
            </w:tabs>
            <w:rPr/>
          </w:pPr>
          <w:hyperlink w:anchor="__RefHeading___Toc1281830_1934241801">
            <w:r>
              <w:rPr>
                <w:webHidden/>
                <w:rStyle w:val="IndexLink"/>
                <w:rtl w:val="true"/>
              </w:rPr>
              <w:t>«</w:t>
            </w:r>
            <w:r>
              <w:rPr>
                <w:rStyle w:val="IndexLink"/>
              </w:rPr>
              <w:t>15</w:t>
            </w:r>
            <w:r>
              <w:rPr>
                <w:rStyle w:val="IndexLink"/>
                <w:rtl w:val="true"/>
              </w:rPr>
              <w:t>»</w:t>
              <w:tab/>
            </w:r>
            <w:r>
              <w:rPr>
                <w:rStyle w:val="IndexLink"/>
              </w:rPr>
              <w:t>217</w:t>
            </w:r>
          </w:hyperlink>
        </w:p>
        <w:p>
          <w:pPr>
            <w:pStyle w:val="Contents5"/>
            <w:tabs>
              <w:tab w:val="clear" w:pos="7892"/>
              <w:tab w:val="right" w:pos="9026" w:leader="dot"/>
            </w:tabs>
            <w:rPr/>
          </w:pPr>
          <w:hyperlink w:anchor="__RefHeading___Toc1281832_1934241801">
            <w:r>
              <w:rPr>
                <w:webHidden/>
                <w:rStyle w:val="IndexLink"/>
                <w:rtl w:val="true"/>
              </w:rPr>
              <w:t xml:space="preserve">روایت </w:t>
            </w:r>
            <w:r>
              <w:rPr>
                <w:rStyle w:val="IndexLink"/>
              </w:rPr>
              <w:t>13</w:t>
            </w:r>
            <w:r>
              <w:rPr>
                <w:rStyle w:val="IndexLink"/>
                <w:rtl w:val="true"/>
              </w:rPr>
              <w:tab/>
            </w:r>
            <w:r>
              <w:rPr>
                <w:rStyle w:val="IndexLink"/>
              </w:rPr>
              <w:t>217</w:t>
            </w:r>
          </w:hyperlink>
        </w:p>
        <w:p>
          <w:pPr>
            <w:pStyle w:val="Contents5"/>
            <w:tabs>
              <w:tab w:val="clear" w:pos="7892"/>
              <w:tab w:val="right" w:pos="9026" w:leader="dot"/>
            </w:tabs>
            <w:rPr/>
          </w:pPr>
          <w:hyperlink w:anchor="__RefHeading___Toc1281834_1934241801">
            <w:r>
              <w:rPr>
                <w:webHidden/>
                <w:rStyle w:val="IndexLink"/>
                <w:rtl w:val="true"/>
              </w:rPr>
              <w:t xml:space="preserve">روایت </w:t>
            </w:r>
            <w:r>
              <w:rPr>
                <w:rStyle w:val="IndexLink"/>
              </w:rPr>
              <w:t>14</w:t>
            </w:r>
            <w:r>
              <w:rPr>
                <w:rStyle w:val="IndexLink"/>
                <w:rtl w:val="true"/>
              </w:rPr>
              <w:tab/>
            </w:r>
            <w:r>
              <w:rPr>
                <w:rStyle w:val="IndexLink"/>
              </w:rPr>
              <w:t>217</w:t>
            </w:r>
          </w:hyperlink>
        </w:p>
        <w:p>
          <w:pPr>
            <w:pStyle w:val="Contents5"/>
            <w:tabs>
              <w:tab w:val="clear" w:pos="7892"/>
              <w:tab w:val="right" w:pos="9026" w:leader="dot"/>
            </w:tabs>
            <w:rPr/>
          </w:pPr>
          <w:hyperlink w:anchor="__RefHeading___Toc1281836_1934241801">
            <w:r>
              <w:rPr>
                <w:webHidden/>
                <w:rStyle w:val="IndexLink"/>
                <w:rtl w:val="true"/>
              </w:rPr>
              <w:t xml:space="preserve">روایت </w:t>
            </w:r>
            <w:r>
              <w:rPr>
                <w:rStyle w:val="IndexLink"/>
              </w:rPr>
              <w:t>15</w:t>
            </w:r>
            <w:r>
              <w:rPr>
                <w:rStyle w:val="IndexLink"/>
                <w:rtl w:val="true"/>
              </w:rPr>
              <w:tab/>
            </w:r>
            <w:r>
              <w:rPr>
                <w:rStyle w:val="IndexLink"/>
              </w:rPr>
              <w:t>217</w:t>
            </w:r>
          </w:hyperlink>
        </w:p>
        <w:p>
          <w:pPr>
            <w:pStyle w:val="Contents5"/>
            <w:tabs>
              <w:tab w:val="clear" w:pos="7892"/>
              <w:tab w:val="right" w:pos="9026" w:leader="dot"/>
            </w:tabs>
            <w:rPr/>
          </w:pPr>
          <w:hyperlink w:anchor="__RefHeading___Toc1281838_1934241801">
            <w:r>
              <w:rPr>
                <w:webHidden/>
                <w:rStyle w:val="IndexLink"/>
                <w:rtl w:val="true"/>
              </w:rPr>
              <w:t>«</w:t>
            </w:r>
            <w:r>
              <w:rPr>
                <w:rStyle w:val="IndexLink"/>
              </w:rPr>
              <w:t>16</w:t>
            </w:r>
            <w:r>
              <w:rPr>
                <w:rStyle w:val="IndexLink"/>
                <w:rtl w:val="true"/>
              </w:rPr>
              <w:t>»</w:t>
              <w:tab/>
            </w:r>
            <w:r>
              <w:rPr>
                <w:rStyle w:val="IndexLink"/>
              </w:rPr>
              <w:t>219</w:t>
            </w:r>
          </w:hyperlink>
        </w:p>
        <w:p>
          <w:pPr>
            <w:pStyle w:val="Contents5"/>
            <w:tabs>
              <w:tab w:val="clear" w:pos="7892"/>
              <w:tab w:val="right" w:pos="9026" w:leader="dot"/>
            </w:tabs>
            <w:rPr/>
          </w:pPr>
          <w:hyperlink w:anchor="__RefHeading___Toc1281840_1934241801">
            <w:r>
              <w:rPr>
                <w:webHidden/>
                <w:rStyle w:val="IndexLink"/>
                <w:rtl w:val="true"/>
              </w:rPr>
              <w:t>«</w:t>
            </w:r>
            <w:r>
              <w:rPr>
                <w:rStyle w:val="IndexLink"/>
              </w:rPr>
              <w:t>17</w:t>
            </w:r>
            <w:r>
              <w:rPr>
                <w:rStyle w:val="IndexLink"/>
                <w:rtl w:val="true"/>
              </w:rPr>
              <w:t>»</w:t>
              <w:tab/>
            </w:r>
            <w:r>
              <w:rPr>
                <w:rStyle w:val="IndexLink"/>
              </w:rPr>
              <w:t>219</w:t>
            </w:r>
          </w:hyperlink>
        </w:p>
        <w:p>
          <w:pPr>
            <w:pStyle w:val="Contents5"/>
            <w:tabs>
              <w:tab w:val="clear" w:pos="7892"/>
              <w:tab w:val="right" w:pos="9026" w:leader="dot"/>
            </w:tabs>
            <w:rPr/>
          </w:pPr>
          <w:hyperlink w:anchor="__RefHeading___Toc1281842_1934241801">
            <w:r>
              <w:rPr>
                <w:webHidden/>
                <w:rStyle w:val="IndexLink"/>
                <w:rtl w:val="true"/>
              </w:rPr>
              <w:t xml:space="preserve">روایت </w:t>
            </w:r>
            <w:r>
              <w:rPr>
                <w:rStyle w:val="IndexLink"/>
              </w:rPr>
              <w:t>16</w:t>
            </w:r>
            <w:r>
              <w:rPr>
                <w:rStyle w:val="IndexLink"/>
                <w:rtl w:val="true"/>
              </w:rPr>
              <w:tab/>
            </w:r>
            <w:r>
              <w:rPr>
                <w:rStyle w:val="IndexLink"/>
              </w:rPr>
              <w:t>219</w:t>
            </w:r>
          </w:hyperlink>
        </w:p>
        <w:p>
          <w:pPr>
            <w:pStyle w:val="Contents5"/>
            <w:tabs>
              <w:tab w:val="clear" w:pos="7892"/>
              <w:tab w:val="right" w:pos="9026" w:leader="dot"/>
            </w:tabs>
            <w:rPr/>
          </w:pPr>
          <w:hyperlink w:anchor="__RefHeading___Toc1281844_1934241801">
            <w:r>
              <w:rPr>
                <w:webHidden/>
                <w:rStyle w:val="IndexLink"/>
                <w:rtl w:val="true"/>
              </w:rPr>
              <w:t xml:space="preserve">روایت </w:t>
            </w:r>
            <w:r>
              <w:rPr>
                <w:rStyle w:val="IndexLink"/>
              </w:rPr>
              <w:t>17</w:t>
            </w:r>
            <w:r>
              <w:rPr>
                <w:rStyle w:val="IndexLink"/>
                <w:rtl w:val="true"/>
              </w:rPr>
              <w:tab/>
            </w:r>
            <w:r>
              <w:rPr>
                <w:rStyle w:val="IndexLink"/>
              </w:rPr>
              <w:t>219</w:t>
            </w:r>
          </w:hyperlink>
        </w:p>
        <w:p>
          <w:pPr>
            <w:pStyle w:val="Contents5"/>
            <w:tabs>
              <w:tab w:val="clear" w:pos="7892"/>
              <w:tab w:val="right" w:pos="9026" w:leader="dot"/>
            </w:tabs>
            <w:rPr/>
          </w:pPr>
          <w:hyperlink w:anchor="__RefHeading___Toc1281846_1934241801">
            <w:r>
              <w:rPr>
                <w:webHidden/>
                <w:rStyle w:val="IndexLink"/>
                <w:rtl w:val="true"/>
              </w:rPr>
              <w:t>«</w:t>
            </w:r>
            <w:r>
              <w:rPr>
                <w:rStyle w:val="IndexLink"/>
              </w:rPr>
              <w:t>18</w:t>
            </w:r>
            <w:r>
              <w:rPr>
                <w:rStyle w:val="IndexLink"/>
                <w:rtl w:val="true"/>
              </w:rPr>
              <w:t>»</w:t>
              <w:tab/>
            </w:r>
            <w:r>
              <w:rPr>
                <w:rStyle w:val="IndexLink"/>
              </w:rPr>
              <w:t>221</w:t>
            </w:r>
          </w:hyperlink>
        </w:p>
        <w:p>
          <w:pPr>
            <w:pStyle w:val="Contents5"/>
            <w:tabs>
              <w:tab w:val="clear" w:pos="7892"/>
              <w:tab w:val="right" w:pos="9026" w:leader="dot"/>
            </w:tabs>
            <w:rPr/>
          </w:pPr>
          <w:hyperlink w:anchor="__RefHeading___Toc1281848_1934241801">
            <w:r>
              <w:rPr>
                <w:webHidden/>
                <w:rStyle w:val="IndexLink"/>
                <w:rtl w:val="true"/>
              </w:rPr>
              <w:t>«</w:t>
            </w:r>
            <w:r>
              <w:rPr>
                <w:rStyle w:val="IndexLink"/>
              </w:rPr>
              <w:t>19</w:t>
            </w:r>
            <w:r>
              <w:rPr>
                <w:rStyle w:val="IndexLink"/>
                <w:rtl w:val="true"/>
              </w:rPr>
              <w:t>»</w:t>
              <w:tab/>
            </w:r>
            <w:r>
              <w:rPr>
                <w:rStyle w:val="IndexLink"/>
              </w:rPr>
              <w:t>221</w:t>
            </w:r>
          </w:hyperlink>
        </w:p>
        <w:p>
          <w:pPr>
            <w:pStyle w:val="Contents5"/>
            <w:tabs>
              <w:tab w:val="clear" w:pos="7892"/>
              <w:tab w:val="right" w:pos="9026" w:leader="dot"/>
            </w:tabs>
            <w:rPr/>
          </w:pPr>
          <w:hyperlink w:anchor="__RefHeading___Toc1281850_1934241801">
            <w:r>
              <w:rPr>
                <w:webHidden/>
                <w:rStyle w:val="IndexLink"/>
                <w:rtl w:val="true"/>
              </w:rPr>
              <w:t xml:space="preserve">روایت </w:t>
            </w:r>
            <w:r>
              <w:rPr>
                <w:rStyle w:val="IndexLink"/>
              </w:rPr>
              <w:t>18</w:t>
            </w:r>
            <w:r>
              <w:rPr>
                <w:rStyle w:val="IndexLink"/>
                <w:rtl w:val="true"/>
              </w:rPr>
              <w:tab/>
            </w:r>
            <w:r>
              <w:rPr>
                <w:rStyle w:val="IndexLink"/>
              </w:rPr>
              <w:t>221</w:t>
            </w:r>
          </w:hyperlink>
        </w:p>
        <w:p>
          <w:pPr>
            <w:pStyle w:val="Contents5"/>
            <w:tabs>
              <w:tab w:val="clear" w:pos="7892"/>
              <w:tab w:val="right" w:pos="9026" w:leader="dot"/>
            </w:tabs>
            <w:rPr/>
          </w:pPr>
          <w:hyperlink w:anchor="__RefHeading___Toc1281852_1934241801">
            <w:r>
              <w:rPr>
                <w:webHidden/>
                <w:rStyle w:val="IndexLink"/>
                <w:rtl w:val="true"/>
              </w:rPr>
              <w:t xml:space="preserve">روایت </w:t>
            </w:r>
            <w:r>
              <w:rPr>
                <w:rStyle w:val="IndexLink"/>
              </w:rPr>
              <w:t>19</w:t>
            </w:r>
            <w:r>
              <w:rPr>
                <w:rStyle w:val="IndexLink"/>
                <w:rtl w:val="true"/>
              </w:rPr>
              <w:tab/>
            </w:r>
            <w:r>
              <w:rPr>
                <w:rStyle w:val="IndexLink"/>
              </w:rPr>
              <w:t>222</w:t>
            </w:r>
          </w:hyperlink>
        </w:p>
        <w:p>
          <w:pPr>
            <w:pStyle w:val="Contents5"/>
            <w:tabs>
              <w:tab w:val="clear" w:pos="7892"/>
              <w:tab w:val="right" w:pos="9026" w:leader="dot"/>
            </w:tabs>
            <w:rPr/>
          </w:pPr>
          <w:hyperlink w:anchor="__RefHeading___Toc1281854_1934241801">
            <w:r>
              <w:rPr>
                <w:webHidden/>
                <w:rStyle w:val="IndexLink"/>
                <w:rtl w:val="true"/>
              </w:rPr>
              <w:t>«</w:t>
            </w:r>
            <w:r>
              <w:rPr>
                <w:rStyle w:val="IndexLink"/>
              </w:rPr>
              <w:t>20</w:t>
            </w:r>
            <w:r>
              <w:rPr>
                <w:rStyle w:val="IndexLink"/>
                <w:rtl w:val="true"/>
              </w:rPr>
              <w:t>»</w:t>
              <w:tab/>
            </w:r>
            <w:r>
              <w:rPr>
                <w:rStyle w:val="IndexLink"/>
              </w:rPr>
              <w:t>223</w:t>
            </w:r>
          </w:hyperlink>
        </w:p>
        <w:p>
          <w:pPr>
            <w:pStyle w:val="Contents5"/>
            <w:tabs>
              <w:tab w:val="clear" w:pos="7892"/>
              <w:tab w:val="right" w:pos="9026" w:leader="dot"/>
            </w:tabs>
            <w:rPr/>
          </w:pPr>
          <w:hyperlink w:anchor="__RefHeading___Toc1281856_1934241801">
            <w:r>
              <w:rPr>
                <w:webHidden/>
                <w:rStyle w:val="IndexLink"/>
                <w:rtl w:val="true"/>
              </w:rPr>
              <w:t>«</w:t>
            </w:r>
            <w:r>
              <w:rPr>
                <w:rStyle w:val="IndexLink"/>
              </w:rPr>
              <w:t>21</w:t>
            </w:r>
            <w:r>
              <w:rPr>
                <w:rStyle w:val="IndexLink"/>
                <w:rtl w:val="true"/>
              </w:rPr>
              <w:t>»</w:t>
              <w:tab/>
            </w:r>
            <w:r>
              <w:rPr>
                <w:rStyle w:val="IndexLink"/>
              </w:rPr>
              <w:t>223</w:t>
            </w:r>
          </w:hyperlink>
        </w:p>
        <w:p>
          <w:pPr>
            <w:pStyle w:val="Contents5"/>
            <w:tabs>
              <w:tab w:val="clear" w:pos="7892"/>
              <w:tab w:val="right" w:pos="9026" w:leader="dot"/>
            </w:tabs>
            <w:rPr/>
          </w:pPr>
          <w:hyperlink w:anchor="__RefHeading___Toc1281858_1934241801">
            <w:r>
              <w:rPr>
                <w:webHidden/>
                <w:rStyle w:val="IndexLink"/>
                <w:rtl w:val="true"/>
              </w:rPr>
              <w:t>«</w:t>
            </w:r>
            <w:r>
              <w:rPr>
                <w:rStyle w:val="IndexLink"/>
              </w:rPr>
              <w:t>22</w:t>
            </w:r>
            <w:r>
              <w:rPr>
                <w:rStyle w:val="IndexLink"/>
                <w:rtl w:val="true"/>
              </w:rPr>
              <w:t>»</w:t>
              <w:tab/>
            </w:r>
            <w:r>
              <w:rPr>
                <w:rStyle w:val="IndexLink"/>
              </w:rPr>
              <w:t>223</w:t>
            </w:r>
          </w:hyperlink>
        </w:p>
        <w:p>
          <w:pPr>
            <w:pStyle w:val="Contents5"/>
            <w:tabs>
              <w:tab w:val="clear" w:pos="7892"/>
              <w:tab w:val="right" w:pos="9026" w:leader="dot"/>
            </w:tabs>
            <w:rPr/>
          </w:pPr>
          <w:hyperlink w:anchor="__RefHeading___Toc1281860_1934241801">
            <w:r>
              <w:rPr>
                <w:webHidden/>
                <w:rStyle w:val="IndexLink"/>
                <w:rtl w:val="true"/>
              </w:rPr>
              <w:t xml:space="preserve">روایت </w:t>
            </w:r>
            <w:r>
              <w:rPr>
                <w:rStyle w:val="IndexLink"/>
              </w:rPr>
              <w:t>20</w:t>
            </w:r>
            <w:r>
              <w:rPr>
                <w:rStyle w:val="IndexLink"/>
                <w:rtl w:val="true"/>
              </w:rPr>
              <w:tab/>
            </w:r>
            <w:r>
              <w:rPr>
                <w:rStyle w:val="IndexLink"/>
              </w:rPr>
              <w:t>223</w:t>
            </w:r>
          </w:hyperlink>
        </w:p>
        <w:p>
          <w:pPr>
            <w:pStyle w:val="Contents5"/>
            <w:tabs>
              <w:tab w:val="clear" w:pos="7892"/>
              <w:tab w:val="right" w:pos="9026" w:leader="dot"/>
            </w:tabs>
            <w:rPr/>
          </w:pPr>
          <w:hyperlink w:anchor="__RefHeading___Toc1281862_1934241801">
            <w:r>
              <w:rPr>
                <w:webHidden/>
                <w:rStyle w:val="IndexLink"/>
                <w:rtl w:val="true"/>
              </w:rPr>
              <w:t xml:space="preserve">روایت </w:t>
            </w:r>
            <w:r>
              <w:rPr>
                <w:rStyle w:val="IndexLink"/>
              </w:rPr>
              <w:t>21</w:t>
            </w:r>
            <w:r>
              <w:rPr>
                <w:rStyle w:val="IndexLink"/>
                <w:rtl w:val="true"/>
              </w:rPr>
              <w:tab/>
            </w:r>
            <w:r>
              <w:rPr>
                <w:rStyle w:val="IndexLink"/>
              </w:rPr>
              <w:t>224</w:t>
            </w:r>
          </w:hyperlink>
        </w:p>
        <w:p>
          <w:pPr>
            <w:pStyle w:val="Contents5"/>
            <w:tabs>
              <w:tab w:val="clear" w:pos="7892"/>
              <w:tab w:val="right" w:pos="9026" w:leader="dot"/>
            </w:tabs>
            <w:rPr/>
          </w:pPr>
          <w:hyperlink w:anchor="__RefHeading___Toc1281864_1934241801">
            <w:r>
              <w:rPr>
                <w:webHidden/>
                <w:rStyle w:val="IndexLink"/>
                <w:rtl w:val="true"/>
              </w:rPr>
              <w:t xml:space="preserve">روایت </w:t>
            </w:r>
            <w:r>
              <w:rPr>
                <w:rStyle w:val="IndexLink"/>
              </w:rPr>
              <w:t>22</w:t>
            </w:r>
            <w:r>
              <w:rPr>
                <w:rStyle w:val="IndexLink"/>
                <w:rtl w:val="true"/>
              </w:rPr>
              <w:tab/>
            </w:r>
            <w:r>
              <w:rPr>
                <w:rStyle w:val="IndexLink"/>
              </w:rPr>
              <w:t>224</w:t>
            </w:r>
          </w:hyperlink>
        </w:p>
        <w:p>
          <w:pPr>
            <w:pStyle w:val="Contents5"/>
            <w:tabs>
              <w:tab w:val="clear" w:pos="7892"/>
              <w:tab w:val="right" w:pos="9026" w:leader="dot"/>
            </w:tabs>
            <w:rPr/>
          </w:pPr>
          <w:hyperlink w:anchor="__RefHeading___Toc1281866_1934241801">
            <w:r>
              <w:rPr>
                <w:webHidden/>
                <w:rStyle w:val="IndexLink"/>
                <w:rtl w:val="true"/>
              </w:rPr>
              <w:t>أقول</w:t>
            </w:r>
            <w:r>
              <w:rPr>
                <w:rStyle w:val="IndexLink"/>
                <w:rtl w:val="true"/>
              </w:rPr>
              <w:tab/>
            </w:r>
            <w:r>
              <w:rPr>
                <w:rStyle w:val="IndexLink"/>
              </w:rPr>
              <w:t>225</w:t>
            </w:r>
          </w:hyperlink>
        </w:p>
        <w:p>
          <w:pPr>
            <w:pStyle w:val="Contents5"/>
            <w:tabs>
              <w:tab w:val="clear" w:pos="7892"/>
              <w:tab w:val="right" w:pos="9026" w:leader="dot"/>
            </w:tabs>
            <w:rPr/>
          </w:pPr>
          <w:hyperlink w:anchor="__RefHeading___Toc1281868_1934241801">
            <w:r>
              <w:rPr>
                <w:webHidden/>
                <w:rStyle w:val="IndexLink"/>
                <w:rtl w:val="true"/>
              </w:rPr>
              <w:t>«</w:t>
            </w:r>
            <w:r>
              <w:rPr>
                <w:rStyle w:val="IndexLink"/>
              </w:rPr>
              <w:t>23</w:t>
            </w:r>
            <w:r>
              <w:rPr>
                <w:rStyle w:val="IndexLink"/>
                <w:rtl w:val="true"/>
              </w:rPr>
              <w:t>»</w:t>
              <w:tab/>
            </w:r>
            <w:r>
              <w:rPr>
                <w:rStyle w:val="IndexLink"/>
              </w:rPr>
              <w:t>225</w:t>
            </w:r>
          </w:hyperlink>
        </w:p>
        <w:p>
          <w:pPr>
            <w:pStyle w:val="Contents5"/>
            <w:tabs>
              <w:tab w:val="clear" w:pos="7892"/>
              <w:tab w:val="right" w:pos="9026" w:leader="dot"/>
            </w:tabs>
            <w:rPr/>
          </w:pPr>
          <w:hyperlink w:anchor="__RefHeading___Toc1281870_1934241801">
            <w:r>
              <w:rPr>
                <w:webHidden/>
                <w:rStyle w:val="IndexLink"/>
                <w:rtl w:val="true"/>
              </w:rPr>
              <w:t>«</w:t>
            </w:r>
            <w:r>
              <w:rPr>
                <w:rStyle w:val="IndexLink"/>
              </w:rPr>
              <w:t>24</w:t>
            </w:r>
            <w:r>
              <w:rPr>
                <w:rStyle w:val="IndexLink"/>
                <w:rtl w:val="true"/>
              </w:rPr>
              <w:t>»</w:t>
              <w:tab/>
            </w:r>
            <w:r>
              <w:rPr>
                <w:rStyle w:val="IndexLink"/>
              </w:rPr>
              <w:t>225</w:t>
            </w:r>
          </w:hyperlink>
        </w:p>
        <w:p>
          <w:pPr>
            <w:pStyle w:val="Contents5"/>
            <w:tabs>
              <w:tab w:val="clear" w:pos="7892"/>
              <w:tab w:val="right" w:pos="9026" w:leader="dot"/>
            </w:tabs>
            <w:rPr/>
          </w:pPr>
          <w:hyperlink w:anchor="__RefHeading___Toc1281872_1934241801">
            <w:r>
              <w:rPr>
                <w:webHidden/>
                <w:rStyle w:val="IndexLink"/>
                <w:rtl w:val="true"/>
              </w:rPr>
              <w:t>می‌گویم</w:t>
            </w:r>
            <w:r>
              <w:rPr>
                <w:rStyle w:val="IndexLink"/>
                <w:rtl w:val="true"/>
              </w:rPr>
              <w:tab/>
            </w:r>
            <w:r>
              <w:rPr>
                <w:rStyle w:val="IndexLink"/>
              </w:rPr>
              <w:t>225</w:t>
            </w:r>
          </w:hyperlink>
        </w:p>
        <w:p>
          <w:pPr>
            <w:pStyle w:val="Contents5"/>
            <w:tabs>
              <w:tab w:val="clear" w:pos="7892"/>
              <w:tab w:val="right" w:pos="9026" w:leader="dot"/>
            </w:tabs>
            <w:rPr/>
          </w:pPr>
          <w:hyperlink w:anchor="__RefHeading___Toc1281874_1934241801">
            <w:r>
              <w:rPr>
                <w:webHidden/>
                <w:rStyle w:val="IndexLink"/>
                <w:rtl w:val="true"/>
              </w:rPr>
              <w:t xml:space="preserve">روایت </w:t>
            </w:r>
            <w:r>
              <w:rPr>
                <w:rStyle w:val="IndexLink"/>
              </w:rPr>
              <w:t>23</w:t>
            </w:r>
            <w:r>
              <w:rPr>
                <w:rStyle w:val="IndexLink"/>
                <w:rtl w:val="true"/>
              </w:rPr>
              <w:tab/>
            </w:r>
            <w:r>
              <w:rPr>
                <w:rStyle w:val="IndexLink"/>
              </w:rPr>
              <w:t>225</w:t>
            </w:r>
          </w:hyperlink>
        </w:p>
        <w:p>
          <w:pPr>
            <w:pStyle w:val="Contents5"/>
            <w:tabs>
              <w:tab w:val="clear" w:pos="7892"/>
              <w:tab w:val="right" w:pos="9026" w:leader="dot"/>
            </w:tabs>
            <w:rPr/>
          </w:pPr>
          <w:hyperlink w:anchor="__RefHeading___Toc1281876_1934241801">
            <w:r>
              <w:rPr>
                <w:webHidden/>
                <w:rStyle w:val="IndexLink"/>
                <w:rtl w:val="true"/>
              </w:rPr>
              <w:t xml:space="preserve">روایت </w:t>
            </w:r>
            <w:r>
              <w:rPr>
                <w:rStyle w:val="IndexLink"/>
              </w:rPr>
              <w:t>24</w:t>
            </w:r>
            <w:r>
              <w:rPr>
                <w:rStyle w:val="IndexLink"/>
                <w:rtl w:val="true"/>
              </w:rPr>
              <w:tab/>
            </w:r>
            <w:r>
              <w:rPr>
                <w:rStyle w:val="IndexLink"/>
              </w:rPr>
              <w:t>226</w:t>
            </w:r>
          </w:hyperlink>
        </w:p>
        <w:p>
          <w:pPr>
            <w:pStyle w:val="Contents5"/>
            <w:tabs>
              <w:tab w:val="clear" w:pos="7892"/>
              <w:tab w:val="right" w:pos="9026" w:leader="dot"/>
            </w:tabs>
            <w:rPr/>
          </w:pPr>
          <w:hyperlink w:anchor="__RefHeading___Toc1281878_1934241801">
            <w:r>
              <w:rPr>
                <w:webHidden/>
                <w:rStyle w:val="IndexLink"/>
                <w:rtl w:val="true"/>
              </w:rPr>
              <w:t>«</w:t>
            </w:r>
            <w:r>
              <w:rPr>
                <w:rStyle w:val="IndexLink"/>
              </w:rPr>
              <w:t>25</w:t>
            </w:r>
            <w:r>
              <w:rPr>
                <w:rStyle w:val="IndexLink"/>
                <w:rtl w:val="true"/>
              </w:rPr>
              <w:t>»</w:t>
              <w:tab/>
            </w:r>
            <w:r>
              <w:rPr>
                <w:rStyle w:val="IndexLink"/>
              </w:rPr>
              <w:t>227</w:t>
            </w:r>
          </w:hyperlink>
        </w:p>
        <w:p>
          <w:pPr>
            <w:pStyle w:val="Contents5"/>
            <w:tabs>
              <w:tab w:val="clear" w:pos="7892"/>
              <w:tab w:val="right" w:pos="9026" w:leader="dot"/>
            </w:tabs>
            <w:rPr/>
          </w:pPr>
          <w:hyperlink w:anchor="__RefHeading___Toc1281880_1934241801">
            <w:r>
              <w:rPr>
                <w:webHidden/>
                <w:rStyle w:val="IndexLink"/>
                <w:rtl w:val="true"/>
              </w:rPr>
              <w:t>«</w:t>
            </w:r>
            <w:r>
              <w:rPr>
                <w:rStyle w:val="IndexLink"/>
              </w:rPr>
              <w:t>26</w:t>
            </w:r>
            <w:r>
              <w:rPr>
                <w:rStyle w:val="IndexLink"/>
                <w:rtl w:val="true"/>
              </w:rPr>
              <w:t>»</w:t>
              <w:tab/>
            </w:r>
            <w:r>
              <w:rPr>
                <w:rStyle w:val="IndexLink"/>
              </w:rPr>
              <w:t>227</w:t>
            </w:r>
          </w:hyperlink>
        </w:p>
        <w:p>
          <w:pPr>
            <w:pStyle w:val="Contents5"/>
            <w:tabs>
              <w:tab w:val="clear" w:pos="7892"/>
              <w:tab w:val="right" w:pos="9026" w:leader="dot"/>
            </w:tabs>
            <w:rPr/>
          </w:pPr>
          <w:hyperlink w:anchor="__RefHeading___Toc1281882_1934241801">
            <w:r>
              <w:rPr>
                <w:webHidden/>
                <w:rStyle w:val="IndexLink"/>
                <w:rtl w:val="true"/>
              </w:rPr>
              <w:t>«</w:t>
            </w:r>
            <w:r>
              <w:rPr>
                <w:rStyle w:val="IndexLink"/>
              </w:rPr>
              <w:t>27</w:t>
            </w:r>
            <w:r>
              <w:rPr>
                <w:rStyle w:val="IndexLink"/>
                <w:rtl w:val="true"/>
              </w:rPr>
              <w:t>»</w:t>
              <w:tab/>
            </w:r>
            <w:r>
              <w:rPr>
                <w:rStyle w:val="IndexLink"/>
              </w:rPr>
              <w:t>227</w:t>
            </w:r>
          </w:hyperlink>
        </w:p>
        <w:p>
          <w:pPr>
            <w:pStyle w:val="Contents5"/>
            <w:tabs>
              <w:tab w:val="clear" w:pos="7892"/>
              <w:tab w:val="right" w:pos="9026" w:leader="dot"/>
            </w:tabs>
            <w:rPr/>
          </w:pPr>
          <w:hyperlink w:anchor="__RefHeading___Toc1281884_1934241801">
            <w:r>
              <w:rPr>
                <w:webHidden/>
                <w:rStyle w:val="IndexLink"/>
                <w:rtl w:val="true"/>
              </w:rPr>
              <w:t>«</w:t>
            </w:r>
            <w:r>
              <w:rPr>
                <w:rStyle w:val="IndexLink"/>
              </w:rPr>
              <w:t>28</w:t>
            </w:r>
            <w:r>
              <w:rPr>
                <w:rStyle w:val="IndexLink"/>
                <w:rtl w:val="true"/>
              </w:rPr>
              <w:t>»</w:t>
              <w:tab/>
            </w:r>
            <w:r>
              <w:rPr>
                <w:rStyle w:val="IndexLink"/>
              </w:rPr>
              <w:t>227</w:t>
            </w:r>
          </w:hyperlink>
        </w:p>
        <w:p>
          <w:pPr>
            <w:pStyle w:val="Contents5"/>
            <w:tabs>
              <w:tab w:val="clear" w:pos="7892"/>
              <w:tab w:val="right" w:pos="9026" w:leader="dot"/>
            </w:tabs>
            <w:rPr/>
          </w:pPr>
          <w:hyperlink w:anchor="__RefHeading___Toc1281886_1934241801">
            <w:r>
              <w:rPr>
                <w:webHidden/>
                <w:rStyle w:val="IndexLink"/>
                <w:rtl w:val="true"/>
              </w:rPr>
              <w:t xml:space="preserve">روایت </w:t>
            </w:r>
            <w:r>
              <w:rPr>
                <w:rStyle w:val="IndexLink"/>
              </w:rPr>
              <w:t>25</w:t>
            </w:r>
            <w:r>
              <w:rPr>
                <w:rStyle w:val="IndexLink"/>
                <w:rtl w:val="true"/>
              </w:rPr>
              <w:tab/>
            </w:r>
            <w:r>
              <w:rPr>
                <w:rStyle w:val="IndexLink"/>
              </w:rPr>
              <w:t>227</w:t>
            </w:r>
          </w:hyperlink>
        </w:p>
        <w:p>
          <w:pPr>
            <w:pStyle w:val="Contents5"/>
            <w:tabs>
              <w:tab w:val="clear" w:pos="7892"/>
              <w:tab w:val="right" w:pos="9026" w:leader="dot"/>
            </w:tabs>
            <w:rPr/>
          </w:pPr>
          <w:hyperlink w:anchor="__RefHeading___Toc1281888_1934241801">
            <w:r>
              <w:rPr>
                <w:webHidden/>
                <w:rStyle w:val="IndexLink"/>
                <w:rtl w:val="true"/>
              </w:rPr>
              <w:t xml:space="preserve">روایت </w:t>
            </w:r>
            <w:r>
              <w:rPr>
                <w:rStyle w:val="IndexLink"/>
              </w:rPr>
              <w:t>26</w:t>
            </w:r>
            <w:r>
              <w:rPr>
                <w:rStyle w:val="IndexLink"/>
                <w:rtl w:val="true"/>
              </w:rPr>
              <w:tab/>
            </w:r>
            <w:r>
              <w:rPr>
                <w:rStyle w:val="IndexLink"/>
              </w:rPr>
              <w:t>227</w:t>
            </w:r>
          </w:hyperlink>
        </w:p>
        <w:p>
          <w:pPr>
            <w:pStyle w:val="Contents5"/>
            <w:tabs>
              <w:tab w:val="clear" w:pos="7892"/>
              <w:tab w:val="right" w:pos="9026" w:leader="dot"/>
            </w:tabs>
            <w:rPr/>
          </w:pPr>
          <w:hyperlink w:anchor="__RefHeading___Toc1281890_1934241801">
            <w:r>
              <w:rPr>
                <w:webHidden/>
                <w:rStyle w:val="IndexLink"/>
                <w:rtl w:val="true"/>
              </w:rPr>
              <w:t xml:space="preserve">روایت </w:t>
            </w:r>
            <w:r>
              <w:rPr>
                <w:rStyle w:val="IndexLink"/>
              </w:rPr>
              <w:t>27</w:t>
            </w:r>
            <w:r>
              <w:rPr>
                <w:rStyle w:val="IndexLink"/>
                <w:rtl w:val="true"/>
              </w:rPr>
              <w:tab/>
            </w:r>
            <w:r>
              <w:rPr>
                <w:rStyle w:val="IndexLink"/>
              </w:rPr>
              <w:t>228</w:t>
            </w:r>
          </w:hyperlink>
        </w:p>
        <w:p>
          <w:pPr>
            <w:pStyle w:val="Contents5"/>
            <w:tabs>
              <w:tab w:val="clear" w:pos="7892"/>
              <w:tab w:val="right" w:pos="9026" w:leader="dot"/>
            </w:tabs>
            <w:rPr/>
          </w:pPr>
          <w:hyperlink w:anchor="__RefHeading___Toc1281892_1934241801">
            <w:r>
              <w:rPr>
                <w:webHidden/>
                <w:rStyle w:val="IndexLink"/>
                <w:rtl w:val="true"/>
              </w:rPr>
              <w:t xml:space="preserve">روایت </w:t>
            </w:r>
            <w:r>
              <w:rPr>
                <w:rStyle w:val="IndexLink"/>
              </w:rPr>
              <w:t>28</w:t>
            </w:r>
            <w:r>
              <w:rPr>
                <w:rStyle w:val="IndexLink"/>
                <w:rtl w:val="true"/>
              </w:rPr>
              <w:tab/>
            </w:r>
            <w:r>
              <w:rPr>
                <w:rStyle w:val="IndexLink"/>
              </w:rPr>
              <w:t>228</w:t>
            </w:r>
          </w:hyperlink>
        </w:p>
        <w:p>
          <w:pPr>
            <w:pStyle w:val="Contents5"/>
            <w:tabs>
              <w:tab w:val="clear" w:pos="7892"/>
              <w:tab w:val="right" w:pos="9026" w:leader="dot"/>
            </w:tabs>
            <w:rPr/>
          </w:pPr>
          <w:hyperlink w:anchor="__RefHeading___Toc1281894_1934241801">
            <w:r>
              <w:rPr>
                <w:webHidden/>
                <w:rStyle w:val="IndexLink"/>
                <w:rtl w:val="true"/>
              </w:rPr>
              <w:t>«</w:t>
            </w:r>
            <w:r>
              <w:rPr>
                <w:rStyle w:val="IndexLink"/>
              </w:rPr>
              <w:t>29</w:t>
            </w:r>
            <w:r>
              <w:rPr>
                <w:rStyle w:val="IndexLink"/>
                <w:rtl w:val="true"/>
              </w:rPr>
              <w:t>»</w:t>
              <w:tab/>
            </w:r>
            <w:r>
              <w:rPr>
                <w:rStyle w:val="IndexLink"/>
              </w:rPr>
              <w:t>229</w:t>
            </w:r>
          </w:hyperlink>
        </w:p>
        <w:p>
          <w:pPr>
            <w:pStyle w:val="Contents5"/>
            <w:tabs>
              <w:tab w:val="clear" w:pos="7892"/>
              <w:tab w:val="right" w:pos="9026" w:leader="dot"/>
            </w:tabs>
            <w:rPr/>
          </w:pPr>
          <w:hyperlink w:anchor="__RefHeading___Toc1281896_1934241801">
            <w:r>
              <w:rPr>
                <w:webHidden/>
                <w:rStyle w:val="IndexLink"/>
                <w:rtl w:val="true"/>
              </w:rPr>
              <w:t>«</w:t>
            </w:r>
            <w:r>
              <w:rPr>
                <w:rStyle w:val="IndexLink"/>
              </w:rPr>
              <w:t>30</w:t>
            </w:r>
            <w:r>
              <w:rPr>
                <w:rStyle w:val="IndexLink"/>
                <w:rtl w:val="true"/>
              </w:rPr>
              <w:t>»</w:t>
              <w:tab/>
            </w:r>
            <w:r>
              <w:rPr>
                <w:rStyle w:val="IndexLink"/>
              </w:rPr>
              <w:t>229</w:t>
            </w:r>
          </w:hyperlink>
        </w:p>
        <w:p>
          <w:pPr>
            <w:pStyle w:val="Contents5"/>
            <w:tabs>
              <w:tab w:val="clear" w:pos="7892"/>
              <w:tab w:val="right" w:pos="9026" w:leader="dot"/>
            </w:tabs>
            <w:rPr/>
          </w:pPr>
          <w:hyperlink w:anchor="__RefHeading___Toc1281898_1934241801">
            <w:r>
              <w:rPr>
                <w:webHidden/>
                <w:rStyle w:val="IndexLink"/>
                <w:rtl w:val="true"/>
              </w:rPr>
              <w:t>«</w:t>
            </w:r>
            <w:r>
              <w:rPr>
                <w:rStyle w:val="IndexLink"/>
              </w:rPr>
              <w:t>31</w:t>
            </w:r>
            <w:r>
              <w:rPr>
                <w:rStyle w:val="IndexLink"/>
                <w:rtl w:val="true"/>
              </w:rPr>
              <w:t>»</w:t>
              <w:tab/>
            </w:r>
            <w:r>
              <w:rPr>
                <w:rStyle w:val="IndexLink"/>
              </w:rPr>
              <w:t>229</w:t>
            </w:r>
          </w:hyperlink>
        </w:p>
        <w:p>
          <w:pPr>
            <w:pStyle w:val="Contents5"/>
            <w:tabs>
              <w:tab w:val="clear" w:pos="7892"/>
              <w:tab w:val="right" w:pos="9026" w:leader="dot"/>
            </w:tabs>
            <w:rPr/>
          </w:pPr>
          <w:hyperlink w:anchor="__RefHeading___Toc1281900_1934241801">
            <w:r>
              <w:rPr>
                <w:webHidden/>
                <w:rStyle w:val="IndexLink"/>
                <w:rtl w:val="true"/>
              </w:rPr>
              <w:t>«</w:t>
            </w:r>
            <w:r>
              <w:rPr>
                <w:rStyle w:val="IndexLink"/>
              </w:rPr>
              <w:t>32</w:t>
            </w:r>
            <w:r>
              <w:rPr>
                <w:rStyle w:val="IndexLink"/>
                <w:rtl w:val="true"/>
              </w:rPr>
              <w:t>»</w:t>
              <w:tab/>
            </w:r>
            <w:r>
              <w:rPr>
                <w:rStyle w:val="IndexLink"/>
              </w:rPr>
              <w:t>229</w:t>
            </w:r>
          </w:hyperlink>
        </w:p>
        <w:p>
          <w:pPr>
            <w:pStyle w:val="Contents5"/>
            <w:tabs>
              <w:tab w:val="clear" w:pos="7892"/>
              <w:tab w:val="right" w:pos="9026" w:leader="dot"/>
            </w:tabs>
            <w:rPr/>
          </w:pPr>
          <w:hyperlink w:anchor="__RefHeading___Toc1281902_1934241801">
            <w:r>
              <w:rPr>
                <w:webHidden/>
                <w:rStyle w:val="IndexLink"/>
                <w:rtl w:val="true"/>
              </w:rPr>
              <w:t>«</w:t>
            </w:r>
            <w:r>
              <w:rPr>
                <w:rStyle w:val="IndexLink"/>
              </w:rPr>
              <w:t>33</w:t>
            </w:r>
            <w:r>
              <w:rPr>
                <w:rStyle w:val="IndexLink"/>
                <w:rtl w:val="true"/>
              </w:rPr>
              <w:t>»</w:t>
              <w:tab/>
            </w:r>
            <w:r>
              <w:rPr>
                <w:rStyle w:val="IndexLink"/>
              </w:rPr>
              <w:t>229</w:t>
            </w:r>
          </w:hyperlink>
        </w:p>
        <w:p>
          <w:pPr>
            <w:pStyle w:val="Contents5"/>
            <w:tabs>
              <w:tab w:val="clear" w:pos="7892"/>
              <w:tab w:val="right" w:pos="9026" w:leader="dot"/>
            </w:tabs>
            <w:rPr/>
          </w:pPr>
          <w:hyperlink w:anchor="__RefHeading___Toc1281904_1934241801">
            <w:r>
              <w:rPr>
                <w:webHidden/>
                <w:rStyle w:val="IndexLink"/>
                <w:rtl w:val="true"/>
              </w:rPr>
              <w:t xml:space="preserve">روایت </w:t>
            </w:r>
            <w:r>
              <w:rPr>
                <w:rStyle w:val="IndexLink"/>
              </w:rPr>
              <w:t>29</w:t>
            </w:r>
            <w:r>
              <w:rPr>
                <w:rStyle w:val="IndexLink"/>
                <w:rtl w:val="true"/>
              </w:rPr>
              <w:tab/>
            </w:r>
            <w:r>
              <w:rPr>
                <w:rStyle w:val="IndexLink"/>
              </w:rPr>
              <w:t>229</w:t>
            </w:r>
          </w:hyperlink>
        </w:p>
        <w:p>
          <w:pPr>
            <w:pStyle w:val="Contents5"/>
            <w:tabs>
              <w:tab w:val="clear" w:pos="7892"/>
              <w:tab w:val="right" w:pos="9026" w:leader="dot"/>
            </w:tabs>
            <w:rPr/>
          </w:pPr>
          <w:hyperlink w:anchor="__RefHeading___Toc1281906_1934241801">
            <w:r>
              <w:rPr>
                <w:webHidden/>
                <w:rStyle w:val="IndexLink"/>
                <w:rtl w:val="true"/>
              </w:rPr>
              <w:t xml:space="preserve">روایت </w:t>
            </w:r>
            <w:r>
              <w:rPr>
                <w:rStyle w:val="IndexLink"/>
              </w:rPr>
              <w:t>30</w:t>
            </w:r>
            <w:r>
              <w:rPr>
                <w:rStyle w:val="IndexLink"/>
                <w:rtl w:val="true"/>
              </w:rPr>
              <w:tab/>
            </w:r>
            <w:r>
              <w:rPr>
                <w:rStyle w:val="IndexLink"/>
              </w:rPr>
              <w:t>230</w:t>
            </w:r>
          </w:hyperlink>
        </w:p>
        <w:p>
          <w:pPr>
            <w:pStyle w:val="Contents5"/>
            <w:tabs>
              <w:tab w:val="clear" w:pos="7892"/>
              <w:tab w:val="right" w:pos="9026" w:leader="dot"/>
            </w:tabs>
            <w:rPr/>
          </w:pPr>
          <w:hyperlink w:anchor="__RefHeading___Toc1281908_1934241801">
            <w:r>
              <w:rPr>
                <w:webHidden/>
                <w:rStyle w:val="IndexLink"/>
                <w:rtl w:val="true"/>
              </w:rPr>
              <w:t xml:space="preserve">روایت </w:t>
            </w:r>
            <w:r>
              <w:rPr>
                <w:rStyle w:val="IndexLink"/>
              </w:rPr>
              <w:t>31</w:t>
            </w:r>
            <w:r>
              <w:rPr>
                <w:rStyle w:val="IndexLink"/>
                <w:rtl w:val="true"/>
              </w:rPr>
              <w:tab/>
            </w:r>
            <w:r>
              <w:rPr>
                <w:rStyle w:val="IndexLink"/>
              </w:rPr>
              <w:t>230</w:t>
            </w:r>
          </w:hyperlink>
        </w:p>
        <w:p>
          <w:pPr>
            <w:pStyle w:val="Contents5"/>
            <w:tabs>
              <w:tab w:val="clear" w:pos="7892"/>
              <w:tab w:val="right" w:pos="9026" w:leader="dot"/>
            </w:tabs>
            <w:rPr/>
          </w:pPr>
          <w:hyperlink w:anchor="__RefHeading___Toc1281910_1934241801">
            <w:r>
              <w:rPr>
                <w:webHidden/>
                <w:rStyle w:val="IndexLink"/>
                <w:rtl w:val="true"/>
              </w:rPr>
              <w:t xml:space="preserve">روایت </w:t>
            </w:r>
            <w:r>
              <w:rPr>
                <w:rStyle w:val="IndexLink"/>
              </w:rPr>
              <w:t>32</w:t>
            </w:r>
            <w:r>
              <w:rPr>
                <w:rStyle w:val="IndexLink"/>
                <w:rtl w:val="true"/>
              </w:rPr>
              <w:tab/>
            </w:r>
            <w:r>
              <w:rPr>
                <w:rStyle w:val="IndexLink"/>
              </w:rPr>
              <w:t>230</w:t>
            </w:r>
          </w:hyperlink>
        </w:p>
        <w:p>
          <w:pPr>
            <w:pStyle w:val="Contents5"/>
            <w:tabs>
              <w:tab w:val="clear" w:pos="7892"/>
              <w:tab w:val="right" w:pos="9026" w:leader="dot"/>
            </w:tabs>
            <w:rPr/>
          </w:pPr>
          <w:hyperlink w:anchor="__RefHeading___Toc1281912_1934241801">
            <w:r>
              <w:rPr>
                <w:webHidden/>
                <w:rStyle w:val="IndexLink"/>
                <w:rtl w:val="true"/>
              </w:rPr>
              <w:t xml:space="preserve">روایت </w:t>
            </w:r>
            <w:r>
              <w:rPr>
                <w:rStyle w:val="IndexLink"/>
              </w:rPr>
              <w:t>33</w:t>
            </w:r>
            <w:r>
              <w:rPr>
                <w:rStyle w:val="IndexLink"/>
                <w:rtl w:val="true"/>
              </w:rPr>
              <w:tab/>
            </w:r>
            <w:r>
              <w:rPr>
                <w:rStyle w:val="IndexLink"/>
              </w:rPr>
              <w:t>230</w:t>
            </w:r>
          </w:hyperlink>
        </w:p>
        <w:p>
          <w:pPr>
            <w:pStyle w:val="Contents5"/>
            <w:tabs>
              <w:tab w:val="clear" w:pos="7892"/>
              <w:tab w:val="right" w:pos="9026" w:leader="dot"/>
            </w:tabs>
            <w:rPr/>
          </w:pPr>
          <w:hyperlink w:anchor="__RefHeading___Toc1281914_1934241801">
            <w:r>
              <w:rPr>
                <w:webHidden/>
                <w:rStyle w:val="IndexLink"/>
                <w:rtl w:val="true"/>
              </w:rPr>
              <w:t>«</w:t>
            </w:r>
            <w:r>
              <w:rPr>
                <w:rStyle w:val="IndexLink"/>
              </w:rPr>
              <w:t>34</w:t>
            </w:r>
            <w:r>
              <w:rPr>
                <w:rStyle w:val="IndexLink"/>
                <w:rtl w:val="true"/>
              </w:rPr>
              <w:t>»</w:t>
              <w:tab/>
            </w:r>
            <w:r>
              <w:rPr>
                <w:rStyle w:val="IndexLink"/>
              </w:rPr>
              <w:t>231</w:t>
            </w:r>
          </w:hyperlink>
        </w:p>
        <w:p>
          <w:pPr>
            <w:pStyle w:val="Contents5"/>
            <w:tabs>
              <w:tab w:val="clear" w:pos="7892"/>
              <w:tab w:val="right" w:pos="9026" w:leader="dot"/>
            </w:tabs>
            <w:rPr/>
          </w:pPr>
          <w:hyperlink w:anchor="__RefHeading___Toc1281916_1934241801">
            <w:r>
              <w:rPr>
                <w:webHidden/>
                <w:rStyle w:val="IndexLink"/>
                <w:rtl w:val="true"/>
              </w:rPr>
              <w:t>«</w:t>
            </w:r>
            <w:r>
              <w:rPr>
                <w:rStyle w:val="IndexLink"/>
              </w:rPr>
              <w:t>35</w:t>
            </w:r>
            <w:r>
              <w:rPr>
                <w:rStyle w:val="IndexLink"/>
                <w:rtl w:val="true"/>
              </w:rPr>
              <w:t>»</w:t>
              <w:tab/>
            </w:r>
            <w:r>
              <w:rPr>
                <w:rStyle w:val="IndexLink"/>
              </w:rPr>
              <w:t>231</w:t>
            </w:r>
          </w:hyperlink>
        </w:p>
        <w:p>
          <w:pPr>
            <w:pStyle w:val="Contents5"/>
            <w:tabs>
              <w:tab w:val="clear" w:pos="7892"/>
              <w:tab w:val="right" w:pos="9026" w:leader="dot"/>
            </w:tabs>
            <w:rPr/>
          </w:pPr>
          <w:hyperlink w:anchor="__RefHeading___Toc1281918_1934241801">
            <w:r>
              <w:rPr>
                <w:webHidden/>
                <w:rStyle w:val="IndexLink"/>
                <w:rtl w:val="true"/>
              </w:rPr>
              <w:t>«</w:t>
            </w:r>
            <w:r>
              <w:rPr>
                <w:rStyle w:val="IndexLink"/>
              </w:rPr>
              <w:t>36</w:t>
            </w:r>
            <w:r>
              <w:rPr>
                <w:rStyle w:val="IndexLink"/>
                <w:rtl w:val="true"/>
              </w:rPr>
              <w:t>»</w:t>
              <w:tab/>
            </w:r>
            <w:r>
              <w:rPr>
                <w:rStyle w:val="IndexLink"/>
              </w:rPr>
              <w:t>231</w:t>
            </w:r>
          </w:hyperlink>
        </w:p>
        <w:p>
          <w:pPr>
            <w:pStyle w:val="Contents5"/>
            <w:tabs>
              <w:tab w:val="clear" w:pos="7892"/>
              <w:tab w:val="right" w:pos="9026" w:leader="dot"/>
            </w:tabs>
            <w:rPr/>
          </w:pPr>
          <w:hyperlink w:anchor="__RefHeading___Toc1281920_1934241801">
            <w:r>
              <w:rPr>
                <w:webHidden/>
                <w:rStyle w:val="IndexLink"/>
                <w:rtl w:val="true"/>
              </w:rPr>
              <w:t xml:space="preserve">روایت </w:t>
            </w:r>
            <w:r>
              <w:rPr>
                <w:rStyle w:val="IndexLink"/>
              </w:rPr>
              <w:t>34</w:t>
            </w:r>
            <w:r>
              <w:rPr>
                <w:rStyle w:val="IndexLink"/>
                <w:rtl w:val="true"/>
              </w:rPr>
              <w:tab/>
            </w:r>
            <w:r>
              <w:rPr>
                <w:rStyle w:val="IndexLink"/>
              </w:rPr>
              <w:t>231</w:t>
            </w:r>
          </w:hyperlink>
        </w:p>
        <w:p>
          <w:pPr>
            <w:pStyle w:val="Contents5"/>
            <w:tabs>
              <w:tab w:val="clear" w:pos="7892"/>
              <w:tab w:val="right" w:pos="9026" w:leader="dot"/>
            </w:tabs>
            <w:rPr/>
          </w:pPr>
          <w:hyperlink w:anchor="__RefHeading___Toc1281922_1934241801">
            <w:r>
              <w:rPr>
                <w:webHidden/>
                <w:rStyle w:val="IndexLink"/>
                <w:rtl w:val="true"/>
              </w:rPr>
              <w:t xml:space="preserve">روایت </w:t>
            </w:r>
            <w:r>
              <w:rPr>
                <w:rStyle w:val="IndexLink"/>
              </w:rPr>
              <w:t>35</w:t>
            </w:r>
            <w:r>
              <w:rPr>
                <w:rStyle w:val="IndexLink"/>
                <w:rtl w:val="true"/>
              </w:rPr>
              <w:tab/>
            </w:r>
            <w:r>
              <w:rPr>
                <w:rStyle w:val="IndexLink"/>
              </w:rPr>
              <w:t>232</w:t>
            </w:r>
          </w:hyperlink>
        </w:p>
        <w:p>
          <w:pPr>
            <w:pStyle w:val="Contents5"/>
            <w:tabs>
              <w:tab w:val="clear" w:pos="7892"/>
              <w:tab w:val="right" w:pos="9026" w:leader="dot"/>
            </w:tabs>
            <w:rPr/>
          </w:pPr>
          <w:hyperlink w:anchor="__RefHeading___Toc1281924_1934241801">
            <w:r>
              <w:rPr>
                <w:webHidden/>
                <w:rStyle w:val="IndexLink"/>
                <w:rtl w:val="true"/>
              </w:rPr>
              <w:t xml:space="preserve">روایت </w:t>
            </w:r>
            <w:r>
              <w:rPr>
                <w:rStyle w:val="IndexLink"/>
              </w:rPr>
              <w:t>36</w:t>
            </w:r>
            <w:r>
              <w:rPr>
                <w:rStyle w:val="IndexLink"/>
                <w:rtl w:val="true"/>
              </w:rPr>
              <w:tab/>
            </w:r>
            <w:r>
              <w:rPr>
                <w:rStyle w:val="IndexLink"/>
              </w:rPr>
              <w:t>232</w:t>
            </w:r>
          </w:hyperlink>
        </w:p>
        <w:p>
          <w:pPr>
            <w:pStyle w:val="Contents5"/>
            <w:tabs>
              <w:tab w:val="clear" w:pos="7892"/>
              <w:tab w:val="right" w:pos="9026" w:leader="dot"/>
            </w:tabs>
            <w:rPr/>
          </w:pPr>
          <w:hyperlink w:anchor="__RefHeading___Toc1281926_1934241801">
            <w:r>
              <w:rPr>
                <w:webHidden/>
                <w:rStyle w:val="IndexLink"/>
                <w:rtl w:val="true"/>
              </w:rPr>
              <w:t>«</w:t>
            </w:r>
            <w:r>
              <w:rPr>
                <w:rStyle w:val="IndexLink"/>
              </w:rPr>
              <w:t>37</w:t>
            </w:r>
            <w:r>
              <w:rPr>
                <w:rStyle w:val="IndexLink"/>
                <w:rtl w:val="true"/>
              </w:rPr>
              <w:t>»</w:t>
              <w:tab/>
            </w:r>
            <w:r>
              <w:rPr>
                <w:rStyle w:val="IndexLink"/>
              </w:rPr>
              <w:t>233</w:t>
            </w:r>
          </w:hyperlink>
        </w:p>
        <w:p>
          <w:pPr>
            <w:pStyle w:val="Contents5"/>
            <w:tabs>
              <w:tab w:val="clear" w:pos="7892"/>
              <w:tab w:val="right" w:pos="9026" w:leader="dot"/>
            </w:tabs>
            <w:rPr/>
          </w:pPr>
          <w:hyperlink w:anchor="__RefHeading___Toc1281928_1934241801">
            <w:r>
              <w:rPr>
                <w:webHidden/>
                <w:rStyle w:val="IndexLink"/>
                <w:rtl w:val="true"/>
              </w:rPr>
              <w:t>«</w:t>
            </w:r>
            <w:r>
              <w:rPr>
                <w:rStyle w:val="IndexLink"/>
              </w:rPr>
              <w:t>38</w:t>
            </w:r>
            <w:r>
              <w:rPr>
                <w:rStyle w:val="IndexLink"/>
                <w:rtl w:val="true"/>
              </w:rPr>
              <w:t>»</w:t>
              <w:tab/>
            </w:r>
            <w:r>
              <w:rPr>
                <w:rStyle w:val="IndexLink"/>
              </w:rPr>
              <w:t>233</w:t>
            </w:r>
          </w:hyperlink>
        </w:p>
        <w:p>
          <w:pPr>
            <w:pStyle w:val="Contents5"/>
            <w:tabs>
              <w:tab w:val="clear" w:pos="7892"/>
              <w:tab w:val="right" w:pos="9026" w:leader="dot"/>
            </w:tabs>
            <w:rPr/>
          </w:pPr>
          <w:hyperlink w:anchor="__RefHeading___Toc1281930_1934241801">
            <w:r>
              <w:rPr>
                <w:webHidden/>
                <w:rStyle w:val="IndexLink"/>
                <w:rtl w:val="true"/>
              </w:rPr>
              <w:t xml:space="preserve">روایت </w:t>
            </w:r>
            <w:r>
              <w:rPr>
                <w:rStyle w:val="IndexLink"/>
              </w:rPr>
              <w:t>37</w:t>
            </w:r>
            <w:r>
              <w:rPr>
                <w:rStyle w:val="IndexLink"/>
                <w:rtl w:val="true"/>
              </w:rPr>
              <w:tab/>
            </w:r>
            <w:r>
              <w:rPr>
                <w:rStyle w:val="IndexLink"/>
              </w:rPr>
              <w:t>233</w:t>
            </w:r>
          </w:hyperlink>
        </w:p>
        <w:p>
          <w:pPr>
            <w:pStyle w:val="Contents5"/>
            <w:tabs>
              <w:tab w:val="clear" w:pos="7892"/>
              <w:tab w:val="right" w:pos="9026" w:leader="dot"/>
            </w:tabs>
            <w:rPr/>
          </w:pPr>
          <w:hyperlink w:anchor="__RefHeading___Toc1281932_1934241801">
            <w:r>
              <w:rPr>
                <w:webHidden/>
                <w:rStyle w:val="IndexLink"/>
                <w:rtl w:val="true"/>
              </w:rPr>
              <w:t xml:space="preserve">روایت </w:t>
            </w:r>
            <w:r>
              <w:rPr>
                <w:rStyle w:val="IndexLink"/>
              </w:rPr>
              <w:t>38</w:t>
            </w:r>
            <w:r>
              <w:rPr>
                <w:rStyle w:val="IndexLink"/>
                <w:rtl w:val="true"/>
              </w:rPr>
              <w:tab/>
            </w:r>
            <w:r>
              <w:rPr>
                <w:rStyle w:val="IndexLink"/>
              </w:rPr>
              <w:t>234</w:t>
            </w:r>
          </w:hyperlink>
        </w:p>
        <w:p>
          <w:pPr>
            <w:pStyle w:val="Contents5"/>
            <w:tabs>
              <w:tab w:val="clear" w:pos="7892"/>
              <w:tab w:val="right" w:pos="9026" w:leader="dot"/>
            </w:tabs>
            <w:rPr/>
          </w:pPr>
          <w:hyperlink w:anchor="__RefHeading___Toc1281934_1934241801">
            <w:r>
              <w:rPr>
                <w:webHidden/>
                <w:rStyle w:val="IndexLink"/>
                <w:rtl w:val="true"/>
              </w:rPr>
              <w:t>«</w:t>
            </w:r>
            <w:r>
              <w:rPr>
                <w:rStyle w:val="IndexLink"/>
              </w:rPr>
              <w:t>39</w:t>
            </w:r>
            <w:r>
              <w:rPr>
                <w:rStyle w:val="IndexLink"/>
                <w:rtl w:val="true"/>
              </w:rPr>
              <w:t>»</w:t>
              <w:tab/>
            </w:r>
            <w:r>
              <w:rPr>
                <w:rStyle w:val="IndexLink"/>
              </w:rPr>
              <w:t>235</w:t>
            </w:r>
          </w:hyperlink>
        </w:p>
        <w:p>
          <w:pPr>
            <w:pStyle w:val="Contents5"/>
            <w:tabs>
              <w:tab w:val="clear" w:pos="7892"/>
              <w:tab w:val="right" w:pos="9026" w:leader="dot"/>
            </w:tabs>
            <w:rPr/>
          </w:pPr>
          <w:hyperlink w:anchor="__RefHeading___Toc1281936_1934241801">
            <w:r>
              <w:rPr>
                <w:webHidden/>
                <w:rStyle w:val="IndexLink"/>
                <w:rtl w:val="true"/>
              </w:rPr>
              <w:t>«</w:t>
            </w:r>
            <w:r>
              <w:rPr>
                <w:rStyle w:val="IndexLink"/>
              </w:rPr>
              <w:t>40</w:t>
            </w:r>
            <w:r>
              <w:rPr>
                <w:rStyle w:val="IndexLink"/>
                <w:rtl w:val="true"/>
              </w:rPr>
              <w:t>»</w:t>
              <w:tab/>
            </w:r>
            <w:r>
              <w:rPr>
                <w:rStyle w:val="IndexLink"/>
              </w:rPr>
              <w:t>235</w:t>
            </w:r>
          </w:hyperlink>
        </w:p>
        <w:p>
          <w:pPr>
            <w:pStyle w:val="Contents5"/>
            <w:tabs>
              <w:tab w:val="clear" w:pos="7892"/>
              <w:tab w:val="right" w:pos="9026" w:leader="dot"/>
            </w:tabs>
            <w:rPr/>
          </w:pPr>
          <w:hyperlink w:anchor="__RefHeading___Toc1281938_1934241801">
            <w:r>
              <w:rPr>
                <w:webHidden/>
                <w:rStyle w:val="IndexLink"/>
                <w:rtl w:val="true"/>
              </w:rPr>
              <w:t>«</w:t>
            </w:r>
            <w:r>
              <w:rPr>
                <w:rStyle w:val="IndexLink"/>
              </w:rPr>
              <w:t>41</w:t>
            </w:r>
            <w:r>
              <w:rPr>
                <w:rStyle w:val="IndexLink"/>
                <w:rtl w:val="true"/>
              </w:rPr>
              <w:t>»</w:t>
              <w:tab/>
            </w:r>
            <w:r>
              <w:rPr>
                <w:rStyle w:val="IndexLink"/>
              </w:rPr>
              <w:t>235</w:t>
            </w:r>
          </w:hyperlink>
        </w:p>
        <w:p>
          <w:pPr>
            <w:pStyle w:val="Contents5"/>
            <w:tabs>
              <w:tab w:val="clear" w:pos="7892"/>
              <w:tab w:val="right" w:pos="9026" w:leader="dot"/>
            </w:tabs>
            <w:rPr/>
          </w:pPr>
          <w:hyperlink w:anchor="__RefHeading___Toc1281940_1934241801">
            <w:r>
              <w:rPr>
                <w:webHidden/>
                <w:rStyle w:val="IndexLink"/>
                <w:rtl w:val="true"/>
              </w:rPr>
              <w:t>«</w:t>
            </w:r>
            <w:r>
              <w:rPr>
                <w:rStyle w:val="IndexLink"/>
              </w:rPr>
              <w:t>42</w:t>
            </w:r>
            <w:r>
              <w:rPr>
                <w:rStyle w:val="IndexLink"/>
                <w:rtl w:val="true"/>
              </w:rPr>
              <w:t>»</w:t>
              <w:tab/>
            </w:r>
            <w:r>
              <w:rPr>
                <w:rStyle w:val="IndexLink"/>
              </w:rPr>
              <w:t>235</w:t>
            </w:r>
          </w:hyperlink>
        </w:p>
        <w:p>
          <w:pPr>
            <w:pStyle w:val="Contents5"/>
            <w:tabs>
              <w:tab w:val="clear" w:pos="7892"/>
              <w:tab w:val="right" w:pos="9026" w:leader="dot"/>
            </w:tabs>
            <w:rPr/>
          </w:pPr>
          <w:hyperlink w:anchor="__RefHeading___Toc1281942_1934241801">
            <w:r>
              <w:rPr>
                <w:webHidden/>
                <w:rStyle w:val="IndexLink"/>
                <w:rtl w:val="true"/>
              </w:rPr>
              <w:t xml:space="preserve">روایت </w:t>
            </w:r>
            <w:r>
              <w:rPr>
                <w:rStyle w:val="IndexLink"/>
              </w:rPr>
              <w:t>39</w:t>
            </w:r>
            <w:r>
              <w:rPr>
                <w:rStyle w:val="IndexLink"/>
                <w:rtl w:val="true"/>
              </w:rPr>
              <w:tab/>
            </w:r>
            <w:r>
              <w:rPr>
                <w:rStyle w:val="IndexLink"/>
              </w:rPr>
              <w:t>236</w:t>
            </w:r>
          </w:hyperlink>
        </w:p>
        <w:p>
          <w:pPr>
            <w:pStyle w:val="Contents5"/>
            <w:tabs>
              <w:tab w:val="clear" w:pos="7892"/>
              <w:tab w:val="right" w:pos="9026" w:leader="dot"/>
            </w:tabs>
            <w:rPr/>
          </w:pPr>
          <w:hyperlink w:anchor="__RefHeading___Toc1281944_1934241801">
            <w:r>
              <w:rPr>
                <w:webHidden/>
                <w:rStyle w:val="IndexLink"/>
                <w:rtl w:val="true"/>
              </w:rPr>
              <w:t xml:space="preserve">روایت </w:t>
            </w:r>
            <w:r>
              <w:rPr>
                <w:rStyle w:val="IndexLink"/>
              </w:rPr>
              <w:t>40</w:t>
            </w:r>
            <w:r>
              <w:rPr>
                <w:rStyle w:val="IndexLink"/>
                <w:rtl w:val="true"/>
              </w:rPr>
              <w:tab/>
            </w:r>
            <w:r>
              <w:rPr>
                <w:rStyle w:val="IndexLink"/>
              </w:rPr>
              <w:t>236</w:t>
            </w:r>
          </w:hyperlink>
        </w:p>
        <w:p>
          <w:pPr>
            <w:pStyle w:val="Contents5"/>
            <w:tabs>
              <w:tab w:val="clear" w:pos="7892"/>
              <w:tab w:val="right" w:pos="9026" w:leader="dot"/>
            </w:tabs>
            <w:rPr/>
          </w:pPr>
          <w:hyperlink w:anchor="__RefHeading___Toc1281946_1934241801">
            <w:r>
              <w:rPr>
                <w:webHidden/>
                <w:rStyle w:val="IndexLink"/>
                <w:rtl w:val="true"/>
              </w:rPr>
              <w:t xml:space="preserve">روایت </w:t>
            </w:r>
            <w:r>
              <w:rPr>
                <w:rStyle w:val="IndexLink"/>
              </w:rPr>
              <w:t>41</w:t>
            </w:r>
            <w:r>
              <w:rPr>
                <w:rStyle w:val="IndexLink"/>
                <w:rtl w:val="true"/>
              </w:rPr>
              <w:tab/>
            </w:r>
            <w:r>
              <w:rPr>
                <w:rStyle w:val="IndexLink"/>
              </w:rPr>
              <w:t>236</w:t>
            </w:r>
          </w:hyperlink>
        </w:p>
        <w:p>
          <w:pPr>
            <w:pStyle w:val="Contents5"/>
            <w:tabs>
              <w:tab w:val="clear" w:pos="7892"/>
              <w:tab w:val="right" w:pos="9026" w:leader="dot"/>
            </w:tabs>
            <w:rPr/>
          </w:pPr>
          <w:hyperlink w:anchor="__RefHeading___Toc1281948_1934241801">
            <w:r>
              <w:rPr>
                <w:webHidden/>
                <w:rStyle w:val="IndexLink"/>
                <w:rtl w:val="true"/>
              </w:rPr>
              <w:t xml:space="preserve">روایت </w:t>
            </w:r>
            <w:r>
              <w:rPr>
                <w:rStyle w:val="IndexLink"/>
              </w:rPr>
              <w:t>42</w:t>
            </w:r>
            <w:r>
              <w:rPr>
                <w:rStyle w:val="IndexLink"/>
                <w:rtl w:val="true"/>
              </w:rPr>
              <w:tab/>
            </w:r>
            <w:r>
              <w:rPr>
                <w:rStyle w:val="IndexLink"/>
              </w:rPr>
              <w:t>236</w:t>
            </w:r>
          </w:hyperlink>
        </w:p>
        <w:p>
          <w:pPr>
            <w:pStyle w:val="Contents5"/>
            <w:tabs>
              <w:tab w:val="clear" w:pos="7892"/>
              <w:tab w:val="right" w:pos="9026" w:leader="dot"/>
            </w:tabs>
            <w:rPr/>
          </w:pPr>
          <w:hyperlink w:anchor="__RefHeading___Toc1281950_1934241801">
            <w:r>
              <w:rPr>
                <w:webHidden/>
                <w:rStyle w:val="IndexLink"/>
                <w:rtl w:val="true"/>
              </w:rPr>
              <w:t>«</w:t>
            </w:r>
            <w:r>
              <w:rPr>
                <w:rStyle w:val="IndexLink"/>
              </w:rPr>
              <w:t>43</w:t>
            </w:r>
            <w:r>
              <w:rPr>
                <w:rStyle w:val="IndexLink"/>
                <w:rtl w:val="true"/>
              </w:rPr>
              <w:t>»</w:t>
              <w:tab/>
            </w:r>
            <w:r>
              <w:rPr>
                <w:rStyle w:val="IndexLink"/>
              </w:rPr>
              <w:t>239</w:t>
            </w:r>
          </w:hyperlink>
        </w:p>
        <w:p>
          <w:pPr>
            <w:pStyle w:val="Contents5"/>
            <w:tabs>
              <w:tab w:val="clear" w:pos="7892"/>
              <w:tab w:val="right" w:pos="9026" w:leader="dot"/>
            </w:tabs>
            <w:rPr/>
          </w:pPr>
          <w:hyperlink w:anchor="__RefHeading___Toc1281952_1934241801">
            <w:r>
              <w:rPr>
                <w:webHidden/>
                <w:rStyle w:val="IndexLink"/>
                <w:rtl w:val="true"/>
              </w:rPr>
              <w:t>«</w:t>
            </w:r>
            <w:r>
              <w:rPr>
                <w:rStyle w:val="IndexLink"/>
              </w:rPr>
              <w:t>44</w:t>
            </w:r>
            <w:r>
              <w:rPr>
                <w:rStyle w:val="IndexLink"/>
                <w:rtl w:val="true"/>
              </w:rPr>
              <w:t>»</w:t>
              <w:tab/>
            </w:r>
            <w:r>
              <w:rPr>
                <w:rStyle w:val="IndexLink"/>
              </w:rPr>
              <w:t>239</w:t>
            </w:r>
          </w:hyperlink>
        </w:p>
        <w:p>
          <w:pPr>
            <w:pStyle w:val="Contents5"/>
            <w:tabs>
              <w:tab w:val="clear" w:pos="7892"/>
              <w:tab w:val="right" w:pos="9026" w:leader="dot"/>
            </w:tabs>
            <w:rPr/>
          </w:pPr>
          <w:hyperlink w:anchor="__RefHeading___Toc1281954_1934241801">
            <w:r>
              <w:rPr>
                <w:webHidden/>
                <w:rStyle w:val="IndexLink"/>
                <w:rtl w:val="true"/>
              </w:rPr>
              <w:t>«</w:t>
            </w:r>
            <w:r>
              <w:rPr>
                <w:rStyle w:val="IndexLink"/>
              </w:rPr>
              <w:t>45</w:t>
            </w:r>
            <w:r>
              <w:rPr>
                <w:rStyle w:val="IndexLink"/>
                <w:rtl w:val="true"/>
              </w:rPr>
              <w:t>»</w:t>
              <w:tab/>
            </w:r>
            <w:r>
              <w:rPr>
                <w:rStyle w:val="IndexLink"/>
              </w:rPr>
              <w:t>239</w:t>
            </w:r>
          </w:hyperlink>
        </w:p>
        <w:p>
          <w:pPr>
            <w:pStyle w:val="Contents5"/>
            <w:tabs>
              <w:tab w:val="clear" w:pos="7892"/>
              <w:tab w:val="right" w:pos="9026" w:leader="dot"/>
            </w:tabs>
            <w:rPr/>
          </w:pPr>
          <w:hyperlink w:anchor="__RefHeading___Toc1281956_1934241801">
            <w:r>
              <w:rPr>
                <w:webHidden/>
                <w:rStyle w:val="IndexLink"/>
                <w:rtl w:val="true"/>
              </w:rPr>
              <w:t>«</w:t>
            </w:r>
            <w:r>
              <w:rPr>
                <w:rStyle w:val="IndexLink"/>
              </w:rPr>
              <w:t>46</w:t>
            </w:r>
            <w:r>
              <w:rPr>
                <w:rStyle w:val="IndexLink"/>
                <w:rtl w:val="true"/>
              </w:rPr>
              <w:t>»</w:t>
              <w:tab/>
            </w:r>
            <w:r>
              <w:rPr>
                <w:rStyle w:val="IndexLink"/>
              </w:rPr>
              <w:t>239</w:t>
            </w:r>
          </w:hyperlink>
        </w:p>
        <w:p>
          <w:pPr>
            <w:pStyle w:val="Contents5"/>
            <w:tabs>
              <w:tab w:val="clear" w:pos="7892"/>
              <w:tab w:val="right" w:pos="9026" w:leader="dot"/>
            </w:tabs>
            <w:rPr/>
          </w:pPr>
          <w:hyperlink w:anchor="__RefHeading___Toc1281958_1934241801">
            <w:r>
              <w:rPr>
                <w:webHidden/>
                <w:rStyle w:val="IndexLink"/>
                <w:rtl w:val="true"/>
              </w:rPr>
              <w:t>«</w:t>
            </w:r>
            <w:r>
              <w:rPr>
                <w:rStyle w:val="IndexLink"/>
              </w:rPr>
              <w:t>47</w:t>
            </w:r>
            <w:r>
              <w:rPr>
                <w:rStyle w:val="IndexLink"/>
                <w:rtl w:val="true"/>
              </w:rPr>
              <w:t>»</w:t>
              <w:tab/>
            </w:r>
            <w:r>
              <w:rPr>
                <w:rStyle w:val="IndexLink"/>
              </w:rPr>
              <w:t>239</w:t>
            </w:r>
          </w:hyperlink>
        </w:p>
        <w:p>
          <w:pPr>
            <w:pStyle w:val="Contents5"/>
            <w:tabs>
              <w:tab w:val="clear" w:pos="7892"/>
              <w:tab w:val="right" w:pos="9026" w:leader="dot"/>
            </w:tabs>
            <w:rPr/>
          </w:pPr>
          <w:hyperlink w:anchor="__RefHeading___Toc1281960_1934241801">
            <w:r>
              <w:rPr>
                <w:webHidden/>
                <w:rStyle w:val="IndexLink"/>
                <w:rtl w:val="true"/>
              </w:rPr>
              <w:t xml:space="preserve">روایت </w:t>
            </w:r>
            <w:r>
              <w:rPr>
                <w:rStyle w:val="IndexLink"/>
              </w:rPr>
              <w:t>43</w:t>
            </w:r>
            <w:r>
              <w:rPr>
                <w:rStyle w:val="IndexLink"/>
                <w:rtl w:val="true"/>
              </w:rPr>
              <w:tab/>
            </w:r>
            <w:r>
              <w:rPr>
                <w:rStyle w:val="IndexLink"/>
              </w:rPr>
              <w:t>239</w:t>
            </w:r>
          </w:hyperlink>
        </w:p>
        <w:p>
          <w:pPr>
            <w:pStyle w:val="Contents5"/>
            <w:tabs>
              <w:tab w:val="clear" w:pos="7892"/>
              <w:tab w:val="right" w:pos="9026" w:leader="dot"/>
            </w:tabs>
            <w:rPr/>
          </w:pPr>
          <w:hyperlink w:anchor="__RefHeading___Toc1281962_1934241801">
            <w:r>
              <w:rPr>
                <w:webHidden/>
                <w:rStyle w:val="IndexLink"/>
                <w:rtl w:val="true"/>
              </w:rPr>
              <w:t xml:space="preserve">روایت </w:t>
            </w:r>
            <w:r>
              <w:rPr>
                <w:rStyle w:val="IndexLink"/>
              </w:rPr>
              <w:t>44</w:t>
            </w:r>
            <w:r>
              <w:rPr>
                <w:rStyle w:val="IndexLink"/>
                <w:rtl w:val="true"/>
              </w:rPr>
              <w:tab/>
            </w:r>
            <w:r>
              <w:rPr>
                <w:rStyle w:val="IndexLink"/>
              </w:rPr>
              <w:t>239</w:t>
            </w:r>
          </w:hyperlink>
        </w:p>
        <w:p>
          <w:pPr>
            <w:pStyle w:val="Contents5"/>
            <w:tabs>
              <w:tab w:val="clear" w:pos="7892"/>
              <w:tab w:val="right" w:pos="9026" w:leader="dot"/>
            </w:tabs>
            <w:rPr/>
          </w:pPr>
          <w:hyperlink w:anchor="__RefHeading___Toc1281964_1934241801">
            <w:r>
              <w:rPr>
                <w:webHidden/>
                <w:rStyle w:val="IndexLink"/>
                <w:rtl w:val="true"/>
              </w:rPr>
              <w:t xml:space="preserve">روایت </w:t>
            </w:r>
            <w:r>
              <w:rPr>
                <w:rStyle w:val="IndexLink"/>
              </w:rPr>
              <w:t>45</w:t>
            </w:r>
            <w:r>
              <w:rPr>
                <w:rStyle w:val="IndexLink"/>
                <w:rtl w:val="true"/>
              </w:rPr>
              <w:tab/>
            </w:r>
            <w:r>
              <w:rPr>
                <w:rStyle w:val="IndexLink"/>
              </w:rPr>
              <w:t>240</w:t>
            </w:r>
          </w:hyperlink>
        </w:p>
        <w:p>
          <w:pPr>
            <w:pStyle w:val="Contents5"/>
            <w:tabs>
              <w:tab w:val="clear" w:pos="7892"/>
              <w:tab w:val="right" w:pos="9026" w:leader="dot"/>
            </w:tabs>
            <w:rPr/>
          </w:pPr>
          <w:hyperlink w:anchor="__RefHeading___Toc1281966_1934241801">
            <w:r>
              <w:rPr>
                <w:webHidden/>
                <w:rStyle w:val="IndexLink"/>
                <w:rtl w:val="true"/>
              </w:rPr>
              <w:t xml:space="preserve">روایت </w:t>
            </w:r>
            <w:r>
              <w:rPr>
                <w:rStyle w:val="IndexLink"/>
              </w:rPr>
              <w:t>46</w:t>
            </w:r>
            <w:r>
              <w:rPr>
                <w:rStyle w:val="IndexLink"/>
                <w:rtl w:val="true"/>
              </w:rPr>
              <w:tab/>
            </w:r>
            <w:r>
              <w:rPr>
                <w:rStyle w:val="IndexLink"/>
              </w:rPr>
              <w:t>240</w:t>
            </w:r>
          </w:hyperlink>
        </w:p>
        <w:p>
          <w:pPr>
            <w:pStyle w:val="Contents5"/>
            <w:tabs>
              <w:tab w:val="clear" w:pos="7892"/>
              <w:tab w:val="right" w:pos="9026" w:leader="dot"/>
            </w:tabs>
            <w:rPr/>
          </w:pPr>
          <w:hyperlink w:anchor="__RefHeading___Toc1281968_1934241801">
            <w:r>
              <w:rPr>
                <w:webHidden/>
                <w:rStyle w:val="IndexLink"/>
                <w:rtl w:val="true"/>
              </w:rPr>
              <w:t xml:space="preserve">روایت </w:t>
            </w:r>
            <w:r>
              <w:rPr>
                <w:rStyle w:val="IndexLink"/>
              </w:rPr>
              <w:t>47</w:t>
            </w:r>
            <w:r>
              <w:rPr>
                <w:rStyle w:val="IndexLink"/>
                <w:rtl w:val="true"/>
              </w:rPr>
              <w:tab/>
            </w:r>
            <w:r>
              <w:rPr>
                <w:rStyle w:val="IndexLink"/>
              </w:rPr>
              <w:t>240</w:t>
            </w:r>
          </w:hyperlink>
        </w:p>
        <w:p>
          <w:pPr>
            <w:pStyle w:val="Contents5"/>
            <w:tabs>
              <w:tab w:val="clear" w:pos="7892"/>
              <w:tab w:val="right" w:pos="9026" w:leader="dot"/>
            </w:tabs>
            <w:rPr/>
          </w:pPr>
          <w:hyperlink w:anchor="__RefHeading___Toc1281970_1934241801">
            <w:r>
              <w:rPr>
                <w:webHidden/>
                <w:rStyle w:val="IndexLink"/>
                <w:rtl w:val="true"/>
              </w:rPr>
              <w:t>«</w:t>
            </w:r>
            <w:r>
              <w:rPr>
                <w:rStyle w:val="IndexLink"/>
              </w:rPr>
              <w:t>48</w:t>
            </w:r>
            <w:r>
              <w:rPr>
                <w:rStyle w:val="IndexLink"/>
                <w:rtl w:val="true"/>
              </w:rPr>
              <w:t>»</w:t>
              <w:tab/>
            </w:r>
            <w:r>
              <w:rPr>
                <w:rStyle w:val="IndexLink"/>
              </w:rPr>
              <w:t>241</w:t>
            </w:r>
          </w:hyperlink>
        </w:p>
        <w:p>
          <w:pPr>
            <w:pStyle w:val="Contents5"/>
            <w:tabs>
              <w:tab w:val="clear" w:pos="7892"/>
              <w:tab w:val="right" w:pos="9026" w:leader="dot"/>
            </w:tabs>
            <w:rPr/>
          </w:pPr>
          <w:hyperlink w:anchor="__RefHeading___Toc1281972_1934241801">
            <w:r>
              <w:rPr>
                <w:webHidden/>
                <w:rStyle w:val="IndexLink"/>
                <w:rtl w:val="true"/>
              </w:rPr>
              <w:t>«</w:t>
            </w:r>
            <w:r>
              <w:rPr>
                <w:rStyle w:val="IndexLink"/>
              </w:rPr>
              <w:t>49</w:t>
            </w:r>
            <w:r>
              <w:rPr>
                <w:rStyle w:val="IndexLink"/>
                <w:rtl w:val="true"/>
              </w:rPr>
              <w:t>»</w:t>
              <w:tab/>
            </w:r>
            <w:r>
              <w:rPr>
                <w:rStyle w:val="IndexLink"/>
              </w:rPr>
              <w:t>241</w:t>
            </w:r>
          </w:hyperlink>
        </w:p>
        <w:p>
          <w:pPr>
            <w:pStyle w:val="Contents5"/>
            <w:tabs>
              <w:tab w:val="clear" w:pos="7892"/>
              <w:tab w:val="right" w:pos="9026" w:leader="dot"/>
            </w:tabs>
            <w:rPr/>
          </w:pPr>
          <w:hyperlink w:anchor="__RefHeading___Toc1281974_1934241801">
            <w:r>
              <w:rPr>
                <w:webHidden/>
                <w:rStyle w:val="IndexLink"/>
                <w:rtl w:val="true"/>
              </w:rPr>
              <w:t>«</w:t>
            </w:r>
            <w:r>
              <w:rPr>
                <w:rStyle w:val="IndexLink"/>
              </w:rPr>
              <w:t>50</w:t>
            </w:r>
            <w:r>
              <w:rPr>
                <w:rStyle w:val="IndexLink"/>
                <w:rtl w:val="true"/>
              </w:rPr>
              <w:t>»</w:t>
              <w:tab/>
            </w:r>
            <w:r>
              <w:rPr>
                <w:rStyle w:val="IndexLink"/>
              </w:rPr>
              <w:t>241</w:t>
            </w:r>
          </w:hyperlink>
        </w:p>
        <w:p>
          <w:pPr>
            <w:pStyle w:val="Contents5"/>
            <w:tabs>
              <w:tab w:val="clear" w:pos="7892"/>
              <w:tab w:val="right" w:pos="9026" w:leader="dot"/>
            </w:tabs>
            <w:rPr/>
          </w:pPr>
          <w:hyperlink w:anchor="__RefHeading___Toc1281976_1934241801">
            <w:r>
              <w:rPr>
                <w:webHidden/>
                <w:rStyle w:val="IndexLink"/>
                <w:rtl w:val="true"/>
              </w:rPr>
              <w:t>«</w:t>
            </w:r>
            <w:r>
              <w:rPr>
                <w:rStyle w:val="IndexLink"/>
              </w:rPr>
              <w:t>51</w:t>
            </w:r>
            <w:r>
              <w:rPr>
                <w:rStyle w:val="IndexLink"/>
                <w:rtl w:val="true"/>
              </w:rPr>
              <w:t>»</w:t>
              <w:tab/>
            </w:r>
            <w:r>
              <w:rPr>
                <w:rStyle w:val="IndexLink"/>
              </w:rPr>
              <w:t>241</w:t>
            </w:r>
          </w:hyperlink>
        </w:p>
        <w:p>
          <w:pPr>
            <w:pStyle w:val="Contents5"/>
            <w:tabs>
              <w:tab w:val="clear" w:pos="7892"/>
              <w:tab w:val="right" w:pos="9026" w:leader="dot"/>
            </w:tabs>
            <w:rPr/>
          </w:pPr>
          <w:hyperlink w:anchor="__RefHeading___Toc1281978_1934241801">
            <w:r>
              <w:rPr>
                <w:webHidden/>
                <w:rStyle w:val="IndexLink"/>
                <w:rtl w:val="true"/>
              </w:rPr>
              <w:t>«</w:t>
            </w:r>
            <w:r>
              <w:rPr>
                <w:rStyle w:val="IndexLink"/>
              </w:rPr>
              <w:t>52</w:t>
            </w:r>
            <w:r>
              <w:rPr>
                <w:rStyle w:val="IndexLink"/>
                <w:rtl w:val="true"/>
              </w:rPr>
              <w:t>»</w:t>
              <w:tab/>
            </w:r>
            <w:r>
              <w:rPr>
                <w:rStyle w:val="IndexLink"/>
              </w:rPr>
              <w:t>241</w:t>
            </w:r>
          </w:hyperlink>
        </w:p>
        <w:p>
          <w:pPr>
            <w:pStyle w:val="Contents5"/>
            <w:tabs>
              <w:tab w:val="clear" w:pos="7892"/>
              <w:tab w:val="right" w:pos="9026" w:leader="dot"/>
            </w:tabs>
            <w:rPr/>
          </w:pPr>
          <w:hyperlink w:anchor="__RefHeading___Toc1281980_1934241801">
            <w:r>
              <w:rPr>
                <w:webHidden/>
                <w:rStyle w:val="IndexLink"/>
                <w:rtl w:val="true"/>
              </w:rPr>
              <w:t>«</w:t>
            </w:r>
            <w:r>
              <w:rPr>
                <w:rStyle w:val="IndexLink"/>
              </w:rPr>
              <w:t>53</w:t>
            </w:r>
            <w:r>
              <w:rPr>
                <w:rStyle w:val="IndexLink"/>
                <w:rtl w:val="true"/>
              </w:rPr>
              <w:t>»</w:t>
              <w:tab/>
            </w:r>
            <w:r>
              <w:rPr>
                <w:rStyle w:val="IndexLink"/>
              </w:rPr>
              <w:t>241</w:t>
            </w:r>
          </w:hyperlink>
        </w:p>
        <w:p>
          <w:pPr>
            <w:pStyle w:val="Contents5"/>
            <w:tabs>
              <w:tab w:val="clear" w:pos="7892"/>
              <w:tab w:val="right" w:pos="9026" w:leader="dot"/>
            </w:tabs>
            <w:rPr/>
          </w:pPr>
          <w:hyperlink w:anchor="__RefHeading___Toc1281982_1934241801">
            <w:r>
              <w:rPr>
                <w:webHidden/>
                <w:rStyle w:val="IndexLink"/>
                <w:rtl w:val="true"/>
              </w:rPr>
              <w:t xml:space="preserve">روایت </w:t>
            </w:r>
            <w:r>
              <w:rPr>
                <w:rStyle w:val="IndexLink"/>
              </w:rPr>
              <w:t>48</w:t>
            </w:r>
            <w:r>
              <w:rPr>
                <w:rStyle w:val="IndexLink"/>
                <w:rtl w:val="true"/>
              </w:rPr>
              <w:tab/>
            </w:r>
            <w:r>
              <w:rPr>
                <w:rStyle w:val="IndexLink"/>
              </w:rPr>
              <w:t>241</w:t>
            </w:r>
          </w:hyperlink>
        </w:p>
        <w:p>
          <w:pPr>
            <w:pStyle w:val="Contents5"/>
            <w:tabs>
              <w:tab w:val="clear" w:pos="7892"/>
              <w:tab w:val="right" w:pos="9026" w:leader="dot"/>
            </w:tabs>
            <w:rPr/>
          </w:pPr>
          <w:hyperlink w:anchor="__RefHeading___Toc1281984_1934241801">
            <w:r>
              <w:rPr>
                <w:webHidden/>
                <w:rStyle w:val="IndexLink"/>
                <w:rtl w:val="true"/>
              </w:rPr>
              <w:t xml:space="preserve">روایت </w:t>
            </w:r>
            <w:r>
              <w:rPr>
                <w:rStyle w:val="IndexLink"/>
              </w:rPr>
              <w:t>49</w:t>
            </w:r>
            <w:r>
              <w:rPr>
                <w:rStyle w:val="IndexLink"/>
                <w:rtl w:val="true"/>
              </w:rPr>
              <w:tab/>
            </w:r>
            <w:r>
              <w:rPr>
                <w:rStyle w:val="IndexLink"/>
              </w:rPr>
              <w:t>242</w:t>
            </w:r>
          </w:hyperlink>
        </w:p>
        <w:p>
          <w:pPr>
            <w:pStyle w:val="Contents5"/>
            <w:tabs>
              <w:tab w:val="clear" w:pos="7892"/>
              <w:tab w:val="right" w:pos="9026" w:leader="dot"/>
            </w:tabs>
            <w:rPr/>
          </w:pPr>
          <w:hyperlink w:anchor="__RefHeading___Toc1281986_1934241801">
            <w:r>
              <w:rPr>
                <w:webHidden/>
                <w:rStyle w:val="IndexLink"/>
                <w:rtl w:val="true"/>
              </w:rPr>
              <w:t xml:space="preserve">روایت </w:t>
            </w:r>
            <w:r>
              <w:rPr>
                <w:rStyle w:val="IndexLink"/>
              </w:rPr>
              <w:t>50</w:t>
            </w:r>
            <w:r>
              <w:rPr>
                <w:rStyle w:val="IndexLink"/>
                <w:rtl w:val="true"/>
              </w:rPr>
              <w:tab/>
            </w:r>
            <w:r>
              <w:rPr>
                <w:rStyle w:val="IndexLink"/>
              </w:rPr>
              <w:t>242</w:t>
            </w:r>
          </w:hyperlink>
        </w:p>
        <w:p>
          <w:pPr>
            <w:pStyle w:val="Contents5"/>
            <w:tabs>
              <w:tab w:val="clear" w:pos="7892"/>
              <w:tab w:val="right" w:pos="9026" w:leader="dot"/>
            </w:tabs>
            <w:rPr/>
          </w:pPr>
          <w:hyperlink w:anchor="__RefHeading___Toc1281988_1934241801">
            <w:r>
              <w:rPr>
                <w:webHidden/>
                <w:rStyle w:val="IndexLink"/>
                <w:rtl w:val="true"/>
              </w:rPr>
              <w:t xml:space="preserve">روایت </w:t>
            </w:r>
            <w:r>
              <w:rPr>
                <w:rStyle w:val="IndexLink"/>
              </w:rPr>
              <w:t>51</w:t>
            </w:r>
            <w:r>
              <w:rPr>
                <w:rStyle w:val="IndexLink"/>
                <w:rtl w:val="true"/>
              </w:rPr>
              <w:tab/>
            </w:r>
            <w:r>
              <w:rPr>
                <w:rStyle w:val="IndexLink"/>
              </w:rPr>
              <w:t>242</w:t>
            </w:r>
          </w:hyperlink>
        </w:p>
        <w:p>
          <w:pPr>
            <w:pStyle w:val="Contents5"/>
            <w:tabs>
              <w:tab w:val="clear" w:pos="7892"/>
              <w:tab w:val="right" w:pos="9026" w:leader="dot"/>
            </w:tabs>
            <w:rPr/>
          </w:pPr>
          <w:hyperlink w:anchor="__RefHeading___Toc1281990_1934241801">
            <w:r>
              <w:rPr>
                <w:webHidden/>
                <w:rStyle w:val="IndexLink"/>
                <w:rtl w:val="true"/>
              </w:rPr>
              <w:t xml:space="preserve">روایت </w:t>
            </w:r>
            <w:r>
              <w:rPr>
                <w:rStyle w:val="IndexLink"/>
              </w:rPr>
              <w:t>52</w:t>
            </w:r>
            <w:r>
              <w:rPr>
                <w:rStyle w:val="IndexLink"/>
                <w:rtl w:val="true"/>
              </w:rPr>
              <w:tab/>
            </w:r>
            <w:r>
              <w:rPr>
                <w:rStyle w:val="IndexLink"/>
              </w:rPr>
              <w:t>242</w:t>
            </w:r>
          </w:hyperlink>
        </w:p>
        <w:p>
          <w:pPr>
            <w:pStyle w:val="Contents5"/>
            <w:tabs>
              <w:tab w:val="clear" w:pos="7892"/>
              <w:tab w:val="right" w:pos="9026" w:leader="dot"/>
            </w:tabs>
            <w:rPr/>
          </w:pPr>
          <w:hyperlink w:anchor="__RefHeading___Toc1281992_1934241801">
            <w:r>
              <w:rPr>
                <w:webHidden/>
                <w:rStyle w:val="IndexLink"/>
                <w:rtl w:val="true"/>
              </w:rPr>
              <w:t xml:space="preserve">روایت </w:t>
            </w:r>
            <w:r>
              <w:rPr>
                <w:rStyle w:val="IndexLink"/>
              </w:rPr>
              <w:t>53</w:t>
            </w:r>
            <w:r>
              <w:rPr>
                <w:rStyle w:val="IndexLink"/>
                <w:rtl w:val="true"/>
              </w:rPr>
              <w:tab/>
            </w:r>
            <w:r>
              <w:rPr>
                <w:rStyle w:val="IndexLink"/>
              </w:rPr>
              <w:t>242</w:t>
            </w:r>
          </w:hyperlink>
        </w:p>
        <w:p>
          <w:pPr>
            <w:pStyle w:val="Contents5"/>
            <w:tabs>
              <w:tab w:val="clear" w:pos="7892"/>
              <w:tab w:val="right" w:pos="9026" w:leader="dot"/>
            </w:tabs>
            <w:rPr/>
          </w:pPr>
          <w:hyperlink w:anchor="__RefHeading___Toc1281994_1934241801">
            <w:r>
              <w:rPr>
                <w:webHidden/>
                <w:rStyle w:val="IndexLink"/>
                <w:rtl w:val="true"/>
              </w:rPr>
              <w:t>«</w:t>
            </w:r>
            <w:r>
              <w:rPr>
                <w:rStyle w:val="IndexLink"/>
              </w:rPr>
              <w:t>54</w:t>
            </w:r>
            <w:r>
              <w:rPr>
                <w:rStyle w:val="IndexLink"/>
                <w:rtl w:val="true"/>
              </w:rPr>
              <w:t>»</w:t>
              <w:tab/>
            </w:r>
            <w:r>
              <w:rPr>
                <w:rStyle w:val="IndexLink"/>
              </w:rPr>
              <w:t>243</w:t>
            </w:r>
          </w:hyperlink>
        </w:p>
        <w:p>
          <w:pPr>
            <w:pStyle w:val="Contents5"/>
            <w:tabs>
              <w:tab w:val="clear" w:pos="7892"/>
              <w:tab w:val="right" w:pos="9026" w:leader="dot"/>
            </w:tabs>
            <w:rPr/>
          </w:pPr>
          <w:hyperlink w:anchor="__RefHeading___Toc1281996_1934241801">
            <w:r>
              <w:rPr>
                <w:webHidden/>
                <w:rStyle w:val="IndexLink"/>
                <w:rtl w:val="true"/>
              </w:rPr>
              <w:t>«</w:t>
            </w:r>
            <w:r>
              <w:rPr>
                <w:rStyle w:val="IndexLink"/>
              </w:rPr>
              <w:t>55</w:t>
            </w:r>
            <w:r>
              <w:rPr>
                <w:rStyle w:val="IndexLink"/>
                <w:rtl w:val="true"/>
              </w:rPr>
              <w:t>»</w:t>
              <w:tab/>
            </w:r>
            <w:r>
              <w:rPr>
                <w:rStyle w:val="IndexLink"/>
              </w:rPr>
              <w:t>243</w:t>
            </w:r>
          </w:hyperlink>
        </w:p>
        <w:p>
          <w:pPr>
            <w:pStyle w:val="Contents5"/>
            <w:tabs>
              <w:tab w:val="clear" w:pos="7892"/>
              <w:tab w:val="right" w:pos="9026" w:leader="dot"/>
            </w:tabs>
            <w:rPr/>
          </w:pPr>
          <w:hyperlink w:anchor="__RefHeading___Toc1281998_1934241801">
            <w:r>
              <w:rPr>
                <w:webHidden/>
                <w:rStyle w:val="IndexLink"/>
                <w:rtl w:val="true"/>
              </w:rPr>
              <w:t>«</w:t>
            </w:r>
            <w:r>
              <w:rPr>
                <w:rStyle w:val="IndexLink"/>
              </w:rPr>
              <w:t>56</w:t>
            </w:r>
            <w:r>
              <w:rPr>
                <w:rStyle w:val="IndexLink"/>
                <w:rtl w:val="true"/>
              </w:rPr>
              <w:t>»</w:t>
              <w:tab/>
            </w:r>
            <w:r>
              <w:rPr>
                <w:rStyle w:val="IndexLink"/>
              </w:rPr>
              <w:t>243</w:t>
            </w:r>
          </w:hyperlink>
        </w:p>
        <w:p>
          <w:pPr>
            <w:pStyle w:val="Contents5"/>
            <w:tabs>
              <w:tab w:val="clear" w:pos="7892"/>
              <w:tab w:val="right" w:pos="9026" w:leader="dot"/>
            </w:tabs>
            <w:rPr/>
          </w:pPr>
          <w:hyperlink w:anchor="__RefHeading___Toc1282000_1934241801">
            <w:r>
              <w:rPr>
                <w:webHidden/>
                <w:rStyle w:val="IndexLink"/>
                <w:rtl w:val="true"/>
              </w:rPr>
              <w:t>«</w:t>
            </w:r>
            <w:r>
              <w:rPr>
                <w:rStyle w:val="IndexLink"/>
              </w:rPr>
              <w:t>57</w:t>
            </w:r>
            <w:r>
              <w:rPr>
                <w:rStyle w:val="IndexLink"/>
                <w:rtl w:val="true"/>
              </w:rPr>
              <w:t>»</w:t>
              <w:tab/>
            </w:r>
            <w:r>
              <w:rPr>
                <w:rStyle w:val="IndexLink"/>
              </w:rPr>
              <w:t>243</w:t>
            </w:r>
          </w:hyperlink>
        </w:p>
        <w:p>
          <w:pPr>
            <w:pStyle w:val="Contents5"/>
            <w:tabs>
              <w:tab w:val="clear" w:pos="7892"/>
              <w:tab w:val="right" w:pos="9026" w:leader="dot"/>
            </w:tabs>
            <w:rPr/>
          </w:pPr>
          <w:hyperlink w:anchor="__RefHeading___Toc1282002_1934241801">
            <w:r>
              <w:rPr>
                <w:webHidden/>
                <w:rStyle w:val="IndexLink"/>
                <w:rtl w:val="true"/>
              </w:rPr>
              <w:t>«</w:t>
            </w:r>
            <w:r>
              <w:rPr>
                <w:rStyle w:val="IndexLink"/>
              </w:rPr>
              <w:t>58</w:t>
            </w:r>
            <w:r>
              <w:rPr>
                <w:rStyle w:val="IndexLink"/>
                <w:rtl w:val="true"/>
              </w:rPr>
              <w:t>»</w:t>
              <w:tab/>
            </w:r>
            <w:r>
              <w:rPr>
                <w:rStyle w:val="IndexLink"/>
              </w:rPr>
              <w:t>243</w:t>
            </w:r>
          </w:hyperlink>
        </w:p>
        <w:p>
          <w:pPr>
            <w:pStyle w:val="Contents5"/>
            <w:tabs>
              <w:tab w:val="clear" w:pos="7892"/>
              <w:tab w:val="right" w:pos="9026" w:leader="dot"/>
            </w:tabs>
            <w:rPr/>
          </w:pPr>
          <w:hyperlink w:anchor="__RefHeading___Toc1282004_1934241801">
            <w:r>
              <w:rPr>
                <w:webHidden/>
                <w:rStyle w:val="IndexLink"/>
                <w:rtl w:val="true"/>
              </w:rPr>
              <w:t xml:space="preserve">روایت </w:t>
            </w:r>
            <w:r>
              <w:rPr>
                <w:rStyle w:val="IndexLink"/>
              </w:rPr>
              <w:t>54</w:t>
            </w:r>
            <w:r>
              <w:rPr>
                <w:rStyle w:val="IndexLink"/>
                <w:rtl w:val="true"/>
              </w:rPr>
              <w:tab/>
            </w:r>
            <w:r>
              <w:rPr>
                <w:rStyle w:val="IndexLink"/>
              </w:rPr>
              <w:t>243</w:t>
            </w:r>
          </w:hyperlink>
        </w:p>
        <w:p>
          <w:pPr>
            <w:pStyle w:val="Contents5"/>
            <w:tabs>
              <w:tab w:val="clear" w:pos="7892"/>
              <w:tab w:val="right" w:pos="9026" w:leader="dot"/>
            </w:tabs>
            <w:rPr/>
          </w:pPr>
          <w:hyperlink w:anchor="__RefHeading___Toc1282006_1934241801">
            <w:r>
              <w:rPr>
                <w:webHidden/>
                <w:rStyle w:val="IndexLink"/>
                <w:rtl w:val="true"/>
              </w:rPr>
              <w:t xml:space="preserve">روایت </w:t>
            </w:r>
            <w:r>
              <w:rPr>
                <w:rStyle w:val="IndexLink"/>
              </w:rPr>
              <w:t>55</w:t>
            </w:r>
            <w:r>
              <w:rPr>
                <w:rStyle w:val="IndexLink"/>
                <w:rtl w:val="true"/>
              </w:rPr>
              <w:tab/>
            </w:r>
            <w:r>
              <w:rPr>
                <w:rStyle w:val="IndexLink"/>
              </w:rPr>
              <w:t>244</w:t>
            </w:r>
          </w:hyperlink>
        </w:p>
        <w:p>
          <w:pPr>
            <w:pStyle w:val="Contents5"/>
            <w:tabs>
              <w:tab w:val="clear" w:pos="7892"/>
              <w:tab w:val="right" w:pos="9026" w:leader="dot"/>
            </w:tabs>
            <w:rPr/>
          </w:pPr>
          <w:hyperlink w:anchor="__RefHeading___Toc1282008_1934241801">
            <w:r>
              <w:rPr>
                <w:webHidden/>
                <w:rStyle w:val="IndexLink"/>
                <w:rtl w:val="true"/>
              </w:rPr>
              <w:t xml:space="preserve">روایت </w:t>
            </w:r>
            <w:r>
              <w:rPr>
                <w:rStyle w:val="IndexLink"/>
              </w:rPr>
              <w:t>56</w:t>
            </w:r>
            <w:r>
              <w:rPr>
                <w:rStyle w:val="IndexLink"/>
                <w:rtl w:val="true"/>
              </w:rPr>
              <w:tab/>
            </w:r>
            <w:r>
              <w:rPr>
                <w:rStyle w:val="IndexLink"/>
              </w:rPr>
              <w:t>244</w:t>
            </w:r>
          </w:hyperlink>
        </w:p>
        <w:p>
          <w:pPr>
            <w:pStyle w:val="Contents5"/>
            <w:tabs>
              <w:tab w:val="clear" w:pos="7892"/>
              <w:tab w:val="right" w:pos="9026" w:leader="dot"/>
            </w:tabs>
            <w:rPr/>
          </w:pPr>
          <w:hyperlink w:anchor="__RefHeading___Toc1282010_1934241801">
            <w:r>
              <w:rPr>
                <w:webHidden/>
                <w:rStyle w:val="IndexLink"/>
                <w:rtl w:val="true"/>
              </w:rPr>
              <w:t xml:space="preserve">روایت </w:t>
            </w:r>
            <w:r>
              <w:rPr>
                <w:rStyle w:val="IndexLink"/>
              </w:rPr>
              <w:t>57</w:t>
            </w:r>
            <w:r>
              <w:rPr>
                <w:rStyle w:val="IndexLink"/>
                <w:rtl w:val="true"/>
              </w:rPr>
              <w:tab/>
            </w:r>
            <w:r>
              <w:rPr>
                <w:rStyle w:val="IndexLink"/>
              </w:rPr>
              <w:t>244</w:t>
            </w:r>
          </w:hyperlink>
        </w:p>
        <w:p>
          <w:pPr>
            <w:pStyle w:val="Contents5"/>
            <w:tabs>
              <w:tab w:val="clear" w:pos="7892"/>
              <w:tab w:val="right" w:pos="9026" w:leader="dot"/>
            </w:tabs>
            <w:rPr/>
          </w:pPr>
          <w:hyperlink w:anchor="__RefHeading___Toc1282012_1934241801">
            <w:r>
              <w:rPr>
                <w:webHidden/>
                <w:rStyle w:val="IndexLink"/>
                <w:rtl w:val="true"/>
              </w:rPr>
              <w:t xml:space="preserve">روایت </w:t>
            </w:r>
            <w:r>
              <w:rPr>
                <w:rStyle w:val="IndexLink"/>
              </w:rPr>
              <w:t>58</w:t>
            </w:r>
            <w:r>
              <w:rPr>
                <w:rStyle w:val="IndexLink"/>
                <w:rtl w:val="true"/>
              </w:rPr>
              <w:tab/>
            </w:r>
            <w:r>
              <w:rPr>
                <w:rStyle w:val="IndexLink"/>
              </w:rPr>
              <w:t>244</w:t>
            </w:r>
          </w:hyperlink>
        </w:p>
        <w:p>
          <w:pPr>
            <w:pStyle w:val="Contents5"/>
            <w:tabs>
              <w:tab w:val="clear" w:pos="7892"/>
              <w:tab w:val="right" w:pos="9026" w:leader="dot"/>
            </w:tabs>
            <w:rPr/>
          </w:pPr>
          <w:hyperlink w:anchor="__RefHeading___Toc1282014_1934241801">
            <w:r>
              <w:rPr>
                <w:webHidden/>
                <w:rStyle w:val="IndexLink"/>
                <w:rtl w:val="true"/>
              </w:rPr>
              <w:t>«</w:t>
            </w:r>
            <w:r>
              <w:rPr>
                <w:rStyle w:val="IndexLink"/>
              </w:rPr>
              <w:t>59</w:t>
            </w:r>
            <w:r>
              <w:rPr>
                <w:rStyle w:val="IndexLink"/>
                <w:rtl w:val="true"/>
              </w:rPr>
              <w:t>»</w:t>
              <w:tab/>
            </w:r>
            <w:r>
              <w:rPr>
                <w:rStyle w:val="IndexLink"/>
              </w:rPr>
              <w:t>245</w:t>
            </w:r>
          </w:hyperlink>
        </w:p>
        <w:p>
          <w:pPr>
            <w:pStyle w:val="Contents5"/>
            <w:tabs>
              <w:tab w:val="clear" w:pos="7892"/>
              <w:tab w:val="right" w:pos="9026" w:leader="dot"/>
            </w:tabs>
            <w:rPr/>
          </w:pPr>
          <w:hyperlink w:anchor="__RefHeading___Toc1282016_1934241801">
            <w:r>
              <w:rPr>
                <w:webHidden/>
                <w:rStyle w:val="IndexLink"/>
                <w:rtl w:val="true"/>
              </w:rPr>
              <w:t>«</w:t>
            </w:r>
            <w:r>
              <w:rPr>
                <w:rStyle w:val="IndexLink"/>
              </w:rPr>
              <w:t>60</w:t>
            </w:r>
            <w:r>
              <w:rPr>
                <w:rStyle w:val="IndexLink"/>
                <w:rtl w:val="true"/>
              </w:rPr>
              <w:t>»</w:t>
              <w:tab/>
            </w:r>
            <w:r>
              <w:rPr>
                <w:rStyle w:val="IndexLink"/>
              </w:rPr>
              <w:t>245</w:t>
            </w:r>
          </w:hyperlink>
        </w:p>
        <w:p>
          <w:pPr>
            <w:pStyle w:val="Contents5"/>
            <w:tabs>
              <w:tab w:val="clear" w:pos="7892"/>
              <w:tab w:val="right" w:pos="9026" w:leader="dot"/>
            </w:tabs>
            <w:rPr/>
          </w:pPr>
          <w:hyperlink w:anchor="__RefHeading___Toc1282018_1934241801">
            <w:r>
              <w:rPr>
                <w:webHidden/>
                <w:rStyle w:val="IndexLink"/>
                <w:rtl w:val="true"/>
              </w:rPr>
              <w:t>«</w:t>
            </w:r>
            <w:r>
              <w:rPr>
                <w:rStyle w:val="IndexLink"/>
              </w:rPr>
              <w:t>61</w:t>
            </w:r>
            <w:r>
              <w:rPr>
                <w:rStyle w:val="IndexLink"/>
                <w:rtl w:val="true"/>
              </w:rPr>
              <w:t>»</w:t>
              <w:tab/>
            </w:r>
            <w:r>
              <w:rPr>
                <w:rStyle w:val="IndexLink"/>
              </w:rPr>
              <w:t>245</w:t>
            </w:r>
          </w:hyperlink>
        </w:p>
        <w:p>
          <w:pPr>
            <w:pStyle w:val="Contents5"/>
            <w:tabs>
              <w:tab w:val="clear" w:pos="7892"/>
              <w:tab w:val="right" w:pos="9026" w:leader="dot"/>
            </w:tabs>
            <w:rPr/>
          </w:pPr>
          <w:hyperlink w:anchor="__RefHeading___Toc1282020_1934241801">
            <w:r>
              <w:rPr>
                <w:webHidden/>
                <w:rStyle w:val="IndexLink"/>
                <w:rtl w:val="true"/>
              </w:rPr>
              <w:t>«</w:t>
            </w:r>
            <w:r>
              <w:rPr>
                <w:rStyle w:val="IndexLink"/>
              </w:rPr>
              <w:t>62</w:t>
            </w:r>
            <w:r>
              <w:rPr>
                <w:rStyle w:val="IndexLink"/>
                <w:rtl w:val="true"/>
              </w:rPr>
              <w:t>»</w:t>
              <w:tab/>
            </w:r>
            <w:r>
              <w:rPr>
                <w:rStyle w:val="IndexLink"/>
              </w:rPr>
              <w:t>245</w:t>
            </w:r>
          </w:hyperlink>
        </w:p>
        <w:p>
          <w:pPr>
            <w:pStyle w:val="Contents5"/>
            <w:tabs>
              <w:tab w:val="clear" w:pos="7892"/>
              <w:tab w:val="right" w:pos="9026" w:leader="dot"/>
            </w:tabs>
            <w:rPr/>
          </w:pPr>
          <w:hyperlink w:anchor="__RefHeading___Toc1282022_1934241801">
            <w:r>
              <w:rPr>
                <w:webHidden/>
                <w:rStyle w:val="IndexLink"/>
                <w:rtl w:val="true"/>
              </w:rPr>
              <w:t>«</w:t>
            </w:r>
            <w:r>
              <w:rPr>
                <w:rStyle w:val="IndexLink"/>
              </w:rPr>
              <w:t>63</w:t>
            </w:r>
            <w:r>
              <w:rPr>
                <w:rStyle w:val="IndexLink"/>
                <w:rtl w:val="true"/>
              </w:rPr>
              <w:t>»</w:t>
              <w:tab/>
            </w:r>
            <w:r>
              <w:rPr>
                <w:rStyle w:val="IndexLink"/>
              </w:rPr>
              <w:t>245</w:t>
            </w:r>
          </w:hyperlink>
        </w:p>
        <w:p>
          <w:pPr>
            <w:pStyle w:val="Contents5"/>
            <w:tabs>
              <w:tab w:val="clear" w:pos="7892"/>
              <w:tab w:val="right" w:pos="9026" w:leader="dot"/>
            </w:tabs>
            <w:rPr/>
          </w:pPr>
          <w:hyperlink w:anchor="__RefHeading___Toc1282024_1934241801">
            <w:r>
              <w:rPr>
                <w:webHidden/>
                <w:rStyle w:val="IndexLink"/>
                <w:rtl w:val="true"/>
              </w:rPr>
              <w:t>«</w:t>
            </w:r>
            <w:r>
              <w:rPr>
                <w:rStyle w:val="IndexLink"/>
              </w:rPr>
              <w:t>64</w:t>
            </w:r>
            <w:r>
              <w:rPr>
                <w:rStyle w:val="IndexLink"/>
                <w:rtl w:val="true"/>
              </w:rPr>
              <w:t>»</w:t>
              <w:tab/>
            </w:r>
            <w:r>
              <w:rPr>
                <w:rStyle w:val="IndexLink"/>
              </w:rPr>
              <w:t>245</w:t>
            </w:r>
          </w:hyperlink>
        </w:p>
        <w:p>
          <w:pPr>
            <w:pStyle w:val="Contents5"/>
            <w:tabs>
              <w:tab w:val="clear" w:pos="7892"/>
              <w:tab w:val="right" w:pos="9026" w:leader="dot"/>
            </w:tabs>
            <w:rPr/>
          </w:pPr>
          <w:hyperlink w:anchor="__RefHeading___Toc1282026_1934241801">
            <w:r>
              <w:rPr>
                <w:webHidden/>
                <w:rStyle w:val="IndexLink"/>
                <w:rtl w:val="true"/>
              </w:rPr>
              <w:t xml:space="preserve">روایت </w:t>
            </w:r>
            <w:r>
              <w:rPr>
                <w:rStyle w:val="IndexLink"/>
              </w:rPr>
              <w:t>59</w:t>
            </w:r>
            <w:r>
              <w:rPr>
                <w:rStyle w:val="IndexLink"/>
                <w:rtl w:val="true"/>
              </w:rPr>
              <w:tab/>
            </w:r>
            <w:r>
              <w:rPr>
                <w:rStyle w:val="IndexLink"/>
              </w:rPr>
              <w:t>245</w:t>
            </w:r>
          </w:hyperlink>
        </w:p>
        <w:p>
          <w:pPr>
            <w:pStyle w:val="Contents5"/>
            <w:tabs>
              <w:tab w:val="clear" w:pos="7892"/>
              <w:tab w:val="right" w:pos="9026" w:leader="dot"/>
            </w:tabs>
            <w:rPr/>
          </w:pPr>
          <w:hyperlink w:anchor="__RefHeading___Toc1282028_1934241801">
            <w:r>
              <w:rPr>
                <w:webHidden/>
                <w:rStyle w:val="IndexLink"/>
                <w:rtl w:val="true"/>
              </w:rPr>
              <w:t xml:space="preserve">روایت </w:t>
            </w:r>
            <w:r>
              <w:rPr>
                <w:rStyle w:val="IndexLink"/>
              </w:rPr>
              <w:t>60</w:t>
            </w:r>
            <w:r>
              <w:rPr>
                <w:rStyle w:val="IndexLink"/>
                <w:rtl w:val="true"/>
              </w:rPr>
              <w:tab/>
            </w:r>
            <w:r>
              <w:rPr>
                <w:rStyle w:val="IndexLink"/>
              </w:rPr>
              <w:t>245</w:t>
            </w:r>
          </w:hyperlink>
        </w:p>
        <w:p>
          <w:pPr>
            <w:pStyle w:val="Contents5"/>
            <w:tabs>
              <w:tab w:val="clear" w:pos="7892"/>
              <w:tab w:val="right" w:pos="9026" w:leader="dot"/>
            </w:tabs>
            <w:rPr/>
          </w:pPr>
          <w:hyperlink w:anchor="__RefHeading___Toc1282030_1934241801">
            <w:r>
              <w:rPr>
                <w:webHidden/>
                <w:rStyle w:val="IndexLink"/>
                <w:rtl w:val="true"/>
              </w:rPr>
              <w:t xml:space="preserve">روایت </w:t>
            </w:r>
            <w:r>
              <w:rPr>
                <w:rStyle w:val="IndexLink"/>
              </w:rPr>
              <w:t>61</w:t>
            </w:r>
            <w:r>
              <w:rPr>
                <w:rStyle w:val="IndexLink"/>
                <w:rtl w:val="true"/>
              </w:rPr>
              <w:tab/>
            </w:r>
            <w:r>
              <w:rPr>
                <w:rStyle w:val="IndexLink"/>
              </w:rPr>
              <w:t>246</w:t>
            </w:r>
          </w:hyperlink>
        </w:p>
        <w:p>
          <w:pPr>
            <w:pStyle w:val="Contents5"/>
            <w:tabs>
              <w:tab w:val="clear" w:pos="7892"/>
              <w:tab w:val="right" w:pos="9026" w:leader="dot"/>
            </w:tabs>
            <w:rPr/>
          </w:pPr>
          <w:hyperlink w:anchor="__RefHeading___Toc1282032_1934241801">
            <w:r>
              <w:rPr>
                <w:webHidden/>
                <w:rStyle w:val="IndexLink"/>
                <w:rtl w:val="true"/>
              </w:rPr>
              <w:t xml:space="preserve">روایت </w:t>
            </w:r>
            <w:r>
              <w:rPr>
                <w:rStyle w:val="IndexLink"/>
              </w:rPr>
              <w:t>62</w:t>
            </w:r>
            <w:r>
              <w:rPr>
                <w:rStyle w:val="IndexLink"/>
                <w:rtl w:val="true"/>
              </w:rPr>
              <w:tab/>
            </w:r>
            <w:r>
              <w:rPr>
                <w:rStyle w:val="IndexLink"/>
              </w:rPr>
              <w:t>246</w:t>
            </w:r>
          </w:hyperlink>
        </w:p>
        <w:p>
          <w:pPr>
            <w:pStyle w:val="Contents5"/>
            <w:tabs>
              <w:tab w:val="clear" w:pos="7892"/>
              <w:tab w:val="right" w:pos="9026" w:leader="dot"/>
            </w:tabs>
            <w:rPr/>
          </w:pPr>
          <w:hyperlink w:anchor="__RefHeading___Toc1282034_1934241801">
            <w:r>
              <w:rPr>
                <w:webHidden/>
                <w:rStyle w:val="IndexLink"/>
                <w:rtl w:val="true"/>
              </w:rPr>
              <w:t xml:space="preserve">روایت </w:t>
            </w:r>
            <w:r>
              <w:rPr>
                <w:rStyle w:val="IndexLink"/>
              </w:rPr>
              <w:t>63</w:t>
            </w:r>
            <w:r>
              <w:rPr>
                <w:rStyle w:val="IndexLink"/>
                <w:rtl w:val="true"/>
              </w:rPr>
              <w:tab/>
            </w:r>
            <w:r>
              <w:rPr>
                <w:rStyle w:val="IndexLink"/>
              </w:rPr>
              <w:t>246</w:t>
            </w:r>
          </w:hyperlink>
        </w:p>
        <w:p>
          <w:pPr>
            <w:pStyle w:val="Contents5"/>
            <w:tabs>
              <w:tab w:val="clear" w:pos="7892"/>
              <w:tab w:val="right" w:pos="9026" w:leader="dot"/>
            </w:tabs>
            <w:rPr/>
          </w:pPr>
          <w:hyperlink w:anchor="__RefHeading___Toc1282036_1934241801">
            <w:r>
              <w:rPr>
                <w:webHidden/>
                <w:rStyle w:val="IndexLink"/>
                <w:rtl w:val="true"/>
              </w:rPr>
              <w:t xml:space="preserve">روایت </w:t>
            </w:r>
            <w:r>
              <w:rPr>
                <w:rStyle w:val="IndexLink"/>
              </w:rPr>
              <w:t>64</w:t>
            </w:r>
            <w:r>
              <w:rPr>
                <w:rStyle w:val="IndexLink"/>
                <w:rtl w:val="true"/>
              </w:rPr>
              <w:tab/>
            </w:r>
            <w:r>
              <w:rPr>
                <w:rStyle w:val="IndexLink"/>
              </w:rPr>
              <w:t>246</w:t>
            </w:r>
          </w:hyperlink>
        </w:p>
        <w:p>
          <w:pPr>
            <w:pStyle w:val="Contents5"/>
            <w:tabs>
              <w:tab w:val="clear" w:pos="7892"/>
              <w:tab w:val="right" w:pos="9026" w:leader="dot"/>
            </w:tabs>
            <w:rPr/>
          </w:pPr>
          <w:hyperlink w:anchor="__RefHeading___Toc1282038_1934241801">
            <w:r>
              <w:rPr>
                <w:webHidden/>
                <w:rStyle w:val="IndexLink"/>
                <w:rtl w:val="true"/>
              </w:rPr>
              <w:t>«</w:t>
            </w:r>
            <w:r>
              <w:rPr>
                <w:rStyle w:val="IndexLink"/>
              </w:rPr>
              <w:t>65</w:t>
            </w:r>
            <w:r>
              <w:rPr>
                <w:rStyle w:val="IndexLink"/>
                <w:rtl w:val="true"/>
              </w:rPr>
              <w:t>»</w:t>
              <w:tab/>
            </w:r>
            <w:r>
              <w:rPr>
                <w:rStyle w:val="IndexLink"/>
              </w:rPr>
              <w:t>247</w:t>
            </w:r>
          </w:hyperlink>
        </w:p>
        <w:p>
          <w:pPr>
            <w:pStyle w:val="Contents5"/>
            <w:tabs>
              <w:tab w:val="clear" w:pos="7892"/>
              <w:tab w:val="right" w:pos="9026" w:leader="dot"/>
            </w:tabs>
            <w:rPr/>
          </w:pPr>
          <w:hyperlink w:anchor="__RefHeading___Toc1282040_1934241801">
            <w:r>
              <w:rPr>
                <w:webHidden/>
                <w:rStyle w:val="IndexLink"/>
                <w:rtl w:val="true"/>
              </w:rPr>
              <w:t>«</w:t>
            </w:r>
            <w:r>
              <w:rPr>
                <w:rStyle w:val="IndexLink"/>
              </w:rPr>
              <w:t>66</w:t>
            </w:r>
            <w:r>
              <w:rPr>
                <w:rStyle w:val="IndexLink"/>
                <w:rtl w:val="true"/>
              </w:rPr>
              <w:t>»</w:t>
              <w:tab/>
            </w:r>
            <w:r>
              <w:rPr>
                <w:rStyle w:val="IndexLink"/>
              </w:rPr>
              <w:t>247</w:t>
            </w:r>
          </w:hyperlink>
        </w:p>
        <w:p>
          <w:pPr>
            <w:pStyle w:val="Contents5"/>
            <w:tabs>
              <w:tab w:val="clear" w:pos="7892"/>
              <w:tab w:val="right" w:pos="9026" w:leader="dot"/>
            </w:tabs>
            <w:rPr/>
          </w:pPr>
          <w:hyperlink w:anchor="__RefHeading___Toc1282042_1934241801">
            <w:r>
              <w:rPr>
                <w:webHidden/>
                <w:rStyle w:val="IndexLink"/>
                <w:rtl w:val="true"/>
              </w:rPr>
              <w:t>«</w:t>
            </w:r>
            <w:r>
              <w:rPr>
                <w:rStyle w:val="IndexLink"/>
              </w:rPr>
              <w:t>67</w:t>
            </w:r>
            <w:r>
              <w:rPr>
                <w:rStyle w:val="IndexLink"/>
                <w:rtl w:val="true"/>
              </w:rPr>
              <w:t>»</w:t>
              <w:tab/>
            </w:r>
            <w:r>
              <w:rPr>
                <w:rStyle w:val="IndexLink"/>
              </w:rPr>
              <w:t>247</w:t>
            </w:r>
          </w:hyperlink>
        </w:p>
        <w:p>
          <w:pPr>
            <w:pStyle w:val="Contents5"/>
            <w:tabs>
              <w:tab w:val="clear" w:pos="7892"/>
              <w:tab w:val="right" w:pos="9026" w:leader="dot"/>
            </w:tabs>
            <w:rPr/>
          </w:pPr>
          <w:hyperlink w:anchor="__RefHeading___Toc1282044_1934241801">
            <w:r>
              <w:rPr>
                <w:webHidden/>
                <w:rStyle w:val="IndexLink"/>
                <w:rtl w:val="true"/>
              </w:rPr>
              <w:t>«</w:t>
            </w:r>
            <w:r>
              <w:rPr>
                <w:rStyle w:val="IndexLink"/>
              </w:rPr>
              <w:t>68</w:t>
            </w:r>
            <w:r>
              <w:rPr>
                <w:rStyle w:val="IndexLink"/>
                <w:rtl w:val="true"/>
              </w:rPr>
              <w:t>»</w:t>
              <w:tab/>
            </w:r>
            <w:r>
              <w:rPr>
                <w:rStyle w:val="IndexLink"/>
              </w:rPr>
              <w:t>247</w:t>
            </w:r>
          </w:hyperlink>
        </w:p>
        <w:p>
          <w:pPr>
            <w:pStyle w:val="Contents5"/>
            <w:tabs>
              <w:tab w:val="clear" w:pos="7892"/>
              <w:tab w:val="right" w:pos="9026" w:leader="dot"/>
            </w:tabs>
            <w:rPr/>
          </w:pPr>
          <w:hyperlink w:anchor="__RefHeading___Toc1282046_1934241801">
            <w:r>
              <w:rPr>
                <w:webHidden/>
                <w:rStyle w:val="IndexLink"/>
                <w:rtl w:val="true"/>
              </w:rPr>
              <w:t>«</w:t>
            </w:r>
            <w:r>
              <w:rPr>
                <w:rStyle w:val="IndexLink"/>
              </w:rPr>
              <w:t>69</w:t>
            </w:r>
            <w:r>
              <w:rPr>
                <w:rStyle w:val="IndexLink"/>
                <w:rtl w:val="true"/>
              </w:rPr>
              <w:t>»</w:t>
              <w:tab/>
            </w:r>
            <w:r>
              <w:rPr>
                <w:rStyle w:val="IndexLink"/>
              </w:rPr>
              <w:t>247</w:t>
            </w:r>
          </w:hyperlink>
        </w:p>
        <w:p>
          <w:pPr>
            <w:pStyle w:val="Contents5"/>
            <w:tabs>
              <w:tab w:val="clear" w:pos="7892"/>
              <w:tab w:val="right" w:pos="9026" w:leader="dot"/>
            </w:tabs>
            <w:rPr/>
          </w:pPr>
          <w:hyperlink w:anchor="__RefHeading___Toc1282048_1934241801">
            <w:r>
              <w:rPr>
                <w:webHidden/>
                <w:rStyle w:val="IndexLink"/>
                <w:rtl w:val="true"/>
              </w:rPr>
              <w:t xml:space="preserve">روایت </w:t>
            </w:r>
            <w:r>
              <w:rPr>
                <w:rStyle w:val="IndexLink"/>
              </w:rPr>
              <w:t>65</w:t>
            </w:r>
            <w:r>
              <w:rPr>
                <w:rStyle w:val="IndexLink"/>
                <w:rtl w:val="true"/>
              </w:rPr>
              <w:tab/>
            </w:r>
            <w:r>
              <w:rPr>
                <w:rStyle w:val="IndexLink"/>
              </w:rPr>
              <w:t>248</w:t>
            </w:r>
          </w:hyperlink>
        </w:p>
        <w:p>
          <w:pPr>
            <w:pStyle w:val="Contents5"/>
            <w:tabs>
              <w:tab w:val="clear" w:pos="7892"/>
              <w:tab w:val="right" w:pos="9026" w:leader="dot"/>
            </w:tabs>
            <w:rPr/>
          </w:pPr>
          <w:hyperlink w:anchor="__RefHeading___Toc1282050_1934241801">
            <w:r>
              <w:rPr>
                <w:webHidden/>
                <w:rStyle w:val="IndexLink"/>
                <w:rtl w:val="true"/>
              </w:rPr>
              <w:t xml:space="preserve">روایت </w:t>
            </w:r>
            <w:r>
              <w:rPr>
                <w:rStyle w:val="IndexLink"/>
              </w:rPr>
              <w:t>66</w:t>
            </w:r>
            <w:r>
              <w:rPr>
                <w:rStyle w:val="IndexLink"/>
                <w:rtl w:val="true"/>
              </w:rPr>
              <w:tab/>
            </w:r>
            <w:r>
              <w:rPr>
                <w:rStyle w:val="IndexLink"/>
              </w:rPr>
              <w:t>248</w:t>
            </w:r>
          </w:hyperlink>
        </w:p>
        <w:p>
          <w:pPr>
            <w:pStyle w:val="Contents5"/>
            <w:tabs>
              <w:tab w:val="clear" w:pos="7892"/>
              <w:tab w:val="right" w:pos="9026" w:leader="dot"/>
            </w:tabs>
            <w:rPr/>
          </w:pPr>
          <w:hyperlink w:anchor="__RefHeading___Toc1282052_1934241801">
            <w:r>
              <w:rPr>
                <w:webHidden/>
                <w:rStyle w:val="IndexLink"/>
                <w:rtl w:val="true"/>
              </w:rPr>
              <w:t xml:space="preserve">روایت </w:t>
            </w:r>
            <w:r>
              <w:rPr>
                <w:rStyle w:val="IndexLink"/>
              </w:rPr>
              <w:t>67</w:t>
            </w:r>
            <w:r>
              <w:rPr>
                <w:rStyle w:val="IndexLink"/>
                <w:rtl w:val="true"/>
              </w:rPr>
              <w:tab/>
            </w:r>
            <w:r>
              <w:rPr>
                <w:rStyle w:val="IndexLink"/>
              </w:rPr>
              <w:t>248</w:t>
            </w:r>
          </w:hyperlink>
        </w:p>
        <w:p>
          <w:pPr>
            <w:pStyle w:val="Contents5"/>
            <w:tabs>
              <w:tab w:val="clear" w:pos="7892"/>
              <w:tab w:val="right" w:pos="9026" w:leader="dot"/>
            </w:tabs>
            <w:rPr/>
          </w:pPr>
          <w:hyperlink w:anchor="__RefHeading___Toc1282054_1934241801">
            <w:r>
              <w:rPr>
                <w:webHidden/>
                <w:rStyle w:val="IndexLink"/>
                <w:rtl w:val="true"/>
              </w:rPr>
              <w:t xml:space="preserve">روایت </w:t>
            </w:r>
            <w:r>
              <w:rPr>
                <w:rStyle w:val="IndexLink"/>
              </w:rPr>
              <w:t>68</w:t>
            </w:r>
            <w:r>
              <w:rPr>
                <w:rStyle w:val="IndexLink"/>
                <w:rtl w:val="true"/>
              </w:rPr>
              <w:tab/>
            </w:r>
            <w:r>
              <w:rPr>
                <w:rStyle w:val="IndexLink"/>
              </w:rPr>
              <w:t>248</w:t>
            </w:r>
          </w:hyperlink>
        </w:p>
        <w:p>
          <w:pPr>
            <w:pStyle w:val="Contents5"/>
            <w:tabs>
              <w:tab w:val="clear" w:pos="7892"/>
              <w:tab w:val="right" w:pos="9026" w:leader="dot"/>
            </w:tabs>
            <w:rPr/>
          </w:pPr>
          <w:hyperlink w:anchor="__RefHeading___Toc1282056_1934241801">
            <w:r>
              <w:rPr>
                <w:webHidden/>
                <w:rStyle w:val="IndexLink"/>
                <w:rtl w:val="true"/>
              </w:rPr>
              <w:t xml:space="preserve">روایت </w:t>
            </w:r>
            <w:r>
              <w:rPr>
                <w:rStyle w:val="IndexLink"/>
              </w:rPr>
              <w:t>69</w:t>
            </w:r>
            <w:r>
              <w:rPr>
                <w:rStyle w:val="IndexLink"/>
                <w:rtl w:val="true"/>
              </w:rPr>
              <w:tab/>
            </w:r>
            <w:r>
              <w:rPr>
                <w:rStyle w:val="IndexLink"/>
              </w:rPr>
              <w:t>248</w:t>
            </w:r>
          </w:hyperlink>
        </w:p>
        <w:p>
          <w:pPr>
            <w:pStyle w:val="Contents5"/>
            <w:tabs>
              <w:tab w:val="clear" w:pos="7892"/>
              <w:tab w:val="right" w:pos="9026" w:leader="dot"/>
            </w:tabs>
            <w:rPr/>
          </w:pPr>
          <w:hyperlink w:anchor="__RefHeading___Toc1282058_1934241801">
            <w:r>
              <w:rPr>
                <w:webHidden/>
                <w:rStyle w:val="IndexLink"/>
                <w:rtl w:val="true"/>
              </w:rPr>
              <w:t>«</w:t>
            </w:r>
            <w:r>
              <w:rPr>
                <w:rStyle w:val="IndexLink"/>
              </w:rPr>
              <w:t>70</w:t>
            </w:r>
            <w:r>
              <w:rPr>
                <w:rStyle w:val="IndexLink"/>
                <w:rtl w:val="true"/>
              </w:rPr>
              <w:t>»</w:t>
              <w:tab/>
            </w:r>
            <w:r>
              <w:rPr>
                <w:rStyle w:val="IndexLink"/>
              </w:rPr>
              <w:t>251</w:t>
            </w:r>
          </w:hyperlink>
        </w:p>
        <w:p>
          <w:pPr>
            <w:pStyle w:val="Contents5"/>
            <w:tabs>
              <w:tab w:val="clear" w:pos="7892"/>
              <w:tab w:val="right" w:pos="9026" w:leader="dot"/>
            </w:tabs>
            <w:rPr/>
          </w:pPr>
          <w:hyperlink w:anchor="__RefHeading___Toc1282060_1934241801">
            <w:r>
              <w:rPr>
                <w:webHidden/>
                <w:rStyle w:val="IndexLink"/>
                <w:rtl w:val="true"/>
              </w:rPr>
              <w:t>«</w:t>
            </w:r>
            <w:r>
              <w:rPr>
                <w:rStyle w:val="IndexLink"/>
              </w:rPr>
              <w:t>71</w:t>
            </w:r>
            <w:r>
              <w:rPr>
                <w:rStyle w:val="IndexLink"/>
                <w:rtl w:val="true"/>
              </w:rPr>
              <w:t>»</w:t>
              <w:tab/>
            </w:r>
            <w:r>
              <w:rPr>
                <w:rStyle w:val="IndexLink"/>
              </w:rPr>
              <w:t>251</w:t>
            </w:r>
          </w:hyperlink>
        </w:p>
        <w:p>
          <w:pPr>
            <w:pStyle w:val="Contents5"/>
            <w:tabs>
              <w:tab w:val="clear" w:pos="7892"/>
              <w:tab w:val="right" w:pos="9026" w:leader="dot"/>
            </w:tabs>
            <w:rPr/>
          </w:pPr>
          <w:hyperlink w:anchor="__RefHeading___Toc1282062_1934241801">
            <w:r>
              <w:rPr>
                <w:webHidden/>
                <w:rStyle w:val="IndexLink"/>
                <w:rtl w:val="true"/>
              </w:rPr>
              <w:t>«</w:t>
            </w:r>
            <w:r>
              <w:rPr>
                <w:rStyle w:val="IndexLink"/>
              </w:rPr>
              <w:t>72</w:t>
            </w:r>
            <w:r>
              <w:rPr>
                <w:rStyle w:val="IndexLink"/>
                <w:rtl w:val="true"/>
              </w:rPr>
              <w:t>»</w:t>
              <w:tab/>
            </w:r>
            <w:r>
              <w:rPr>
                <w:rStyle w:val="IndexLink"/>
              </w:rPr>
              <w:t>251</w:t>
            </w:r>
          </w:hyperlink>
        </w:p>
        <w:p>
          <w:pPr>
            <w:pStyle w:val="Contents5"/>
            <w:tabs>
              <w:tab w:val="clear" w:pos="7892"/>
              <w:tab w:val="right" w:pos="9026" w:leader="dot"/>
            </w:tabs>
            <w:rPr/>
          </w:pPr>
          <w:hyperlink w:anchor="__RefHeading___Toc1282064_1934241801">
            <w:r>
              <w:rPr>
                <w:webHidden/>
                <w:rStyle w:val="IndexLink"/>
                <w:rtl w:val="true"/>
              </w:rPr>
              <w:t xml:space="preserve">روایت </w:t>
            </w:r>
            <w:r>
              <w:rPr>
                <w:rStyle w:val="IndexLink"/>
              </w:rPr>
              <w:t>70</w:t>
            </w:r>
            <w:r>
              <w:rPr>
                <w:rStyle w:val="IndexLink"/>
                <w:rtl w:val="true"/>
              </w:rPr>
              <w:tab/>
            </w:r>
            <w:r>
              <w:rPr>
                <w:rStyle w:val="IndexLink"/>
              </w:rPr>
              <w:t>251</w:t>
            </w:r>
          </w:hyperlink>
        </w:p>
        <w:p>
          <w:pPr>
            <w:pStyle w:val="Contents5"/>
            <w:tabs>
              <w:tab w:val="clear" w:pos="7892"/>
              <w:tab w:val="right" w:pos="9026" w:leader="dot"/>
            </w:tabs>
            <w:rPr/>
          </w:pPr>
          <w:hyperlink w:anchor="__RefHeading___Toc1282066_1934241801">
            <w:r>
              <w:rPr>
                <w:webHidden/>
                <w:rStyle w:val="IndexLink"/>
                <w:rtl w:val="true"/>
              </w:rPr>
              <w:t xml:space="preserve">روایت </w:t>
            </w:r>
            <w:r>
              <w:rPr>
                <w:rStyle w:val="IndexLink"/>
              </w:rPr>
              <w:t>71</w:t>
            </w:r>
            <w:r>
              <w:rPr>
                <w:rStyle w:val="IndexLink"/>
                <w:rtl w:val="true"/>
              </w:rPr>
              <w:tab/>
            </w:r>
            <w:r>
              <w:rPr>
                <w:rStyle w:val="IndexLink"/>
              </w:rPr>
              <w:t>251</w:t>
            </w:r>
          </w:hyperlink>
        </w:p>
        <w:p>
          <w:pPr>
            <w:pStyle w:val="Contents5"/>
            <w:tabs>
              <w:tab w:val="clear" w:pos="7892"/>
              <w:tab w:val="right" w:pos="9026" w:leader="dot"/>
            </w:tabs>
            <w:rPr/>
          </w:pPr>
          <w:hyperlink w:anchor="__RefHeading___Toc1282068_1934241801">
            <w:r>
              <w:rPr>
                <w:webHidden/>
                <w:rStyle w:val="IndexLink"/>
                <w:rtl w:val="true"/>
              </w:rPr>
              <w:t xml:space="preserve">روایت </w:t>
            </w:r>
            <w:r>
              <w:rPr>
                <w:rStyle w:val="IndexLink"/>
              </w:rPr>
              <w:t>72</w:t>
            </w:r>
            <w:r>
              <w:rPr>
                <w:rStyle w:val="IndexLink"/>
                <w:rtl w:val="true"/>
              </w:rPr>
              <w:tab/>
            </w:r>
            <w:r>
              <w:rPr>
                <w:rStyle w:val="IndexLink"/>
              </w:rPr>
              <w:t>252</w:t>
            </w:r>
          </w:hyperlink>
        </w:p>
        <w:p>
          <w:pPr>
            <w:pStyle w:val="Contents5"/>
            <w:tabs>
              <w:tab w:val="clear" w:pos="7892"/>
              <w:tab w:val="right" w:pos="9026" w:leader="dot"/>
            </w:tabs>
            <w:rPr/>
          </w:pPr>
          <w:hyperlink w:anchor="__RefHeading___Toc1282070_1934241801">
            <w:r>
              <w:rPr>
                <w:webHidden/>
                <w:rStyle w:val="IndexLink"/>
                <w:rtl w:val="true"/>
              </w:rPr>
              <w:t>«</w:t>
            </w:r>
            <w:r>
              <w:rPr>
                <w:rStyle w:val="IndexLink"/>
              </w:rPr>
              <w:t>73</w:t>
            </w:r>
            <w:r>
              <w:rPr>
                <w:rStyle w:val="IndexLink"/>
                <w:rtl w:val="true"/>
              </w:rPr>
              <w:t>»</w:t>
              <w:tab/>
            </w:r>
            <w:r>
              <w:rPr>
                <w:rStyle w:val="IndexLink"/>
              </w:rPr>
              <w:t>253</w:t>
            </w:r>
          </w:hyperlink>
        </w:p>
        <w:p>
          <w:pPr>
            <w:pStyle w:val="Contents5"/>
            <w:tabs>
              <w:tab w:val="clear" w:pos="7892"/>
              <w:tab w:val="right" w:pos="9026" w:leader="dot"/>
            </w:tabs>
            <w:rPr/>
          </w:pPr>
          <w:hyperlink w:anchor="__RefHeading___Toc1282072_1934241801">
            <w:r>
              <w:rPr>
                <w:webHidden/>
                <w:rStyle w:val="IndexLink"/>
                <w:rtl w:val="true"/>
              </w:rPr>
              <w:t>«</w:t>
            </w:r>
            <w:r>
              <w:rPr>
                <w:rStyle w:val="IndexLink"/>
              </w:rPr>
              <w:t>74</w:t>
            </w:r>
            <w:r>
              <w:rPr>
                <w:rStyle w:val="IndexLink"/>
                <w:rtl w:val="true"/>
              </w:rPr>
              <w:t>»</w:t>
              <w:tab/>
            </w:r>
            <w:r>
              <w:rPr>
                <w:rStyle w:val="IndexLink"/>
              </w:rPr>
              <w:t>253</w:t>
            </w:r>
          </w:hyperlink>
        </w:p>
        <w:p>
          <w:pPr>
            <w:pStyle w:val="Contents5"/>
            <w:tabs>
              <w:tab w:val="clear" w:pos="7892"/>
              <w:tab w:val="right" w:pos="9026" w:leader="dot"/>
            </w:tabs>
            <w:rPr/>
          </w:pPr>
          <w:hyperlink w:anchor="__RefHeading___Toc1282074_1934241801">
            <w:r>
              <w:rPr>
                <w:webHidden/>
                <w:rStyle w:val="IndexLink"/>
                <w:rtl w:val="true"/>
              </w:rPr>
              <w:t>«</w:t>
            </w:r>
            <w:r>
              <w:rPr>
                <w:rStyle w:val="IndexLink"/>
              </w:rPr>
              <w:t>75</w:t>
            </w:r>
            <w:r>
              <w:rPr>
                <w:rStyle w:val="IndexLink"/>
                <w:rtl w:val="true"/>
              </w:rPr>
              <w:t>»</w:t>
              <w:tab/>
            </w:r>
            <w:r>
              <w:rPr>
                <w:rStyle w:val="IndexLink"/>
              </w:rPr>
              <w:t>253</w:t>
            </w:r>
          </w:hyperlink>
        </w:p>
        <w:p>
          <w:pPr>
            <w:pStyle w:val="Contents5"/>
            <w:tabs>
              <w:tab w:val="clear" w:pos="7892"/>
              <w:tab w:val="right" w:pos="9026" w:leader="dot"/>
            </w:tabs>
            <w:rPr/>
          </w:pPr>
          <w:hyperlink w:anchor="__RefHeading___Toc1282076_1934241801">
            <w:r>
              <w:rPr>
                <w:webHidden/>
                <w:rStyle w:val="IndexLink"/>
                <w:rtl w:val="true"/>
              </w:rPr>
              <w:t>«</w:t>
            </w:r>
            <w:r>
              <w:rPr>
                <w:rStyle w:val="IndexLink"/>
              </w:rPr>
              <w:t>76</w:t>
            </w:r>
            <w:r>
              <w:rPr>
                <w:rStyle w:val="IndexLink"/>
                <w:rtl w:val="true"/>
              </w:rPr>
              <w:t>»</w:t>
              <w:tab/>
            </w:r>
            <w:r>
              <w:rPr>
                <w:rStyle w:val="IndexLink"/>
              </w:rPr>
              <w:t>253</w:t>
            </w:r>
          </w:hyperlink>
        </w:p>
        <w:p>
          <w:pPr>
            <w:pStyle w:val="Contents5"/>
            <w:tabs>
              <w:tab w:val="clear" w:pos="7892"/>
              <w:tab w:val="right" w:pos="9026" w:leader="dot"/>
            </w:tabs>
            <w:rPr/>
          </w:pPr>
          <w:hyperlink w:anchor="__RefHeading___Toc1282078_1934241801">
            <w:r>
              <w:rPr>
                <w:webHidden/>
                <w:rStyle w:val="IndexLink"/>
                <w:rtl w:val="true"/>
              </w:rPr>
              <w:t>«</w:t>
            </w:r>
            <w:r>
              <w:rPr>
                <w:rStyle w:val="IndexLink"/>
              </w:rPr>
              <w:t>77</w:t>
            </w:r>
            <w:r>
              <w:rPr>
                <w:rStyle w:val="IndexLink"/>
                <w:rtl w:val="true"/>
              </w:rPr>
              <w:t>»</w:t>
              <w:tab/>
            </w:r>
            <w:r>
              <w:rPr>
                <w:rStyle w:val="IndexLink"/>
              </w:rPr>
              <w:t>253</w:t>
            </w:r>
          </w:hyperlink>
        </w:p>
        <w:p>
          <w:pPr>
            <w:pStyle w:val="Contents5"/>
            <w:tabs>
              <w:tab w:val="clear" w:pos="7892"/>
              <w:tab w:val="right" w:pos="9026" w:leader="dot"/>
            </w:tabs>
            <w:rPr/>
          </w:pPr>
          <w:hyperlink w:anchor="__RefHeading___Toc1282080_1934241801">
            <w:r>
              <w:rPr>
                <w:webHidden/>
                <w:rStyle w:val="IndexLink"/>
                <w:rtl w:val="true"/>
              </w:rPr>
              <w:t xml:space="preserve">روایت </w:t>
            </w:r>
            <w:r>
              <w:rPr>
                <w:rStyle w:val="IndexLink"/>
              </w:rPr>
              <w:t>73</w:t>
            </w:r>
            <w:r>
              <w:rPr>
                <w:rStyle w:val="IndexLink"/>
                <w:rtl w:val="true"/>
              </w:rPr>
              <w:tab/>
            </w:r>
            <w:r>
              <w:rPr>
                <w:rStyle w:val="IndexLink"/>
              </w:rPr>
              <w:t>254</w:t>
            </w:r>
          </w:hyperlink>
        </w:p>
        <w:p>
          <w:pPr>
            <w:pStyle w:val="Contents5"/>
            <w:tabs>
              <w:tab w:val="clear" w:pos="7892"/>
              <w:tab w:val="right" w:pos="9026" w:leader="dot"/>
            </w:tabs>
            <w:rPr/>
          </w:pPr>
          <w:hyperlink w:anchor="__RefHeading___Toc1282082_1934241801">
            <w:r>
              <w:rPr>
                <w:webHidden/>
                <w:rStyle w:val="IndexLink"/>
                <w:rtl w:val="true"/>
              </w:rPr>
              <w:t xml:space="preserve">روایت </w:t>
            </w:r>
            <w:r>
              <w:rPr>
                <w:rStyle w:val="IndexLink"/>
              </w:rPr>
              <w:t>74</w:t>
            </w:r>
            <w:r>
              <w:rPr>
                <w:rStyle w:val="IndexLink"/>
                <w:rtl w:val="true"/>
              </w:rPr>
              <w:tab/>
            </w:r>
            <w:r>
              <w:rPr>
                <w:rStyle w:val="IndexLink"/>
              </w:rPr>
              <w:t>254</w:t>
            </w:r>
          </w:hyperlink>
        </w:p>
        <w:p>
          <w:pPr>
            <w:pStyle w:val="Contents5"/>
            <w:tabs>
              <w:tab w:val="clear" w:pos="7892"/>
              <w:tab w:val="right" w:pos="9026" w:leader="dot"/>
            </w:tabs>
            <w:rPr/>
          </w:pPr>
          <w:hyperlink w:anchor="__RefHeading___Toc1282084_1934241801">
            <w:r>
              <w:rPr>
                <w:webHidden/>
                <w:rStyle w:val="IndexLink"/>
                <w:rtl w:val="true"/>
              </w:rPr>
              <w:t xml:space="preserve">روایت </w:t>
            </w:r>
            <w:r>
              <w:rPr>
                <w:rStyle w:val="IndexLink"/>
              </w:rPr>
              <w:t>75</w:t>
            </w:r>
            <w:r>
              <w:rPr>
                <w:rStyle w:val="IndexLink"/>
                <w:rtl w:val="true"/>
              </w:rPr>
              <w:tab/>
            </w:r>
            <w:r>
              <w:rPr>
                <w:rStyle w:val="IndexLink"/>
              </w:rPr>
              <w:t>254</w:t>
            </w:r>
          </w:hyperlink>
        </w:p>
        <w:p>
          <w:pPr>
            <w:pStyle w:val="Contents5"/>
            <w:tabs>
              <w:tab w:val="clear" w:pos="7892"/>
              <w:tab w:val="right" w:pos="9026" w:leader="dot"/>
            </w:tabs>
            <w:rPr/>
          </w:pPr>
          <w:hyperlink w:anchor="__RefHeading___Toc1282086_1934241801">
            <w:r>
              <w:rPr>
                <w:webHidden/>
                <w:rStyle w:val="IndexLink"/>
                <w:rtl w:val="true"/>
              </w:rPr>
              <w:t xml:space="preserve">روایت </w:t>
            </w:r>
            <w:r>
              <w:rPr>
                <w:rStyle w:val="IndexLink"/>
              </w:rPr>
              <w:t>76</w:t>
            </w:r>
            <w:r>
              <w:rPr>
                <w:rStyle w:val="IndexLink"/>
                <w:rtl w:val="true"/>
              </w:rPr>
              <w:tab/>
            </w:r>
            <w:r>
              <w:rPr>
                <w:rStyle w:val="IndexLink"/>
              </w:rPr>
              <w:t>254</w:t>
            </w:r>
          </w:hyperlink>
        </w:p>
        <w:p>
          <w:pPr>
            <w:pStyle w:val="Contents5"/>
            <w:tabs>
              <w:tab w:val="clear" w:pos="7892"/>
              <w:tab w:val="right" w:pos="9026" w:leader="dot"/>
            </w:tabs>
            <w:rPr/>
          </w:pPr>
          <w:hyperlink w:anchor="__RefHeading___Toc1282088_1934241801">
            <w:r>
              <w:rPr>
                <w:webHidden/>
                <w:rStyle w:val="IndexLink"/>
                <w:rtl w:val="true"/>
              </w:rPr>
              <w:t xml:space="preserve">روایت </w:t>
            </w:r>
            <w:r>
              <w:rPr>
                <w:rStyle w:val="IndexLink"/>
              </w:rPr>
              <w:t>77</w:t>
            </w:r>
            <w:r>
              <w:rPr>
                <w:rStyle w:val="IndexLink"/>
                <w:rtl w:val="true"/>
              </w:rPr>
              <w:tab/>
            </w:r>
            <w:r>
              <w:rPr>
                <w:rStyle w:val="IndexLink"/>
              </w:rPr>
              <w:t>254</w:t>
            </w:r>
          </w:hyperlink>
        </w:p>
        <w:p>
          <w:pPr>
            <w:pStyle w:val="Contents5"/>
            <w:tabs>
              <w:tab w:val="clear" w:pos="7892"/>
              <w:tab w:val="right" w:pos="9026" w:leader="dot"/>
            </w:tabs>
            <w:rPr/>
          </w:pPr>
          <w:hyperlink w:anchor="__RefHeading___Toc1282090_1934241801">
            <w:r>
              <w:rPr>
                <w:webHidden/>
                <w:rStyle w:val="IndexLink"/>
                <w:rtl w:val="true"/>
              </w:rPr>
              <w:t>«</w:t>
            </w:r>
            <w:r>
              <w:rPr>
                <w:rStyle w:val="IndexLink"/>
              </w:rPr>
              <w:t>78</w:t>
            </w:r>
            <w:r>
              <w:rPr>
                <w:rStyle w:val="IndexLink"/>
                <w:rtl w:val="true"/>
              </w:rPr>
              <w:t>»</w:t>
              <w:tab/>
            </w:r>
            <w:r>
              <w:rPr>
                <w:rStyle w:val="IndexLink"/>
              </w:rPr>
              <w:t>255</w:t>
            </w:r>
          </w:hyperlink>
        </w:p>
        <w:p>
          <w:pPr>
            <w:pStyle w:val="Contents5"/>
            <w:tabs>
              <w:tab w:val="clear" w:pos="7892"/>
              <w:tab w:val="right" w:pos="9026" w:leader="dot"/>
            </w:tabs>
            <w:rPr/>
          </w:pPr>
          <w:hyperlink w:anchor="__RefHeading___Toc1282092_1934241801">
            <w:r>
              <w:rPr>
                <w:webHidden/>
                <w:rStyle w:val="IndexLink"/>
                <w:rtl w:val="true"/>
              </w:rPr>
              <w:t>«</w:t>
            </w:r>
            <w:r>
              <w:rPr>
                <w:rStyle w:val="IndexLink"/>
              </w:rPr>
              <w:t>79</w:t>
            </w:r>
            <w:r>
              <w:rPr>
                <w:rStyle w:val="IndexLink"/>
                <w:rtl w:val="true"/>
              </w:rPr>
              <w:t>»</w:t>
              <w:tab/>
            </w:r>
            <w:r>
              <w:rPr>
                <w:rStyle w:val="IndexLink"/>
              </w:rPr>
              <w:t>255</w:t>
            </w:r>
          </w:hyperlink>
        </w:p>
        <w:p>
          <w:pPr>
            <w:pStyle w:val="Contents5"/>
            <w:tabs>
              <w:tab w:val="clear" w:pos="7892"/>
              <w:tab w:val="right" w:pos="9026" w:leader="dot"/>
            </w:tabs>
            <w:rPr/>
          </w:pPr>
          <w:hyperlink w:anchor="__RefHeading___Toc1282094_1934241801">
            <w:r>
              <w:rPr>
                <w:webHidden/>
                <w:rStyle w:val="IndexLink"/>
                <w:rtl w:val="true"/>
              </w:rPr>
              <w:t>«</w:t>
            </w:r>
            <w:r>
              <w:rPr>
                <w:rStyle w:val="IndexLink"/>
              </w:rPr>
              <w:t>80</w:t>
            </w:r>
            <w:r>
              <w:rPr>
                <w:rStyle w:val="IndexLink"/>
                <w:rtl w:val="true"/>
              </w:rPr>
              <w:t>»</w:t>
              <w:tab/>
            </w:r>
            <w:r>
              <w:rPr>
                <w:rStyle w:val="IndexLink"/>
              </w:rPr>
              <w:t>255</w:t>
            </w:r>
          </w:hyperlink>
        </w:p>
        <w:p>
          <w:pPr>
            <w:pStyle w:val="Contents5"/>
            <w:tabs>
              <w:tab w:val="clear" w:pos="7892"/>
              <w:tab w:val="right" w:pos="9026" w:leader="dot"/>
            </w:tabs>
            <w:rPr/>
          </w:pPr>
          <w:hyperlink w:anchor="__RefHeading___Toc1282096_1934241801">
            <w:r>
              <w:rPr>
                <w:webHidden/>
                <w:rStyle w:val="IndexLink"/>
                <w:rtl w:val="true"/>
              </w:rPr>
              <w:t xml:space="preserve">روایت </w:t>
            </w:r>
            <w:r>
              <w:rPr>
                <w:rStyle w:val="IndexLink"/>
              </w:rPr>
              <w:t>78</w:t>
            </w:r>
            <w:r>
              <w:rPr>
                <w:rStyle w:val="IndexLink"/>
                <w:rtl w:val="true"/>
              </w:rPr>
              <w:tab/>
            </w:r>
            <w:r>
              <w:rPr>
                <w:rStyle w:val="IndexLink"/>
              </w:rPr>
              <w:t>255</w:t>
            </w:r>
          </w:hyperlink>
        </w:p>
        <w:p>
          <w:pPr>
            <w:pStyle w:val="Contents5"/>
            <w:tabs>
              <w:tab w:val="clear" w:pos="7892"/>
              <w:tab w:val="right" w:pos="9026" w:leader="dot"/>
            </w:tabs>
            <w:rPr/>
          </w:pPr>
          <w:hyperlink w:anchor="__RefHeading___Toc1282098_1934241801">
            <w:r>
              <w:rPr>
                <w:webHidden/>
                <w:rStyle w:val="IndexLink"/>
                <w:rtl w:val="true"/>
              </w:rPr>
              <w:t xml:space="preserve">روایت </w:t>
            </w:r>
            <w:r>
              <w:rPr>
                <w:rStyle w:val="IndexLink"/>
              </w:rPr>
              <w:t>79</w:t>
            </w:r>
            <w:r>
              <w:rPr>
                <w:rStyle w:val="IndexLink"/>
                <w:rtl w:val="true"/>
              </w:rPr>
              <w:tab/>
            </w:r>
            <w:r>
              <w:rPr>
                <w:rStyle w:val="IndexLink"/>
              </w:rPr>
              <w:t>256</w:t>
            </w:r>
          </w:hyperlink>
        </w:p>
        <w:p>
          <w:pPr>
            <w:pStyle w:val="Contents5"/>
            <w:tabs>
              <w:tab w:val="clear" w:pos="7892"/>
              <w:tab w:val="right" w:pos="9026" w:leader="dot"/>
            </w:tabs>
            <w:rPr/>
          </w:pPr>
          <w:hyperlink w:anchor="__RefHeading___Toc1282100_1934241801">
            <w:r>
              <w:rPr>
                <w:webHidden/>
                <w:rStyle w:val="IndexLink"/>
                <w:rtl w:val="true"/>
              </w:rPr>
              <w:t xml:space="preserve">روایت </w:t>
            </w:r>
            <w:r>
              <w:rPr>
                <w:rStyle w:val="IndexLink"/>
              </w:rPr>
              <w:t>80</w:t>
            </w:r>
            <w:r>
              <w:rPr>
                <w:rStyle w:val="IndexLink"/>
                <w:rtl w:val="true"/>
              </w:rPr>
              <w:tab/>
            </w:r>
            <w:r>
              <w:rPr>
                <w:rStyle w:val="IndexLink"/>
              </w:rPr>
              <w:t>256</w:t>
            </w:r>
          </w:hyperlink>
        </w:p>
        <w:p>
          <w:pPr>
            <w:pStyle w:val="Contents5"/>
            <w:tabs>
              <w:tab w:val="clear" w:pos="7892"/>
              <w:tab w:val="right" w:pos="9026" w:leader="dot"/>
            </w:tabs>
            <w:rPr/>
          </w:pPr>
          <w:hyperlink w:anchor="__RefHeading___Toc1282102_1934241801">
            <w:r>
              <w:rPr>
                <w:webHidden/>
                <w:rStyle w:val="IndexLink"/>
                <w:rtl w:val="true"/>
              </w:rPr>
              <w:t>«</w:t>
            </w:r>
            <w:r>
              <w:rPr>
                <w:rStyle w:val="IndexLink"/>
              </w:rPr>
              <w:t>81</w:t>
            </w:r>
            <w:r>
              <w:rPr>
                <w:rStyle w:val="IndexLink"/>
                <w:rtl w:val="true"/>
              </w:rPr>
              <w:t>»</w:t>
              <w:tab/>
            </w:r>
            <w:r>
              <w:rPr>
                <w:rStyle w:val="IndexLink"/>
              </w:rPr>
              <w:t>257</w:t>
            </w:r>
          </w:hyperlink>
        </w:p>
        <w:p>
          <w:pPr>
            <w:pStyle w:val="Contents5"/>
            <w:tabs>
              <w:tab w:val="clear" w:pos="7892"/>
              <w:tab w:val="right" w:pos="9026" w:leader="dot"/>
            </w:tabs>
            <w:rPr/>
          </w:pPr>
          <w:hyperlink w:anchor="__RefHeading___Toc1282104_1934241801">
            <w:r>
              <w:rPr>
                <w:webHidden/>
                <w:rStyle w:val="IndexLink"/>
                <w:rtl w:val="true"/>
              </w:rPr>
              <w:t>«</w:t>
            </w:r>
            <w:r>
              <w:rPr>
                <w:rStyle w:val="IndexLink"/>
              </w:rPr>
              <w:t>82</w:t>
            </w:r>
            <w:r>
              <w:rPr>
                <w:rStyle w:val="IndexLink"/>
                <w:rtl w:val="true"/>
              </w:rPr>
              <w:t>»</w:t>
              <w:tab/>
            </w:r>
            <w:r>
              <w:rPr>
                <w:rStyle w:val="IndexLink"/>
              </w:rPr>
              <w:t>257</w:t>
            </w:r>
          </w:hyperlink>
        </w:p>
        <w:p>
          <w:pPr>
            <w:pStyle w:val="Contents5"/>
            <w:tabs>
              <w:tab w:val="clear" w:pos="7892"/>
              <w:tab w:val="right" w:pos="9026" w:leader="dot"/>
            </w:tabs>
            <w:rPr/>
          </w:pPr>
          <w:hyperlink w:anchor="__RefHeading___Toc1282106_1934241801">
            <w:r>
              <w:rPr>
                <w:webHidden/>
                <w:rStyle w:val="IndexLink"/>
                <w:rtl w:val="true"/>
              </w:rPr>
              <w:t>«</w:t>
            </w:r>
            <w:r>
              <w:rPr>
                <w:rStyle w:val="IndexLink"/>
              </w:rPr>
              <w:t>83</w:t>
            </w:r>
            <w:r>
              <w:rPr>
                <w:rStyle w:val="IndexLink"/>
                <w:rtl w:val="true"/>
              </w:rPr>
              <w:t>»</w:t>
              <w:tab/>
            </w:r>
            <w:r>
              <w:rPr>
                <w:rStyle w:val="IndexLink"/>
              </w:rPr>
              <w:t>257</w:t>
            </w:r>
          </w:hyperlink>
        </w:p>
        <w:p>
          <w:pPr>
            <w:pStyle w:val="Contents5"/>
            <w:tabs>
              <w:tab w:val="clear" w:pos="7892"/>
              <w:tab w:val="right" w:pos="9026" w:leader="dot"/>
            </w:tabs>
            <w:rPr/>
          </w:pPr>
          <w:hyperlink w:anchor="__RefHeading___Toc1282108_1934241801">
            <w:r>
              <w:rPr>
                <w:webHidden/>
                <w:rStyle w:val="IndexLink"/>
                <w:rtl w:val="true"/>
              </w:rPr>
              <w:t xml:space="preserve">روایت </w:t>
            </w:r>
            <w:r>
              <w:rPr>
                <w:rStyle w:val="IndexLink"/>
              </w:rPr>
              <w:t>81</w:t>
            </w:r>
            <w:r>
              <w:rPr>
                <w:rStyle w:val="IndexLink"/>
                <w:rtl w:val="true"/>
              </w:rPr>
              <w:tab/>
            </w:r>
            <w:r>
              <w:rPr>
                <w:rStyle w:val="IndexLink"/>
              </w:rPr>
              <w:t>257</w:t>
            </w:r>
          </w:hyperlink>
        </w:p>
        <w:p>
          <w:pPr>
            <w:pStyle w:val="Contents5"/>
            <w:tabs>
              <w:tab w:val="clear" w:pos="7892"/>
              <w:tab w:val="right" w:pos="9026" w:leader="dot"/>
            </w:tabs>
            <w:rPr/>
          </w:pPr>
          <w:hyperlink w:anchor="__RefHeading___Toc1282110_1934241801">
            <w:r>
              <w:rPr>
                <w:webHidden/>
                <w:rStyle w:val="IndexLink"/>
                <w:rtl w:val="true"/>
              </w:rPr>
              <w:t xml:space="preserve">روایت </w:t>
            </w:r>
            <w:r>
              <w:rPr>
                <w:rStyle w:val="IndexLink"/>
              </w:rPr>
              <w:t>82</w:t>
            </w:r>
            <w:r>
              <w:rPr>
                <w:rStyle w:val="IndexLink"/>
                <w:rtl w:val="true"/>
              </w:rPr>
              <w:tab/>
            </w:r>
            <w:r>
              <w:rPr>
                <w:rStyle w:val="IndexLink"/>
              </w:rPr>
              <w:t>257</w:t>
            </w:r>
          </w:hyperlink>
        </w:p>
        <w:p>
          <w:pPr>
            <w:pStyle w:val="Contents5"/>
            <w:tabs>
              <w:tab w:val="clear" w:pos="7892"/>
              <w:tab w:val="right" w:pos="9026" w:leader="dot"/>
            </w:tabs>
            <w:rPr/>
          </w:pPr>
          <w:hyperlink w:anchor="__RefHeading___Toc1282112_1934241801">
            <w:r>
              <w:rPr>
                <w:webHidden/>
                <w:rStyle w:val="IndexLink"/>
                <w:rtl w:val="true"/>
              </w:rPr>
              <w:t xml:space="preserve">روایت </w:t>
            </w:r>
            <w:r>
              <w:rPr>
                <w:rStyle w:val="IndexLink"/>
              </w:rPr>
              <w:t>83</w:t>
            </w:r>
            <w:r>
              <w:rPr>
                <w:rStyle w:val="IndexLink"/>
                <w:rtl w:val="true"/>
              </w:rPr>
              <w:tab/>
            </w:r>
            <w:r>
              <w:rPr>
                <w:rStyle w:val="IndexLink"/>
              </w:rPr>
              <w:t>258</w:t>
            </w:r>
          </w:hyperlink>
        </w:p>
        <w:p>
          <w:pPr>
            <w:pStyle w:val="Contents5"/>
            <w:tabs>
              <w:tab w:val="clear" w:pos="7892"/>
              <w:tab w:val="right" w:pos="9026" w:leader="dot"/>
            </w:tabs>
            <w:rPr/>
          </w:pPr>
          <w:hyperlink w:anchor="__RefHeading___Toc1282114_1934241801">
            <w:r>
              <w:rPr>
                <w:webHidden/>
                <w:rStyle w:val="IndexLink"/>
                <w:rtl w:val="true"/>
              </w:rPr>
              <w:t>أقول</w:t>
            </w:r>
            <w:r>
              <w:rPr>
                <w:rStyle w:val="IndexLink"/>
                <w:rtl w:val="true"/>
              </w:rPr>
              <w:tab/>
            </w:r>
            <w:r>
              <w:rPr>
                <w:rStyle w:val="IndexLink"/>
              </w:rPr>
              <w:t>259</w:t>
            </w:r>
          </w:hyperlink>
        </w:p>
        <w:p>
          <w:pPr>
            <w:pStyle w:val="Contents5"/>
            <w:tabs>
              <w:tab w:val="clear" w:pos="7892"/>
              <w:tab w:val="right" w:pos="9026" w:leader="dot"/>
            </w:tabs>
            <w:rPr/>
          </w:pPr>
          <w:hyperlink w:anchor="__RefHeading___Toc1282116_1934241801">
            <w:r>
              <w:rPr>
                <w:webHidden/>
                <w:rStyle w:val="IndexLink"/>
                <w:rtl w:val="true"/>
              </w:rPr>
              <w:t>أقول</w:t>
            </w:r>
            <w:r>
              <w:rPr>
                <w:rStyle w:val="IndexLink"/>
                <w:rtl w:val="true"/>
              </w:rPr>
              <w:tab/>
            </w:r>
            <w:r>
              <w:rPr>
                <w:rStyle w:val="IndexLink"/>
              </w:rPr>
              <w:t>259</w:t>
            </w:r>
          </w:hyperlink>
        </w:p>
        <w:p>
          <w:pPr>
            <w:pStyle w:val="Contents5"/>
            <w:tabs>
              <w:tab w:val="clear" w:pos="7892"/>
              <w:tab w:val="right" w:pos="9026" w:leader="dot"/>
            </w:tabs>
            <w:rPr/>
          </w:pPr>
          <w:hyperlink w:anchor="__RefHeading___Toc1282118_1934241801">
            <w:r>
              <w:rPr>
                <w:webHidden/>
                <w:rStyle w:val="IndexLink"/>
                <w:rtl w:val="true"/>
              </w:rPr>
              <w:t>می‌گویم</w:t>
            </w:r>
            <w:r>
              <w:rPr>
                <w:rStyle w:val="IndexLink"/>
                <w:rtl w:val="true"/>
              </w:rPr>
              <w:tab/>
            </w:r>
            <w:r>
              <w:rPr>
                <w:rStyle w:val="IndexLink"/>
              </w:rPr>
              <w:t>259</w:t>
            </w:r>
          </w:hyperlink>
        </w:p>
        <w:p>
          <w:pPr>
            <w:pStyle w:val="Contents5"/>
            <w:tabs>
              <w:tab w:val="clear" w:pos="7892"/>
              <w:tab w:val="right" w:pos="9026" w:leader="dot"/>
            </w:tabs>
            <w:rPr/>
          </w:pPr>
          <w:hyperlink w:anchor="__RefHeading___Toc1282120_1934241801">
            <w:r>
              <w:rPr>
                <w:webHidden/>
                <w:rStyle w:val="IndexLink"/>
                <w:rtl w:val="true"/>
              </w:rPr>
              <w:t>أقول</w:t>
            </w:r>
            <w:r>
              <w:rPr>
                <w:rStyle w:val="IndexLink"/>
                <w:rtl w:val="true"/>
              </w:rPr>
              <w:tab/>
            </w:r>
            <w:r>
              <w:rPr>
                <w:rStyle w:val="IndexLink"/>
              </w:rPr>
              <w:t>260</w:t>
            </w:r>
          </w:hyperlink>
        </w:p>
        <w:p>
          <w:pPr>
            <w:pStyle w:val="Contents5"/>
            <w:tabs>
              <w:tab w:val="clear" w:pos="7892"/>
              <w:tab w:val="right" w:pos="9026" w:leader="dot"/>
            </w:tabs>
            <w:rPr/>
          </w:pPr>
          <w:hyperlink w:anchor="__RefHeading___Toc1282122_1934241801">
            <w:r>
              <w:rPr>
                <w:webHidden/>
                <w:rStyle w:val="IndexLink"/>
                <w:rtl w:val="true"/>
              </w:rPr>
              <w:t>«</w:t>
            </w:r>
            <w:r>
              <w:rPr>
                <w:rStyle w:val="IndexLink"/>
              </w:rPr>
              <w:t>84</w:t>
            </w:r>
            <w:r>
              <w:rPr>
                <w:rStyle w:val="IndexLink"/>
                <w:rtl w:val="true"/>
              </w:rPr>
              <w:t>»</w:t>
              <w:tab/>
            </w:r>
            <w:r>
              <w:rPr>
                <w:rStyle w:val="IndexLink"/>
              </w:rPr>
              <w:t>262</w:t>
            </w:r>
          </w:hyperlink>
        </w:p>
        <w:p>
          <w:pPr>
            <w:pStyle w:val="Contents3"/>
            <w:tabs>
              <w:tab w:val="clear" w:pos="8459"/>
              <w:tab w:val="right" w:pos="9026" w:leader="dot"/>
            </w:tabs>
            <w:rPr/>
          </w:pPr>
          <w:hyperlink w:anchor="__RefHeading___Toc1282124_1934241801">
            <w:r>
              <w:rPr>
                <w:webHidden/>
                <w:rStyle w:val="IndexLink"/>
                <w:rtl w:val="true"/>
              </w:rPr>
              <w:t xml:space="preserve">باب </w:t>
            </w:r>
            <w:r>
              <w:rPr>
                <w:rStyle w:val="IndexLink"/>
              </w:rPr>
              <w:t>9</w:t>
            </w:r>
            <w:r>
              <w:rPr>
                <w:rStyle w:val="IndexLink"/>
                <w:rtl w:val="true"/>
              </w:rPr>
              <w:t xml:space="preserve"> </w:t>
            </w:r>
            <w:r>
              <w:rPr>
                <w:rStyle w:val="IndexLink"/>
                <w:rtl w:val="true"/>
              </w:rPr>
              <w:t>فضل التدبر في القرآن</w:t>
            </w:r>
            <w:r>
              <w:rPr>
                <w:rStyle w:val="IndexLink"/>
                <w:rtl w:val="true"/>
              </w:rPr>
              <w:tab/>
            </w:r>
            <w:r>
              <w:rPr>
                <w:rStyle w:val="IndexLink"/>
              </w:rPr>
              <w:t>262</w:t>
            </w:r>
          </w:hyperlink>
        </w:p>
        <w:p>
          <w:pPr>
            <w:pStyle w:val="Contents4"/>
            <w:tabs>
              <w:tab w:val="clear" w:pos="8176"/>
              <w:tab w:val="right" w:pos="9026" w:leader="dot"/>
            </w:tabs>
            <w:rPr/>
          </w:pPr>
          <w:hyperlink w:anchor="__RefHeading___Toc1282126_1934241801">
            <w:r>
              <w:rPr>
                <w:webHidden/>
                <w:rStyle w:val="IndexLink"/>
                <w:rtl w:val="true"/>
              </w:rPr>
              <w:t>الأخبار</w:t>
            </w:r>
            <w:r>
              <w:rPr>
                <w:rStyle w:val="IndexLink"/>
                <w:rtl w:val="true"/>
              </w:rPr>
              <w:tab/>
            </w:r>
            <w:r>
              <w:rPr>
                <w:rStyle w:val="IndexLink"/>
              </w:rPr>
              <w:t>262</w:t>
            </w:r>
          </w:hyperlink>
        </w:p>
        <w:p>
          <w:pPr>
            <w:pStyle w:val="Contents5"/>
            <w:tabs>
              <w:tab w:val="clear" w:pos="7892"/>
              <w:tab w:val="right" w:pos="9026" w:leader="dot"/>
            </w:tabs>
            <w:rPr/>
          </w:pPr>
          <w:hyperlink w:anchor="__RefHeading___Toc1282128_1934241801">
            <w:r>
              <w:rPr>
                <w:webHidden/>
                <w:rStyle w:val="IndexLink"/>
                <w:rtl w:val="true"/>
              </w:rPr>
              <w:t>«</w:t>
            </w:r>
            <w:r>
              <w:rPr>
                <w:rStyle w:val="IndexLink"/>
              </w:rPr>
              <w:t>1</w:t>
            </w:r>
            <w:r>
              <w:rPr>
                <w:rStyle w:val="IndexLink"/>
                <w:rtl w:val="true"/>
              </w:rPr>
              <w:t>»</w:t>
              <w:tab/>
            </w:r>
            <w:r>
              <w:rPr>
                <w:rStyle w:val="IndexLink"/>
              </w:rPr>
              <w:t>262</w:t>
            </w:r>
          </w:hyperlink>
        </w:p>
        <w:p>
          <w:pPr>
            <w:pStyle w:val="Contents5"/>
            <w:tabs>
              <w:tab w:val="clear" w:pos="7892"/>
              <w:tab w:val="right" w:pos="9026" w:leader="dot"/>
            </w:tabs>
            <w:rPr/>
          </w:pPr>
          <w:hyperlink w:anchor="__RefHeading___Toc1282130_1934241801">
            <w:r>
              <w:rPr>
                <w:webHidden/>
                <w:rStyle w:val="IndexLink"/>
                <w:rtl w:val="true"/>
              </w:rPr>
              <w:t>رولیت</w:t>
            </w:r>
            <w:r>
              <w:rPr>
                <w:rStyle w:val="IndexLink"/>
              </w:rPr>
              <w:t>84</w:t>
            </w:r>
            <w:r>
              <w:rPr>
                <w:rStyle w:val="IndexLink"/>
                <w:rtl w:val="true"/>
              </w:rPr>
              <w:t>.</w:t>
              <w:tab/>
            </w:r>
            <w:r>
              <w:rPr>
                <w:rStyle w:val="IndexLink"/>
              </w:rPr>
              <w:t>262</w:t>
            </w:r>
          </w:hyperlink>
        </w:p>
        <w:p>
          <w:pPr>
            <w:pStyle w:val="Contents3"/>
            <w:tabs>
              <w:tab w:val="clear" w:pos="8459"/>
              <w:tab w:val="right" w:pos="9026" w:leader="dot"/>
            </w:tabs>
            <w:rPr/>
          </w:pPr>
          <w:hyperlink w:anchor="__RefHeading___Toc1282132_1934241801">
            <w:r>
              <w:rPr>
                <w:webHidden/>
                <w:rStyle w:val="IndexLink"/>
                <w:rtl w:val="true"/>
              </w:rPr>
              <w:t xml:space="preserve">باب نهم </w:t>
            </w:r>
            <w:r>
              <w:rPr>
                <w:rStyle w:val="IndexLink"/>
                <w:rtl w:val="true"/>
              </w:rPr>
              <w:t xml:space="preserve">: </w:t>
            </w:r>
            <w:r>
              <w:rPr>
                <w:rStyle w:val="IndexLink"/>
                <w:rtl w:val="true"/>
              </w:rPr>
              <w:t>فضیلت تدبر در قران</w:t>
            </w:r>
            <w:r>
              <w:rPr>
                <w:rStyle w:val="IndexLink"/>
                <w:rtl w:val="true"/>
              </w:rPr>
              <w:tab/>
            </w:r>
            <w:r>
              <w:rPr>
                <w:rStyle w:val="IndexLink"/>
              </w:rPr>
              <w:t>263</w:t>
            </w:r>
          </w:hyperlink>
        </w:p>
        <w:p>
          <w:pPr>
            <w:pStyle w:val="Contents4"/>
            <w:tabs>
              <w:tab w:val="clear" w:pos="8176"/>
              <w:tab w:val="right" w:pos="9026" w:leader="dot"/>
            </w:tabs>
            <w:rPr/>
          </w:pPr>
          <w:hyperlink w:anchor="__RefHeading___Toc1282134_1934241801">
            <w:r>
              <w:rPr>
                <w:webHidden/>
                <w:rStyle w:val="IndexLink"/>
                <w:rtl w:val="true"/>
              </w:rPr>
              <w:t>روایات</w:t>
            </w:r>
            <w:r>
              <w:rPr>
                <w:rStyle w:val="IndexLink"/>
                <w:rtl w:val="true"/>
              </w:rPr>
              <w:tab/>
            </w:r>
            <w:r>
              <w:rPr>
                <w:rStyle w:val="IndexLink"/>
              </w:rPr>
              <w:t>263</w:t>
            </w:r>
          </w:hyperlink>
        </w:p>
        <w:p>
          <w:pPr>
            <w:pStyle w:val="Contents5"/>
            <w:tabs>
              <w:tab w:val="clear" w:pos="7892"/>
              <w:tab w:val="right" w:pos="9026" w:leader="dot"/>
            </w:tabs>
            <w:rPr/>
          </w:pPr>
          <w:hyperlink w:anchor="__RefHeading___Toc1282136_1934241801">
            <w:r>
              <w:rPr>
                <w:webHidden/>
                <w:rStyle w:val="IndexLink"/>
                <w:rtl w:val="true"/>
              </w:rPr>
              <w:t xml:space="preserve">روایت </w:t>
            </w:r>
            <w:r>
              <w:rPr>
                <w:rStyle w:val="IndexLink"/>
              </w:rPr>
              <w:t>1</w:t>
            </w:r>
            <w:r>
              <w:rPr>
                <w:rStyle w:val="IndexLink"/>
                <w:rtl w:val="true"/>
              </w:rPr>
              <w:tab/>
            </w:r>
            <w:r>
              <w:rPr>
                <w:rStyle w:val="IndexLink"/>
              </w:rPr>
              <w:t>263</w:t>
            </w:r>
          </w:hyperlink>
        </w:p>
        <w:p>
          <w:pPr>
            <w:pStyle w:val="Contents5"/>
            <w:tabs>
              <w:tab w:val="clear" w:pos="7892"/>
              <w:tab w:val="right" w:pos="9026" w:leader="dot"/>
            </w:tabs>
            <w:rPr/>
          </w:pPr>
          <w:hyperlink w:anchor="__RefHeading___Toc1282138_1934241801">
            <w:r>
              <w:rPr>
                <w:webHidden/>
                <w:rStyle w:val="IndexLink"/>
                <w:rtl w:val="true"/>
              </w:rPr>
              <w:t>«</w:t>
            </w:r>
            <w:r>
              <w:rPr>
                <w:rStyle w:val="IndexLink"/>
              </w:rPr>
              <w:t>2</w:t>
            </w:r>
            <w:r>
              <w:rPr>
                <w:rStyle w:val="IndexLink"/>
                <w:rtl w:val="true"/>
              </w:rPr>
              <w:t>»</w:t>
              <w:tab/>
            </w:r>
            <w:r>
              <w:rPr>
                <w:rStyle w:val="IndexLink"/>
              </w:rPr>
              <w:t>264</w:t>
            </w:r>
          </w:hyperlink>
        </w:p>
        <w:p>
          <w:pPr>
            <w:pStyle w:val="Contents3"/>
            <w:tabs>
              <w:tab w:val="clear" w:pos="8459"/>
              <w:tab w:val="right" w:pos="9026" w:leader="dot"/>
            </w:tabs>
            <w:rPr/>
          </w:pPr>
          <w:hyperlink w:anchor="__RefHeading___Toc1282140_1934241801">
            <w:r>
              <w:rPr>
                <w:webHidden/>
                <w:rStyle w:val="IndexLink"/>
                <w:rtl w:val="true"/>
              </w:rPr>
              <w:t xml:space="preserve">باب </w:t>
            </w:r>
            <w:r>
              <w:rPr>
                <w:rStyle w:val="IndexLink"/>
              </w:rPr>
              <w:t>10</w:t>
            </w:r>
            <w:r>
              <w:rPr>
                <w:rStyle w:val="IndexLink"/>
                <w:rtl w:val="true"/>
              </w:rPr>
              <w:t xml:space="preserve"> </w:t>
            </w:r>
            <w:r>
              <w:rPr>
                <w:rStyle w:val="IndexLink"/>
                <w:rtl w:val="true"/>
              </w:rPr>
              <w:t>تفسير القرآن بالرأي و تغييره</w:t>
            </w:r>
            <w:r>
              <w:rPr>
                <w:rStyle w:val="IndexLink"/>
                <w:rtl w:val="true"/>
              </w:rPr>
              <w:tab/>
            </w:r>
            <w:r>
              <w:rPr>
                <w:rStyle w:val="IndexLink"/>
              </w:rPr>
              <w:t>264</w:t>
            </w:r>
          </w:hyperlink>
        </w:p>
        <w:p>
          <w:pPr>
            <w:pStyle w:val="Contents4"/>
            <w:tabs>
              <w:tab w:val="clear" w:pos="8176"/>
              <w:tab w:val="right" w:pos="9026" w:leader="dot"/>
            </w:tabs>
            <w:rPr/>
          </w:pPr>
          <w:hyperlink w:anchor="__RefHeading___Toc1282142_1934241801">
            <w:r>
              <w:rPr>
                <w:webHidden/>
                <w:rStyle w:val="IndexLink"/>
                <w:rtl w:val="true"/>
              </w:rPr>
              <w:t>الأخبار</w:t>
            </w:r>
            <w:r>
              <w:rPr>
                <w:rStyle w:val="IndexLink"/>
                <w:rtl w:val="true"/>
              </w:rPr>
              <w:tab/>
            </w:r>
            <w:r>
              <w:rPr>
                <w:rStyle w:val="IndexLink"/>
              </w:rPr>
              <w:t>264</w:t>
            </w:r>
          </w:hyperlink>
        </w:p>
        <w:p>
          <w:pPr>
            <w:pStyle w:val="Contents5"/>
            <w:tabs>
              <w:tab w:val="clear" w:pos="7892"/>
              <w:tab w:val="right" w:pos="9026" w:leader="dot"/>
            </w:tabs>
            <w:rPr/>
          </w:pPr>
          <w:hyperlink w:anchor="__RefHeading___Toc1282144_1934241801">
            <w:r>
              <w:rPr>
                <w:webHidden/>
                <w:rStyle w:val="IndexLink"/>
                <w:rtl w:val="true"/>
              </w:rPr>
              <w:t>«</w:t>
            </w:r>
            <w:r>
              <w:rPr>
                <w:rStyle w:val="IndexLink"/>
              </w:rPr>
              <w:t>1</w:t>
            </w:r>
            <w:r>
              <w:rPr>
                <w:rStyle w:val="IndexLink"/>
                <w:rtl w:val="true"/>
              </w:rPr>
              <w:t>»</w:t>
              <w:tab/>
            </w:r>
            <w:r>
              <w:rPr>
                <w:rStyle w:val="IndexLink"/>
              </w:rPr>
              <w:t>264</w:t>
            </w:r>
          </w:hyperlink>
        </w:p>
        <w:p>
          <w:pPr>
            <w:pStyle w:val="Contents5"/>
            <w:tabs>
              <w:tab w:val="clear" w:pos="7892"/>
              <w:tab w:val="right" w:pos="9026" w:leader="dot"/>
            </w:tabs>
            <w:rPr/>
          </w:pPr>
          <w:hyperlink w:anchor="__RefHeading___Toc1282146_1934241801">
            <w:r>
              <w:rPr>
                <w:webHidden/>
                <w:rStyle w:val="IndexLink"/>
                <w:rtl w:val="true"/>
              </w:rPr>
              <w:t>«</w:t>
            </w:r>
            <w:r>
              <w:rPr>
                <w:rStyle w:val="IndexLink"/>
              </w:rPr>
              <w:t>2</w:t>
            </w:r>
            <w:r>
              <w:rPr>
                <w:rStyle w:val="IndexLink"/>
                <w:rtl w:val="true"/>
              </w:rPr>
              <w:t>»</w:t>
              <w:tab/>
            </w:r>
            <w:r>
              <w:rPr>
                <w:rStyle w:val="IndexLink"/>
              </w:rPr>
              <w:t>264</w:t>
            </w:r>
          </w:hyperlink>
        </w:p>
        <w:p>
          <w:pPr>
            <w:pStyle w:val="Contents5"/>
            <w:tabs>
              <w:tab w:val="clear" w:pos="7892"/>
              <w:tab w:val="right" w:pos="9026" w:leader="dot"/>
            </w:tabs>
            <w:rPr/>
          </w:pPr>
          <w:hyperlink w:anchor="__RefHeading___Toc1282148_1934241801">
            <w:r>
              <w:rPr>
                <w:webHidden/>
                <w:rStyle w:val="IndexLink"/>
                <w:rtl w:val="true"/>
              </w:rPr>
              <w:t>«</w:t>
            </w:r>
            <w:r>
              <w:rPr>
                <w:rStyle w:val="IndexLink"/>
              </w:rPr>
              <w:t>3</w:t>
            </w:r>
            <w:r>
              <w:rPr>
                <w:rStyle w:val="IndexLink"/>
                <w:rtl w:val="true"/>
              </w:rPr>
              <w:t>»</w:t>
              <w:tab/>
            </w:r>
            <w:r>
              <w:rPr>
                <w:rStyle w:val="IndexLink"/>
              </w:rPr>
              <w:t>264</w:t>
            </w:r>
          </w:hyperlink>
        </w:p>
        <w:p>
          <w:pPr>
            <w:pStyle w:val="Contents5"/>
            <w:tabs>
              <w:tab w:val="clear" w:pos="7892"/>
              <w:tab w:val="right" w:pos="9026" w:leader="dot"/>
            </w:tabs>
            <w:rPr/>
          </w:pPr>
          <w:hyperlink w:anchor="__RefHeading___Toc1282150_1934241801">
            <w:r>
              <w:rPr>
                <w:webHidden/>
                <w:rStyle w:val="IndexLink"/>
                <w:rtl w:val="true"/>
              </w:rPr>
              <w:t xml:space="preserve">روایت </w:t>
            </w:r>
            <w:r>
              <w:rPr>
                <w:rStyle w:val="IndexLink"/>
              </w:rPr>
              <w:t>2</w:t>
            </w:r>
            <w:r>
              <w:rPr>
                <w:rStyle w:val="IndexLink"/>
                <w:rtl w:val="true"/>
              </w:rPr>
              <w:tab/>
            </w:r>
            <w:r>
              <w:rPr>
                <w:rStyle w:val="IndexLink"/>
              </w:rPr>
              <w:t>264</w:t>
            </w:r>
          </w:hyperlink>
        </w:p>
        <w:p>
          <w:pPr>
            <w:pStyle w:val="Contents3"/>
            <w:tabs>
              <w:tab w:val="clear" w:pos="8459"/>
              <w:tab w:val="right" w:pos="9026" w:leader="dot"/>
            </w:tabs>
            <w:rPr/>
          </w:pPr>
          <w:hyperlink w:anchor="__RefHeading___Toc1282152_1934241801">
            <w:r>
              <w:rPr>
                <w:webHidden/>
                <w:rStyle w:val="IndexLink"/>
                <w:rtl w:val="true"/>
              </w:rPr>
              <w:t xml:space="preserve">باب دهم </w:t>
            </w:r>
            <w:r>
              <w:rPr>
                <w:rStyle w:val="IndexLink"/>
                <w:rtl w:val="true"/>
              </w:rPr>
              <w:t xml:space="preserve">: </w:t>
            </w:r>
            <w:r>
              <w:rPr>
                <w:rStyle w:val="IndexLink"/>
                <w:rtl w:val="true"/>
              </w:rPr>
              <w:t>تفسیر قرآن بر اساس رای و نظر شخصی</w:t>
            </w:r>
            <w:r>
              <w:rPr>
                <w:rStyle w:val="IndexLink"/>
                <w:rtl w:val="true"/>
              </w:rPr>
              <w:tab/>
            </w:r>
            <w:r>
              <w:rPr>
                <w:rStyle w:val="IndexLink"/>
              </w:rPr>
              <w:t>264</w:t>
            </w:r>
          </w:hyperlink>
        </w:p>
        <w:p>
          <w:pPr>
            <w:pStyle w:val="Contents4"/>
            <w:tabs>
              <w:tab w:val="clear" w:pos="8176"/>
              <w:tab w:val="right" w:pos="9026" w:leader="dot"/>
            </w:tabs>
            <w:rPr/>
          </w:pPr>
          <w:hyperlink w:anchor="__RefHeading___Toc1282154_1934241801">
            <w:r>
              <w:rPr>
                <w:webHidden/>
                <w:rStyle w:val="IndexLink"/>
                <w:rtl w:val="true"/>
              </w:rPr>
              <w:t>روایات</w:t>
            </w:r>
            <w:r>
              <w:rPr>
                <w:rStyle w:val="IndexLink"/>
                <w:rtl w:val="true"/>
              </w:rPr>
              <w:tab/>
            </w:r>
            <w:r>
              <w:rPr>
                <w:rStyle w:val="IndexLink"/>
              </w:rPr>
              <w:t>265</w:t>
            </w:r>
          </w:hyperlink>
        </w:p>
        <w:p>
          <w:pPr>
            <w:pStyle w:val="Contents5"/>
            <w:tabs>
              <w:tab w:val="clear" w:pos="7892"/>
              <w:tab w:val="right" w:pos="9026" w:leader="dot"/>
            </w:tabs>
            <w:rPr/>
          </w:pPr>
          <w:hyperlink w:anchor="__RefHeading___Toc1282156_1934241801">
            <w:r>
              <w:rPr>
                <w:webHidden/>
                <w:rStyle w:val="IndexLink"/>
                <w:rtl w:val="true"/>
              </w:rPr>
              <w:t xml:space="preserve">روایت </w:t>
            </w:r>
            <w:r>
              <w:rPr>
                <w:rStyle w:val="IndexLink"/>
              </w:rPr>
              <w:t>1</w:t>
            </w:r>
            <w:r>
              <w:rPr>
                <w:rStyle w:val="IndexLink"/>
                <w:rtl w:val="true"/>
              </w:rPr>
              <w:tab/>
            </w:r>
            <w:r>
              <w:rPr>
                <w:rStyle w:val="IndexLink"/>
              </w:rPr>
              <w:t>265</w:t>
            </w:r>
          </w:hyperlink>
        </w:p>
        <w:p>
          <w:pPr>
            <w:pStyle w:val="Contents5"/>
            <w:tabs>
              <w:tab w:val="clear" w:pos="7892"/>
              <w:tab w:val="right" w:pos="9026" w:leader="dot"/>
            </w:tabs>
            <w:rPr/>
          </w:pPr>
          <w:hyperlink w:anchor="__RefHeading___Toc1282158_1934241801">
            <w:r>
              <w:rPr>
                <w:webHidden/>
                <w:rStyle w:val="IndexLink"/>
                <w:rtl w:val="true"/>
              </w:rPr>
              <w:t xml:space="preserve">روایت </w:t>
            </w:r>
            <w:r>
              <w:rPr>
                <w:rStyle w:val="IndexLink"/>
              </w:rPr>
              <w:t>2</w:t>
            </w:r>
            <w:r>
              <w:rPr>
                <w:rStyle w:val="IndexLink"/>
                <w:rtl w:val="true"/>
              </w:rPr>
              <w:tab/>
            </w:r>
            <w:r>
              <w:rPr>
                <w:rStyle w:val="IndexLink"/>
              </w:rPr>
              <w:t>265</w:t>
            </w:r>
          </w:hyperlink>
        </w:p>
        <w:p>
          <w:pPr>
            <w:pStyle w:val="Contents5"/>
            <w:tabs>
              <w:tab w:val="clear" w:pos="7892"/>
              <w:tab w:val="right" w:pos="9026" w:leader="dot"/>
            </w:tabs>
            <w:rPr/>
          </w:pPr>
          <w:hyperlink w:anchor="__RefHeading___Toc1282160_1934241801">
            <w:r>
              <w:rPr>
                <w:webHidden/>
                <w:rStyle w:val="IndexLink"/>
                <w:rtl w:val="true"/>
              </w:rPr>
              <w:t xml:space="preserve">روایت </w:t>
            </w:r>
            <w:r>
              <w:rPr>
                <w:rStyle w:val="IndexLink"/>
              </w:rPr>
              <w:t>3</w:t>
            </w:r>
            <w:r>
              <w:rPr>
                <w:rStyle w:val="IndexLink"/>
                <w:rtl w:val="true"/>
              </w:rPr>
              <w:tab/>
            </w:r>
            <w:r>
              <w:rPr>
                <w:rStyle w:val="IndexLink"/>
              </w:rPr>
              <w:t>265</w:t>
            </w:r>
          </w:hyperlink>
        </w:p>
        <w:p>
          <w:pPr>
            <w:pStyle w:val="Contents5"/>
            <w:tabs>
              <w:tab w:val="clear" w:pos="7892"/>
              <w:tab w:val="right" w:pos="9026" w:leader="dot"/>
            </w:tabs>
            <w:rPr/>
          </w:pPr>
          <w:hyperlink w:anchor="__RefHeading___Toc1282162_1934241801">
            <w:r>
              <w:rPr>
                <w:webHidden/>
                <w:rStyle w:val="IndexLink"/>
                <w:rtl w:val="true"/>
              </w:rPr>
              <w:t>«</w:t>
            </w:r>
            <w:r>
              <w:rPr>
                <w:rStyle w:val="IndexLink"/>
              </w:rPr>
              <w:t>4</w:t>
            </w:r>
            <w:r>
              <w:rPr>
                <w:rStyle w:val="IndexLink"/>
                <w:rtl w:val="true"/>
              </w:rPr>
              <w:t>»</w:t>
              <w:tab/>
            </w:r>
            <w:r>
              <w:rPr>
                <w:rStyle w:val="IndexLink"/>
              </w:rPr>
              <w:t>266</w:t>
            </w:r>
          </w:hyperlink>
        </w:p>
        <w:p>
          <w:pPr>
            <w:pStyle w:val="Contents5"/>
            <w:tabs>
              <w:tab w:val="clear" w:pos="7892"/>
              <w:tab w:val="right" w:pos="9026" w:leader="dot"/>
            </w:tabs>
            <w:rPr/>
          </w:pPr>
          <w:hyperlink w:anchor="__RefHeading___Toc1282164_1934241801">
            <w:r>
              <w:rPr>
                <w:webHidden/>
                <w:rStyle w:val="IndexLink"/>
                <w:rtl w:val="true"/>
              </w:rPr>
              <w:t>«</w:t>
            </w:r>
            <w:r>
              <w:rPr>
                <w:rStyle w:val="IndexLink"/>
              </w:rPr>
              <w:t>5</w:t>
            </w:r>
            <w:r>
              <w:rPr>
                <w:rStyle w:val="IndexLink"/>
                <w:rtl w:val="true"/>
              </w:rPr>
              <w:t>»</w:t>
              <w:tab/>
            </w:r>
            <w:r>
              <w:rPr>
                <w:rStyle w:val="IndexLink"/>
              </w:rPr>
              <w:t>266</w:t>
            </w:r>
          </w:hyperlink>
        </w:p>
        <w:p>
          <w:pPr>
            <w:pStyle w:val="Contents5"/>
            <w:tabs>
              <w:tab w:val="clear" w:pos="7892"/>
              <w:tab w:val="right" w:pos="9026" w:leader="dot"/>
            </w:tabs>
            <w:rPr/>
          </w:pPr>
          <w:hyperlink w:anchor="__RefHeading___Toc1282166_1934241801">
            <w:r>
              <w:rPr>
                <w:webHidden/>
                <w:rStyle w:val="IndexLink"/>
                <w:rtl w:val="true"/>
              </w:rPr>
              <w:t>«</w:t>
            </w:r>
            <w:r>
              <w:rPr>
                <w:rStyle w:val="IndexLink"/>
              </w:rPr>
              <w:t>6</w:t>
            </w:r>
            <w:r>
              <w:rPr>
                <w:rStyle w:val="IndexLink"/>
                <w:rtl w:val="true"/>
              </w:rPr>
              <w:t>»</w:t>
              <w:tab/>
            </w:r>
            <w:r>
              <w:rPr>
                <w:rStyle w:val="IndexLink"/>
              </w:rPr>
              <w:t>266</w:t>
            </w:r>
          </w:hyperlink>
        </w:p>
        <w:p>
          <w:pPr>
            <w:pStyle w:val="Contents5"/>
            <w:tabs>
              <w:tab w:val="clear" w:pos="7892"/>
              <w:tab w:val="right" w:pos="9026" w:leader="dot"/>
            </w:tabs>
            <w:rPr/>
          </w:pPr>
          <w:hyperlink w:anchor="__RefHeading___Toc1282168_1934241801">
            <w:r>
              <w:rPr>
                <w:webHidden/>
                <w:rStyle w:val="IndexLink"/>
                <w:rtl w:val="true"/>
              </w:rPr>
              <w:t xml:space="preserve">روایت </w:t>
            </w:r>
            <w:r>
              <w:rPr>
                <w:rStyle w:val="IndexLink"/>
              </w:rPr>
              <w:t>4</w:t>
            </w:r>
            <w:r>
              <w:rPr>
                <w:rStyle w:val="IndexLink"/>
                <w:rtl w:val="true"/>
              </w:rPr>
              <w:tab/>
            </w:r>
            <w:r>
              <w:rPr>
                <w:rStyle w:val="IndexLink"/>
              </w:rPr>
              <w:t>266</w:t>
            </w:r>
          </w:hyperlink>
        </w:p>
        <w:p>
          <w:pPr>
            <w:pStyle w:val="Contents5"/>
            <w:tabs>
              <w:tab w:val="clear" w:pos="7892"/>
              <w:tab w:val="right" w:pos="9026" w:leader="dot"/>
            </w:tabs>
            <w:rPr/>
          </w:pPr>
          <w:hyperlink w:anchor="__RefHeading___Toc1282170_1934241801">
            <w:r>
              <w:rPr>
                <w:webHidden/>
                <w:rStyle w:val="IndexLink"/>
                <w:rtl w:val="true"/>
              </w:rPr>
              <w:t xml:space="preserve">روایت </w:t>
            </w:r>
            <w:r>
              <w:rPr>
                <w:rStyle w:val="IndexLink"/>
              </w:rPr>
              <w:t>5</w:t>
            </w:r>
            <w:r>
              <w:rPr>
                <w:rStyle w:val="IndexLink"/>
                <w:rtl w:val="true"/>
              </w:rPr>
              <w:tab/>
            </w:r>
            <w:r>
              <w:rPr>
                <w:rStyle w:val="IndexLink"/>
              </w:rPr>
              <w:t>266</w:t>
            </w:r>
          </w:hyperlink>
        </w:p>
        <w:p>
          <w:pPr>
            <w:pStyle w:val="Contents5"/>
            <w:tabs>
              <w:tab w:val="clear" w:pos="7892"/>
              <w:tab w:val="right" w:pos="9026" w:leader="dot"/>
            </w:tabs>
            <w:rPr/>
          </w:pPr>
          <w:hyperlink w:anchor="__RefHeading___Toc1282172_1934241801">
            <w:r>
              <w:rPr>
                <w:webHidden/>
                <w:rStyle w:val="IndexLink"/>
                <w:rtl w:val="true"/>
              </w:rPr>
              <w:t xml:space="preserve">روایت </w:t>
            </w:r>
            <w:r>
              <w:rPr>
                <w:rStyle w:val="IndexLink"/>
              </w:rPr>
              <w:t>6</w:t>
            </w:r>
            <w:r>
              <w:rPr>
                <w:rStyle w:val="IndexLink"/>
                <w:rtl w:val="true"/>
              </w:rPr>
              <w:tab/>
            </w:r>
            <w:r>
              <w:rPr>
                <w:rStyle w:val="IndexLink"/>
              </w:rPr>
              <w:t>267</w:t>
            </w:r>
          </w:hyperlink>
        </w:p>
        <w:p>
          <w:pPr>
            <w:pStyle w:val="Contents5"/>
            <w:tabs>
              <w:tab w:val="clear" w:pos="7892"/>
              <w:tab w:val="right" w:pos="9026" w:leader="dot"/>
            </w:tabs>
            <w:rPr/>
          </w:pPr>
          <w:hyperlink w:anchor="__RefHeading___Toc1282174_1934241801">
            <w:r>
              <w:rPr>
                <w:webHidden/>
                <w:rStyle w:val="IndexLink"/>
                <w:rtl w:val="true"/>
              </w:rPr>
              <w:t>«</w:t>
            </w:r>
            <w:r>
              <w:rPr>
                <w:rStyle w:val="IndexLink"/>
              </w:rPr>
              <w:t>7</w:t>
            </w:r>
            <w:r>
              <w:rPr>
                <w:rStyle w:val="IndexLink"/>
                <w:rtl w:val="true"/>
              </w:rPr>
              <w:t>»</w:t>
              <w:tab/>
            </w:r>
            <w:r>
              <w:rPr>
                <w:rStyle w:val="IndexLink"/>
              </w:rPr>
              <w:t>268</w:t>
            </w:r>
          </w:hyperlink>
        </w:p>
        <w:p>
          <w:pPr>
            <w:pStyle w:val="Contents5"/>
            <w:tabs>
              <w:tab w:val="clear" w:pos="7892"/>
              <w:tab w:val="right" w:pos="9026" w:leader="dot"/>
            </w:tabs>
            <w:rPr/>
          </w:pPr>
          <w:hyperlink w:anchor="__RefHeading___Toc1282176_1934241801">
            <w:r>
              <w:rPr>
                <w:webHidden/>
                <w:rStyle w:val="IndexLink"/>
                <w:rtl w:val="true"/>
              </w:rPr>
              <w:t>أقول</w:t>
            </w:r>
            <w:r>
              <w:rPr>
                <w:rStyle w:val="IndexLink"/>
                <w:rtl w:val="true"/>
              </w:rPr>
              <w:tab/>
            </w:r>
            <w:r>
              <w:rPr>
                <w:rStyle w:val="IndexLink"/>
              </w:rPr>
              <w:t>268</w:t>
            </w:r>
          </w:hyperlink>
        </w:p>
        <w:p>
          <w:pPr>
            <w:pStyle w:val="Contents5"/>
            <w:tabs>
              <w:tab w:val="clear" w:pos="7892"/>
              <w:tab w:val="right" w:pos="9026" w:leader="dot"/>
            </w:tabs>
            <w:rPr/>
          </w:pPr>
          <w:hyperlink w:anchor="__RefHeading___Toc1282178_1934241801">
            <w:r>
              <w:rPr>
                <w:webHidden/>
                <w:rStyle w:val="IndexLink"/>
                <w:rtl w:val="true"/>
              </w:rPr>
              <w:t>«</w:t>
            </w:r>
            <w:r>
              <w:rPr>
                <w:rStyle w:val="IndexLink"/>
              </w:rPr>
              <w:t>8</w:t>
            </w:r>
            <w:r>
              <w:rPr>
                <w:rStyle w:val="IndexLink"/>
                <w:rtl w:val="true"/>
              </w:rPr>
              <w:t>»</w:t>
              <w:tab/>
            </w:r>
            <w:r>
              <w:rPr>
                <w:rStyle w:val="IndexLink"/>
              </w:rPr>
              <w:t>268</w:t>
            </w:r>
          </w:hyperlink>
        </w:p>
        <w:p>
          <w:pPr>
            <w:pStyle w:val="Contents5"/>
            <w:tabs>
              <w:tab w:val="clear" w:pos="7892"/>
              <w:tab w:val="right" w:pos="9026" w:leader="dot"/>
            </w:tabs>
            <w:rPr/>
          </w:pPr>
          <w:hyperlink w:anchor="__RefHeading___Toc1282180_1934241801">
            <w:r>
              <w:rPr>
                <w:webHidden/>
                <w:rStyle w:val="IndexLink"/>
                <w:rtl w:val="true"/>
              </w:rPr>
              <w:t xml:space="preserve">روایت </w:t>
            </w:r>
            <w:r>
              <w:rPr>
                <w:rStyle w:val="IndexLink"/>
              </w:rPr>
              <w:t>7</w:t>
            </w:r>
            <w:r>
              <w:rPr>
                <w:rStyle w:val="IndexLink"/>
                <w:rtl w:val="true"/>
              </w:rPr>
              <w:tab/>
            </w:r>
            <w:r>
              <w:rPr>
                <w:rStyle w:val="IndexLink"/>
              </w:rPr>
              <w:t>268</w:t>
            </w:r>
          </w:hyperlink>
        </w:p>
        <w:p>
          <w:pPr>
            <w:pStyle w:val="Contents5"/>
            <w:tabs>
              <w:tab w:val="clear" w:pos="7892"/>
              <w:tab w:val="right" w:pos="9026" w:leader="dot"/>
            </w:tabs>
            <w:rPr/>
          </w:pPr>
          <w:hyperlink w:anchor="__RefHeading___Toc1282182_1934241801">
            <w:r>
              <w:rPr>
                <w:webHidden/>
                <w:rStyle w:val="IndexLink"/>
                <w:rtl w:val="true"/>
              </w:rPr>
              <w:t>أقول</w:t>
            </w:r>
            <w:r>
              <w:rPr>
                <w:rStyle w:val="IndexLink"/>
                <w:rtl w:val="true"/>
              </w:rPr>
              <w:tab/>
            </w:r>
            <w:r>
              <w:rPr>
                <w:rStyle w:val="IndexLink"/>
              </w:rPr>
              <w:t>268</w:t>
            </w:r>
          </w:hyperlink>
        </w:p>
        <w:p>
          <w:pPr>
            <w:pStyle w:val="Contents5"/>
            <w:tabs>
              <w:tab w:val="clear" w:pos="7892"/>
              <w:tab w:val="right" w:pos="9026" w:leader="dot"/>
            </w:tabs>
            <w:rPr/>
          </w:pPr>
          <w:hyperlink w:anchor="__RefHeading___Toc1282184_1934241801">
            <w:r>
              <w:rPr>
                <w:webHidden/>
                <w:rStyle w:val="IndexLink"/>
                <w:rtl w:val="true"/>
              </w:rPr>
              <w:t xml:space="preserve">روایت </w:t>
            </w:r>
            <w:r>
              <w:rPr>
                <w:rStyle w:val="IndexLink"/>
              </w:rPr>
              <w:t>8</w:t>
            </w:r>
            <w:r>
              <w:rPr>
                <w:rStyle w:val="IndexLink"/>
                <w:rtl w:val="true"/>
              </w:rPr>
              <w:tab/>
            </w:r>
            <w:r>
              <w:rPr>
                <w:rStyle w:val="IndexLink"/>
              </w:rPr>
              <w:t>269</w:t>
            </w:r>
          </w:hyperlink>
        </w:p>
        <w:p>
          <w:pPr>
            <w:pStyle w:val="Contents5"/>
            <w:tabs>
              <w:tab w:val="clear" w:pos="7892"/>
              <w:tab w:val="right" w:pos="9026" w:leader="dot"/>
            </w:tabs>
            <w:rPr/>
          </w:pPr>
          <w:hyperlink w:anchor="__RefHeading___Toc1282186_1934241801">
            <w:r>
              <w:rPr>
                <w:webHidden/>
                <w:rStyle w:val="IndexLink"/>
                <w:rtl w:val="true"/>
              </w:rPr>
              <w:t>«</w:t>
            </w:r>
            <w:r>
              <w:rPr>
                <w:rStyle w:val="IndexLink"/>
              </w:rPr>
              <w:t>9</w:t>
            </w:r>
            <w:r>
              <w:rPr>
                <w:rStyle w:val="IndexLink"/>
                <w:rtl w:val="true"/>
              </w:rPr>
              <w:t>»</w:t>
              <w:tab/>
            </w:r>
            <w:r>
              <w:rPr>
                <w:rStyle w:val="IndexLink"/>
              </w:rPr>
              <w:t>270</w:t>
            </w:r>
          </w:hyperlink>
        </w:p>
        <w:p>
          <w:pPr>
            <w:pStyle w:val="Contents5"/>
            <w:tabs>
              <w:tab w:val="clear" w:pos="7892"/>
              <w:tab w:val="right" w:pos="9026" w:leader="dot"/>
            </w:tabs>
            <w:rPr/>
          </w:pPr>
          <w:hyperlink w:anchor="__RefHeading___Toc1282188_1934241801">
            <w:r>
              <w:rPr>
                <w:webHidden/>
                <w:rStyle w:val="IndexLink"/>
                <w:rtl w:val="true"/>
              </w:rPr>
              <w:t>«</w:t>
            </w:r>
            <w:r>
              <w:rPr>
                <w:rStyle w:val="IndexLink"/>
              </w:rPr>
              <w:t>10</w:t>
            </w:r>
            <w:r>
              <w:rPr>
                <w:rStyle w:val="IndexLink"/>
                <w:rtl w:val="true"/>
              </w:rPr>
              <w:t>»</w:t>
              <w:tab/>
            </w:r>
            <w:r>
              <w:rPr>
                <w:rStyle w:val="IndexLink"/>
              </w:rPr>
              <w:t>270</w:t>
            </w:r>
          </w:hyperlink>
        </w:p>
        <w:p>
          <w:pPr>
            <w:pStyle w:val="Contents5"/>
            <w:tabs>
              <w:tab w:val="clear" w:pos="7892"/>
              <w:tab w:val="right" w:pos="9026" w:leader="dot"/>
            </w:tabs>
            <w:rPr/>
          </w:pPr>
          <w:hyperlink w:anchor="__RefHeading___Toc1282190_1934241801">
            <w:r>
              <w:rPr>
                <w:webHidden/>
                <w:rStyle w:val="IndexLink"/>
                <w:rtl w:val="true"/>
              </w:rPr>
              <w:t>«</w:t>
            </w:r>
            <w:r>
              <w:rPr>
                <w:rStyle w:val="IndexLink"/>
              </w:rPr>
              <w:t>11</w:t>
            </w:r>
            <w:r>
              <w:rPr>
                <w:rStyle w:val="IndexLink"/>
                <w:rtl w:val="true"/>
              </w:rPr>
              <w:t>»</w:t>
              <w:tab/>
            </w:r>
            <w:r>
              <w:rPr>
                <w:rStyle w:val="IndexLink"/>
              </w:rPr>
              <w:t>270</w:t>
            </w:r>
          </w:hyperlink>
        </w:p>
        <w:p>
          <w:pPr>
            <w:pStyle w:val="Contents5"/>
            <w:tabs>
              <w:tab w:val="clear" w:pos="7892"/>
              <w:tab w:val="right" w:pos="9026" w:leader="dot"/>
            </w:tabs>
            <w:rPr/>
          </w:pPr>
          <w:hyperlink w:anchor="__RefHeading___Toc1282192_1934241801">
            <w:r>
              <w:rPr>
                <w:webHidden/>
                <w:rStyle w:val="IndexLink"/>
                <w:rtl w:val="true"/>
              </w:rPr>
              <w:t>«</w:t>
            </w:r>
            <w:r>
              <w:rPr>
                <w:rStyle w:val="IndexLink"/>
              </w:rPr>
              <w:t>12</w:t>
            </w:r>
            <w:r>
              <w:rPr>
                <w:rStyle w:val="IndexLink"/>
                <w:rtl w:val="true"/>
              </w:rPr>
              <w:t>»</w:t>
              <w:tab/>
            </w:r>
            <w:r>
              <w:rPr>
                <w:rStyle w:val="IndexLink"/>
              </w:rPr>
              <w:t>270</w:t>
            </w:r>
          </w:hyperlink>
        </w:p>
        <w:p>
          <w:pPr>
            <w:pStyle w:val="Contents5"/>
            <w:tabs>
              <w:tab w:val="clear" w:pos="7892"/>
              <w:tab w:val="right" w:pos="9026" w:leader="dot"/>
            </w:tabs>
            <w:rPr/>
          </w:pPr>
          <w:hyperlink w:anchor="__RefHeading___Toc1282194_1934241801">
            <w:r>
              <w:rPr>
                <w:webHidden/>
                <w:rStyle w:val="IndexLink"/>
                <w:rtl w:val="true"/>
              </w:rPr>
              <w:t>«</w:t>
            </w:r>
            <w:r>
              <w:rPr>
                <w:rStyle w:val="IndexLink"/>
              </w:rPr>
              <w:t>13</w:t>
            </w:r>
            <w:r>
              <w:rPr>
                <w:rStyle w:val="IndexLink"/>
                <w:rtl w:val="true"/>
              </w:rPr>
              <w:t>»</w:t>
              <w:tab/>
            </w:r>
            <w:r>
              <w:rPr>
                <w:rStyle w:val="IndexLink"/>
              </w:rPr>
              <w:t>270</w:t>
            </w:r>
          </w:hyperlink>
        </w:p>
        <w:p>
          <w:pPr>
            <w:pStyle w:val="Contents5"/>
            <w:tabs>
              <w:tab w:val="clear" w:pos="7892"/>
              <w:tab w:val="right" w:pos="9026" w:leader="dot"/>
            </w:tabs>
            <w:rPr/>
          </w:pPr>
          <w:hyperlink w:anchor="__RefHeading___Toc1282196_1934241801">
            <w:r>
              <w:rPr>
                <w:webHidden/>
                <w:rStyle w:val="IndexLink"/>
                <w:rtl w:val="true"/>
              </w:rPr>
              <w:t xml:space="preserve">روایت </w:t>
            </w:r>
            <w:r>
              <w:rPr>
                <w:rStyle w:val="IndexLink"/>
              </w:rPr>
              <w:t>9</w:t>
            </w:r>
            <w:r>
              <w:rPr>
                <w:rStyle w:val="IndexLink"/>
                <w:rtl w:val="true"/>
              </w:rPr>
              <w:tab/>
            </w:r>
            <w:r>
              <w:rPr>
                <w:rStyle w:val="IndexLink"/>
              </w:rPr>
              <w:t>270</w:t>
            </w:r>
          </w:hyperlink>
        </w:p>
        <w:p>
          <w:pPr>
            <w:pStyle w:val="Contents5"/>
            <w:tabs>
              <w:tab w:val="clear" w:pos="7892"/>
              <w:tab w:val="right" w:pos="9026" w:leader="dot"/>
            </w:tabs>
            <w:rPr/>
          </w:pPr>
          <w:hyperlink w:anchor="__RefHeading___Toc1282198_1934241801">
            <w:r>
              <w:rPr>
                <w:webHidden/>
                <w:rStyle w:val="IndexLink"/>
                <w:rtl w:val="true"/>
              </w:rPr>
              <w:t xml:space="preserve">روایت </w:t>
            </w:r>
            <w:r>
              <w:rPr>
                <w:rStyle w:val="IndexLink"/>
              </w:rPr>
              <w:t>10</w:t>
            </w:r>
            <w:r>
              <w:rPr>
                <w:rStyle w:val="IndexLink"/>
                <w:rtl w:val="true"/>
              </w:rPr>
              <w:tab/>
            </w:r>
            <w:r>
              <w:rPr>
                <w:rStyle w:val="IndexLink"/>
              </w:rPr>
              <w:t>271</w:t>
            </w:r>
          </w:hyperlink>
        </w:p>
        <w:p>
          <w:pPr>
            <w:pStyle w:val="Contents5"/>
            <w:tabs>
              <w:tab w:val="clear" w:pos="7892"/>
              <w:tab w:val="right" w:pos="9026" w:leader="dot"/>
            </w:tabs>
            <w:rPr/>
          </w:pPr>
          <w:hyperlink w:anchor="__RefHeading___Toc1282200_1934241801">
            <w:r>
              <w:rPr>
                <w:webHidden/>
                <w:rStyle w:val="IndexLink"/>
                <w:rtl w:val="true"/>
              </w:rPr>
              <w:t xml:space="preserve">روایت </w:t>
            </w:r>
            <w:r>
              <w:rPr>
                <w:rStyle w:val="IndexLink"/>
              </w:rPr>
              <w:t>11</w:t>
            </w:r>
            <w:r>
              <w:rPr>
                <w:rStyle w:val="IndexLink"/>
                <w:rtl w:val="true"/>
              </w:rPr>
              <w:tab/>
            </w:r>
            <w:r>
              <w:rPr>
                <w:rStyle w:val="IndexLink"/>
              </w:rPr>
              <w:t>271</w:t>
            </w:r>
          </w:hyperlink>
        </w:p>
        <w:p>
          <w:pPr>
            <w:pStyle w:val="Contents5"/>
            <w:tabs>
              <w:tab w:val="clear" w:pos="7892"/>
              <w:tab w:val="right" w:pos="9026" w:leader="dot"/>
            </w:tabs>
            <w:rPr/>
          </w:pPr>
          <w:hyperlink w:anchor="__RefHeading___Toc1282202_1934241801">
            <w:r>
              <w:rPr>
                <w:webHidden/>
                <w:rStyle w:val="IndexLink"/>
                <w:rtl w:val="true"/>
              </w:rPr>
              <w:t xml:space="preserve">روایت </w:t>
            </w:r>
            <w:r>
              <w:rPr>
                <w:rStyle w:val="IndexLink"/>
              </w:rPr>
              <w:t>12</w:t>
            </w:r>
            <w:r>
              <w:rPr>
                <w:rStyle w:val="IndexLink"/>
                <w:rtl w:val="true"/>
              </w:rPr>
              <w:tab/>
            </w:r>
            <w:r>
              <w:rPr>
                <w:rStyle w:val="IndexLink"/>
              </w:rPr>
              <w:t>271</w:t>
            </w:r>
          </w:hyperlink>
        </w:p>
        <w:p>
          <w:pPr>
            <w:pStyle w:val="Contents5"/>
            <w:tabs>
              <w:tab w:val="clear" w:pos="7892"/>
              <w:tab w:val="right" w:pos="9026" w:leader="dot"/>
            </w:tabs>
            <w:rPr/>
          </w:pPr>
          <w:hyperlink w:anchor="__RefHeading___Toc1282204_1934241801">
            <w:r>
              <w:rPr>
                <w:webHidden/>
                <w:rStyle w:val="IndexLink"/>
                <w:rtl w:val="true"/>
              </w:rPr>
              <w:t xml:space="preserve">روایت </w:t>
            </w:r>
            <w:r>
              <w:rPr>
                <w:rStyle w:val="IndexLink"/>
              </w:rPr>
              <w:t>13</w:t>
            </w:r>
            <w:r>
              <w:rPr>
                <w:rStyle w:val="IndexLink"/>
                <w:rtl w:val="true"/>
              </w:rPr>
              <w:tab/>
            </w:r>
            <w:r>
              <w:rPr>
                <w:rStyle w:val="IndexLink"/>
              </w:rPr>
              <w:t>271</w:t>
            </w:r>
          </w:hyperlink>
        </w:p>
        <w:p>
          <w:pPr>
            <w:pStyle w:val="Contents5"/>
            <w:tabs>
              <w:tab w:val="clear" w:pos="7892"/>
              <w:tab w:val="right" w:pos="9026" w:leader="dot"/>
            </w:tabs>
            <w:rPr/>
          </w:pPr>
          <w:hyperlink w:anchor="__RefHeading___Toc1282206_1934241801">
            <w:r>
              <w:rPr>
                <w:webHidden/>
                <w:rStyle w:val="IndexLink"/>
                <w:rtl w:val="true"/>
              </w:rPr>
              <w:t>«</w:t>
            </w:r>
            <w:r>
              <w:rPr>
                <w:rStyle w:val="IndexLink"/>
              </w:rPr>
              <w:t>14</w:t>
            </w:r>
            <w:r>
              <w:rPr>
                <w:rStyle w:val="IndexLink"/>
                <w:rtl w:val="true"/>
              </w:rPr>
              <w:t>»</w:t>
              <w:tab/>
            </w:r>
            <w:r>
              <w:rPr>
                <w:rStyle w:val="IndexLink"/>
              </w:rPr>
              <w:t>272</w:t>
            </w:r>
          </w:hyperlink>
        </w:p>
        <w:p>
          <w:pPr>
            <w:pStyle w:val="Contents5"/>
            <w:tabs>
              <w:tab w:val="clear" w:pos="7892"/>
              <w:tab w:val="right" w:pos="9026" w:leader="dot"/>
            </w:tabs>
            <w:rPr/>
          </w:pPr>
          <w:hyperlink w:anchor="__RefHeading___Toc1282208_1934241801">
            <w:r>
              <w:rPr>
                <w:webHidden/>
                <w:rStyle w:val="IndexLink"/>
                <w:rtl w:val="true"/>
              </w:rPr>
              <w:t>«</w:t>
            </w:r>
            <w:r>
              <w:rPr>
                <w:rStyle w:val="IndexLink"/>
              </w:rPr>
              <w:t>15</w:t>
            </w:r>
            <w:r>
              <w:rPr>
                <w:rStyle w:val="IndexLink"/>
                <w:rtl w:val="true"/>
              </w:rPr>
              <w:t>»</w:t>
              <w:tab/>
            </w:r>
            <w:r>
              <w:rPr>
                <w:rStyle w:val="IndexLink"/>
              </w:rPr>
              <w:t>272</w:t>
            </w:r>
          </w:hyperlink>
        </w:p>
        <w:p>
          <w:pPr>
            <w:pStyle w:val="Contents5"/>
            <w:tabs>
              <w:tab w:val="clear" w:pos="7892"/>
              <w:tab w:val="right" w:pos="9026" w:leader="dot"/>
            </w:tabs>
            <w:rPr/>
          </w:pPr>
          <w:hyperlink w:anchor="__RefHeading___Toc1282210_1934241801">
            <w:r>
              <w:rPr>
                <w:webHidden/>
                <w:rStyle w:val="IndexLink"/>
                <w:rtl w:val="true"/>
              </w:rPr>
              <w:t>«</w:t>
            </w:r>
            <w:r>
              <w:rPr>
                <w:rStyle w:val="IndexLink"/>
              </w:rPr>
              <w:t>16</w:t>
            </w:r>
            <w:r>
              <w:rPr>
                <w:rStyle w:val="IndexLink"/>
                <w:rtl w:val="true"/>
              </w:rPr>
              <w:t>»</w:t>
              <w:tab/>
            </w:r>
            <w:r>
              <w:rPr>
                <w:rStyle w:val="IndexLink"/>
              </w:rPr>
              <w:t>272</w:t>
            </w:r>
          </w:hyperlink>
        </w:p>
        <w:p>
          <w:pPr>
            <w:pStyle w:val="Contents5"/>
            <w:tabs>
              <w:tab w:val="clear" w:pos="7892"/>
              <w:tab w:val="right" w:pos="9026" w:leader="dot"/>
            </w:tabs>
            <w:rPr/>
          </w:pPr>
          <w:hyperlink w:anchor="__RefHeading___Toc1282212_1934241801">
            <w:r>
              <w:rPr>
                <w:webHidden/>
                <w:rStyle w:val="IndexLink"/>
                <w:rtl w:val="true"/>
              </w:rPr>
              <w:t>«</w:t>
            </w:r>
            <w:r>
              <w:rPr>
                <w:rStyle w:val="IndexLink"/>
              </w:rPr>
              <w:t>17</w:t>
            </w:r>
            <w:r>
              <w:rPr>
                <w:rStyle w:val="IndexLink"/>
                <w:rtl w:val="true"/>
              </w:rPr>
              <w:t>»</w:t>
              <w:tab/>
            </w:r>
            <w:r>
              <w:rPr>
                <w:rStyle w:val="IndexLink"/>
              </w:rPr>
              <w:t>272</w:t>
            </w:r>
          </w:hyperlink>
        </w:p>
        <w:p>
          <w:pPr>
            <w:pStyle w:val="Contents5"/>
            <w:tabs>
              <w:tab w:val="clear" w:pos="7892"/>
              <w:tab w:val="right" w:pos="9026" w:leader="dot"/>
            </w:tabs>
            <w:rPr/>
          </w:pPr>
          <w:hyperlink w:anchor="__RefHeading___Toc1282214_1934241801">
            <w:r>
              <w:rPr>
                <w:webHidden/>
                <w:rStyle w:val="IndexLink"/>
                <w:rtl w:val="true"/>
              </w:rPr>
              <w:t>«</w:t>
            </w:r>
            <w:r>
              <w:rPr>
                <w:rStyle w:val="IndexLink"/>
              </w:rPr>
              <w:t>18</w:t>
            </w:r>
            <w:r>
              <w:rPr>
                <w:rStyle w:val="IndexLink"/>
                <w:rtl w:val="true"/>
              </w:rPr>
              <w:t>»</w:t>
              <w:tab/>
            </w:r>
            <w:r>
              <w:rPr>
                <w:rStyle w:val="IndexLink"/>
              </w:rPr>
              <w:t>272</w:t>
            </w:r>
          </w:hyperlink>
        </w:p>
        <w:p>
          <w:pPr>
            <w:pStyle w:val="Contents5"/>
            <w:tabs>
              <w:tab w:val="clear" w:pos="7892"/>
              <w:tab w:val="right" w:pos="9026" w:leader="dot"/>
            </w:tabs>
            <w:rPr/>
          </w:pPr>
          <w:hyperlink w:anchor="__RefHeading___Toc1282216_1934241801">
            <w:r>
              <w:rPr>
                <w:webHidden/>
                <w:rStyle w:val="IndexLink"/>
                <w:rtl w:val="true"/>
              </w:rPr>
              <w:t>«</w:t>
            </w:r>
            <w:r>
              <w:rPr>
                <w:rStyle w:val="IndexLink"/>
              </w:rPr>
              <w:t>19</w:t>
            </w:r>
            <w:r>
              <w:rPr>
                <w:rStyle w:val="IndexLink"/>
                <w:rtl w:val="true"/>
              </w:rPr>
              <w:t>»</w:t>
              <w:tab/>
            </w:r>
            <w:r>
              <w:rPr>
                <w:rStyle w:val="IndexLink"/>
              </w:rPr>
              <w:t>272</w:t>
            </w:r>
          </w:hyperlink>
        </w:p>
        <w:p>
          <w:pPr>
            <w:pStyle w:val="Contents5"/>
            <w:tabs>
              <w:tab w:val="clear" w:pos="7892"/>
              <w:tab w:val="right" w:pos="9026" w:leader="dot"/>
            </w:tabs>
            <w:rPr/>
          </w:pPr>
          <w:hyperlink w:anchor="__RefHeading___Toc1282218_1934241801">
            <w:r>
              <w:rPr>
                <w:webHidden/>
                <w:rStyle w:val="IndexLink"/>
                <w:rtl w:val="true"/>
              </w:rPr>
              <w:t>«</w:t>
            </w:r>
            <w:r>
              <w:rPr>
                <w:rStyle w:val="IndexLink"/>
              </w:rPr>
              <w:t>20</w:t>
            </w:r>
            <w:r>
              <w:rPr>
                <w:rStyle w:val="IndexLink"/>
                <w:rtl w:val="true"/>
              </w:rPr>
              <w:t>»</w:t>
              <w:tab/>
            </w:r>
            <w:r>
              <w:rPr>
                <w:rStyle w:val="IndexLink"/>
              </w:rPr>
              <w:t>272</w:t>
            </w:r>
          </w:hyperlink>
        </w:p>
        <w:p>
          <w:pPr>
            <w:pStyle w:val="Contents5"/>
            <w:tabs>
              <w:tab w:val="clear" w:pos="7892"/>
              <w:tab w:val="right" w:pos="9026" w:leader="dot"/>
            </w:tabs>
            <w:rPr/>
          </w:pPr>
          <w:hyperlink w:anchor="__RefHeading___Toc1282220_1934241801">
            <w:r>
              <w:rPr>
                <w:webHidden/>
                <w:rStyle w:val="IndexLink"/>
                <w:rtl w:val="true"/>
              </w:rPr>
              <w:t xml:space="preserve">روایت </w:t>
            </w:r>
            <w:r>
              <w:rPr>
                <w:rStyle w:val="IndexLink"/>
              </w:rPr>
              <w:t>14</w:t>
            </w:r>
            <w:r>
              <w:rPr>
                <w:rStyle w:val="IndexLink"/>
                <w:rtl w:val="true"/>
              </w:rPr>
              <w:tab/>
            </w:r>
            <w:r>
              <w:rPr>
                <w:rStyle w:val="IndexLink"/>
              </w:rPr>
              <w:t>272</w:t>
            </w:r>
          </w:hyperlink>
        </w:p>
        <w:p>
          <w:pPr>
            <w:pStyle w:val="Contents5"/>
            <w:tabs>
              <w:tab w:val="clear" w:pos="7892"/>
              <w:tab w:val="right" w:pos="9026" w:leader="dot"/>
            </w:tabs>
            <w:rPr/>
          </w:pPr>
          <w:hyperlink w:anchor="__RefHeading___Toc1282222_1934241801">
            <w:r>
              <w:rPr>
                <w:webHidden/>
                <w:rStyle w:val="IndexLink"/>
                <w:rtl w:val="true"/>
              </w:rPr>
              <w:t xml:space="preserve">روایت </w:t>
            </w:r>
            <w:r>
              <w:rPr>
                <w:rStyle w:val="IndexLink"/>
              </w:rPr>
              <w:t>15</w:t>
            </w:r>
            <w:r>
              <w:rPr>
                <w:rStyle w:val="IndexLink"/>
                <w:rtl w:val="true"/>
              </w:rPr>
              <w:tab/>
            </w:r>
            <w:r>
              <w:rPr>
                <w:rStyle w:val="IndexLink"/>
              </w:rPr>
              <w:t>273</w:t>
            </w:r>
          </w:hyperlink>
        </w:p>
        <w:p>
          <w:pPr>
            <w:pStyle w:val="Contents5"/>
            <w:tabs>
              <w:tab w:val="clear" w:pos="7892"/>
              <w:tab w:val="right" w:pos="9026" w:leader="dot"/>
            </w:tabs>
            <w:rPr/>
          </w:pPr>
          <w:hyperlink w:anchor="__RefHeading___Toc1282224_1934241801">
            <w:r>
              <w:rPr>
                <w:webHidden/>
                <w:rStyle w:val="IndexLink"/>
                <w:rtl w:val="true"/>
              </w:rPr>
              <w:t xml:space="preserve">روایت </w:t>
            </w:r>
            <w:r>
              <w:rPr>
                <w:rStyle w:val="IndexLink"/>
              </w:rPr>
              <w:t>16</w:t>
            </w:r>
            <w:r>
              <w:rPr>
                <w:rStyle w:val="IndexLink"/>
                <w:rtl w:val="true"/>
              </w:rPr>
              <w:tab/>
            </w:r>
            <w:r>
              <w:rPr>
                <w:rStyle w:val="IndexLink"/>
              </w:rPr>
              <w:t>273</w:t>
            </w:r>
          </w:hyperlink>
        </w:p>
        <w:p>
          <w:pPr>
            <w:pStyle w:val="Contents5"/>
            <w:tabs>
              <w:tab w:val="clear" w:pos="7892"/>
              <w:tab w:val="right" w:pos="9026" w:leader="dot"/>
            </w:tabs>
            <w:rPr/>
          </w:pPr>
          <w:hyperlink w:anchor="__RefHeading___Toc1282226_1934241801">
            <w:r>
              <w:rPr>
                <w:webHidden/>
                <w:rStyle w:val="IndexLink"/>
                <w:rtl w:val="true"/>
              </w:rPr>
              <w:t xml:space="preserve">روایت </w:t>
            </w:r>
            <w:r>
              <w:rPr>
                <w:rStyle w:val="IndexLink"/>
              </w:rPr>
              <w:t>17</w:t>
            </w:r>
            <w:r>
              <w:rPr>
                <w:rStyle w:val="IndexLink"/>
                <w:rtl w:val="true"/>
              </w:rPr>
              <w:tab/>
            </w:r>
            <w:r>
              <w:rPr>
                <w:rStyle w:val="IndexLink"/>
              </w:rPr>
              <w:t>273</w:t>
            </w:r>
          </w:hyperlink>
        </w:p>
        <w:p>
          <w:pPr>
            <w:pStyle w:val="Contents5"/>
            <w:tabs>
              <w:tab w:val="clear" w:pos="7892"/>
              <w:tab w:val="right" w:pos="9026" w:leader="dot"/>
            </w:tabs>
            <w:rPr/>
          </w:pPr>
          <w:hyperlink w:anchor="__RefHeading___Toc1282228_1934241801">
            <w:r>
              <w:rPr>
                <w:webHidden/>
                <w:rStyle w:val="IndexLink"/>
                <w:rtl w:val="true"/>
              </w:rPr>
              <w:t xml:space="preserve">روایت </w:t>
            </w:r>
            <w:r>
              <w:rPr>
                <w:rStyle w:val="IndexLink"/>
              </w:rPr>
              <w:t>18</w:t>
            </w:r>
            <w:r>
              <w:rPr>
                <w:rStyle w:val="IndexLink"/>
                <w:rtl w:val="true"/>
              </w:rPr>
              <w:tab/>
            </w:r>
            <w:r>
              <w:rPr>
                <w:rStyle w:val="IndexLink"/>
              </w:rPr>
              <w:t>273</w:t>
            </w:r>
          </w:hyperlink>
        </w:p>
        <w:p>
          <w:pPr>
            <w:pStyle w:val="Contents5"/>
            <w:tabs>
              <w:tab w:val="clear" w:pos="7892"/>
              <w:tab w:val="right" w:pos="9026" w:leader="dot"/>
            </w:tabs>
            <w:rPr/>
          </w:pPr>
          <w:hyperlink w:anchor="__RefHeading___Toc1282230_1934241801">
            <w:r>
              <w:rPr>
                <w:webHidden/>
                <w:rStyle w:val="IndexLink"/>
                <w:rtl w:val="true"/>
              </w:rPr>
              <w:t>«</w:t>
            </w:r>
            <w:r>
              <w:rPr>
                <w:rStyle w:val="IndexLink"/>
              </w:rPr>
              <w:t>19</w:t>
            </w:r>
            <w:r>
              <w:rPr>
                <w:rStyle w:val="IndexLink"/>
                <w:rtl w:val="true"/>
              </w:rPr>
              <w:t>»</w:t>
              <w:tab/>
            </w:r>
            <w:r>
              <w:rPr>
                <w:rStyle w:val="IndexLink"/>
              </w:rPr>
              <w:t>273</w:t>
            </w:r>
          </w:hyperlink>
        </w:p>
        <w:p>
          <w:pPr>
            <w:pStyle w:val="Contents5"/>
            <w:tabs>
              <w:tab w:val="clear" w:pos="7892"/>
              <w:tab w:val="right" w:pos="9026" w:leader="dot"/>
            </w:tabs>
            <w:rPr/>
          </w:pPr>
          <w:hyperlink w:anchor="__RefHeading___Toc1282232_1934241801">
            <w:r>
              <w:rPr>
                <w:webHidden/>
                <w:rStyle w:val="IndexLink"/>
                <w:rtl w:val="true"/>
              </w:rPr>
              <w:t>«</w:t>
            </w:r>
            <w:r>
              <w:rPr>
                <w:rStyle w:val="IndexLink"/>
              </w:rPr>
              <w:t>20</w:t>
            </w:r>
            <w:r>
              <w:rPr>
                <w:rStyle w:val="IndexLink"/>
                <w:rtl w:val="true"/>
              </w:rPr>
              <w:t>»</w:t>
              <w:tab/>
            </w:r>
            <w:r>
              <w:rPr>
                <w:rStyle w:val="IndexLink"/>
              </w:rPr>
              <w:t>273</w:t>
            </w:r>
          </w:hyperlink>
        </w:p>
        <w:p>
          <w:pPr>
            <w:pStyle w:val="Contents3"/>
            <w:tabs>
              <w:tab w:val="clear" w:pos="8459"/>
              <w:tab w:val="right" w:pos="9026" w:leader="dot"/>
            </w:tabs>
            <w:rPr/>
          </w:pPr>
          <w:hyperlink w:anchor="__RefHeading___Toc1282234_1934241801">
            <w:r>
              <w:rPr>
                <w:webHidden/>
                <w:rStyle w:val="IndexLink"/>
                <w:rtl w:val="true"/>
              </w:rPr>
              <w:t xml:space="preserve">باب </w:t>
            </w:r>
            <w:r>
              <w:rPr>
                <w:rStyle w:val="IndexLink"/>
              </w:rPr>
              <w:t>11</w:t>
            </w:r>
            <w:r>
              <w:rPr>
                <w:rStyle w:val="IndexLink"/>
                <w:rtl w:val="true"/>
              </w:rPr>
              <w:t xml:space="preserve"> </w:t>
            </w:r>
            <w:r>
              <w:rPr>
                <w:rStyle w:val="IndexLink"/>
                <w:rtl w:val="true"/>
              </w:rPr>
              <w:t>كيفية التوسل بالقرآن</w:t>
            </w:r>
            <w:r>
              <w:rPr>
                <w:rStyle w:val="IndexLink"/>
                <w:rtl w:val="true"/>
              </w:rPr>
              <w:tab/>
            </w:r>
            <w:r>
              <w:rPr>
                <w:rStyle w:val="IndexLink"/>
              </w:rPr>
              <w:t>274</w:t>
            </w:r>
          </w:hyperlink>
        </w:p>
        <w:p>
          <w:pPr>
            <w:pStyle w:val="Contents4"/>
            <w:tabs>
              <w:tab w:val="clear" w:pos="8176"/>
              <w:tab w:val="right" w:pos="9026" w:leader="dot"/>
            </w:tabs>
            <w:rPr/>
          </w:pPr>
          <w:hyperlink w:anchor="__RefHeading___Toc1282236_1934241801">
            <w:r>
              <w:rPr>
                <w:webHidden/>
                <w:rStyle w:val="IndexLink"/>
                <w:rtl w:val="true"/>
              </w:rPr>
              <w:t>الأخبار</w:t>
            </w:r>
            <w:r>
              <w:rPr>
                <w:rStyle w:val="IndexLink"/>
                <w:rtl w:val="true"/>
              </w:rPr>
              <w:tab/>
            </w:r>
            <w:r>
              <w:rPr>
                <w:rStyle w:val="IndexLink"/>
              </w:rPr>
              <w:t>274</w:t>
            </w:r>
          </w:hyperlink>
        </w:p>
        <w:p>
          <w:pPr>
            <w:pStyle w:val="Contents5"/>
            <w:tabs>
              <w:tab w:val="clear" w:pos="7892"/>
              <w:tab w:val="right" w:pos="9026" w:leader="dot"/>
            </w:tabs>
            <w:rPr/>
          </w:pPr>
          <w:hyperlink w:anchor="__RefHeading___Toc1282238_1934241801">
            <w:r>
              <w:rPr>
                <w:webHidden/>
                <w:rStyle w:val="IndexLink"/>
                <w:rtl w:val="true"/>
              </w:rPr>
              <w:t>أقول</w:t>
            </w:r>
            <w:r>
              <w:rPr>
                <w:rStyle w:val="IndexLink"/>
                <w:rtl w:val="true"/>
              </w:rPr>
              <w:tab/>
            </w:r>
            <w:r>
              <w:rPr>
                <w:rStyle w:val="IndexLink"/>
              </w:rPr>
              <w:t>274</w:t>
            </w:r>
          </w:hyperlink>
        </w:p>
        <w:p>
          <w:pPr>
            <w:pStyle w:val="Contents5"/>
            <w:tabs>
              <w:tab w:val="clear" w:pos="7892"/>
              <w:tab w:val="right" w:pos="9026" w:leader="dot"/>
            </w:tabs>
            <w:rPr/>
          </w:pPr>
          <w:hyperlink w:anchor="__RefHeading___Toc1282240_1934241801">
            <w:r>
              <w:rPr>
                <w:webHidden/>
                <w:rStyle w:val="IndexLink"/>
                <w:rtl w:val="true"/>
              </w:rPr>
              <w:t>«</w:t>
            </w:r>
            <w:r>
              <w:rPr>
                <w:rStyle w:val="IndexLink"/>
              </w:rPr>
              <w:t>1</w:t>
            </w:r>
            <w:r>
              <w:rPr>
                <w:rStyle w:val="IndexLink"/>
                <w:rtl w:val="true"/>
              </w:rPr>
              <w:t>»</w:t>
              <w:tab/>
            </w:r>
            <w:r>
              <w:rPr>
                <w:rStyle w:val="IndexLink"/>
              </w:rPr>
              <w:t>274</w:t>
            </w:r>
          </w:hyperlink>
        </w:p>
        <w:p>
          <w:pPr>
            <w:pStyle w:val="Contents3"/>
            <w:tabs>
              <w:tab w:val="clear" w:pos="8459"/>
              <w:tab w:val="right" w:pos="9026" w:leader="dot"/>
            </w:tabs>
            <w:rPr/>
          </w:pPr>
          <w:hyperlink w:anchor="__RefHeading___Toc1282242_1934241801">
            <w:r>
              <w:rPr>
                <w:webHidden/>
                <w:rStyle w:val="IndexLink"/>
                <w:rtl w:val="true"/>
              </w:rPr>
              <w:t xml:space="preserve">باب یازدهم </w:t>
            </w:r>
            <w:r>
              <w:rPr>
                <w:rStyle w:val="IndexLink"/>
                <w:rtl w:val="true"/>
              </w:rPr>
              <w:t xml:space="preserve">: </w:t>
            </w:r>
            <w:r>
              <w:rPr>
                <w:rStyle w:val="IndexLink"/>
                <w:rtl w:val="true"/>
              </w:rPr>
              <w:t>کیفیت توسل به قرآن</w:t>
            </w:r>
            <w:r>
              <w:rPr>
                <w:rStyle w:val="IndexLink"/>
                <w:rtl w:val="true"/>
              </w:rPr>
              <w:tab/>
            </w:r>
            <w:r>
              <w:rPr>
                <w:rStyle w:val="IndexLink"/>
              </w:rPr>
              <w:t>274</w:t>
            </w:r>
          </w:hyperlink>
        </w:p>
        <w:p>
          <w:pPr>
            <w:pStyle w:val="Contents4"/>
            <w:tabs>
              <w:tab w:val="clear" w:pos="8176"/>
              <w:tab w:val="right" w:pos="9026" w:leader="dot"/>
            </w:tabs>
            <w:rPr/>
          </w:pPr>
          <w:hyperlink w:anchor="__RefHeading___Toc1282244_1934241801">
            <w:r>
              <w:rPr>
                <w:webHidden/>
                <w:rStyle w:val="IndexLink"/>
                <w:rtl w:val="true"/>
              </w:rPr>
              <w:t>روایات</w:t>
            </w:r>
            <w:r>
              <w:rPr>
                <w:rStyle w:val="IndexLink"/>
                <w:rtl w:val="true"/>
              </w:rPr>
              <w:tab/>
            </w:r>
            <w:r>
              <w:rPr>
                <w:rStyle w:val="IndexLink"/>
              </w:rPr>
              <w:t>274</w:t>
            </w:r>
          </w:hyperlink>
        </w:p>
        <w:p>
          <w:pPr>
            <w:pStyle w:val="Contents5"/>
            <w:tabs>
              <w:tab w:val="clear" w:pos="7892"/>
              <w:tab w:val="right" w:pos="9026" w:leader="dot"/>
            </w:tabs>
            <w:rPr/>
          </w:pPr>
          <w:hyperlink w:anchor="__RefHeading___Toc1282246_1934241801">
            <w:r>
              <w:rPr>
                <w:webHidden/>
                <w:rStyle w:val="IndexLink"/>
                <w:rtl w:val="true"/>
              </w:rPr>
              <w:t>أقول</w:t>
            </w:r>
            <w:r>
              <w:rPr>
                <w:rStyle w:val="IndexLink"/>
                <w:rtl w:val="true"/>
              </w:rPr>
              <w:tab/>
            </w:r>
            <w:r>
              <w:rPr>
                <w:rStyle w:val="IndexLink"/>
              </w:rPr>
              <w:t>274</w:t>
            </w:r>
          </w:hyperlink>
        </w:p>
        <w:p>
          <w:pPr>
            <w:pStyle w:val="Contents5"/>
            <w:tabs>
              <w:tab w:val="clear" w:pos="7892"/>
              <w:tab w:val="right" w:pos="9026" w:leader="dot"/>
            </w:tabs>
            <w:rPr/>
          </w:pPr>
          <w:hyperlink w:anchor="__RefHeading___Toc1282248_1934241801">
            <w:r>
              <w:rPr>
                <w:webHidden/>
                <w:rStyle w:val="IndexLink"/>
                <w:rtl w:val="true"/>
              </w:rPr>
              <w:t xml:space="preserve">روایت </w:t>
            </w:r>
            <w:r>
              <w:rPr>
                <w:rStyle w:val="IndexLink"/>
              </w:rPr>
              <w:t>1</w:t>
            </w:r>
            <w:r>
              <w:rPr>
                <w:rStyle w:val="IndexLink"/>
                <w:rtl w:val="true"/>
              </w:rPr>
              <w:tab/>
            </w:r>
            <w:r>
              <w:rPr>
                <w:rStyle w:val="IndexLink"/>
              </w:rPr>
              <w:t>274</w:t>
            </w:r>
          </w:hyperlink>
        </w:p>
        <w:p>
          <w:pPr>
            <w:pStyle w:val="Contents5"/>
            <w:tabs>
              <w:tab w:val="clear" w:pos="7892"/>
              <w:tab w:val="right" w:pos="9026" w:leader="dot"/>
            </w:tabs>
            <w:rPr/>
          </w:pPr>
          <w:hyperlink w:anchor="__RefHeading___Toc1282250_1934241801">
            <w:r>
              <w:rPr>
                <w:webHidden/>
                <w:rStyle w:val="IndexLink"/>
                <w:rtl w:val="true"/>
              </w:rPr>
              <w:t>«</w:t>
            </w:r>
            <w:r>
              <w:rPr>
                <w:rStyle w:val="IndexLink"/>
              </w:rPr>
              <w:t>2</w:t>
            </w:r>
            <w:r>
              <w:rPr>
                <w:rStyle w:val="IndexLink"/>
                <w:rtl w:val="true"/>
              </w:rPr>
              <w:t>»</w:t>
              <w:tab/>
            </w:r>
            <w:r>
              <w:rPr>
                <w:rStyle w:val="IndexLink"/>
              </w:rPr>
              <w:t>276</w:t>
            </w:r>
          </w:hyperlink>
        </w:p>
        <w:p>
          <w:pPr>
            <w:pStyle w:val="Contents5"/>
            <w:tabs>
              <w:tab w:val="clear" w:pos="7892"/>
              <w:tab w:val="right" w:pos="9026" w:leader="dot"/>
            </w:tabs>
            <w:rPr/>
          </w:pPr>
          <w:hyperlink w:anchor="__RefHeading___Toc1282252_1934241801">
            <w:r>
              <w:rPr>
                <w:webHidden/>
                <w:rStyle w:val="IndexLink"/>
                <w:rtl w:val="true"/>
              </w:rPr>
              <w:t>«</w:t>
            </w:r>
            <w:r>
              <w:rPr>
                <w:rStyle w:val="IndexLink"/>
              </w:rPr>
              <w:t>3</w:t>
            </w:r>
            <w:r>
              <w:rPr>
                <w:rStyle w:val="IndexLink"/>
                <w:rtl w:val="true"/>
              </w:rPr>
              <w:t>»</w:t>
              <w:tab/>
            </w:r>
            <w:r>
              <w:rPr>
                <w:rStyle w:val="IndexLink"/>
              </w:rPr>
              <w:t>276</w:t>
            </w:r>
          </w:hyperlink>
        </w:p>
        <w:p>
          <w:pPr>
            <w:pStyle w:val="Contents5"/>
            <w:tabs>
              <w:tab w:val="clear" w:pos="7892"/>
              <w:tab w:val="right" w:pos="9026" w:leader="dot"/>
            </w:tabs>
            <w:rPr/>
          </w:pPr>
          <w:hyperlink w:anchor="__RefHeading___Toc1282254_1934241801">
            <w:r>
              <w:rPr>
                <w:webHidden/>
                <w:rStyle w:val="IndexLink"/>
                <w:rtl w:val="true"/>
              </w:rPr>
              <w:t xml:space="preserve">روایت </w:t>
            </w:r>
            <w:r>
              <w:rPr>
                <w:rStyle w:val="IndexLink"/>
              </w:rPr>
              <w:t>2</w:t>
            </w:r>
            <w:r>
              <w:rPr>
                <w:rStyle w:val="IndexLink"/>
                <w:rtl w:val="true"/>
              </w:rPr>
              <w:tab/>
            </w:r>
            <w:r>
              <w:rPr>
                <w:rStyle w:val="IndexLink"/>
              </w:rPr>
              <w:t>276</w:t>
            </w:r>
          </w:hyperlink>
        </w:p>
        <w:p>
          <w:pPr>
            <w:pStyle w:val="Contents5"/>
            <w:tabs>
              <w:tab w:val="clear" w:pos="7892"/>
              <w:tab w:val="right" w:pos="9026" w:leader="dot"/>
            </w:tabs>
            <w:rPr/>
          </w:pPr>
          <w:hyperlink w:anchor="__RefHeading___Toc1282256_1934241801">
            <w:r>
              <w:rPr>
                <w:webHidden/>
                <w:rStyle w:val="IndexLink"/>
                <w:rtl w:val="true"/>
              </w:rPr>
              <w:t xml:space="preserve">روایت </w:t>
            </w:r>
            <w:r>
              <w:rPr>
                <w:rStyle w:val="IndexLink"/>
              </w:rPr>
              <w:t>3</w:t>
            </w:r>
            <w:r>
              <w:rPr>
                <w:rStyle w:val="IndexLink"/>
                <w:rtl w:val="true"/>
              </w:rPr>
              <w:tab/>
            </w:r>
            <w:r>
              <w:rPr>
                <w:rStyle w:val="IndexLink"/>
              </w:rPr>
              <w:t>277</w:t>
            </w:r>
          </w:hyperlink>
        </w:p>
        <w:p>
          <w:pPr>
            <w:pStyle w:val="Contents5"/>
            <w:tabs>
              <w:tab w:val="clear" w:pos="7892"/>
              <w:tab w:val="right" w:pos="9026" w:leader="dot"/>
            </w:tabs>
            <w:rPr/>
          </w:pPr>
          <w:hyperlink w:anchor="__RefHeading___Toc1282258_1934241801">
            <w:r>
              <w:rPr>
                <w:webHidden/>
                <w:rStyle w:val="IndexLink"/>
                <w:rtl w:val="true"/>
              </w:rPr>
              <w:t>«</w:t>
            </w:r>
            <w:r>
              <w:rPr>
                <w:rStyle w:val="IndexLink"/>
              </w:rPr>
              <w:t>4</w:t>
            </w:r>
            <w:r>
              <w:rPr>
                <w:rStyle w:val="IndexLink"/>
                <w:rtl w:val="true"/>
              </w:rPr>
              <w:t>»</w:t>
              <w:tab/>
            </w:r>
            <w:r>
              <w:rPr>
                <w:rStyle w:val="IndexLink"/>
              </w:rPr>
              <w:t>278</w:t>
            </w:r>
          </w:hyperlink>
        </w:p>
        <w:p>
          <w:pPr>
            <w:pStyle w:val="Contents3"/>
            <w:tabs>
              <w:tab w:val="clear" w:pos="8459"/>
              <w:tab w:val="right" w:pos="9026" w:leader="dot"/>
            </w:tabs>
            <w:rPr/>
          </w:pPr>
          <w:hyperlink w:anchor="__RefHeading___Toc1282260_1934241801">
            <w:r>
              <w:rPr>
                <w:webHidden/>
                <w:rStyle w:val="IndexLink"/>
                <w:rtl w:val="true"/>
              </w:rPr>
              <w:t xml:space="preserve">باب </w:t>
            </w:r>
            <w:r>
              <w:rPr>
                <w:rStyle w:val="IndexLink"/>
              </w:rPr>
              <w:t>12</w:t>
            </w:r>
            <w:r>
              <w:rPr>
                <w:rStyle w:val="IndexLink"/>
                <w:rtl w:val="true"/>
              </w:rPr>
              <w:t xml:space="preserve"> </w:t>
            </w:r>
            <w:r>
              <w:rPr>
                <w:rStyle w:val="IndexLink"/>
                <w:rtl w:val="true"/>
              </w:rPr>
              <w:t>أنواع آيات القرآن و ناسخها و منسوخها و ما نزل في الأئمة عليهم السلام منها</w:t>
            </w:r>
            <w:r>
              <w:rPr>
                <w:rStyle w:val="IndexLink"/>
                <w:rtl w:val="true"/>
              </w:rPr>
              <w:tab/>
            </w:r>
            <w:r>
              <w:rPr>
                <w:rStyle w:val="IndexLink"/>
              </w:rPr>
              <w:t>278</w:t>
            </w:r>
          </w:hyperlink>
        </w:p>
        <w:p>
          <w:pPr>
            <w:pStyle w:val="Contents4"/>
            <w:tabs>
              <w:tab w:val="clear" w:pos="8176"/>
              <w:tab w:val="right" w:pos="9026" w:leader="dot"/>
            </w:tabs>
            <w:rPr/>
          </w:pPr>
          <w:hyperlink w:anchor="__RefHeading___Toc1282262_1934241801">
            <w:r>
              <w:rPr>
                <w:webHidden/>
                <w:rStyle w:val="IndexLink"/>
                <w:rtl w:val="true"/>
              </w:rPr>
              <w:t>الآيات</w:t>
            </w:r>
            <w:r>
              <w:rPr>
                <w:rStyle w:val="IndexLink"/>
                <w:rtl w:val="true"/>
              </w:rPr>
              <w:tab/>
            </w:r>
            <w:r>
              <w:rPr>
                <w:rStyle w:val="IndexLink"/>
              </w:rPr>
              <w:t>278</w:t>
            </w:r>
          </w:hyperlink>
        </w:p>
        <w:p>
          <w:pPr>
            <w:pStyle w:val="Contents4"/>
            <w:tabs>
              <w:tab w:val="clear" w:pos="8176"/>
              <w:tab w:val="right" w:pos="9026" w:leader="dot"/>
            </w:tabs>
            <w:rPr/>
          </w:pPr>
          <w:hyperlink w:anchor="__RefHeading___Toc1282264_1934241801">
            <w:r>
              <w:rPr>
                <w:webHidden/>
                <w:rStyle w:val="IndexLink"/>
                <w:rtl w:val="true"/>
              </w:rPr>
              <w:t>أقول</w:t>
            </w:r>
            <w:r>
              <w:rPr>
                <w:rStyle w:val="IndexLink"/>
                <w:rtl w:val="true"/>
              </w:rPr>
              <w:tab/>
            </w:r>
            <w:r>
              <w:rPr>
                <w:rStyle w:val="IndexLink"/>
              </w:rPr>
              <w:t>278</w:t>
            </w:r>
          </w:hyperlink>
        </w:p>
        <w:p>
          <w:pPr>
            <w:pStyle w:val="Contents4"/>
            <w:tabs>
              <w:tab w:val="clear" w:pos="8176"/>
              <w:tab w:val="right" w:pos="9026" w:leader="dot"/>
            </w:tabs>
            <w:rPr/>
          </w:pPr>
          <w:hyperlink w:anchor="__RefHeading___Toc1282266_1934241801">
            <w:r>
              <w:rPr>
                <w:webHidden/>
                <w:rStyle w:val="IndexLink"/>
                <w:rtl w:val="true"/>
              </w:rPr>
              <w:t>الأخبار</w:t>
            </w:r>
            <w:r>
              <w:rPr>
                <w:rStyle w:val="IndexLink"/>
                <w:rtl w:val="true"/>
              </w:rPr>
              <w:tab/>
            </w:r>
            <w:r>
              <w:rPr>
                <w:rStyle w:val="IndexLink"/>
              </w:rPr>
              <w:t>278</w:t>
            </w:r>
          </w:hyperlink>
        </w:p>
        <w:p>
          <w:pPr>
            <w:pStyle w:val="Contents5"/>
            <w:tabs>
              <w:tab w:val="clear" w:pos="7892"/>
              <w:tab w:val="right" w:pos="9026" w:leader="dot"/>
            </w:tabs>
            <w:rPr/>
          </w:pPr>
          <w:hyperlink w:anchor="__RefHeading___Toc1282268_1934241801">
            <w:r>
              <w:rPr>
                <w:webHidden/>
                <w:rStyle w:val="IndexLink"/>
                <w:rtl w:val="true"/>
              </w:rPr>
              <w:t>«</w:t>
            </w:r>
            <w:r>
              <w:rPr>
                <w:rStyle w:val="IndexLink"/>
              </w:rPr>
              <w:t>1</w:t>
            </w:r>
            <w:r>
              <w:rPr>
                <w:rStyle w:val="IndexLink"/>
                <w:rtl w:val="true"/>
              </w:rPr>
              <w:t>»</w:t>
              <w:tab/>
            </w:r>
            <w:r>
              <w:rPr>
                <w:rStyle w:val="IndexLink"/>
              </w:rPr>
              <w:t>278</w:t>
            </w:r>
          </w:hyperlink>
        </w:p>
        <w:p>
          <w:pPr>
            <w:pStyle w:val="Contents5"/>
            <w:tabs>
              <w:tab w:val="clear" w:pos="7892"/>
              <w:tab w:val="right" w:pos="9026" w:leader="dot"/>
            </w:tabs>
            <w:rPr/>
          </w:pPr>
          <w:hyperlink w:anchor="__RefHeading___Toc1282270_1934241801">
            <w:r>
              <w:rPr>
                <w:webHidden/>
                <w:rStyle w:val="IndexLink"/>
                <w:rtl w:val="true"/>
              </w:rPr>
              <w:t>«</w:t>
            </w:r>
            <w:r>
              <w:rPr>
                <w:rStyle w:val="IndexLink"/>
              </w:rPr>
              <w:t>2</w:t>
            </w:r>
            <w:r>
              <w:rPr>
                <w:rStyle w:val="IndexLink"/>
                <w:rtl w:val="true"/>
              </w:rPr>
              <w:t>»</w:t>
              <w:tab/>
            </w:r>
            <w:r>
              <w:rPr>
                <w:rStyle w:val="IndexLink"/>
              </w:rPr>
              <w:t>278</w:t>
            </w:r>
          </w:hyperlink>
        </w:p>
        <w:p>
          <w:pPr>
            <w:pStyle w:val="Contents5"/>
            <w:tabs>
              <w:tab w:val="clear" w:pos="7892"/>
              <w:tab w:val="right" w:pos="9026" w:leader="dot"/>
            </w:tabs>
            <w:rPr/>
          </w:pPr>
          <w:hyperlink w:anchor="__RefHeading___Toc1282272_1934241801">
            <w:r>
              <w:rPr>
                <w:webHidden/>
                <w:rStyle w:val="IndexLink"/>
                <w:rtl w:val="true"/>
              </w:rPr>
              <w:t xml:space="preserve">روایت </w:t>
            </w:r>
            <w:r>
              <w:rPr>
                <w:rStyle w:val="IndexLink"/>
              </w:rPr>
              <w:t>4</w:t>
            </w:r>
            <w:r>
              <w:rPr>
                <w:rStyle w:val="IndexLink"/>
                <w:rtl w:val="true"/>
              </w:rPr>
              <w:tab/>
            </w:r>
            <w:r>
              <w:rPr>
                <w:rStyle w:val="IndexLink"/>
              </w:rPr>
              <w:t>278</w:t>
            </w:r>
          </w:hyperlink>
        </w:p>
        <w:p>
          <w:pPr>
            <w:pStyle w:val="Contents3"/>
            <w:tabs>
              <w:tab w:val="clear" w:pos="8459"/>
              <w:tab w:val="right" w:pos="9026" w:leader="dot"/>
            </w:tabs>
            <w:rPr/>
          </w:pPr>
          <w:hyperlink w:anchor="__RefHeading___Toc1282274_1934241801">
            <w:r>
              <w:rPr>
                <w:webHidden/>
                <w:rStyle w:val="IndexLink"/>
                <w:rtl w:val="true"/>
              </w:rPr>
              <w:t xml:space="preserve">باب دوازدهم </w:t>
            </w:r>
            <w:r>
              <w:rPr>
                <w:rStyle w:val="IndexLink"/>
                <w:rtl w:val="true"/>
              </w:rPr>
              <w:t xml:space="preserve">: </w:t>
            </w:r>
            <w:r>
              <w:rPr>
                <w:rStyle w:val="IndexLink"/>
                <w:rtl w:val="true"/>
              </w:rPr>
              <w:t>انواع آیات قرآن، ناسخ و منسوخ آن و آنچه از آن در باره امامان علیهم السلام نازل شده است</w:t>
            </w:r>
            <w:r>
              <w:rPr>
                <w:rStyle w:val="IndexLink"/>
                <w:rtl w:val="true"/>
              </w:rPr>
              <w:tab/>
            </w:r>
            <w:r>
              <w:rPr>
                <w:rStyle w:val="IndexLink"/>
              </w:rPr>
              <w:t>278</w:t>
            </w:r>
          </w:hyperlink>
        </w:p>
        <w:p>
          <w:pPr>
            <w:pStyle w:val="Contents4"/>
            <w:tabs>
              <w:tab w:val="clear" w:pos="8176"/>
              <w:tab w:val="right" w:pos="9026" w:leader="dot"/>
            </w:tabs>
            <w:rPr/>
          </w:pPr>
          <w:hyperlink w:anchor="__RefHeading___Toc1282276_1934241801">
            <w:r>
              <w:rPr>
                <w:webHidden/>
                <w:rStyle w:val="IndexLink"/>
                <w:rtl w:val="true"/>
              </w:rPr>
              <w:t>آیات</w:t>
            </w:r>
            <w:r>
              <w:rPr>
                <w:rStyle w:val="IndexLink"/>
                <w:rtl w:val="true"/>
              </w:rPr>
              <w:tab/>
            </w:r>
            <w:r>
              <w:rPr>
                <w:rStyle w:val="IndexLink"/>
              </w:rPr>
              <w:t>278</w:t>
            </w:r>
          </w:hyperlink>
        </w:p>
        <w:p>
          <w:pPr>
            <w:pStyle w:val="Contents4"/>
            <w:tabs>
              <w:tab w:val="clear" w:pos="8176"/>
              <w:tab w:val="right" w:pos="9026" w:leader="dot"/>
            </w:tabs>
            <w:rPr/>
          </w:pPr>
          <w:hyperlink w:anchor="__RefHeading___Toc1282278_1934241801">
            <w:r>
              <w:rPr>
                <w:webHidden/>
                <w:rStyle w:val="IndexLink"/>
                <w:rtl w:val="true"/>
              </w:rPr>
              <w:t>می‌گویم</w:t>
            </w:r>
            <w:r>
              <w:rPr>
                <w:rStyle w:val="IndexLink"/>
                <w:rtl w:val="true"/>
              </w:rPr>
              <w:tab/>
            </w:r>
            <w:r>
              <w:rPr>
                <w:rStyle w:val="IndexLink"/>
              </w:rPr>
              <w:t>279</w:t>
            </w:r>
          </w:hyperlink>
        </w:p>
        <w:p>
          <w:pPr>
            <w:pStyle w:val="Contents4"/>
            <w:tabs>
              <w:tab w:val="clear" w:pos="8176"/>
              <w:tab w:val="right" w:pos="9026" w:leader="dot"/>
            </w:tabs>
            <w:rPr/>
          </w:pPr>
          <w:hyperlink w:anchor="__RefHeading___Toc1282280_1934241801">
            <w:r>
              <w:rPr>
                <w:webHidden/>
                <w:rStyle w:val="IndexLink"/>
                <w:rtl w:val="true"/>
              </w:rPr>
              <w:t>روایات</w:t>
            </w:r>
            <w:r>
              <w:rPr>
                <w:rStyle w:val="IndexLink"/>
                <w:rtl w:val="true"/>
              </w:rPr>
              <w:tab/>
            </w:r>
            <w:r>
              <w:rPr>
                <w:rStyle w:val="IndexLink"/>
              </w:rPr>
              <w:t>279</w:t>
            </w:r>
          </w:hyperlink>
        </w:p>
        <w:p>
          <w:pPr>
            <w:pStyle w:val="Contents5"/>
            <w:tabs>
              <w:tab w:val="clear" w:pos="7892"/>
              <w:tab w:val="right" w:pos="9026" w:leader="dot"/>
            </w:tabs>
            <w:rPr/>
          </w:pPr>
          <w:hyperlink w:anchor="__RefHeading___Toc1282282_1934241801">
            <w:r>
              <w:rPr>
                <w:webHidden/>
                <w:rStyle w:val="IndexLink"/>
                <w:rtl w:val="true"/>
              </w:rPr>
              <w:t xml:space="preserve">روایت </w:t>
            </w:r>
            <w:r>
              <w:rPr>
                <w:rStyle w:val="IndexLink"/>
              </w:rPr>
              <w:t>1</w:t>
            </w:r>
            <w:r>
              <w:rPr>
                <w:rStyle w:val="IndexLink"/>
                <w:rtl w:val="true"/>
              </w:rPr>
              <w:tab/>
            </w:r>
            <w:r>
              <w:rPr>
                <w:rStyle w:val="IndexLink"/>
              </w:rPr>
              <w:t>279</w:t>
            </w:r>
          </w:hyperlink>
        </w:p>
        <w:p>
          <w:pPr>
            <w:pStyle w:val="Contents5"/>
            <w:tabs>
              <w:tab w:val="clear" w:pos="7892"/>
              <w:tab w:val="right" w:pos="9026" w:leader="dot"/>
            </w:tabs>
            <w:rPr/>
          </w:pPr>
          <w:hyperlink w:anchor="__RefHeading___Toc1282284_1934241801">
            <w:r>
              <w:rPr>
                <w:webHidden/>
                <w:rStyle w:val="IndexLink"/>
                <w:rtl w:val="true"/>
              </w:rPr>
              <w:t xml:space="preserve">روایت </w:t>
            </w:r>
            <w:r>
              <w:rPr>
                <w:rStyle w:val="IndexLink"/>
              </w:rPr>
              <w:t>2</w:t>
            </w:r>
            <w:r>
              <w:rPr>
                <w:rStyle w:val="IndexLink"/>
                <w:rtl w:val="true"/>
              </w:rPr>
              <w:tab/>
            </w:r>
            <w:r>
              <w:rPr>
                <w:rStyle w:val="IndexLink"/>
              </w:rPr>
              <w:t>279</w:t>
            </w:r>
          </w:hyperlink>
        </w:p>
        <w:p>
          <w:pPr>
            <w:pStyle w:val="Contents5"/>
            <w:tabs>
              <w:tab w:val="clear" w:pos="7892"/>
              <w:tab w:val="right" w:pos="9026" w:leader="dot"/>
            </w:tabs>
            <w:rPr/>
          </w:pPr>
          <w:hyperlink w:anchor="__RefHeading___Toc1282286_1934241801">
            <w:r>
              <w:rPr>
                <w:webHidden/>
                <w:rStyle w:val="IndexLink"/>
                <w:rtl w:val="true"/>
              </w:rPr>
              <w:t>«</w:t>
            </w:r>
            <w:r>
              <w:rPr>
                <w:rStyle w:val="IndexLink"/>
              </w:rPr>
              <w:t>3</w:t>
            </w:r>
            <w:r>
              <w:rPr>
                <w:rStyle w:val="IndexLink"/>
                <w:rtl w:val="true"/>
              </w:rPr>
              <w:t>»</w:t>
              <w:tab/>
            </w:r>
            <w:r>
              <w:rPr>
                <w:rStyle w:val="IndexLink"/>
              </w:rPr>
              <w:t>280</w:t>
            </w:r>
          </w:hyperlink>
        </w:p>
        <w:p>
          <w:pPr>
            <w:pStyle w:val="Contents5"/>
            <w:tabs>
              <w:tab w:val="clear" w:pos="7892"/>
              <w:tab w:val="right" w:pos="9026" w:leader="dot"/>
            </w:tabs>
            <w:rPr/>
          </w:pPr>
          <w:hyperlink w:anchor="__RefHeading___Toc1282288_1934241801">
            <w:r>
              <w:rPr>
                <w:webHidden/>
                <w:rStyle w:val="IndexLink"/>
                <w:rtl w:val="true"/>
              </w:rPr>
              <w:t>«</w:t>
            </w:r>
            <w:r>
              <w:rPr>
                <w:rStyle w:val="IndexLink"/>
              </w:rPr>
              <w:t>4</w:t>
            </w:r>
            <w:r>
              <w:rPr>
                <w:rStyle w:val="IndexLink"/>
                <w:rtl w:val="true"/>
              </w:rPr>
              <w:t>»</w:t>
              <w:tab/>
            </w:r>
            <w:r>
              <w:rPr>
                <w:rStyle w:val="IndexLink"/>
              </w:rPr>
              <w:t>280</w:t>
            </w:r>
          </w:hyperlink>
        </w:p>
        <w:p>
          <w:pPr>
            <w:pStyle w:val="Contents5"/>
            <w:tabs>
              <w:tab w:val="clear" w:pos="7892"/>
              <w:tab w:val="right" w:pos="9026" w:leader="dot"/>
            </w:tabs>
            <w:rPr/>
          </w:pPr>
          <w:hyperlink w:anchor="__RefHeading___Toc1282290_1934241801">
            <w:r>
              <w:rPr>
                <w:webHidden/>
                <w:rStyle w:val="IndexLink"/>
                <w:rtl w:val="true"/>
              </w:rPr>
              <w:t>«</w:t>
            </w:r>
            <w:r>
              <w:rPr>
                <w:rStyle w:val="IndexLink"/>
              </w:rPr>
              <w:t>5</w:t>
            </w:r>
            <w:r>
              <w:rPr>
                <w:rStyle w:val="IndexLink"/>
                <w:rtl w:val="true"/>
              </w:rPr>
              <w:t>»</w:t>
              <w:tab/>
            </w:r>
            <w:r>
              <w:rPr>
                <w:rStyle w:val="IndexLink"/>
              </w:rPr>
              <w:t>280</w:t>
            </w:r>
          </w:hyperlink>
        </w:p>
        <w:p>
          <w:pPr>
            <w:pStyle w:val="Contents5"/>
            <w:tabs>
              <w:tab w:val="clear" w:pos="7892"/>
              <w:tab w:val="right" w:pos="9026" w:leader="dot"/>
            </w:tabs>
            <w:rPr/>
          </w:pPr>
          <w:hyperlink w:anchor="__RefHeading___Toc1282292_1934241801">
            <w:r>
              <w:rPr>
                <w:webHidden/>
                <w:rStyle w:val="IndexLink"/>
                <w:rtl w:val="true"/>
              </w:rPr>
              <w:t>«</w:t>
            </w:r>
            <w:r>
              <w:rPr>
                <w:rStyle w:val="IndexLink"/>
              </w:rPr>
              <w:t>6</w:t>
            </w:r>
            <w:r>
              <w:rPr>
                <w:rStyle w:val="IndexLink"/>
                <w:rtl w:val="true"/>
              </w:rPr>
              <w:t>»</w:t>
              <w:tab/>
            </w:r>
            <w:r>
              <w:rPr>
                <w:rStyle w:val="IndexLink"/>
              </w:rPr>
              <w:t>280</w:t>
            </w:r>
          </w:hyperlink>
        </w:p>
        <w:p>
          <w:pPr>
            <w:pStyle w:val="Contents5"/>
            <w:tabs>
              <w:tab w:val="clear" w:pos="7892"/>
              <w:tab w:val="right" w:pos="9026" w:leader="dot"/>
            </w:tabs>
            <w:rPr/>
          </w:pPr>
          <w:hyperlink w:anchor="__RefHeading___Toc1282294_1934241801">
            <w:r>
              <w:rPr>
                <w:webHidden/>
                <w:rStyle w:val="IndexLink"/>
                <w:rtl w:val="true"/>
              </w:rPr>
              <w:t>«</w:t>
            </w:r>
            <w:r>
              <w:rPr>
                <w:rStyle w:val="IndexLink"/>
              </w:rPr>
              <w:t>7</w:t>
            </w:r>
            <w:r>
              <w:rPr>
                <w:rStyle w:val="IndexLink"/>
                <w:rtl w:val="true"/>
              </w:rPr>
              <w:t>»</w:t>
              <w:tab/>
            </w:r>
            <w:r>
              <w:rPr>
                <w:rStyle w:val="IndexLink"/>
              </w:rPr>
              <w:t>280</w:t>
            </w:r>
          </w:hyperlink>
        </w:p>
        <w:p>
          <w:pPr>
            <w:pStyle w:val="Contents5"/>
            <w:tabs>
              <w:tab w:val="clear" w:pos="7892"/>
              <w:tab w:val="right" w:pos="9026" w:leader="dot"/>
            </w:tabs>
            <w:rPr/>
          </w:pPr>
          <w:hyperlink w:anchor="__RefHeading___Toc1282296_1934241801">
            <w:r>
              <w:rPr>
                <w:webHidden/>
                <w:rStyle w:val="IndexLink"/>
                <w:rtl w:val="true"/>
              </w:rPr>
              <w:t>«</w:t>
            </w:r>
            <w:r>
              <w:rPr>
                <w:rStyle w:val="IndexLink"/>
              </w:rPr>
              <w:t>8</w:t>
            </w:r>
            <w:r>
              <w:rPr>
                <w:rStyle w:val="IndexLink"/>
                <w:rtl w:val="true"/>
              </w:rPr>
              <w:t>»</w:t>
              <w:tab/>
            </w:r>
            <w:r>
              <w:rPr>
                <w:rStyle w:val="IndexLink"/>
              </w:rPr>
              <w:t>280</w:t>
            </w:r>
          </w:hyperlink>
        </w:p>
        <w:p>
          <w:pPr>
            <w:pStyle w:val="Contents5"/>
            <w:tabs>
              <w:tab w:val="clear" w:pos="7892"/>
              <w:tab w:val="right" w:pos="9026" w:leader="dot"/>
            </w:tabs>
            <w:rPr/>
          </w:pPr>
          <w:hyperlink w:anchor="__RefHeading___Toc1282298_1934241801">
            <w:r>
              <w:rPr>
                <w:webHidden/>
                <w:rStyle w:val="IndexLink"/>
                <w:rtl w:val="true"/>
              </w:rPr>
              <w:t>«</w:t>
            </w:r>
            <w:r>
              <w:rPr>
                <w:rStyle w:val="IndexLink"/>
              </w:rPr>
              <w:t>9</w:t>
            </w:r>
            <w:r>
              <w:rPr>
                <w:rStyle w:val="IndexLink"/>
                <w:rtl w:val="true"/>
              </w:rPr>
              <w:t>»</w:t>
              <w:tab/>
            </w:r>
            <w:r>
              <w:rPr>
                <w:rStyle w:val="IndexLink"/>
              </w:rPr>
              <w:t>280</w:t>
            </w:r>
          </w:hyperlink>
        </w:p>
        <w:p>
          <w:pPr>
            <w:pStyle w:val="Contents5"/>
            <w:tabs>
              <w:tab w:val="clear" w:pos="7892"/>
              <w:tab w:val="right" w:pos="9026" w:leader="dot"/>
            </w:tabs>
            <w:rPr/>
          </w:pPr>
          <w:hyperlink w:anchor="__RefHeading___Toc1282300_1934241801">
            <w:r>
              <w:rPr>
                <w:webHidden/>
                <w:rStyle w:val="IndexLink"/>
                <w:rtl w:val="true"/>
              </w:rPr>
              <w:t>«</w:t>
            </w:r>
            <w:r>
              <w:rPr>
                <w:rStyle w:val="IndexLink"/>
              </w:rPr>
              <w:t>10</w:t>
            </w:r>
            <w:r>
              <w:rPr>
                <w:rStyle w:val="IndexLink"/>
                <w:rtl w:val="true"/>
              </w:rPr>
              <w:t>»</w:t>
              <w:tab/>
            </w:r>
            <w:r>
              <w:rPr>
                <w:rStyle w:val="IndexLink"/>
              </w:rPr>
              <w:t>280</w:t>
            </w:r>
          </w:hyperlink>
        </w:p>
        <w:p>
          <w:pPr>
            <w:pStyle w:val="Contents5"/>
            <w:tabs>
              <w:tab w:val="clear" w:pos="7892"/>
              <w:tab w:val="right" w:pos="9026" w:leader="dot"/>
            </w:tabs>
            <w:rPr/>
          </w:pPr>
          <w:hyperlink w:anchor="__RefHeading___Toc1282302_1934241801">
            <w:r>
              <w:rPr>
                <w:webHidden/>
                <w:rStyle w:val="IndexLink"/>
                <w:rtl w:val="true"/>
              </w:rPr>
              <w:t xml:space="preserve">روایت </w:t>
            </w:r>
            <w:r>
              <w:rPr>
                <w:rStyle w:val="IndexLink"/>
              </w:rPr>
              <w:t>3</w:t>
            </w:r>
            <w:r>
              <w:rPr>
                <w:rStyle w:val="IndexLink"/>
                <w:rtl w:val="true"/>
              </w:rPr>
              <w:tab/>
            </w:r>
            <w:r>
              <w:rPr>
                <w:rStyle w:val="IndexLink"/>
              </w:rPr>
              <w:t>281</w:t>
            </w:r>
          </w:hyperlink>
        </w:p>
        <w:p>
          <w:pPr>
            <w:pStyle w:val="Contents5"/>
            <w:tabs>
              <w:tab w:val="clear" w:pos="7892"/>
              <w:tab w:val="right" w:pos="9026" w:leader="dot"/>
            </w:tabs>
            <w:rPr/>
          </w:pPr>
          <w:hyperlink w:anchor="__RefHeading___Toc1282304_1934241801">
            <w:r>
              <w:rPr>
                <w:webHidden/>
                <w:rStyle w:val="IndexLink"/>
                <w:rtl w:val="true"/>
              </w:rPr>
              <w:t xml:space="preserve">روایت </w:t>
            </w:r>
            <w:r>
              <w:rPr>
                <w:rStyle w:val="IndexLink"/>
              </w:rPr>
              <w:t>4</w:t>
            </w:r>
            <w:r>
              <w:rPr>
                <w:rStyle w:val="IndexLink"/>
                <w:rtl w:val="true"/>
              </w:rPr>
              <w:tab/>
            </w:r>
            <w:r>
              <w:rPr>
                <w:rStyle w:val="IndexLink"/>
              </w:rPr>
              <w:t>281</w:t>
            </w:r>
          </w:hyperlink>
        </w:p>
        <w:p>
          <w:pPr>
            <w:pStyle w:val="Contents5"/>
            <w:tabs>
              <w:tab w:val="clear" w:pos="7892"/>
              <w:tab w:val="right" w:pos="9026" w:leader="dot"/>
            </w:tabs>
            <w:rPr/>
          </w:pPr>
          <w:hyperlink w:anchor="__RefHeading___Toc1282306_1934241801">
            <w:r>
              <w:rPr>
                <w:webHidden/>
                <w:rStyle w:val="IndexLink"/>
                <w:rtl w:val="true"/>
              </w:rPr>
              <w:t xml:space="preserve">روایت </w:t>
            </w:r>
            <w:r>
              <w:rPr>
                <w:rStyle w:val="IndexLink"/>
              </w:rPr>
              <w:t>5</w:t>
            </w:r>
            <w:r>
              <w:rPr>
                <w:rStyle w:val="IndexLink"/>
                <w:rtl w:val="true"/>
              </w:rPr>
              <w:tab/>
            </w:r>
            <w:r>
              <w:rPr>
                <w:rStyle w:val="IndexLink"/>
              </w:rPr>
              <w:t>281</w:t>
            </w:r>
          </w:hyperlink>
        </w:p>
        <w:p>
          <w:pPr>
            <w:pStyle w:val="Contents5"/>
            <w:tabs>
              <w:tab w:val="clear" w:pos="7892"/>
              <w:tab w:val="right" w:pos="9026" w:leader="dot"/>
            </w:tabs>
            <w:rPr/>
          </w:pPr>
          <w:hyperlink w:anchor="__RefHeading___Toc1282308_1934241801">
            <w:r>
              <w:rPr>
                <w:webHidden/>
                <w:rStyle w:val="IndexLink"/>
                <w:rtl w:val="true"/>
              </w:rPr>
              <w:t xml:space="preserve">روایت </w:t>
            </w:r>
            <w:r>
              <w:rPr>
                <w:rStyle w:val="IndexLink"/>
              </w:rPr>
              <w:t>6</w:t>
            </w:r>
            <w:r>
              <w:rPr>
                <w:rStyle w:val="IndexLink"/>
                <w:rtl w:val="true"/>
              </w:rPr>
              <w:tab/>
            </w:r>
            <w:r>
              <w:rPr>
                <w:rStyle w:val="IndexLink"/>
              </w:rPr>
              <w:t>281</w:t>
            </w:r>
          </w:hyperlink>
        </w:p>
        <w:p>
          <w:pPr>
            <w:pStyle w:val="Contents5"/>
            <w:tabs>
              <w:tab w:val="clear" w:pos="7892"/>
              <w:tab w:val="right" w:pos="9026" w:leader="dot"/>
            </w:tabs>
            <w:rPr/>
          </w:pPr>
          <w:hyperlink w:anchor="__RefHeading___Toc1282310_1934241801">
            <w:r>
              <w:rPr>
                <w:webHidden/>
                <w:rStyle w:val="IndexLink"/>
                <w:rtl w:val="true"/>
              </w:rPr>
              <w:t xml:space="preserve">روایت </w:t>
            </w:r>
            <w:r>
              <w:rPr>
                <w:rStyle w:val="IndexLink"/>
              </w:rPr>
              <w:t>7</w:t>
            </w:r>
            <w:r>
              <w:rPr>
                <w:rStyle w:val="IndexLink"/>
                <w:rtl w:val="true"/>
              </w:rPr>
              <w:tab/>
            </w:r>
            <w:r>
              <w:rPr>
                <w:rStyle w:val="IndexLink"/>
              </w:rPr>
              <w:t>281</w:t>
            </w:r>
          </w:hyperlink>
        </w:p>
        <w:p>
          <w:pPr>
            <w:pStyle w:val="Contents5"/>
            <w:tabs>
              <w:tab w:val="clear" w:pos="7892"/>
              <w:tab w:val="right" w:pos="9026" w:leader="dot"/>
            </w:tabs>
            <w:rPr/>
          </w:pPr>
          <w:hyperlink w:anchor="__RefHeading___Toc1282312_1934241801">
            <w:r>
              <w:rPr>
                <w:webHidden/>
                <w:rStyle w:val="IndexLink"/>
                <w:rtl w:val="true"/>
              </w:rPr>
              <w:t xml:space="preserve">روایت </w:t>
            </w:r>
            <w:r>
              <w:rPr>
                <w:rStyle w:val="IndexLink"/>
              </w:rPr>
              <w:t>8</w:t>
            </w:r>
            <w:r>
              <w:rPr>
                <w:rStyle w:val="IndexLink"/>
                <w:rtl w:val="true"/>
              </w:rPr>
              <w:tab/>
            </w:r>
            <w:r>
              <w:rPr>
                <w:rStyle w:val="IndexLink"/>
              </w:rPr>
              <w:t>281</w:t>
            </w:r>
          </w:hyperlink>
        </w:p>
        <w:p>
          <w:pPr>
            <w:pStyle w:val="Contents5"/>
            <w:tabs>
              <w:tab w:val="clear" w:pos="7892"/>
              <w:tab w:val="right" w:pos="9026" w:leader="dot"/>
            </w:tabs>
            <w:rPr/>
          </w:pPr>
          <w:hyperlink w:anchor="__RefHeading___Toc1282314_1934241801">
            <w:r>
              <w:rPr>
                <w:webHidden/>
                <w:rStyle w:val="IndexLink"/>
                <w:rtl w:val="true"/>
              </w:rPr>
              <w:t xml:space="preserve">روایت </w:t>
            </w:r>
            <w:r>
              <w:rPr>
                <w:rStyle w:val="IndexLink"/>
              </w:rPr>
              <w:t>9</w:t>
            </w:r>
            <w:r>
              <w:rPr>
                <w:rStyle w:val="IndexLink"/>
                <w:rtl w:val="true"/>
              </w:rPr>
              <w:tab/>
            </w:r>
            <w:r>
              <w:rPr>
                <w:rStyle w:val="IndexLink"/>
              </w:rPr>
              <w:t>281</w:t>
            </w:r>
          </w:hyperlink>
        </w:p>
        <w:p>
          <w:pPr>
            <w:pStyle w:val="Contents5"/>
            <w:tabs>
              <w:tab w:val="clear" w:pos="7892"/>
              <w:tab w:val="right" w:pos="9026" w:leader="dot"/>
            </w:tabs>
            <w:rPr/>
          </w:pPr>
          <w:hyperlink w:anchor="__RefHeading___Toc1282316_1934241801">
            <w:r>
              <w:rPr>
                <w:webHidden/>
                <w:rStyle w:val="IndexLink"/>
                <w:rtl w:val="true"/>
              </w:rPr>
              <w:t xml:space="preserve">روایت </w:t>
            </w:r>
            <w:r>
              <w:rPr>
                <w:rStyle w:val="IndexLink"/>
              </w:rPr>
              <w:t>10</w:t>
            </w:r>
            <w:r>
              <w:rPr>
                <w:rStyle w:val="IndexLink"/>
                <w:rtl w:val="true"/>
              </w:rPr>
              <w:tab/>
            </w:r>
            <w:r>
              <w:rPr>
                <w:rStyle w:val="IndexLink"/>
              </w:rPr>
              <w:t>281</w:t>
            </w:r>
          </w:hyperlink>
        </w:p>
        <w:p>
          <w:pPr>
            <w:pStyle w:val="Contents5"/>
            <w:tabs>
              <w:tab w:val="clear" w:pos="7892"/>
              <w:tab w:val="right" w:pos="9026" w:leader="dot"/>
            </w:tabs>
            <w:rPr/>
          </w:pPr>
          <w:hyperlink w:anchor="__RefHeading___Toc1282318_1934241801">
            <w:r>
              <w:rPr>
                <w:webHidden/>
                <w:rStyle w:val="IndexLink"/>
                <w:rtl w:val="true"/>
              </w:rPr>
              <w:t>«</w:t>
            </w:r>
            <w:r>
              <w:rPr>
                <w:rStyle w:val="IndexLink"/>
              </w:rPr>
              <w:t>11</w:t>
            </w:r>
            <w:r>
              <w:rPr>
                <w:rStyle w:val="IndexLink"/>
                <w:rtl w:val="true"/>
              </w:rPr>
              <w:t>»</w:t>
              <w:tab/>
            </w:r>
            <w:r>
              <w:rPr>
                <w:rStyle w:val="IndexLink"/>
              </w:rPr>
              <w:t>282</w:t>
            </w:r>
          </w:hyperlink>
        </w:p>
        <w:p>
          <w:pPr>
            <w:pStyle w:val="Contents3"/>
            <w:tabs>
              <w:tab w:val="clear" w:pos="8459"/>
              <w:tab w:val="right" w:pos="9026" w:leader="dot"/>
            </w:tabs>
            <w:rPr/>
          </w:pPr>
          <w:hyperlink w:anchor="__RefHeading___Toc1282320_1934241801">
            <w:r>
              <w:rPr>
                <w:webHidden/>
                <w:rStyle w:val="IndexLink"/>
                <w:rtl w:val="true"/>
              </w:rPr>
              <w:t xml:space="preserve">باب </w:t>
            </w:r>
            <w:r>
              <w:rPr>
                <w:rStyle w:val="IndexLink"/>
              </w:rPr>
              <w:t>13</w:t>
            </w:r>
            <w:r>
              <w:rPr>
                <w:rStyle w:val="IndexLink"/>
                <w:rtl w:val="true"/>
              </w:rPr>
              <w:t xml:space="preserve"> </w:t>
            </w:r>
            <w:r>
              <w:rPr>
                <w:rStyle w:val="IndexLink"/>
                <w:rtl w:val="true"/>
              </w:rPr>
              <w:t>ما عاتب الله تعالي به اليهود</w:t>
            </w:r>
            <w:r>
              <w:rPr>
                <w:rStyle w:val="IndexLink"/>
                <w:rtl w:val="true"/>
              </w:rPr>
              <w:tab/>
            </w:r>
            <w:r>
              <w:rPr>
                <w:rStyle w:val="IndexLink"/>
              </w:rPr>
              <w:t>282</w:t>
            </w:r>
          </w:hyperlink>
        </w:p>
        <w:p>
          <w:pPr>
            <w:pStyle w:val="Contents4"/>
            <w:tabs>
              <w:tab w:val="clear" w:pos="8176"/>
              <w:tab w:val="right" w:pos="9026" w:leader="dot"/>
            </w:tabs>
            <w:rPr/>
          </w:pPr>
          <w:hyperlink w:anchor="__RefHeading___Toc1282322_1934241801">
            <w:r>
              <w:rPr>
                <w:webHidden/>
                <w:rStyle w:val="IndexLink"/>
                <w:rtl w:val="true"/>
              </w:rPr>
              <w:t>آيات</w:t>
            </w:r>
            <w:r>
              <w:rPr>
                <w:rStyle w:val="IndexLink"/>
                <w:rtl w:val="true"/>
              </w:rPr>
              <w:tab/>
            </w:r>
            <w:r>
              <w:rPr>
                <w:rStyle w:val="IndexLink"/>
              </w:rPr>
              <w:t>282</w:t>
            </w:r>
          </w:hyperlink>
        </w:p>
        <w:p>
          <w:pPr>
            <w:pStyle w:val="Contents5"/>
            <w:tabs>
              <w:tab w:val="clear" w:pos="7892"/>
              <w:tab w:val="right" w:pos="9026" w:leader="dot"/>
            </w:tabs>
            <w:rPr/>
          </w:pPr>
          <w:hyperlink w:anchor="__RefHeading___Toc1282324_1934241801">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1282326_1934241801">
            <w:r>
              <w:rPr>
                <w:webHidden/>
                <w:rStyle w:val="IndexLink"/>
                <w:rtl w:val="true"/>
              </w:rPr>
              <w:t xml:space="preserve">روایت </w:t>
            </w:r>
            <w:r>
              <w:rPr>
                <w:rStyle w:val="IndexLink"/>
              </w:rPr>
              <w:t>11</w:t>
            </w:r>
            <w:r>
              <w:rPr>
                <w:rStyle w:val="IndexLink"/>
                <w:rtl w:val="true"/>
              </w:rPr>
              <w:tab/>
            </w:r>
            <w:r>
              <w:rPr>
                <w:rStyle w:val="IndexLink"/>
              </w:rPr>
              <w:t>282</w:t>
            </w:r>
          </w:hyperlink>
        </w:p>
        <w:p>
          <w:pPr>
            <w:pStyle w:val="Contents3"/>
            <w:tabs>
              <w:tab w:val="clear" w:pos="8459"/>
              <w:tab w:val="right" w:pos="9026" w:leader="dot"/>
            </w:tabs>
            <w:rPr/>
          </w:pPr>
          <w:hyperlink w:anchor="__RefHeading___Toc1282328_1934241801">
            <w:r>
              <w:rPr>
                <w:webHidden/>
                <w:rStyle w:val="IndexLink"/>
                <w:rtl w:val="true"/>
              </w:rPr>
              <w:t xml:space="preserve">باب سیزدهم </w:t>
            </w:r>
            <w:r>
              <w:rPr>
                <w:rStyle w:val="IndexLink"/>
                <w:rtl w:val="true"/>
              </w:rPr>
              <w:t xml:space="preserve">: </w:t>
            </w:r>
            <w:r>
              <w:rPr>
                <w:rStyle w:val="IndexLink"/>
                <w:rtl w:val="true"/>
              </w:rPr>
              <w:t>عتاب خداوند با یهود</w:t>
            </w:r>
            <w:r>
              <w:rPr>
                <w:rStyle w:val="IndexLink"/>
                <w:rtl w:val="true"/>
              </w:rPr>
              <w:tab/>
            </w:r>
            <w:r>
              <w:rPr>
                <w:rStyle w:val="IndexLink"/>
              </w:rPr>
              <w:t>282</w:t>
            </w:r>
          </w:hyperlink>
        </w:p>
        <w:p>
          <w:pPr>
            <w:pStyle w:val="Contents4"/>
            <w:tabs>
              <w:tab w:val="clear" w:pos="8176"/>
              <w:tab w:val="right" w:pos="9026" w:leader="dot"/>
            </w:tabs>
            <w:rPr/>
          </w:pPr>
          <w:hyperlink w:anchor="__RefHeading___Toc1282330_1934241801">
            <w:r>
              <w:rPr>
                <w:webHidden/>
                <w:rStyle w:val="IndexLink"/>
                <w:rtl w:val="true"/>
              </w:rPr>
              <w:t>آیات</w:t>
            </w:r>
            <w:r>
              <w:rPr>
                <w:rStyle w:val="IndexLink"/>
                <w:rtl w:val="true"/>
              </w:rPr>
              <w:tab/>
            </w:r>
            <w:r>
              <w:rPr>
                <w:rStyle w:val="IndexLink"/>
              </w:rPr>
              <w:t>282</w:t>
            </w:r>
          </w:hyperlink>
        </w:p>
        <w:p>
          <w:pPr>
            <w:pStyle w:val="Contents3"/>
            <w:tabs>
              <w:tab w:val="clear" w:pos="8459"/>
              <w:tab w:val="right" w:pos="9026" w:leader="dot"/>
            </w:tabs>
            <w:rPr/>
          </w:pPr>
          <w:hyperlink w:anchor="__RefHeading___Toc1282332_1934241801">
            <w:r>
              <w:rPr>
                <w:webHidden/>
                <w:rStyle w:val="IndexLink"/>
                <w:rtl w:val="true"/>
              </w:rPr>
              <w:t xml:space="preserve">باب </w:t>
            </w:r>
            <w:r>
              <w:rPr>
                <w:rStyle w:val="IndexLink"/>
              </w:rPr>
              <w:t>14</w:t>
            </w:r>
            <w:r>
              <w:rPr>
                <w:rStyle w:val="IndexLink"/>
                <w:rtl w:val="true"/>
              </w:rPr>
              <w:t xml:space="preserve"> </w:t>
            </w:r>
            <w:r>
              <w:rPr>
                <w:rStyle w:val="IndexLink"/>
                <w:rtl w:val="true"/>
              </w:rPr>
              <w:t>أن القرآن مخلوق</w:t>
            </w:r>
            <w:r>
              <w:rPr>
                <w:rStyle w:val="IndexLink"/>
                <w:rtl w:val="true"/>
              </w:rPr>
              <w:tab/>
            </w:r>
            <w:r>
              <w:rPr>
                <w:rStyle w:val="IndexLink"/>
              </w:rPr>
              <w:t>284</w:t>
            </w:r>
          </w:hyperlink>
        </w:p>
        <w:p>
          <w:pPr>
            <w:pStyle w:val="Contents4"/>
            <w:tabs>
              <w:tab w:val="clear" w:pos="8176"/>
              <w:tab w:val="right" w:pos="9026" w:leader="dot"/>
            </w:tabs>
            <w:rPr/>
          </w:pPr>
          <w:hyperlink w:anchor="__RefHeading___Toc1282334_1934241801">
            <w:r>
              <w:rPr>
                <w:webHidden/>
                <w:rStyle w:val="IndexLink"/>
                <w:rtl w:val="true"/>
              </w:rPr>
              <w:t>الأخبار</w:t>
            </w:r>
            <w:r>
              <w:rPr>
                <w:rStyle w:val="IndexLink"/>
                <w:rtl w:val="true"/>
              </w:rPr>
              <w:tab/>
            </w:r>
            <w:r>
              <w:rPr>
                <w:rStyle w:val="IndexLink"/>
              </w:rPr>
              <w:t>284</w:t>
            </w:r>
          </w:hyperlink>
        </w:p>
        <w:p>
          <w:pPr>
            <w:pStyle w:val="Contents5"/>
            <w:tabs>
              <w:tab w:val="clear" w:pos="7892"/>
              <w:tab w:val="right" w:pos="9026" w:leader="dot"/>
            </w:tabs>
            <w:rPr/>
          </w:pPr>
          <w:hyperlink w:anchor="__RefHeading___Toc1282336_1934241801">
            <w:r>
              <w:rPr>
                <w:webHidden/>
                <w:rStyle w:val="IndexLink"/>
                <w:rtl w:val="true"/>
              </w:rPr>
              <w:t>«</w:t>
            </w:r>
            <w:r>
              <w:rPr>
                <w:rStyle w:val="IndexLink"/>
              </w:rPr>
              <w:t>1</w:t>
            </w:r>
            <w:r>
              <w:rPr>
                <w:rStyle w:val="IndexLink"/>
                <w:rtl w:val="true"/>
              </w:rPr>
              <w:t>»</w:t>
              <w:tab/>
            </w:r>
            <w:r>
              <w:rPr>
                <w:rStyle w:val="IndexLink"/>
              </w:rPr>
              <w:t>284</w:t>
            </w:r>
          </w:hyperlink>
        </w:p>
        <w:p>
          <w:pPr>
            <w:pStyle w:val="Contents5"/>
            <w:tabs>
              <w:tab w:val="clear" w:pos="7892"/>
              <w:tab w:val="right" w:pos="9026" w:leader="dot"/>
            </w:tabs>
            <w:rPr/>
          </w:pPr>
          <w:hyperlink w:anchor="__RefHeading___Toc1282338_1934241801">
            <w:r>
              <w:rPr>
                <w:webHidden/>
                <w:rStyle w:val="IndexLink"/>
                <w:rtl w:val="true"/>
              </w:rPr>
              <w:t>«</w:t>
            </w:r>
            <w:r>
              <w:rPr>
                <w:rStyle w:val="IndexLink"/>
              </w:rPr>
              <w:t>2</w:t>
            </w:r>
            <w:r>
              <w:rPr>
                <w:rStyle w:val="IndexLink"/>
                <w:rtl w:val="true"/>
              </w:rPr>
              <w:t>»</w:t>
              <w:tab/>
            </w:r>
            <w:r>
              <w:rPr>
                <w:rStyle w:val="IndexLink"/>
              </w:rPr>
              <w:t>284</w:t>
            </w:r>
          </w:hyperlink>
        </w:p>
        <w:p>
          <w:pPr>
            <w:pStyle w:val="Contents5"/>
            <w:tabs>
              <w:tab w:val="clear" w:pos="7892"/>
              <w:tab w:val="right" w:pos="9026" w:leader="dot"/>
            </w:tabs>
            <w:rPr/>
          </w:pPr>
          <w:hyperlink w:anchor="__RefHeading___Toc1282340_1934241801">
            <w:r>
              <w:rPr>
                <w:webHidden/>
                <w:rStyle w:val="IndexLink"/>
                <w:rtl w:val="true"/>
              </w:rPr>
              <w:t>«</w:t>
            </w:r>
            <w:r>
              <w:rPr>
                <w:rStyle w:val="IndexLink"/>
              </w:rPr>
              <w:t>3</w:t>
            </w:r>
            <w:r>
              <w:rPr>
                <w:rStyle w:val="IndexLink"/>
                <w:rtl w:val="true"/>
              </w:rPr>
              <w:t>»</w:t>
              <w:tab/>
            </w:r>
            <w:r>
              <w:rPr>
                <w:rStyle w:val="IndexLink"/>
              </w:rPr>
              <w:t>284</w:t>
            </w:r>
          </w:hyperlink>
        </w:p>
        <w:p>
          <w:pPr>
            <w:pStyle w:val="Contents3"/>
            <w:tabs>
              <w:tab w:val="clear" w:pos="8459"/>
              <w:tab w:val="right" w:pos="9026" w:leader="dot"/>
            </w:tabs>
            <w:rPr/>
          </w:pPr>
          <w:hyperlink w:anchor="__RefHeading___Toc1282342_1934241801">
            <w:r>
              <w:rPr>
                <w:webHidden/>
                <w:rStyle w:val="IndexLink"/>
                <w:rtl w:val="true"/>
              </w:rPr>
              <w:t xml:space="preserve">باب چهاردهم </w:t>
            </w:r>
            <w:r>
              <w:rPr>
                <w:rStyle w:val="IndexLink"/>
                <w:rtl w:val="true"/>
              </w:rPr>
              <w:t xml:space="preserve">: </w:t>
            </w:r>
            <w:r>
              <w:rPr>
                <w:rStyle w:val="IndexLink"/>
                <w:rtl w:val="true"/>
              </w:rPr>
              <w:t>قرآن مخلوق است</w:t>
            </w:r>
            <w:r>
              <w:rPr>
                <w:rStyle w:val="IndexLink"/>
                <w:rtl w:val="true"/>
              </w:rPr>
              <w:tab/>
            </w:r>
            <w:r>
              <w:rPr>
                <w:rStyle w:val="IndexLink"/>
              </w:rPr>
              <w:t>284</w:t>
            </w:r>
          </w:hyperlink>
        </w:p>
        <w:p>
          <w:pPr>
            <w:pStyle w:val="Contents4"/>
            <w:tabs>
              <w:tab w:val="clear" w:pos="8176"/>
              <w:tab w:val="right" w:pos="9026" w:leader="dot"/>
            </w:tabs>
            <w:rPr/>
          </w:pPr>
          <w:hyperlink w:anchor="__RefHeading___Toc1282344_1934241801">
            <w:r>
              <w:rPr>
                <w:webHidden/>
                <w:rStyle w:val="IndexLink"/>
                <w:rtl w:val="true"/>
              </w:rPr>
              <w:t>روایات</w:t>
            </w:r>
            <w:r>
              <w:rPr>
                <w:rStyle w:val="IndexLink"/>
                <w:rtl w:val="true"/>
              </w:rPr>
              <w:tab/>
            </w:r>
            <w:r>
              <w:rPr>
                <w:rStyle w:val="IndexLink"/>
              </w:rPr>
              <w:t>284</w:t>
            </w:r>
          </w:hyperlink>
        </w:p>
        <w:p>
          <w:pPr>
            <w:pStyle w:val="Contents5"/>
            <w:tabs>
              <w:tab w:val="clear" w:pos="7892"/>
              <w:tab w:val="right" w:pos="9026" w:leader="dot"/>
            </w:tabs>
            <w:rPr/>
          </w:pPr>
          <w:hyperlink w:anchor="__RefHeading___Toc1282346_1934241801">
            <w:r>
              <w:rPr>
                <w:webHidden/>
                <w:rStyle w:val="IndexLink"/>
                <w:rtl w:val="true"/>
              </w:rPr>
              <w:t xml:space="preserve">روایت </w:t>
            </w:r>
            <w:r>
              <w:rPr>
                <w:rStyle w:val="IndexLink"/>
              </w:rPr>
              <w:t>1</w:t>
            </w:r>
            <w:r>
              <w:rPr>
                <w:rStyle w:val="IndexLink"/>
                <w:rtl w:val="true"/>
              </w:rPr>
              <w:tab/>
            </w:r>
            <w:r>
              <w:rPr>
                <w:rStyle w:val="IndexLink"/>
              </w:rPr>
              <w:t>284</w:t>
            </w:r>
          </w:hyperlink>
        </w:p>
        <w:p>
          <w:pPr>
            <w:pStyle w:val="Contents5"/>
            <w:tabs>
              <w:tab w:val="clear" w:pos="7892"/>
              <w:tab w:val="right" w:pos="9026" w:leader="dot"/>
            </w:tabs>
            <w:rPr/>
          </w:pPr>
          <w:hyperlink w:anchor="__RefHeading___Toc1282348_1934241801">
            <w:r>
              <w:rPr>
                <w:webHidden/>
                <w:rStyle w:val="IndexLink"/>
                <w:rtl w:val="true"/>
              </w:rPr>
              <w:t xml:space="preserve">روایت </w:t>
            </w:r>
            <w:r>
              <w:rPr>
                <w:rStyle w:val="IndexLink"/>
              </w:rPr>
              <w:t>2</w:t>
            </w:r>
            <w:r>
              <w:rPr>
                <w:rStyle w:val="IndexLink"/>
                <w:rtl w:val="true"/>
              </w:rPr>
              <w:tab/>
            </w:r>
            <w:r>
              <w:rPr>
                <w:rStyle w:val="IndexLink"/>
              </w:rPr>
              <w:t>284</w:t>
            </w:r>
          </w:hyperlink>
        </w:p>
        <w:p>
          <w:pPr>
            <w:pStyle w:val="Contents5"/>
            <w:tabs>
              <w:tab w:val="clear" w:pos="7892"/>
              <w:tab w:val="right" w:pos="9026" w:leader="dot"/>
            </w:tabs>
            <w:rPr/>
          </w:pPr>
          <w:hyperlink w:anchor="__RefHeading___Toc1282350_1934241801">
            <w:r>
              <w:rPr>
                <w:webHidden/>
                <w:rStyle w:val="IndexLink"/>
                <w:rtl w:val="true"/>
              </w:rPr>
              <w:t xml:space="preserve">روایت </w:t>
            </w:r>
            <w:r>
              <w:rPr>
                <w:rStyle w:val="IndexLink"/>
              </w:rPr>
              <w:t>3</w:t>
            </w:r>
            <w:r>
              <w:rPr>
                <w:rStyle w:val="IndexLink"/>
                <w:rtl w:val="true"/>
              </w:rPr>
              <w:tab/>
            </w:r>
            <w:r>
              <w:rPr>
                <w:rStyle w:val="IndexLink"/>
              </w:rPr>
              <w:t>284</w:t>
            </w:r>
          </w:hyperlink>
        </w:p>
        <w:p>
          <w:pPr>
            <w:pStyle w:val="Contents5"/>
            <w:tabs>
              <w:tab w:val="clear" w:pos="7892"/>
              <w:tab w:val="right" w:pos="9026" w:leader="dot"/>
            </w:tabs>
            <w:rPr/>
          </w:pPr>
          <w:hyperlink w:anchor="__RefHeading___Toc1282352_1934241801">
            <w:r>
              <w:rPr>
                <w:webHidden/>
                <w:rStyle w:val="IndexLink"/>
                <w:rtl w:val="true"/>
              </w:rPr>
              <w:t>«</w:t>
            </w:r>
            <w:r>
              <w:rPr>
                <w:rStyle w:val="IndexLink"/>
              </w:rPr>
              <w:t>4</w:t>
            </w:r>
            <w:r>
              <w:rPr>
                <w:rStyle w:val="IndexLink"/>
                <w:rtl w:val="true"/>
              </w:rPr>
              <w:t>»</w:t>
              <w:tab/>
            </w:r>
            <w:r>
              <w:rPr>
                <w:rStyle w:val="IndexLink"/>
              </w:rPr>
              <w:t>285</w:t>
            </w:r>
          </w:hyperlink>
        </w:p>
        <w:p>
          <w:pPr>
            <w:pStyle w:val="Contents5"/>
            <w:tabs>
              <w:tab w:val="clear" w:pos="7892"/>
              <w:tab w:val="right" w:pos="9026" w:leader="dot"/>
            </w:tabs>
            <w:rPr/>
          </w:pPr>
          <w:hyperlink w:anchor="__RefHeading___Toc1282354_1934241801">
            <w:r>
              <w:rPr>
                <w:webHidden/>
                <w:rStyle w:val="IndexLink"/>
                <w:rtl w:val="true"/>
              </w:rPr>
              <w:t>«</w:t>
            </w:r>
            <w:r>
              <w:rPr>
                <w:rStyle w:val="IndexLink"/>
              </w:rPr>
              <w:t>5</w:t>
            </w:r>
            <w:r>
              <w:rPr>
                <w:rStyle w:val="IndexLink"/>
                <w:rtl w:val="true"/>
              </w:rPr>
              <w:t>»</w:t>
              <w:tab/>
            </w:r>
            <w:r>
              <w:rPr>
                <w:rStyle w:val="IndexLink"/>
              </w:rPr>
              <w:t>285</w:t>
            </w:r>
          </w:hyperlink>
        </w:p>
        <w:p>
          <w:pPr>
            <w:pStyle w:val="Contents5"/>
            <w:tabs>
              <w:tab w:val="clear" w:pos="7892"/>
              <w:tab w:val="right" w:pos="9026" w:leader="dot"/>
            </w:tabs>
            <w:rPr/>
          </w:pPr>
          <w:hyperlink w:anchor="__RefHeading___Toc1282356_1934241801">
            <w:r>
              <w:rPr>
                <w:webHidden/>
                <w:rStyle w:val="IndexLink"/>
                <w:rtl w:val="true"/>
              </w:rPr>
              <w:t>«</w:t>
            </w:r>
            <w:r>
              <w:rPr>
                <w:rStyle w:val="IndexLink"/>
              </w:rPr>
              <w:t>6</w:t>
            </w:r>
            <w:r>
              <w:rPr>
                <w:rStyle w:val="IndexLink"/>
                <w:rtl w:val="true"/>
              </w:rPr>
              <w:t>»</w:t>
              <w:tab/>
            </w:r>
            <w:r>
              <w:rPr>
                <w:rStyle w:val="IndexLink"/>
              </w:rPr>
              <w:t>285</w:t>
            </w:r>
          </w:hyperlink>
        </w:p>
        <w:p>
          <w:pPr>
            <w:pStyle w:val="Contents5"/>
            <w:tabs>
              <w:tab w:val="clear" w:pos="7892"/>
              <w:tab w:val="right" w:pos="9026" w:leader="dot"/>
            </w:tabs>
            <w:rPr/>
          </w:pPr>
          <w:hyperlink w:anchor="__RefHeading___Toc1282358_1934241801">
            <w:r>
              <w:rPr>
                <w:webHidden/>
                <w:rStyle w:val="IndexLink"/>
                <w:rtl w:val="true"/>
              </w:rPr>
              <w:t xml:space="preserve">روایت </w:t>
            </w:r>
            <w:r>
              <w:rPr>
                <w:rStyle w:val="IndexLink"/>
              </w:rPr>
              <w:t>4</w:t>
            </w:r>
            <w:r>
              <w:rPr>
                <w:rStyle w:val="IndexLink"/>
                <w:rtl w:val="true"/>
              </w:rPr>
              <w:tab/>
            </w:r>
            <w:r>
              <w:rPr>
                <w:rStyle w:val="IndexLink"/>
              </w:rPr>
              <w:t>285</w:t>
            </w:r>
          </w:hyperlink>
        </w:p>
        <w:p>
          <w:pPr>
            <w:pStyle w:val="Contents5"/>
            <w:tabs>
              <w:tab w:val="clear" w:pos="7892"/>
              <w:tab w:val="right" w:pos="9026" w:leader="dot"/>
            </w:tabs>
            <w:rPr/>
          </w:pPr>
          <w:hyperlink w:anchor="__RefHeading___Toc1282360_1934241801">
            <w:r>
              <w:rPr>
                <w:webHidden/>
                <w:rStyle w:val="IndexLink"/>
                <w:rtl w:val="true"/>
              </w:rPr>
              <w:t xml:space="preserve">روایت </w:t>
            </w:r>
            <w:r>
              <w:rPr>
                <w:rStyle w:val="IndexLink"/>
              </w:rPr>
              <w:t>5</w:t>
            </w:r>
            <w:r>
              <w:rPr>
                <w:rStyle w:val="IndexLink"/>
                <w:rtl w:val="true"/>
              </w:rPr>
              <w:tab/>
            </w:r>
            <w:r>
              <w:rPr>
                <w:rStyle w:val="IndexLink"/>
              </w:rPr>
              <w:t>285</w:t>
            </w:r>
          </w:hyperlink>
        </w:p>
        <w:p>
          <w:pPr>
            <w:pStyle w:val="Contents5"/>
            <w:tabs>
              <w:tab w:val="clear" w:pos="7892"/>
              <w:tab w:val="right" w:pos="9026" w:leader="dot"/>
            </w:tabs>
            <w:rPr/>
          </w:pPr>
          <w:hyperlink w:anchor="__RefHeading___Toc1282362_1934241801">
            <w:r>
              <w:rPr>
                <w:webHidden/>
                <w:rStyle w:val="IndexLink"/>
                <w:rtl w:val="true"/>
              </w:rPr>
              <w:t xml:space="preserve">روایت </w:t>
            </w:r>
            <w:r>
              <w:rPr>
                <w:rStyle w:val="IndexLink"/>
              </w:rPr>
              <w:t>6</w:t>
            </w:r>
            <w:r>
              <w:rPr>
                <w:rStyle w:val="IndexLink"/>
                <w:rtl w:val="true"/>
              </w:rPr>
              <w:tab/>
            </w:r>
            <w:r>
              <w:rPr>
                <w:rStyle w:val="IndexLink"/>
              </w:rPr>
              <w:t>286</w:t>
            </w:r>
          </w:hyperlink>
        </w:p>
        <w:p>
          <w:pPr>
            <w:pStyle w:val="Contents5"/>
            <w:tabs>
              <w:tab w:val="clear" w:pos="7892"/>
              <w:tab w:val="right" w:pos="9026" w:leader="dot"/>
            </w:tabs>
            <w:rPr/>
          </w:pPr>
          <w:hyperlink w:anchor="__RefHeading___Toc1282364_1934241801">
            <w:r>
              <w:rPr>
                <w:webHidden/>
                <w:rStyle w:val="IndexLink"/>
                <w:rtl w:val="true"/>
              </w:rPr>
              <w:t>«</w:t>
            </w:r>
            <w:r>
              <w:rPr>
                <w:rStyle w:val="IndexLink"/>
              </w:rPr>
              <w:t>7</w:t>
            </w:r>
            <w:r>
              <w:rPr>
                <w:rStyle w:val="IndexLink"/>
                <w:rtl w:val="true"/>
              </w:rPr>
              <w:t>»</w:t>
              <w:tab/>
            </w:r>
            <w:r>
              <w:rPr>
                <w:rStyle w:val="IndexLink"/>
              </w:rPr>
              <w:t>289</w:t>
            </w:r>
          </w:hyperlink>
        </w:p>
        <w:p>
          <w:pPr>
            <w:pStyle w:val="Contents5"/>
            <w:tabs>
              <w:tab w:val="clear" w:pos="7892"/>
              <w:tab w:val="right" w:pos="9026" w:leader="dot"/>
            </w:tabs>
            <w:rPr/>
          </w:pPr>
          <w:hyperlink w:anchor="__RefHeading___Toc1282366_1934241801">
            <w:r>
              <w:rPr>
                <w:webHidden/>
                <w:rStyle w:val="IndexLink"/>
                <w:rtl w:val="true"/>
              </w:rPr>
              <w:t>«</w:t>
            </w:r>
            <w:r>
              <w:rPr>
                <w:rStyle w:val="IndexLink"/>
              </w:rPr>
              <w:t>8</w:t>
            </w:r>
            <w:r>
              <w:rPr>
                <w:rStyle w:val="IndexLink"/>
                <w:rtl w:val="true"/>
              </w:rPr>
              <w:t>»</w:t>
              <w:tab/>
            </w:r>
            <w:r>
              <w:rPr>
                <w:rStyle w:val="IndexLink"/>
              </w:rPr>
              <w:t>289</w:t>
            </w:r>
          </w:hyperlink>
        </w:p>
        <w:p>
          <w:pPr>
            <w:pStyle w:val="Contents5"/>
            <w:tabs>
              <w:tab w:val="clear" w:pos="7892"/>
              <w:tab w:val="right" w:pos="9026" w:leader="dot"/>
            </w:tabs>
            <w:rPr/>
          </w:pPr>
          <w:hyperlink w:anchor="__RefHeading___Toc1282368_1934241801">
            <w:r>
              <w:rPr>
                <w:webHidden/>
                <w:rStyle w:val="IndexLink"/>
                <w:rtl w:val="true"/>
              </w:rPr>
              <w:t>«</w:t>
            </w:r>
            <w:r>
              <w:rPr>
                <w:rStyle w:val="IndexLink"/>
              </w:rPr>
              <w:t>9</w:t>
            </w:r>
            <w:r>
              <w:rPr>
                <w:rStyle w:val="IndexLink"/>
                <w:rtl w:val="true"/>
              </w:rPr>
              <w:t>»</w:t>
              <w:tab/>
            </w:r>
            <w:r>
              <w:rPr>
                <w:rStyle w:val="IndexLink"/>
              </w:rPr>
              <w:t>289</w:t>
            </w:r>
          </w:hyperlink>
        </w:p>
        <w:p>
          <w:pPr>
            <w:pStyle w:val="Contents5"/>
            <w:tabs>
              <w:tab w:val="clear" w:pos="7892"/>
              <w:tab w:val="right" w:pos="9026" w:leader="dot"/>
            </w:tabs>
            <w:rPr/>
          </w:pPr>
          <w:hyperlink w:anchor="__RefHeading___Toc1282370_1934241801">
            <w:r>
              <w:rPr>
                <w:webHidden/>
                <w:rStyle w:val="IndexLink"/>
                <w:rtl w:val="true"/>
              </w:rPr>
              <w:t>«</w:t>
            </w:r>
            <w:r>
              <w:rPr>
                <w:rStyle w:val="IndexLink"/>
              </w:rPr>
              <w:t>10</w:t>
            </w:r>
            <w:r>
              <w:rPr>
                <w:rStyle w:val="IndexLink"/>
                <w:rtl w:val="true"/>
              </w:rPr>
              <w:t>»</w:t>
              <w:tab/>
            </w:r>
            <w:r>
              <w:rPr>
                <w:rStyle w:val="IndexLink"/>
              </w:rPr>
              <w:t>289</w:t>
            </w:r>
          </w:hyperlink>
        </w:p>
        <w:p>
          <w:pPr>
            <w:pStyle w:val="Contents5"/>
            <w:tabs>
              <w:tab w:val="clear" w:pos="7892"/>
              <w:tab w:val="right" w:pos="9026" w:leader="dot"/>
            </w:tabs>
            <w:rPr/>
          </w:pPr>
          <w:hyperlink w:anchor="__RefHeading___Toc1282372_1934241801">
            <w:r>
              <w:rPr>
                <w:webHidden/>
                <w:rStyle w:val="IndexLink"/>
                <w:rtl w:val="true"/>
              </w:rPr>
              <w:t xml:space="preserve">روایت </w:t>
            </w:r>
            <w:r>
              <w:rPr>
                <w:rStyle w:val="IndexLink"/>
              </w:rPr>
              <w:t>7</w:t>
            </w:r>
            <w:r>
              <w:rPr>
                <w:rStyle w:val="IndexLink"/>
                <w:rtl w:val="true"/>
              </w:rPr>
              <w:tab/>
            </w:r>
            <w:r>
              <w:rPr>
                <w:rStyle w:val="IndexLink"/>
              </w:rPr>
              <w:t>290</w:t>
            </w:r>
          </w:hyperlink>
        </w:p>
        <w:p>
          <w:pPr>
            <w:pStyle w:val="Contents5"/>
            <w:tabs>
              <w:tab w:val="clear" w:pos="7892"/>
              <w:tab w:val="right" w:pos="9026" w:leader="dot"/>
            </w:tabs>
            <w:rPr/>
          </w:pPr>
          <w:hyperlink w:anchor="__RefHeading___Toc1282374_1934241801">
            <w:r>
              <w:rPr>
                <w:webHidden/>
                <w:rStyle w:val="IndexLink"/>
                <w:rtl w:val="true"/>
              </w:rPr>
              <w:t xml:space="preserve">روایت </w:t>
            </w:r>
            <w:r>
              <w:rPr>
                <w:rStyle w:val="IndexLink"/>
              </w:rPr>
              <w:t>8</w:t>
            </w:r>
            <w:r>
              <w:rPr>
                <w:rStyle w:val="IndexLink"/>
                <w:rtl w:val="true"/>
              </w:rPr>
              <w:tab/>
            </w:r>
            <w:r>
              <w:rPr>
                <w:rStyle w:val="IndexLink"/>
              </w:rPr>
              <w:t>290</w:t>
            </w:r>
          </w:hyperlink>
        </w:p>
        <w:p>
          <w:pPr>
            <w:pStyle w:val="Contents5"/>
            <w:tabs>
              <w:tab w:val="clear" w:pos="7892"/>
              <w:tab w:val="right" w:pos="9026" w:leader="dot"/>
            </w:tabs>
            <w:rPr/>
          </w:pPr>
          <w:hyperlink w:anchor="__RefHeading___Toc1282376_1934241801">
            <w:r>
              <w:rPr>
                <w:webHidden/>
                <w:rStyle w:val="IndexLink"/>
                <w:rtl w:val="true"/>
              </w:rPr>
              <w:t xml:space="preserve">روایت </w:t>
            </w:r>
            <w:r>
              <w:rPr>
                <w:rStyle w:val="IndexLink"/>
              </w:rPr>
              <w:t>9</w:t>
            </w:r>
            <w:r>
              <w:rPr>
                <w:rStyle w:val="IndexLink"/>
                <w:rtl w:val="true"/>
              </w:rPr>
              <w:tab/>
            </w:r>
            <w:r>
              <w:rPr>
                <w:rStyle w:val="IndexLink"/>
              </w:rPr>
              <w:t>290</w:t>
            </w:r>
          </w:hyperlink>
        </w:p>
        <w:p>
          <w:pPr>
            <w:pStyle w:val="Contents5"/>
            <w:tabs>
              <w:tab w:val="clear" w:pos="7892"/>
              <w:tab w:val="right" w:pos="9026" w:leader="dot"/>
            </w:tabs>
            <w:rPr/>
          </w:pPr>
          <w:hyperlink w:anchor="__RefHeading___Toc1282378_1934241801">
            <w:r>
              <w:rPr>
                <w:webHidden/>
                <w:rStyle w:val="IndexLink"/>
                <w:rtl w:val="true"/>
              </w:rPr>
              <w:t xml:space="preserve">روایت </w:t>
            </w:r>
            <w:r>
              <w:rPr>
                <w:rStyle w:val="IndexLink"/>
              </w:rPr>
              <w:t>10</w:t>
            </w:r>
            <w:r>
              <w:rPr>
                <w:rStyle w:val="IndexLink"/>
                <w:rtl w:val="true"/>
              </w:rPr>
              <w:tab/>
            </w:r>
            <w:r>
              <w:rPr>
                <w:rStyle w:val="IndexLink"/>
              </w:rPr>
              <w:t>290</w:t>
            </w:r>
          </w:hyperlink>
        </w:p>
        <w:p>
          <w:pPr>
            <w:pStyle w:val="Contents5"/>
            <w:tabs>
              <w:tab w:val="clear" w:pos="7892"/>
              <w:tab w:val="right" w:pos="9026" w:leader="dot"/>
            </w:tabs>
            <w:rPr/>
          </w:pPr>
          <w:hyperlink w:anchor="__RefHeading___Toc1282380_1934241801">
            <w:r>
              <w:rPr>
                <w:webHidden/>
                <w:rStyle w:val="IndexLink"/>
                <w:rtl w:val="true"/>
              </w:rPr>
              <w:t>«</w:t>
            </w:r>
            <w:r>
              <w:rPr>
                <w:rStyle w:val="IndexLink"/>
              </w:rPr>
              <w:t>11</w:t>
            </w:r>
            <w:r>
              <w:rPr>
                <w:rStyle w:val="IndexLink"/>
                <w:rtl w:val="true"/>
              </w:rPr>
              <w:t>»</w:t>
              <w:tab/>
            </w:r>
            <w:r>
              <w:rPr>
                <w:rStyle w:val="IndexLink"/>
              </w:rPr>
              <w:t>291</w:t>
            </w:r>
          </w:hyperlink>
        </w:p>
        <w:p>
          <w:pPr>
            <w:pStyle w:val="Contents3"/>
            <w:tabs>
              <w:tab w:val="clear" w:pos="8459"/>
              <w:tab w:val="right" w:pos="9026" w:leader="dot"/>
            </w:tabs>
            <w:rPr/>
          </w:pPr>
          <w:hyperlink w:anchor="__RefHeading___Toc1282382_1934241801">
            <w:r>
              <w:rPr>
                <w:webHidden/>
                <w:rStyle w:val="IndexLink"/>
                <w:rtl w:val="true"/>
              </w:rPr>
              <w:t xml:space="preserve">باب </w:t>
            </w:r>
            <w:r>
              <w:rPr>
                <w:rStyle w:val="IndexLink"/>
              </w:rPr>
              <w:t>15</w:t>
            </w:r>
            <w:r>
              <w:rPr>
                <w:rStyle w:val="IndexLink"/>
                <w:rtl w:val="true"/>
              </w:rPr>
              <w:t xml:space="preserve"> </w:t>
            </w:r>
            <w:r>
              <w:rPr>
                <w:rStyle w:val="IndexLink"/>
                <w:rtl w:val="true"/>
              </w:rPr>
              <w:t>وجوه إعجاز القرآن</w:t>
            </w:r>
            <w:r>
              <w:rPr>
                <w:rStyle w:val="IndexLink"/>
                <w:rtl w:val="true"/>
              </w:rPr>
              <w:tab/>
            </w:r>
            <w:r>
              <w:rPr>
                <w:rStyle w:val="IndexLink"/>
              </w:rPr>
              <w:t>291</w:t>
            </w:r>
          </w:hyperlink>
        </w:p>
        <w:p>
          <w:pPr>
            <w:pStyle w:val="Contents4"/>
            <w:tabs>
              <w:tab w:val="clear" w:pos="8176"/>
              <w:tab w:val="right" w:pos="9026" w:leader="dot"/>
            </w:tabs>
            <w:rPr/>
          </w:pPr>
          <w:hyperlink w:anchor="__RefHeading___Toc1282384_1934241801">
            <w:r>
              <w:rPr>
                <w:webHidden/>
                <w:rStyle w:val="IndexLink"/>
                <w:rtl w:val="true"/>
              </w:rPr>
              <w:t>الأخبار</w:t>
            </w:r>
            <w:r>
              <w:rPr>
                <w:rStyle w:val="IndexLink"/>
                <w:rtl w:val="true"/>
              </w:rPr>
              <w:tab/>
            </w:r>
            <w:r>
              <w:rPr>
                <w:rStyle w:val="IndexLink"/>
              </w:rPr>
              <w:t>291</w:t>
            </w:r>
          </w:hyperlink>
        </w:p>
        <w:p>
          <w:pPr>
            <w:pStyle w:val="Contents5"/>
            <w:tabs>
              <w:tab w:val="clear" w:pos="7892"/>
              <w:tab w:val="right" w:pos="9026" w:leader="dot"/>
            </w:tabs>
            <w:rPr/>
          </w:pPr>
          <w:hyperlink w:anchor="__RefHeading___Toc1282386_1934241801">
            <w:r>
              <w:rPr>
                <w:webHidden/>
                <w:rStyle w:val="IndexLink"/>
                <w:rtl w:val="true"/>
              </w:rPr>
              <w:t>أقول</w:t>
            </w:r>
            <w:r>
              <w:rPr>
                <w:rStyle w:val="IndexLink"/>
                <w:rtl w:val="true"/>
              </w:rPr>
              <w:tab/>
            </w:r>
            <w:r>
              <w:rPr>
                <w:rStyle w:val="IndexLink"/>
              </w:rPr>
              <w:t>291</w:t>
            </w:r>
          </w:hyperlink>
        </w:p>
        <w:p>
          <w:pPr>
            <w:pStyle w:val="Contents5"/>
            <w:tabs>
              <w:tab w:val="clear" w:pos="7892"/>
              <w:tab w:val="right" w:pos="9026" w:leader="dot"/>
            </w:tabs>
            <w:rPr/>
          </w:pPr>
          <w:hyperlink w:anchor="__RefHeading___Toc1282388_1934241801">
            <w:r>
              <w:rPr>
                <w:webHidden/>
                <w:rStyle w:val="IndexLink"/>
                <w:rtl w:val="true"/>
              </w:rPr>
              <w:t xml:space="preserve">روایت </w:t>
            </w:r>
            <w:r>
              <w:rPr>
                <w:rStyle w:val="IndexLink"/>
              </w:rPr>
              <w:t>11</w:t>
            </w:r>
            <w:r>
              <w:rPr>
                <w:rStyle w:val="IndexLink"/>
                <w:rtl w:val="true"/>
              </w:rPr>
              <w:tab/>
            </w:r>
            <w:r>
              <w:rPr>
                <w:rStyle w:val="IndexLink"/>
              </w:rPr>
              <w:t>291</w:t>
            </w:r>
          </w:hyperlink>
        </w:p>
        <w:p>
          <w:pPr>
            <w:pStyle w:val="Contents3"/>
            <w:tabs>
              <w:tab w:val="clear" w:pos="8459"/>
              <w:tab w:val="right" w:pos="9026" w:leader="dot"/>
            </w:tabs>
            <w:rPr/>
          </w:pPr>
          <w:hyperlink w:anchor="__RefHeading___Toc1282390_1934241801">
            <w:r>
              <w:rPr>
                <w:webHidden/>
                <w:rStyle w:val="IndexLink"/>
                <w:rtl w:val="true"/>
              </w:rPr>
              <w:t xml:space="preserve">باب پانزدهم </w:t>
            </w:r>
            <w:r>
              <w:rPr>
                <w:rStyle w:val="IndexLink"/>
                <w:rtl w:val="true"/>
              </w:rPr>
              <w:t xml:space="preserve">: </w:t>
            </w:r>
            <w:r>
              <w:rPr>
                <w:rStyle w:val="IndexLink"/>
                <w:rtl w:val="true"/>
              </w:rPr>
              <w:t>جنبه‌های اعجاز قران</w:t>
            </w:r>
            <w:r>
              <w:rPr>
                <w:rStyle w:val="IndexLink"/>
                <w:rtl w:val="true"/>
              </w:rPr>
              <w:tab/>
            </w:r>
            <w:r>
              <w:rPr>
                <w:rStyle w:val="IndexLink"/>
              </w:rPr>
              <w:t>291</w:t>
            </w:r>
          </w:hyperlink>
        </w:p>
        <w:p>
          <w:pPr>
            <w:pStyle w:val="Contents4"/>
            <w:tabs>
              <w:tab w:val="clear" w:pos="8176"/>
              <w:tab w:val="right" w:pos="9026" w:leader="dot"/>
            </w:tabs>
            <w:rPr/>
          </w:pPr>
          <w:hyperlink w:anchor="__RefHeading___Toc1282392_1934241801">
            <w:r>
              <w:rPr>
                <w:webHidden/>
                <w:rStyle w:val="IndexLink"/>
                <w:rtl w:val="true"/>
              </w:rPr>
              <w:t>روایات</w:t>
            </w:r>
            <w:r>
              <w:rPr>
                <w:rStyle w:val="IndexLink"/>
                <w:rtl w:val="true"/>
              </w:rPr>
              <w:tab/>
            </w:r>
            <w:r>
              <w:rPr>
                <w:rStyle w:val="IndexLink"/>
              </w:rPr>
              <w:t>291</w:t>
            </w:r>
          </w:hyperlink>
        </w:p>
        <w:p>
          <w:pPr>
            <w:pStyle w:val="Contents5"/>
            <w:tabs>
              <w:tab w:val="clear" w:pos="7892"/>
              <w:tab w:val="right" w:pos="9026" w:leader="dot"/>
            </w:tabs>
            <w:rPr/>
          </w:pPr>
          <w:hyperlink w:anchor="__RefHeading___Toc1282394_1934241801">
            <w:r>
              <w:rPr>
                <w:webHidden/>
                <w:rStyle w:val="IndexLink"/>
                <w:rtl w:val="true"/>
              </w:rPr>
              <w:t>می‌گویم</w:t>
            </w:r>
            <w:r>
              <w:rPr>
                <w:rStyle w:val="IndexLink"/>
                <w:rtl w:val="true"/>
              </w:rPr>
              <w:tab/>
            </w:r>
            <w:r>
              <w:rPr>
                <w:rStyle w:val="IndexLink"/>
              </w:rPr>
              <w:t>291</w:t>
            </w:r>
          </w:hyperlink>
        </w:p>
        <w:p>
          <w:pPr>
            <w:pStyle w:val="Contents5"/>
            <w:tabs>
              <w:tab w:val="clear" w:pos="7892"/>
              <w:tab w:val="right" w:pos="9026" w:leader="dot"/>
            </w:tabs>
            <w:rPr/>
          </w:pPr>
          <w:hyperlink w:anchor="__RefHeading___Toc1282396_1934241801">
            <w:r>
              <w:rPr>
                <w:webHidden/>
                <w:rStyle w:val="IndexLink"/>
                <w:rtl w:val="true"/>
              </w:rPr>
              <w:t>أقول</w:t>
            </w:r>
            <w:r>
              <w:rPr>
                <w:rStyle w:val="IndexLink"/>
                <w:rtl w:val="true"/>
              </w:rPr>
              <w:tab/>
            </w:r>
            <w:r>
              <w:rPr>
                <w:rStyle w:val="IndexLink"/>
              </w:rPr>
              <w:t>309</w:t>
            </w:r>
          </w:hyperlink>
        </w:p>
        <w:p>
          <w:pPr>
            <w:pStyle w:val="Contents5"/>
            <w:tabs>
              <w:tab w:val="clear" w:pos="7892"/>
              <w:tab w:val="right" w:pos="9026" w:leader="dot"/>
            </w:tabs>
            <w:rPr/>
          </w:pPr>
          <w:hyperlink w:anchor="__RefHeading___Toc1282398_1934241801">
            <w:r>
              <w:rPr>
                <w:webHidden/>
                <w:rStyle w:val="IndexLink"/>
                <w:rtl w:val="true"/>
              </w:rPr>
              <w:t>مولف</w:t>
            </w:r>
            <w:r>
              <w:rPr>
                <w:rStyle w:val="IndexLink"/>
                <w:rtl w:val="true"/>
              </w:rPr>
              <w:tab/>
            </w:r>
            <w:r>
              <w:rPr>
                <w:rStyle w:val="IndexLink"/>
              </w:rPr>
              <w:t>309</w:t>
            </w:r>
          </w:hyperlink>
        </w:p>
        <w:p>
          <w:pPr>
            <w:pStyle w:val="Contents5"/>
            <w:tabs>
              <w:tab w:val="clear" w:pos="7892"/>
              <w:tab w:val="right" w:pos="9026" w:leader="dot"/>
            </w:tabs>
            <w:rPr/>
          </w:pPr>
          <w:hyperlink w:anchor="__RefHeading___Toc1282400_1934241801">
            <w:r>
              <w:rPr>
                <w:webHidden/>
                <w:rStyle w:val="IndexLink"/>
                <w:rtl w:val="true"/>
              </w:rPr>
              <w:t>فصل</w:t>
            </w:r>
            <w:r>
              <w:rPr>
                <w:rStyle w:val="IndexLink"/>
                <w:rtl w:val="true"/>
              </w:rPr>
              <w:tab/>
            </w:r>
            <w:r>
              <w:rPr>
                <w:rStyle w:val="IndexLink"/>
              </w:rPr>
              <w:t>365</w:t>
            </w:r>
          </w:hyperlink>
        </w:p>
        <w:p>
          <w:pPr>
            <w:pStyle w:val="Contents5"/>
            <w:tabs>
              <w:tab w:val="clear" w:pos="7892"/>
              <w:tab w:val="right" w:pos="9026" w:leader="dot"/>
            </w:tabs>
            <w:rPr/>
          </w:pPr>
          <w:hyperlink w:anchor="__RefHeading___Toc1282402_1934241801">
            <w:r>
              <w:rPr>
                <w:webHidden/>
                <w:rStyle w:val="IndexLink"/>
                <w:rtl w:val="true"/>
              </w:rPr>
              <w:t>فصل</w:t>
            </w:r>
            <w:r>
              <w:rPr>
                <w:rStyle w:val="IndexLink"/>
                <w:rtl w:val="true"/>
              </w:rPr>
              <w:tab/>
            </w:r>
            <w:r>
              <w:rPr>
                <w:rStyle w:val="IndexLink"/>
              </w:rPr>
              <w:t>365</w:t>
            </w:r>
          </w:hyperlink>
        </w:p>
        <w:p>
          <w:pPr>
            <w:pStyle w:val="Contents5"/>
            <w:tabs>
              <w:tab w:val="clear" w:pos="7892"/>
              <w:tab w:val="right" w:pos="9026" w:leader="dot"/>
            </w:tabs>
            <w:rPr/>
          </w:pPr>
          <w:hyperlink w:anchor="__RefHeading___Toc1282404_1934241801">
            <w:r>
              <w:rPr>
                <w:webHidden/>
                <w:rStyle w:val="IndexLink"/>
                <w:rtl w:val="true"/>
              </w:rPr>
              <w:t>فصل</w:t>
            </w:r>
            <w:r>
              <w:rPr>
                <w:rStyle w:val="IndexLink"/>
                <w:rtl w:val="true"/>
              </w:rPr>
              <w:tab/>
            </w:r>
            <w:r>
              <w:rPr>
                <w:rStyle w:val="IndexLink"/>
              </w:rPr>
              <w:t>365</w:t>
            </w:r>
          </w:hyperlink>
        </w:p>
        <w:p>
          <w:pPr>
            <w:pStyle w:val="Contents5"/>
            <w:tabs>
              <w:tab w:val="clear" w:pos="7892"/>
              <w:tab w:val="right" w:pos="9026" w:leader="dot"/>
            </w:tabs>
            <w:rPr/>
          </w:pPr>
          <w:hyperlink w:anchor="__RefHeading___Toc1282406_1934241801">
            <w:r>
              <w:rPr>
                <w:webHidden/>
                <w:rStyle w:val="IndexLink"/>
                <w:rtl w:val="true"/>
              </w:rPr>
              <w:t>فصل</w:t>
            </w:r>
            <w:r>
              <w:rPr>
                <w:rStyle w:val="IndexLink"/>
                <w:rtl w:val="true"/>
              </w:rPr>
              <w:tab/>
            </w:r>
            <w:r>
              <w:rPr>
                <w:rStyle w:val="IndexLink"/>
              </w:rPr>
              <w:t>366</w:t>
            </w:r>
          </w:hyperlink>
        </w:p>
        <w:p>
          <w:pPr>
            <w:pStyle w:val="Contents5"/>
            <w:tabs>
              <w:tab w:val="clear" w:pos="7892"/>
              <w:tab w:val="right" w:pos="9026" w:leader="dot"/>
            </w:tabs>
            <w:rPr/>
          </w:pPr>
          <w:hyperlink w:anchor="__RefHeading___Toc1282408_1934241801">
            <w:r>
              <w:rPr>
                <w:webHidden/>
                <w:rStyle w:val="IndexLink"/>
                <w:rtl w:val="true"/>
              </w:rPr>
              <w:t>فصل</w:t>
            </w:r>
            <w:r>
              <w:rPr>
                <w:rStyle w:val="IndexLink"/>
                <w:rtl w:val="true"/>
              </w:rPr>
              <w:tab/>
            </w:r>
            <w:r>
              <w:rPr>
                <w:rStyle w:val="IndexLink"/>
              </w:rPr>
              <w:t>367</w:t>
            </w:r>
          </w:hyperlink>
        </w:p>
        <w:p>
          <w:pPr>
            <w:pStyle w:val="Contents5"/>
            <w:tabs>
              <w:tab w:val="clear" w:pos="7892"/>
              <w:tab w:val="right" w:pos="9026" w:leader="dot"/>
            </w:tabs>
            <w:rPr/>
          </w:pPr>
          <w:hyperlink w:anchor="__RefHeading___Toc1282410_1934241801">
            <w:r>
              <w:rPr>
                <w:webHidden/>
                <w:rStyle w:val="IndexLink"/>
                <w:rtl w:val="true"/>
              </w:rPr>
              <w:t>فصل</w:t>
            </w:r>
            <w:r>
              <w:rPr>
                <w:rStyle w:val="IndexLink"/>
                <w:rtl w:val="true"/>
              </w:rPr>
              <w:tab/>
            </w:r>
            <w:r>
              <w:rPr>
                <w:rStyle w:val="IndexLink"/>
              </w:rPr>
              <w:t>368</w:t>
            </w:r>
          </w:hyperlink>
        </w:p>
        <w:p>
          <w:pPr>
            <w:pStyle w:val="Contents5"/>
            <w:tabs>
              <w:tab w:val="clear" w:pos="7892"/>
              <w:tab w:val="right" w:pos="9026" w:leader="dot"/>
            </w:tabs>
            <w:rPr/>
          </w:pPr>
          <w:hyperlink w:anchor="__RefHeading___Toc1282412_1934241801">
            <w:r>
              <w:rPr>
                <w:webHidden/>
                <w:rStyle w:val="IndexLink"/>
                <w:rtl w:val="true"/>
              </w:rPr>
              <w:t>فصل</w:t>
            </w:r>
            <w:r>
              <w:rPr>
                <w:rStyle w:val="IndexLink"/>
                <w:rtl w:val="true"/>
              </w:rPr>
              <w:tab/>
            </w:r>
            <w:r>
              <w:rPr>
                <w:rStyle w:val="IndexLink"/>
              </w:rPr>
              <w:t>369</w:t>
            </w:r>
          </w:hyperlink>
        </w:p>
        <w:p>
          <w:pPr>
            <w:pStyle w:val="Contents5"/>
            <w:tabs>
              <w:tab w:val="clear" w:pos="7892"/>
              <w:tab w:val="right" w:pos="9026" w:leader="dot"/>
            </w:tabs>
            <w:rPr/>
          </w:pPr>
          <w:hyperlink w:anchor="__RefHeading___Toc1282414_1934241801">
            <w:r>
              <w:rPr>
                <w:webHidden/>
                <w:rStyle w:val="IndexLink"/>
                <w:rtl w:val="true"/>
              </w:rPr>
              <w:t>فصل</w:t>
            </w:r>
            <w:r>
              <w:rPr>
                <w:rStyle w:val="IndexLink"/>
                <w:rtl w:val="true"/>
              </w:rPr>
              <w:tab/>
            </w:r>
            <w:r>
              <w:rPr>
                <w:rStyle w:val="IndexLink"/>
              </w:rPr>
              <w:t>369</w:t>
            </w:r>
          </w:hyperlink>
        </w:p>
        <w:p>
          <w:pPr>
            <w:pStyle w:val="Contents5"/>
            <w:tabs>
              <w:tab w:val="clear" w:pos="7892"/>
              <w:tab w:val="right" w:pos="9026" w:leader="dot"/>
            </w:tabs>
            <w:rPr/>
          </w:pPr>
          <w:hyperlink w:anchor="__RefHeading___Toc1282416_1934241801">
            <w:r>
              <w:rPr>
                <w:webHidden/>
                <w:rStyle w:val="IndexLink"/>
                <w:rtl w:val="true"/>
              </w:rPr>
              <w:t>فصل</w:t>
            </w:r>
            <w:r>
              <w:rPr>
                <w:rStyle w:val="IndexLink"/>
                <w:rtl w:val="true"/>
              </w:rPr>
              <w:tab/>
            </w:r>
            <w:r>
              <w:rPr>
                <w:rStyle w:val="IndexLink"/>
              </w:rPr>
              <w:t>371</w:t>
            </w:r>
          </w:hyperlink>
        </w:p>
        <w:p>
          <w:pPr>
            <w:pStyle w:val="Contents5"/>
            <w:tabs>
              <w:tab w:val="clear" w:pos="7892"/>
              <w:tab w:val="right" w:pos="9026" w:leader="dot"/>
            </w:tabs>
            <w:rPr/>
          </w:pPr>
          <w:hyperlink w:anchor="__RefHeading___Toc1282418_1934241801">
            <w:r>
              <w:rPr>
                <w:webHidden/>
                <w:rStyle w:val="IndexLink"/>
                <w:rtl w:val="true"/>
              </w:rPr>
              <w:t>فصل</w:t>
            </w:r>
            <w:r>
              <w:rPr>
                <w:rStyle w:val="IndexLink"/>
                <w:rtl w:val="true"/>
              </w:rPr>
              <w:tab/>
            </w:r>
            <w:r>
              <w:rPr>
                <w:rStyle w:val="IndexLink"/>
              </w:rPr>
              <w:t>372</w:t>
            </w:r>
          </w:hyperlink>
        </w:p>
        <w:p>
          <w:pPr>
            <w:pStyle w:val="Contents5"/>
            <w:tabs>
              <w:tab w:val="clear" w:pos="7892"/>
              <w:tab w:val="right" w:pos="9026" w:leader="dot"/>
            </w:tabs>
            <w:rPr/>
          </w:pPr>
          <w:hyperlink w:anchor="__RefHeading___Toc1282420_1934241801">
            <w:r>
              <w:rPr>
                <w:webHidden/>
                <w:rStyle w:val="IndexLink"/>
                <w:rtl w:val="true"/>
              </w:rPr>
              <w:t>فصل</w:t>
            </w:r>
            <w:r>
              <w:rPr>
                <w:rStyle w:val="IndexLink"/>
                <w:rtl w:val="true"/>
              </w:rPr>
              <w:tab/>
            </w:r>
            <w:r>
              <w:rPr>
                <w:rStyle w:val="IndexLink"/>
              </w:rPr>
              <w:t>375</w:t>
            </w:r>
          </w:hyperlink>
        </w:p>
        <w:p>
          <w:pPr>
            <w:pStyle w:val="Contents5"/>
            <w:tabs>
              <w:tab w:val="clear" w:pos="7892"/>
              <w:tab w:val="right" w:pos="9026" w:leader="dot"/>
            </w:tabs>
            <w:rPr/>
          </w:pPr>
          <w:hyperlink w:anchor="__RefHeading___Toc1282422_1934241801">
            <w:r>
              <w:rPr>
                <w:webHidden/>
                <w:rStyle w:val="IndexLink"/>
                <w:rtl w:val="true"/>
              </w:rPr>
              <w:t>فصل</w:t>
            </w:r>
            <w:r>
              <w:rPr>
                <w:rStyle w:val="IndexLink"/>
                <w:rtl w:val="true"/>
              </w:rPr>
              <w:tab/>
            </w:r>
            <w:r>
              <w:rPr>
                <w:rStyle w:val="IndexLink"/>
              </w:rPr>
              <w:t>375</w:t>
            </w:r>
          </w:hyperlink>
        </w:p>
        <w:p>
          <w:pPr>
            <w:pStyle w:val="Contents5"/>
            <w:tabs>
              <w:tab w:val="clear" w:pos="7892"/>
              <w:tab w:val="right" w:pos="9026" w:leader="dot"/>
            </w:tabs>
            <w:rPr/>
          </w:pPr>
          <w:hyperlink w:anchor="__RefHeading___Toc1282424_1934241801">
            <w:r>
              <w:rPr>
                <w:webHidden/>
                <w:rStyle w:val="IndexLink"/>
                <w:rtl w:val="true"/>
              </w:rPr>
              <w:t>فصل</w:t>
            </w:r>
            <w:r>
              <w:rPr>
                <w:rStyle w:val="IndexLink"/>
                <w:rtl w:val="true"/>
              </w:rPr>
              <w:tab/>
            </w:r>
            <w:r>
              <w:rPr>
                <w:rStyle w:val="IndexLink"/>
              </w:rPr>
              <w:t>377</w:t>
            </w:r>
          </w:hyperlink>
        </w:p>
        <w:p>
          <w:pPr>
            <w:pStyle w:val="Contents5"/>
            <w:tabs>
              <w:tab w:val="clear" w:pos="7892"/>
              <w:tab w:val="right" w:pos="9026" w:leader="dot"/>
            </w:tabs>
            <w:rPr/>
          </w:pPr>
          <w:hyperlink w:anchor="__RefHeading___Toc1282426_1934241801">
            <w:r>
              <w:rPr>
                <w:webHidden/>
                <w:rStyle w:val="IndexLink"/>
                <w:rtl w:val="true"/>
              </w:rPr>
              <w:t>فصل</w:t>
            </w:r>
            <w:r>
              <w:rPr>
                <w:rStyle w:val="IndexLink"/>
                <w:rtl w:val="true"/>
              </w:rPr>
              <w:tab/>
            </w:r>
            <w:r>
              <w:rPr>
                <w:rStyle w:val="IndexLink"/>
              </w:rPr>
              <w:t>377</w:t>
            </w:r>
          </w:hyperlink>
        </w:p>
        <w:p>
          <w:pPr>
            <w:pStyle w:val="Contents5"/>
            <w:tabs>
              <w:tab w:val="clear" w:pos="7892"/>
              <w:tab w:val="right" w:pos="9026" w:leader="dot"/>
            </w:tabs>
            <w:rPr/>
          </w:pPr>
          <w:hyperlink w:anchor="__RefHeading___Toc1282428_1934241801">
            <w:r>
              <w:rPr>
                <w:webHidden/>
                <w:rStyle w:val="IndexLink"/>
                <w:rtl w:val="true"/>
              </w:rPr>
              <w:t>فصل</w:t>
            </w:r>
            <w:r>
              <w:rPr>
                <w:rStyle w:val="IndexLink"/>
                <w:rtl w:val="true"/>
              </w:rPr>
              <w:tab/>
            </w:r>
            <w:r>
              <w:rPr>
                <w:rStyle w:val="IndexLink"/>
              </w:rPr>
              <w:t>379</w:t>
            </w:r>
          </w:hyperlink>
        </w:p>
        <w:p>
          <w:pPr>
            <w:pStyle w:val="Contents5"/>
            <w:tabs>
              <w:tab w:val="clear" w:pos="7892"/>
              <w:tab w:val="right" w:pos="9026" w:leader="dot"/>
            </w:tabs>
            <w:rPr/>
          </w:pPr>
          <w:hyperlink w:anchor="__RefHeading___Toc1282430_1934241801">
            <w:r>
              <w:rPr>
                <w:webHidden/>
                <w:rStyle w:val="IndexLink"/>
                <w:rtl w:val="true"/>
              </w:rPr>
              <w:t>فصل</w:t>
            </w:r>
            <w:r>
              <w:rPr>
                <w:rStyle w:val="IndexLink"/>
                <w:rtl w:val="true"/>
              </w:rPr>
              <w:tab/>
            </w:r>
            <w:r>
              <w:rPr>
                <w:rStyle w:val="IndexLink"/>
              </w:rPr>
              <w:t>380</w:t>
            </w:r>
          </w:hyperlink>
        </w:p>
        <w:p>
          <w:pPr>
            <w:pStyle w:val="Contents5"/>
            <w:tabs>
              <w:tab w:val="clear" w:pos="7892"/>
              <w:tab w:val="right" w:pos="9026" w:leader="dot"/>
            </w:tabs>
            <w:rPr/>
          </w:pPr>
          <w:hyperlink w:anchor="__RefHeading___Toc1282432_1934241801">
            <w:r>
              <w:rPr>
                <w:webHidden/>
                <w:rStyle w:val="IndexLink"/>
                <w:rtl w:val="true"/>
              </w:rPr>
              <w:t>فصل</w:t>
            </w:r>
            <w:r>
              <w:rPr>
                <w:rStyle w:val="IndexLink"/>
                <w:rtl w:val="true"/>
              </w:rPr>
              <w:tab/>
            </w:r>
            <w:r>
              <w:rPr>
                <w:rStyle w:val="IndexLink"/>
              </w:rPr>
              <w:t>383</w:t>
            </w:r>
          </w:hyperlink>
        </w:p>
        <w:p>
          <w:pPr>
            <w:pStyle w:val="Contents5"/>
            <w:tabs>
              <w:tab w:val="clear" w:pos="7892"/>
              <w:tab w:val="right" w:pos="9026" w:leader="dot"/>
            </w:tabs>
            <w:rPr/>
          </w:pPr>
          <w:hyperlink w:anchor="__RefHeading___Toc1282434_1934241801">
            <w:r>
              <w:rPr>
                <w:webHidden/>
                <w:rStyle w:val="IndexLink"/>
                <w:rtl w:val="true"/>
              </w:rPr>
              <w:t>فصل</w:t>
            </w:r>
            <w:r>
              <w:rPr>
                <w:rStyle w:val="IndexLink"/>
                <w:rtl w:val="true"/>
              </w:rPr>
              <w:tab/>
            </w:r>
            <w:r>
              <w:rPr>
                <w:rStyle w:val="IndexLink"/>
              </w:rPr>
              <w:t>385</w:t>
            </w:r>
          </w:hyperlink>
        </w:p>
        <w:p>
          <w:pPr>
            <w:pStyle w:val="Contents5"/>
            <w:tabs>
              <w:tab w:val="clear" w:pos="7892"/>
              <w:tab w:val="right" w:pos="9026" w:leader="dot"/>
            </w:tabs>
            <w:rPr/>
          </w:pPr>
          <w:hyperlink w:anchor="__RefHeading___Toc1282436_1934241801">
            <w:r>
              <w:rPr>
                <w:webHidden/>
                <w:rStyle w:val="IndexLink"/>
                <w:rtl w:val="true"/>
              </w:rPr>
              <w:t>فصل</w:t>
            </w:r>
            <w:r>
              <w:rPr>
                <w:rStyle w:val="IndexLink"/>
                <w:rtl w:val="true"/>
              </w:rPr>
              <w:tab/>
            </w:r>
            <w:r>
              <w:rPr>
                <w:rStyle w:val="IndexLink"/>
              </w:rPr>
              <w:t>385</w:t>
            </w:r>
          </w:hyperlink>
        </w:p>
        <w:p>
          <w:pPr>
            <w:pStyle w:val="Contents5"/>
            <w:tabs>
              <w:tab w:val="clear" w:pos="7892"/>
              <w:tab w:val="right" w:pos="9026" w:leader="dot"/>
            </w:tabs>
            <w:rPr/>
          </w:pPr>
          <w:hyperlink w:anchor="__RefHeading___Toc1282438_1934241801">
            <w:r>
              <w:rPr>
                <w:webHidden/>
                <w:rStyle w:val="IndexLink"/>
                <w:rtl w:val="true"/>
              </w:rPr>
              <w:t>فصل</w:t>
            </w:r>
            <w:r>
              <w:rPr>
                <w:rStyle w:val="IndexLink"/>
                <w:rtl w:val="true"/>
              </w:rPr>
              <w:tab/>
            </w:r>
            <w:r>
              <w:rPr>
                <w:rStyle w:val="IndexLink"/>
              </w:rPr>
              <w:t>387</w:t>
            </w:r>
          </w:hyperlink>
        </w:p>
        <w:p>
          <w:pPr>
            <w:pStyle w:val="Contents5"/>
            <w:tabs>
              <w:tab w:val="clear" w:pos="7892"/>
              <w:tab w:val="right" w:pos="9026" w:leader="dot"/>
            </w:tabs>
            <w:rPr/>
          </w:pPr>
          <w:hyperlink w:anchor="__RefHeading___Toc1282440_1934241801">
            <w:r>
              <w:rPr>
                <w:webHidden/>
                <w:rStyle w:val="IndexLink"/>
                <w:rtl w:val="true"/>
              </w:rPr>
              <w:t>فصل</w:t>
            </w:r>
            <w:r>
              <w:rPr>
                <w:rStyle w:val="IndexLink"/>
                <w:rtl w:val="true"/>
              </w:rPr>
              <w:tab/>
            </w:r>
            <w:r>
              <w:rPr>
                <w:rStyle w:val="IndexLink"/>
              </w:rPr>
              <w:t>387</w:t>
            </w:r>
          </w:hyperlink>
        </w:p>
        <w:p>
          <w:pPr>
            <w:pStyle w:val="Contents5"/>
            <w:tabs>
              <w:tab w:val="clear" w:pos="7892"/>
              <w:tab w:val="right" w:pos="9026" w:leader="dot"/>
            </w:tabs>
            <w:rPr/>
          </w:pPr>
          <w:hyperlink w:anchor="__RefHeading___Toc1282442_1934241801">
            <w:r>
              <w:rPr>
                <w:webHidden/>
                <w:rStyle w:val="IndexLink"/>
                <w:rtl w:val="true"/>
              </w:rPr>
              <w:t>فصل</w:t>
            </w:r>
            <w:r>
              <w:rPr>
                <w:rStyle w:val="IndexLink"/>
                <w:rtl w:val="true"/>
              </w:rPr>
              <w:tab/>
            </w:r>
            <w:r>
              <w:rPr>
                <w:rStyle w:val="IndexLink"/>
              </w:rPr>
              <w:t>388</w:t>
            </w:r>
          </w:hyperlink>
        </w:p>
        <w:p>
          <w:pPr>
            <w:pStyle w:val="Contents5"/>
            <w:tabs>
              <w:tab w:val="clear" w:pos="7892"/>
              <w:tab w:val="right" w:pos="9026" w:leader="dot"/>
            </w:tabs>
            <w:rPr/>
          </w:pPr>
          <w:hyperlink w:anchor="__RefHeading___Toc1282444_1934241801">
            <w:r>
              <w:rPr>
                <w:webHidden/>
                <w:rStyle w:val="IndexLink"/>
                <w:rtl w:val="true"/>
              </w:rPr>
              <w:t>فصل</w:t>
            </w:r>
            <w:r>
              <w:rPr>
                <w:rStyle w:val="IndexLink"/>
                <w:rtl w:val="true"/>
              </w:rPr>
              <w:tab/>
            </w:r>
            <w:r>
              <w:rPr>
                <w:rStyle w:val="IndexLink"/>
              </w:rPr>
              <w:t>389</w:t>
            </w:r>
          </w:hyperlink>
        </w:p>
        <w:p>
          <w:pPr>
            <w:pStyle w:val="Contents5"/>
            <w:tabs>
              <w:tab w:val="clear" w:pos="7892"/>
              <w:tab w:val="right" w:pos="9026" w:leader="dot"/>
            </w:tabs>
            <w:rPr/>
          </w:pPr>
          <w:hyperlink w:anchor="__RefHeading___Toc1282446_1934241801">
            <w:r>
              <w:rPr>
                <w:webHidden/>
                <w:rStyle w:val="IndexLink"/>
                <w:rtl w:val="true"/>
              </w:rPr>
              <w:t>فصل</w:t>
            </w:r>
            <w:r>
              <w:rPr>
                <w:rStyle w:val="IndexLink"/>
                <w:rtl w:val="true"/>
              </w:rPr>
              <w:tab/>
            </w:r>
            <w:r>
              <w:rPr>
                <w:rStyle w:val="IndexLink"/>
              </w:rPr>
              <w:t>389</w:t>
            </w:r>
          </w:hyperlink>
        </w:p>
        <w:p>
          <w:pPr>
            <w:pStyle w:val="Contents5"/>
            <w:tabs>
              <w:tab w:val="clear" w:pos="7892"/>
              <w:tab w:val="right" w:pos="9026" w:leader="dot"/>
            </w:tabs>
            <w:rPr/>
          </w:pPr>
          <w:hyperlink w:anchor="__RefHeading___Toc1282448_1934241801">
            <w:r>
              <w:rPr>
                <w:webHidden/>
                <w:rStyle w:val="IndexLink"/>
                <w:rtl w:val="true"/>
              </w:rPr>
              <w:t>فصل</w:t>
            </w:r>
            <w:r>
              <w:rPr>
                <w:rStyle w:val="IndexLink"/>
                <w:rtl w:val="true"/>
              </w:rPr>
              <w:tab/>
            </w:r>
            <w:r>
              <w:rPr>
                <w:rStyle w:val="IndexLink"/>
              </w:rPr>
              <w:t>389</w:t>
            </w:r>
          </w:hyperlink>
        </w:p>
        <w:p>
          <w:pPr>
            <w:pStyle w:val="Contents5"/>
            <w:tabs>
              <w:tab w:val="clear" w:pos="7892"/>
              <w:tab w:val="right" w:pos="9026" w:leader="dot"/>
            </w:tabs>
            <w:rPr/>
          </w:pPr>
          <w:hyperlink w:anchor="__RefHeading___Toc1282450_1934241801">
            <w:r>
              <w:rPr>
                <w:webHidden/>
                <w:rStyle w:val="IndexLink"/>
                <w:rtl w:val="true"/>
              </w:rPr>
              <w:t>فصل</w:t>
            </w:r>
            <w:r>
              <w:rPr>
                <w:rStyle w:val="IndexLink"/>
                <w:rtl w:val="true"/>
              </w:rPr>
              <w:tab/>
            </w:r>
            <w:r>
              <w:rPr>
                <w:rStyle w:val="IndexLink"/>
              </w:rPr>
              <w:t>390</w:t>
            </w:r>
          </w:hyperlink>
        </w:p>
        <w:p>
          <w:pPr>
            <w:pStyle w:val="Contents5"/>
            <w:tabs>
              <w:tab w:val="clear" w:pos="7892"/>
              <w:tab w:val="right" w:pos="9026" w:leader="dot"/>
            </w:tabs>
            <w:rPr/>
          </w:pPr>
          <w:hyperlink w:anchor="__RefHeading___Toc1282452_1934241801">
            <w:r>
              <w:rPr>
                <w:webHidden/>
                <w:rStyle w:val="IndexLink"/>
                <w:rtl w:val="true"/>
              </w:rPr>
              <w:t>فصل</w:t>
            </w:r>
            <w:r>
              <w:rPr>
                <w:rStyle w:val="IndexLink"/>
                <w:rtl w:val="true"/>
              </w:rPr>
              <w:tab/>
            </w:r>
            <w:r>
              <w:rPr>
                <w:rStyle w:val="IndexLink"/>
              </w:rPr>
              <w:t>391</w:t>
            </w:r>
          </w:hyperlink>
        </w:p>
        <w:p>
          <w:pPr>
            <w:pStyle w:val="Contents5"/>
            <w:tabs>
              <w:tab w:val="clear" w:pos="7892"/>
              <w:tab w:val="right" w:pos="9026" w:leader="dot"/>
            </w:tabs>
            <w:rPr/>
          </w:pPr>
          <w:hyperlink w:anchor="__RefHeading___Toc1282454_1934241801">
            <w:r>
              <w:rPr>
                <w:webHidden/>
                <w:rStyle w:val="IndexLink"/>
                <w:rtl w:val="true"/>
              </w:rPr>
              <w:t>فصل</w:t>
            </w:r>
            <w:r>
              <w:rPr>
                <w:rStyle w:val="IndexLink"/>
                <w:rtl w:val="true"/>
              </w:rPr>
              <w:tab/>
            </w:r>
            <w:r>
              <w:rPr>
                <w:rStyle w:val="IndexLink"/>
              </w:rPr>
              <w:t>391</w:t>
            </w:r>
          </w:hyperlink>
        </w:p>
        <w:p>
          <w:pPr>
            <w:pStyle w:val="Contents5"/>
            <w:tabs>
              <w:tab w:val="clear" w:pos="7892"/>
              <w:tab w:val="right" w:pos="9026" w:leader="dot"/>
            </w:tabs>
            <w:rPr/>
          </w:pPr>
          <w:hyperlink w:anchor="__RefHeading___Toc1282456_1934241801">
            <w:r>
              <w:rPr>
                <w:webHidden/>
                <w:rStyle w:val="IndexLink"/>
                <w:rtl w:val="true"/>
              </w:rPr>
              <w:t>فصل</w:t>
            </w:r>
            <w:r>
              <w:rPr>
                <w:rStyle w:val="IndexLink"/>
                <w:rtl w:val="true"/>
              </w:rPr>
              <w:tab/>
            </w:r>
            <w:r>
              <w:rPr>
                <w:rStyle w:val="IndexLink"/>
              </w:rPr>
              <w:t>391</w:t>
            </w:r>
          </w:hyperlink>
        </w:p>
        <w:p>
          <w:pPr>
            <w:pStyle w:val="Contents5"/>
            <w:tabs>
              <w:tab w:val="clear" w:pos="7892"/>
              <w:tab w:val="right" w:pos="9026" w:leader="dot"/>
            </w:tabs>
            <w:rPr/>
          </w:pPr>
          <w:hyperlink w:anchor="__RefHeading___Toc1282458_1934241801">
            <w:r>
              <w:rPr>
                <w:webHidden/>
                <w:rStyle w:val="IndexLink"/>
                <w:rtl w:val="true"/>
              </w:rPr>
              <w:t>فصل</w:t>
            </w:r>
            <w:r>
              <w:rPr>
                <w:rStyle w:val="IndexLink"/>
                <w:rtl w:val="true"/>
              </w:rPr>
              <w:tab/>
            </w:r>
            <w:r>
              <w:rPr>
                <w:rStyle w:val="IndexLink"/>
              </w:rPr>
              <w:t>392</w:t>
            </w:r>
          </w:hyperlink>
        </w:p>
        <w:p>
          <w:pPr>
            <w:pStyle w:val="Contents5"/>
            <w:tabs>
              <w:tab w:val="clear" w:pos="7892"/>
              <w:tab w:val="right" w:pos="9026" w:leader="dot"/>
            </w:tabs>
            <w:rPr/>
          </w:pPr>
          <w:hyperlink w:anchor="__RefHeading___Toc1282460_1934241801">
            <w:r>
              <w:rPr>
                <w:webHidden/>
                <w:rStyle w:val="IndexLink"/>
                <w:rtl w:val="true"/>
              </w:rPr>
              <w:t>فصل</w:t>
            </w:r>
            <w:r>
              <w:rPr>
                <w:rStyle w:val="IndexLink"/>
                <w:rtl w:val="true"/>
              </w:rPr>
              <w:tab/>
            </w:r>
            <w:r>
              <w:rPr>
                <w:rStyle w:val="IndexLink"/>
              </w:rPr>
              <w:t>393</w:t>
            </w:r>
          </w:hyperlink>
        </w:p>
        <w:p>
          <w:pPr>
            <w:pStyle w:val="Contents5"/>
            <w:tabs>
              <w:tab w:val="clear" w:pos="7892"/>
              <w:tab w:val="right" w:pos="9026" w:leader="dot"/>
            </w:tabs>
            <w:rPr/>
          </w:pPr>
          <w:hyperlink w:anchor="__RefHeading___Toc1282462_1934241801">
            <w:r>
              <w:rPr>
                <w:webHidden/>
                <w:rStyle w:val="IndexLink"/>
                <w:rtl w:val="true"/>
              </w:rPr>
              <w:t>فصل</w:t>
            </w:r>
            <w:r>
              <w:rPr>
                <w:rStyle w:val="IndexLink"/>
                <w:rtl w:val="true"/>
              </w:rPr>
              <w:tab/>
            </w:r>
            <w:r>
              <w:rPr>
                <w:rStyle w:val="IndexLink"/>
              </w:rPr>
              <w:t>393</w:t>
            </w:r>
          </w:hyperlink>
        </w:p>
        <w:p>
          <w:pPr>
            <w:pStyle w:val="Contents5"/>
            <w:tabs>
              <w:tab w:val="clear" w:pos="7892"/>
              <w:tab w:val="right" w:pos="9026" w:leader="dot"/>
            </w:tabs>
            <w:rPr/>
          </w:pPr>
          <w:hyperlink w:anchor="__RefHeading___Toc1282464_1934241801">
            <w:r>
              <w:rPr>
                <w:webHidden/>
                <w:rStyle w:val="IndexLink"/>
                <w:rtl w:val="true"/>
              </w:rPr>
              <w:t>فصل</w:t>
            </w:r>
            <w:r>
              <w:rPr>
                <w:rStyle w:val="IndexLink"/>
                <w:rtl w:val="true"/>
              </w:rPr>
              <w:tab/>
            </w:r>
            <w:r>
              <w:rPr>
                <w:rStyle w:val="IndexLink"/>
              </w:rPr>
              <w:t>393</w:t>
            </w:r>
          </w:hyperlink>
        </w:p>
        <w:p>
          <w:pPr>
            <w:pStyle w:val="Contents5"/>
            <w:tabs>
              <w:tab w:val="clear" w:pos="7892"/>
              <w:tab w:val="right" w:pos="9026" w:leader="dot"/>
            </w:tabs>
            <w:rPr/>
          </w:pPr>
          <w:hyperlink w:anchor="__RefHeading___Toc1282466_1934241801">
            <w:r>
              <w:rPr>
                <w:webHidden/>
                <w:rStyle w:val="IndexLink"/>
                <w:rtl w:val="true"/>
              </w:rPr>
              <w:t>فصل</w:t>
            </w:r>
            <w:r>
              <w:rPr>
                <w:rStyle w:val="IndexLink"/>
                <w:rtl w:val="true"/>
              </w:rPr>
              <w:tab/>
            </w:r>
            <w:r>
              <w:rPr>
                <w:rStyle w:val="IndexLink"/>
              </w:rPr>
              <w:t>394</w:t>
            </w:r>
          </w:hyperlink>
        </w:p>
        <w:p>
          <w:pPr>
            <w:pStyle w:val="Contents5"/>
            <w:tabs>
              <w:tab w:val="clear" w:pos="7892"/>
              <w:tab w:val="right" w:pos="9026" w:leader="dot"/>
            </w:tabs>
            <w:rPr/>
          </w:pPr>
          <w:hyperlink w:anchor="__RefHeading___Toc1282468_1934241801">
            <w:r>
              <w:rPr>
                <w:webHidden/>
                <w:rStyle w:val="IndexLink"/>
                <w:rtl w:val="true"/>
              </w:rPr>
              <w:t>فصل</w:t>
            </w:r>
            <w:r>
              <w:rPr>
                <w:rStyle w:val="IndexLink"/>
                <w:rtl w:val="true"/>
              </w:rPr>
              <w:tab/>
            </w:r>
            <w:r>
              <w:rPr>
                <w:rStyle w:val="IndexLink"/>
              </w:rPr>
              <w:t>395</w:t>
            </w:r>
          </w:hyperlink>
        </w:p>
        <w:p>
          <w:pPr>
            <w:pStyle w:val="Contents5"/>
            <w:tabs>
              <w:tab w:val="clear" w:pos="7892"/>
              <w:tab w:val="right" w:pos="9026" w:leader="dot"/>
            </w:tabs>
            <w:rPr/>
          </w:pPr>
          <w:hyperlink w:anchor="__RefHeading___Toc1282470_1934241801">
            <w:r>
              <w:rPr>
                <w:webHidden/>
                <w:rStyle w:val="IndexLink"/>
                <w:rtl w:val="true"/>
              </w:rPr>
              <w:t>فصل</w:t>
            </w:r>
            <w:r>
              <w:rPr>
                <w:rStyle w:val="IndexLink"/>
                <w:rtl w:val="true"/>
              </w:rPr>
              <w:tab/>
            </w:r>
            <w:r>
              <w:rPr>
                <w:rStyle w:val="IndexLink"/>
              </w:rPr>
              <w:t>395</w:t>
            </w:r>
          </w:hyperlink>
        </w:p>
        <w:p>
          <w:pPr>
            <w:pStyle w:val="Contents3"/>
            <w:tabs>
              <w:tab w:val="clear" w:pos="8459"/>
              <w:tab w:val="right" w:pos="9026" w:leader="dot"/>
            </w:tabs>
            <w:rPr/>
          </w:pPr>
          <w:hyperlink w:anchor="__RefHeading___Toc1282472_1934241801">
            <w:r>
              <w:rPr>
                <w:webHidden/>
                <w:rStyle w:val="IndexLink"/>
                <w:rtl w:val="true"/>
              </w:rPr>
              <w:t xml:space="preserve">باب </w:t>
            </w:r>
            <w:r>
              <w:rPr>
                <w:rStyle w:val="IndexLink"/>
              </w:rPr>
              <w:t>16</w:t>
            </w:r>
            <w:r>
              <w:rPr>
                <w:rStyle w:val="IndexLink"/>
                <w:rtl w:val="true"/>
              </w:rPr>
              <w:t xml:space="preserve"> </w:t>
            </w:r>
            <w:r>
              <w:rPr>
                <w:rStyle w:val="IndexLink"/>
                <w:rtl w:val="true"/>
              </w:rPr>
              <w:t>المسافرة بالقرآن إلي أرض العدو</w:t>
            </w:r>
            <w:r>
              <w:rPr>
                <w:rStyle w:val="IndexLink"/>
                <w:rtl w:val="true"/>
              </w:rPr>
              <w:tab/>
            </w:r>
            <w:r>
              <w:rPr>
                <w:rStyle w:val="IndexLink"/>
              </w:rPr>
              <w:t>396</w:t>
            </w:r>
          </w:hyperlink>
        </w:p>
        <w:p>
          <w:pPr>
            <w:pStyle w:val="Contents4"/>
            <w:tabs>
              <w:tab w:val="clear" w:pos="8176"/>
              <w:tab w:val="right" w:pos="9026" w:leader="dot"/>
            </w:tabs>
            <w:rPr/>
          </w:pPr>
          <w:hyperlink w:anchor="__RefHeading___Toc1282474_1934241801">
            <w:r>
              <w:rPr>
                <w:webHidden/>
                <w:rStyle w:val="IndexLink"/>
                <w:rtl w:val="true"/>
              </w:rPr>
              <w:t>الأخبار</w:t>
            </w:r>
            <w:r>
              <w:rPr>
                <w:rStyle w:val="IndexLink"/>
                <w:rtl w:val="true"/>
              </w:rPr>
              <w:tab/>
            </w:r>
            <w:r>
              <w:rPr>
                <w:rStyle w:val="IndexLink"/>
              </w:rPr>
              <w:t>396</w:t>
            </w:r>
          </w:hyperlink>
        </w:p>
        <w:p>
          <w:pPr>
            <w:pStyle w:val="Contents5"/>
            <w:tabs>
              <w:tab w:val="clear" w:pos="7892"/>
              <w:tab w:val="right" w:pos="9026" w:leader="dot"/>
            </w:tabs>
            <w:rPr/>
          </w:pPr>
          <w:hyperlink w:anchor="__RefHeading___Toc1282476_1934241801">
            <w:r>
              <w:rPr>
                <w:webHidden/>
                <w:rStyle w:val="IndexLink"/>
                <w:rtl w:val="true"/>
              </w:rPr>
              <w:t>«</w:t>
            </w:r>
            <w:r>
              <w:rPr>
                <w:rStyle w:val="IndexLink"/>
              </w:rPr>
              <w:t>1</w:t>
            </w:r>
            <w:r>
              <w:rPr>
                <w:rStyle w:val="IndexLink"/>
                <w:rtl w:val="true"/>
              </w:rPr>
              <w:t>»</w:t>
              <w:tab/>
            </w:r>
            <w:r>
              <w:rPr>
                <w:rStyle w:val="IndexLink"/>
              </w:rPr>
              <w:t>396</w:t>
            </w:r>
          </w:hyperlink>
        </w:p>
        <w:p>
          <w:pPr>
            <w:pStyle w:val="Contents3"/>
            <w:tabs>
              <w:tab w:val="clear" w:pos="8459"/>
              <w:tab w:val="right" w:pos="9026" w:leader="dot"/>
            </w:tabs>
            <w:rPr/>
          </w:pPr>
          <w:hyperlink w:anchor="__RefHeading___Toc1282478_1934241801">
            <w:r>
              <w:rPr>
                <w:webHidden/>
                <w:rStyle w:val="IndexLink"/>
                <w:rtl w:val="true"/>
              </w:rPr>
              <w:t xml:space="preserve">باب </w:t>
            </w:r>
            <w:r>
              <w:rPr>
                <w:rStyle w:val="IndexLink"/>
              </w:rPr>
              <w:t>17</w:t>
            </w:r>
            <w:r>
              <w:rPr>
                <w:rStyle w:val="IndexLink"/>
                <w:rtl w:val="true"/>
              </w:rPr>
              <w:t xml:space="preserve"> </w:t>
            </w:r>
            <w:r>
              <w:rPr>
                <w:rStyle w:val="IndexLink"/>
                <w:rtl w:val="true"/>
              </w:rPr>
              <w:t>الحلف بالقرآن و فيه النهي عن الحلف بغير الله تعالي</w:t>
            </w:r>
            <w:r>
              <w:rPr>
                <w:rStyle w:val="IndexLink"/>
                <w:rtl w:val="true"/>
              </w:rPr>
              <w:tab/>
            </w:r>
            <w:r>
              <w:rPr>
                <w:rStyle w:val="IndexLink"/>
              </w:rPr>
              <w:t>396</w:t>
            </w:r>
          </w:hyperlink>
        </w:p>
        <w:p>
          <w:pPr>
            <w:pStyle w:val="Contents4"/>
            <w:tabs>
              <w:tab w:val="clear" w:pos="8176"/>
              <w:tab w:val="right" w:pos="9026" w:leader="dot"/>
            </w:tabs>
            <w:rPr/>
          </w:pPr>
          <w:hyperlink w:anchor="__RefHeading___Toc1282480_1934241801">
            <w:r>
              <w:rPr>
                <w:webHidden/>
                <w:rStyle w:val="IndexLink"/>
                <w:rtl w:val="true"/>
              </w:rPr>
              <w:t>الأخبار</w:t>
            </w:r>
            <w:r>
              <w:rPr>
                <w:rStyle w:val="IndexLink"/>
                <w:rtl w:val="true"/>
              </w:rPr>
              <w:tab/>
            </w:r>
            <w:r>
              <w:rPr>
                <w:rStyle w:val="IndexLink"/>
              </w:rPr>
              <w:t>396</w:t>
            </w:r>
          </w:hyperlink>
        </w:p>
        <w:p>
          <w:pPr>
            <w:pStyle w:val="Contents5"/>
            <w:tabs>
              <w:tab w:val="clear" w:pos="7892"/>
              <w:tab w:val="right" w:pos="9026" w:leader="dot"/>
            </w:tabs>
            <w:rPr/>
          </w:pPr>
          <w:hyperlink w:anchor="__RefHeading___Toc1282482_1934241801">
            <w:r>
              <w:rPr>
                <w:webHidden/>
                <w:rStyle w:val="IndexLink"/>
                <w:rtl w:val="true"/>
              </w:rPr>
              <w:t>«</w:t>
            </w:r>
            <w:r>
              <w:rPr>
                <w:rStyle w:val="IndexLink"/>
              </w:rPr>
              <w:t>1</w:t>
            </w:r>
            <w:r>
              <w:rPr>
                <w:rStyle w:val="IndexLink"/>
                <w:rtl w:val="true"/>
              </w:rPr>
              <w:t>»</w:t>
              <w:tab/>
            </w:r>
            <w:r>
              <w:rPr>
                <w:rStyle w:val="IndexLink"/>
              </w:rPr>
              <w:t>396</w:t>
            </w:r>
          </w:hyperlink>
        </w:p>
        <w:p>
          <w:pPr>
            <w:pStyle w:val="Contents3"/>
            <w:tabs>
              <w:tab w:val="clear" w:pos="8459"/>
              <w:tab w:val="right" w:pos="9026" w:leader="dot"/>
            </w:tabs>
            <w:rPr/>
          </w:pPr>
          <w:hyperlink w:anchor="__RefHeading___Toc1282484_1934241801">
            <w:r>
              <w:rPr>
                <w:webHidden/>
                <w:rStyle w:val="IndexLink"/>
                <w:rtl w:val="true"/>
              </w:rPr>
              <w:t xml:space="preserve">باب </w:t>
            </w:r>
            <w:r>
              <w:rPr>
                <w:rStyle w:val="IndexLink"/>
              </w:rPr>
              <w:t>18</w:t>
            </w:r>
            <w:r>
              <w:rPr>
                <w:rStyle w:val="IndexLink"/>
                <w:rtl w:val="true"/>
              </w:rPr>
              <w:t xml:space="preserve"> </w:t>
            </w:r>
            <w:r>
              <w:rPr>
                <w:rStyle w:val="IndexLink"/>
                <w:rtl w:val="true"/>
              </w:rPr>
              <w:t>فوائد آيات القرآن و التوسل بها</w:t>
            </w:r>
            <w:r>
              <w:rPr>
                <w:rStyle w:val="IndexLink"/>
                <w:rtl w:val="true"/>
              </w:rPr>
              <w:tab/>
            </w:r>
            <w:r>
              <w:rPr>
                <w:rStyle w:val="IndexLink"/>
              </w:rPr>
              <w:t>396</w:t>
            </w:r>
          </w:hyperlink>
        </w:p>
        <w:p>
          <w:pPr>
            <w:pStyle w:val="Contents4"/>
            <w:tabs>
              <w:tab w:val="clear" w:pos="8176"/>
              <w:tab w:val="right" w:pos="9026" w:leader="dot"/>
            </w:tabs>
            <w:rPr/>
          </w:pPr>
          <w:hyperlink w:anchor="__RefHeading___Toc1282486_1934241801">
            <w:r>
              <w:rPr>
                <w:webHidden/>
                <w:rStyle w:val="IndexLink"/>
                <w:rtl w:val="true"/>
              </w:rPr>
              <w:t>الآيات</w:t>
            </w:r>
            <w:r>
              <w:rPr>
                <w:rStyle w:val="IndexLink"/>
                <w:rtl w:val="true"/>
              </w:rPr>
              <w:tab/>
            </w:r>
            <w:r>
              <w:rPr>
                <w:rStyle w:val="IndexLink"/>
              </w:rPr>
              <w:t>396</w:t>
            </w:r>
          </w:hyperlink>
        </w:p>
        <w:p>
          <w:pPr>
            <w:pStyle w:val="Contents3"/>
            <w:tabs>
              <w:tab w:val="clear" w:pos="8459"/>
              <w:tab w:val="right" w:pos="9026" w:leader="dot"/>
            </w:tabs>
            <w:rPr/>
          </w:pPr>
          <w:hyperlink w:anchor="__RefHeading___Toc1282488_1934241801">
            <w:r>
              <w:rPr>
                <w:webHidden/>
                <w:rStyle w:val="IndexLink"/>
                <w:rtl w:val="true"/>
              </w:rPr>
              <w:t xml:space="preserve">باب شانزدهم </w:t>
            </w:r>
            <w:r>
              <w:rPr>
                <w:rStyle w:val="IndexLink"/>
                <w:rtl w:val="true"/>
              </w:rPr>
              <w:t xml:space="preserve">: </w:t>
            </w:r>
            <w:r>
              <w:rPr>
                <w:rStyle w:val="IndexLink"/>
                <w:rtl w:val="true"/>
              </w:rPr>
              <w:t>مسافرت با قرآن به سرزمین دشمن</w:t>
            </w:r>
            <w:r>
              <w:rPr>
                <w:rStyle w:val="IndexLink"/>
                <w:rtl w:val="true"/>
              </w:rPr>
              <w:tab/>
            </w:r>
            <w:r>
              <w:rPr>
                <w:rStyle w:val="IndexLink"/>
              </w:rPr>
              <w:t>396</w:t>
            </w:r>
          </w:hyperlink>
        </w:p>
        <w:p>
          <w:pPr>
            <w:pStyle w:val="Contents4"/>
            <w:tabs>
              <w:tab w:val="clear" w:pos="8176"/>
              <w:tab w:val="right" w:pos="9026" w:leader="dot"/>
            </w:tabs>
            <w:rPr/>
          </w:pPr>
          <w:hyperlink w:anchor="__RefHeading___Toc1282490_1934241801">
            <w:r>
              <w:rPr>
                <w:webHidden/>
                <w:rStyle w:val="IndexLink"/>
                <w:rtl w:val="true"/>
              </w:rPr>
              <w:t>روایات</w:t>
            </w:r>
            <w:r>
              <w:rPr>
                <w:rStyle w:val="IndexLink"/>
                <w:rtl w:val="true"/>
              </w:rPr>
              <w:tab/>
            </w:r>
            <w:r>
              <w:rPr>
                <w:rStyle w:val="IndexLink"/>
              </w:rPr>
              <w:t>396</w:t>
            </w:r>
          </w:hyperlink>
        </w:p>
        <w:p>
          <w:pPr>
            <w:pStyle w:val="Contents5"/>
            <w:tabs>
              <w:tab w:val="clear" w:pos="7892"/>
              <w:tab w:val="right" w:pos="9026" w:leader="dot"/>
            </w:tabs>
            <w:rPr/>
          </w:pPr>
          <w:hyperlink w:anchor="__RefHeading___Toc1282492_1934241801">
            <w:r>
              <w:rPr>
                <w:webHidden/>
                <w:rStyle w:val="IndexLink"/>
                <w:rtl w:val="true"/>
              </w:rPr>
              <w:t xml:space="preserve">روایت </w:t>
            </w:r>
            <w:r>
              <w:rPr>
                <w:rStyle w:val="IndexLink"/>
              </w:rPr>
              <w:t>1</w:t>
            </w:r>
            <w:r>
              <w:rPr>
                <w:rStyle w:val="IndexLink"/>
                <w:rtl w:val="true"/>
              </w:rPr>
              <w:tab/>
            </w:r>
            <w:r>
              <w:rPr>
                <w:rStyle w:val="IndexLink"/>
              </w:rPr>
              <w:t>396</w:t>
            </w:r>
          </w:hyperlink>
        </w:p>
        <w:p>
          <w:pPr>
            <w:pStyle w:val="Contents3"/>
            <w:tabs>
              <w:tab w:val="clear" w:pos="8459"/>
              <w:tab w:val="right" w:pos="9026" w:leader="dot"/>
            </w:tabs>
            <w:rPr/>
          </w:pPr>
          <w:hyperlink w:anchor="__RefHeading___Toc1282494_1934241801">
            <w:r>
              <w:rPr>
                <w:webHidden/>
                <w:rStyle w:val="IndexLink"/>
                <w:rtl w:val="true"/>
              </w:rPr>
              <w:t xml:space="preserve">باب هفدهم </w:t>
            </w:r>
            <w:r>
              <w:rPr>
                <w:rStyle w:val="IndexLink"/>
                <w:rtl w:val="true"/>
              </w:rPr>
              <w:t xml:space="preserve">: </w:t>
            </w:r>
            <w:r>
              <w:rPr>
                <w:rStyle w:val="IndexLink"/>
                <w:rtl w:val="true"/>
              </w:rPr>
              <w:t>قسم به قرآن و نهی از قسم به غیر خداوند</w:t>
            </w:r>
            <w:r>
              <w:rPr>
                <w:rStyle w:val="IndexLink"/>
                <w:rtl w:val="true"/>
              </w:rPr>
              <w:tab/>
            </w:r>
            <w:r>
              <w:rPr>
                <w:rStyle w:val="IndexLink"/>
              </w:rPr>
              <w:t>396</w:t>
            </w:r>
          </w:hyperlink>
        </w:p>
        <w:p>
          <w:pPr>
            <w:pStyle w:val="Contents4"/>
            <w:tabs>
              <w:tab w:val="clear" w:pos="8176"/>
              <w:tab w:val="right" w:pos="9026" w:leader="dot"/>
            </w:tabs>
            <w:rPr/>
          </w:pPr>
          <w:hyperlink w:anchor="__RefHeading___Toc1282496_1934241801">
            <w:r>
              <w:rPr>
                <w:webHidden/>
                <w:rStyle w:val="IndexLink"/>
                <w:rtl w:val="true"/>
              </w:rPr>
              <w:t>روایات</w:t>
            </w:r>
            <w:r>
              <w:rPr>
                <w:rStyle w:val="IndexLink"/>
                <w:rtl w:val="true"/>
              </w:rPr>
              <w:tab/>
            </w:r>
            <w:r>
              <w:rPr>
                <w:rStyle w:val="IndexLink"/>
              </w:rPr>
              <w:t>396</w:t>
            </w:r>
          </w:hyperlink>
        </w:p>
        <w:p>
          <w:pPr>
            <w:pStyle w:val="Contents5"/>
            <w:tabs>
              <w:tab w:val="clear" w:pos="7892"/>
              <w:tab w:val="right" w:pos="9026" w:leader="dot"/>
            </w:tabs>
            <w:rPr/>
          </w:pPr>
          <w:hyperlink w:anchor="__RefHeading___Toc1282498_1934241801">
            <w:r>
              <w:rPr>
                <w:webHidden/>
                <w:rStyle w:val="IndexLink"/>
                <w:rtl w:val="true"/>
              </w:rPr>
              <w:t xml:space="preserve">روایت </w:t>
            </w:r>
            <w:r>
              <w:rPr>
                <w:rStyle w:val="IndexLink"/>
              </w:rPr>
              <w:t>1</w:t>
            </w:r>
            <w:r>
              <w:rPr>
                <w:rStyle w:val="IndexLink"/>
                <w:rtl w:val="true"/>
              </w:rPr>
              <w:tab/>
            </w:r>
            <w:r>
              <w:rPr>
                <w:rStyle w:val="IndexLink"/>
              </w:rPr>
              <w:t>396</w:t>
            </w:r>
          </w:hyperlink>
        </w:p>
        <w:p>
          <w:pPr>
            <w:pStyle w:val="Contents3"/>
            <w:tabs>
              <w:tab w:val="clear" w:pos="8459"/>
              <w:tab w:val="right" w:pos="9026" w:leader="dot"/>
            </w:tabs>
            <w:rPr/>
          </w:pPr>
          <w:hyperlink w:anchor="__RefHeading___Toc1282500_1934241801">
            <w:r>
              <w:rPr>
                <w:webHidden/>
                <w:rStyle w:val="IndexLink"/>
                <w:rtl w:val="true"/>
              </w:rPr>
              <w:t>باب هجدهم</w:t>
            </w:r>
            <w:r>
              <w:rPr>
                <w:rStyle w:val="IndexLink"/>
                <w:rtl w:val="true"/>
              </w:rPr>
              <w:t xml:space="preserve">: </w:t>
            </w:r>
            <w:r>
              <w:rPr>
                <w:rStyle w:val="IndexLink"/>
                <w:rtl w:val="true"/>
              </w:rPr>
              <w:t>فواید آیات قرآن و توسل به آن</w:t>
            </w:r>
            <w:r>
              <w:rPr>
                <w:rStyle w:val="IndexLink"/>
                <w:rtl w:val="true"/>
              </w:rPr>
              <w:tab/>
            </w:r>
            <w:r>
              <w:rPr>
                <w:rStyle w:val="IndexLink"/>
              </w:rPr>
              <w:t>396</w:t>
            </w:r>
          </w:hyperlink>
        </w:p>
        <w:p>
          <w:pPr>
            <w:pStyle w:val="Contents4"/>
            <w:tabs>
              <w:tab w:val="clear" w:pos="8176"/>
              <w:tab w:val="right" w:pos="9026" w:leader="dot"/>
            </w:tabs>
            <w:rPr/>
          </w:pPr>
          <w:hyperlink w:anchor="__RefHeading___Toc1282502_1934241801">
            <w:r>
              <w:rPr>
                <w:webHidden/>
                <w:rStyle w:val="IndexLink"/>
                <w:rtl w:val="true"/>
              </w:rPr>
              <w:t>آیات</w:t>
            </w:r>
            <w:r>
              <w:rPr>
                <w:rStyle w:val="IndexLink"/>
                <w:rtl w:val="true"/>
              </w:rPr>
              <w:tab/>
            </w:r>
            <w:r>
              <w:rPr>
                <w:rStyle w:val="IndexLink"/>
              </w:rPr>
              <w:t>396</w:t>
            </w:r>
          </w:hyperlink>
        </w:p>
        <w:p>
          <w:pPr>
            <w:pStyle w:val="Contents4"/>
            <w:tabs>
              <w:tab w:val="clear" w:pos="8176"/>
              <w:tab w:val="right" w:pos="9026" w:leader="dot"/>
            </w:tabs>
            <w:rPr/>
          </w:pPr>
          <w:hyperlink w:anchor="__RefHeading___Toc1282504_1934241801">
            <w:r>
              <w:rPr>
                <w:webHidden/>
                <w:rStyle w:val="IndexLink"/>
                <w:rtl w:val="true"/>
              </w:rPr>
              <w:t>أقول</w:t>
            </w:r>
            <w:r>
              <w:rPr>
                <w:rStyle w:val="IndexLink"/>
                <w:rtl w:val="true"/>
              </w:rPr>
              <w:tab/>
            </w:r>
            <w:r>
              <w:rPr>
                <w:rStyle w:val="IndexLink"/>
              </w:rPr>
              <w:t>398</w:t>
            </w:r>
          </w:hyperlink>
        </w:p>
        <w:p>
          <w:pPr>
            <w:pStyle w:val="Contents4"/>
            <w:tabs>
              <w:tab w:val="clear" w:pos="8176"/>
              <w:tab w:val="right" w:pos="9026" w:leader="dot"/>
            </w:tabs>
            <w:rPr/>
          </w:pPr>
          <w:hyperlink w:anchor="__RefHeading___Toc1282506_1934241801">
            <w:r>
              <w:rPr>
                <w:webHidden/>
                <w:rStyle w:val="IndexLink"/>
                <w:rtl w:val="true"/>
              </w:rPr>
              <w:t>الأخبار</w:t>
            </w:r>
            <w:r>
              <w:rPr>
                <w:rStyle w:val="IndexLink"/>
                <w:rtl w:val="true"/>
              </w:rPr>
              <w:tab/>
            </w:r>
            <w:r>
              <w:rPr>
                <w:rStyle w:val="IndexLink"/>
              </w:rPr>
              <w:t>398</w:t>
            </w:r>
          </w:hyperlink>
        </w:p>
        <w:p>
          <w:pPr>
            <w:pStyle w:val="Contents5"/>
            <w:tabs>
              <w:tab w:val="clear" w:pos="7892"/>
              <w:tab w:val="right" w:pos="9026" w:leader="dot"/>
            </w:tabs>
            <w:rPr/>
          </w:pPr>
          <w:hyperlink w:anchor="__RefHeading___Toc1282508_1934241801">
            <w:r>
              <w:rPr>
                <w:webHidden/>
                <w:rStyle w:val="IndexLink"/>
                <w:rtl w:val="true"/>
              </w:rPr>
              <w:t>«</w:t>
            </w:r>
            <w:r>
              <w:rPr>
                <w:rStyle w:val="IndexLink"/>
              </w:rPr>
              <w:t>1</w:t>
            </w:r>
            <w:r>
              <w:rPr>
                <w:rStyle w:val="IndexLink"/>
                <w:rtl w:val="true"/>
              </w:rPr>
              <w:t>»</w:t>
              <w:tab/>
            </w:r>
            <w:r>
              <w:rPr>
                <w:rStyle w:val="IndexLink"/>
              </w:rPr>
              <w:t>398</w:t>
            </w:r>
          </w:hyperlink>
        </w:p>
        <w:p>
          <w:pPr>
            <w:pStyle w:val="Contents5"/>
            <w:tabs>
              <w:tab w:val="clear" w:pos="7892"/>
              <w:tab w:val="right" w:pos="9026" w:leader="dot"/>
            </w:tabs>
            <w:rPr/>
          </w:pPr>
          <w:hyperlink w:anchor="__RefHeading___Toc1282510_1934241801">
            <w:r>
              <w:rPr>
                <w:webHidden/>
                <w:rStyle w:val="IndexLink"/>
                <w:rtl w:val="true"/>
              </w:rPr>
              <w:t>«</w:t>
            </w:r>
            <w:r>
              <w:rPr>
                <w:rStyle w:val="IndexLink"/>
              </w:rPr>
              <w:t>2</w:t>
            </w:r>
            <w:r>
              <w:rPr>
                <w:rStyle w:val="IndexLink"/>
                <w:rtl w:val="true"/>
              </w:rPr>
              <w:t>»</w:t>
              <w:tab/>
            </w:r>
            <w:r>
              <w:rPr>
                <w:rStyle w:val="IndexLink"/>
              </w:rPr>
              <w:t>398</w:t>
            </w:r>
          </w:hyperlink>
        </w:p>
        <w:p>
          <w:pPr>
            <w:pStyle w:val="Contents5"/>
            <w:tabs>
              <w:tab w:val="clear" w:pos="7892"/>
              <w:tab w:val="right" w:pos="9026" w:leader="dot"/>
            </w:tabs>
            <w:rPr/>
          </w:pPr>
          <w:hyperlink w:anchor="__RefHeading___Toc1282512_1934241801">
            <w:r>
              <w:rPr>
                <w:webHidden/>
                <w:rStyle w:val="IndexLink"/>
                <w:rtl w:val="true"/>
              </w:rPr>
              <w:t>«</w:t>
            </w:r>
            <w:r>
              <w:rPr>
                <w:rStyle w:val="IndexLink"/>
              </w:rPr>
              <w:t>3</w:t>
            </w:r>
            <w:r>
              <w:rPr>
                <w:rStyle w:val="IndexLink"/>
                <w:rtl w:val="true"/>
              </w:rPr>
              <w:t>»</w:t>
              <w:tab/>
            </w:r>
            <w:r>
              <w:rPr>
                <w:rStyle w:val="IndexLink"/>
              </w:rPr>
              <w:t>398</w:t>
            </w:r>
          </w:hyperlink>
        </w:p>
        <w:p>
          <w:pPr>
            <w:pStyle w:val="Contents5"/>
            <w:tabs>
              <w:tab w:val="clear" w:pos="7892"/>
              <w:tab w:val="right" w:pos="9026" w:leader="dot"/>
            </w:tabs>
            <w:rPr/>
          </w:pPr>
          <w:hyperlink w:anchor="__RefHeading___Toc1282514_1934241801">
            <w:r>
              <w:rPr>
                <w:webHidden/>
                <w:rStyle w:val="IndexLink"/>
                <w:rtl w:val="true"/>
              </w:rPr>
              <w:t>«</w:t>
            </w:r>
            <w:r>
              <w:rPr>
                <w:rStyle w:val="IndexLink"/>
              </w:rPr>
              <w:t>4</w:t>
            </w:r>
            <w:r>
              <w:rPr>
                <w:rStyle w:val="IndexLink"/>
                <w:rtl w:val="true"/>
              </w:rPr>
              <w:t>»</w:t>
              <w:tab/>
            </w:r>
            <w:r>
              <w:rPr>
                <w:rStyle w:val="IndexLink"/>
              </w:rPr>
              <w:t>398</w:t>
            </w:r>
          </w:hyperlink>
        </w:p>
        <w:p>
          <w:pPr>
            <w:pStyle w:val="Contents5"/>
            <w:tabs>
              <w:tab w:val="clear" w:pos="7892"/>
              <w:tab w:val="right" w:pos="9026" w:leader="dot"/>
            </w:tabs>
            <w:rPr/>
          </w:pPr>
          <w:hyperlink w:anchor="__RefHeading___Toc1282516_1934241801">
            <w:r>
              <w:rPr>
                <w:webHidden/>
                <w:rStyle w:val="IndexLink"/>
                <w:rtl w:val="true"/>
              </w:rPr>
              <w:t>«</w:t>
            </w:r>
            <w:r>
              <w:rPr>
                <w:rStyle w:val="IndexLink"/>
              </w:rPr>
              <w:t>5</w:t>
            </w:r>
            <w:r>
              <w:rPr>
                <w:rStyle w:val="IndexLink"/>
                <w:rtl w:val="true"/>
              </w:rPr>
              <w:t>»</w:t>
              <w:tab/>
            </w:r>
            <w:r>
              <w:rPr>
                <w:rStyle w:val="IndexLink"/>
              </w:rPr>
              <w:t>398</w:t>
            </w:r>
          </w:hyperlink>
        </w:p>
        <w:p>
          <w:pPr>
            <w:pStyle w:val="Contents4"/>
            <w:tabs>
              <w:tab w:val="clear" w:pos="8176"/>
              <w:tab w:val="right" w:pos="9026" w:leader="dot"/>
            </w:tabs>
            <w:rPr/>
          </w:pPr>
          <w:hyperlink w:anchor="__RefHeading___Toc1282518_1934241801">
            <w:r>
              <w:rPr>
                <w:webHidden/>
                <w:rStyle w:val="IndexLink"/>
                <w:rtl w:val="true"/>
              </w:rPr>
              <w:t>می‌گویم</w:t>
            </w:r>
            <w:r>
              <w:rPr>
                <w:rStyle w:val="IndexLink"/>
                <w:rtl w:val="true"/>
              </w:rPr>
              <w:tab/>
            </w:r>
            <w:r>
              <w:rPr>
                <w:rStyle w:val="IndexLink"/>
              </w:rPr>
              <w:t>399</w:t>
            </w:r>
          </w:hyperlink>
        </w:p>
        <w:p>
          <w:pPr>
            <w:pStyle w:val="Contents4"/>
            <w:tabs>
              <w:tab w:val="clear" w:pos="8176"/>
              <w:tab w:val="right" w:pos="9026" w:leader="dot"/>
            </w:tabs>
            <w:rPr/>
          </w:pPr>
          <w:hyperlink w:anchor="__RefHeading___Toc1282520_1934241801">
            <w:r>
              <w:rPr>
                <w:webHidden/>
                <w:rStyle w:val="IndexLink"/>
                <w:rtl w:val="true"/>
              </w:rPr>
              <w:t>روایات</w:t>
            </w:r>
            <w:r>
              <w:rPr>
                <w:rStyle w:val="IndexLink"/>
                <w:rtl w:val="true"/>
              </w:rPr>
              <w:tab/>
            </w:r>
            <w:r>
              <w:rPr>
                <w:rStyle w:val="IndexLink"/>
              </w:rPr>
              <w:t>399</w:t>
            </w:r>
          </w:hyperlink>
        </w:p>
        <w:p>
          <w:pPr>
            <w:pStyle w:val="Contents5"/>
            <w:tabs>
              <w:tab w:val="clear" w:pos="7892"/>
              <w:tab w:val="right" w:pos="9026" w:leader="dot"/>
            </w:tabs>
            <w:rPr/>
          </w:pPr>
          <w:hyperlink w:anchor="__RefHeading___Toc1282522_1934241801">
            <w:r>
              <w:rPr>
                <w:webHidden/>
                <w:rStyle w:val="IndexLink"/>
                <w:rtl w:val="true"/>
              </w:rPr>
              <w:t xml:space="preserve">روایت </w:t>
            </w:r>
            <w:r>
              <w:rPr>
                <w:rStyle w:val="IndexLink"/>
              </w:rPr>
              <w:t>1</w:t>
            </w:r>
            <w:r>
              <w:rPr>
                <w:rStyle w:val="IndexLink"/>
                <w:rtl w:val="true"/>
              </w:rPr>
              <w:tab/>
            </w:r>
            <w:r>
              <w:rPr>
                <w:rStyle w:val="IndexLink"/>
              </w:rPr>
              <w:t>399</w:t>
            </w:r>
          </w:hyperlink>
        </w:p>
        <w:p>
          <w:pPr>
            <w:pStyle w:val="Contents5"/>
            <w:tabs>
              <w:tab w:val="clear" w:pos="7892"/>
              <w:tab w:val="right" w:pos="9026" w:leader="dot"/>
            </w:tabs>
            <w:rPr/>
          </w:pPr>
          <w:hyperlink w:anchor="__RefHeading___Toc1282524_1934241801">
            <w:r>
              <w:rPr>
                <w:webHidden/>
                <w:rStyle w:val="IndexLink"/>
                <w:rtl w:val="true"/>
              </w:rPr>
              <w:t xml:space="preserve">روایت </w:t>
            </w:r>
            <w:r>
              <w:rPr>
                <w:rStyle w:val="IndexLink"/>
              </w:rPr>
              <w:t>2</w:t>
            </w:r>
            <w:r>
              <w:rPr>
                <w:rStyle w:val="IndexLink"/>
                <w:rtl w:val="true"/>
              </w:rPr>
              <w:tab/>
            </w:r>
            <w:r>
              <w:rPr>
                <w:rStyle w:val="IndexLink"/>
              </w:rPr>
              <w:t>399</w:t>
            </w:r>
          </w:hyperlink>
        </w:p>
        <w:p>
          <w:pPr>
            <w:pStyle w:val="Contents5"/>
            <w:tabs>
              <w:tab w:val="clear" w:pos="7892"/>
              <w:tab w:val="right" w:pos="9026" w:leader="dot"/>
            </w:tabs>
            <w:rPr/>
          </w:pPr>
          <w:hyperlink w:anchor="__RefHeading___Toc1282526_1934241801">
            <w:r>
              <w:rPr>
                <w:webHidden/>
                <w:rStyle w:val="IndexLink"/>
                <w:rtl w:val="true"/>
              </w:rPr>
              <w:t xml:space="preserve">روایت </w:t>
            </w:r>
            <w:r>
              <w:rPr>
                <w:rStyle w:val="IndexLink"/>
              </w:rPr>
              <w:t>3</w:t>
            </w:r>
            <w:r>
              <w:rPr>
                <w:rStyle w:val="IndexLink"/>
                <w:rtl w:val="true"/>
              </w:rPr>
              <w:tab/>
            </w:r>
            <w:r>
              <w:rPr>
                <w:rStyle w:val="IndexLink"/>
              </w:rPr>
              <w:t>399</w:t>
            </w:r>
          </w:hyperlink>
        </w:p>
        <w:p>
          <w:pPr>
            <w:pStyle w:val="Contents5"/>
            <w:tabs>
              <w:tab w:val="clear" w:pos="7892"/>
              <w:tab w:val="right" w:pos="9026" w:leader="dot"/>
            </w:tabs>
            <w:rPr/>
          </w:pPr>
          <w:hyperlink w:anchor="__RefHeading___Toc1282528_1934241801">
            <w:r>
              <w:rPr>
                <w:webHidden/>
                <w:rStyle w:val="IndexLink"/>
                <w:rtl w:val="true"/>
              </w:rPr>
              <w:t xml:space="preserve">روایت </w:t>
            </w:r>
            <w:r>
              <w:rPr>
                <w:rStyle w:val="IndexLink"/>
              </w:rPr>
              <w:t>4</w:t>
            </w:r>
            <w:r>
              <w:rPr>
                <w:rStyle w:val="IndexLink"/>
                <w:rtl w:val="true"/>
              </w:rPr>
              <w:tab/>
            </w:r>
            <w:r>
              <w:rPr>
                <w:rStyle w:val="IndexLink"/>
              </w:rPr>
              <w:t>399</w:t>
            </w:r>
          </w:hyperlink>
        </w:p>
        <w:p>
          <w:pPr>
            <w:pStyle w:val="Contents5"/>
            <w:tabs>
              <w:tab w:val="clear" w:pos="7892"/>
              <w:tab w:val="right" w:pos="9026" w:leader="dot"/>
            </w:tabs>
            <w:rPr/>
          </w:pPr>
          <w:hyperlink w:anchor="__RefHeading___Toc1282530_1934241801">
            <w:r>
              <w:rPr>
                <w:webHidden/>
                <w:rStyle w:val="IndexLink"/>
                <w:rtl w:val="true"/>
              </w:rPr>
              <w:t xml:space="preserve">روایت </w:t>
            </w:r>
            <w:r>
              <w:rPr>
                <w:rStyle w:val="IndexLink"/>
              </w:rPr>
              <w:t>5</w:t>
            </w:r>
            <w:r>
              <w:rPr>
                <w:rStyle w:val="IndexLink"/>
                <w:rtl w:val="true"/>
              </w:rPr>
              <w:tab/>
            </w:r>
            <w:r>
              <w:rPr>
                <w:rStyle w:val="IndexLink"/>
              </w:rPr>
              <w:t>399</w:t>
            </w:r>
          </w:hyperlink>
        </w:p>
        <w:p>
          <w:pPr>
            <w:pStyle w:val="Contents3"/>
            <w:tabs>
              <w:tab w:val="clear" w:pos="8459"/>
              <w:tab w:val="right" w:pos="9026" w:leader="dot"/>
            </w:tabs>
            <w:rPr/>
          </w:pPr>
          <w:hyperlink w:anchor="__RefHeading___Toc1282532_1934241801">
            <w:r>
              <w:rPr>
                <w:webHidden/>
                <w:rStyle w:val="IndexLink"/>
                <w:rtl w:val="true"/>
              </w:rPr>
              <w:t xml:space="preserve">باب </w:t>
            </w:r>
            <w:r>
              <w:rPr>
                <w:rStyle w:val="IndexLink"/>
              </w:rPr>
              <w:t>19</w:t>
            </w:r>
            <w:r>
              <w:rPr>
                <w:rStyle w:val="IndexLink"/>
                <w:rtl w:val="true"/>
              </w:rPr>
              <w:t xml:space="preserve"> </w:t>
            </w:r>
            <w:r>
              <w:rPr>
                <w:rStyle w:val="IndexLink"/>
                <w:rtl w:val="true"/>
              </w:rPr>
              <w:t>فضل حامل القرآن و حافظه و حامله و العامل به و لزوم إكرامهم و إرزاقهم و بيان أصناف القراء</w:t>
            </w:r>
            <w:r>
              <w:rPr>
                <w:rStyle w:val="IndexLink"/>
                <w:rtl w:val="true"/>
              </w:rPr>
              <w:tab/>
            </w:r>
            <w:r>
              <w:rPr>
                <w:rStyle w:val="IndexLink"/>
              </w:rPr>
              <w:t>400</w:t>
            </w:r>
          </w:hyperlink>
        </w:p>
        <w:p>
          <w:pPr>
            <w:pStyle w:val="Contents4"/>
            <w:tabs>
              <w:tab w:val="clear" w:pos="8176"/>
              <w:tab w:val="right" w:pos="9026" w:leader="dot"/>
            </w:tabs>
            <w:rPr/>
          </w:pPr>
          <w:hyperlink w:anchor="__RefHeading___Toc1282534_1934241801">
            <w:r>
              <w:rPr>
                <w:webHidden/>
                <w:rStyle w:val="IndexLink"/>
                <w:rtl w:val="true"/>
              </w:rPr>
              <w:t>الأخبار</w:t>
            </w:r>
            <w:r>
              <w:rPr>
                <w:rStyle w:val="IndexLink"/>
                <w:rtl w:val="true"/>
              </w:rPr>
              <w:tab/>
            </w:r>
            <w:r>
              <w:rPr>
                <w:rStyle w:val="IndexLink"/>
              </w:rPr>
              <w:t>400</w:t>
            </w:r>
          </w:hyperlink>
        </w:p>
        <w:p>
          <w:pPr>
            <w:pStyle w:val="Contents5"/>
            <w:tabs>
              <w:tab w:val="clear" w:pos="7892"/>
              <w:tab w:val="right" w:pos="9026" w:leader="dot"/>
            </w:tabs>
            <w:rPr/>
          </w:pPr>
          <w:hyperlink w:anchor="__RefHeading___Toc1282536_1934241801">
            <w:r>
              <w:rPr>
                <w:webHidden/>
                <w:rStyle w:val="IndexLink"/>
                <w:rtl w:val="true"/>
              </w:rPr>
              <w:t>«</w:t>
            </w:r>
            <w:r>
              <w:rPr>
                <w:rStyle w:val="IndexLink"/>
              </w:rPr>
              <w:t>1</w:t>
            </w:r>
            <w:r>
              <w:rPr>
                <w:rStyle w:val="IndexLink"/>
                <w:rtl w:val="true"/>
              </w:rPr>
              <w:t>»</w:t>
              <w:tab/>
            </w:r>
            <w:r>
              <w:rPr>
                <w:rStyle w:val="IndexLink"/>
              </w:rPr>
              <w:t>400</w:t>
            </w:r>
          </w:hyperlink>
        </w:p>
        <w:p>
          <w:pPr>
            <w:pStyle w:val="Contents5"/>
            <w:tabs>
              <w:tab w:val="clear" w:pos="7892"/>
              <w:tab w:val="right" w:pos="9026" w:leader="dot"/>
            </w:tabs>
            <w:rPr/>
          </w:pPr>
          <w:hyperlink w:anchor="__RefHeading___Toc1282538_1934241801">
            <w:r>
              <w:rPr>
                <w:webHidden/>
                <w:rStyle w:val="IndexLink"/>
                <w:rtl w:val="true"/>
              </w:rPr>
              <w:t>«</w:t>
            </w:r>
            <w:r>
              <w:rPr>
                <w:rStyle w:val="IndexLink"/>
              </w:rPr>
              <w:t>2</w:t>
            </w:r>
            <w:r>
              <w:rPr>
                <w:rStyle w:val="IndexLink"/>
                <w:rtl w:val="true"/>
              </w:rPr>
              <w:t>»</w:t>
              <w:tab/>
            </w:r>
            <w:r>
              <w:rPr>
                <w:rStyle w:val="IndexLink"/>
              </w:rPr>
              <w:t>400</w:t>
            </w:r>
          </w:hyperlink>
        </w:p>
        <w:p>
          <w:pPr>
            <w:pStyle w:val="Contents5"/>
            <w:tabs>
              <w:tab w:val="clear" w:pos="7892"/>
              <w:tab w:val="right" w:pos="9026" w:leader="dot"/>
            </w:tabs>
            <w:rPr/>
          </w:pPr>
          <w:hyperlink w:anchor="__RefHeading___Toc1282540_1934241801">
            <w:r>
              <w:rPr>
                <w:webHidden/>
                <w:rStyle w:val="IndexLink"/>
                <w:rtl w:val="true"/>
              </w:rPr>
              <w:t>«</w:t>
            </w:r>
            <w:r>
              <w:rPr>
                <w:rStyle w:val="IndexLink"/>
              </w:rPr>
              <w:t>3</w:t>
            </w:r>
            <w:r>
              <w:rPr>
                <w:rStyle w:val="IndexLink"/>
                <w:rtl w:val="true"/>
              </w:rPr>
              <w:t>»</w:t>
              <w:tab/>
            </w:r>
            <w:r>
              <w:rPr>
                <w:rStyle w:val="IndexLink"/>
              </w:rPr>
              <w:t>400</w:t>
            </w:r>
          </w:hyperlink>
        </w:p>
        <w:p>
          <w:pPr>
            <w:pStyle w:val="Contents3"/>
            <w:tabs>
              <w:tab w:val="clear" w:pos="8459"/>
              <w:tab w:val="right" w:pos="9026" w:leader="dot"/>
            </w:tabs>
            <w:rPr/>
          </w:pPr>
          <w:hyperlink w:anchor="__RefHeading___Toc1282542_1934241801">
            <w:r>
              <w:rPr>
                <w:webHidden/>
                <w:rStyle w:val="IndexLink"/>
                <w:rtl w:val="true"/>
              </w:rPr>
              <w:t>باب نوزدهم</w:t>
            </w:r>
            <w:r>
              <w:rPr>
                <w:rStyle w:val="IndexLink"/>
                <w:rtl w:val="true"/>
              </w:rPr>
              <w:t xml:space="preserve">: </w:t>
            </w:r>
            <w:r>
              <w:rPr>
                <w:rStyle w:val="IndexLink"/>
                <w:rtl w:val="true"/>
              </w:rPr>
              <w:t>فضیلت حامل و حافظ قرآن و عمل کننده به آن و لزوم گرامیداشت و روزی دادن به آنان و بیان اقسام قاریان</w:t>
            </w:r>
            <w:r>
              <w:rPr>
                <w:rStyle w:val="IndexLink"/>
                <w:rtl w:val="true"/>
              </w:rPr>
              <w:tab/>
            </w:r>
            <w:r>
              <w:rPr>
                <w:rStyle w:val="IndexLink"/>
              </w:rPr>
              <w:t>400</w:t>
            </w:r>
          </w:hyperlink>
        </w:p>
        <w:p>
          <w:pPr>
            <w:pStyle w:val="Contents4"/>
            <w:tabs>
              <w:tab w:val="clear" w:pos="8176"/>
              <w:tab w:val="right" w:pos="9026" w:leader="dot"/>
            </w:tabs>
            <w:rPr/>
          </w:pPr>
          <w:hyperlink w:anchor="__RefHeading___Toc1282544_1934241801">
            <w:r>
              <w:rPr>
                <w:webHidden/>
                <w:rStyle w:val="IndexLink"/>
                <w:rtl w:val="true"/>
              </w:rPr>
              <w:t>روایات</w:t>
            </w:r>
            <w:r>
              <w:rPr>
                <w:rStyle w:val="IndexLink"/>
                <w:rtl w:val="true"/>
              </w:rPr>
              <w:tab/>
            </w:r>
            <w:r>
              <w:rPr>
                <w:rStyle w:val="IndexLink"/>
              </w:rPr>
              <w:t>400</w:t>
            </w:r>
          </w:hyperlink>
        </w:p>
        <w:p>
          <w:pPr>
            <w:pStyle w:val="Contents5"/>
            <w:tabs>
              <w:tab w:val="clear" w:pos="7892"/>
              <w:tab w:val="right" w:pos="9026" w:leader="dot"/>
            </w:tabs>
            <w:rPr/>
          </w:pPr>
          <w:hyperlink w:anchor="__RefHeading___Toc1282546_1934241801">
            <w:r>
              <w:rPr>
                <w:webHidden/>
                <w:rStyle w:val="IndexLink"/>
                <w:rtl w:val="true"/>
              </w:rPr>
              <w:t xml:space="preserve">روایت </w:t>
            </w:r>
            <w:r>
              <w:rPr>
                <w:rStyle w:val="IndexLink"/>
              </w:rPr>
              <w:t>1</w:t>
            </w:r>
            <w:r>
              <w:rPr>
                <w:rStyle w:val="IndexLink"/>
                <w:rtl w:val="true"/>
              </w:rPr>
              <w:tab/>
            </w:r>
            <w:r>
              <w:rPr>
                <w:rStyle w:val="IndexLink"/>
              </w:rPr>
              <w:t>400</w:t>
            </w:r>
          </w:hyperlink>
        </w:p>
        <w:p>
          <w:pPr>
            <w:pStyle w:val="Contents5"/>
            <w:tabs>
              <w:tab w:val="clear" w:pos="7892"/>
              <w:tab w:val="right" w:pos="9026" w:leader="dot"/>
            </w:tabs>
            <w:rPr/>
          </w:pPr>
          <w:hyperlink w:anchor="__RefHeading___Toc1282548_1934241801">
            <w:r>
              <w:rPr>
                <w:webHidden/>
                <w:rStyle w:val="IndexLink"/>
                <w:rtl w:val="true"/>
              </w:rPr>
              <w:t xml:space="preserve">روایت </w:t>
            </w:r>
            <w:r>
              <w:rPr>
                <w:rStyle w:val="IndexLink"/>
              </w:rPr>
              <w:t>2</w:t>
            </w:r>
            <w:r>
              <w:rPr>
                <w:rStyle w:val="IndexLink"/>
                <w:rtl w:val="true"/>
              </w:rPr>
              <w:tab/>
            </w:r>
            <w:r>
              <w:rPr>
                <w:rStyle w:val="IndexLink"/>
              </w:rPr>
              <w:t>400</w:t>
            </w:r>
          </w:hyperlink>
        </w:p>
        <w:p>
          <w:pPr>
            <w:pStyle w:val="Contents5"/>
            <w:tabs>
              <w:tab w:val="clear" w:pos="7892"/>
              <w:tab w:val="right" w:pos="9026" w:leader="dot"/>
            </w:tabs>
            <w:rPr/>
          </w:pPr>
          <w:hyperlink w:anchor="__RefHeading___Toc1282550_1934241801">
            <w:r>
              <w:rPr>
                <w:webHidden/>
                <w:rStyle w:val="IndexLink"/>
                <w:rtl w:val="true"/>
              </w:rPr>
              <w:t xml:space="preserve">روایت </w:t>
            </w:r>
            <w:r>
              <w:rPr>
                <w:rStyle w:val="IndexLink"/>
              </w:rPr>
              <w:t>3</w:t>
            </w:r>
            <w:r>
              <w:rPr>
                <w:rStyle w:val="IndexLink"/>
                <w:rtl w:val="true"/>
              </w:rPr>
              <w:tab/>
            </w:r>
            <w:r>
              <w:rPr>
                <w:rStyle w:val="IndexLink"/>
              </w:rPr>
              <w:t>400</w:t>
            </w:r>
          </w:hyperlink>
        </w:p>
        <w:p>
          <w:pPr>
            <w:pStyle w:val="Contents5"/>
            <w:tabs>
              <w:tab w:val="clear" w:pos="7892"/>
              <w:tab w:val="right" w:pos="9026" w:leader="dot"/>
            </w:tabs>
            <w:rPr/>
          </w:pPr>
          <w:hyperlink w:anchor="__RefHeading___Toc1282552_1934241801">
            <w:r>
              <w:rPr>
                <w:webHidden/>
                <w:rStyle w:val="IndexLink"/>
                <w:rtl w:val="true"/>
              </w:rPr>
              <w:t>«</w:t>
            </w:r>
            <w:r>
              <w:rPr>
                <w:rStyle w:val="IndexLink"/>
              </w:rPr>
              <w:t>4</w:t>
            </w:r>
            <w:r>
              <w:rPr>
                <w:rStyle w:val="IndexLink"/>
                <w:rtl w:val="true"/>
              </w:rPr>
              <w:t>»</w:t>
              <w:tab/>
            </w:r>
            <w:r>
              <w:rPr>
                <w:rStyle w:val="IndexLink"/>
              </w:rPr>
              <w:t>402</w:t>
            </w:r>
          </w:hyperlink>
        </w:p>
        <w:p>
          <w:pPr>
            <w:pStyle w:val="Contents5"/>
            <w:tabs>
              <w:tab w:val="clear" w:pos="7892"/>
              <w:tab w:val="right" w:pos="9026" w:leader="dot"/>
            </w:tabs>
            <w:rPr/>
          </w:pPr>
          <w:hyperlink w:anchor="__RefHeading___Toc1282554_1934241801">
            <w:r>
              <w:rPr>
                <w:webHidden/>
                <w:rStyle w:val="IndexLink"/>
                <w:rtl w:val="true"/>
              </w:rPr>
              <w:t>«</w:t>
            </w:r>
            <w:r>
              <w:rPr>
                <w:rStyle w:val="IndexLink"/>
              </w:rPr>
              <w:t>5</w:t>
            </w:r>
            <w:r>
              <w:rPr>
                <w:rStyle w:val="IndexLink"/>
                <w:rtl w:val="true"/>
              </w:rPr>
              <w:t>»</w:t>
              <w:tab/>
            </w:r>
            <w:r>
              <w:rPr>
                <w:rStyle w:val="IndexLink"/>
              </w:rPr>
              <w:t>402</w:t>
            </w:r>
          </w:hyperlink>
        </w:p>
        <w:p>
          <w:pPr>
            <w:pStyle w:val="Contents5"/>
            <w:tabs>
              <w:tab w:val="clear" w:pos="7892"/>
              <w:tab w:val="right" w:pos="9026" w:leader="dot"/>
            </w:tabs>
            <w:rPr/>
          </w:pPr>
          <w:hyperlink w:anchor="__RefHeading___Toc1282556_1934241801">
            <w:r>
              <w:rPr>
                <w:webHidden/>
                <w:rStyle w:val="IndexLink"/>
                <w:rtl w:val="true"/>
              </w:rPr>
              <w:t>«</w:t>
            </w:r>
            <w:r>
              <w:rPr>
                <w:rStyle w:val="IndexLink"/>
              </w:rPr>
              <w:t>6</w:t>
            </w:r>
            <w:r>
              <w:rPr>
                <w:rStyle w:val="IndexLink"/>
                <w:rtl w:val="true"/>
              </w:rPr>
              <w:t>»</w:t>
              <w:tab/>
            </w:r>
            <w:r>
              <w:rPr>
                <w:rStyle w:val="IndexLink"/>
              </w:rPr>
              <w:t>402</w:t>
            </w:r>
          </w:hyperlink>
        </w:p>
        <w:p>
          <w:pPr>
            <w:pStyle w:val="Contents5"/>
            <w:tabs>
              <w:tab w:val="clear" w:pos="7892"/>
              <w:tab w:val="right" w:pos="9026" w:leader="dot"/>
            </w:tabs>
            <w:rPr/>
          </w:pPr>
          <w:hyperlink w:anchor="__RefHeading___Toc1282558_1934241801">
            <w:r>
              <w:rPr>
                <w:webHidden/>
                <w:rStyle w:val="IndexLink"/>
                <w:rtl w:val="true"/>
              </w:rPr>
              <w:t>«</w:t>
            </w:r>
            <w:r>
              <w:rPr>
                <w:rStyle w:val="IndexLink"/>
              </w:rPr>
              <w:t>7</w:t>
            </w:r>
            <w:r>
              <w:rPr>
                <w:rStyle w:val="IndexLink"/>
                <w:rtl w:val="true"/>
              </w:rPr>
              <w:t>»</w:t>
              <w:tab/>
            </w:r>
            <w:r>
              <w:rPr>
                <w:rStyle w:val="IndexLink"/>
              </w:rPr>
              <w:t>402</w:t>
            </w:r>
          </w:hyperlink>
        </w:p>
        <w:p>
          <w:pPr>
            <w:pStyle w:val="Contents5"/>
            <w:tabs>
              <w:tab w:val="clear" w:pos="7892"/>
              <w:tab w:val="right" w:pos="9026" w:leader="dot"/>
            </w:tabs>
            <w:rPr/>
          </w:pPr>
          <w:hyperlink w:anchor="__RefHeading___Toc1282560_1934241801">
            <w:r>
              <w:rPr>
                <w:webHidden/>
                <w:rStyle w:val="IndexLink"/>
                <w:rtl w:val="true"/>
              </w:rPr>
              <w:t xml:space="preserve">روایت </w:t>
            </w:r>
            <w:r>
              <w:rPr>
                <w:rStyle w:val="IndexLink"/>
              </w:rPr>
              <w:t>4</w:t>
            </w:r>
            <w:r>
              <w:rPr>
                <w:rStyle w:val="IndexLink"/>
                <w:rtl w:val="true"/>
              </w:rPr>
              <w:tab/>
            </w:r>
            <w:r>
              <w:rPr>
                <w:rStyle w:val="IndexLink"/>
              </w:rPr>
              <w:t>402</w:t>
            </w:r>
          </w:hyperlink>
        </w:p>
        <w:p>
          <w:pPr>
            <w:pStyle w:val="Contents5"/>
            <w:tabs>
              <w:tab w:val="clear" w:pos="7892"/>
              <w:tab w:val="right" w:pos="9026" w:leader="dot"/>
            </w:tabs>
            <w:rPr/>
          </w:pPr>
          <w:hyperlink w:anchor="__RefHeading___Toc1282562_1934241801">
            <w:r>
              <w:rPr>
                <w:webHidden/>
                <w:rStyle w:val="IndexLink"/>
                <w:rtl w:val="true"/>
              </w:rPr>
              <w:t xml:space="preserve">روایت </w:t>
            </w:r>
            <w:r>
              <w:rPr>
                <w:rStyle w:val="IndexLink"/>
              </w:rPr>
              <w:t>5</w:t>
            </w:r>
            <w:r>
              <w:rPr>
                <w:rStyle w:val="IndexLink"/>
                <w:rtl w:val="true"/>
              </w:rPr>
              <w:tab/>
            </w:r>
            <w:r>
              <w:rPr>
                <w:rStyle w:val="IndexLink"/>
              </w:rPr>
              <w:t>403</w:t>
            </w:r>
          </w:hyperlink>
        </w:p>
        <w:p>
          <w:pPr>
            <w:pStyle w:val="Contents5"/>
            <w:tabs>
              <w:tab w:val="clear" w:pos="7892"/>
              <w:tab w:val="right" w:pos="9026" w:leader="dot"/>
            </w:tabs>
            <w:rPr/>
          </w:pPr>
          <w:hyperlink w:anchor="__RefHeading___Toc1282564_1934241801">
            <w:r>
              <w:rPr>
                <w:webHidden/>
                <w:rStyle w:val="IndexLink"/>
                <w:rtl w:val="true"/>
              </w:rPr>
              <w:t xml:space="preserve">روایت </w:t>
            </w:r>
            <w:r>
              <w:rPr>
                <w:rStyle w:val="IndexLink"/>
              </w:rPr>
              <w:t>6</w:t>
            </w:r>
            <w:r>
              <w:rPr>
                <w:rStyle w:val="IndexLink"/>
                <w:rtl w:val="true"/>
              </w:rPr>
              <w:tab/>
            </w:r>
            <w:r>
              <w:rPr>
                <w:rStyle w:val="IndexLink"/>
              </w:rPr>
              <w:t>403</w:t>
            </w:r>
          </w:hyperlink>
        </w:p>
        <w:p>
          <w:pPr>
            <w:pStyle w:val="Contents5"/>
            <w:tabs>
              <w:tab w:val="clear" w:pos="7892"/>
              <w:tab w:val="right" w:pos="9026" w:leader="dot"/>
            </w:tabs>
            <w:rPr/>
          </w:pPr>
          <w:hyperlink w:anchor="__RefHeading___Toc1282566_1934241801">
            <w:r>
              <w:rPr>
                <w:webHidden/>
                <w:rStyle w:val="IndexLink"/>
                <w:rtl w:val="true"/>
              </w:rPr>
              <w:t xml:space="preserve">روایت </w:t>
            </w:r>
            <w:r>
              <w:rPr>
                <w:rStyle w:val="IndexLink"/>
              </w:rPr>
              <w:t>7</w:t>
            </w:r>
            <w:r>
              <w:rPr>
                <w:rStyle w:val="IndexLink"/>
                <w:rtl w:val="true"/>
              </w:rPr>
              <w:tab/>
            </w:r>
            <w:r>
              <w:rPr>
                <w:rStyle w:val="IndexLink"/>
              </w:rPr>
              <w:t>403</w:t>
            </w:r>
          </w:hyperlink>
        </w:p>
        <w:p>
          <w:pPr>
            <w:pStyle w:val="Contents5"/>
            <w:tabs>
              <w:tab w:val="clear" w:pos="7892"/>
              <w:tab w:val="right" w:pos="9026" w:leader="dot"/>
            </w:tabs>
            <w:rPr/>
          </w:pPr>
          <w:hyperlink w:anchor="__RefHeading___Toc1282568_1934241801">
            <w:r>
              <w:rPr>
                <w:webHidden/>
                <w:rStyle w:val="IndexLink"/>
                <w:rtl w:val="true"/>
              </w:rPr>
              <w:t>«</w:t>
            </w:r>
            <w:r>
              <w:rPr>
                <w:rStyle w:val="IndexLink"/>
              </w:rPr>
              <w:t>8</w:t>
            </w:r>
            <w:r>
              <w:rPr>
                <w:rStyle w:val="IndexLink"/>
                <w:rtl w:val="true"/>
              </w:rPr>
              <w:t>»</w:t>
              <w:tab/>
            </w:r>
            <w:r>
              <w:rPr>
                <w:rStyle w:val="IndexLink"/>
              </w:rPr>
              <w:t>404</w:t>
            </w:r>
          </w:hyperlink>
        </w:p>
        <w:p>
          <w:pPr>
            <w:pStyle w:val="Contents5"/>
            <w:tabs>
              <w:tab w:val="clear" w:pos="7892"/>
              <w:tab w:val="right" w:pos="9026" w:leader="dot"/>
            </w:tabs>
            <w:rPr/>
          </w:pPr>
          <w:hyperlink w:anchor="__RefHeading___Toc1282570_1934241801">
            <w:r>
              <w:rPr>
                <w:webHidden/>
                <w:rStyle w:val="IndexLink"/>
                <w:rtl w:val="true"/>
              </w:rPr>
              <w:t>«</w:t>
            </w:r>
            <w:r>
              <w:rPr>
                <w:rStyle w:val="IndexLink"/>
              </w:rPr>
              <w:t>9</w:t>
            </w:r>
            <w:r>
              <w:rPr>
                <w:rStyle w:val="IndexLink"/>
                <w:rtl w:val="true"/>
              </w:rPr>
              <w:t>»</w:t>
              <w:tab/>
            </w:r>
            <w:r>
              <w:rPr>
                <w:rStyle w:val="IndexLink"/>
              </w:rPr>
              <w:t>404</w:t>
            </w:r>
          </w:hyperlink>
        </w:p>
        <w:p>
          <w:pPr>
            <w:pStyle w:val="Contents5"/>
            <w:tabs>
              <w:tab w:val="clear" w:pos="7892"/>
              <w:tab w:val="right" w:pos="9026" w:leader="dot"/>
            </w:tabs>
            <w:rPr/>
          </w:pPr>
          <w:hyperlink w:anchor="__RefHeading___Toc1282572_1934241801">
            <w:r>
              <w:rPr>
                <w:webHidden/>
                <w:rStyle w:val="IndexLink"/>
                <w:rtl w:val="true"/>
              </w:rPr>
              <w:t>«</w:t>
            </w:r>
            <w:r>
              <w:rPr>
                <w:rStyle w:val="IndexLink"/>
              </w:rPr>
              <w:t>10</w:t>
            </w:r>
            <w:r>
              <w:rPr>
                <w:rStyle w:val="IndexLink"/>
                <w:rtl w:val="true"/>
              </w:rPr>
              <w:t>»</w:t>
              <w:tab/>
            </w:r>
            <w:r>
              <w:rPr>
                <w:rStyle w:val="IndexLink"/>
              </w:rPr>
              <w:t>404</w:t>
            </w:r>
          </w:hyperlink>
        </w:p>
        <w:p>
          <w:pPr>
            <w:pStyle w:val="Contents5"/>
            <w:tabs>
              <w:tab w:val="clear" w:pos="7892"/>
              <w:tab w:val="right" w:pos="9026" w:leader="dot"/>
            </w:tabs>
            <w:rPr/>
          </w:pPr>
          <w:hyperlink w:anchor="__RefHeading___Toc1282574_1934241801">
            <w:r>
              <w:rPr>
                <w:webHidden/>
                <w:rStyle w:val="IndexLink"/>
                <w:rtl w:val="true"/>
              </w:rPr>
              <w:t xml:space="preserve">روایت </w:t>
            </w:r>
            <w:r>
              <w:rPr>
                <w:rStyle w:val="IndexLink"/>
              </w:rPr>
              <w:t>8</w:t>
            </w:r>
            <w:r>
              <w:rPr>
                <w:rStyle w:val="IndexLink"/>
                <w:rtl w:val="true"/>
              </w:rPr>
              <w:tab/>
            </w:r>
            <w:r>
              <w:rPr>
                <w:rStyle w:val="IndexLink"/>
              </w:rPr>
              <w:t>404</w:t>
            </w:r>
          </w:hyperlink>
        </w:p>
        <w:p>
          <w:pPr>
            <w:pStyle w:val="Contents5"/>
            <w:tabs>
              <w:tab w:val="clear" w:pos="7892"/>
              <w:tab w:val="right" w:pos="9026" w:leader="dot"/>
            </w:tabs>
            <w:rPr/>
          </w:pPr>
          <w:hyperlink w:anchor="__RefHeading___Toc1282576_1934241801">
            <w:r>
              <w:rPr>
                <w:webHidden/>
                <w:rStyle w:val="IndexLink"/>
                <w:rtl w:val="true"/>
              </w:rPr>
              <w:t xml:space="preserve">روایت </w:t>
            </w:r>
            <w:r>
              <w:rPr>
                <w:rStyle w:val="IndexLink"/>
              </w:rPr>
              <w:t>9</w:t>
            </w:r>
            <w:r>
              <w:rPr>
                <w:rStyle w:val="IndexLink"/>
                <w:rtl w:val="true"/>
              </w:rPr>
              <w:tab/>
            </w:r>
            <w:r>
              <w:rPr>
                <w:rStyle w:val="IndexLink"/>
              </w:rPr>
              <w:t>404</w:t>
            </w:r>
          </w:hyperlink>
        </w:p>
        <w:p>
          <w:pPr>
            <w:pStyle w:val="Contents5"/>
            <w:tabs>
              <w:tab w:val="clear" w:pos="7892"/>
              <w:tab w:val="right" w:pos="9026" w:leader="dot"/>
            </w:tabs>
            <w:rPr/>
          </w:pPr>
          <w:hyperlink w:anchor="__RefHeading___Toc1282578_1934241801">
            <w:r>
              <w:rPr>
                <w:webHidden/>
                <w:rStyle w:val="IndexLink"/>
                <w:rtl w:val="true"/>
              </w:rPr>
              <w:t xml:space="preserve">روایت </w:t>
            </w:r>
            <w:r>
              <w:rPr>
                <w:rStyle w:val="IndexLink"/>
              </w:rPr>
              <w:t>10</w:t>
            </w:r>
            <w:r>
              <w:rPr>
                <w:rStyle w:val="IndexLink"/>
                <w:rtl w:val="true"/>
              </w:rPr>
              <w:tab/>
            </w:r>
            <w:r>
              <w:rPr>
                <w:rStyle w:val="IndexLink"/>
              </w:rPr>
              <w:t>405</w:t>
            </w:r>
          </w:hyperlink>
        </w:p>
        <w:p>
          <w:pPr>
            <w:pStyle w:val="Contents5"/>
            <w:tabs>
              <w:tab w:val="clear" w:pos="7892"/>
              <w:tab w:val="right" w:pos="9026" w:leader="dot"/>
            </w:tabs>
            <w:rPr/>
          </w:pPr>
          <w:hyperlink w:anchor="__RefHeading___Toc1282580_1934241801">
            <w:r>
              <w:rPr>
                <w:webHidden/>
                <w:rStyle w:val="IndexLink"/>
                <w:rtl w:val="true"/>
              </w:rPr>
              <w:t>«</w:t>
            </w:r>
            <w:r>
              <w:rPr>
                <w:rStyle w:val="IndexLink"/>
              </w:rPr>
              <w:t>11</w:t>
            </w:r>
            <w:r>
              <w:rPr>
                <w:rStyle w:val="IndexLink"/>
                <w:rtl w:val="true"/>
              </w:rPr>
              <w:t>»</w:t>
              <w:tab/>
            </w:r>
            <w:r>
              <w:rPr>
                <w:rStyle w:val="IndexLink"/>
              </w:rPr>
              <w:t>406</w:t>
            </w:r>
          </w:hyperlink>
        </w:p>
        <w:p>
          <w:pPr>
            <w:pStyle w:val="Contents5"/>
            <w:tabs>
              <w:tab w:val="clear" w:pos="7892"/>
              <w:tab w:val="right" w:pos="9026" w:leader="dot"/>
            </w:tabs>
            <w:rPr/>
          </w:pPr>
          <w:hyperlink w:anchor="__RefHeading___Toc1282582_1934241801">
            <w:r>
              <w:rPr>
                <w:webHidden/>
                <w:rStyle w:val="IndexLink"/>
                <w:rtl w:val="true"/>
              </w:rPr>
              <w:t>«</w:t>
            </w:r>
            <w:r>
              <w:rPr>
                <w:rStyle w:val="IndexLink"/>
              </w:rPr>
              <w:t>12</w:t>
            </w:r>
            <w:r>
              <w:rPr>
                <w:rStyle w:val="IndexLink"/>
                <w:rtl w:val="true"/>
              </w:rPr>
              <w:t>»</w:t>
              <w:tab/>
            </w:r>
            <w:r>
              <w:rPr>
                <w:rStyle w:val="IndexLink"/>
              </w:rPr>
              <w:t>406</w:t>
            </w:r>
          </w:hyperlink>
        </w:p>
        <w:p>
          <w:pPr>
            <w:pStyle w:val="Contents5"/>
            <w:tabs>
              <w:tab w:val="clear" w:pos="7892"/>
              <w:tab w:val="right" w:pos="9026" w:leader="dot"/>
            </w:tabs>
            <w:rPr/>
          </w:pPr>
          <w:hyperlink w:anchor="__RefHeading___Toc1282584_1934241801">
            <w:r>
              <w:rPr>
                <w:webHidden/>
                <w:rStyle w:val="IndexLink"/>
                <w:rtl w:val="true"/>
              </w:rPr>
              <w:t>«</w:t>
            </w:r>
            <w:r>
              <w:rPr>
                <w:rStyle w:val="IndexLink"/>
              </w:rPr>
              <w:t>13</w:t>
            </w:r>
            <w:r>
              <w:rPr>
                <w:rStyle w:val="IndexLink"/>
                <w:rtl w:val="true"/>
              </w:rPr>
              <w:t>»</w:t>
              <w:tab/>
            </w:r>
            <w:r>
              <w:rPr>
                <w:rStyle w:val="IndexLink"/>
              </w:rPr>
              <w:t>406</w:t>
            </w:r>
          </w:hyperlink>
        </w:p>
        <w:p>
          <w:pPr>
            <w:pStyle w:val="Contents5"/>
            <w:tabs>
              <w:tab w:val="clear" w:pos="7892"/>
              <w:tab w:val="right" w:pos="9026" w:leader="dot"/>
            </w:tabs>
            <w:rPr/>
          </w:pPr>
          <w:hyperlink w:anchor="__RefHeading___Toc1282586_1934241801">
            <w:r>
              <w:rPr>
                <w:webHidden/>
                <w:rStyle w:val="IndexLink"/>
                <w:rtl w:val="true"/>
              </w:rPr>
              <w:t>«</w:t>
            </w:r>
            <w:r>
              <w:rPr>
                <w:rStyle w:val="IndexLink"/>
              </w:rPr>
              <w:t>14</w:t>
            </w:r>
            <w:r>
              <w:rPr>
                <w:rStyle w:val="IndexLink"/>
                <w:rtl w:val="true"/>
              </w:rPr>
              <w:t>»</w:t>
              <w:tab/>
            </w:r>
            <w:r>
              <w:rPr>
                <w:rStyle w:val="IndexLink"/>
              </w:rPr>
              <w:t>406</w:t>
            </w:r>
          </w:hyperlink>
        </w:p>
        <w:p>
          <w:pPr>
            <w:pStyle w:val="Contents5"/>
            <w:tabs>
              <w:tab w:val="clear" w:pos="7892"/>
              <w:tab w:val="right" w:pos="9026" w:leader="dot"/>
            </w:tabs>
            <w:rPr/>
          </w:pPr>
          <w:hyperlink w:anchor="__RefHeading___Toc1282588_1934241801">
            <w:r>
              <w:rPr>
                <w:webHidden/>
                <w:rStyle w:val="IndexLink"/>
                <w:rtl w:val="true"/>
              </w:rPr>
              <w:t xml:space="preserve">روایت </w:t>
            </w:r>
            <w:r>
              <w:rPr>
                <w:rStyle w:val="IndexLink"/>
              </w:rPr>
              <w:t>11</w:t>
            </w:r>
            <w:r>
              <w:rPr>
                <w:rStyle w:val="IndexLink"/>
                <w:rtl w:val="true"/>
              </w:rPr>
              <w:tab/>
            </w:r>
            <w:r>
              <w:rPr>
                <w:rStyle w:val="IndexLink"/>
              </w:rPr>
              <w:t>406</w:t>
            </w:r>
          </w:hyperlink>
        </w:p>
        <w:p>
          <w:pPr>
            <w:pStyle w:val="Contents5"/>
            <w:tabs>
              <w:tab w:val="clear" w:pos="7892"/>
              <w:tab w:val="right" w:pos="9026" w:leader="dot"/>
            </w:tabs>
            <w:rPr/>
          </w:pPr>
          <w:hyperlink w:anchor="__RefHeading___Toc1282590_1934241801">
            <w:r>
              <w:rPr>
                <w:webHidden/>
                <w:rStyle w:val="IndexLink"/>
                <w:rtl w:val="true"/>
              </w:rPr>
              <w:t xml:space="preserve">روایت </w:t>
            </w:r>
            <w:r>
              <w:rPr>
                <w:rStyle w:val="IndexLink"/>
              </w:rPr>
              <w:t>12</w:t>
            </w:r>
            <w:r>
              <w:rPr>
                <w:rStyle w:val="IndexLink"/>
                <w:rtl w:val="true"/>
              </w:rPr>
              <w:tab/>
            </w:r>
            <w:r>
              <w:rPr>
                <w:rStyle w:val="IndexLink"/>
              </w:rPr>
              <w:t>406</w:t>
            </w:r>
          </w:hyperlink>
        </w:p>
        <w:p>
          <w:pPr>
            <w:pStyle w:val="Contents5"/>
            <w:tabs>
              <w:tab w:val="clear" w:pos="7892"/>
              <w:tab w:val="right" w:pos="9026" w:leader="dot"/>
            </w:tabs>
            <w:rPr/>
          </w:pPr>
          <w:hyperlink w:anchor="__RefHeading___Toc1282592_1934241801">
            <w:r>
              <w:rPr>
                <w:webHidden/>
                <w:rStyle w:val="IndexLink"/>
                <w:rtl w:val="true"/>
              </w:rPr>
              <w:t xml:space="preserve">روایت </w:t>
            </w:r>
            <w:r>
              <w:rPr>
                <w:rStyle w:val="IndexLink"/>
              </w:rPr>
              <w:t>13</w:t>
            </w:r>
            <w:r>
              <w:rPr>
                <w:rStyle w:val="IndexLink"/>
                <w:rtl w:val="true"/>
              </w:rPr>
              <w:tab/>
            </w:r>
            <w:r>
              <w:rPr>
                <w:rStyle w:val="IndexLink"/>
              </w:rPr>
              <w:t>407</w:t>
            </w:r>
          </w:hyperlink>
        </w:p>
        <w:p>
          <w:pPr>
            <w:pStyle w:val="Contents5"/>
            <w:tabs>
              <w:tab w:val="clear" w:pos="7892"/>
              <w:tab w:val="right" w:pos="9026" w:leader="dot"/>
            </w:tabs>
            <w:rPr/>
          </w:pPr>
          <w:hyperlink w:anchor="__RefHeading___Toc1282594_1934241801">
            <w:r>
              <w:rPr>
                <w:webHidden/>
                <w:rStyle w:val="IndexLink"/>
                <w:rtl w:val="true"/>
              </w:rPr>
              <w:t xml:space="preserve">روایت </w:t>
            </w:r>
            <w:r>
              <w:rPr>
                <w:rStyle w:val="IndexLink"/>
              </w:rPr>
              <w:t>14</w:t>
            </w:r>
            <w:r>
              <w:rPr>
                <w:rStyle w:val="IndexLink"/>
                <w:rtl w:val="true"/>
              </w:rPr>
              <w:tab/>
            </w:r>
            <w:r>
              <w:rPr>
                <w:rStyle w:val="IndexLink"/>
              </w:rPr>
              <w:t>407</w:t>
            </w:r>
          </w:hyperlink>
        </w:p>
        <w:p>
          <w:pPr>
            <w:pStyle w:val="Contents5"/>
            <w:tabs>
              <w:tab w:val="clear" w:pos="7892"/>
              <w:tab w:val="right" w:pos="9026" w:leader="dot"/>
            </w:tabs>
            <w:rPr/>
          </w:pPr>
          <w:hyperlink w:anchor="__RefHeading___Toc1282596_1934241801">
            <w:r>
              <w:rPr>
                <w:webHidden/>
                <w:rStyle w:val="IndexLink"/>
                <w:rtl w:val="true"/>
              </w:rPr>
              <w:t>«</w:t>
            </w:r>
            <w:r>
              <w:rPr>
                <w:rStyle w:val="IndexLink"/>
              </w:rPr>
              <w:t>15</w:t>
            </w:r>
            <w:r>
              <w:rPr>
                <w:rStyle w:val="IndexLink"/>
                <w:rtl w:val="true"/>
              </w:rPr>
              <w:t>»</w:t>
              <w:tab/>
            </w:r>
            <w:r>
              <w:rPr>
                <w:rStyle w:val="IndexLink"/>
              </w:rPr>
              <w:t>408</w:t>
            </w:r>
          </w:hyperlink>
        </w:p>
        <w:p>
          <w:pPr>
            <w:pStyle w:val="Contents5"/>
            <w:tabs>
              <w:tab w:val="clear" w:pos="7892"/>
              <w:tab w:val="right" w:pos="9026" w:leader="dot"/>
            </w:tabs>
            <w:rPr/>
          </w:pPr>
          <w:hyperlink w:anchor="__RefHeading___Toc1282598_1934241801">
            <w:r>
              <w:rPr>
                <w:webHidden/>
                <w:rStyle w:val="IndexLink"/>
                <w:rtl w:val="true"/>
              </w:rPr>
              <w:t>«</w:t>
            </w:r>
            <w:r>
              <w:rPr>
                <w:rStyle w:val="IndexLink"/>
              </w:rPr>
              <w:t>16</w:t>
            </w:r>
            <w:r>
              <w:rPr>
                <w:rStyle w:val="IndexLink"/>
                <w:rtl w:val="true"/>
              </w:rPr>
              <w:t>»</w:t>
              <w:tab/>
            </w:r>
            <w:r>
              <w:rPr>
                <w:rStyle w:val="IndexLink"/>
              </w:rPr>
              <w:t>408</w:t>
            </w:r>
          </w:hyperlink>
        </w:p>
        <w:p>
          <w:pPr>
            <w:pStyle w:val="Contents5"/>
            <w:tabs>
              <w:tab w:val="clear" w:pos="7892"/>
              <w:tab w:val="right" w:pos="9026" w:leader="dot"/>
            </w:tabs>
            <w:rPr/>
          </w:pPr>
          <w:hyperlink w:anchor="__RefHeading___Toc1282600_1934241801">
            <w:r>
              <w:rPr>
                <w:webHidden/>
                <w:rStyle w:val="IndexLink"/>
                <w:rtl w:val="true"/>
              </w:rPr>
              <w:t xml:space="preserve">روایت </w:t>
            </w:r>
            <w:r>
              <w:rPr>
                <w:rStyle w:val="IndexLink"/>
              </w:rPr>
              <w:t>15</w:t>
            </w:r>
            <w:r>
              <w:rPr>
                <w:rStyle w:val="IndexLink"/>
                <w:rtl w:val="true"/>
              </w:rPr>
              <w:tab/>
            </w:r>
            <w:r>
              <w:rPr>
                <w:rStyle w:val="IndexLink"/>
              </w:rPr>
              <w:t>408</w:t>
            </w:r>
          </w:hyperlink>
        </w:p>
        <w:p>
          <w:pPr>
            <w:pStyle w:val="Contents5"/>
            <w:tabs>
              <w:tab w:val="clear" w:pos="7892"/>
              <w:tab w:val="right" w:pos="9026" w:leader="dot"/>
            </w:tabs>
            <w:rPr/>
          </w:pPr>
          <w:hyperlink w:anchor="__RefHeading___Toc1282602_1934241801">
            <w:r>
              <w:rPr>
                <w:webHidden/>
                <w:rStyle w:val="IndexLink"/>
                <w:rtl w:val="true"/>
              </w:rPr>
              <w:t xml:space="preserve">روایت </w:t>
            </w:r>
            <w:r>
              <w:rPr>
                <w:rStyle w:val="IndexLink"/>
              </w:rPr>
              <w:t>16</w:t>
            </w:r>
            <w:r>
              <w:rPr>
                <w:rStyle w:val="IndexLink"/>
                <w:rtl w:val="true"/>
              </w:rPr>
              <w:tab/>
            </w:r>
            <w:r>
              <w:rPr>
                <w:rStyle w:val="IndexLink"/>
              </w:rPr>
              <w:t>408</w:t>
            </w:r>
          </w:hyperlink>
        </w:p>
        <w:p>
          <w:pPr>
            <w:pStyle w:val="Contents5"/>
            <w:tabs>
              <w:tab w:val="clear" w:pos="7892"/>
              <w:tab w:val="right" w:pos="9026" w:leader="dot"/>
            </w:tabs>
            <w:rPr/>
          </w:pPr>
          <w:hyperlink w:anchor="__RefHeading___Toc1282604_1934241801">
            <w:r>
              <w:rPr>
                <w:webHidden/>
                <w:rStyle w:val="IndexLink"/>
                <w:rtl w:val="true"/>
              </w:rPr>
              <w:t>«</w:t>
            </w:r>
            <w:r>
              <w:rPr>
                <w:rStyle w:val="IndexLink"/>
              </w:rPr>
              <w:t>17</w:t>
            </w:r>
            <w:r>
              <w:rPr>
                <w:rStyle w:val="IndexLink"/>
                <w:rtl w:val="true"/>
              </w:rPr>
              <w:t>»</w:t>
              <w:tab/>
            </w:r>
            <w:r>
              <w:rPr>
                <w:rStyle w:val="IndexLink"/>
              </w:rPr>
              <w:t>410</w:t>
            </w:r>
          </w:hyperlink>
        </w:p>
        <w:p>
          <w:pPr>
            <w:pStyle w:val="Contents5"/>
            <w:tabs>
              <w:tab w:val="clear" w:pos="7892"/>
              <w:tab w:val="right" w:pos="9026" w:leader="dot"/>
            </w:tabs>
            <w:rPr/>
          </w:pPr>
          <w:hyperlink w:anchor="__RefHeading___Toc1282606_1934241801">
            <w:r>
              <w:rPr>
                <w:webHidden/>
                <w:rStyle w:val="IndexLink"/>
                <w:rtl w:val="true"/>
              </w:rPr>
              <w:t>«</w:t>
            </w:r>
            <w:r>
              <w:rPr>
                <w:rStyle w:val="IndexLink"/>
              </w:rPr>
              <w:t>18</w:t>
            </w:r>
            <w:r>
              <w:rPr>
                <w:rStyle w:val="IndexLink"/>
                <w:rtl w:val="true"/>
              </w:rPr>
              <w:t>»</w:t>
              <w:tab/>
            </w:r>
            <w:r>
              <w:rPr>
                <w:rStyle w:val="IndexLink"/>
              </w:rPr>
              <w:t>410</w:t>
            </w:r>
          </w:hyperlink>
        </w:p>
        <w:p>
          <w:pPr>
            <w:pStyle w:val="Contents5"/>
            <w:tabs>
              <w:tab w:val="clear" w:pos="7892"/>
              <w:tab w:val="right" w:pos="9026" w:leader="dot"/>
            </w:tabs>
            <w:rPr/>
          </w:pPr>
          <w:hyperlink w:anchor="__RefHeading___Toc1282608_1934241801">
            <w:r>
              <w:rPr>
                <w:webHidden/>
                <w:rStyle w:val="IndexLink"/>
                <w:rtl w:val="true"/>
              </w:rPr>
              <w:t xml:space="preserve">روایت </w:t>
            </w:r>
            <w:r>
              <w:rPr>
                <w:rStyle w:val="IndexLink"/>
              </w:rPr>
              <w:t>17</w:t>
            </w:r>
            <w:r>
              <w:rPr>
                <w:rStyle w:val="IndexLink"/>
                <w:rtl w:val="true"/>
              </w:rPr>
              <w:tab/>
            </w:r>
            <w:r>
              <w:rPr>
                <w:rStyle w:val="IndexLink"/>
              </w:rPr>
              <w:t>410</w:t>
            </w:r>
          </w:hyperlink>
        </w:p>
        <w:p>
          <w:pPr>
            <w:pStyle w:val="Contents5"/>
            <w:tabs>
              <w:tab w:val="clear" w:pos="7892"/>
              <w:tab w:val="right" w:pos="9026" w:leader="dot"/>
            </w:tabs>
            <w:rPr/>
          </w:pPr>
          <w:hyperlink w:anchor="__RefHeading___Toc1282610_1934241801">
            <w:r>
              <w:rPr>
                <w:webHidden/>
                <w:rStyle w:val="IndexLink"/>
                <w:rtl w:val="true"/>
              </w:rPr>
              <w:t xml:space="preserve">روایت </w:t>
            </w:r>
            <w:r>
              <w:rPr>
                <w:rStyle w:val="IndexLink"/>
              </w:rPr>
              <w:t>18</w:t>
            </w:r>
            <w:r>
              <w:rPr>
                <w:rStyle w:val="IndexLink"/>
                <w:rtl w:val="true"/>
              </w:rPr>
              <w:tab/>
            </w:r>
            <w:r>
              <w:rPr>
                <w:rStyle w:val="IndexLink"/>
              </w:rPr>
              <w:t>410</w:t>
            </w:r>
          </w:hyperlink>
        </w:p>
        <w:p>
          <w:pPr>
            <w:pStyle w:val="Contents5"/>
            <w:tabs>
              <w:tab w:val="clear" w:pos="7892"/>
              <w:tab w:val="right" w:pos="9026" w:leader="dot"/>
            </w:tabs>
            <w:rPr/>
          </w:pPr>
          <w:hyperlink w:anchor="__RefHeading___Toc1282612_1934241801">
            <w:r>
              <w:rPr>
                <w:webHidden/>
                <w:rStyle w:val="IndexLink"/>
                <w:rtl w:val="true"/>
              </w:rPr>
              <w:t>«</w:t>
            </w:r>
            <w:r>
              <w:rPr>
                <w:rStyle w:val="IndexLink"/>
              </w:rPr>
              <w:t>19</w:t>
            </w:r>
            <w:r>
              <w:rPr>
                <w:rStyle w:val="IndexLink"/>
                <w:rtl w:val="true"/>
              </w:rPr>
              <w:t>»</w:t>
              <w:tab/>
            </w:r>
            <w:r>
              <w:rPr>
                <w:rStyle w:val="IndexLink"/>
              </w:rPr>
              <w:t>414</w:t>
            </w:r>
          </w:hyperlink>
        </w:p>
        <w:p>
          <w:pPr>
            <w:pStyle w:val="Contents5"/>
            <w:tabs>
              <w:tab w:val="clear" w:pos="7892"/>
              <w:tab w:val="right" w:pos="9026" w:leader="dot"/>
            </w:tabs>
            <w:rPr/>
          </w:pPr>
          <w:hyperlink w:anchor="__RefHeading___Toc1282614_1934241801">
            <w:r>
              <w:rPr>
                <w:webHidden/>
                <w:rStyle w:val="IndexLink"/>
                <w:rtl w:val="true"/>
              </w:rPr>
              <w:t>«</w:t>
            </w:r>
            <w:r>
              <w:rPr>
                <w:rStyle w:val="IndexLink"/>
              </w:rPr>
              <w:t>20</w:t>
            </w:r>
            <w:r>
              <w:rPr>
                <w:rStyle w:val="IndexLink"/>
                <w:rtl w:val="true"/>
              </w:rPr>
              <w:t>»</w:t>
              <w:tab/>
            </w:r>
            <w:r>
              <w:rPr>
                <w:rStyle w:val="IndexLink"/>
              </w:rPr>
              <w:t>414</w:t>
            </w:r>
          </w:hyperlink>
        </w:p>
        <w:p>
          <w:pPr>
            <w:pStyle w:val="Contents5"/>
            <w:tabs>
              <w:tab w:val="clear" w:pos="7892"/>
              <w:tab w:val="right" w:pos="9026" w:leader="dot"/>
            </w:tabs>
            <w:rPr/>
          </w:pPr>
          <w:hyperlink w:anchor="__RefHeading___Toc1282616_1934241801">
            <w:r>
              <w:rPr>
                <w:webHidden/>
                <w:rStyle w:val="IndexLink"/>
                <w:rtl w:val="true"/>
              </w:rPr>
              <w:t>«</w:t>
            </w:r>
            <w:r>
              <w:rPr>
                <w:rStyle w:val="IndexLink"/>
              </w:rPr>
              <w:t>21</w:t>
            </w:r>
            <w:r>
              <w:rPr>
                <w:rStyle w:val="IndexLink"/>
                <w:rtl w:val="true"/>
              </w:rPr>
              <w:t>»</w:t>
              <w:tab/>
            </w:r>
            <w:r>
              <w:rPr>
                <w:rStyle w:val="IndexLink"/>
              </w:rPr>
              <w:t>414</w:t>
            </w:r>
          </w:hyperlink>
        </w:p>
        <w:p>
          <w:pPr>
            <w:pStyle w:val="Contents5"/>
            <w:tabs>
              <w:tab w:val="clear" w:pos="7892"/>
              <w:tab w:val="right" w:pos="9026" w:leader="dot"/>
            </w:tabs>
            <w:rPr/>
          </w:pPr>
          <w:hyperlink w:anchor="__RefHeading___Toc1282618_1934241801">
            <w:r>
              <w:rPr>
                <w:webHidden/>
                <w:rStyle w:val="IndexLink"/>
                <w:rtl w:val="true"/>
              </w:rPr>
              <w:t>«</w:t>
            </w:r>
            <w:r>
              <w:rPr>
                <w:rStyle w:val="IndexLink"/>
              </w:rPr>
              <w:t>22</w:t>
            </w:r>
            <w:r>
              <w:rPr>
                <w:rStyle w:val="IndexLink"/>
                <w:rtl w:val="true"/>
              </w:rPr>
              <w:t>»</w:t>
              <w:tab/>
            </w:r>
            <w:r>
              <w:rPr>
                <w:rStyle w:val="IndexLink"/>
              </w:rPr>
              <w:t>414</w:t>
            </w:r>
          </w:hyperlink>
        </w:p>
        <w:p>
          <w:pPr>
            <w:pStyle w:val="Contents5"/>
            <w:tabs>
              <w:tab w:val="clear" w:pos="7892"/>
              <w:tab w:val="right" w:pos="9026" w:leader="dot"/>
            </w:tabs>
            <w:rPr/>
          </w:pPr>
          <w:hyperlink w:anchor="__RefHeading___Toc1282620_1934241801">
            <w:r>
              <w:rPr>
                <w:webHidden/>
                <w:rStyle w:val="IndexLink"/>
                <w:rtl w:val="true"/>
              </w:rPr>
              <w:t xml:space="preserve">روایت </w:t>
            </w:r>
            <w:r>
              <w:rPr>
                <w:rStyle w:val="IndexLink"/>
              </w:rPr>
              <w:t>19</w:t>
            </w:r>
            <w:r>
              <w:rPr>
                <w:rStyle w:val="IndexLink"/>
                <w:rtl w:val="true"/>
              </w:rPr>
              <w:tab/>
            </w:r>
            <w:r>
              <w:rPr>
                <w:rStyle w:val="IndexLink"/>
              </w:rPr>
              <w:t>414</w:t>
            </w:r>
          </w:hyperlink>
        </w:p>
        <w:p>
          <w:pPr>
            <w:pStyle w:val="Contents5"/>
            <w:tabs>
              <w:tab w:val="clear" w:pos="7892"/>
              <w:tab w:val="right" w:pos="9026" w:leader="dot"/>
            </w:tabs>
            <w:rPr/>
          </w:pPr>
          <w:hyperlink w:anchor="__RefHeading___Toc1282622_1934241801">
            <w:r>
              <w:rPr>
                <w:webHidden/>
                <w:rStyle w:val="IndexLink"/>
                <w:rtl w:val="true"/>
              </w:rPr>
              <w:t xml:space="preserve">روایت </w:t>
            </w:r>
            <w:r>
              <w:rPr>
                <w:rStyle w:val="IndexLink"/>
              </w:rPr>
              <w:t>20</w:t>
            </w:r>
            <w:r>
              <w:rPr>
                <w:rStyle w:val="IndexLink"/>
                <w:rtl w:val="true"/>
              </w:rPr>
              <w:tab/>
            </w:r>
            <w:r>
              <w:rPr>
                <w:rStyle w:val="IndexLink"/>
              </w:rPr>
              <w:t>414</w:t>
            </w:r>
          </w:hyperlink>
        </w:p>
        <w:p>
          <w:pPr>
            <w:pStyle w:val="Contents5"/>
            <w:tabs>
              <w:tab w:val="clear" w:pos="7892"/>
              <w:tab w:val="right" w:pos="9026" w:leader="dot"/>
            </w:tabs>
            <w:rPr/>
          </w:pPr>
          <w:hyperlink w:anchor="__RefHeading___Toc1282624_1934241801">
            <w:r>
              <w:rPr>
                <w:webHidden/>
                <w:rStyle w:val="IndexLink"/>
                <w:rtl w:val="true"/>
              </w:rPr>
              <w:t xml:space="preserve">روایت </w:t>
            </w:r>
            <w:r>
              <w:rPr>
                <w:rStyle w:val="IndexLink"/>
              </w:rPr>
              <w:t>21</w:t>
            </w:r>
            <w:r>
              <w:rPr>
                <w:rStyle w:val="IndexLink"/>
                <w:rtl w:val="true"/>
              </w:rPr>
              <w:tab/>
            </w:r>
            <w:r>
              <w:rPr>
                <w:rStyle w:val="IndexLink"/>
              </w:rPr>
              <w:t>415</w:t>
            </w:r>
          </w:hyperlink>
        </w:p>
        <w:p>
          <w:pPr>
            <w:pStyle w:val="Contents5"/>
            <w:tabs>
              <w:tab w:val="clear" w:pos="7892"/>
              <w:tab w:val="right" w:pos="9026" w:leader="dot"/>
            </w:tabs>
            <w:rPr/>
          </w:pPr>
          <w:hyperlink w:anchor="__RefHeading___Toc1282626_1934241801">
            <w:r>
              <w:rPr>
                <w:webHidden/>
                <w:rStyle w:val="IndexLink"/>
                <w:rtl w:val="true"/>
              </w:rPr>
              <w:t xml:space="preserve">روایت </w:t>
            </w:r>
            <w:r>
              <w:rPr>
                <w:rStyle w:val="IndexLink"/>
              </w:rPr>
              <w:t>22</w:t>
            </w:r>
            <w:r>
              <w:rPr>
                <w:rStyle w:val="IndexLink"/>
                <w:rtl w:val="true"/>
              </w:rPr>
              <w:tab/>
            </w:r>
            <w:r>
              <w:rPr>
                <w:rStyle w:val="IndexLink"/>
              </w:rPr>
              <w:t>415</w:t>
            </w:r>
          </w:hyperlink>
        </w:p>
        <w:p>
          <w:pPr>
            <w:pStyle w:val="Contents5"/>
            <w:tabs>
              <w:tab w:val="clear" w:pos="7892"/>
              <w:tab w:val="right" w:pos="9026" w:leader="dot"/>
            </w:tabs>
            <w:rPr/>
          </w:pPr>
          <w:hyperlink w:anchor="__RefHeading___Toc1282628_1934241801">
            <w:r>
              <w:rPr>
                <w:webHidden/>
                <w:rStyle w:val="IndexLink"/>
                <w:rtl w:val="true"/>
              </w:rPr>
              <w:t>«</w:t>
            </w:r>
            <w:r>
              <w:rPr>
                <w:rStyle w:val="IndexLink"/>
              </w:rPr>
              <w:t>23</w:t>
            </w:r>
            <w:r>
              <w:rPr>
                <w:rStyle w:val="IndexLink"/>
                <w:rtl w:val="true"/>
              </w:rPr>
              <w:t>»</w:t>
              <w:tab/>
            </w:r>
            <w:r>
              <w:rPr>
                <w:rStyle w:val="IndexLink"/>
              </w:rPr>
              <w:t>416</w:t>
            </w:r>
          </w:hyperlink>
        </w:p>
        <w:p>
          <w:pPr>
            <w:pStyle w:val="Contents5"/>
            <w:tabs>
              <w:tab w:val="clear" w:pos="7892"/>
              <w:tab w:val="right" w:pos="9026" w:leader="dot"/>
            </w:tabs>
            <w:rPr/>
          </w:pPr>
          <w:hyperlink w:anchor="__RefHeading___Toc1282630_1934241801">
            <w:r>
              <w:rPr>
                <w:webHidden/>
                <w:rStyle w:val="IndexLink"/>
                <w:rtl w:val="true"/>
              </w:rPr>
              <w:t>«</w:t>
            </w:r>
            <w:r>
              <w:rPr>
                <w:rStyle w:val="IndexLink"/>
              </w:rPr>
              <w:t>24</w:t>
            </w:r>
            <w:r>
              <w:rPr>
                <w:rStyle w:val="IndexLink"/>
                <w:rtl w:val="true"/>
              </w:rPr>
              <w:t>»</w:t>
              <w:tab/>
            </w:r>
            <w:r>
              <w:rPr>
                <w:rStyle w:val="IndexLink"/>
              </w:rPr>
              <w:t>416</w:t>
            </w:r>
          </w:hyperlink>
        </w:p>
        <w:p>
          <w:pPr>
            <w:pStyle w:val="Contents5"/>
            <w:tabs>
              <w:tab w:val="clear" w:pos="7892"/>
              <w:tab w:val="right" w:pos="9026" w:leader="dot"/>
            </w:tabs>
            <w:rPr/>
          </w:pPr>
          <w:hyperlink w:anchor="__RefHeading___Toc1282632_1934241801">
            <w:r>
              <w:rPr>
                <w:webHidden/>
                <w:rStyle w:val="IndexLink"/>
                <w:rtl w:val="true"/>
              </w:rPr>
              <w:t>«</w:t>
            </w:r>
            <w:r>
              <w:rPr>
                <w:rStyle w:val="IndexLink"/>
              </w:rPr>
              <w:t>25</w:t>
            </w:r>
            <w:r>
              <w:rPr>
                <w:rStyle w:val="IndexLink"/>
                <w:rtl w:val="true"/>
              </w:rPr>
              <w:t>»</w:t>
              <w:tab/>
            </w:r>
            <w:r>
              <w:rPr>
                <w:rStyle w:val="IndexLink"/>
              </w:rPr>
              <w:t>416</w:t>
            </w:r>
          </w:hyperlink>
        </w:p>
        <w:p>
          <w:pPr>
            <w:pStyle w:val="Contents3"/>
            <w:tabs>
              <w:tab w:val="clear" w:pos="8459"/>
              <w:tab w:val="right" w:pos="9026" w:leader="dot"/>
            </w:tabs>
            <w:rPr/>
          </w:pPr>
          <w:hyperlink w:anchor="__RefHeading___Toc1282634_1934241801">
            <w:r>
              <w:rPr>
                <w:webHidden/>
                <w:rStyle w:val="IndexLink"/>
                <w:rtl w:val="true"/>
              </w:rPr>
              <w:t xml:space="preserve">باب </w:t>
            </w:r>
            <w:r>
              <w:rPr>
                <w:rStyle w:val="IndexLink"/>
              </w:rPr>
              <w:t>20</w:t>
            </w:r>
            <w:r>
              <w:rPr>
                <w:rStyle w:val="IndexLink"/>
                <w:rtl w:val="true"/>
              </w:rPr>
              <w:t xml:space="preserve"> </w:t>
            </w:r>
            <w:r>
              <w:rPr>
                <w:rStyle w:val="IndexLink"/>
                <w:rtl w:val="true"/>
              </w:rPr>
              <w:t>ثواب تعلم القرآن و تعليمه و من يتعلمه بمشقة و عقاب من حفظه ثم نسيه</w:t>
            </w:r>
            <w:r>
              <w:rPr>
                <w:rStyle w:val="IndexLink"/>
                <w:rtl w:val="true"/>
              </w:rPr>
              <w:tab/>
            </w:r>
            <w:r>
              <w:rPr>
                <w:rStyle w:val="IndexLink"/>
              </w:rPr>
              <w:t>416</w:t>
            </w:r>
          </w:hyperlink>
        </w:p>
        <w:p>
          <w:pPr>
            <w:pStyle w:val="Contents4"/>
            <w:tabs>
              <w:tab w:val="clear" w:pos="8176"/>
              <w:tab w:val="right" w:pos="9026" w:leader="dot"/>
            </w:tabs>
            <w:rPr/>
          </w:pPr>
          <w:hyperlink w:anchor="__RefHeading___Toc1282636_1934241801">
            <w:r>
              <w:rPr>
                <w:webHidden/>
                <w:rStyle w:val="IndexLink"/>
                <w:rtl w:val="true"/>
              </w:rPr>
              <w:t>الآيات</w:t>
            </w:r>
            <w:r>
              <w:rPr>
                <w:rStyle w:val="IndexLink"/>
                <w:rtl w:val="true"/>
              </w:rPr>
              <w:tab/>
            </w:r>
            <w:r>
              <w:rPr>
                <w:rStyle w:val="IndexLink"/>
              </w:rPr>
              <w:t>416</w:t>
            </w:r>
          </w:hyperlink>
        </w:p>
        <w:p>
          <w:pPr>
            <w:pStyle w:val="Contents4"/>
            <w:tabs>
              <w:tab w:val="clear" w:pos="8176"/>
              <w:tab w:val="right" w:pos="9026" w:leader="dot"/>
            </w:tabs>
            <w:rPr/>
          </w:pPr>
          <w:hyperlink w:anchor="__RefHeading___Toc1282638_1934241801">
            <w:r>
              <w:rPr>
                <w:webHidden/>
                <w:rStyle w:val="IndexLink"/>
                <w:rtl w:val="true"/>
              </w:rPr>
              <w:t>الأخبار</w:t>
            </w:r>
            <w:r>
              <w:rPr>
                <w:rStyle w:val="IndexLink"/>
                <w:rtl w:val="true"/>
              </w:rPr>
              <w:tab/>
            </w:r>
            <w:r>
              <w:rPr>
                <w:rStyle w:val="IndexLink"/>
              </w:rPr>
              <w:t>416</w:t>
            </w:r>
          </w:hyperlink>
        </w:p>
        <w:p>
          <w:pPr>
            <w:pStyle w:val="Contents5"/>
            <w:tabs>
              <w:tab w:val="clear" w:pos="7892"/>
              <w:tab w:val="right" w:pos="9026" w:leader="dot"/>
            </w:tabs>
            <w:rPr/>
          </w:pPr>
          <w:hyperlink w:anchor="__RefHeading___Toc1282640_1934241801">
            <w:r>
              <w:rPr>
                <w:webHidden/>
                <w:rStyle w:val="IndexLink"/>
                <w:rtl w:val="true"/>
              </w:rPr>
              <w:t>«</w:t>
            </w:r>
            <w:r>
              <w:rPr>
                <w:rStyle w:val="IndexLink"/>
              </w:rPr>
              <w:t>1</w:t>
            </w:r>
            <w:r>
              <w:rPr>
                <w:rStyle w:val="IndexLink"/>
                <w:rtl w:val="true"/>
              </w:rPr>
              <w:t>»</w:t>
              <w:tab/>
            </w:r>
            <w:r>
              <w:rPr>
                <w:rStyle w:val="IndexLink"/>
              </w:rPr>
              <w:t>416</w:t>
            </w:r>
          </w:hyperlink>
        </w:p>
        <w:p>
          <w:pPr>
            <w:pStyle w:val="Contents5"/>
            <w:tabs>
              <w:tab w:val="clear" w:pos="7892"/>
              <w:tab w:val="right" w:pos="9026" w:leader="dot"/>
            </w:tabs>
            <w:rPr/>
          </w:pPr>
          <w:hyperlink w:anchor="__RefHeading___Toc1282642_1934241801">
            <w:r>
              <w:rPr>
                <w:webHidden/>
                <w:rStyle w:val="IndexLink"/>
                <w:rtl w:val="true"/>
              </w:rPr>
              <w:t xml:space="preserve">روایت </w:t>
            </w:r>
            <w:r>
              <w:rPr>
                <w:rStyle w:val="IndexLink"/>
              </w:rPr>
              <w:t>23</w:t>
            </w:r>
            <w:r>
              <w:rPr>
                <w:rStyle w:val="IndexLink"/>
                <w:rtl w:val="true"/>
              </w:rPr>
              <w:tab/>
            </w:r>
            <w:r>
              <w:rPr>
                <w:rStyle w:val="IndexLink"/>
              </w:rPr>
              <w:t>416</w:t>
            </w:r>
          </w:hyperlink>
        </w:p>
        <w:p>
          <w:pPr>
            <w:pStyle w:val="Contents5"/>
            <w:tabs>
              <w:tab w:val="clear" w:pos="7892"/>
              <w:tab w:val="right" w:pos="9026" w:leader="dot"/>
            </w:tabs>
            <w:rPr/>
          </w:pPr>
          <w:hyperlink w:anchor="__RefHeading___Toc1282644_1934241801">
            <w:r>
              <w:rPr>
                <w:webHidden/>
                <w:rStyle w:val="IndexLink"/>
                <w:rtl w:val="true"/>
              </w:rPr>
              <w:t xml:space="preserve">روایت </w:t>
            </w:r>
            <w:r>
              <w:rPr>
                <w:rStyle w:val="IndexLink"/>
              </w:rPr>
              <w:t>24</w:t>
            </w:r>
            <w:r>
              <w:rPr>
                <w:rStyle w:val="IndexLink"/>
                <w:rtl w:val="true"/>
              </w:rPr>
              <w:tab/>
            </w:r>
            <w:r>
              <w:rPr>
                <w:rStyle w:val="IndexLink"/>
              </w:rPr>
              <w:t>416</w:t>
            </w:r>
          </w:hyperlink>
        </w:p>
        <w:p>
          <w:pPr>
            <w:pStyle w:val="Contents5"/>
            <w:tabs>
              <w:tab w:val="clear" w:pos="7892"/>
              <w:tab w:val="right" w:pos="9026" w:leader="dot"/>
            </w:tabs>
            <w:rPr/>
          </w:pPr>
          <w:hyperlink w:anchor="__RefHeading___Toc1282646_1934241801">
            <w:r>
              <w:rPr>
                <w:webHidden/>
                <w:rStyle w:val="IndexLink"/>
                <w:rtl w:val="true"/>
              </w:rPr>
              <w:t xml:space="preserve">روایت </w:t>
            </w:r>
            <w:r>
              <w:rPr>
                <w:rStyle w:val="IndexLink"/>
              </w:rPr>
              <w:t>25</w:t>
            </w:r>
            <w:r>
              <w:rPr>
                <w:rStyle w:val="IndexLink"/>
                <w:rtl w:val="true"/>
              </w:rPr>
              <w:tab/>
            </w:r>
            <w:r>
              <w:rPr>
                <w:rStyle w:val="IndexLink"/>
              </w:rPr>
              <w:t>416</w:t>
            </w:r>
          </w:hyperlink>
        </w:p>
        <w:p>
          <w:pPr>
            <w:pStyle w:val="Contents3"/>
            <w:tabs>
              <w:tab w:val="clear" w:pos="8459"/>
              <w:tab w:val="right" w:pos="9026" w:leader="dot"/>
            </w:tabs>
            <w:rPr/>
          </w:pPr>
          <w:hyperlink w:anchor="__RefHeading___Toc1282648_1934241801">
            <w:r>
              <w:rPr>
                <w:webHidden/>
                <w:rStyle w:val="IndexLink"/>
                <w:rtl w:val="true"/>
              </w:rPr>
              <w:t xml:space="preserve">باب بیستم </w:t>
            </w:r>
            <w:r>
              <w:rPr>
                <w:rStyle w:val="IndexLink"/>
                <w:rtl w:val="true"/>
              </w:rPr>
              <w:t xml:space="preserve">: </w:t>
            </w:r>
            <w:r>
              <w:rPr>
                <w:rStyle w:val="IndexLink"/>
                <w:rtl w:val="true"/>
              </w:rPr>
              <w:t>پاداش فراگیری و آموزش دادن قرآن و پاداش کسی که آن را با سختی فرا گیرد و مجازات کسی که آن را حفظ و سپس فراموش کند</w:t>
            </w:r>
            <w:r>
              <w:rPr>
                <w:rStyle w:val="IndexLink"/>
                <w:rtl w:val="true"/>
              </w:rPr>
              <w:tab/>
            </w:r>
            <w:r>
              <w:rPr>
                <w:rStyle w:val="IndexLink"/>
              </w:rPr>
              <w:t>416</w:t>
            </w:r>
          </w:hyperlink>
        </w:p>
        <w:p>
          <w:pPr>
            <w:pStyle w:val="Contents4"/>
            <w:tabs>
              <w:tab w:val="clear" w:pos="8176"/>
              <w:tab w:val="right" w:pos="9026" w:leader="dot"/>
            </w:tabs>
            <w:rPr/>
          </w:pPr>
          <w:hyperlink w:anchor="__RefHeading___Toc1282650_1934241801">
            <w:r>
              <w:rPr>
                <w:webHidden/>
                <w:rStyle w:val="IndexLink"/>
                <w:rtl w:val="true"/>
              </w:rPr>
              <w:t>آیات</w:t>
            </w:r>
            <w:r>
              <w:rPr>
                <w:rStyle w:val="IndexLink"/>
                <w:rtl w:val="true"/>
              </w:rPr>
              <w:tab/>
            </w:r>
            <w:r>
              <w:rPr>
                <w:rStyle w:val="IndexLink"/>
              </w:rPr>
              <w:t>416</w:t>
            </w:r>
          </w:hyperlink>
        </w:p>
        <w:p>
          <w:pPr>
            <w:pStyle w:val="Contents4"/>
            <w:tabs>
              <w:tab w:val="clear" w:pos="8176"/>
              <w:tab w:val="right" w:pos="9026" w:leader="dot"/>
            </w:tabs>
            <w:rPr/>
          </w:pPr>
          <w:hyperlink w:anchor="__RefHeading___Toc1282652_1934241801">
            <w:r>
              <w:rPr>
                <w:webHidden/>
                <w:rStyle w:val="IndexLink"/>
                <w:rtl w:val="true"/>
              </w:rPr>
              <w:t>روایات</w:t>
            </w:r>
            <w:r>
              <w:rPr>
                <w:rStyle w:val="IndexLink"/>
                <w:rtl w:val="true"/>
              </w:rPr>
              <w:tab/>
            </w:r>
            <w:r>
              <w:rPr>
                <w:rStyle w:val="IndexLink"/>
              </w:rPr>
              <w:t>417</w:t>
            </w:r>
          </w:hyperlink>
        </w:p>
        <w:p>
          <w:pPr>
            <w:pStyle w:val="Contents5"/>
            <w:tabs>
              <w:tab w:val="clear" w:pos="7892"/>
              <w:tab w:val="right" w:pos="9026" w:leader="dot"/>
            </w:tabs>
            <w:rPr/>
          </w:pPr>
          <w:hyperlink w:anchor="__RefHeading___Toc1282654_1934241801">
            <w:r>
              <w:rPr>
                <w:webHidden/>
                <w:rStyle w:val="IndexLink"/>
                <w:rtl w:val="true"/>
              </w:rPr>
              <w:t xml:space="preserve">روایت </w:t>
            </w:r>
            <w:r>
              <w:rPr>
                <w:rStyle w:val="IndexLink"/>
              </w:rPr>
              <w:t>1</w:t>
            </w:r>
            <w:r>
              <w:rPr>
                <w:rStyle w:val="IndexLink"/>
                <w:rtl w:val="true"/>
              </w:rPr>
              <w:tab/>
            </w:r>
            <w:r>
              <w:rPr>
                <w:rStyle w:val="IndexLink"/>
              </w:rPr>
              <w:t>417</w:t>
            </w:r>
          </w:hyperlink>
        </w:p>
        <w:p>
          <w:pPr>
            <w:pStyle w:val="Contents5"/>
            <w:tabs>
              <w:tab w:val="clear" w:pos="7892"/>
              <w:tab w:val="right" w:pos="9026" w:leader="dot"/>
            </w:tabs>
            <w:rPr/>
          </w:pPr>
          <w:hyperlink w:anchor="__RefHeading___Toc1282656_1934241801">
            <w:r>
              <w:rPr>
                <w:webHidden/>
                <w:rStyle w:val="IndexLink"/>
                <w:rtl w:val="true"/>
              </w:rPr>
              <w:t>«</w:t>
            </w:r>
            <w:r>
              <w:rPr>
                <w:rStyle w:val="IndexLink"/>
              </w:rPr>
              <w:t>2</w:t>
            </w:r>
            <w:r>
              <w:rPr>
                <w:rStyle w:val="IndexLink"/>
                <w:rtl w:val="true"/>
              </w:rPr>
              <w:t>»</w:t>
              <w:tab/>
            </w:r>
            <w:r>
              <w:rPr>
                <w:rStyle w:val="IndexLink"/>
              </w:rPr>
              <w:t>418</w:t>
            </w:r>
          </w:hyperlink>
        </w:p>
        <w:p>
          <w:pPr>
            <w:pStyle w:val="Contents5"/>
            <w:tabs>
              <w:tab w:val="clear" w:pos="7892"/>
              <w:tab w:val="right" w:pos="9026" w:leader="dot"/>
            </w:tabs>
            <w:rPr/>
          </w:pPr>
          <w:hyperlink w:anchor="__RefHeading___Toc1282658_1934241801">
            <w:r>
              <w:rPr>
                <w:webHidden/>
                <w:rStyle w:val="IndexLink"/>
                <w:rtl w:val="true"/>
              </w:rPr>
              <w:t>«</w:t>
            </w:r>
            <w:r>
              <w:rPr>
                <w:rStyle w:val="IndexLink"/>
              </w:rPr>
              <w:t>3</w:t>
            </w:r>
            <w:r>
              <w:rPr>
                <w:rStyle w:val="IndexLink"/>
                <w:rtl w:val="true"/>
              </w:rPr>
              <w:t>»</w:t>
              <w:tab/>
            </w:r>
            <w:r>
              <w:rPr>
                <w:rStyle w:val="IndexLink"/>
              </w:rPr>
              <w:t>418</w:t>
            </w:r>
          </w:hyperlink>
        </w:p>
        <w:p>
          <w:pPr>
            <w:pStyle w:val="Contents5"/>
            <w:tabs>
              <w:tab w:val="clear" w:pos="7892"/>
              <w:tab w:val="right" w:pos="9026" w:leader="dot"/>
            </w:tabs>
            <w:rPr/>
          </w:pPr>
          <w:hyperlink w:anchor="__RefHeading___Toc1282660_1934241801">
            <w:r>
              <w:rPr>
                <w:webHidden/>
                <w:rStyle w:val="IndexLink"/>
                <w:rtl w:val="true"/>
              </w:rPr>
              <w:t>«</w:t>
            </w:r>
            <w:r>
              <w:rPr>
                <w:rStyle w:val="IndexLink"/>
              </w:rPr>
              <w:t>4</w:t>
            </w:r>
            <w:r>
              <w:rPr>
                <w:rStyle w:val="IndexLink"/>
                <w:rtl w:val="true"/>
              </w:rPr>
              <w:t>»</w:t>
              <w:tab/>
            </w:r>
            <w:r>
              <w:rPr>
                <w:rStyle w:val="IndexLink"/>
              </w:rPr>
              <w:t>418</w:t>
            </w:r>
          </w:hyperlink>
        </w:p>
        <w:p>
          <w:pPr>
            <w:pStyle w:val="Contents5"/>
            <w:tabs>
              <w:tab w:val="clear" w:pos="7892"/>
              <w:tab w:val="right" w:pos="9026" w:leader="dot"/>
            </w:tabs>
            <w:rPr/>
          </w:pPr>
          <w:hyperlink w:anchor="__RefHeading___Toc1282662_1934241801">
            <w:r>
              <w:rPr>
                <w:webHidden/>
                <w:rStyle w:val="IndexLink"/>
                <w:rtl w:val="true"/>
              </w:rPr>
              <w:t xml:space="preserve">روایت </w:t>
            </w:r>
            <w:r>
              <w:rPr>
                <w:rStyle w:val="IndexLink"/>
              </w:rPr>
              <w:t>2</w:t>
            </w:r>
            <w:r>
              <w:rPr>
                <w:rStyle w:val="IndexLink"/>
                <w:rtl w:val="true"/>
              </w:rPr>
              <w:tab/>
            </w:r>
            <w:r>
              <w:rPr>
                <w:rStyle w:val="IndexLink"/>
              </w:rPr>
              <w:t>418</w:t>
            </w:r>
          </w:hyperlink>
        </w:p>
        <w:p>
          <w:pPr>
            <w:pStyle w:val="Contents5"/>
            <w:tabs>
              <w:tab w:val="clear" w:pos="7892"/>
              <w:tab w:val="right" w:pos="9026" w:leader="dot"/>
            </w:tabs>
            <w:rPr/>
          </w:pPr>
          <w:hyperlink w:anchor="__RefHeading___Toc1282664_1934241801">
            <w:r>
              <w:rPr>
                <w:webHidden/>
                <w:rStyle w:val="IndexLink"/>
                <w:rtl w:val="true"/>
              </w:rPr>
              <w:t xml:space="preserve">روایت </w:t>
            </w:r>
            <w:r>
              <w:rPr>
                <w:rStyle w:val="IndexLink"/>
              </w:rPr>
              <w:t>3</w:t>
            </w:r>
            <w:r>
              <w:rPr>
                <w:rStyle w:val="IndexLink"/>
                <w:rtl w:val="true"/>
              </w:rPr>
              <w:tab/>
            </w:r>
            <w:r>
              <w:rPr>
                <w:rStyle w:val="IndexLink"/>
              </w:rPr>
              <w:t>418</w:t>
            </w:r>
          </w:hyperlink>
        </w:p>
        <w:p>
          <w:pPr>
            <w:pStyle w:val="Contents5"/>
            <w:tabs>
              <w:tab w:val="clear" w:pos="7892"/>
              <w:tab w:val="right" w:pos="9026" w:leader="dot"/>
            </w:tabs>
            <w:rPr/>
          </w:pPr>
          <w:hyperlink w:anchor="__RefHeading___Toc1282666_1934241801">
            <w:r>
              <w:rPr>
                <w:webHidden/>
                <w:rStyle w:val="IndexLink"/>
                <w:rtl w:val="true"/>
              </w:rPr>
              <w:t xml:space="preserve">روایت </w:t>
            </w:r>
            <w:r>
              <w:rPr>
                <w:rStyle w:val="IndexLink"/>
              </w:rPr>
              <w:t>4</w:t>
            </w:r>
            <w:r>
              <w:rPr>
                <w:rStyle w:val="IndexLink"/>
                <w:rtl w:val="true"/>
              </w:rPr>
              <w:tab/>
            </w:r>
            <w:r>
              <w:rPr>
                <w:rStyle w:val="IndexLink"/>
              </w:rPr>
              <w:t>418</w:t>
            </w:r>
          </w:hyperlink>
        </w:p>
        <w:p>
          <w:pPr>
            <w:pStyle w:val="Contents5"/>
            <w:tabs>
              <w:tab w:val="clear" w:pos="7892"/>
              <w:tab w:val="right" w:pos="9026" w:leader="dot"/>
            </w:tabs>
            <w:rPr/>
          </w:pPr>
          <w:hyperlink w:anchor="__RefHeading___Toc1282668_1934241801">
            <w:r>
              <w:rPr>
                <w:webHidden/>
                <w:rStyle w:val="IndexLink"/>
                <w:rtl w:val="true"/>
              </w:rPr>
              <w:t>«</w:t>
            </w:r>
            <w:r>
              <w:rPr>
                <w:rStyle w:val="IndexLink"/>
              </w:rPr>
              <w:t>5</w:t>
            </w:r>
            <w:r>
              <w:rPr>
                <w:rStyle w:val="IndexLink"/>
                <w:rtl w:val="true"/>
              </w:rPr>
              <w:t>»</w:t>
              <w:tab/>
            </w:r>
            <w:r>
              <w:rPr>
                <w:rStyle w:val="IndexLink"/>
              </w:rPr>
              <w:t>420</w:t>
            </w:r>
          </w:hyperlink>
        </w:p>
        <w:p>
          <w:pPr>
            <w:pStyle w:val="Contents5"/>
            <w:tabs>
              <w:tab w:val="clear" w:pos="7892"/>
              <w:tab w:val="right" w:pos="9026" w:leader="dot"/>
            </w:tabs>
            <w:rPr/>
          </w:pPr>
          <w:hyperlink w:anchor="__RefHeading___Toc1282670_1934241801">
            <w:r>
              <w:rPr>
                <w:webHidden/>
                <w:rStyle w:val="IndexLink"/>
                <w:rtl w:val="true"/>
              </w:rPr>
              <w:t>«</w:t>
            </w:r>
            <w:r>
              <w:rPr>
                <w:rStyle w:val="IndexLink"/>
              </w:rPr>
              <w:t>6</w:t>
            </w:r>
            <w:r>
              <w:rPr>
                <w:rStyle w:val="IndexLink"/>
                <w:rtl w:val="true"/>
              </w:rPr>
              <w:t>»</w:t>
              <w:tab/>
            </w:r>
            <w:r>
              <w:rPr>
                <w:rStyle w:val="IndexLink"/>
              </w:rPr>
              <w:t>420</w:t>
            </w:r>
          </w:hyperlink>
        </w:p>
        <w:p>
          <w:pPr>
            <w:pStyle w:val="Contents5"/>
            <w:tabs>
              <w:tab w:val="clear" w:pos="7892"/>
              <w:tab w:val="right" w:pos="9026" w:leader="dot"/>
            </w:tabs>
            <w:rPr/>
          </w:pPr>
          <w:hyperlink w:anchor="__RefHeading___Toc1282672_1934241801">
            <w:r>
              <w:rPr>
                <w:webHidden/>
                <w:rStyle w:val="IndexLink"/>
                <w:rtl w:val="true"/>
              </w:rPr>
              <w:t>«</w:t>
            </w:r>
            <w:r>
              <w:rPr>
                <w:rStyle w:val="IndexLink"/>
              </w:rPr>
              <w:t>7</w:t>
            </w:r>
            <w:r>
              <w:rPr>
                <w:rStyle w:val="IndexLink"/>
                <w:rtl w:val="true"/>
              </w:rPr>
              <w:t>»</w:t>
              <w:tab/>
            </w:r>
            <w:r>
              <w:rPr>
                <w:rStyle w:val="IndexLink"/>
              </w:rPr>
              <w:t>420</w:t>
            </w:r>
          </w:hyperlink>
        </w:p>
        <w:p>
          <w:pPr>
            <w:pStyle w:val="Contents5"/>
            <w:tabs>
              <w:tab w:val="clear" w:pos="7892"/>
              <w:tab w:val="right" w:pos="9026" w:leader="dot"/>
            </w:tabs>
            <w:rPr/>
          </w:pPr>
          <w:hyperlink w:anchor="__RefHeading___Toc1282674_1934241801">
            <w:r>
              <w:rPr>
                <w:webHidden/>
                <w:rStyle w:val="IndexLink"/>
                <w:rtl w:val="true"/>
              </w:rPr>
              <w:t>«</w:t>
            </w:r>
            <w:r>
              <w:rPr>
                <w:rStyle w:val="IndexLink"/>
              </w:rPr>
              <w:t>8</w:t>
            </w:r>
            <w:r>
              <w:rPr>
                <w:rStyle w:val="IndexLink"/>
                <w:rtl w:val="true"/>
              </w:rPr>
              <w:t>»</w:t>
              <w:tab/>
            </w:r>
            <w:r>
              <w:rPr>
                <w:rStyle w:val="IndexLink"/>
              </w:rPr>
              <w:t>420</w:t>
            </w:r>
          </w:hyperlink>
        </w:p>
        <w:p>
          <w:pPr>
            <w:pStyle w:val="Contents5"/>
            <w:tabs>
              <w:tab w:val="clear" w:pos="7892"/>
              <w:tab w:val="right" w:pos="9026" w:leader="dot"/>
            </w:tabs>
            <w:rPr/>
          </w:pPr>
          <w:hyperlink w:anchor="__RefHeading___Toc1282676_1934241801">
            <w:r>
              <w:rPr>
                <w:webHidden/>
                <w:rStyle w:val="IndexLink"/>
                <w:rtl w:val="true"/>
              </w:rPr>
              <w:t>«</w:t>
            </w:r>
            <w:r>
              <w:rPr>
                <w:rStyle w:val="IndexLink"/>
              </w:rPr>
              <w:t>9</w:t>
            </w:r>
            <w:r>
              <w:rPr>
                <w:rStyle w:val="IndexLink"/>
                <w:rtl w:val="true"/>
              </w:rPr>
              <w:t>»</w:t>
              <w:tab/>
            </w:r>
            <w:r>
              <w:rPr>
                <w:rStyle w:val="IndexLink"/>
              </w:rPr>
              <w:t>420</w:t>
            </w:r>
          </w:hyperlink>
        </w:p>
        <w:p>
          <w:pPr>
            <w:pStyle w:val="Contents5"/>
            <w:tabs>
              <w:tab w:val="clear" w:pos="7892"/>
              <w:tab w:val="right" w:pos="9026" w:leader="dot"/>
            </w:tabs>
            <w:rPr/>
          </w:pPr>
          <w:hyperlink w:anchor="__RefHeading___Toc1282678_1934241801">
            <w:r>
              <w:rPr>
                <w:webHidden/>
                <w:rStyle w:val="IndexLink"/>
                <w:rtl w:val="true"/>
              </w:rPr>
              <w:t xml:space="preserve">روایت </w:t>
            </w:r>
            <w:r>
              <w:rPr>
                <w:rStyle w:val="IndexLink"/>
              </w:rPr>
              <w:t>5</w:t>
            </w:r>
            <w:r>
              <w:rPr>
                <w:rStyle w:val="IndexLink"/>
                <w:rtl w:val="true"/>
              </w:rPr>
              <w:tab/>
            </w:r>
            <w:r>
              <w:rPr>
                <w:rStyle w:val="IndexLink"/>
              </w:rPr>
              <w:t>420</w:t>
            </w:r>
          </w:hyperlink>
        </w:p>
        <w:p>
          <w:pPr>
            <w:pStyle w:val="Contents5"/>
            <w:tabs>
              <w:tab w:val="clear" w:pos="7892"/>
              <w:tab w:val="right" w:pos="9026" w:leader="dot"/>
            </w:tabs>
            <w:rPr/>
          </w:pPr>
          <w:hyperlink w:anchor="__RefHeading___Toc1282680_1934241801">
            <w:r>
              <w:rPr>
                <w:webHidden/>
                <w:rStyle w:val="IndexLink"/>
                <w:rtl w:val="true"/>
              </w:rPr>
              <w:t xml:space="preserve">روایت </w:t>
            </w:r>
            <w:r>
              <w:rPr>
                <w:rStyle w:val="IndexLink"/>
              </w:rPr>
              <w:t>6</w:t>
            </w:r>
            <w:r>
              <w:rPr>
                <w:rStyle w:val="IndexLink"/>
                <w:rtl w:val="true"/>
              </w:rPr>
              <w:tab/>
            </w:r>
            <w:r>
              <w:rPr>
                <w:rStyle w:val="IndexLink"/>
              </w:rPr>
              <w:t>421</w:t>
            </w:r>
          </w:hyperlink>
        </w:p>
        <w:p>
          <w:pPr>
            <w:pStyle w:val="Contents5"/>
            <w:tabs>
              <w:tab w:val="clear" w:pos="7892"/>
              <w:tab w:val="right" w:pos="9026" w:leader="dot"/>
            </w:tabs>
            <w:rPr/>
          </w:pPr>
          <w:hyperlink w:anchor="__RefHeading___Toc1282682_1934241801">
            <w:r>
              <w:rPr>
                <w:webHidden/>
                <w:rStyle w:val="IndexLink"/>
                <w:rtl w:val="true"/>
              </w:rPr>
              <w:t xml:space="preserve">روایت </w:t>
            </w:r>
            <w:r>
              <w:rPr>
                <w:rStyle w:val="IndexLink"/>
              </w:rPr>
              <w:t>7</w:t>
            </w:r>
            <w:r>
              <w:rPr>
                <w:rStyle w:val="IndexLink"/>
                <w:rtl w:val="true"/>
              </w:rPr>
              <w:tab/>
            </w:r>
            <w:r>
              <w:rPr>
                <w:rStyle w:val="IndexLink"/>
              </w:rPr>
              <w:t>421</w:t>
            </w:r>
          </w:hyperlink>
        </w:p>
        <w:p>
          <w:pPr>
            <w:pStyle w:val="Contents5"/>
            <w:tabs>
              <w:tab w:val="clear" w:pos="7892"/>
              <w:tab w:val="right" w:pos="9026" w:leader="dot"/>
            </w:tabs>
            <w:rPr/>
          </w:pPr>
          <w:hyperlink w:anchor="__RefHeading___Toc1282684_1934241801">
            <w:r>
              <w:rPr>
                <w:webHidden/>
                <w:rStyle w:val="IndexLink"/>
                <w:rtl w:val="true"/>
              </w:rPr>
              <w:t xml:space="preserve">روایت </w:t>
            </w:r>
            <w:r>
              <w:rPr>
                <w:rStyle w:val="IndexLink"/>
              </w:rPr>
              <w:t>8</w:t>
            </w:r>
            <w:r>
              <w:rPr>
                <w:rStyle w:val="IndexLink"/>
                <w:rtl w:val="true"/>
              </w:rPr>
              <w:tab/>
            </w:r>
            <w:r>
              <w:rPr>
                <w:rStyle w:val="IndexLink"/>
              </w:rPr>
              <w:t>421</w:t>
            </w:r>
          </w:hyperlink>
        </w:p>
        <w:p>
          <w:pPr>
            <w:pStyle w:val="Contents5"/>
            <w:tabs>
              <w:tab w:val="clear" w:pos="7892"/>
              <w:tab w:val="right" w:pos="9026" w:leader="dot"/>
            </w:tabs>
            <w:rPr/>
          </w:pPr>
          <w:hyperlink w:anchor="__RefHeading___Toc1282686_1934241801">
            <w:r>
              <w:rPr>
                <w:webHidden/>
                <w:rStyle w:val="IndexLink"/>
                <w:rtl w:val="true"/>
              </w:rPr>
              <w:t xml:space="preserve">روایت </w:t>
            </w:r>
            <w:r>
              <w:rPr>
                <w:rStyle w:val="IndexLink"/>
              </w:rPr>
              <w:t>9</w:t>
            </w:r>
            <w:r>
              <w:rPr>
                <w:rStyle w:val="IndexLink"/>
                <w:rtl w:val="true"/>
              </w:rPr>
              <w:tab/>
            </w:r>
            <w:r>
              <w:rPr>
                <w:rStyle w:val="IndexLink"/>
              </w:rPr>
              <w:t>421</w:t>
            </w:r>
          </w:hyperlink>
        </w:p>
        <w:p>
          <w:pPr>
            <w:pStyle w:val="Contents5"/>
            <w:tabs>
              <w:tab w:val="clear" w:pos="7892"/>
              <w:tab w:val="right" w:pos="9026" w:leader="dot"/>
            </w:tabs>
            <w:rPr/>
          </w:pPr>
          <w:hyperlink w:anchor="__RefHeading___Toc1282688_1934241801">
            <w:r>
              <w:rPr>
                <w:webHidden/>
                <w:rStyle w:val="IndexLink"/>
                <w:rtl w:val="true"/>
              </w:rPr>
              <w:t>«</w:t>
            </w:r>
            <w:r>
              <w:rPr>
                <w:rStyle w:val="IndexLink"/>
              </w:rPr>
              <w:t>10</w:t>
            </w:r>
            <w:r>
              <w:rPr>
                <w:rStyle w:val="IndexLink"/>
                <w:rtl w:val="true"/>
              </w:rPr>
              <w:t>»</w:t>
              <w:tab/>
            </w:r>
            <w:r>
              <w:rPr>
                <w:rStyle w:val="IndexLink"/>
              </w:rPr>
              <w:t>422</w:t>
            </w:r>
          </w:hyperlink>
        </w:p>
        <w:p>
          <w:pPr>
            <w:pStyle w:val="Contents5"/>
            <w:tabs>
              <w:tab w:val="clear" w:pos="7892"/>
              <w:tab w:val="right" w:pos="9026" w:leader="dot"/>
            </w:tabs>
            <w:rPr/>
          </w:pPr>
          <w:hyperlink w:anchor="__RefHeading___Toc1282690_1934241801">
            <w:r>
              <w:rPr>
                <w:webHidden/>
                <w:rStyle w:val="IndexLink"/>
                <w:rtl w:val="true"/>
              </w:rPr>
              <w:t>«</w:t>
            </w:r>
            <w:r>
              <w:rPr>
                <w:rStyle w:val="IndexLink"/>
              </w:rPr>
              <w:t>11</w:t>
            </w:r>
            <w:r>
              <w:rPr>
                <w:rStyle w:val="IndexLink"/>
                <w:rtl w:val="true"/>
              </w:rPr>
              <w:t>»</w:t>
              <w:tab/>
            </w:r>
            <w:r>
              <w:rPr>
                <w:rStyle w:val="IndexLink"/>
              </w:rPr>
              <w:t>422</w:t>
            </w:r>
          </w:hyperlink>
        </w:p>
        <w:p>
          <w:pPr>
            <w:pStyle w:val="Contents5"/>
            <w:tabs>
              <w:tab w:val="clear" w:pos="7892"/>
              <w:tab w:val="right" w:pos="9026" w:leader="dot"/>
            </w:tabs>
            <w:rPr/>
          </w:pPr>
          <w:hyperlink w:anchor="__RefHeading___Toc1282692_1934241801">
            <w:r>
              <w:rPr>
                <w:webHidden/>
                <w:rStyle w:val="IndexLink"/>
                <w:rtl w:val="true"/>
              </w:rPr>
              <w:t>«</w:t>
            </w:r>
            <w:r>
              <w:rPr>
                <w:rStyle w:val="IndexLink"/>
              </w:rPr>
              <w:t>12</w:t>
            </w:r>
            <w:r>
              <w:rPr>
                <w:rStyle w:val="IndexLink"/>
                <w:rtl w:val="true"/>
              </w:rPr>
              <w:t>»</w:t>
              <w:tab/>
            </w:r>
            <w:r>
              <w:rPr>
                <w:rStyle w:val="IndexLink"/>
              </w:rPr>
              <w:t>422</w:t>
            </w:r>
          </w:hyperlink>
        </w:p>
        <w:p>
          <w:pPr>
            <w:pStyle w:val="Contents5"/>
            <w:tabs>
              <w:tab w:val="clear" w:pos="7892"/>
              <w:tab w:val="right" w:pos="9026" w:leader="dot"/>
            </w:tabs>
            <w:rPr/>
          </w:pPr>
          <w:hyperlink w:anchor="__RefHeading___Toc1282694_1934241801">
            <w:r>
              <w:rPr>
                <w:webHidden/>
                <w:rStyle w:val="IndexLink"/>
                <w:rtl w:val="true"/>
              </w:rPr>
              <w:t xml:space="preserve">روایت </w:t>
            </w:r>
            <w:r>
              <w:rPr>
                <w:rStyle w:val="IndexLink"/>
              </w:rPr>
              <w:t>10</w:t>
            </w:r>
            <w:r>
              <w:rPr>
                <w:rStyle w:val="IndexLink"/>
                <w:rtl w:val="true"/>
              </w:rPr>
              <w:tab/>
            </w:r>
            <w:r>
              <w:rPr>
                <w:rStyle w:val="IndexLink"/>
              </w:rPr>
              <w:t>422</w:t>
            </w:r>
          </w:hyperlink>
        </w:p>
        <w:p>
          <w:pPr>
            <w:pStyle w:val="Contents5"/>
            <w:tabs>
              <w:tab w:val="clear" w:pos="7892"/>
              <w:tab w:val="right" w:pos="9026" w:leader="dot"/>
            </w:tabs>
            <w:rPr/>
          </w:pPr>
          <w:hyperlink w:anchor="__RefHeading___Toc1282696_1934241801">
            <w:r>
              <w:rPr>
                <w:webHidden/>
                <w:rStyle w:val="IndexLink"/>
                <w:rtl w:val="true"/>
              </w:rPr>
              <w:t xml:space="preserve">روایت </w:t>
            </w:r>
            <w:r>
              <w:rPr>
                <w:rStyle w:val="IndexLink"/>
              </w:rPr>
              <w:t>11</w:t>
            </w:r>
            <w:r>
              <w:rPr>
                <w:rStyle w:val="IndexLink"/>
                <w:rtl w:val="true"/>
              </w:rPr>
              <w:tab/>
            </w:r>
            <w:r>
              <w:rPr>
                <w:rStyle w:val="IndexLink"/>
              </w:rPr>
              <w:t>423</w:t>
            </w:r>
          </w:hyperlink>
        </w:p>
        <w:p>
          <w:pPr>
            <w:pStyle w:val="Contents5"/>
            <w:tabs>
              <w:tab w:val="clear" w:pos="7892"/>
              <w:tab w:val="right" w:pos="9026" w:leader="dot"/>
            </w:tabs>
            <w:rPr/>
          </w:pPr>
          <w:hyperlink w:anchor="__RefHeading___Toc1282698_1934241801">
            <w:r>
              <w:rPr>
                <w:webHidden/>
                <w:rStyle w:val="IndexLink"/>
                <w:rtl w:val="true"/>
              </w:rPr>
              <w:t xml:space="preserve">روایت </w:t>
            </w:r>
            <w:r>
              <w:rPr>
                <w:rStyle w:val="IndexLink"/>
              </w:rPr>
              <w:t>12</w:t>
            </w:r>
            <w:r>
              <w:rPr>
                <w:rStyle w:val="IndexLink"/>
                <w:rtl w:val="true"/>
              </w:rPr>
              <w:tab/>
            </w:r>
            <w:r>
              <w:rPr>
                <w:rStyle w:val="IndexLink"/>
              </w:rPr>
              <w:t>423</w:t>
            </w:r>
          </w:hyperlink>
        </w:p>
        <w:p>
          <w:pPr>
            <w:pStyle w:val="Contents5"/>
            <w:tabs>
              <w:tab w:val="clear" w:pos="7892"/>
              <w:tab w:val="right" w:pos="9026" w:leader="dot"/>
            </w:tabs>
            <w:rPr/>
          </w:pPr>
          <w:hyperlink w:anchor="__RefHeading___Toc1282700_1934241801">
            <w:r>
              <w:rPr>
                <w:webHidden/>
                <w:rStyle w:val="IndexLink"/>
                <w:rtl w:val="true"/>
              </w:rPr>
              <w:t>«</w:t>
            </w:r>
            <w:r>
              <w:rPr>
                <w:rStyle w:val="IndexLink"/>
              </w:rPr>
              <w:t>13</w:t>
            </w:r>
            <w:r>
              <w:rPr>
                <w:rStyle w:val="IndexLink"/>
                <w:rtl w:val="true"/>
              </w:rPr>
              <w:t>»</w:t>
              <w:tab/>
            </w:r>
            <w:r>
              <w:rPr>
                <w:rStyle w:val="IndexLink"/>
              </w:rPr>
              <w:t>424</w:t>
            </w:r>
          </w:hyperlink>
        </w:p>
        <w:p>
          <w:pPr>
            <w:pStyle w:val="Contents5"/>
            <w:tabs>
              <w:tab w:val="clear" w:pos="7892"/>
              <w:tab w:val="right" w:pos="9026" w:leader="dot"/>
            </w:tabs>
            <w:rPr/>
          </w:pPr>
          <w:hyperlink w:anchor="__RefHeading___Toc1282702_1934241801">
            <w:r>
              <w:rPr>
                <w:webHidden/>
                <w:rStyle w:val="IndexLink"/>
                <w:rtl w:val="true"/>
              </w:rPr>
              <w:t>«</w:t>
            </w:r>
            <w:r>
              <w:rPr>
                <w:rStyle w:val="IndexLink"/>
              </w:rPr>
              <w:t>14</w:t>
            </w:r>
            <w:r>
              <w:rPr>
                <w:rStyle w:val="IndexLink"/>
                <w:rtl w:val="true"/>
              </w:rPr>
              <w:t>»</w:t>
              <w:tab/>
            </w:r>
            <w:r>
              <w:rPr>
                <w:rStyle w:val="IndexLink"/>
              </w:rPr>
              <w:t>424</w:t>
            </w:r>
          </w:hyperlink>
        </w:p>
        <w:p>
          <w:pPr>
            <w:pStyle w:val="Contents5"/>
            <w:tabs>
              <w:tab w:val="clear" w:pos="7892"/>
              <w:tab w:val="right" w:pos="9026" w:leader="dot"/>
            </w:tabs>
            <w:rPr/>
          </w:pPr>
          <w:hyperlink w:anchor="__RefHeading___Toc1282704_1934241801">
            <w:r>
              <w:rPr>
                <w:webHidden/>
                <w:rStyle w:val="IndexLink"/>
                <w:rtl w:val="true"/>
              </w:rPr>
              <w:t xml:space="preserve">روایت </w:t>
            </w:r>
            <w:r>
              <w:rPr>
                <w:rStyle w:val="IndexLink"/>
              </w:rPr>
              <w:t>13</w:t>
            </w:r>
            <w:r>
              <w:rPr>
                <w:rStyle w:val="IndexLink"/>
                <w:rtl w:val="true"/>
              </w:rPr>
              <w:tab/>
            </w:r>
            <w:r>
              <w:rPr>
                <w:rStyle w:val="IndexLink"/>
              </w:rPr>
              <w:t>424</w:t>
            </w:r>
          </w:hyperlink>
        </w:p>
        <w:p>
          <w:pPr>
            <w:pStyle w:val="Contents5"/>
            <w:tabs>
              <w:tab w:val="clear" w:pos="7892"/>
              <w:tab w:val="right" w:pos="9026" w:leader="dot"/>
            </w:tabs>
            <w:rPr/>
          </w:pPr>
          <w:hyperlink w:anchor="__RefHeading___Toc1282706_1934241801">
            <w:r>
              <w:rPr>
                <w:webHidden/>
                <w:rStyle w:val="IndexLink"/>
                <w:rtl w:val="true"/>
              </w:rPr>
              <w:t xml:space="preserve">روایت </w:t>
            </w:r>
            <w:r>
              <w:rPr>
                <w:rStyle w:val="IndexLink"/>
              </w:rPr>
              <w:t>14</w:t>
            </w:r>
            <w:r>
              <w:rPr>
                <w:rStyle w:val="IndexLink"/>
                <w:rtl w:val="true"/>
              </w:rPr>
              <w:tab/>
            </w:r>
            <w:r>
              <w:rPr>
                <w:rStyle w:val="IndexLink"/>
              </w:rPr>
              <w:t>425</w:t>
            </w:r>
          </w:hyperlink>
        </w:p>
        <w:p>
          <w:pPr>
            <w:pStyle w:val="Contents3"/>
            <w:tabs>
              <w:tab w:val="clear" w:pos="8459"/>
              <w:tab w:val="right" w:pos="9026" w:leader="dot"/>
            </w:tabs>
            <w:rPr/>
          </w:pPr>
          <w:hyperlink w:anchor="__RefHeading___Toc1282708_1934241801">
            <w:r>
              <w:rPr>
                <w:webHidden/>
                <w:rStyle w:val="IndexLink"/>
                <w:rtl w:val="true"/>
              </w:rPr>
              <w:t xml:space="preserve">باب </w:t>
            </w:r>
            <w:r>
              <w:rPr>
                <w:rStyle w:val="IndexLink"/>
              </w:rPr>
              <w:t>21</w:t>
            </w:r>
            <w:r>
              <w:rPr>
                <w:rStyle w:val="IndexLink"/>
                <w:rtl w:val="true"/>
              </w:rPr>
              <w:t xml:space="preserve"> </w:t>
            </w:r>
            <w:r>
              <w:rPr>
                <w:rStyle w:val="IndexLink"/>
                <w:rtl w:val="true"/>
              </w:rPr>
              <w:t>قراءة القرآن بالصوت الحسن</w:t>
            </w:r>
            <w:r>
              <w:rPr>
                <w:rStyle w:val="IndexLink"/>
                <w:rtl w:val="true"/>
              </w:rPr>
              <w:tab/>
            </w:r>
            <w:r>
              <w:rPr>
                <w:rStyle w:val="IndexLink"/>
              </w:rPr>
              <w:t>426</w:t>
            </w:r>
          </w:hyperlink>
        </w:p>
        <w:p>
          <w:pPr>
            <w:pStyle w:val="Contents4"/>
            <w:tabs>
              <w:tab w:val="clear" w:pos="8176"/>
              <w:tab w:val="right" w:pos="9026" w:leader="dot"/>
            </w:tabs>
            <w:rPr/>
          </w:pPr>
          <w:hyperlink w:anchor="__RefHeading___Toc1282710_1934241801">
            <w:r>
              <w:rPr>
                <w:webHidden/>
                <w:rStyle w:val="IndexLink"/>
                <w:rtl w:val="true"/>
              </w:rPr>
              <w:t>الأخبار</w:t>
            </w:r>
            <w:r>
              <w:rPr>
                <w:rStyle w:val="IndexLink"/>
                <w:rtl w:val="true"/>
              </w:rPr>
              <w:tab/>
            </w:r>
            <w:r>
              <w:rPr>
                <w:rStyle w:val="IndexLink"/>
              </w:rPr>
              <w:t>426</w:t>
            </w:r>
          </w:hyperlink>
        </w:p>
        <w:p>
          <w:pPr>
            <w:pStyle w:val="Contents5"/>
            <w:tabs>
              <w:tab w:val="clear" w:pos="7892"/>
              <w:tab w:val="right" w:pos="9026" w:leader="dot"/>
            </w:tabs>
            <w:rPr/>
          </w:pPr>
          <w:hyperlink w:anchor="__RefHeading___Toc1282712_1934241801">
            <w:r>
              <w:rPr>
                <w:webHidden/>
                <w:rStyle w:val="IndexLink"/>
                <w:rtl w:val="true"/>
              </w:rPr>
              <w:t>أقول</w:t>
            </w:r>
            <w:r>
              <w:rPr>
                <w:rStyle w:val="IndexLink"/>
                <w:rtl w:val="true"/>
              </w:rPr>
              <w:tab/>
            </w:r>
            <w:r>
              <w:rPr>
                <w:rStyle w:val="IndexLink"/>
              </w:rPr>
              <w:t>426</w:t>
            </w:r>
          </w:hyperlink>
        </w:p>
        <w:p>
          <w:pPr>
            <w:pStyle w:val="Contents5"/>
            <w:tabs>
              <w:tab w:val="clear" w:pos="7892"/>
              <w:tab w:val="right" w:pos="9026" w:leader="dot"/>
            </w:tabs>
            <w:rPr/>
          </w:pPr>
          <w:hyperlink w:anchor="__RefHeading___Toc1282714_1934241801">
            <w:r>
              <w:rPr>
                <w:webHidden/>
                <w:rStyle w:val="IndexLink"/>
                <w:rtl w:val="true"/>
              </w:rPr>
              <w:t>«</w:t>
            </w:r>
            <w:r>
              <w:rPr>
                <w:rStyle w:val="IndexLink"/>
              </w:rPr>
              <w:t>1</w:t>
            </w:r>
            <w:r>
              <w:rPr>
                <w:rStyle w:val="IndexLink"/>
                <w:rtl w:val="true"/>
              </w:rPr>
              <w:t>»</w:t>
              <w:tab/>
            </w:r>
            <w:r>
              <w:rPr>
                <w:rStyle w:val="IndexLink"/>
              </w:rPr>
              <w:t>426</w:t>
            </w:r>
          </w:hyperlink>
        </w:p>
        <w:p>
          <w:pPr>
            <w:pStyle w:val="Contents5"/>
            <w:tabs>
              <w:tab w:val="clear" w:pos="7892"/>
              <w:tab w:val="right" w:pos="9026" w:leader="dot"/>
            </w:tabs>
            <w:rPr/>
          </w:pPr>
          <w:hyperlink w:anchor="__RefHeading___Toc1282716_1934241801">
            <w:r>
              <w:rPr>
                <w:webHidden/>
                <w:rStyle w:val="IndexLink"/>
                <w:rtl w:val="true"/>
              </w:rPr>
              <w:t>«</w:t>
            </w:r>
            <w:r>
              <w:rPr>
                <w:rStyle w:val="IndexLink"/>
              </w:rPr>
              <w:t>2</w:t>
            </w:r>
            <w:r>
              <w:rPr>
                <w:rStyle w:val="IndexLink"/>
                <w:rtl w:val="true"/>
              </w:rPr>
              <w:t>»</w:t>
              <w:tab/>
            </w:r>
            <w:r>
              <w:rPr>
                <w:rStyle w:val="IndexLink"/>
              </w:rPr>
              <w:t>426</w:t>
            </w:r>
          </w:hyperlink>
        </w:p>
        <w:p>
          <w:pPr>
            <w:pStyle w:val="Contents3"/>
            <w:tabs>
              <w:tab w:val="clear" w:pos="8459"/>
              <w:tab w:val="right" w:pos="9026" w:leader="dot"/>
            </w:tabs>
            <w:rPr/>
          </w:pPr>
          <w:hyperlink w:anchor="__RefHeading___Toc1282718_1934241801">
            <w:r>
              <w:rPr>
                <w:webHidden/>
                <w:rStyle w:val="IndexLink"/>
                <w:rtl w:val="true"/>
              </w:rPr>
              <w:t>باب بیست و یکم</w:t>
            </w:r>
            <w:r>
              <w:rPr>
                <w:rStyle w:val="IndexLink"/>
                <w:rtl w:val="true"/>
              </w:rPr>
              <w:t xml:space="preserve">: </w:t>
            </w:r>
            <w:r>
              <w:rPr>
                <w:rStyle w:val="IndexLink"/>
                <w:rtl w:val="true"/>
              </w:rPr>
              <w:t>خواندن قرآن با صدای خوش</w:t>
            </w:r>
            <w:r>
              <w:rPr>
                <w:rStyle w:val="IndexLink"/>
                <w:rtl w:val="true"/>
              </w:rPr>
              <w:tab/>
            </w:r>
            <w:r>
              <w:rPr>
                <w:rStyle w:val="IndexLink"/>
              </w:rPr>
              <w:t>426</w:t>
            </w:r>
          </w:hyperlink>
        </w:p>
        <w:p>
          <w:pPr>
            <w:pStyle w:val="Contents4"/>
            <w:tabs>
              <w:tab w:val="clear" w:pos="8176"/>
              <w:tab w:val="right" w:pos="9026" w:leader="dot"/>
            </w:tabs>
            <w:rPr/>
          </w:pPr>
          <w:hyperlink w:anchor="__RefHeading___Toc1282720_1934241801">
            <w:r>
              <w:rPr>
                <w:webHidden/>
                <w:rStyle w:val="IndexLink"/>
                <w:rtl w:val="true"/>
              </w:rPr>
              <w:t>روایات</w:t>
            </w:r>
            <w:r>
              <w:rPr>
                <w:rStyle w:val="IndexLink"/>
                <w:rtl w:val="true"/>
              </w:rPr>
              <w:tab/>
            </w:r>
            <w:r>
              <w:rPr>
                <w:rStyle w:val="IndexLink"/>
              </w:rPr>
              <w:t>426</w:t>
            </w:r>
          </w:hyperlink>
        </w:p>
        <w:p>
          <w:pPr>
            <w:pStyle w:val="Contents5"/>
            <w:tabs>
              <w:tab w:val="clear" w:pos="7892"/>
              <w:tab w:val="right" w:pos="9026" w:leader="dot"/>
            </w:tabs>
            <w:rPr/>
          </w:pPr>
          <w:hyperlink w:anchor="__RefHeading___Toc1282722_1934241801">
            <w:r>
              <w:rPr>
                <w:webHidden/>
                <w:rStyle w:val="IndexLink"/>
                <w:rtl w:val="true"/>
              </w:rPr>
              <w:t>می‌گویم</w:t>
            </w:r>
            <w:r>
              <w:rPr>
                <w:rStyle w:val="IndexLink"/>
                <w:rtl w:val="true"/>
              </w:rPr>
              <w:tab/>
            </w:r>
            <w:r>
              <w:rPr>
                <w:rStyle w:val="IndexLink"/>
              </w:rPr>
              <w:t>426</w:t>
            </w:r>
          </w:hyperlink>
        </w:p>
        <w:p>
          <w:pPr>
            <w:pStyle w:val="Contents5"/>
            <w:tabs>
              <w:tab w:val="clear" w:pos="7892"/>
              <w:tab w:val="right" w:pos="9026" w:leader="dot"/>
            </w:tabs>
            <w:rPr/>
          </w:pPr>
          <w:hyperlink w:anchor="__RefHeading___Toc1282724_1934241801">
            <w:r>
              <w:rPr>
                <w:webHidden/>
                <w:rStyle w:val="IndexLink"/>
                <w:rtl w:val="true"/>
              </w:rPr>
              <w:t xml:space="preserve">روایت </w:t>
            </w:r>
            <w:r>
              <w:rPr>
                <w:rStyle w:val="IndexLink"/>
              </w:rPr>
              <w:t>1</w:t>
            </w:r>
            <w:r>
              <w:rPr>
                <w:rStyle w:val="IndexLink"/>
                <w:rtl w:val="true"/>
              </w:rPr>
              <w:tab/>
            </w:r>
            <w:r>
              <w:rPr>
                <w:rStyle w:val="IndexLink"/>
              </w:rPr>
              <w:t>426</w:t>
            </w:r>
          </w:hyperlink>
        </w:p>
        <w:p>
          <w:pPr>
            <w:pStyle w:val="Contents5"/>
            <w:tabs>
              <w:tab w:val="clear" w:pos="7892"/>
              <w:tab w:val="right" w:pos="9026" w:leader="dot"/>
            </w:tabs>
            <w:rPr/>
          </w:pPr>
          <w:hyperlink w:anchor="__RefHeading___Toc1282726_1934241801">
            <w:r>
              <w:rPr>
                <w:webHidden/>
                <w:rStyle w:val="IndexLink"/>
                <w:rtl w:val="true"/>
              </w:rPr>
              <w:t xml:space="preserve">روایت </w:t>
            </w:r>
            <w:r>
              <w:rPr>
                <w:rStyle w:val="IndexLink"/>
              </w:rPr>
              <w:t>2</w:t>
            </w:r>
            <w:r>
              <w:rPr>
                <w:rStyle w:val="IndexLink"/>
                <w:rtl w:val="true"/>
              </w:rPr>
              <w:tab/>
            </w:r>
            <w:r>
              <w:rPr>
                <w:rStyle w:val="IndexLink"/>
              </w:rPr>
              <w:t>427</w:t>
            </w:r>
          </w:hyperlink>
        </w:p>
        <w:p>
          <w:pPr>
            <w:pStyle w:val="Contents5"/>
            <w:tabs>
              <w:tab w:val="clear" w:pos="7892"/>
              <w:tab w:val="right" w:pos="9026" w:leader="dot"/>
            </w:tabs>
            <w:rPr/>
          </w:pPr>
          <w:hyperlink w:anchor="__RefHeading___Toc1282728_1934241801">
            <w:r>
              <w:rPr>
                <w:webHidden/>
                <w:rStyle w:val="IndexLink"/>
                <w:rtl w:val="true"/>
              </w:rPr>
              <w:t>«</w:t>
            </w:r>
            <w:r>
              <w:rPr>
                <w:rStyle w:val="IndexLink"/>
              </w:rPr>
              <w:t>3</w:t>
            </w:r>
            <w:r>
              <w:rPr>
                <w:rStyle w:val="IndexLink"/>
                <w:rtl w:val="true"/>
              </w:rPr>
              <w:t>»</w:t>
              <w:tab/>
            </w:r>
            <w:r>
              <w:rPr>
                <w:rStyle w:val="IndexLink"/>
              </w:rPr>
              <w:t>428</w:t>
            </w:r>
          </w:hyperlink>
        </w:p>
        <w:p>
          <w:pPr>
            <w:pStyle w:val="Contents5"/>
            <w:tabs>
              <w:tab w:val="clear" w:pos="7892"/>
              <w:tab w:val="right" w:pos="9026" w:leader="dot"/>
            </w:tabs>
            <w:rPr/>
          </w:pPr>
          <w:hyperlink w:anchor="__RefHeading___Toc1282730_1934241801">
            <w:r>
              <w:rPr>
                <w:webHidden/>
                <w:rStyle w:val="IndexLink"/>
                <w:rtl w:val="true"/>
              </w:rPr>
              <w:t>«</w:t>
            </w:r>
            <w:r>
              <w:rPr>
                <w:rStyle w:val="IndexLink"/>
              </w:rPr>
              <w:t>4</w:t>
            </w:r>
            <w:r>
              <w:rPr>
                <w:rStyle w:val="IndexLink"/>
                <w:rtl w:val="true"/>
              </w:rPr>
              <w:t>»</w:t>
              <w:tab/>
            </w:r>
            <w:r>
              <w:rPr>
                <w:rStyle w:val="IndexLink"/>
              </w:rPr>
              <w:t>428</w:t>
            </w:r>
          </w:hyperlink>
        </w:p>
        <w:p>
          <w:pPr>
            <w:pStyle w:val="Contents5"/>
            <w:tabs>
              <w:tab w:val="clear" w:pos="7892"/>
              <w:tab w:val="right" w:pos="9026" w:leader="dot"/>
            </w:tabs>
            <w:rPr/>
          </w:pPr>
          <w:hyperlink w:anchor="__RefHeading___Toc1282732_1934241801">
            <w:r>
              <w:rPr>
                <w:webHidden/>
                <w:rStyle w:val="IndexLink"/>
                <w:rtl w:val="true"/>
              </w:rPr>
              <w:t>«</w:t>
            </w:r>
            <w:r>
              <w:rPr>
                <w:rStyle w:val="IndexLink"/>
              </w:rPr>
              <w:t>5</w:t>
            </w:r>
            <w:r>
              <w:rPr>
                <w:rStyle w:val="IndexLink"/>
                <w:rtl w:val="true"/>
              </w:rPr>
              <w:t>»</w:t>
              <w:tab/>
            </w:r>
            <w:r>
              <w:rPr>
                <w:rStyle w:val="IndexLink"/>
              </w:rPr>
              <w:t>428</w:t>
            </w:r>
          </w:hyperlink>
        </w:p>
        <w:p>
          <w:pPr>
            <w:pStyle w:val="Contents5"/>
            <w:tabs>
              <w:tab w:val="clear" w:pos="7892"/>
              <w:tab w:val="right" w:pos="9026" w:leader="dot"/>
            </w:tabs>
            <w:rPr/>
          </w:pPr>
          <w:hyperlink w:anchor="__RefHeading___Toc1282734_1934241801">
            <w:r>
              <w:rPr>
                <w:webHidden/>
                <w:rStyle w:val="IndexLink"/>
                <w:rtl w:val="true"/>
              </w:rPr>
              <w:t xml:space="preserve">روایت </w:t>
            </w:r>
            <w:r>
              <w:rPr>
                <w:rStyle w:val="IndexLink"/>
              </w:rPr>
              <w:t>3</w:t>
            </w:r>
            <w:r>
              <w:rPr>
                <w:rStyle w:val="IndexLink"/>
                <w:rtl w:val="true"/>
              </w:rPr>
              <w:tab/>
            </w:r>
            <w:r>
              <w:rPr>
                <w:rStyle w:val="IndexLink"/>
              </w:rPr>
              <w:t>429</w:t>
            </w:r>
          </w:hyperlink>
        </w:p>
        <w:p>
          <w:pPr>
            <w:pStyle w:val="Contents5"/>
            <w:tabs>
              <w:tab w:val="clear" w:pos="7892"/>
              <w:tab w:val="right" w:pos="9026" w:leader="dot"/>
            </w:tabs>
            <w:rPr/>
          </w:pPr>
          <w:hyperlink w:anchor="__RefHeading___Toc1282736_1934241801">
            <w:r>
              <w:rPr>
                <w:webHidden/>
                <w:rStyle w:val="IndexLink"/>
                <w:rtl w:val="true"/>
              </w:rPr>
              <w:t xml:space="preserve">روایت </w:t>
            </w:r>
            <w:r>
              <w:rPr>
                <w:rStyle w:val="IndexLink"/>
              </w:rPr>
              <w:t>4</w:t>
            </w:r>
            <w:r>
              <w:rPr>
                <w:rStyle w:val="IndexLink"/>
                <w:rtl w:val="true"/>
              </w:rPr>
              <w:tab/>
            </w:r>
            <w:r>
              <w:rPr>
                <w:rStyle w:val="IndexLink"/>
              </w:rPr>
              <w:t>429</w:t>
            </w:r>
          </w:hyperlink>
        </w:p>
        <w:p>
          <w:pPr>
            <w:pStyle w:val="Contents5"/>
            <w:tabs>
              <w:tab w:val="clear" w:pos="7892"/>
              <w:tab w:val="right" w:pos="9026" w:leader="dot"/>
            </w:tabs>
            <w:rPr/>
          </w:pPr>
          <w:hyperlink w:anchor="__RefHeading___Toc1282738_1934241801">
            <w:r>
              <w:rPr>
                <w:webHidden/>
                <w:rStyle w:val="IndexLink"/>
                <w:rtl w:val="true"/>
              </w:rPr>
              <w:t xml:space="preserve">روایت </w:t>
            </w:r>
            <w:r>
              <w:rPr>
                <w:rStyle w:val="IndexLink"/>
              </w:rPr>
              <w:t>5</w:t>
            </w:r>
            <w:r>
              <w:rPr>
                <w:rStyle w:val="IndexLink"/>
                <w:rtl w:val="true"/>
              </w:rPr>
              <w:tab/>
            </w:r>
            <w:r>
              <w:rPr>
                <w:rStyle w:val="IndexLink"/>
              </w:rPr>
              <w:t>429</w:t>
            </w:r>
          </w:hyperlink>
        </w:p>
        <w:p>
          <w:pPr>
            <w:pStyle w:val="Contents5"/>
            <w:tabs>
              <w:tab w:val="clear" w:pos="7892"/>
              <w:tab w:val="right" w:pos="9026" w:leader="dot"/>
            </w:tabs>
            <w:rPr/>
          </w:pPr>
          <w:hyperlink w:anchor="__RefHeading___Toc1282740_1934241801">
            <w:r>
              <w:rPr>
                <w:webHidden/>
                <w:rStyle w:val="IndexLink"/>
                <w:rtl w:val="true"/>
              </w:rPr>
              <w:t>«</w:t>
            </w:r>
            <w:r>
              <w:rPr>
                <w:rStyle w:val="IndexLink"/>
              </w:rPr>
              <w:t>6</w:t>
            </w:r>
            <w:r>
              <w:rPr>
                <w:rStyle w:val="IndexLink"/>
                <w:rtl w:val="true"/>
              </w:rPr>
              <w:t>»</w:t>
              <w:tab/>
            </w:r>
            <w:r>
              <w:rPr>
                <w:rStyle w:val="IndexLink"/>
              </w:rPr>
              <w:t>432</w:t>
            </w:r>
          </w:hyperlink>
        </w:p>
        <w:p>
          <w:pPr>
            <w:pStyle w:val="Contents5"/>
            <w:tabs>
              <w:tab w:val="clear" w:pos="7892"/>
              <w:tab w:val="right" w:pos="9026" w:leader="dot"/>
            </w:tabs>
            <w:rPr/>
          </w:pPr>
          <w:hyperlink w:anchor="__RefHeading___Toc1282742_1934241801">
            <w:r>
              <w:rPr>
                <w:webHidden/>
                <w:rStyle w:val="IndexLink"/>
                <w:rtl w:val="true"/>
              </w:rPr>
              <w:t xml:space="preserve">روایت </w:t>
            </w:r>
            <w:r>
              <w:rPr>
                <w:rStyle w:val="IndexLink"/>
              </w:rPr>
              <w:t>6</w:t>
            </w:r>
            <w:r>
              <w:rPr>
                <w:rStyle w:val="IndexLink"/>
                <w:rtl w:val="true"/>
              </w:rPr>
              <w:tab/>
            </w:r>
            <w:r>
              <w:rPr>
                <w:rStyle w:val="IndexLink"/>
              </w:rPr>
              <w:t>432</w:t>
            </w:r>
          </w:hyperlink>
        </w:p>
        <w:p>
          <w:pPr>
            <w:pStyle w:val="Contents5"/>
            <w:tabs>
              <w:tab w:val="clear" w:pos="7892"/>
              <w:tab w:val="right" w:pos="9026" w:leader="dot"/>
            </w:tabs>
            <w:rPr/>
          </w:pPr>
          <w:hyperlink w:anchor="__RefHeading___Toc1282744_1934241801">
            <w:r>
              <w:rPr>
                <w:webHidden/>
                <w:rStyle w:val="IndexLink"/>
                <w:rtl w:val="true"/>
              </w:rPr>
              <w:t>«</w:t>
            </w:r>
            <w:r>
              <w:rPr>
                <w:rStyle w:val="IndexLink"/>
              </w:rPr>
              <w:t>7</w:t>
            </w:r>
            <w:r>
              <w:rPr>
                <w:rStyle w:val="IndexLink"/>
                <w:rtl w:val="true"/>
              </w:rPr>
              <w:t>»</w:t>
              <w:tab/>
            </w:r>
            <w:r>
              <w:rPr>
                <w:rStyle w:val="IndexLink"/>
              </w:rPr>
              <w:t>433</w:t>
            </w:r>
          </w:hyperlink>
        </w:p>
        <w:p>
          <w:pPr>
            <w:pStyle w:val="Contents5"/>
            <w:tabs>
              <w:tab w:val="clear" w:pos="7892"/>
              <w:tab w:val="right" w:pos="9026" w:leader="dot"/>
            </w:tabs>
            <w:rPr/>
          </w:pPr>
          <w:hyperlink w:anchor="__RefHeading___Toc1282746_1934241801">
            <w:r>
              <w:rPr>
                <w:webHidden/>
                <w:rStyle w:val="IndexLink"/>
                <w:rtl w:val="true"/>
              </w:rPr>
              <w:t>«</w:t>
            </w:r>
            <w:r>
              <w:rPr>
                <w:rStyle w:val="IndexLink"/>
              </w:rPr>
              <w:t>8</w:t>
            </w:r>
            <w:r>
              <w:rPr>
                <w:rStyle w:val="IndexLink"/>
                <w:rtl w:val="true"/>
              </w:rPr>
              <w:t>»</w:t>
              <w:tab/>
            </w:r>
            <w:r>
              <w:rPr>
                <w:rStyle w:val="IndexLink"/>
              </w:rPr>
              <w:t>433</w:t>
            </w:r>
          </w:hyperlink>
        </w:p>
        <w:p>
          <w:pPr>
            <w:pStyle w:val="Contents5"/>
            <w:tabs>
              <w:tab w:val="clear" w:pos="7892"/>
              <w:tab w:val="right" w:pos="9026" w:leader="dot"/>
            </w:tabs>
            <w:rPr/>
          </w:pPr>
          <w:hyperlink w:anchor="__RefHeading___Toc1282748_1934241801">
            <w:r>
              <w:rPr>
                <w:webHidden/>
                <w:rStyle w:val="IndexLink"/>
                <w:rtl w:val="true"/>
              </w:rPr>
              <w:t>أقول</w:t>
            </w:r>
            <w:r>
              <w:rPr>
                <w:rStyle w:val="IndexLink"/>
                <w:rtl w:val="true"/>
              </w:rPr>
              <w:tab/>
            </w:r>
            <w:r>
              <w:rPr>
                <w:rStyle w:val="IndexLink"/>
              </w:rPr>
              <w:t>433</w:t>
            </w:r>
          </w:hyperlink>
        </w:p>
        <w:p>
          <w:pPr>
            <w:pStyle w:val="Contents5"/>
            <w:tabs>
              <w:tab w:val="clear" w:pos="7892"/>
              <w:tab w:val="right" w:pos="9026" w:leader="dot"/>
            </w:tabs>
            <w:rPr/>
          </w:pPr>
          <w:hyperlink w:anchor="__RefHeading___Toc1282750_1934241801">
            <w:r>
              <w:rPr>
                <w:webHidden/>
                <w:rStyle w:val="IndexLink"/>
                <w:rtl w:val="true"/>
              </w:rPr>
              <w:t>«</w:t>
            </w:r>
            <w:r>
              <w:rPr>
                <w:rStyle w:val="IndexLink"/>
              </w:rPr>
              <w:t>9</w:t>
            </w:r>
            <w:r>
              <w:rPr>
                <w:rStyle w:val="IndexLink"/>
                <w:rtl w:val="true"/>
              </w:rPr>
              <w:t>»</w:t>
              <w:tab/>
            </w:r>
            <w:r>
              <w:rPr>
                <w:rStyle w:val="IndexLink"/>
              </w:rPr>
              <w:t>433</w:t>
            </w:r>
          </w:hyperlink>
        </w:p>
        <w:p>
          <w:pPr>
            <w:pStyle w:val="Contents5"/>
            <w:tabs>
              <w:tab w:val="clear" w:pos="7892"/>
              <w:tab w:val="right" w:pos="9026" w:leader="dot"/>
            </w:tabs>
            <w:rPr/>
          </w:pPr>
          <w:hyperlink w:anchor="__RefHeading___Toc1282752_1934241801">
            <w:r>
              <w:rPr>
                <w:webHidden/>
                <w:rStyle w:val="IndexLink"/>
                <w:rtl w:val="true"/>
              </w:rPr>
              <w:t xml:space="preserve">روایت </w:t>
            </w:r>
            <w:r>
              <w:rPr>
                <w:rStyle w:val="IndexLink"/>
              </w:rPr>
              <w:t>7</w:t>
            </w:r>
            <w:r>
              <w:rPr>
                <w:rStyle w:val="IndexLink"/>
                <w:rtl w:val="true"/>
              </w:rPr>
              <w:tab/>
            </w:r>
            <w:r>
              <w:rPr>
                <w:rStyle w:val="IndexLink"/>
              </w:rPr>
              <w:t>433</w:t>
            </w:r>
          </w:hyperlink>
        </w:p>
        <w:p>
          <w:pPr>
            <w:pStyle w:val="Contents5"/>
            <w:tabs>
              <w:tab w:val="clear" w:pos="7892"/>
              <w:tab w:val="right" w:pos="9026" w:leader="dot"/>
            </w:tabs>
            <w:rPr/>
          </w:pPr>
          <w:hyperlink w:anchor="__RefHeading___Toc1282754_1934241801">
            <w:r>
              <w:rPr>
                <w:webHidden/>
                <w:rStyle w:val="IndexLink"/>
                <w:rtl w:val="true"/>
              </w:rPr>
              <w:t xml:space="preserve">روایت </w:t>
            </w:r>
            <w:r>
              <w:rPr>
                <w:rStyle w:val="IndexLink"/>
              </w:rPr>
              <w:t>8</w:t>
            </w:r>
            <w:r>
              <w:rPr>
                <w:rStyle w:val="IndexLink"/>
                <w:rtl w:val="true"/>
              </w:rPr>
              <w:tab/>
            </w:r>
            <w:r>
              <w:rPr>
                <w:rStyle w:val="IndexLink"/>
              </w:rPr>
              <w:t>433</w:t>
            </w:r>
          </w:hyperlink>
        </w:p>
        <w:p>
          <w:pPr>
            <w:pStyle w:val="Contents5"/>
            <w:tabs>
              <w:tab w:val="clear" w:pos="7892"/>
              <w:tab w:val="right" w:pos="9026" w:leader="dot"/>
            </w:tabs>
            <w:rPr/>
          </w:pPr>
          <w:hyperlink w:anchor="__RefHeading___Toc1282756_1934241801">
            <w:r>
              <w:rPr>
                <w:webHidden/>
                <w:rStyle w:val="IndexLink"/>
                <w:rtl w:val="true"/>
              </w:rPr>
              <w:t>می‌گویم</w:t>
            </w:r>
            <w:r>
              <w:rPr>
                <w:rStyle w:val="IndexLink"/>
                <w:rtl w:val="true"/>
              </w:rPr>
              <w:tab/>
            </w:r>
            <w:r>
              <w:rPr>
                <w:rStyle w:val="IndexLink"/>
              </w:rPr>
              <w:t>434</w:t>
            </w:r>
          </w:hyperlink>
        </w:p>
        <w:p>
          <w:pPr>
            <w:pStyle w:val="Contents5"/>
            <w:tabs>
              <w:tab w:val="clear" w:pos="7892"/>
              <w:tab w:val="right" w:pos="9026" w:leader="dot"/>
            </w:tabs>
            <w:rPr/>
          </w:pPr>
          <w:hyperlink w:anchor="__RefHeading___Toc1282758_1934241801">
            <w:r>
              <w:rPr>
                <w:webHidden/>
                <w:rStyle w:val="IndexLink"/>
                <w:rtl w:val="true"/>
              </w:rPr>
              <w:t xml:space="preserve">روایت </w:t>
            </w:r>
            <w:r>
              <w:rPr>
                <w:rStyle w:val="IndexLink"/>
              </w:rPr>
              <w:t>9</w:t>
            </w:r>
            <w:r>
              <w:rPr>
                <w:rStyle w:val="IndexLink"/>
                <w:rtl w:val="true"/>
              </w:rPr>
              <w:tab/>
            </w:r>
            <w:r>
              <w:rPr>
                <w:rStyle w:val="IndexLink"/>
              </w:rPr>
              <w:t>434</w:t>
            </w:r>
          </w:hyperlink>
        </w:p>
        <w:p>
          <w:pPr>
            <w:pStyle w:val="Contents5"/>
            <w:tabs>
              <w:tab w:val="clear" w:pos="7892"/>
              <w:tab w:val="right" w:pos="9026" w:leader="dot"/>
            </w:tabs>
            <w:rPr/>
          </w:pPr>
          <w:hyperlink w:anchor="__RefHeading___Toc1282760_1934241801">
            <w:r>
              <w:rPr>
                <w:webHidden/>
                <w:rStyle w:val="IndexLink"/>
                <w:rtl w:val="true"/>
              </w:rPr>
              <w:t>«</w:t>
            </w:r>
            <w:r>
              <w:rPr>
                <w:rStyle w:val="IndexLink"/>
              </w:rPr>
              <w:t>10</w:t>
            </w:r>
            <w:r>
              <w:rPr>
                <w:rStyle w:val="IndexLink"/>
                <w:rtl w:val="true"/>
              </w:rPr>
              <w:t>»</w:t>
              <w:tab/>
            </w:r>
            <w:r>
              <w:rPr>
                <w:rStyle w:val="IndexLink"/>
              </w:rPr>
              <w:t>435</w:t>
            </w:r>
          </w:hyperlink>
        </w:p>
        <w:p>
          <w:pPr>
            <w:pStyle w:val="Contents3"/>
            <w:tabs>
              <w:tab w:val="clear" w:pos="8459"/>
              <w:tab w:val="right" w:pos="9026" w:leader="dot"/>
            </w:tabs>
            <w:rPr/>
          </w:pPr>
          <w:hyperlink w:anchor="__RefHeading___Toc1282762_1934241801">
            <w:r>
              <w:rPr>
                <w:webHidden/>
                <w:rStyle w:val="IndexLink"/>
                <w:rtl w:val="true"/>
              </w:rPr>
              <w:t xml:space="preserve">باب </w:t>
            </w:r>
            <w:r>
              <w:rPr>
                <w:rStyle w:val="IndexLink"/>
              </w:rPr>
              <w:t>22</w:t>
            </w:r>
            <w:r>
              <w:rPr>
                <w:rStyle w:val="IndexLink"/>
                <w:rtl w:val="true"/>
              </w:rPr>
              <w:t xml:space="preserve"> </w:t>
            </w:r>
            <w:r>
              <w:rPr>
                <w:rStyle w:val="IndexLink"/>
                <w:rtl w:val="true"/>
              </w:rPr>
              <w:t>كون القرآن في البيت و ذم تعطيله</w:t>
            </w:r>
            <w:r>
              <w:rPr>
                <w:rStyle w:val="IndexLink"/>
                <w:rtl w:val="true"/>
              </w:rPr>
              <w:tab/>
            </w:r>
            <w:r>
              <w:rPr>
                <w:rStyle w:val="IndexLink"/>
              </w:rPr>
              <w:t>435</w:t>
            </w:r>
          </w:hyperlink>
        </w:p>
        <w:p>
          <w:pPr>
            <w:pStyle w:val="Contents4"/>
            <w:tabs>
              <w:tab w:val="clear" w:pos="8176"/>
              <w:tab w:val="right" w:pos="9026" w:leader="dot"/>
            </w:tabs>
            <w:rPr/>
          </w:pPr>
          <w:hyperlink w:anchor="__RefHeading___Toc1282764_1934241801">
            <w:r>
              <w:rPr>
                <w:webHidden/>
                <w:rStyle w:val="IndexLink"/>
                <w:rtl w:val="true"/>
              </w:rPr>
              <w:t>الأخبار</w:t>
            </w:r>
            <w:r>
              <w:rPr>
                <w:rStyle w:val="IndexLink"/>
                <w:rtl w:val="true"/>
              </w:rPr>
              <w:tab/>
            </w:r>
            <w:r>
              <w:rPr>
                <w:rStyle w:val="IndexLink"/>
              </w:rPr>
              <w:t>435</w:t>
            </w:r>
          </w:hyperlink>
        </w:p>
        <w:p>
          <w:pPr>
            <w:pStyle w:val="Contents5"/>
            <w:tabs>
              <w:tab w:val="clear" w:pos="7892"/>
              <w:tab w:val="right" w:pos="9026" w:leader="dot"/>
            </w:tabs>
            <w:rPr/>
          </w:pPr>
          <w:hyperlink w:anchor="__RefHeading___Toc1282766_1934241801">
            <w:r>
              <w:rPr>
                <w:webHidden/>
                <w:rStyle w:val="IndexLink"/>
                <w:rtl w:val="true"/>
              </w:rPr>
              <w:t>«</w:t>
            </w:r>
            <w:r>
              <w:rPr>
                <w:rStyle w:val="IndexLink"/>
              </w:rPr>
              <w:t>1</w:t>
            </w:r>
            <w:r>
              <w:rPr>
                <w:rStyle w:val="IndexLink"/>
                <w:rtl w:val="true"/>
              </w:rPr>
              <w:t>»</w:t>
              <w:tab/>
            </w:r>
            <w:r>
              <w:rPr>
                <w:rStyle w:val="IndexLink"/>
              </w:rPr>
              <w:t>435</w:t>
            </w:r>
          </w:hyperlink>
        </w:p>
        <w:p>
          <w:pPr>
            <w:pStyle w:val="Contents5"/>
            <w:tabs>
              <w:tab w:val="clear" w:pos="7892"/>
              <w:tab w:val="right" w:pos="9026" w:leader="dot"/>
            </w:tabs>
            <w:rPr/>
          </w:pPr>
          <w:hyperlink w:anchor="__RefHeading___Toc1282768_1934241801">
            <w:r>
              <w:rPr>
                <w:webHidden/>
                <w:rStyle w:val="IndexLink"/>
                <w:rtl w:val="true"/>
              </w:rPr>
              <w:t>«</w:t>
            </w:r>
            <w:r>
              <w:rPr>
                <w:rStyle w:val="IndexLink"/>
              </w:rPr>
              <w:t>2</w:t>
            </w:r>
            <w:r>
              <w:rPr>
                <w:rStyle w:val="IndexLink"/>
                <w:rtl w:val="true"/>
              </w:rPr>
              <w:t>»</w:t>
              <w:tab/>
            </w:r>
            <w:r>
              <w:rPr>
                <w:rStyle w:val="IndexLink"/>
              </w:rPr>
              <w:t>435</w:t>
            </w:r>
          </w:hyperlink>
        </w:p>
        <w:p>
          <w:pPr>
            <w:pStyle w:val="Contents5"/>
            <w:tabs>
              <w:tab w:val="clear" w:pos="7892"/>
              <w:tab w:val="right" w:pos="9026" w:leader="dot"/>
            </w:tabs>
            <w:rPr/>
          </w:pPr>
          <w:hyperlink w:anchor="__RefHeading___Toc1282770_1934241801">
            <w:r>
              <w:rPr>
                <w:webHidden/>
                <w:rStyle w:val="IndexLink"/>
                <w:rtl w:val="true"/>
              </w:rPr>
              <w:t>«</w:t>
            </w:r>
            <w:r>
              <w:rPr>
                <w:rStyle w:val="IndexLink"/>
              </w:rPr>
              <w:t>3</w:t>
            </w:r>
            <w:r>
              <w:rPr>
                <w:rStyle w:val="IndexLink"/>
                <w:rtl w:val="true"/>
              </w:rPr>
              <w:t>»</w:t>
              <w:tab/>
            </w:r>
            <w:r>
              <w:rPr>
                <w:rStyle w:val="IndexLink"/>
              </w:rPr>
              <w:t>435</w:t>
            </w:r>
          </w:hyperlink>
        </w:p>
        <w:p>
          <w:pPr>
            <w:pStyle w:val="Contents5"/>
            <w:tabs>
              <w:tab w:val="clear" w:pos="7892"/>
              <w:tab w:val="right" w:pos="9026" w:leader="dot"/>
            </w:tabs>
            <w:rPr/>
          </w:pPr>
          <w:hyperlink w:anchor="__RefHeading___Toc1282772_1934241801">
            <w:r>
              <w:rPr>
                <w:webHidden/>
                <w:rStyle w:val="IndexLink"/>
                <w:rtl w:val="true"/>
              </w:rPr>
              <w:t xml:space="preserve">روایت </w:t>
            </w:r>
            <w:r>
              <w:rPr>
                <w:rStyle w:val="IndexLink"/>
              </w:rPr>
              <w:t>10</w:t>
            </w:r>
            <w:r>
              <w:rPr>
                <w:rStyle w:val="IndexLink"/>
                <w:rtl w:val="true"/>
              </w:rPr>
              <w:tab/>
            </w:r>
            <w:r>
              <w:rPr>
                <w:rStyle w:val="IndexLink"/>
              </w:rPr>
              <w:t>435</w:t>
            </w:r>
          </w:hyperlink>
        </w:p>
        <w:p>
          <w:pPr>
            <w:pStyle w:val="Contents3"/>
            <w:tabs>
              <w:tab w:val="clear" w:pos="8459"/>
              <w:tab w:val="right" w:pos="9026" w:leader="dot"/>
            </w:tabs>
            <w:rPr/>
          </w:pPr>
          <w:hyperlink w:anchor="__RefHeading___Toc1282774_1934241801">
            <w:r>
              <w:rPr>
                <w:webHidden/>
                <w:rStyle w:val="IndexLink"/>
                <w:rtl w:val="true"/>
              </w:rPr>
              <w:t>باب بیست و دوم</w:t>
            </w:r>
            <w:r>
              <w:rPr>
                <w:rStyle w:val="IndexLink"/>
                <w:rtl w:val="true"/>
              </w:rPr>
              <w:t xml:space="preserve">: </w:t>
            </w:r>
            <w:r>
              <w:rPr>
                <w:rStyle w:val="IndexLink"/>
                <w:rtl w:val="true"/>
              </w:rPr>
              <w:t>وجود قرآن در منزل و مذمت معطل گذاشتن آن</w:t>
            </w:r>
            <w:r>
              <w:rPr>
                <w:rStyle w:val="IndexLink"/>
                <w:rtl w:val="true"/>
              </w:rPr>
              <w:tab/>
            </w:r>
            <w:r>
              <w:rPr>
                <w:rStyle w:val="IndexLink"/>
              </w:rPr>
              <w:t>435</w:t>
            </w:r>
          </w:hyperlink>
        </w:p>
        <w:p>
          <w:pPr>
            <w:pStyle w:val="Contents4"/>
            <w:tabs>
              <w:tab w:val="clear" w:pos="8176"/>
              <w:tab w:val="right" w:pos="9026" w:leader="dot"/>
            </w:tabs>
            <w:rPr/>
          </w:pPr>
          <w:hyperlink w:anchor="__RefHeading___Toc1282776_1934241801">
            <w:r>
              <w:rPr>
                <w:webHidden/>
                <w:rStyle w:val="IndexLink"/>
                <w:rtl w:val="true"/>
              </w:rPr>
              <w:t>روایات</w:t>
            </w:r>
            <w:r>
              <w:rPr>
                <w:rStyle w:val="IndexLink"/>
                <w:rtl w:val="true"/>
              </w:rPr>
              <w:tab/>
            </w:r>
            <w:r>
              <w:rPr>
                <w:rStyle w:val="IndexLink"/>
              </w:rPr>
              <w:t>435</w:t>
            </w:r>
          </w:hyperlink>
        </w:p>
        <w:p>
          <w:pPr>
            <w:pStyle w:val="Contents5"/>
            <w:tabs>
              <w:tab w:val="clear" w:pos="7892"/>
              <w:tab w:val="right" w:pos="9026" w:leader="dot"/>
            </w:tabs>
            <w:rPr/>
          </w:pPr>
          <w:hyperlink w:anchor="__RefHeading___Toc1282778_1934241801">
            <w:r>
              <w:rPr>
                <w:webHidden/>
                <w:rStyle w:val="IndexLink"/>
                <w:rtl w:val="true"/>
              </w:rPr>
              <w:t xml:space="preserve">روایت </w:t>
            </w:r>
            <w:r>
              <w:rPr>
                <w:rStyle w:val="IndexLink"/>
              </w:rPr>
              <w:t>1</w:t>
            </w:r>
            <w:r>
              <w:rPr>
                <w:rStyle w:val="IndexLink"/>
                <w:rtl w:val="true"/>
              </w:rPr>
              <w:tab/>
            </w:r>
            <w:r>
              <w:rPr>
                <w:rStyle w:val="IndexLink"/>
              </w:rPr>
              <w:t>435</w:t>
            </w:r>
          </w:hyperlink>
        </w:p>
        <w:p>
          <w:pPr>
            <w:pStyle w:val="Contents5"/>
            <w:tabs>
              <w:tab w:val="clear" w:pos="7892"/>
              <w:tab w:val="right" w:pos="9026" w:leader="dot"/>
            </w:tabs>
            <w:rPr/>
          </w:pPr>
          <w:hyperlink w:anchor="__RefHeading___Toc1282780_1934241801">
            <w:r>
              <w:rPr>
                <w:webHidden/>
                <w:rStyle w:val="IndexLink"/>
                <w:rtl w:val="true"/>
              </w:rPr>
              <w:t xml:space="preserve">روایت </w:t>
            </w:r>
            <w:r>
              <w:rPr>
                <w:rStyle w:val="IndexLink"/>
              </w:rPr>
              <w:t>2</w:t>
            </w:r>
            <w:r>
              <w:rPr>
                <w:rStyle w:val="IndexLink"/>
                <w:rtl w:val="true"/>
              </w:rPr>
              <w:tab/>
            </w:r>
            <w:r>
              <w:rPr>
                <w:rStyle w:val="IndexLink"/>
              </w:rPr>
              <w:t>435</w:t>
            </w:r>
          </w:hyperlink>
        </w:p>
        <w:p>
          <w:pPr>
            <w:pStyle w:val="Contents5"/>
            <w:tabs>
              <w:tab w:val="clear" w:pos="7892"/>
              <w:tab w:val="right" w:pos="9026" w:leader="dot"/>
            </w:tabs>
            <w:rPr/>
          </w:pPr>
          <w:hyperlink w:anchor="__RefHeading___Toc1282782_1934241801">
            <w:r>
              <w:rPr>
                <w:webHidden/>
                <w:rStyle w:val="IndexLink"/>
                <w:rtl w:val="true"/>
              </w:rPr>
              <w:t xml:space="preserve">روایت </w:t>
            </w:r>
            <w:r>
              <w:rPr>
                <w:rStyle w:val="IndexLink"/>
              </w:rPr>
              <w:t>3</w:t>
            </w:r>
            <w:r>
              <w:rPr>
                <w:rStyle w:val="IndexLink"/>
                <w:rtl w:val="true"/>
              </w:rPr>
              <w:tab/>
            </w:r>
            <w:r>
              <w:rPr>
                <w:rStyle w:val="IndexLink"/>
              </w:rPr>
              <w:t>436</w:t>
            </w:r>
          </w:hyperlink>
        </w:p>
        <w:p>
          <w:pPr>
            <w:pStyle w:val="Contents5"/>
            <w:tabs>
              <w:tab w:val="clear" w:pos="7892"/>
              <w:tab w:val="right" w:pos="9026" w:leader="dot"/>
            </w:tabs>
            <w:rPr/>
          </w:pPr>
          <w:hyperlink w:anchor="__RefHeading___Toc1282784_1934241801">
            <w:r>
              <w:rPr>
                <w:webHidden/>
                <w:rStyle w:val="IndexLink"/>
                <w:rtl w:val="true"/>
              </w:rPr>
              <w:t>«</w:t>
            </w:r>
            <w:r>
              <w:rPr>
                <w:rStyle w:val="IndexLink"/>
              </w:rPr>
              <w:t>4</w:t>
            </w:r>
            <w:r>
              <w:rPr>
                <w:rStyle w:val="IndexLink"/>
                <w:rtl w:val="true"/>
              </w:rPr>
              <w:t>»</w:t>
              <w:tab/>
            </w:r>
            <w:r>
              <w:rPr>
                <w:rStyle w:val="IndexLink"/>
              </w:rPr>
              <w:t>437</w:t>
            </w:r>
          </w:hyperlink>
        </w:p>
        <w:p>
          <w:pPr>
            <w:pStyle w:val="Contents3"/>
            <w:tabs>
              <w:tab w:val="clear" w:pos="8459"/>
              <w:tab w:val="right" w:pos="9026" w:leader="dot"/>
            </w:tabs>
            <w:rPr/>
          </w:pPr>
          <w:hyperlink w:anchor="__RefHeading___Toc1282786_1934241801">
            <w:r>
              <w:rPr>
                <w:webHidden/>
                <w:rStyle w:val="IndexLink"/>
                <w:rtl w:val="true"/>
              </w:rPr>
              <w:t xml:space="preserve">باب </w:t>
            </w:r>
            <w:r>
              <w:rPr>
                <w:rStyle w:val="IndexLink"/>
              </w:rPr>
              <w:t>23</w:t>
            </w:r>
            <w:r>
              <w:rPr>
                <w:rStyle w:val="IndexLink"/>
                <w:rtl w:val="true"/>
              </w:rPr>
              <w:t xml:space="preserve"> </w:t>
            </w:r>
            <w:r>
              <w:rPr>
                <w:rStyle w:val="IndexLink"/>
                <w:rtl w:val="true"/>
              </w:rPr>
              <w:t>فضل قراءة القرآن عن ظهر القلب و في المصحف و ثواب النظر إليه و آثار القراءة و فوائدها</w:t>
            </w:r>
            <w:r>
              <w:rPr>
                <w:rStyle w:val="IndexLink"/>
                <w:rtl w:val="true"/>
              </w:rPr>
              <w:tab/>
            </w:r>
            <w:r>
              <w:rPr>
                <w:rStyle w:val="IndexLink"/>
              </w:rPr>
              <w:t>437</w:t>
            </w:r>
          </w:hyperlink>
        </w:p>
        <w:p>
          <w:pPr>
            <w:pStyle w:val="Contents4"/>
            <w:tabs>
              <w:tab w:val="clear" w:pos="8176"/>
              <w:tab w:val="right" w:pos="9026" w:leader="dot"/>
            </w:tabs>
            <w:rPr/>
          </w:pPr>
          <w:hyperlink w:anchor="__RefHeading___Toc1282788_1934241801">
            <w:r>
              <w:rPr>
                <w:webHidden/>
                <w:rStyle w:val="IndexLink"/>
                <w:rtl w:val="true"/>
              </w:rPr>
              <w:t>الأخبار</w:t>
            </w:r>
            <w:r>
              <w:rPr>
                <w:rStyle w:val="IndexLink"/>
                <w:rtl w:val="true"/>
              </w:rPr>
              <w:tab/>
            </w:r>
            <w:r>
              <w:rPr>
                <w:rStyle w:val="IndexLink"/>
              </w:rPr>
              <w:t>437</w:t>
            </w:r>
          </w:hyperlink>
        </w:p>
        <w:p>
          <w:pPr>
            <w:pStyle w:val="Contents5"/>
            <w:tabs>
              <w:tab w:val="clear" w:pos="7892"/>
              <w:tab w:val="right" w:pos="9026" w:leader="dot"/>
            </w:tabs>
            <w:rPr/>
          </w:pPr>
          <w:hyperlink w:anchor="__RefHeading___Toc1282790_1934241801">
            <w:r>
              <w:rPr>
                <w:webHidden/>
                <w:rStyle w:val="IndexLink"/>
                <w:rtl w:val="true"/>
              </w:rPr>
              <w:t>«</w:t>
            </w:r>
            <w:r>
              <w:rPr>
                <w:rStyle w:val="IndexLink"/>
              </w:rPr>
              <w:t>1</w:t>
            </w:r>
            <w:r>
              <w:rPr>
                <w:rStyle w:val="IndexLink"/>
                <w:rtl w:val="true"/>
              </w:rPr>
              <w:t>»</w:t>
              <w:tab/>
            </w:r>
            <w:r>
              <w:rPr>
                <w:rStyle w:val="IndexLink"/>
              </w:rPr>
              <w:t>437</w:t>
            </w:r>
          </w:hyperlink>
        </w:p>
        <w:p>
          <w:pPr>
            <w:pStyle w:val="Contents5"/>
            <w:tabs>
              <w:tab w:val="clear" w:pos="7892"/>
              <w:tab w:val="right" w:pos="9026" w:leader="dot"/>
            </w:tabs>
            <w:rPr/>
          </w:pPr>
          <w:hyperlink w:anchor="__RefHeading___Toc1282792_1934241801">
            <w:r>
              <w:rPr>
                <w:webHidden/>
                <w:rStyle w:val="IndexLink"/>
                <w:rtl w:val="true"/>
              </w:rPr>
              <w:t>أقول</w:t>
            </w:r>
            <w:r>
              <w:rPr>
                <w:rStyle w:val="IndexLink"/>
                <w:rtl w:val="true"/>
              </w:rPr>
              <w:tab/>
            </w:r>
            <w:r>
              <w:rPr>
                <w:rStyle w:val="IndexLink"/>
              </w:rPr>
              <w:t>437</w:t>
            </w:r>
          </w:hyperlink>
        </w:p>
        <w:p>
          <w:pPr>
            <w:pStyle w:val="Contents5"/>
            <w:tabs>
              <w:tab w:val="clear" w:pos="7892"/>
              <w:tab w:val="right" w:pos="9026" w:leader="dot"/>
            </w:tabs>
            <w:rPr/>
          </w:pPr>
          <w:hyperlink w:anchor="__RefHeading___Toc1282794_1934241801">
            <w:r>
              <w:rPr>
                <w:webHidden/>
                <w:rStyle w:val="IndexLink"/>
                <w:rtl w:val="true"/>
              </w:rPr>
              <w:t>«</w:t>
            </w:r>
            <w:r>
              <w:rPr>
                <w:rStyle w:val="IndexLink"/>
              </w:rPr>
              <w:t>2</w:t>
            </w:r>
            <w:r>
              <w:rPr>
                <w:rStyle w:val="IndexLink"/>
                <w:rtl w:val="true"/>
              </w:rPr>
              <w:t>»</w:t>
              <w:tab/>
            </w:r>
            <w:r>
              <w:rPr>
                <w:rStyle w:val="IndexLink"/>
              </w:rPr>
              <w:t>437</w:t>
            </w:r>
          </w:hyperlink>
        </w:p>
        <w:p>
          <w:pPr>
            <w:pStyle w:val="Contents5"/>
            <w:tabs>
              <w:tab w:val="clear" w:pos="7892"/>
              <w:tab w:val="right" w:pos="9026" w:leader="dot"/>
            </w:tabs>
            <w:rPr/>
          </w:pPr>
          <w:hyperlink w:anchor="__RefHeading___Toc1282796_1934241801">
            <w:r>
              <w:rPr>
                <w:webHidden/>
                <w:rStyle w:val="IndexLink"/>
                <w:rtl w:val="true"/>
              </w:rPr>
              <w:t xml:space="preserve">روایت </w:t>
            </w:r>
            <w:r>
              <w:rPr>
                <w:rStyle w:val="IndexLink"/>
              </w:rPr>
              <w:t>4</w:t>
            </w:r>
            <w:r>
              <w:rPr>
                <w:rStyle w:val="IndexLink"/>
                <w:rtl w:val="true"/>
              </w:rPr>
              <w:tab/>
            </w:r>
            <w:r>
              <w:rPr>
                <w:rStyle w:val="IndexLink"/>
              </w:rPr>
              <w:t>437</w:t>
            </w:r>
          </w:hyperlink>
        </w:p>
        <w:p>
          <w:pPr>
            <w:pStyle w:val="Contents3"/>
            <w:tabs>
              <w:tab w:val="clear" w:pos="8459"/>
              <w:tab w:val="right" w:pos="9026" w:leader="dot"/>
            </w:tabs>
            <w:rPr/>
          </w:pPr>
          <w:hyperlink w:anchor="__RefHeading___Toc1282798_1934241801">
            <w:r>
              <w:rPr>
                <w:webHidden/>
                <w:rStyle w:val="IndexLink"/>
                <w:rtl w:val="true"/>
              </w:rPr>
              <w:t xml:space="preserve">باب بیست و سوم </w:t>
            </w:r>
            <w:r>
              <w:rPr>
                <w:rStyle w:val="IndexLink"/>
                <w:rtl w:val="true"/>
              </w:rPr>
              <w:t xml:space="preserve">: </w:t>
            </w:r>
            <w:r>
              <w:rPr>
                <w:rStyle w:val="IndexLink"/>
                <w:rtl w:val="true"/>
              </w:rPr>
              <w:t>فضیلت قرائت قرآن از حفظ و از روی قرآن و پاداش نظر به قرآن و فوائد قرائت آن</w:t>
            </w:r>
            <w:r>
              <w:rPr>
                <w:rStyle w:val="IndexLink"/>
                <w:rtl w:val="true"/>
              </w:rPr>
              <w:tab/>
            </w:r>
            <w:r>
              <w:rPr>
                <w:rStyle w:val="IndexLink"/>
              </w:rPr>
              <w:t>437</w:t>
            </w:r>
          </w:hyperlink>
        </w:p>
        <w:p>
          <w:pPr>
            <w:pStyle w:val="Contents4"/>
            <w:tabs>
              <w:tab w:val="clear" w:pos="8176"/>
              <w:tab w:val="right" w:pos="9026" w:leader="dot"/>
            </w:tabs>
            <w:rPr/>
          </w:pPr>
          <w:hyperlink w:anchor="__RefHeading___Toc1282800_1934241801">
            <w:r>
              <w:rPr>
                <w:webHidden/>
                <w:rStyle w:val="IndexLink"/>
                <w:rtl w:val="true"/>
              </w:rPr>
              <w:t>روایات</w:t>
            </w:r>
            <w:r>
              <w:rPr>
                <w:rStyle w:val="IndexLink"/>
                <w:rtl w:val="true"/>
              </w:rPr>
              <w:tab/>
            </w:r>
            <w:r>
              <w:rPr>
                <w:rStyle w:val="IndexLink"/>
              </w:rPr>
              <w:t>437</w:t>
            </w:r>
          </w:hyperlink>
        </w:p>
        <w:p>
          <w:pPr>
            <w:pStyle w:val="Contents5"/>
            <w:tabs>
              <w:tab w:val="clear" w:pos="7892"/>
              <w:tab w:val="right" w:pos="9026" w:leader="dot"/>
            </w:tabs>
            <w:rPr/>
          </w:pPr>
          <w:hyperlink w:anchor="__RefHeading___Toc1282802_1934241801">
            <w:r>
              <w:rPr>
                <w:webHidden/>
                <w:rStyle w:val="IndexLink"/>
                <w:rtl w:val="true"/>
              </w:rPr>
              <w:t xml:space="preserve">روایت </w:t>
            </w:r>
            <w:r>
              <w:rPr>
                <w:rStyle w:val="IndexLink"/>
              </w:rPr>
              <w:t>1</w:t>
            </w:r>
            <w:r>
              <w:rPr>
                <w:rStyle w:val="IndexLink"/>
                <w:rtl w:val="true"/>
              </w:rPr>
              <w:tab/>
            </w:r>
            <w:r>
              <w:rPr>
                <w:rStyle w:val="IndexLink"/>
              </w:rPr>
              <w:t>437</w:t>
            </w:r>
          </w:hyperlink>
        </w:p>
        <w:p>
          <w:pPr>
            <w:pStyle w:val="Contents5"/>
            <w:tabs>
              <w:tab w:val="clear" w:pos="7892"/>
              <w:tab w:val="right" w:pos="9026" w:leader="dot"/>
            </w:tabs>
            <w:rPr/>
          </w:pPr>
          <w:hyperlink w:anchor="__RefHeading___Toc1282804_1934241801">
            <w:r>
              <w:rPr>
                <w:webHidden/>
                <w:rStyle w:val="IndexLink"/>
                <w:rtl w:val="true"/>
              </w:rPr>
              <w:t>أقول</w:t>
            </w:r>
            <w:r>
              <w:rPr>
                <w:rStyle w:val="IndexLink"/>
                <w:rtl w:val="true"/>
              </w:rPr>
              <w:tab/>
            </w:r>
            <w:r>
              <w:rPr>
                <w:rStyle w:val="IndexLink"/>
              </w:rPr>
              <w:t>438</w:t>
            </w:r>
          </w:hyperlink>
        </w:p>
        <w:p>
          <w:pPr>
            <w:pStyle w:val="Contents5"/>
            <w:tabs>
              <w:tab w:val="clear" w:pos="7892"/>
              <w:tab w:val="right" w:pos="9026" w:leader="dot"/>
            </w:tabs>
            <w:rPr/>
          </w:pPr>
          <w:hyperlink w:anchor="__RefHeading___Toc1282806_1934241801">
            <w:r>
              <w:rPr>
                <w:webHidden/>
                <w:rStyle w:val="IndexLink"/>
                <w:rtl w:val="true"/>
              </w:rPr>
              <w:t xml:space="preserve">روایت </w:t>
            </w:r>
            <w:r>
              <w:rPr>
                <w:rStyle w:val="IndexLink"/>
              </w:rPr>
              <w:t>2</w:t>
            </w:r>
            <w:r>
              <w:rPr>
                <w:rStyle w:val="IndexLink"/>
                <w:rtl w:val="true"/>
              </w:rPr>
              <w:tab/>
            </w:r>
            <w:r>
              <w:rPr>
                <w:rStyle w:val="IndexLink"/>
              </w:rPr>
              <w:t>438</w:t>
            </w:r>
          </w:hyperlink>
        </w:p>
        <w:p>
          <w:pPr>
            <w:pStyle w:val="Contents5"/>
            <w:tabs>
              <w:tab w:val="clear" w:pos="7892"/>
              <w:tab w:val="right" w:pos="9026" w:leader="dot"/>
            </w:tabs>
            <w:rPr/>
          </w:pPr>
          <w:hyperlink w:anchor="__RefHeading___Toc1282808_1934241801">
            <w:r>
              <w:rPr>
                <w:webHidden/>
                <w:rStyle w:val="IndexLink"/>
                <w:rtl w:val="true"/>
              </w:rPr>
              <w:t>«</w:t>
            </w:r>
            <w:r>
              <w:rPr>
                <w:rStyle w:val="IndexLink"/>
              </w:rPr>
              <w:t>3</w:t>
            </w:r>
            <w:r>
              <w:rPr>
                <w:rStyle w:val="IndexLink"/>
                <w:rtl w:val="true"/>
              </w:rPr>
              <w:t>»</w:t>
              <w:tab/>
            </w:r>
            <w:r>
              <w:rPr>
                <w:rStyle w:val="IndexLink"/>
              </w:rPr>
              <w:t>439</w:t>
            </w:r>
          </w:hyperlink>
        </w:p>
        <w:p>
          <w:pPr>
            <w:pStyle w:val="Contents5"/>
            <w:tabs>
              <w:tab w:val="clear" w:pos="7892"/>
              <w:tab w:val="right" w:pos="9026" w:leader="dot"/>
            </w:tabs>
            <w:rPr/>
          </w:pPr>
          <w:hyperlink w:anchor="__RefHeading___Toc1282810_1934241801">
            <w:r>
              <w:rPr>
                <w:webHidden/>
                <w:rStyle w:val="IndexLink"/>
                <w:rtl w:val="true"/>
              </w:rPr>
              <w:t>«</w:t>
            </w:r>
            <w:r>
              <w:rPr>
                <w:rStyle w:val="IndexLink"/>
              </w:rPr>
              <w:t>4</w:t>
            </w:r>
            <w:r>
              <w:rPr>
                <w:rStyle w:val="IndexLink"/>
                <w:rtl w:val="true"/>
              </w:rPr>
              <w:t>»</w:t>
              <w:tab/>
            </w:r>
            <w:r>
              <w:rPr>
                <w:rStyle w:val="IndexLink"/>
              </w:rPr>
              <w:t>439</w:t>
            </w:r>
          </w:hyperlink>
        </w:p>
        <w:p>
          <w:pPr>
            <w:pStyle w:val="Contents5"/>
            <w:tabs>
              <w:tab w:val="clear" w:pos="7892"/>
              <w:tab w:val="right" w:pos="9026" w:leader="dot"/>
            </w:tabs>
            <w:rPr/>
          </w:pPr>
          <w:hyperlink w:anchor="__RefHeading___Toc1282812_1934241801">
            <w:r>
              <w:rPr>
                <w:webHidden/>
                <w:rStyle w:val="IndexLink"/>
                <w:rtl w:val="true"/>
              </w:rPr>
              <w:t>«</w:t>
            </w:r>
            <w:r>
              <w:rPr>
                <w:rStyle w:val="IndexLink"/>
              </w:rPr>
              <w:t>5</w:t>
            </w:r>
            <w:r>
              <w:rPr>
                <w:rStyle w:val="IndexLink"/>
                <w:rtl w:val="true"/>
              </w:rPr>
              <w:t>»</w:t>
              <w:tab/>
            </w:r>
            <w:r>
              <w:rPr>
                <w:rStyle w:val="IndexLink"/>
              </w:rPr>
              <w:t>439</w:t>
            </w:r>
          </w:hyperlink>
        </w:p>
        <w:p>
          <w:pPr>
            <w:pStyle w:val="Contents5"/>
            <w:tabs>
              <w:tab w:val="clear" w:pos="7892"/>
              <w:tab w:val="right" w:pos="9026" w:leader="dot"/>
            </w:tabs>
            <w:rPr/>
          </w:pPr>
          <w:hyperlink w:anchor="__RefHeading___Toc1282814_1934241801">
            <w:r>
              <w:rPr>
                <w:webHidden/>
                <w:rStyle w:val="IndexLink"/>
                <w:rtl w:val="true"/>
              </w:rPr>
              <w:t xml:space="preserve">روایت </w:t>
            </w:r>
            <w:r>
              <w:rPr>
                <w:rStyle w:val="IndexLink"/>
              </w:rPr>
              <w:t>3</w:t>
            </w:r>
            <w:r>
              <w:rPr>
                <w:rStyle w:val="IndexLink"/>
                <w:rtl w:val="true"/>
              </w:rPr>
              <w:tab/>
            </w:r>
            <w:r>
              <w:rPr>
                <w:rStyle w:val="IndexLink"/>
              </w:rPr>
              <w:t>439</w:t>
            </w:r>
          </w:hyperlink>
        </w:p>
        <w:p>
          <w:pPr>
            <w:pStyle w:val="Contents5"/>
            <w:tabs>
              <w:tab w:val="clear" w:pos="7892"/>
              <w:tab w:val="right" w:pos="9026" w:leader="dot"/>
            </w:tabs>
            <w:rPr/>
          </w:pPr>
          <w:hyperlink w:anchor="__RefHeading___Toc1282816_1934241801">
            <w:r>
              <w:rPr>
                <w:webHidden/>
                <w:rStyle w:val="IndexLink"/>
                <w:rtl w:val="true"/>
              </w:rPr>
              <w:t xml:space="preserve">روایت </w:t>
            </w:r>
            <w:r>
              <w:rPr>
                <w:rStyle w:val="IndexLink"/>
              </w:rPr>
              <w:t>4</w:t>
            </w:r>
            <w:r>
              <w:rPr>
                <w:rStyle w:val="IndexLink"/>
                <w:rtl w:val="true"/>
              </w:rPr>
              <w:tab/>
            </w:r>
            <w:r>
              <w:rPr>
                <w:rStyle w:val="IndexLink"/>
              </w:rPr>
              <w:t>440</w:t>
            </w:r>
          </w:hyperlink>
        </w:p>
        <w:p>
          <w:pPr>
            <w:pStyle w:val="Contents5"/>
            <w:tabs>
              <w:tab w:val="clear" w:pos="7892"/>
              <w:tab w:val="right" w:pos="9026" w:leader="dot"/>
            </w:tabs>
            <w:rPr/>
          </w:pPr>
          <w:hyperlink w:anchor="__RefHeading___Toc1282818_1934241801">
            <w:r>
              <w:rPr>
                <w:webHidden/>
                <w:rStyle w:val="IndexLink"/>
                <w:rtl w:val="true"/>
              </w:rPr>
              <w:t xml:space="preserve">روایت </w:t>
            </w:r>
            <w:r>
              <w:rPr>
                <w:rStyle w:val="IndexLink"/>
              </w:rPr>
              <w:t>5</w:t>
            </w:r>
            <w:r>
              <w:rPr>
                <w:rStyle w:val="IndexLink"/>
                <w:rtl w:val="true"/>
              </w:rPr>
              <w:tab/>
            </w:r>
            <w:r>
              <w:rPr>
                <w:rStyle w:val="IndexLink"/>
              </w:rPr>
              <w:t>440</w:t>
            </w:r>
          </w:hyperlink>
        </w:p>
        <w:p>
          <w:pPr>
            <w:pStyle w:val="Contents5"/>
            <w:tabs>
              <w:tab w:val="clear" w:pos="7892"/>
              <w:tab w:val="right" w:pos="9026" w:leader="dot"/>
            </w:tabs>
            <w:rPr/>
          </w:pPr>
          <w:hyperlink w:anchor="__RefHeading___Toc1282820_1934241801">
            <w:r>
              <w:rPr>
                <w:webHidden/>
                <w:rStyle w:val="IndexLink"/>
                <w:rtl w:val="true"/>
              </w:rPr>
              <w:t>«</w:t>
            </w:r>
            <w:r>
              <w:rPr>
                <w:rStyle w:val="IndexLink"/>
              </w:rPr>
              <w:t>6</w:t>
            </w:r>
            <w:r>
              <w:rPr>
                <w:rStyle w:val="IndexLink"/>
                <w:rtl w:val="true"/>
              </w:rPr>
              <w:t>»</w:t>
              <w:tab/>
            </w:r>
            <w:r>
              <w:rPr>
                <w:rStyle w:val="IndexLink"/>
              </w:rPr>
              <w:t>441</w:t>
            </w:r>
          </w:hyperlink>
        </w:p>
        <w:p>
          <w:pPr>
            <w:pStyle w:val="Contents5"/>
            <w:tabs>
              <w:tab w:val="clear" w:pos="7892"/>
              <w:tab w:val="right" w:pos="9026" w:leader="dot"/>
            </w:tabs>
            <w:rPr/>
          </w:pPr>
          <w:hyperlink w:anchor="__RefHeading___Toc1282822_1934241801">
            <w:r>
              <w:rPr>
                <w:webHidden/>
                <w:rStyle w:val="IndexLink"/>
                <w:rtl w:val="true"/>
              </w:rPr>
              <w:t>«</w:t>
            </w:r>
            <w:r>
              <w:rPr>
                <w:rStyle w:val="IndexLink"/>
              </w:rPr>
              <w:t>7</w:t>
            </w:r>
            <w:r>
              <w:rPr>
                <w:rStyle w:val="IndexLink"/>
                <w:rtl w:val="true"/>
              </w:rPr>
              <w:t>»</w:t>
              <w:tab/>
            </w:r>
            <w:r>
              <w:rPr>
                <w:rStyle w:val="IndexLink"/>
              </w:rPr>
              <w:t>441</w:t>
            </w:r>
          </w:hyperlink>
        </w:p>
        <w:p>
          <w:pPr>
            <w:pStyle w:val="Contents5"/>
            <w:tabs>
              <w:tab w:val="clear" w:pos="7892"/>
              <w:tab w:val="right" w:pos="9026" w:leader="dot"/>
            </w:tabs>
            <w:rPr/>
          </w:pPr>
          <w:hyperlink w:anchor="__RefHeading___Toc1282824_1934241801">
            <w:r>
              <w:rPr>
                <w:webHidden/>
                <w:rStyle w:val="IndexLink"/>
                <w:rtl w:val="true"/>
              </w:rPr>
              <w:t>«</w:t>
            </w:r>
            <w:r>
              <w:rPr>
                <w:rStyle w:val="IndexLink"/>
              </w:rPr>
              <w:t>8</w:t>
            </w:r>
            <w:r>
              <w:rPr>
                <w:rStyle w:val="IndexLink"/>
                <w:rtl w:val="true"/>
              </w:rPr>
              <w:t>»</w:t>
              <w:tab/>
            </w:r>
            <w:r>
              <w:rPr>
                <w:rStyle w:val="IndexLink"/>
              </w:rPr>
              <w:t>441</w:t>
            </w:r>
          </w:hyperlink>
        </w:p>
        <w:p>
          <w:pPr>
            <w:pStyle w:val="Contents5"/>
            <w:tabs>
              <w:tab w:val="clear" w:pos="7892"/>
              <w:tab w:val="right" w:pos="9026" w:leader="dot"/>
            </w:tabs>
            <w:rPr/>
          </w:pPr>
          <w:hyperlink w:anchor="__RefHeading___Toc1282826_1934241801">
            <w:r>
              <w:rPr>
                <w:webHidden/>
                <w:rStyle w:val="IndexLink"/>
                <w:rtl w:val="true"/>
              </w:rPr>
              <w:t>«</w:t>
            </w:r>
            <w:r>
              <w:rPr>
                <w:rStyle w:val="IndexLink"/>
              </w:rPr>
              <w:t>9</w:t>
            </w:r>
            <w:r>
              <w:rPr>
                <w:rStyle w:val="IndexLink"/>
                <w:rtl w:val="true"/>
              </w:rPr>
              <w:t>»</w:t>
              <w:tab/>
            </w:r>
            <w:r>
              <w:rPr>
                <w:rStyle w:val="IndexLink"/>
              </w:rPr>
              <w:t>441</w:t>
            </w:r>
          </w:hyperlink>
        </w:p>
        <w:p>
          <w:pPr>
            <w:pStyle w:val="Contents5"/>
            <w:tabs>
              <w:tab w:val="clear" w:pos="7892"/>
              <w:tab w:val="right" w:pos="9026" w:leader="dot"/>
            </w:tabs>
            <w:rPr/>
          </w:pPr>
          <w:hyperlink w:anchor="__RefHeading___Toc1282828_1934241801">
            <w:r>
              <w:rPr>
                <w:webHidden/>
                <w:rStyle w:val="IndexLink"/>
                <w:rtl w:val="true"/>
              </w:rPr>
              <w:t>«</w:t>
            </w:r>
            <w:r>
              <w:rPr>
                <w:rStyle w:val="IndexLink"/>
              </w:rPr>
              <w:t>10</w:t>
            </w:r>
            <w:r>
              <w:rPr>
                <w:rStyle w:val="IndexLink"/>
                <w:rtl w:val="true"/>
              </w:rPr>
              <w:t>»</w:t>
              <w:tab/>
            </w:r>
            <w:r>
              <w:rPr>
                <w:rStyle w:val="IndexLink"/>
              </w:rPr>
              <w:t>441</w:t>
            </w:r>
          </w:hyperlink>
        </w:p>
        <w:p>
          <w:pPr>
            <w:pStyle w:val="Contents5"/>
            <w:tabs>
              <w:tab w:val="clear" w:pos="7892"/>
              <w:tab w:val="right" w:pos="9026" w:leader="dot"/>
            </w:tabs>
            <w:rPr/>
          </w:pPr>
          <w:hyperlink w:anchor="__RefHeading___Toc1282830_1934241801">
            <w:r>
              <w:rPr>
                <w:webHidden/>
                <w:rStyle w:val="IndexLink"/>
                <w:rtl w:val="true"/>
              </w:rPr>
              <w:t xml:space="preserve">روایت </w:t>
            </w:r>
            <w:r>
              <w:rPr>
                <w:rStyle w:val="IndexLink"/>
              </w:rPr>
              <w:t>6</w:t>
            </w:r>
            <w:r>
              <w:rPr>
                <w:rStyle w:val="IndexLink"/>
                <w:rtl w:val="true"/>
              </w:rPr>
              <w:tab/>
            </w:r>
            <w:r>
              <w:rPr>
                <w:rStyle w:val="IndexLink"/>
              </w:rPr>
              <w:t>441</w:t>
            </w:r>
          </w:hyperlink>
        </w:p>
        <w:p>
          <w:pPr>
            <w:pStyle w:val="Contents5"/>
            <w:tabs>
              <w:tab w:val="clear" w:pos="7892"/>
              <w:tab w:val="right" w:pos="9026" w:leader="dot"/>
            </w:tabs>
            <w:rPr/>
          </w:pPr>
          <w:hyperlink w:anchor="__RefHeading___Toc1282832_1934241801">
            <w:r>
              <w:rPr>
                <w:webHidden/>
                <w:rStyle w:val="IndexLink"/>
                <w:rtl w:val="true"/>
              </w:rPr>
              <w:t xml:space="preserve">روایت </w:t>
            </w:r>
            <w:r>
              <w:rPr>
                <w:rStyle w:val="IndexLink"/>
              </w:rPr>
              <w:t>7</w:t>
            </w:r>
            <w:r>
              <w:rPr>
                <w:rStyle w:val="IndexLink"/>
                <w:rtl w:val="true"/>
              </w:rPr>
              <w:tab/>
            </w:r>
            <w:r>
              <w:rPr>
                <w:rStyle w:val="IndexLink"/>
              </w:rPr>
              <w:t>441</w:t>
            </w:r>
          </w:hyperlink>
        </w:p>
        <w:p>
          <w:pPr>
            <w:pStyle w:val="Contents5"/>
            <w:tabs>
              <w:tab w:val="clear" w:pos="7892"/>
              <w:tab w:val="right" w:pos="9026" w:leader="dot"/>
            </w:tabs>
            <w:rPr/>
          </w:pPr>
          <w:hyperlink w:anchor="__RefHeading___Toc1282834_1934241801">
            <w:r>
              <w:rPr>
                <w:webHidden/>
                <w:rStyle w:val="IndexLink"/>
                <w:rtl w:val="true"/>
              </w:rPr>
              <w:t xml:space="preserve">روایت </w:t>
            </w:r>
            <w:r>
              <w:rPr>
                <w:rStyle w:val="IndexLink"/>
              </w:rPr>
              <w:t>8</w:t>
            </w:r>
            <w:r>
              <w:rPr>
                <w:rStyle w:val="IndexLink"/>
                <w:rtl w:val="true"/>
              </w:rPr>
              <w:tab/>
            </w:r>
            <w:r>
              <w:rPr>
                <w:rStyle w:val="IndexLink"/>
              </w:rPr>
              <w:t>442</w:t>
            </w:r>
          </w:hyperlink>
        </w:p>
        <w:p>
          <w:pPr>
            <w:pStyle w:val="Contents5"/>
            <w:tabs>
              <w:tab w:val="clear" w:pos="7892"/>
              <w:tab w:val="right" w:pos="9026" w:leader="dot"/>
            </w:tabs>
            <w:rPr/>
          </w:pPr>
          <w:hyperlink w:anchor="__RefHeading___Toc1282836_1934241801">
            <w:r>
              <w:rPr>
                <w:webHidden/>
                <w:rStyle w:val="IndexLink"/>
                <w:rtl w:val="true"/>
              </w:rPr>
              <w:t xml:space="preserve">روایت </w:t>
            </w:r>
            <w:r>
              <w:rPr>
                <w:rStyle w:val="IndexLink"/>
              </w:rPr>
              <w:t>9</w:t>
            </w:r>
            <w:r>
              <w:rPr>
                <w:rStyle w:val="IndexLink"/>
                <w:rtl w:val="true"/>
              </w:rPr>
              <w:tab/>
            </w:r>
            <w:r>
              <w:rPr>
                <w:rStyle w:val="IndexLink"/>
              </w:rPr>
              <w:t>442</w:t>
            </w:r>
          </w:hyperlink>
        </w:p>
        <w:p>
          <w:pPr>
            <w:pStyle w:val="Contents5"/>
            <w:tabs>
              <w:tab w:val="clear" w:pos="7892"/>
              <w:tab w:val="right" w:pos="9026" w:leader="dot"/>
            </w:tabs>
            <w:rPr/>
          </w:pPr>
          <w:hyperlink w:anchor="__RefHeading___Toc1282838_1934241801">
            <w:r>
              <w:rPr>
                <w:webHidden/>
                <w:rStyle w:val="IndexLink"/>
                <w:rtl w:val="true"/>
              </w:rPr>
              <w:t xml:space="preserve">روایت </w:t>
            </w:r>
            <w:r>
              <w:rPr>
                <w:rStyle w:val="IndexLink"/>
              </w:rPr>
              <w:t>10</w:t>
            </w:r>
            <w:r>
              <w:rPr>
                <w:rStyle w:val="IndexLink"/>
                <w:rtl w:val="true"/>
              </w:rPr>
              <w:tab/>
            </w:r>
            <w:r>
              <w:rPr>
                <w:rStyle w:val="IndexLink"/>
              </w:rPr>
              <w:t>442</w:t>
            </w:r>
          </w:hyperlink>
        </w:p>
        <w:p>
          <w:pPr>
            <w:pStyle w:val="Contents5"/>
            <w:tabs>
              <w:tab w:val="clear" w:pos="7892"/>
              <w:tab w:val="right" w:pos="9026" w:leader="dot"/>
            </w:tabs>
            <w:rPr/>
          </w:pPr>
          <w:hyperlink w:anchor="__RefHeading___Toc1282840_1934241801">
            <w:r>
              <w:rPr>
                <w:webHidden/>
                <w:rStyle w:val="IndexLink"/>
                <w:rtl w:val="true"/>
              </w:rPr>
              <w:t>«</w:t>
            </w:r>
            <w:r>
              <w:rPr>
                <w:rStyle w:val="IndexLink"/>
              </w:rPr>
              <w:t>11</w:t>
            </w:r>
            <w:r>
              <w:rPr>
                <w:rStyle w:val="IndexLink"/>
                <w:rtl w:val="true"/>
              </w:rPr>
              <w:t>»</w:t>
              <w:tab/>
            </w:r>
            <w:r>
              <w:rPr>
                <w:rStyle w:val="IndexLink"/>
              </w:rPr>
              <w:t>443</w:t>
            </w:r>
          </w:hyperlink>
        </w:p>
        <w:p>
          <w:pPr>
            <w:pStyle w:val="Contents5"/>
            <w:tabs>
              <w:tab w:val="clear" w:pos="7892"/>
              <w:tab w:val="right" w:pos="9026" w:leader="dot"/>
            </w:tabs>
            <w:rPr/>
          </w:pPr>
          <w:hyperlink w:anchor="__RefHeading___Toc1282842_1934241801">
            <w:r>
              <w:rPr>
                <w:webHidden/>
                <w:rStyle w:val="IndexLink"/>
                <w:rtl w:val="true"/>
              </w:rPr>
              <w:t>«</w:t>
            </w:r>
            <w:r>
              <w:rPr>
                <w:rStyle w:val="IndexLink"/>
              </w:rPr>
              <w:t>12</w:t>
            </w:r>
            <w:r>
              <w:rPr>
                <w:rStyle w:val="IndexLink"/>
                <w:rtl w:val="true"/>
              </w:rPr>
              <w:t>»</w:t>
              <w:tab/>
            </w:r>
            <w:r>
              <w:rPr>
                <w:rStyle w:val="IndexLink"/>
              </w:rPr>
              <w:t>443</w:t>
            </w:r>
          </w:hyperlink>
        </w:p>
        <w:p>
          <w:pPr>
            <w:pStyle w:val="Contents5"/>
            <w:tabs>
              <w:tab w:val="clear" w:pos="7892"/>
              <w:tab w:val="right" w:pos="9026" w:leader="dot"/>
            </w:tabs>
            <w:rPr/>
          </w:pPr>
          <w:hyperlink w:anchor="__RefHeading___Toc1282844_1934241801">
            <w:r>
              <w:rPr>
                <w:webHidden/>
                <w:rStyle w:val="IndexLink"/>
                <w:rtl w:val="true"/>
              </w:rPr>
              <w:t>«</w:t>
            </w:r>
            <w:r>
              <w:rPr>
                <w:rStyle w:val="IndexLink"/>
              </w:rPr>
              <w:t>13</w:t>
            </w:r>
            <w:r>
              <w:rPr>
                <w:rStyle w:val="IndexLink"/>
                <w:rtl w:val="true"/>
              </w:rPr>
              <w:t>»</w:t>
              <w:tab/>
            </w:r>
            <w:r>
              <w:rPr>
                <w:rStyle w:val="IndexLink"/>
              </w:rPr>
              <w:t>443</w:t>
            </w:r>
          </w:hyperlink>
        </w:p>
        <w:p>
          <w:pPr>
            <w:pStyle w:val="Contents5"/>
            <w:tabs>
              <w:tab w:val="clear" w:pos="7892"/>
              <w:tab w:val="right" w:pos="9026" w:leader="dot"/>
            </w:tabs>
            <w:rPr/>
          </w:pPr>
          <w:hyperlink w:anchor="__RefHeading___Toc1282846_1934241801">
            <w:r>
              <w:rPr>
                <w:webHidden/>
                <w:rStyle w:val="IndexLink"/>
                <w:rtl w:val="true"/>
              </w:rPr>
              <w:t>«</w:t>
            </w:r>
            <w:r>
              <w:rPr>
                <w:rStyle w:val="IndexLink"/>
              </w:rPr>
              <w:t>14</w:t>
            </w:r>
            <w:r>
              <w:rPr>
                <w:rStyle w:val="IndexLink"/>
                <w:rtl w:val="true"/>
              </w:rPr>
              <w:t>»</w:t>
              <w:tab/>
            </w:r>
            <w:r>
              <w:rPr>
                <w:rStyle w:val="IndexLink"/>
              </w:rPr>
              <w:t>443</w:t>
            </w:r>
          </w:hyperlink>
        </w:p>
        <w:p>
          <w:pPr>
            <w:pStyle w:val="Contents5"/>
            <w:tabs>
              <w:tab w:val="clear" w:pos="7892"/>
              <w:tab w:val="right" w:pos="9026" w:leader="dot"/>
            </w:tabs>
            <w:rPr/>
          </w:pPr>
          <w:hyperlink w:anchor="__RefHeading___Toc1282848_1934241801">
            <w:r>
              <w:rPr>
                <w:webHidden/>
                <w:rStyle w:val="IndexLink"/>
                <w:rtl w:val="true"/>
              </w:rPr>
              <w:t xml:space="preserve">روایت </w:t>
            </w:r>
            <w:r>
              <w:rPr>
                <w:rStyle w:val="IndexLink"/>
              </w:rPr>
              <w:t>11</w:t>
            </w:r>
            <w:r>
              <w:rPr>
                <w:rStyle w:val="IndexLink"/>
                <w:rtl w:val="true"/>
              </w:rPr>
              <w:tab/>
            </w:r>
            <w:r>
              <w:rPr>
                <w:rStyle w:val="IndexLink"/>
              </w:rPr>
              <w:t>443</w:t>
            </w:r>
          </w:hyperlink>
        </w:p>
        <w:p>
          <w:pPr>
            <w:pStyle w:val="Contents5"/>
            <w:tabs>
              <w:tab w:val="clear" w:pos="7892"/>
              <w:tab w:val="right" w:pos="9026" w:leader="dot"/>
            </w:tabs>
            <w:rPr/>
          </w:pPr>
          <w:hyperlink w:anchor="__RefHeading___Toc1282850_1934241801">
            <w:r>
              <w:rPr>
                <w:webHidden/>
                <w:rStyle w:val="IndexLink"/>
                <w:rtl w:val="true"/>
              </w:rPr>
              <w:t xml:space="preserve">روایت </w:t>
            </w:r>
            <w:r>
              <w:rPr>
                <w:rStyle w:val="IndexLink"/>
              </w:rPr>
              <w:t>12</w:t>
            </w:r>
            <w:r>
              <w:rPr>
                <w:rStyle w:val="IndexLink"/>
                <w:rtl w:val="true"/>
              </w:rPr>
              <w:tab/>
            </w:r>
            <w:r>
              <w:rPr>
                <w:rStyle w:val="IndexLink"/>
              </w:rPr>
              <w:t>443</w:t>
            </w:r>
          </w:hyperlink>
        </w:p>
        <w:p>
          <w:pPr>
            <w:pStyle w:val="Contents5"/>
            <w:tabs>
              <w:tab w:val="clear" w:pos="7892"/>
              <w:tab w:val="right" w:pos="9026" w:leader="dot"/>
            </w:tabs>
            <w:rPr/>
          </w:pPr>
          <w:hyperlink w:anchor="__RefHeading___Toc1282852_1934241801">
            <w:r>
              <w:rPr>
                <w:webHidden/>
                <w:rStyle w:val="IndexLink"/>
                <w:rtl w:val="true"/>
              </w:rPr>
              <w:t xml:space="preserve">روایت </w:t>
            </w:r>
            <w:r>
              <w:rPr>
                <w:rStyle w:val="IndexLink"/>
              </w:rPr>
              <w:t>13</w:t>
            </w:r>
            <w:r>
              <w:rPr>
                <w:rStyle w:val="IndexLink"/>
                <w:rtl w:val="true"/>
              </w:rPr>
              <w:tab/>
            </w:r>
            <w:r>
              <w:rPr>
                <w:rStyle w:val="IndexLink"/>
              </w:rPr>
              <w:t>444</w:t>
            </w:r>
          </w:hyperlink>
        </w:p>
        <w:p>
          <w:pPr>
            <w:pStyle w:val="Contents5"/>
            <w:tabs>
              <w:tab w:val="clear" w:pos="7892"/>
              <w:tab w:val="right" w:pos="9026" w:leader="dot"/>
            </w:tabs>
            <w:rPr/>
          </w:pPr>
          <w:hyperlink w:anchor="__RefHeading___Toc1282854_1934241801">
            <w:r>
              <w:rPr>
                <w:webHidden/>
                <w:rStyle w:val="IndexLink"/>
                <w:rtl w:val="true"/>
              </w:rPr>
              <w:t xml:space="preserve">روایت </w:t>
            </w:r>
            <w:r>
              <w:rPr>
                <w:rStyle w:val="IndexLink"/>
              </w:rPr>
              <w:t>14</w:t>
            </w:r>
            <w:r>
              <w:rPr>
                <w:rStyle w:val="IndexLink"/>
                <w:rtl w:val="true"/>
              </w:rPr>
              <w:tab/>
            </w:r>
            <w:r>
              <w:rPr>
                <w:rStyle w:val="IndexLink"/>
              </w:rPr>
              <w:t>444</w:t>
            </w:r>
          </w:hyperlink>
        </w:p>
        <w:p>
          <w:pPr>
            <w:pStyle w:val="Contents5"/>
            <w:tabs>
              <w:tab w:val="clear" w:pos="7892"/>
              <w:tab w:val="right" w:pos="9026" w:leader="dot"/>
            </w:tabs>
            <w:rPr/>
          </w:pPr>
          <w:hyperlink w:anchor="__RefHeading___Toc1282856_1934241801">
            <w:r>
              <w:rPr>
                <w:webHidden/>
                <w:rStyle w:val="IndexLink"/>
                <w:rtl w:val="true"/>
              </w:rPr>
              <w:t>«</w:t>
            </w:r>
            <w:r>
              <w:rPr>
                <w:rStyle w:val="IndexLink"/>
              </w:rPr>
              <w:t>15</w:t>
            </w:r>
            <w:r>
              <w:rPr>
                <w:rStyle w:val="IndexLink"/>
                <w:rtl w:val="true"/>
              </w:rPr>
              <w:t>»</w:t>
              <w:tab/>
            </w:r>
            <w:r>
              <w:rPr>
                <w:rStyle w:val="IndexLink"/>
              </w:rPr>
              <w:t>445</w:t>
            </w:r>
          </w:hyperlink>
        </w:p>
        <w:p>
          <w:pPr>
            <w:pStyle w:val="Contents5"/>
            <w:tabs>
              <w:tab w:val="clear" w:pos="7892"/>
              <w:tab w:val="right" w:pos="9026" w:leader="dot"/>
            </w:tabs>
            <w:rPr/>
          </w:pPr>
          <w:hyperlink w:anchor="__RefHeading___Toc1282858_1934241801">
            <w:r>
              <w:rPr>
                <w:webHidden/>
                <w:rStyle w:val="IndexLink"/>
                <w:rtl w:val="true"/>
              </w:rPr>
              <w:t>«</w:t>
            </w:r>
            <w:r>
              <w:rPr>
                <w:rStyle w:val="IndexLink"/>
              </w:rPr>
              <w:t>16</w:t>
            </w:r>
            <w:r>
              <w:rPr>
                <w:rStyle w:val="IndexLink"/>
                <w:rtl w:val="true"/>
              </w:rPr>
              <w:t>»</w:t>
              <w:tab/>
            </w:r>
            <w:r>
              <w:rPr>
                <w:rStyle w:val="IndexLink"/>
              </w:rPr>
              <w:t>445</w:t>
            </w:r>
          </w:hyperlink>
        </w:p>
        <w:p>
          <w:pPr>
            <w:pStyle w:val="Contents5"/>
            <w:tabs>
              <w:tab w:val="clear" w:pos="7892"/>
              <w:tab w:val="right" w:pos="9026" w:leader="dot"/>
            </w:tabs>
            <w:rPr/>
          </w:pPr>
          <w:hyperlink w:anchor="__RefHeading___Toc1282860_1934241801">
            <w:r>
              <w:rPr>
                <w:webHidden/>
                <w:rStyle w:val="IndexLink"/>
                <w:rtl w:val="true"/>
              </w:rPr>
              <w:t>«</w:t>
            </w:r>
            <w:r>
              <w:rPr>
                <w:rStyle w:val="IndexLink"/>
              </w:rPr>
              <w:t>17</w:t>
            </w:r>
            <w:r>
              <w:rPr>
                <w:rStyle w:val="IndexLink"/>
                <w:rtl w:val="true"/>
              </w:rPr>
              <w:t>»</w:t>
              <w:tab/>
            </w:r>
            <w:r>
              <w:rPr>
                <w:rStyle w:val="IndexLink"/>
              </w:rPr>
              <w:t>445</w:t>
            </w:r>
          </w:hyperlink>
        </w:p>
        <w:p>
          <w:pPr>
            <w:pStyle w:val="Contents5"/>
            <w:tabs>
              <w:tab w:val="clear" w:pos="7892"/>
              <w:tab w:val="right" w:pos="9026" w:leader="dot"/>
            </w:tabs>
            <w:rPr/>
          </w:pPr>
          <w:hyperlink w:anchor="__RefHeading___Toc1282862_1934241801">
            <w:r>
              <w:rPr>
                <w:webHidden/>
                <w:rStyle w:val="IndexLink"/>
                <w:rtl w:val="true"/>
              </w:rPr>
              <w:t xml:space="preserve">روایت </w:t>
            </w:r>
            <w:r>
              <w:rPr>
                <w:rStyle w:val="IndexLink"/>
              </w:rPr>
              <w:t>15</w:t>
            </w:r>
            <w:r>
              <w:rPr>
                <w:rStyle w:val="IndexLink"/>
                <w:rtl w:val="true"/>
              </w:rPr>
              <w:tab/>
            </w:r>
            <w:r>
              <w:rPr>
                <w:rStyle w:val="IndexLink"/>
              </w:rPr>
              <w:t>445</w:t>
            </w:r>
          </w:hyperlink>
        </w:p>
        <w:p>
          <w:pPr>
            <w:pStyle w:val="Contents5"/>
            <w:tabs>
              <w:tab w:val="clear" w:pos="7892"/>
              <w:tab w:val="right" w:pos="9026" w:leader="dot"/>
            </w:tabs>
            <w:rPr/>
          </w:pPr>
          <w:hyperlink w:anchor="__RefHeading___Toc1282864_1934241801">
            <w:r>
              <w:rPr>
                <w:webHidden/>
                <w:rStyle w:val="IndexLink"/>
                <w:rtl w:val="true"/>
              </w:rPr>
              <w:t xml:space="preserve">روایت </w:t>
            </w:r>
            <w:r>
              <w:rPr>
                <w:rStyle w:val="IndexLink"/>
              </w:rPr>
              <w:t>16</w:t>
            </w:r>
            <w:r>
              <w:rPr>
                <w:rStyle w:val="IndexLink"/>
                <w:rtl w:val="true"/>
              </w:rPr>
              <w:tab/>
            </w:r>
            <w:r>
              <w:rPr>
                <w:rStyle w:val="IndexLink"/>
              </w:rPr>
              <w:t>445</w:t>
            </w:r>
          </w:hyperlink>
        </w:p>
        <w:p>
          <w:pPr>
            <w:pStyle w:val="Contents5"/>
            <w:tabs>
              <w:tab w:val="clear" w:pos="7892"/>
              <w:tab w:val="right" w:pos="9026" w:leader="dot"/>
            </w:tabs>
            <w:rPr/>
          </w:pPr>
          <w:hyperlink w:anchor="__RefHeading___Toc1282866_1934241801">
            <w:r>
              <w:rPr>
                <w:webHidden/>
                <w:rStyle w:val="IndexLink"/>
                <w:rtl w:val="true"/>
              </w:rPr>
              <w:t xml:space="preserve">روایت </w:t>
            </w:r>
            <w:r>
              <w:rPr>
                <w:rStyle w:val="IndexLink"/>
              </w:rPr>
              <w:t>17</w:t>
            </w:r>
            <w:r>
              <w:rPr>
                <w:rStyle w:val="IndexLink"/>
                <w:rtl w:val="true"/>
              </w:rPr>
              <w:tab/>
            </w:r>
            <w:r>
              <w:rPr>
                <w:rStyle w:val="IndexLink"/>
              </w:rPr>
              <w:t>446</w:t>
            </w:r>
          </w:hyperlink>
        </w:p>
        <w:p>
          <w:pPr>
            <w:pStyle w:val="Contents5"/>
            <w:tabs>
              <w:tab w:val="clear" w:pos="7892"/>
              <w:tab w:val="right" w:pos="9026" w:leader="dot"/>
            </w:tabs>
            <w:rPr/>
          </w:pPr>
          <w:hyperlink w:anchor="__RefHeading___Toc1282868_1934241801">
            <w:r>
              <w:rPr>
                <w:webHidden/>
                <w:rStyle w:val="IndexLink"/>
                <w:rtl w:val="true"/>
              </w:rPr>
              <w:t>«</w:t>
            </w:r>
            <w:r>
              <w:rPr>
                <w:rStyle w:val="IndexLink"/>
              </w:rPr>
              <w:t>18</w:t>
            </w:r>
            <w:r>
              <w:rPr>
                <w:rStyle w:val="IndexLink"/>
                <w:rtl w:val="true"/>
              </w:rPr>
              <w:t>»</w:t>
              <w:tab/>
            </w:r>
            <w:r>
              <w:rPr>
                <w:rStyle w:val="IndexLink"/>
              </w:rPr>
              <w:t>447</w:t>
            </w:r>
          </w:hyperlink>
        </w:p>
        <w:p>
          <w:pPr>
            <w:pStyle w:val="Contents5"/>
            <w:tabs>
              <w:tab w:val="clear" w:pos="7892"/>
              <w:tab w:val="right" w:pos="9026" w:leader="dot"/>
            </w:tabs>
            <w:rPr/>
          </w:pPr>
          <w:hyperlink w:anchor="__RefHeading___Toc1282870_1934241801">
            <w:r>
              <w:rPr>
                <w:webHidden/>
                <w:rStyle w:val="IndexLink"/>
                <w:rtl w:val="true"/>
              </w:rPr>
              <w:t>«</w:t>
            </w:r>
            <w:r>
              <w:rPr>
                <w:rStyle w:val="IndexLink"/>
              </w:rPr>
              <w:t>19</w:t>
            </w:r>
            <w:r>
              <w:rPr>
                <w:rStyle w:val="IndexLink"/>
                <w:rtl w:val="true"/>
              </w:rPr>
              <w:t>»</w:t>
              <w:tab/>
            </w:r>
            <w:r>
              <w:rPr>
                <w:rStyle w:val="IndexLink"/>
              </w:rPr>
              <w:t>447</w:t>
            </w:r>
          </w:hyperlink>
        </w:p>
        <w:p>
          <w:pPr>
            <w:pStyle w:val="Contents5"/>
            <w:tabs>
              <w:tab w:val="clear" w:pos="7892"/>
              <w:tab w:val="right" w:pos="9026" w:leader="dot"/>
            </w:tabs>
            <w:rPr/>
          </w:pPr>
          <w:hyperlink w:anchor="__RefHeading___Toc1282872_1934241801">
            <w:r>
              <w:rPr>
                <w:webHidden/>
                <w:rStyle w:val="IndexLink"/>
                <w:rtl w:val="true"/>
              </w:rPr>
              <w:t xml:space="preserve">روایت </w:t>
            </w:r>
            <w:r>
              <w:rPr>
                <w:rStyle w:val="IndexLink"/>
              </w:rPr>
              <w:t>18</w:t>
            </w:r>
            <w:r>
              <w:rPr>
                <w:rStyle w:val="IndexLink"/>
                <w:rtl w:val="true"/>
              </w:rPr>
              <w:tab/>
            </w:r>
            <w:r>
              <w:rPr>
                <w:rStyle w:val="IndexLink"/>
              </w:rPr>
              <w:t>448</w:t>
            </w:r>
          </w:hyperlink>
        </w:p>
        <w:p>
          <w:pPr>
            <w:pStyle w:val="Contents5"/>
            <w:tabs>
              <w:tab w:val="clear" w:pos="7892"/>
              <w:tab w:val="right" w:pos="9026" w:leader="dot"/>
            </w:tabs>
            <w:rPr/>
          </w:pPr>
          <w:hyperlink w:anchor="__RefHeading___Toc1282874_1934241801">
            <w:r>
              <w:rPr>
                <w:webHidden/>
                <w:rStyle w:val="IndexLink"/>
                <w:rtl w:val="true"/>
              </w:rPr>
              <w:t xml:space="preserve">روایت </w:t>
            </w:r>
            <w:r>
              <w:rPr>
                <w:rStyle w:val="IndexLink"/>
              </w:rPr>
              <w:t>19</w:t>
            </w:r>
            <w:r>
              <w:rPr>
                <w:rStyle w:val="IndexLink"/>
                <w:rtl w:val="true"/>
              </w:rPr>
              <w:tab/>
            </w:r>
            <w:r>
              <w:rPr>
                <w:rStyle w:val="IndexLink"/>
              </w:rPr>
              <w:t>448</w:t>
            </w:r>
          </w:hyperlink>
        </w:p>
        <w:p>
          <w:pPr>
            <w:pStyle w:val="Contents5"/>
            <w:tabs>
              <w:tab w:val="clear" w:pos="7892"/>
              <w:tab w:val="right" w:pos="9026" w:leader="dot"/>
            </w:tabs>
            <w:rPr/>
          </w:pPr>
          <w:hyperlink w:anchor="__RefHeading___Toc1282876_1934241801">
            <w:r>
              <w:rPr>
                <w:webHidden/>
                <w:rStyle w:val="IndexLink"/>
                <w:rtl w:val="true"/>
              </w:rPr>
              <w:t>«</w:t>
            </w:r>
            <w:r>
              <w:rPr>
                <w:rStyle w:val="IndexLink"/>
              </w:rPr>
              <w:t>20</w:t>
            </w:r>
            <w:r>
              <w:rPr>
                <w:rStyle w:val="IndexLink"/>
                <w:rtl w:val="true"/>
              </w:rPr>
              <w:t>»</w:t>
              <w:tab/>
            </w:r>
            <w:r>
              <w:rPr>
                <w:rStyle w:val="IndexLink"/>
              </w:rPr>
              <w:t>449</w:t>
            </w:r>
          </w:hyperlink>
        </w:p>
        <w:p>
          <w:pPr>
            <w:pStyle w:val="Contents5"/>
            <w:tabs>
              <w:tab w:val="clear" w:pos="7892"/>
              <w:tab w:val="right" w:pos="9026" w:leader="dot"/>
            </w:tabs>
            <w:rPr/>
          </w:pPr>
          <w:hyperlink w:anchor="__RefHeading___Toc1282878_1934241801">
            <w:r>
              <w:rPr>
                <w:webHidden/>
                <w:rStyle w:val="IndexLink"/>
                <w:rtl w:val="true"/>
              </w:rPr>
              <w:t>«</w:t>
            </w:r>
            <w:r>
              <w:rPr>
                <w:rStyle w:val="IndexLink"/>
              </w:rPr>
              <w:t>21</w:t>
            </w:r>
            <w:r>
              <w:rPr>
                <w:rStyle w:val="IndexLink"/>
                <w:rtl w:val="true"/>
              </w:rPr>
              <w:t>»</w:t>
              <w:tab/>
            </w:r>
            <w:r>
              <w:rPr>
                <w:rStyle w:val="IndexLink"/>
              </w:rPr>
              <w:t>449</w:t>
            </w:r>
          </w:hyperlink>
        </w:p>
        <w:p>
          <w:pPr>
            <w:pStyle w:val="Contents5"/>
            <w:tabs>
              <w:tab w:val="clear" w:pos="7892"/>
              <w:tab w:val="right" w:pos="9026" w:leader="dot"/>
            </w:tabs>
            <w:rPr/>
          </w:pPr>
          <w:hyperlink w:anchor="__RefHeading___Toc1282880_1934241801">
            <w:r>
              <w:rPr>
                <w:webHidden/>
                <w:rStyle w:val="IndexLink"/>
                <w:rtl w:val="true"/>
              </w:rPr>
              <w:t>«</w:t>
            </w:r>
            <w:r>
              <w:rPr>
                <w:rStyle w:val="IndexLink"/>
              </w:rPr>
              <w:t>22</w:t>
            </w:r>
            <w:r>
              <w:rPr>
                <w:rStyle w:val="IndexLink"/>
                <w:rtl w:val="true"/>
              </w:rPr>
              <w:t>»</w:t>
              <w:tab/>
            </w:r>
            <w:r>
              <w:rPr>
                <w:rStyle w:val="IndexLink"/>
              </w:rPr>
              <w:t>449</w:t>
            </w:r>
          </w:hyperlink>
        </w:p>
        <w:p>
          <w:pPr>
            <w:pStyle w:val="Contents5"/>
            <w:tabs>
              <w:tab w:val="clear" w:pos="7892"/>
              <w:tab w:val="right" w:pos="9026" w:leader="dot"/>
            </w:tabs>
            <w:rPr/>
          </w:pPr>
          <w:hyperlink w:anchor="__RefHeading___Toc1282882_1934241801">
            <w:r>
              <w:rPr>
                <w:webHidden/>
                <w:rStyle w:val="IndexLink"/>
                <w:rtl w:val="true"/>
              </w:rPr>
              <w:t>«</w:t>
            </w:r>
            <w:r>
              <w:rPr>
                <w:rStyle w:val="IndexLink"/>
              </w:rPr>
              <w:t>23</w:t>
            </w:r>
            <w:r>
              <w:rPr>
                <w:rStyle w:val="IndexLink"/>
                <w:rtl w:val="true"/>
              </w:rPr>
              <w:t>»</w:t>
              <w:tab/>
            </w:r>
            <w:r>
              <w:rPr>
                <w:rStyle w:val="IndexLink"/>
              </w:rPr>
              <w:t>449</w:t>
            </w:r>
          </w:hyperlink>
        </w:p>
        <w:p>
          <w:pPr>
            <w:pStyle w:val="Contents5"/>
            <w:tabs>
              <w:tab w:val="clear" w:pos="7892"/>
              <w:tab w:val="right" w:pos="9026" w:leader="dot"/>
            </w:tabs>
            <w:rPr/>
          </w:pPr>
          <w:hyperlink w:anchor="__RefHeading___Toc1282884_1934241801">
            <w:r>
              <w:rPr>
                <w:webHidden/>
                <w:rStyle w:val="IndexLink"/>
                <w:rtl w:val="true"/>
              </w:rPr>
              <w:t>«</w:t>
            </w:r>
            <w:r>
              <w:rPr>
                <w:rStyle w:val="IndexLink"/>
              </w:rPr>
              <w:t>24</w:t>
            </w:r>
            <w:r>
              <w:rPr>
                <w:rStyle w:val="IndexLink"/>
                <w:rtl w:val="true"/>
              </w:rPr>
              <w:t>»</w:t>
              <w:tab/>
            </w:r>
            <w:r>
              <w:rPr>
                <w:rStyle w:val="IndexLink"/>
              </w:rPr>
              <w:t>449</w:t>
            </w:r>
          </w:hyperlink>
        </w:p>
        <w:p>
          <w:pPr>
            <w:pStyle w:val="Contents5"/>
            <w:tabs>
              <w:tab w:val="clear" w:pos="7892"/>
              <w:tab w:val="right" w:pos="9026" w:leader="dot"/>
            </w:tabs>
            <w:rPr/>
          </w:pPr>
          <w:hyperlink w:anchor="__RefHeading___Toc1282886_1934241801">
            <w:r>
              <w:rPr>
                <w:webHidden/>
                <w:rStyle w:val="IndexLink"/>
                <w:rtl w:val="true"/>
              </w:rPr>
              <w:t>«</w:t>
            </w:r>
            <w:r>
              <w:rPr>
                <w:rStyle w:val="IndexLink"/>
              </w:rPr>
              <w:t>25</w:t>
            </w:r>
            <w:r>
              <w:rPr>
                <w:rStyle w:val="IndexLink"/>
                <w:rtl w:val="true"/>
              </w:rPr>
              <w:t>»</w:t>
              <w:tab/>
            </w:r>
            <w:r>
              <w:rPr>
                <w:rStyle w:val="IndexLink"/>
              </w:rPr>
              <w:t>449</w:t>
            </w:r>
          </w:hyperlink>
        </w:p>
        <w:p>
          <w:pPr>
            <w:pStyle w:val="Contents5"/>
            <w:tabs>
              <w:tab w:val="clear" w:pos="7892"/>
              <w:tab w:val="right" w:pos="9026" w:leader="dot"/>
            </w:tabs>
            <w:rPr/>
          </w:pPr>
          <w:hyperlink w:anchor="__RefHeading___Toc1282888_1934241801">
            <w:r>
              <w:rPr>
                <w:webHidden/>
                <w:rStyle w:val="IndexLink"/>
                <w:rtl w:val="true"/>
              </w:rPr>
              <w:t>«</w:t>
            </w:r>
            <w:r>
              <w:rPr>
                <w:rStyle w:val="IndexLink"/>
              </w:rPr>
              <w:t>26</w:t>
            </w:r>
            <w:r>
              <w:rPr>
                <w:rStyle w:val="IndexLink"/>
                <w:rtl w:val="true"/>
              </w:rPr>
              <w:t>»</w:t>
              <w:tab/>
            </w:r>
            <w:r>
              <w:rPr>
                <w:rStyle w:val="IndexLink"/>
              </w:rPr>
              <w:t>449</w:t>
            </w:r>
          </w:hyperlink>
        </w:p>
        <w:p>
          <w:pPr>
            <w:pStyle w:val="Contents5"/>
            <w:tabs>
              <w:tab w:val="clear" w:pos="7892"/>
              <w:tab w:val="right" w:pos="9026" w:leader="dot"/>
            </w:tabs>
            <w:rPr/>
          </w:pPr>
          <w:hyperlink w:anchor="__RefHeading___Toc1282890_1934241801">
            <w:r>
              <w:rPr>
                <w:webHidden/>
                <w:rStyle w:val="IndexLink"/>
                <w:rtl w:val="true"/>
              </w:rPr>
              <w:t xml:space="preserve">روایت </w:t>
            </w:r>
            <w:r>
              <w:rPr>
                <w:rStyle w:val="IndexLink"/>
              </w:rPr>
              <w:t>20</w:t>
            </w:r>
            <w:r>
              <w:rPr>
                <w:rStyle w:val="IndexLink"/>
                <w:rtl w:val="true"/>
              </w:rPr>
              <w:tab/>
            </w:r>
            <w:r>
              <w:rPr>
                <w:rStyle w:val="IndexLink"/>
              </w:rPr>
              <w:t>450</w:t>
            </w:r>
          </w:hyperlink>
        </w:p>
        <w:p>
          <w:pPr>
            <w:pStyle w:val="Contents5"/>
            <w:tabs>
              <w:tab w:val="clear" w:pos="7892"/>
              <w:tab w:val="right" w:pos="9026" w:leader="dot"/>
            </w:tabs>
            <w:rPr/>
          </w:pPr>
          <w:hyperlink w:anchor="__RefHeading___Toc1282892_1934241801">
            <w:r>
              <w:rPr>
                <w:webHidden/>
                <w:rStyle w:val="IndexLink"/>
                <w:rtl w:val="true"/>
              </w:rPr>
              <w:t xml:space="preserve">روایت </w:t>
            </w:r>
            <w:r>
              <w:rPr>
                <w:rStyle w:val="IndexLink"/>
              </w:rPr>
              <w:t>21</w:t>
            </w:r>
            <w:r>
              <w:rPr>
                <w:rStyle w:val="IndexLink"/>
                <w:rtl w:val="true"/>
              </w:rPr>
              <w:tab/>
            </w:r>
            <w:r>
              <w:rPr>
                <w:rStyle w:val="IndexLink"/>
              </w:rPr>
              <w:t>450</w:t>
            </w:r>
          </w:hyperlink>
        </w:p>
        <w:p>
          <w:pPr>
            <w:pStyle w:val="Contents5"/>
            <w:tabs>
              <w:tab w:val="clear" w:pos="7892"/>
              <w:tab w:val="right" w:pos="9026" w:leader="dot"/>
            </w:tabs>
            <w:rPr/>
          </w:pPr>
          <w:hyperlink w:anchor="__RefHeading___Toc1282894_1934241801">
            <w:r>
              <w:rPr>
                <w:webHidden/>
                <w:rStyle w:val="IndexLink"/>
                <w:rtl w:val="true"/>
              </w:rPr>
              <w:t xml:space="preserve">روایت </w:t>
            </w:r>
            <w:r>
              <w:rPr>
                <w:rStyle w:val="IndexLink"/>
              </w:rPr>
              <w:t>22</w:t>
            </w:r>
            <w:r>
              <w:rPr>
                <w:rStyle w:val="IndexLink"/>
                <w:rtl w:val="true"/>
              </w:rPr>
              <w:tab/>
            </w:r>
            <w:r>
              <w:rPr>
                <w:rStyle w:val="IndexLink"/>
              </w:rPr>
              <w:t>450</w:t>
            </w:r>
          </w:hyperlink>
        </w:p>
        <w:p>
          <w:pPr>
            <w:pStyle w:val="Contents5"/>
            <w:tabs>
              <w:tab w:val="clear" w:pos="7892"/>
              <w:tab w:val="right" w:pos="9026" w:leader="dot"/>
            </w:tabs>
            <w:rPr/>
          </w:pPr>
          <w:hyperlink w:anchor="__RefHeading___Toc1282896_1934241801">
            <w:r>
              <w:rPr>
                <w:webHidden/>
                <w:rStyle w:val="IndexLink"/>
                <w:rtl w:val="true"/>
              </w:rPr>
              <w:t xml:space="preserve">روایت </w:t>
            </w:r>
            <w:r>
              <w:rPr>
                <w:rStyle w:val="IndexLink"/>
              </w:rPr>
              <w:t>23</w:t>
            </w:r>
            <w:r>
              <w:rPr>
                <w:rStyle w:val="IndexLink"/>
                <w:rtl w:val="true"/>
              </w:rPr>
              <w:tab/>
            </w:r>
            <w:r>
              <w:rPr>
                <w:rStyle w:val="IndexLink"/>
              </w:rPr>
              <w:t>450</w:t>
            </w:r>
          </w:hyperlink>
        </w:p>
        <w:p>
          <w:pPr>
            <w:pStyle w:val="Contents5"/>
            <w:tabs>
              <w:tab w:val="clear" w:pos="7892"/>
              <w:tab w:val="right" w:pos="9026" w:leader="dot"/>
            </w:tabs>
            <w:rPr/>
          </w:pPr>
          <w:hyperlink w:anchor="__RefHeading___Toc1282898_1934241801">
            <w:r>
              <w:rPr>
                <w:webHidden/>
                <w:rStyle w:val="IndexLink"/>
                <w:rtl w:val="true"/>
              </w:rPr>
              <w:t xml:space="preserve">روایت </w:t>
            </w:r>
            <w:r>
              <w:rPr>
                <w:rStyle w:val="IndexLink"/>
              </w:rPr>
              <w:t>24</w:t>
            </w:r>
            <w:r>
              <w:rPr>
                <w:rStyle w:val="IndexLink"/>
                <w:rtl w:val="true"/>
              </w:rPr>
              <w:tab/>
            </w:r>
            <w:r>
              <w:rPr>
                <w:rStyle w:val="IndexLink"/>
              </w:rPr>
              <w:t>450</w:t>
            </w:r>
          </w:hyperlink>
        </w:p>
        <w:p>
          <w:pPr>
            <w:pStyle w:val="Contents5"/>
            <w:tabs>
              <w:tab w:val="clear" w:pos="7892"/>
              <w:tab w:val="right" w:pos="9026" w:leader="dot"/>
            </w:tabs>
            <w:rPr/>
          </w:pPr>
          <w:hyperlink w:anchor="__RefHeading___Toc1282900_1934241801">
            <w:r>
              <w:rPr>
                <w:webHidden/>
                <w:rStyle w:val="IndexLink"/>
                <w:rtl w:val="true"/>
              </w:rPr>
              <w:t xml:space="preserve">روایت </w:t>
            </w:r>
            <w:r>
              <w:rPr>
                <w:rStyle w:val="IndexLink"/>
              </w:rPr>
              <w:t>25</w:t>
            </w:r>
            <w:r>
              <w:rPr>
                <w:rStyle w:val="IndexLink"/>
                <w:rtl w:val="true"/>
              </w:rPr>
              <w:tab/>
            </w:r>
            <w:r>
              <w:rPr>
                <w:rStyle w:val="IndexLink"/>
              </w:rPr>
              <w:t>450</w:t>
            </w:r>
          </w:hyperlink>
        </w:p>
        <w:p>
          <w:pPr>
            <w:pStyle w:val="Contents5"/>
            <w:tabs>
              <w:tab w:val="clear" w:pos="7892"/>
              <w:tab w:val="right" w:pos="9026" w:leader="dot"/>
            </w:tabs>
            <w:rPr/>
          </w:pPr>
          <w:hyperlink w:anchor="__RefHeading___Toc1282902_1934241801">
            <w:r>
              <w:rPr>
                <w:webHidden/>
                <w:rStyle w:val="IndexLink"/>
                <w:rtl w:val="true"/>
              </w:rPr>
              <w:t xml:space="preserve">روایت </w:t>
            </w:r>
            <w:r>
              <w:rPr>
                <w:rStyle w:val="IndexLink"/>
              </w:rPr>
              <w:t>26</w:t>
            </w:r>
            <w:r>
              <w:rPr>
                <w:rStyle w:val="IndexLink"/>
                <w:rtl w:val="true"/>
              </w:rPr>
              <w:tab/>
            </w:r>
            <w:r>
              <w:rPr>
                <w:rStyle w:val="IndexLink"/>
              </w:rPr>
              <w:t>450</w:t>
            </w:r>
          </w:hyperlink>
        </w:p>
        <w:p>
          <w:pPr>
            <w:pStyle w:val="Contents5"/>
            <w:tabs>
              <w:tab w:val="clear" w:pos="7892"/>
              <w:tab w:val="right" w:pos="9026" w:leader="dot"/>
            </w:tabs>
            <w:rPr/>
          </w:pPr>
          <w:hyperlink w:anchor="__RefHeading___Toc1282904_1934241801">
            <w:r>
              <w:rPr>
                <w:webHidden/>
                <w:rStyle w:val="IndexLink"/>
                <w:rtl w:val="true"/>
              </w:rPr>
              <w:t>«</w:t>
            </w:r>
            <w:r>
              <w:rPr>
                <w:rStyle w:val="IndexLink"/>
              </w:rPr>
              <w:t>27</w:t>
            </w:r>
            <w:r>
              <w:rPr>
                <w:rStyle w:val="IndexLink"/>
                <w:rtl w:val="true"/>
              </w:rPr>
              <w:t>»</w:t>
              <w:tab/>
            </w:r>
            <w:r>
              <w:rPr>
                <w:rStyle w:val="IndexLink"/>
              </w:rPr>
              <w:t>451</w:t>
            </w:r>
          </w:hyperlink>
        </w:p>
        <w:p>
          <w:pPr>
            <w:pStyle w:val="Contents5"/>
            <w:tabs>
              <w:tab w:val="clear" w:pos="7892"/>
              <w:tab w:val="right" w:pos="9026" w:leader="dot"/>
            </w:tabs>
            <w:rPr/>
          </w:pPr>
          <w:hyperlink w:anchor="__RefHeading___Toc1282906_1934241801">
            <w:r>
              <w:rPr>
                <w:webHidden/>
                <w:rStyle w:val="IndexLink"/>
                <w:rtl w:val="true"/>
              </w:rPr>
              <w:t>«</w:t>
            </w:r>
            <w:r>
              <w:rPr>
                <w:rStyle w:val="IndexLink"/>
              </w:rPr>
              <w:t>28</w:t>
            </w:r>
            <w:r>
              <w:rPr>
                <w:rStyle w:val="IndexLink"/>
                <w:rtl w:val="true"/>
              </w:rPr>
              <w:t>»</w:t>
              <w:tab/>
            </w:r>
            <w:r>
              <w:rPr>
                <w:rStyle w:val="IndexLink"/>
              </w:rPr>
              <w:t>451</w:t>
            </w:r>
          </w:hyperlink>
        </w:p>
        <w:p>
          <w:pPr>
            <w:pStyle w:val="Contents5"/>
            <w:tabs>
              <w:tab w:val="clear" w:pos="7892"/>
              <w:tab w:val="right" w:pos="9026" w:leader="dot"/>
            </w:tabs>
            <w:rPr/>
          </w:pPr>
          <w:hyperlink w:anchor="__RefHeading___Toc1282908_1934241801">
            <w:r>
              <w:rPr>
                <w:webHidden/>
                <w:rStyle w:val="IndexLink"/>
                <w:rtl w:val="true"/>
              </w:rPr>
              <w:t>«</w:t>
            </w:r>
            <w:r>
              <w:rPr>
                <w:rStyle w:val="IndexLink"/>
              </w:rPr>
              <w:t>29</w:t>
            </w:r>
            <w:r>
              <w:rPr>
                <w:rStyle w:val="IndexLink"/>
                <w:rtl w:val="true"/>
              </w:rPr>
              <w:t>»</w:t>
              <w:tab/>
            </w:r>
            <w:r>
              <w:rPr>
                <w:rStyle w:val="IndexLink"/>
              </w:rPr>
              <w:t>451</w:t>
            </w:r>
          </w:hyperlink>
        </w:p>
        <w:p>
          <w:pPr>
            <w:pStyle w:val="Contents5"/>
            <w:tabs>
              <w:tab w:val="clear" w:pos="7892"/>
              <w:tab w:val="right" w:pos="9026" w:leader="dot"/>
            </w:tabs>
            <w:rPr/>
          </w:pPr>
          <w:hyperlink w:anchor="__RefHeading___Toc1282910_1934241801">
            <w:r>
              <w:rPr>
                <w:webHidden/>
                <w:rStyle w:val="IndexLink"/>
                <w:rtl w:val="true"/>
              </w:rPr>
              <w:t>«</w:t>
            </w:r>
            <w:r>
              <w:rPr>
                <w:rStyle w:val="IndexLink"/>
              </w:rPr>
              <w:t>30</w:t>
            </w:r>
            <w:r>
              <w:rPr>
                <w:rStyle w:val="IndexLink"/>
                <w:rtl w:val="true"/>
              </w:rPr>
              <w:t>»</w:t>
              <w:tab/>
            </w:r>
            <w:r>
              <w:rPr>
                <w:rStyle w:val="IndexLink"/>
              </w:rPr>
              <w:t>451</w:t>
            </w:r>
          </w:hyperlink>
        </w:p>
        <w:p>
          <w:pPr>
            <w:pStyle w:val="Contents5"/>
            <w:tabs>
              <w:tab w:val="clear" w:pos="7892"/>
              <w:tab w:val="right" w:pos="9026" w:leader="dot"/>
            </w:tabs>
            <w:rPr/>
          </w:pPr>
          <w:hyperlink w:anchor="__RefHeading___Toc1282912_1934241801">
            <w:r>
              <w:rPr>
                <w:webHidden/>
                <w:rStyle w:val="IndexLink"/>
                <w:rtl w:val="true"/>
              </w:rPr>
              <w:t xml:space="preserve">روایت </w:t>
            </w:r>
            <w:r>
              <w:rPr>
                <w:rStyle w:val="IndexLink"/>
              </w:rPr>
              <w:t>27</w:t>
            </w:r>
            <w:r>
              <w:rPr>
                <w:rStyle w:val="IndexLink"/>
                <w:rtl w:val="true"/>
              </w:rPr>
              <w:tab/>
            </w:r>
            <w:r>
              <w:rPr>
                <w:rStyle w:val="IndexLink"/>
              </w:rPr>
              <w:t>451</w:t>
            </w:r>
          </w:hyperlink>
        </w:p>
        <w:p>
          <w:pPr>
            <w:pStyle w:val="Contents5"/>
            <w:tabs>
              <w:tab w:val="clear" w:pos="7892"/>
              <w:tab w:val="right" w:pos="9026" w:leader="dot"/>
            </w:tabs>
            <w:rPr/>
          </w:pPr>
          <w:hyperlink w:anchor="__RefHeading___Toc1282914_1934241801">
            <w:r>
              <w:rPr>
                <w:webHidden/>
                <w:rStyle w:val="IndexLink"/>
                <w:rtl w:val="true"/>
              </w:rPr>
              <w:t xml:space="preserve">روایت </w:t>
            </w:r>
            <w:r>
              <w:rPr>
                <w:rStyle w:val="IndexLink"/>
              </w:rPr>
              <w:t>28</w:t>
            </w:r>
            <w:r>
              <w:rPr>
                <w:rStyle w:val="IndexLink"/>
                <w:rtl w:val="true"/>
              </w:rPr>
              <w:tab/>
            </w:r>
            <w:r>
              <w:rPr>
                <w:rStyle w:val="IndexLink"/>
              </w:rPr>
              <w:t>452</w:t>
            </w:r>
          </w:hyperlink>
        </w:p>
        <w:p>
          <w:pPr>
            <w:pStyle w:val="Contents5"/>
            <w:tabs>
              <w:tab w:val="clear" w:pos="7892"/>
              <w:tab w:val="right" w:pos="9026" w:leader="dot"/>
            </w:tabs>
            <w:rPr/>
          </w:pPr>
          <w:hyperlink w:anchor="__RefHeading___Toc1282916_1934241801">
            <w:r>
              <w:rPr>
                <w:webHidden/>
                <w:rStyle w:val="IndexLink"/>
                <w:rtl w:val="true"/>
              </w:rPr>
              <w:t xml:space="preserve">روایت </w:t>
            </w:r>
            <w:r>
              <w:rPr>
                <w:rStyle w:val="IndexLink"/>
              </w:rPr>
              <w:t>29</w:t>
            </w:r>
            <w:r>
              <w:rPr>
                <w:rStyle w:val="IndexLink"/>
                <w:rtl w:val="true"/>
              </w:rPr>
              <w:tab/>
            </w:r>
            <w:r>
              <w:rPr>
                <w:rStyle w:val="IndexLink"/>
              </w:rPr>
              <w:t>452</w:t>
            </w:r>
          </w:hyperlink>
        </w:p>
        <w:p>
          <w:pPr>
            <w:pStyle w:val="Contents5"/>
            <w:tabs>
              <w:tab w:val="clear" w:pos="7892"/>
              <w:tab w:val="right" w:pos="9026" w:leader="dot"/>
            </w:tabs>
            <w:rPr/>
          </w:pPr>
          <w:hyperlink w:anchor="__RefHeading___Toc1282918_1934241801">
            <w:r>
              <w:rPr>
                <w:webHidden/>
                <w:rStyle w:val="IndexLink"/>
                <w:rtl w:val="true"/>
              </w:rPr>
              <w:t xml:space="preserve">روایت </w:t>
            </w:r>
            <w:r>
              <w:rPr>
                <w:rStyle w:val="IndexLink"/>
              </w:rPr>
              <w:t>30</w:t>
            </w:r>
            <w:r>
              <w:rPr>
                <w:rStyle w:val="IndexLink"/>
                <w:rtl w:val="true"/>
              </w:rPr>
              <w:tab/>
            </w:r>
            <w:r>
              <w:rPr>
                <w:rStyle w:val="IndexLink"/>
              </w:rPr>
              <w:t>452</w:t>
            </w:r>
          </w:hyperlink>
        </w:p>
        <w:p>
          <w:pPr>
            <w:pStyle w:val="Contents5"/>
            <w:tabs>
              <w:tab w:val="clear" w:pos="7892"/>
              <w:tab w:val="right" w:pos="9026" w:leader="dot"/>
            </w:tabs>
            <w:rPr/>
          </w:pPr>
          <w:hyperlink w:anchor="__RefHeading___Toc1282920_1934241801">
            <w:r>
              <w:rPr>
                <w:webHidden/>
                <w:rStyle w:val="IndexLink"/>
                <w:rtl w:val="true"/>
              </w:rPr>
              <w:t>«</w:t>
            </w:r>
            <w:r>
              <w:rPr>
                <w:rStyle w:val="IndexLink"/>
              </w:rPr>
              <w:t>31</w:t>
            </w:r>
            <w:r>
              <w:rPr>
                <w:rStyle w:val="IndexLink"/>
                <w:rtl w:val="true"/>
              </w:rPr>
              <w:t>»</w:t>
              <w:tab/>
            </w:r>
            <w:r>
              <w:rPr>
                <w:rStyle w:val="IndexLink"/>
              </w:rPr>
              <w:t>453</w:t>
            </w:r>
          </w:hyperlink>
        </w:p>
        <w:p>
          <w:pPr>
            <w:pStyle w:val="Contents3"/>
            <w:tabs>
              <w:tab w:val="clear" w:pos="8459"/>
              <w:tab w:val="right" w:pos="9026" w:leader="dot"/>
            </w:tabs>
            <w:rPr/>
          </w:pPr>
          <w:hyperlink w:anchor="__RefHeading___Toc1282922_1934241801">
            <w:r>
              <w:rPr>
                <w:webHidden/>
                <w:rStyle w:val="IndexLink"/>
                <w:rtl w:val="true"/>
              </w:rPr>
              <w:t xml:space="preserve">باب </w:t>
            </w:r>
            <w:r>
              <w:rPr>
                <w:rStyle w:val="IndexLink"/>
              </w:rPr>
              <w:t>24</w:t>
            </w:r>
            <w:r>
              <w:rPr>
                <w:rStyle w:val="IndexLink"/>
                <w:rtl w:val="true"/>
              </w:rPr>
              <w:t xml:space="preserve"> </w:t>
            </w:r>
            <w:r>
              <w:rPr>
                <w:rStyle w:val="IndexLink"/>
                <w:rtl w:val="true"/>
              </w:rPr>
              <w:t>في كم يقرأ القرآن و يختم و معني الحال المرتحل و فضل ختم القرآن</w:t>
            </w:r>
            <w:r>
              <w:rPr>
                <w:rStyle w:val="IndexLink"/>
                <w:rtl w:val="true"/>
              </w:rPr>
              <w:tab/>
            </w:r>
            <w:r>
              <w:rPr>
                <w:rStyle w:val="IndexLink"/>
              </w:rPr>
              <w:t>453</w:t>
            </w:r>
          </w:hyperlink>
        </w:p>
        <w:p>
          <w:pPr>
            <w:pStyle w:val="Contents4"/>
            <w:tabs>
              <w:tab w:val="clear" w:pos="8176"/>
              <w:tab w:val="right" w:pos="9026" w:leader="dot"/>
            </w:tabs>
            <w:rPr/>
          </w:pPr>
          <w:hyperlink w:anchor="__RefHeading___Toc1282924_1934241801">
            <w:r>
              <w:rPr>
                <w:webHidden/>
                <w:rStyle w:val="IndexLink"/>
                <w:rtl w:val="true"/>
              </w:rPr>
              <w:t>الأخبار</w:t>
            </w:r>
            <w:r>
              <w:rPr>
                <w:rStyle w:val="IndexLink"/>
                <w:rtl w:val="true"/>
              </w:rPr>
              <w:tab/>
            </w:r>
            <w:r>
              <w:rPr>
                <w:rStyle w:val="IndexLink"/>
              </w:rPr>
              <w:t>453</w:t>
            </w:r>
          </w:hyperlink>
        </w:p>
        <w:p>
          <w:pPr>
            <w:pStyle w:val="Contents5"/>
            <w:tabs>
              <w:tab w:val="clear" w:pos="7892"/>
              <w:tab w:val="right" w:pos="9026" w:leader="dot"/>
            </w:tabs>
            <w:rPr/>
          </w:pPr>
          <w:hyperlink w:anchor="__RefHeading___Toc1282926_1934241801">
            <w:r>
              <w:rPr>
                <w:webHidden/>
                <w:rStyle w:val="IndexLink"/>
                <w:rtl w:val="true"/>
              </w:rPr>
              <w:t>«</w:t>
            </w:r>
            <w:r>
              <w:rPr>
                <w:rStyle w:val="IndexLink"/>
              </w:rPr>
              <w:t>1</w:t>
            </w:r>
            <w:r>
              <w:rPr>
                <w:rStyle w:val="IndexLink"/>
                <w:rtl w:val="true"/>
              </w:rPr>
              <w:t>»</w:t>
              <w:tab/>
            </w:r>
            <w:r>
              <w:rPr>
                <w:rStyle w:val="IndexLink"/>
              </w:rPr>
              <w:t>453</w:t>
            </w:r>
          </w:hyperlink>
        </w:p>
        <w:p>
          <w:pPr>
            <w:pStyle w:val="Contents5"/>
            <w:tabs>
              <w:tab w:val="clear" w:pos="7892"/>
              <w:tab w:val="right" w:pos="9026" w:leader="dot"/>
            </w:tabs>
            <w:rPr/>
          </w:pPr>
          <w:hyperlink w:anchor="__RefHeading___Toc1282928_1934241801">
            <w:r>
              <w:rPr>
                <w:webHidden/>
                <w:rStyle w:val="IndexLink"/>
                <w:rtl w:val="true"/>
              </w:rPr>
              <w:t>«</w:t>
            </w:r>
            <w:r>
              <w:rPr>
                <w:rStyle w:val="IndexLink"/>
              </w:rPr>
              <w:t>2</w:t>
            </w:r>
            <w:r>
              <w:rPr>
                <w:rStyle w:val="IndexLink"/>
                <w:rtl w:val="true"/>
              </w:rPr>
              <w:t>»</w:t>
              <w:tab/>
            </w:r>
            <w:r>
              <w:rPr>
                <w:rStyle w:val="IndexLink"/>
              </w:rPr>
              <w:t>453</w:t>
            </w:r>
          </w:hyperlink>
        </w:p>
        <w:p>
          <w:pPr>
            <w:pStyle w:val="Contents5"/>
            <w:tabs>
              <w:tab w:val="clear" w:pos="7892"/>
              <w:tab w:val="right" w:pos="9026" w:leader="dot"/>
            </w:tabs>
            <w:rPr/>
          </w:pPr>
          <w:hyperlink w:anchor="__RefHeading___Toc1282930_1934241801">
            <w:r>
              <w:rPr>
                <w:webHidden/>
                <w:rStyle w:val="IndexLink"/>
                <w:rtl w:val="true"/>
              </w:rPr>
              <w:t xml:space="preserve">روایت </w:t>
            </w:r>
            <w:r>
              <w:rPr>
                <w:rStyle w:val="IndexLink"/>
              </w:rPr>
              <w:t>31</w:t>
            </w:r>
            <w:r>
              <w:rPr>
                <w:rStyle w:val="IndexLink"/>
                <w:rtl w:val="true"/>
              </w:rPr>
              <w:tab/>
            </w:r>
            <w:r>
              <w:rPr>
                <w:rStyle w:val="IndexLink"/>
              </w:rPr>
              <w:t>453</w:t>
            </w:r>
          </w:hyperlink>
        </w:p>
        <w:p>
          <w:pPr>
            <w:pStyle w:val="Contents3"/>
            <w:tabs>
              <w:tab w:val="clear" w:pos="8459"/>
              <w:tab w:val="right" w:pos="9026" w:leader="dot"/>
            </w:tabs>
            <w:rPr/>
          </w:pPr>
          <w:hyperlink w:anchor="__RefHeading___Toc1282932_1934241801">
            <w:r>
              <w:rPr>
                <w:webHidden/>
                <w:rStyle w:val="IndexLink"/>
                <w:rtl w:val="true"/>
              </w:rPr>
              <w:t xml:space="preserve">باب بیست و چهارم </w:t>
            </w:r>
            <w:r>
              <w:rPr>
                <w:rStyle w:val="IndexLink"/>
                <w:rtl w:val="true"/>
              </w:rPr>
              <w:t xml:space="preserve">: </w:t>
            </w:r>
            <w:r>
              <w:rPr>
                <w:rStyle w:val="IndexLink"/>
                <w:rtl w:val="true"/>
              </w:rPr>
              <w:t>مقدار خواندن قرآن و ختم آن و معنای حال مرتحل و فضیلت ختم قرآن</w:t>
            </w:r>
            <w:r>
              <w:rPr>
                <w:rStyle w:val="IndexLink"/>
                <w:rtl w:val="true"/>
              </w:rPr>
              <w:tab/>
            </w:r>
            <w:r>
              <w:rPr>
                <w:rStyle w:val="IndexLink"/>
              </w:rPr>
              <w:t>453</w:t>
            </w:r>
          </w:hyperlink>
        </w:p>
        <w:p>
          <w:pPr>
            <w:pStyle w:val="Contents4"/>
            <w:tabs>
              <w:tab w:val="clear" w:pos="8176"/>
              <w:tab w:val="right" w:pos="9026" w:leader="dot"/>
            </w:tabs>
            <w:rPr/>
          </w:pPr>
          <w:hyperlink w:anchor="__RefHeading___Toc1282934_1934241801">
            <w:r>
              <w:rPr>
                <w:webHidden/>
                <w:rStyle w:val="IndexLink"/>
                <w:rtl w:val="true"/>
              </w:rPr>
              <w:t>روایات</w:t>
            </w:r>
            <w:r>
              <w:rPr>
                <w:rStyle w:val="IndexLink"/>
                <w:rtl w:val="true"/>
              </w:rPr>
              <w:tab/>
            </w:r>
            <w:r>
              <w:rPr>
                <w:rStyle w:val="IndexLink"/>
              </w:rPr>
              <w:t>454</w:t>
            </w:r>
          </w:hyperlink>
        </w:p>
        <w:p>
          <w:pPr>
            <w:pStyle w:val="Contents5"/>
            <w:tabs>
              <w:tab w:val="clear" w:pos="7892"/>
              <w:tab w:val="right" w:pos="9026" w:leader="dot"/>
            </w:tabs>
            <w:rPr/>
          </w:pPr>
          <w:hyperlink w:anchor="__RefHeading___Toc1282936_1934241801">
            <w:r>
              <w:rPr>
                <w:webHidden/>
                <w:rStyle w:val="IndexLink"/>
                <w:rtl w:val="true"/>
              </w:rPr>
              <w:t xml:space="preserve">روایت </w:t>
            </w:r>
            <w:r>
              <w:rPr>
                <w:rStyle w:val="IndexLink"/>
              </w:rPr>
              <w:t>1</w:t>
            </w:r>
            <w:r>
              <w:rPr>
                <w:rStyle w:val="IndexLink"/>
                <w:rtl w:val="true"/>
              </w:rPr>
              <w:tab/>
            </w:r>
            <w:r>
              <w:rPr>
                <w:rStyle w:val="IndexLink"/>
              </w:rPr>
              <w:t>454</w:t>
            </w:r>
          </w:hyperlink>
        </w:p>
        <w:p>
          <w:pPr>
            <w:pStyle w:val="Contents5"/>
            <w:tabs>
              <w:tab w:val="clear" w:pos="7892"/>
              <w:tab w:val="right" w:pos="9026" w:leader="dot"/>
            </w:tabs>
            <w:rPr/>
          </w:pPr>
          <w:hyperlink w:anchor="__RefHeading___Toc1282938_1934241801">
            <w:r>
              <w:rPr>
                <w:webHidden/>
                <w:rStyle w:val="IndexLink"/>
                <w:rtl w:val="true"/>
              </w:rPr>
              <w:t xml:space="preserve">روایت </w:t>
            </w:r>
            <w:r>
              <w:rPr>
                <w:rStyle w:val="IndexLink"/>
              </w:rPr>
              <w:t>2</w:t>
            </w:r>
            <w:r>
              <w:rPr>
                <w:rStyle w:val="IndexLink"/>
                <w:rtl w:val="true"/>
              </w:rPr>
              <w:tab/>
            </w:r>
            <w:r>
              <w:rPr>
                <w:rStyle w:val="IndexLink"/>
              </w:rPr>
              <w:t>454</w:t>
            </w:r>
          </w:hyperlink>
        </w:p>
        <w:p>
          <w:pPr>
            <w:pStyle w:val="Contents5"/>
            <w:tabs>
              <w:tab w:val="clear" w:pos="7892"/>
              <w:tab w:val="right" w:pos="9026" w:leader="dot"/>
            </w:tabs>
            <w:rPr/>
          </w:pPr>
          <w:hyperlink w:anchor="__RefHeading___Toc1282940_1934241801">
            <w:r>
              <w:rPr>
                <w:webHidden/>
                <w:rStyle w:val="IndexLink"/>
                <w:rtl w:val="true"/>
              </w:rPr>
              <w:t>«</w:t>
            </w:r>
            <w:r>
              <w:rPr>
                <w:rStyle w:val="IndexLink"/>
              </w:rPr>
              <w:t>3</w:t>
            </w:r>
            <w:r>
              <w:rPr>
                <w:rStyle w:val="IndexLink"/>
                <w:rtl w:val="true"/>
              </w:rPr>
              <w:t>»</w:t>
              <w:tab/>
            </w:r>
            <w:r>
              <w:rPr>
                <w:rStyle w:val="IndexLink"/>
              </w:rPr>
              <w:t>455</w:t>
            </w:r>
          </w:hyperlink>
        </w:p>
        <w:p>
          <w:pPr>
            <w:pStyle w:val="Contents5"/>
            <w:tabs>
              <w:tab w:val="clear" w:pos="7892"/>
              <w:tab w:val="right" w:pos="9026" w:leader="dot"/>
            </w:tabs>
            <w:rPr/>
          </w:pPr>
          <w:hyperlink w:anchor="__RefHeading___Toc1282942_1934241801">
            <w:r>
              <w:rPr>
                <w:webHidden/>
                <w:rStyle w:val="IndexLink"/>
                <w:rtl w:val="true"/>
              </w:rPr>
              <w:t>«</w:t>
            </w:r>
            <w:r>
              <w:rPr>
                <w:rStyle w:val="IndexLink"/>
              </w:rPr>
              <w:t>4</w:t>
            </w:r>
            <w:r>
              <w:rPr>
                <w:rStyle w:val="IndexLink"/>
                <w:rtl w:val="true"/>
              </w:rPr>
              <w:t>»</w:t>
              <w:tab/>
            </w:r>
            <w:r>
              <w:rPr>
                <w:rStyle w:val="IndexLink"/>
              </w:rPr>
              <w:t>455</w:t>
            </w:r>
          </w:hyperlink>
        </w:p>
        <w:p>
          <w:pPr>
            <w:pStyle w:val="Contents5"/>
            <w:tabs>
              <w:tab w:val="clear" w:pos="7892"/>
              <w:tab w:val="right" w:pos="9026" w:leader="dot"/>
            </w:tabs>
            <w:rPr/>
          </w:pPr>
          <w:hyperlink w:anchor="__RefHeading___Toc1282944_1934241801">
            <w:r>
              <w:rPr>
                <w:webHidden/>
                <w:rStyle w:val="IndexLink"/>
                <w:rtl w:val="true"/>
              </w:rPr>
              <w:t>«</w:t>
            </w:r>
            <w:r>
              <w:rPr>
                <w:rStyle w:val="IndexLink"/>
              </w:rPr>
              <w:t>5</w:t>
            </w:r>
            <w:r>
              <w:rPr>
                <w:rStyle w:val="IndexLink"/>
                <w:rtl w:val="true"/>
              </w:rPr>
              <w:t>»</w:t>
              <w:tab/>
            </w:r>
            <w:r>
              <w:rPr>
                <w:rStyle w:val="IndexLink"/>
              </w:rPr>
              <w:t>455</w:t>
            </w:r>
          </w:hyperlink>
        </w:p>
        <w:p>
          <w:pPr>
            <w:pStyle w:val="Contents5"/>
            <w:tabs>
              <w:tab w:val="clear" w:pos="7892"/>
              <w:tab w:val="right" w:pos="9026" w:leader="dot"/>
            </w:tabs>
            <w:rPr/>
          </w:pPr>
          <w:hyperlink w:anchor="__RefHeading___Toc1282946_1934241801">
            <w:r>
              <w:rPr>
                <w:webHidden/>
                <w:rStyle w:val="IndexLink"/>
                <w:rtl w:val="true"/>
              </w:rPr>
              <w:t>«</w:t>
            </w:r>
            <w:r>
              <w:rPr>
                <w:rStyle w:val="IndexLink"/>
              </w:rPr>
              <w:t>6</w:t>
            </w:r>
            <w:r>
              <w:rPr>
                <w:rStyle w:val="IndexLink"/>
                <w:rtl w:val="true"/>
              </w:rPr>
              <w:t>»</w:t>
              <w:tab/>
            </w:r>
            <w:r>
              <w:rPr>
                <w:rStyle w:val="IndexLink"/>
              </w:rPr>
              <w:t>455</w:t>
            </w:r>
          </w:hyperlink>
        </w:p>
        <w:p>
          <w:pPr>
            <w:pStyle w:val="Contents5"/>
            <w:tabs>
              <w:tab w:val="clear" w:pos="7892"/>
              <w:tab w:val="right" w:pos="9026" w:leader="dot"/>
            </w:tabs>
            <w:rPr/>
          </w:pPr>
          <w:hyperlink w:anchor="__RefHeading___Toc1282948_1934241801">
            <w:r>
              <w:rPr>
                <w:webHidden/>
                <w:rStyle w:val="IndexLink"/>
                <w:rtl w:val="true"/>
              </w:rPr>
              <w:t>«</w:t>
            </w:r>
            <w:r>
              <w:rPr>
                <w:rStyle w:val="IndexLink"/>
              </w:rPr>
              <w:t>7</w:t>
            </w:r>
            <w:r>
              <w:rPr>
                <w:rStyle w:val="IndexLink"/>
                <w:rtl w:val="true"/>
              </w:rPr>
              <w:t>»</w:t>
              <w:tab/>
            </w:r>
            <w:r>
              <w:rPr>
                <w:rStyle w:val="IndexLink"/>
              </w:rPr>
              <w:t>455</w:t>
            </w:r>
          </w:hyperlink>
        </w:p>
        <w:p>
          <w:pPr>
            <w:pStyle w:val="Contents5"/>
            <w:tabs>
              <w:tab w:val="clear" w:pos="7892"/>
              <w:tab w:val="right" w:pos="9026" w:leader="dot"/>
            </w:tabs>
            <w:rPr/>
          </w:pPr>
          <w:hyperlink w:anchor="__RefHeading___Toc1282950_1934241801">
            <w:r>
              <w:rPr>
                <w:webHidden/>
                <w:rStyle w:val="IndexLink"/>
                <w:rtl w:val="true"/>
              </w:rPr>
              <w:t xml:space="preserve">روایت </w:t>
            </w:r>
            <w:r>
              <w:rPr>
                <w:rStyle w:val="IndexLink"/>
              </w:rPr>
              <w:t>3</w:t>
            </w:r>
            <w:r>
              <w:rPr>
                <w:rStyle w:val="IndexLink"/>
                <w:rtl w:val="true"/>
              </w:rPr>
              <w:tab/>
            </w:r>
            <w:r>
              <w:rPr>
                <w:rStyle w:val="IndexLink"/>
              </w:rPr>
              <w:t>455</w:t>
            </w:r>
          </w:hyperlink>
        </w:p>
        <w:p>
          <w:pPr>
            <w:pStyle w:val="Contents5"/>
            <w:tabs>
              <w:tab w:val="clear" w:pos="7892"/>
              <w:tab w:val="right" w:pos="9026" w:leader="dot"/>
            </w:tabs>
            <w:rPr/>
          </w:pPr>
          <w:hyperlink w:anchor="__RefHeading___Toc1282952_1934241801">
            <w:r>
              <w:rPr>
                <w:webHidden/>
                <w:rStyle w:val="IndexLink"/>
                <w:rtl w:val="true"/>
              </w:rPr>
              <w:t xml:space="preserve">روایت </w:t>
            </w:r>
            <w:r>
              <w:rPr>
                <w:rStyle w:val="IndexLink"/>
              </w:rPr>
              <w:t>4</w:t>
            </w:r>
            <w:r>
              <w:rPr>
                <w:rStyle w:val="IndexLink"/>
                <w:rtl w:val="true"/>
              </w:rPr>
              <w:tab/>
            </w:r>
            <w:r>
              <w:rPr>
                <w:rStyle w:val="IndexLink"/>
              </w:rPr>
              <w:t>455</w:t>
            </w:r>
          </w:hyperlink>
        </w:p>
        <w:p>
          <w:pPr>
            <w:pStyle w:val="Contents5"/>
            <w:tabs>
              <w:tab w:val="clear" w:pos="7892"/>
              <w:tab w:val="right" w:pos="9026" w:leader="dot"/>
            </w:tabs>
            <w:rPr/>
          </w:pPr>
          <w:hyperlink w:anchor="__RefHeading___Toc1282954_1934241801">
            <w:r>
              <w:rPr>
                <w:webHidden/>
                <w:rStyle w:val="IndexLink"/>
                <w:rtl w:val="true"/>
              </w:rPr>
              <w:t xml:space="preserve">روایت </w:t>
            </w:r>
            <w:r>
              <w:rPr>
                <w:rStyle w:val="IndexLink"/>
              </w:rPr>
              <w:t>5</w:t>
            </w:r>
            <w:r>
              <w:rPr>
                <w:rStyle w:val="IndexLink"/>
                <w:rtl w:val="true"/>
              </w:rPr>
              <w:tab/>
            </w:r>
            <w:r>
              <w:rPr>
                <w:rStyle w:val="IndexLink"/>
              </w:rPr>
              <w:t>456</w:t>
            </w:r>
          </w:hyperlink>
        </w:p>
        <w:p>
          <w:pPr>
            <w:pStyle w:val="Contents5"/>
            <w:tabs>
              <w:tab w:val="clear" w:pos="7892"/>
              <w:tab w:val="right" w:pos="9026" w:leader="dot"/>
            </w:tabs>
            <w:rPr/>
          </w:pPr>
          <w:hyperlink w:anchor="__RefHeading___Toc1282956_1934241801">
            <w:r>
              <w:rPr>
                <w:webHidden/>
                <w:rStyle w:val="IndexLink"/>
                <w:rtl w:val="true"/>
              </w:rPr>
              <w:t xml:space="preserve">روایت </w:t>
            </w:r>
            <w:r>
              <w:rPr>
                <w:rStyle w:val="IndexLink"/>
              </w:rPr>
              <w:t>6</w:t>
            </w:r>
            <w:r>
              <w:rPr>
                <w:rStyle w:val="IndexLink"/>
                <w:rtl w:val="true"/>
              </w:rPr>
              <w:tab/>
            </w:r>
            <w:r>
              <w:rPr>
                <w:rStyle w:val="IndexLink"/>
              </w:rPr>
              <w:t>456</w:t>
            </w:r>
          </w:hyperlink>
        </w:p>
        <w:p>
          <w:pPr>
            <w:pStyle w:val="Contents5"/>
            <w:tabs>
              <w:tab w:val="clear" w:pos="7892"/>
              <w:tab w:val="right" w:pos="9026" w:leader="dot"/>
            </w:tabs>
            <w:rPr/>
          </w:pPr>
          <w:hyperlink w:anchor="__RefHeading___Toc1282958_1934241801">
            <w:r>
              <w:rPr>
                <w:webHidden/>
                <w:rStyle w:val="IndexLink"/>
                <w:rtl w:val="true"/>
              </w:rPr>
              <w:t xml:space="preserve">روایت </w:t>
            </w:r>
            <w:r>
              <w:rPr>
                <w:rStyle w:val="IndexLink"/>
              </w:rPr>
              <w:t>7</w:t>
            </w:r>
            <w:r>
              <w:rPr>
                <w:rStyle w:val="IndexLink"/>
                <w:rtl w:val="true"/>
              </w:rPr>
              <w:tab/>
            </w:r>
            <w:r>
              <w:rPr>
                <w:rStyle w:val="IndexLink"/>
              </w:rPr>
              <w:t>456</w:t>
            </w:r>
          </w:hyperlink>
        </w:p>
        <w:p>
          <w:pPr>
            <w:pStyle w:val="Contents3"/>
            <w:tabs>
              <w:tab w:val="clear" w:pos="8459"/>
              <w:tab w:val="right" w:pos="9026" w:leader="dot"/>
            </w:tabs>
            <w:rPr/>
          </w:pPr>
          <w:hyperlink w:anchor="__RefHeading___Toc1282960_1934241801">
            <w:r>
              <w:rPr>
                <w:webHidden/>
                <w:rStyle w:val="IndexLink"/>
                <w:rtl w:val="true"/>
              </w:rPr>
              <w:t xml:space="preserve">باب </w:t>
            </w:r>
            <w:r>
              <w:rPr>
                <w:rStyle w:val="IndexLink"/>
              </w:rPr>
              <w:t>25</w:t>
            </w:r>
            <w:r>
              <w:rPr>
                <w:rStyle w:val="IndexLink"/>
                <w:rtl w:val="true"/>
              </w:rPr>
              <w:t xml:space="preserve"> </w:t>
            </w:r>
            <w:r>
              <w:rPr>
                <w:rStyle w:val="IndexLink"/>
                <w:rtl w:val="true"/>
              </w:rPr>
              <w:t>أدعية التلاوة</w:t>
            </w:r>
            <w:r>
              <w:rPr>
                <w:rStyle w:val="IndexLink"/>
                <w:rtl w:val="true"/>
              </w:rPr>
              <w:tab/>
            </w:r>
            <w:r>
              <w:rPr>
                <w:rStyle w:val="IndexLink"/>
              </w:rPr>
              <w:t>457</w:t>
            </w:r>
          </w:hyperlink>
        </w:p>
        <w:p>
          <w:pPr>
            <w:pStyle w:val="Contents4"/>
            <w:tabs>
              <w:tab w:val="clear" w:pos="8176"/>
              <w:tab w:val="right" w:pos="9026" w:leader="dot"/>
            </w:tabs>
            <w:rPr/>
          </w:pPr>
          <w:hyperlink w:anchor="__RefHeading___Toc1282962_1934241801">
            <w:r>
              <w:rPr>
                <w:webHidden/>
                <w:rStyle w:val="IndexLink"/>
                <w:rtl w:val="true"/>
              </w:rPr>
              <w:t>الأخبار</w:t>
            </w:r>
            <w:r>
              <w:rPr>
                <w:rStyle w:val="IndexLink"/>
                <w:rtl w:val="true"/>
              </w:rPr>
              <w:tab/>
            </w:r>
            <w:r>
              <w:rPr>
                <w:rStyle w:val="IndexLink"/>
              </w:rPr>
              <w:t>457</w:t>
            </w:r>
          </w:hyperlink>
        </w:p>
        <w:p>
          <w:pPr>
            <w:pStyle w:val="Contents5"/>
            <w:tabs>
              <w:tab w:val="clear" w:pos="7892"/>
              <w:tab w:val="right" w:pos="9026" w:leader="dot"/>
            </w:tabs>
            <w:rPr/>
          </w:pPr>
          <w:hyperlink w:anchor="__RefHeading___Toc1282964_1934241801">
            <w:r>
              <w:rPr>
                <w:webHidden/>
                <w:rStyle w:val="IndexLink"/>
                <w:rtl w:val="true"/>
              </w:rPr>
              <w:t>أقول</w:t>
            </w:r>
            <w:r>
              <w:rPr>
                <w:rStyle w:val="IndexLink"/>
                <w:rtl w:val="true"/>
              </w:rPr>
              <w:tab/>
            </w:r>
            <w:r>
              <w:rPr>
                <w:rStyle w:val="IndexLink"/>
              </w:rPr>
              <w:t>457</w:t>
            </w:r>
          </w:hyperlink>
        </w:p>
        <w:p>
          <w:pPr>
            <w:pStyle w:val="Contents5"/>
            <w:tabs>
              <w:tab w:val="clear" w:pos="7892"/>
              <w:tab w:val="right" w:pos="9026" w:leader="dot"/>
            </w:tabs>
            <w:rPr/>
          </w:pPr>
          <w:hyperlink w:anchor="__RefHeading___Toc1282966_1934241801">
            <w:r>
              <w:rPr>
                <w:webHidden/>
                <w:rStyle w:val="IndexLink"/>
                <w:rtl w:val="true"/>
              </w:rPr>
              <w:t>«</w:t>
            </w:r>
            <w:r>
              <w:rPr>
                <w:rStyle w:val="IndexLink"/>
              </w:rPr>
              <w:t>1</w:t>
            </w:r>
            <w:r>
              <w:rPr>
                <w:rStyle w:val="IndexLink"/>
                <w:rtl w:val="true"/>
              </w:rPr>
              <w:t>»</w:t>
              <w:tab/>
            </w:r>
            <w:r>
              <w:rPr>
                <w:rStyle w:val="IndexLink"/>
              </w:rPr>
              <w:t>457</w:t>
            </w:r>
          </w:hyperlink>
        </w:p>
        <w:p>
          <w:pPr>
            <w:pStyle w:val="Contents5"/>
            <w:tabs>
              <w:tab w:val="clear" w:pos="7892"/>
              <w:tab w:val="right" w:pos="9026" w:leader="dot"/>
            </w:tabs>
            <w:rPr/>
          </w:pPr>
          <w:hyperlink w:anchor="__RefHeading___Toc1282968_1934241801">
            <w:r>
              <w:rPr>
                <w:webHidden/>
                <w:rStyle w:val="IndexLink"/>
                <w:rtl w:val="true"/>
              </w:rPr>
              <w:t>«</w:t>
            </w:r>
            <w:r>
              <w:rPr>
                <w:rStyle w:val="IndexLink"/>
              </w:rPr>
              <w:t>2</w:t>
            </w:r>
            <w:r>
              <w:rPr>
                <w:rStyle w:val="IndexLink"/>
                <w:rtl w:val="true"/>
              </w:rPr>
              <w:t>»</w:t>
              <w:tab/>
            </w:r>
            <w:r>
              <w:rPr>
                <w:rStyle w:val="IndexLink"/>
              </w:rPr>
              <w:t>457</w:t>
            </w:r>
          </w:hyperlink>
        </w:p>
        <w:p>
          <w:pPr>
            <w:pStyle w:val="Contents3"/>
            <w:tabs>
              <w:tab w:val="clear" w:pos="8459"/>
              <w:tab w:val="right" w:pos="9026" w:leader="dot"/>
            </w:tabs>
            <w:rPr/>
          </w:pPr>
          <w:hyperlink w:anchor="__RefHeading___Toc1282970_1934241801">
            <w:r>
              <w:rPr>
                <w:webHidden/>
                <w:rStyle w:val="IndexLink"/>
                <w:rtl w:val="true"/>
              </w:rPr>
              <w:t xml:space="preserve">باب بیست و پنجم </w:t>
            </w:r>
            <w:r>
              <w:rPr>
                <w:rStyle w:val="IndexLink"/>
                <w:rtl w:val="true"/>
              </w:rPr>
              <w:t xml:space="preserve">: </w:t>
            </w:r>
            <w:r>
              <w:rPr>
                <w:rStyle w:val="IndexLink"/>
                <w:rtl w:val="true"/>
              </w:rPr>
              <w:t>دعاهای تلاوت قرآن</w:t>
            </w:r>
            <w:r>
              <w:rPr>
                <w:rStyle w:val="IndexLink"/>
                <w:rtl w:val="true"/>
              </w:rPr>
              <w:tab/>
            </w:r>
            <w:r>
              <w:rPr>
                <w:rStyle w:val="IndexLink"/>
              </w:rPr>
              <w:t>457</w:t>
            </w:r>
          </w:hyperlink>
        </w:p>
        <w:p>
          <w:pPr>
            <w:pStyle w:val="Contents4"/>
            <w:tabs>
              <w:tab w:val="clear" w:pos="8176"/>
              <w:tab w:val="right" w:pos="9026" w:leader="dot"/>
            </w:tabs>
            <w:rPr/>
          </w:pPr>
          <w:hyperlink w:anchor="__RefHeading___Toc1282972_1934241801">
            <w:r>
              <w:rPr>
                <w:webHidden/>
                <w:rStyle w:val="IndexLink"/>
                <w:rtl w:val="true"/>
              </w:rPr>
              <w:t>روایات</w:t>
            </w:r>
            <w:r>
              <w:rPr>
                <w:rStyle w:val="IndexLink"/>
                <w:rtl w:val="true"/>
              </w:rPr>
              <w:tab/>
            </w:r>
            <w:r>
              <w:rPr>
                <w:rStyle w:val="IndexLink"/>
              </w:rPr>
              <w:t>457</w:t>
            </w:r>
          </w:hyperlink>
        </w:p>
        <w:p>
          <w:pPr>
            <w:pStyle w:val="Contents5"/>
            <w:tabs>
              <w:tab w:val="clear" w:pos="7892"/>
              <w:tab w:val="right" w:pos="9026" w:leader="dot"/>
            </w:tabs>
            <w:rPr/>
          </w:pPr>
          <w:hyperlink w:anchor="__RefHeading___Toc1282974_1934241801">
            <w:r>
              <w:rPr>
                <w:webHidden/>
                <w:rStyle w:val="IndexLink"/>
                <w:rtl w:val="true"/>
              </w:rPr>
              <w:t>مؤلف</w:t>
            </w:r>
            <w:r>
              <w:rPr>
                <w:rStyle w:val="IndexLink"/>
                <w:rtl w:val="true"/>
              </w:rPr>
              <w:tab/>
            </w:r>
            <w:r>
              <w:rPr>
                <w:rStyle w:val="IndexLink"/>
              </w:rPr>
              <w:t>457</w:t>
            </w:r>
          </w:hyperlink>
        </w:p>
        <w:p>
          <w:pPr>
            <w:pStyle w:val="Contents5"/>
            <w:tabs>
              <w:tab w:val="clear" w:pos="7892"/>
              <w:tab w:val="right" w:pos="9026" w:leader="dot"/>
            </w:tabs>
            <w:rPr/>
          </w:pPr>
          <w:hyperlink w:anchor="__RefHeading___Toc1282976_1934241801">
            <w:r>
              <w:rPr>
                <w:webHidden/>
                <w:rStyle w:val="IndexLink"/>
                <w:rtl w:val="true"/>
              </w:rPr>
              <w:t xml:space="preserve">روایت </w:t>
            </w:r>
            <w:r>
              <w:rPr>
                <w:rStyle w:val="IndexLink"/>
              </w:rPr>
              <w:t>1</w:t>
            </w:r>
            <w:r>
              <w:rPr>
                <w:rStyle w:val="IndexLink"/>
                <w:rtl w:val="true"/>
              </w:rPr>
              <w:tab/>
            </w:r>
            <w:r>
              <w:rPr>
                <w:rStyle w:val="IndexLink"/>
              </w:rPr>
              <w:t>457</w:t>
            </w:r>
          </w:hyperlink>
        </w:p>
        <w:p>
          <w:pPr>
            <w:pStyle w:val="Contents5"/>
            <w:tabs>
              <w:tab w:val="clear" w:pos="7892"/>
              <w:tab w:val="right" w:pos="9026" w:leader="dot"/>
            </w:tabs>
            <w:rPr/>
          </w:pPr>
          <w:hyperlink w:anchor="__RefHeading___Toc1282978_1934241801">
            <w:r>
              <w:rPr>
                <w:webHidden/>
                <w:rStyle w:val="IndexLink"/>
                <w:rtl w:val="true"/>
              </w:rPr>
              <w:t xml:space="preserve">روایت </w:t>
            </w:r>
            <w:r>
              <w:rPr>
                <w:rStyle w:val="IndexLink"/>
              </w:rPr>
              <w:t>2</w:t>
            </w:r>
            <w:r>
              <w:rPr>
                <w:rStyle w:val="IndexLink"/>
                <w:rtl w:val="true"/>
              </w:rPr>
              <w:tab/>
            </w:r>
            <w:r>
              <w:rPr>
                <w:rStyle w:val="IndexLink"/>
              </w:rPr>
              <w:t>458</w:t>
            </w:r>
          </w:hyperlink>
        </w:p>
        <w:p>
          <w:pPr>
            <w:pStyle w:val="Contents5"/>
            <w:tabs>
              <w:tab w:val="clear" w:pos="7892"/>
              <w:tab w:val="right" w:pos="9026" w:leader="dot"/>
            </w:tabs>
            <w:rPr/>
          </w:pPr>
          <w:hyperlink w:anchor="__RefHeading___Toc1282980_1934241801">
            <w:r>
              <w:rPr>
                <w:webHidden/>
                <w:rStyle w:val="IndexLink"/>
                <w:rtl w:val="true"/>
              </w:rPr>
              <w:t>«</w:t>
            </w:r>
            <w:r>
              <w:rPr>
                <w:rStyle w:val="IndexLink"/>
              </w:rPr>
              <w:t>3</w:t>
            </w:r>
            <w:r>
              <w:rPr>
                <w:rStyle w:val="IndexLink"/>
                <w:rtl w:val="true"/>
              </w:rPr>
              <w:t>»</w:t>
              <w:tab/>
            </w:r>
            <w:r>
              <w:rPr>
                <w:rStyle w:val="IndexLink"/>
              </w:rPr>
              <w:t>459</w:t>
            </w:r>
          </w:hyperlink>
        </w:p>
        <w:p>
          <w:pPr>
            <w:pStyle w:val="Contents5"/>
            <w:tabs>
              <w:tab w:val="clear" w:pos="7892"/>
              <w:tab w:val="right" w:pos="9026" w:leader="dot"/>
            </w:tabs>
            <w:rPr/>
          </w:pPr>
          <w:hyperlink w:anchor="__RefHeading___Toc1282982_1934241801">
            <w:r>
              <w:rPr>
                <w:webHidden/>
                <w:rStyle w:val="IndexLink"/>
                <w:rtl w:val="true"/>
              </w:rPr>
              <w:t>«</w:t>
            </w:r>
            <w:r>
              <w:rPr>
                <w:rStyle w:val="IndexLink"/>
              </w:rPr>
              <w:t>4</w:t>
            </w:r>
            <w:r>
              <w:rPr>
                <w:rStyle w:val="IndexLink"/>
                <w:rtl w:val="true"/>
              </w:rPr>
              <w:t>»</w:t>
              <w:tab/>
            </w:r>
            <w:r>
              <w:rPr>
                <w:rStyle w:val="IndexLink"/>
              </w:rPr>
              <w:t>459</w:t>
            </w:r>
          </w:hyperlink>
        </w:p>
        <w:p>
          <w:pPr>
            <w:pStyle w:val="Contents5"/>
            <w:tabs>
              <w:tab w:val="clear" w:pos="7892"/>
              <w:tab w:val="right" w:pos="9026" w:leader="dot"/>
            </w:tabs>
            <w:rPr/>
          </w:pPr>
          <w:hyperlink w:anchor="__RefHeading___Toc1282984_1934241801">
            <w:r>
              <w:rPr>
                <w:webHidden/>
                <w:rStyle w:val="IndexLink"/>
                <w:rtl w:val="true"/>
              </w:rPr>
              <w:t xml:space="preserve">روایت </w:t>
            </w:r>
            <w:r>
              <w:rPr>
                <w:rStyle w:val="IndexLink"/>
              </w:rPr>
              <w:t>3</w:t>
            </w:r>
            <w:r>
              <w:rPr>
                <w:rStyle w:val="IndexLink"/>
                <w:rtl w:val="true"/>
              </w:rPr>
              <w:tab/>
            </w:r>
            <w:r>
              <w:rPr>
                <w:rStyle w:val="IndexLink"/>
              </w:rPr>
              <w:t>460</w:t>
            </w:r>
          </w:hyperlink>
        </w:p>
        <w:p>
          <w:pPr>
            <w:pStyle w:val="Contents5"/>
            <w:tabs>
              <w:tab w:val="clear" w:pos="7892"/>
              <w:tab w:val="right" w:pos="9026" w:leader="dot"/>
            </w:tabs>
            <w:rPr/>
          </w:pPr>
          <w:hyperlink w:anchor="__RefHeading___Toc1282986_1934241801">
            <w:r>
              <w:rPr>
                <w:webHidden/>
                <w:rStyle w:val="IndexLink"/>
                <w:rtl w:val="true"/>
              </w:rPr>
              <w:t xml:space="preserve">روایت </w:t>
            </w:r>
            <w:r>
              <w:rPr>
                <w:rStyle w:val="IndexLink"/>
              </w:rPr>
              <w:t>4</w:t>
            </w:r>
            <w:r>
              <w:rPr>
                <w:rStyle w:val="IndexLink"/>
                <w:rtl w:val="true"/>
              </w:rPr>
              <w:tab/>
            </w:r>
            <w:r>
              <w:rPr>
                <w:rStyle w:val="IndexLink"/>
              </w:rPr>
              <w:t>460</w:t>
            </w:r>
          </w:hyperlink>
        </w:p>
        <w:p>
          <w:pPr>
            <w:pStyle w:val="Contents5"/>
            <w:tabs>
              <w:tab w:val="clear" w:pos="7892"/>
              <w:tab w:val="right" w:pos="9026" w:leader="dot"/>
            </w:tabs>
            <w:rPr/>
          </w:pPr>
          <w:hyperlink w:anchor="__RefHeading___Toc1282988_1934241801">
            <w:r>
              <w:rPr>
                <w:webHidden/>
                <w:rStyle w:val="IndexLink"/>
                <w:rtl w:val="true"/>
              </w:rPr>
              <w:t>«</w:t>
            </w:r>
            <w:r>
              <w:rPr>
                <w:rStyle w:val="IndexLink"/>
              </w:rPr>
              <w:t>5</w:t>
            </w:r>
            <w:r>
              <w:rPr>
                <w:rStyle w:val="IndexLink"/>
                <w:rtl w:val="true"/>
              </w:rPr>
              <w:t>»</w:t>
              <w:tab/>
            </w:r>
            <w:r>
              <w:rPr>
                <w:rStyle w:val="IndexLink"/>
              </w:rPr>
              <w:t>461</w:t>
            </w:r>
          </w:hyperlink>
        </w:p>
        <w:p>
          <w:pPr>
            <w:pStyle w:val="Contents5"/>
            <w:tabs>
              <w:tab w:val="clear" w:pos="7892"/>
              <w:tab w:val="right" w:pos="9026" w:leader="dot"/>
            </w:tabs>
            <w:rPr/>
          </w:pPr>
          <w:hyperlink w:anchor="__RefHeading___Toc1282990_1934241801">
            <w:r>
              <w:rPr>
                <w:webHidden/>
                <w:rStyle w:val="IndexLink"/>
                <w:rtl w:val="true"/>
              </w:rPr>
              <w:t xml:space="preserve">روایت </w:t>
            </w:r>
            <w:r>
              <w:rPr>
                <w:rStyle w:val="IndexLink"/>
              </w:rPr>
              <w:t>5</w:t>
            </w:r>
            <w:r>
              <w:rPr>
                <w:rStyle w:val="IndexLink"/>
                <w:rtl w:val="true"/>
              </w:rPr>
              <w:tab/>
            </w:r>
            <w:r>
              <w:rPr>
                <w:rStyle w:val="IndexLink"/>
              </w:rPr>
              <w:t>462</w:t>
            </w:r>
          </w:hyperlink>
        </w:p>
        <w:p>
          <w:pPr>
            <w:pStyle w:val="Contents5"/>
            <w:tabs>
              <w:tab w:val="clear" w:pos="7892"/>
              <w:tab w:val="right" w:pos="9026" w:leader="dot"/>
            </w:tabs>
            <w:rPr/>
          </w:pPr>
          <w:hyperlink w:anchor="__RefHeading___Toc1282992_1934241801">
            <w:r>
              <w:rPr>
                <w:webHidden/>
                <w:rStyle w:val="IndexLink"/>
                <w:rtl w:val="true"/>
              </w:rPr>
              <w:t>«</w:t>
            </w:r>
            <w:r>
              <w:rPr>
                <w:rStyle w:val="IndexLink"/>
              </w:rPr>
              <w:t>6</w:t>
            </w:r>
            <w:r>
              <w:rPr>
                <w:rStyle w:val="IndexLink"/>
                <w:rtl w:val="true"/>
              </w:rPr>
              <w:t>»</w:t>
              <w:tab/>
            </w:r>
            <w:r>
              <w:rPr>
                <w:rStyle w:val="IndexLink"/>
              </w:rPr>
              <w:t>463</w:t>
            </w:r>
          </w:hyperlink>
        </w:p>
        <w:p>
          <w:pPr>
            <w:pStyle w:val="Contents3"/>
            <w:tabs>
              <w:tab w:val="clear" w:pos="8459"/>
              <w:tab w:val="right" w:pos="9026" w:leader="dot"/>
            </w:tabs>
            <w:rPr/>
          </w:pPr>
          <w:hyperlink w:anchor="__RefHeading___Toc1282994_1934241801">
            <w:r>
              <w:rPr>
                <w:webHidden/>
                <w:rStyle w:val="IndexLink"/>
                <w:rtl w:val="true"/>
              </w:rPr>
              <w:t xml:space="preserve">باب </w:t>
            </w:r>
            <w:r>
              <w:rPr>
                <w:rStyle w:val="IndexLink"/>
              </w:rPr>
              <w:t>26</w:t>
            </w:r>
            <w:r>
              <w:rPr>
                <w:rStyle w:val="IndexLink"/>
                <w:rtl w:val="true"/>
              </w:rPr>
              <w:t xml:space="preserve"> </w:t>
            </w:r>
            <w:r>
              <w:rPr>
                <w:rStyle w:val="IndexLink"/>
                <w:rtl w:val="true"/>
              </w:rPr>
              <w:t>آداب القراءة و أوقاتها و ذم من يظهر الغشية عندها</w:t>
            </w:r>
            <w:r>
              <w:rPr>
                <w:rStyle w:val="IndexLink"/>
                <w:rtl w:val="true"/>
              </w:rPr>
              <w:tab/>
            </w:r>
            <w:r>
              <w:rPr>
                <w:rStyle w:val="IndexLink"/>
              </w:rPr>
              <w:t>463</w:t>
            </w:r>
          </w:hyperlink>
        </w:p>
        <w:p>
          <w:pPr>
            <w:pStyle w:val="Contents4"/>
            <w:tabs>
              <w:tab w:val="clear" w:pos="8176"/>
              <w:tab w:val="right" w:pos="9026" w:leader="dot"/>
            </w:tabs>
            <w:rPr/>
          </w:pPr>
          <w:hyperlink w:anchor="__RefHeading___Toc1282996_1934241801">
            <w:r>
              <w:rPr>
                <w:webHidden/>
                <w:rStyle w:val="IndexLink"/>
                <w:rtl w:val="true"/>
              </w:rPr>
              <w:t>الآيات</w:t>
            </w:r>
            <w:r>
              <w:rPr>
                <w:rStyle w:val="IndexLink"/>
                <w:rtl w:val="true"/>
              </w:rPr>
              <w:tab/>
            </w:r>
            <w:r>
              <w:rPr>
                <w:rStyle w:val="IndexLink"/>
              </w:rPr>
              <w:t>463</w:t>
            </w:r>
          </w:hyperlink>
        </w:p>
        <w:p>
          <w:pPr>
            <w:pStyle w:val="Contents4"/>
            <w:tabs>
              <w:tab w:val="clear" w:pos="8176"/>
              <w:tab w:val="right" w:pos="9026" w:leader="dot"/>
            </w:tabs>
            <w:rPr/>
          </w:pPr>
          <w:hyperlink w:anchor="__RefHeading___Toc1282998_1934241801">
            <w:r>
              <w:rPr>
                <w:webHidden/>
                <w:rStyle w:val="IndexLink"/>
                <w:rtl w:val="true"/>
              </w:rPr>
              <w:t>أقول</w:t>
            </w:r>
            <w:r>
              <w:rPr>
                <w:rStyle w:val="IndexLink"/>
                <w:rtl w:val="true"/>
              </w:rPr>
              <w:tab/>
            </w:r>
            <w:r>
              <w:rPr>
                <w:rStyle w:val="IndexLink"/>
              </w:rPr>
              <w:t>463</w:t>
            </w:r>
          </w:hyperlink>
        </w:p>
        <w:p>
          <w:pPr>
            <w:pStyle w:val="Contents5"/>
            <w:tabs>
              <w:tab w:val="clear" w:pos="7892"/>
              <w:tab w:val="right" w:pos="9026" w:leader="dot"/>
            </w:tabs>
            <w:rPr/>
          </w:pPr>
          <w:hyperlink w:anchor="__RefHeading___Toc1283000_1934241801">
            <w:r>
              <w:rPr>
                <w:webHidden/>
                <w:rStyle w:val="IndexLink"/>
                <w:rtl w:val="true"/>
              </w:rPr>
              <w:t>اشارة</w:t>
            </w:r>
            <w:r>
              <w:rPr>
                <w:rStyle w:val="IndexLink"/>
                <w:rtl w:val="true"/>
              </w:rPr>
              <w:tab/>
            </w:r>
            <w:r>
              <w:rPr>
                <w:rStyle w:val="IndexLink"/>
              </w:rPr>
              <w:t>463</w:t>
            </w:r>
          </w:hyperlink>
        </w:p>
        <w:p>
          <w:pPr>
            <w:pStyle w:val="Contents5"/>
            <w:tabs>
              <w:tab w:val="clear" w:pos="7892"/>
              <w:tab w:val="right" w:pos="9026" w:leader="dot"/>
            </w:tabs>
            <w:rPr/>
          </w:pPr>
          <w:hyperlink w:anchor="__RefHeading___Toc1283002_1934241801">
            <w:r>
              <w:rPr>
                <w:webHidden/>
                <w:rStyle w:val="IndexLink"/>
                <w:rtl w:val="true"/>
              </w:rPr>
              <w:t xml:space="preserve">روایت </w:t>
            </w:r>
            <w:r>
              <w:rPr>
                <w:rStyle w:val="IndexLink"/>
              </w:rPr>
              <w:t>6</w:t>
            </w:r>
            <w:r>
              <w:rPr>
                <w:rStyle w:val="IndexLink"/>
                <w:rtl w:val="true"/>
              </w:rPr>
              <w:tab/>
            </w:r>
            <w:r>
              <w:rPr>
                <w:rStyle w:val="IndexLink"/>
              </w:rPr>
              <w:t>463</w:t>
            </w:r>
          </w:hyperlink>
        </w:p>
        <w:p>
          <w:pPr>
            <w:pStyle w:val="Contents3"/>
            <w:tabs>
              <w:tab w:val="clear" w:pos="8459"/>
              <w:tab w:val="right" w:pos="9026" w:leader="dot"/>
            </w:tabs>
            <w:rPr/>
          </w:pPr>
          <w:hyperlink w:anchor="__RefHeading___Toc1283004_1934241801">
            <w:r>
              <w:rPr>
                <w:webHidden/>
                <w:rStyle w:val="IndexLink"/>
                <w:rtl w:val="true"/>
              </w:rPr>
              <w:t>باب بیست و ششم</w:t>
            </w:r>
            <w:r>
              <w:rPr>
                <w:rStyle w:val="IndexLink"/>
                <w:rtl w:val="true"/>
              </w:rPr>
              <w:t xml:space="preserve">: </w:t>
            </w:r>
            <w:r>
              <w:rPr>
                <w:rStyle w:val="IndexLink"/>
                <w:rtl w:val="true"/>
              </w:rPr>
              <w:t>آداب قرائت قرآن و زمان‌های آن و مذمت بیهوش شدن هنگام قرائت قرآن</w:t>
            </w:r>
            <w:r>
              <w:rPr>
                <w:rStyle w:val="IndexLink"/>
                <w:rtl w:val="true"/>
              </w:rPr>
              <w:tab/>
            </w:r>
            <w:r>
              <w:rPr>
                <w:rStyle w:val="IndexLink"/>
              </w:rPr>
              <w:t>464</w:t>
            </w:r>
          </w:hyperlink>
        </w:p>
        <w:p>
          <w:pPr>
            <w:pStyle w:val="Contents4"/>
            <w:tabs>
              <w:tab w:val="clear" w:pos="8176"/>
              <w:tab w:val="right" w:pos="9026" w:leader="dot"/>
            </w:tabs>
            <w:rPr/>
          </w:pPr>
          <w:hyperlink w:anchor="__RefHeading___Toc1283006_1934241801">
            <w:r>
              <w:rPr>
                <w:webHidden/>
                <w:rStyle w:val="IndexLink"/>
                <w:rtl w:val="true"/>
              </w:rPr>
              <w:t>آیات</w:t>
            </w:r>
            <w:r>
              <w:rPr>
                <w:rStyle w:val="IndexLink"/>
                <w:rtl w:val="true"/>
              </w:rPr>
              <w:tab/>
            </w:r>
            <w:r>
              <w:rPr>
                <w:rStyle w:val="IndexLink"/>
              </w:rPr>
              <w:t>464</w:t>
            </w:r>
          </w:hyperlink>
        </w:p>
        <w:p>
          <w:pPr>
            <w:pStyle w:val="Contents4"/>
            <w:tabs>
              <w:tab w:val="clear" w:pos="8176"/>
              <w:tab w:val="right" w:pos="9026" w:leader="dot"/>
            </w:tabs>
            <w:rPr/>
          </w:pPr>
          <w:hyperlink w:anchor="__RefHeading___Toc1283008_1934241801">
            <w:r>
              <w:rPr>
                <w:webHidden/>
                <w:rStyle w:val="IndexLink"/>
                <w:rtl w:val="true"/>
              </w:rPr>
              <w:t>مؤلف</w:t>
            </w:r>
            <w:r>
              <w:rPr>
                <w:rStyle w:val="IndexLink"/>
                <w:rtl w:val="true"/>
              </w:rPr>
              <w:tab/>
            </w:r>
            <w:r>
              <w:rPr>
                <w:rStyle w:val="IndexLink"/>
              </w:rPr>
              <w:t>464</w:t>
            </w:r>
          </w:hyperlink>
        </w:p>
        <w:p>
          <w:pPr>
            <w:pStyle w:val="Contents4"/>
            <w:tabs>
              <w:tab w:val="clear" w:pos="8176"/>
              <w:tab w:val="right" w:pos="9026" w:leader="dot"/>
            </w:tabs>
            <w:rPr/>
          </w:pPr>
          <w:hyperlink w:anchor="__RefHeading___Toc1283010_1934241801">
            <w:r>
              <w:rPr>
                <w:webHidden/>
                <w:rStyle w:val="IndexLink"/>
                <w:rtl w:val="true"/>
              </w:rPr>
              <w:t>الأخبار</w:t>
            </w:r>
            <w:r>
              <w:rPr>
                <w:rStyle w:val="IndexLink"/>
                <w:rtl w:val="true"/>
              </w:rPr>
              <w:tab/>
            </w:r>
            <w:r>
              <w:rPr>
                <w:rStyle w:val="IndexLink"/>
              </w:rPr>
              <w:t>465</w:t>
            </w:r>
          </w:hyperlink>
        </w:p>
        <w:p>
          <w:pPr>
            <w:pStyle w:val="Contents5"/>
            <w:tabs>
              <w:tab w:val="clear" w:pos="7892"/>
              <w:tab w:val="right" w:pos="9026" w:leader="dot"/>
            </w:tabs>
            <w:rPr/>
          </w:pPr>
          <w:hyperlink w:anchor="__RefHeading___Toc1283012_1934241801">
            <w:r>
              <w:rPr>
                <w:webHidden/>
                <w:rStyle w:val="IndexLink"/>
                <w:rtl w:val="true"/>
              </w:rPr>
              <w:t>«</w:t>
            </w:r>
            <w:r>
              <w:rPr>
                <w:rStyle w:val="IndexLink"/>
              </w:rPr>
              <w:t>1</w:t>
            </w:r>
            <w:r>
              <w:rPr>
                <w:rStyle w:val="IndexLink"/>
                <w:rtl w:val="true"/>
              </w:rPr>
              <w:t>»</w:t>
              <w:tab/>
            </w:r>
            <w:r>
              <w:rPr>
                <w:rStyle w:val="IndexLink"/>
              </w:rPr>
              <w:t>465</w:t>
            </w:r>
          </w:hyperlink>
        </w:p>
        <w:p>
          <w:pPr>
            <w:pStyle w:val="Contents5"/>
            <w:tabs>
              <w:tab w:val="clear" w:pos="7892"/>
              <w:tab w:val="right" w:pos="9026" w:leader="dot"/>
            </w:tabs>
            <w:rPr/>
          </w:pPr>
          <w:hyperlink w:anchor="__RefHeading___Toc1283014_1934241801">
            <w:r>
              <w:rPr>
                <w:webHidden/>
                <w:rStyle w:val="IndexLink"/>
                <w:rtl w:val="true"/>
              </w:rPr>
              <w:t>«</w:t>
            </w:r>
            <w:r>
              <w:rPr>
                <w:rStyle w:val="IndexLink"/>
              </w:rPr>
              <w:t>2</w:t>
            </w:r>
            <w:r>
              <w:rPr>
                <w:rStyle w:val="IndexLink"/>
                <w:rtl w:val="true"/>
              </w:rPr>
              <w:t>»</w:t>
              <w:tab/>
            </w:r>
            <w:r>
              <w:rPr>
                <w:rStyle w:val="IndexLink"/>
              </w:rPr>
              <w:t>465</w:t>
            </w:r>
          </w:hyperlink>
        </w:p>
        <w:p>
          <w:pPr>
            <w:pStyle w:val="Contents5"/>
            <w:tabs>
              <w:tab w:val="clear" w:pos="7892"/>
              <w:tab w:val="right" w:pos="9026" w:leader="dot"/>
            </w:tabs>
            <w:rPr/>
          </w:pPr>
          <w:hyperlink w:anchor="__RefHeading___Toc1283016_1934241801">
            <w:r>
              <w:rPr>
                <w:webHidden/>
                <w:rStyle w:val="IndexLink"/>
                <w:rtl w:val="true"/>
              </w:rPr>
              <w:t>أَقُولُ</w:t>
            </w:r>
            <w:r>
              <w:rPr>
                <w:rStyle w:val="IndexLink"/>
                <w:rtl w:val="true"/>
              </w:rPr>
              <w:tab/>
            </w:r>
            <w:r>
              <w:rPr>
                <w:rStyle w:val="IndexLink"/>
              </w:rPr>
              <w:t>465</w:t>
            </w:r>
          </w:hyperlink>
        </w:p>
        <w:p>
          <w:pPr>
            <w:pStyle w:val="Contents5"/>
            <w:tabs>
              <w:tab w:val="clear" w:pos="7892"/>
              <w:tab w:val="right" w:pos="9026" w:leader="dot"/>
            </w:tabs>
            <w:rPr/>
          </w:pPr>
          <w:hyperlink w:anchor="__RefHeading___Toc1283018_1934241801">
            <w:r>
              <w:rPr>
                <w:webHidden/>
                <w:rStyle w:val="IndexLink"/>
                <w:rtl w:val="true"/>
              </w:rPr>
              <w:t>«</w:t>
            </w:r>
            <w:r>
              <w:rPr>
                <w:rStyle w:val="IndexLink"/>
              </w:rPr>
              <w:t>3</w:t>
            </w:r>
            <w:r>
              <w:rPr>
                <w:rStyle w:val="IndexLink"/>
                <w:rtl w:val="true"/>
              </w:rPr>
              <w:t>»</w:t>
              <w:tab/>
            </w:r>
            <w:r>
              <w:rPr>
                <w:rStyle w:val="IndexLink"/>
              </w:rPr>
              <w:t>465</w:t>
            </w:r>
          </w:hyperlink>
        </w:p>
        <w:p>
          <w:pPr>
            <w:pStyle w:val="Contents5"/>
            <w:tabs>
              <w:tab w:val="clear" w:pos="7892"/>
              <w:tab w:val="right" w:pos="9026" w:leader="dot"/>
            </w:tabs>
            <w:rPr/>
          </w:pPr>
          <w:hyperlink w:anchor="__RefHeading___Toc1283020_1934241801">
            <w:r>
              <w:rPr>
                <w:webHidden/>
                <w:rStyle w:val="IndexLink"/>
                <w:rtl w:val="true"/>
              </w:rPr>
              <w:t>«</w:t>
            </w:r>
            <w:r>
              <w:rPr>
                <w:rStyle w:val="IndexLink"/>
              </w:rPr>
              <w:t>4</w:t>
            </w:r>
            <w:r>
              <w:rPr>
                <w:rStyle w:val="IndexLink"/>
                <w:rtl w:val="true"/>
              </w:rPr>
              <w:t>»</w:t>
              <w:tab/>
            </w:r>
            <w:r>
              <w:rPr>
                <w:rStyle w:val="IndexLink"/>
              </w:rPr>
              <w:t>465</w:t>
            </w:r>
          </w:hyperlink>
        </w:p>
        <w:p>
          <w:pPr>
            <w:pStyle w:val="Contents4"/>
            <w:tabs>
              <w:tab w:val="clear" w:pos="8176"/>
              <w:tab w:val="right" w:pos="9026" w:leader="dot"/>
            </w:tabs>
            <w:rPr/>
          </w:pPr>
          <w:hyperlink w:anchor="__RefHeading___Toc1283022_1934241801">
            <w:r>
              <w:rPr>
                <w:webHidden/>
                <w:rStyle w:val="IndexLink"/>
                <w:rtl w:val="true"/>
              </w:rPr>
              <w:t>روایات</w:t>
            </w:r>
            <w:r>
              <w:rPr>
                <w:rStyle w:val="IndexLink"/>
                <w:rtl w:val="true"/>
              </w:rPr>
              <w:tab/>
            </w:r>
            <w:r>
              <w:rPr>
                <w:rStyle w:val="IndexLink"/>
              </w:rPr>
              <w:t>465</w:t>
            </w:r>
          </w:hyperlink>
        </w:p>
        <w:p>
          <w:pPr>
            <w:pStyle w:val="Contents5"/>
            <w:tabs>
              <w:tab w:val="clear" w:pos="7892"/>
              <w:tab w:val="right" w:pos="9026" w:leader="dot"/>
            </w:tabs>
            <w:rPr/>
          </w:pPr>
          <w:hyperlink w:anchor="__RefHeading___Toc1283024_1934241801">
            <w:r>
              <w:rPr>
                <w:webHidden/>
                <w:rStyle w:val="IndexLink"/>
                <w:rtl w:val="true"/>
              </w:rPr>
              <w:t xml:space="preserve">روایت </w:t>
            </w:r>
            <w:r>
              <w:rPr>
                <w:rStyle w:val="IndexLink"/>
              </w:rPr>
              <w:t>1</w:t>
            </w:r>
            <w:r>
              <w:rPr>
                <w:rStyle w:val="IndexLink"/>
                <w:rtl w:val="true"/>
              </w:rPr>
              <w:tab/>
            </w:r>
            <w:r>
              <w:rPr>
                <w:rStyle w:val="IndexLink"/>
              </w:rPr>
              <w:t>465</w:t>
            </w:r>
          </w:hyperlink>
        </w:p>
        <w:p>
          <w:pPr>
            <w:pStyle w:val="Contents5"/>
            <w:tabs>
              <w:tab w:val="clear" w:pos="7892"/>
              <w:tab w:val="right" w:pos="9026" w:leader="dot"/>
            </w:tabs>
            <w:rPr/>
          </w:pPr>
          <w:hyperlink w:anchor="__RefHeading___Toc1283026_1934241801">
            <w:r>
              <w:rPr>
                <w:webHidden/>
                <w:rStyle w:val="IndexLink"/>
                <w:rtl w:val="true"/>
              </w:rPr>
              <w:t xml:space="preserve">روایت </w:t>
            </w:r>
            <w:r>
              <w:rPr>
                <w:rStyle w:val="IndexLink"/>
              </w:rPr>
              <w:t>2</w:t>
            </w:r>
            <w:r>
              <w:rPr>
                <w:rStyle w:val="IndexLink"/>
                <w:rtl w:val="true"/>
              </w:rPr>
              <w:tab/>
            </w:r>
            <w:r>
              <w:rPr>
                <w:rStyle w:val="IndexLink"/>
              </w:rPr>
              <w:t>465</w:t>
            </w:r>
          </w:hyperlink>
        </w:p>
        <w:p>
          <w:pPr>
            <w:pStyle w:val="Contents5"/>
            <w:tabs>
              <w:tab w:val="clear" w:pos="7892"/>
              <w:tab w:val="right" w:pos="9026" w:leader="dot"/>
            </w:tabs>
            <w:rPr/>
          </w:pPr>
          <w:hyperlink w:anchor="__RefHeading___Toc1283028_1934241801">
            <w:r>
              <w:rPr>
                <w:webHidden/>
                <w:rStyle w:val="IndexLink"/>
                <w:rtl w:val="true"/>
              </w:rPr>
              <w:t>می‌گویم</w:t>
            </w:r>
            <w:r>
              <w:rPr>
                <w:rStyle w:val="IndexLink"/>
                <w:rtl w:val="true"/>
              </w:rPr>
              <w:tab/>
            </w:r>
            <w:r>
              <w:rPr>
                <w:rStyle w:val="IndexLink"/>
              </w:rPr>
              <w:t>466</w:t>
            </w:r>
          </w:hyperlink>
        </w:p>
        <w:p>
          <w:pPr>
            <w:pStyle w:val="Contents5"/>
            <w:tabs>
              <w:tab w:val="clear" w:pos="7892"/>
              <w:tab w:val="right" w:pos="9026" w:leader="dot"/>
            </w:tabs>
            <w:rPr/>
          </w:pPr>
          <w:hyperlink w:anchor="__RefHeading___Toc1283030_1934241801">
            <w:r>
              <w:rPr>
                <w:webHidden/>
                <w:rStyle w:val="IndexLink"/>
                <w:rtl w:val="true"/>
              </w:rPr>
              <w:t xml:space="preserve">روایت </w:t>
            </w:r>
            <w:r>
              <w:rPr>
                <w:rStyle w:val="IndexLink"/>
              </w:rPr>
              <w:t>3</w:t>
            </w:r>
            <w:r>
              <w:rPr>
                <w:rStyle w:val="IndexLink"/>
                <w:rtl w:val="true"/>
              </w:rPr>
              <w:tab/>
            </w:r>
            <w:r>
              <w:rPr>
                <w:rStyle w:val="IndexLink"/>
              </w:rPr>
              <w:t>466</w:t>
            </w:r>
          </w:hyperlink>
        </w:p>
        <w:p>
          <w:pPr>
            <w:pStyle w:val="Contents5"/>
            <w:tabs>
              <w:tab w:val="clear" w:pos="7892"/>
              <w:tab w:val="right" w:pos="9026" w:leader="dot"/>
            </w:tabs>
            <w:rPr/>
          </w:pPr>
          <w:hyperlink w:anchor="__RefHeading___Toc1283032_1934241801">
            <w:r>
              <w:rPr>
                <w:webHidden/>
                <w:rStyle w:val="IndexLink"/>
                <w:rtl w:val="true"/>
              </w:rPr>
              <w:t xml:space="preserve">روایت </w:t>
            </w:r>
            <w:r>
              <w:rPr>
                <w:rStyle w:val="IndexLink"/>
              </w:rPr>
              <w:t>4</w:t>
            </w:r>
            <w:r>
              <w:rPr>
                <w:rStyle w:val="IndexLink"/>
                <w:rtl w:val="true"/>
              </w:rPr>
              <w:tab/>
            </w:r>
            <w:r>
              <w:rPr>
                <w:rStyle w:val="IndexLink"/>
              </w:rPr>
              <w:t>466</w:t>
            </w:r>
          </w:hyperlink>
        </w:p>
        <w:p>
          <w:pPr>
            <w:pStyle w:val="Contents5"/>
            <w:tabs>
              <w:tab w:val="clear" w:pos="7892"/>
              <w:tab w:val="right" w:pos="9026" w:leader="dot"/>
            </w:tabs>
            <w:rPr/>
          </w:pPr>
          <w:hyperlink w:anchor="__RefHeading___Toc1283034_1934241801">
            <w:r>
              <w:rPr>
                <w:webHidden/>
                <w:rStyle w:val="IndexLink"/>
                <w:rtl w:val="true"/>
              </w:rPr>
              <w:t>«</w:t>
            </w:r>
            <w:r>
              <w:rPr>
                <w:rStyle w:val="IndexLink"/>
              </w:rPr>
              <w:t>5</w:t>
            </w:r>
            <w:r>
              <w:rPr>
                <w:rStyle w:val="IndexLink"/>
                <w:rtl w:val="true"/>
              </w:rPr>
              <w:t>»</w:t>
              <w:tab/>
            </w:r>
            <w:r>
              <w:rPr>
                <w:rStyle w:val="IndexLink"/>
              </w:rPr>
              <w:t>467</w:t>
            </w:r>
          </w:hyperlink>
        </w:p>
        <w:p>
          <w:pPr>
            <w:pStyle w:val="Contents5"/>
            <w:tabs>
              <w:tab w:val="clear" w:pos="7892"/>
              <w:tab w:val="right" w:pos="9026" w:leader="dot"/>
            </w:tabs>
            <w:rPr/>
          </w:pPr>
          <w:hyperlink w:anchor="__RefHeading___Toc1283036_1934241801">
            <w:r>
              <w:rPr>
                <w:webHidden/>
                <w:rStyle w:val="IndexLink"/>
                <w:rtl w:val="true"/>
              </w:rPr>
              <w:t>«</w:t>
            </w:r>
            <w:r>
              <w:rPr>
                <w:rStyle w:val="IndexLink"/>
              </w:rPr>
              <w:t>6</w:t>
            </w:r>
            <w:r>
              <w:rPr>
                <w:rStyle w:val="IndexLink"/>
                <w:rtl w:val="true"/>
              </w:rPr>
              <w:t>»</w:t>
              <w:tab/>
            </w:r>
            <w:r>
              <w:rPr>
                <w:rStyle w:val="IndexLink"/>
              </w:rPr>
              <w:t>467</w:t>
            </w:r>
          </w:hyperlink>
        </w:p>
        <w:p>
          <w:pPr>
            <w:pStyle w:val="Contents5"/>
            <w:tabs>
              <w:tab w:val="clear" w:pos="7892"/>
              <w:tab w:val="right" w:pos="9026" w:leader="dot"/>
            </w:tabs>
            <w:rPr/>
          </w:pPr>
          <w:hyperlink w:anchor="__RefHeading___Toc1283038_1934241801">
            <w:r>
              <w:rPr>
                <w:webHidden/>
                <w:rStyle w:val="IndexLink"/>
                <w:rtl w:val="true"/>
              </w:rPr>
              <w:t xml:space="preserve">روایت </w:t>
            </w:r>
            <w:r>
              <w:rPr>
                <w:rStyle w:val="IndexLink"/>
              </w:rPr>
              <w:t>5</w:t>
            </w:r>
            <w:r>
              <w:rPr>
                <w:rStyle w:val="IndexLink"/>
                <w:rtl w:val="true"/>
              </w:rPr>
              <w:tab/>
            </w:r>
            <w:r>
              <w:rPr>
                <w:rStyle w:val="IndexLink"/>
              </w:rPr>
              <w:t>467</w:t>
            </w:r>
          </w:hyperlink>
        </w:p>
        <w:p>
          <w:pPr>
            <w:pStyle w:val="Contents5"/>
            <w:tabs>
              <w:tab w:val="clear" w:pos="7892"/>
              <w:tab w:val="right" w:pos="9026" w:leader="dot"/>
            </w:tabs>
            <w:rPr/>
          </w:pPr>
          <w:hyperlink w:anchor="__RefHeading___Toc1283040_1934241801">
            <w:r>
              <w:rPr>
                <w:webHidden/>
                <w:rStyle w:val="IndexLink"/>
                <w:rtl w:val="true"/>
              </w:rPr>
              <w:t xml:space="preserve">روایت </w:t>
            </w:r>
            <w:r>
              <w:rPr>
                <w:rStyle w:val="IndexLink"/>
              </w:rPr>
              <w:t>6</w:t>
            </w:r>
            <w:r>
              <w:rPr>
                <w:rStyle w:val="IndexLink"/>
                <w:rtl w:val="true"/>
              </w:rPr>
              <w:tab/>
            </w:r>
            <w:r>
              <w:rPr>
                <w:rStyle w:val="IndexLink"/>
              </w:rPr>
              <w:t>467</w:t>
            </w:r>
          </w:hyperlink>
        </w:p>
        <w:p>
          <w:pPr>
            <w:pStyle w:val="Contents5"/>
            <w:tabs>
              <w:tab w:val="clear" w:pos="7892"/>
              <w:tab w:val="right" w:pos="9026" w:leader="dot"/>
            </w:tabs>
            <w:rPr/>
          </w:pPr>
          <w:hyperlink w:anchor="__RefHeading___Toc1283042_1934241801">
            <w:r>
              <w:rPr>
                <w:webHidden/>
                <w:rStyle w:val="IndexLink"/>
                <w:rtl w:val="true"/>
              </w:rPr>
              <w:t>«</w:t>
            </w:r>
            <w:r>
              <w:rPr>
                <w:rStyle w:val="IndexLink"/>
              </w:rPr>
              <w:t>7</w:t>
            </w:r>
            <w:r>
              <w:rPr>
                <w:rStyle w:val="IndexLink"/>
                <w:rtl w:val="true"/>
              </w:rPr>
              <w:t>»</w:t>
              <w:tab/>
            </w:r>
            <w:r>
              <w:rPr>
                <w:rStyle w:val="IndexLink"/>
              </w:rPr>
              <w:t>468</w:t>
            </w:r>
          </w:hyperlink>
        </w:p>
        <w:p>
          <w:pPr>
            <w:pStyle w:val="Contents5"/>
            <w:tabs>
              <w:tab w:val="clear" w:pos="7892"/>
              <w:tab w:val="right" w:pos="9026" w:leader="dot"/>
            </w:tabs>
            <w:rPr/>
          </w:pPr>
          <w:hyperlink w:anchor="__RefHeading___Toc1283044_1934241801">
            <w:r>
              <w:rPr>
                <w:webHidden/>
                <w:rStyle w:val="IndexLink"/>
                <w:rtl w:val="true"/>
              </w:rPr>
              <w:t>«</w:t>
            </w:r>
            <w:r>
              <w:rPr>
                <w:rStyle w:val="IndexLink"/>
              </w:rPr>
              <w:t>8</w:t>
            </w:r>
            <w:r>
              <w:rPr>
                <w:rStyle w:val="IndexLink"/>
                <w:rtl w:val="true"/>
              </w:rPr>
              <w:t>»</w:t>
              <w:tab/>
            </w:r>
            <w:r>
              <w:rPr>
                <w:rStyle w:val="IndexLink"/>
              </w:rPr>
              <w:t>468</w:t>
            </w:r>
          </w:hyperlink>
        </w:p>
        <w:p>
          <w:pPr>
            <w:pStyle w:val="Contents5"/>
            <w:tabs>
              <w:tab w:val="clear" w:pos="7892"/>
              <w:tab w:val="right" w:pos="9026" w:leader="dot"/>
            </w:tabs>
            <w:rPr/>
          </w:pPr>
          <w:hyperlink w:anchor="__RefHeading___Toc1283046_1934241801">
            <w:r>
              <w:rPr>
                <w:webHidden/>
                <w:rStyle w:val="IndexLink"/>
                <w:rtl w:val="true"/>
              </w:rPr>
              <w:t xml:space="preserve">روایت </w:t>
            </w:r>
            <w:r>
              <w:rPr>
                <w:rStyle w:val="IndexLink"/>
              </w:rPr>
              <w:t>7</w:t>
            </w:r>
            <w:r>
              <w:rPr>
                <w:rStyle w:val="IndexLink"/>
                <w:rtl w:val="true"/>
              </w:rPr>
              <w:tab/>
            </w:r>
            <w:r>
              <w:rPr>
                <w:rStyle w:val="IndexLink"/>
              </w:rPr>
              <w:t>468</w:t>
            </w:r>
          </w:hyperlink>
        </w:p>
        <w:p>
          <w:pPr>
            <w:pStyle w:val="Contents5"/>
            <w:tabs>
              <w:tab w:val="clear" w:pos="7892"/>
              <w:tab w:val="right" w:pos="9026" w:leader="dot"/>
            </w:tabs>
            <w:rPr/>
          </w:pPr>
          <w:hyperlink w:anchor="__RefHeading___Toc1283048_1934241801">
            <w:r>
              <w:rPr>
                <w:webHidden/>
                <w:rStyle w:val="IndexLink"/>
                <w:rtl w:val="true"/>
              </w:rPr>
              <w:t xml:space="preserve">روایت </w:t>
            </w:r>
            <w:r>
              <w:rPr>
                <w:rStyle w:val="IndexLink"/>
              </w:rPr>
              <w:t>8</w:t>
            </w:r>
            <w:r>
              <w:rPr>
                <w:rStyle w:val="IndexLink"/>
                <w:rtl w:val="true"/>
              </w:rPr>
              <w:tab/>
            </w:r>
            <w:r>
              <w:rPr>
                <w:rStyle w:val="IndexLink"/>
              </w:rPr>
              <w:t>468</w:t>
            </w:r>
          </w:hyperlink>
        </w:p>
        <w:p>
          <w:pPr>
            <w:pStyle w:val="Contents5"/>
            <w:tabs>
              <w:tab w:val="clear" w:pos="7892"/>
              <w:tab w:val="right" w:pos="9026" w:leader="dot"/>
            </w:tabs>
            <w:rPr/>
          </w:pPr>
          <w:hyperlink w:anchor="__RefHeading___Toc1283050_1934241801">
            <w:r>
              <w:rPr>
                <w:webHidden/>
                <w:rStyle w:val="IndexLink"/>
                <w:rtl w:val="true"/>
              </w:rPr>
              <w:t>«</w:t>
            </w:r>
            <w:r>
              <w:rPr>
                <w:rStyle w:val="IndexLink"/>
              </w:rPr>
              <w:t>9</w:t>
            </w:r>
            <w:r>
              <w:rPr>
                <w:rStyle w:val="IndexLink"/>
                <w:rtl w:val="true"/>
              </w:rPr>
              <w:t>»</w:t>
              <w:tab/>
            </w:r>
            <w:r>
              <w:rPr>
                <w:rStyle w:val="IndexLink"/>
              </w:rPr>
              <w:t>469</w:t>
            </w:r>
          </w:hyperlink>
        </w:p>
        <w:p>
          <w:pPr>
            <w:pStyle w:val="Contents5"/>
            <w:tabs>
              <w:tab w:val="clear" w:pos="7892"/>
              <w:tab w:val="right" w:pos="9026" w:leader="dot"/>
            </w:tabs>
            <w:rPr/>
          </w:pPr>
          <w:hyperlink w:anchor="__RefHeading___Toc1283052_1934241801">
            <w:r>
              <w:rPr>
                <w:webHidden/>
                <w:rStyle w:val="IndexLink"/>
                <w:rtl w:val="true"/>
              </w:rPr>
              <w:t>«</w:t>
            </w:r>
            <w:r>
              <w:rPr>
                <w:rStyle w:val="IndexLink"/>
              </w:rPr>
              <w:t>10</w:t>
            </w:r>
            <w:r>
              <w:rPr>
                <w:rStyle w:val="IndexLink"/>
                <w:rtl w:val="true"/>
              </w:rPr>
              <w:t>»</w:t>
              <w:tab/>
            </w:r>
            <w:r>
              <w:rPr>
                <w:rStyle w:val="IndexLink"/>
              </w:rPr>
              <w:t>469</w:t>
            </w:r>
          </w:hyperlink>
        </w:p>
        <w:p>
          <w:pPr>
            <w:pStyle w:val="Contents5"/>
            <w:tabs>
              <w:tab w:val="clear" w:pos="7892"/>
              <w:tab w:val="right" w:pos="9026" w:leader="dot"/>
            </w:tabs>
            <w:rPr/>
          </w:pPr>
          <w:hyperlink w:anchor="__RefHeading___Toc1283054_1934241801">
            <w:r>
              <w:rPr>
                <w:webHidden/>
                <w:rStyle w:val="IndexLink"/>
                <w:rtl w:val="true"/>
              </w:rPr>
              <w:t>«</w:t>
            </w:r>
            <w:r>
              <w:rPr>
                <w:rStyle w:val="IndexLink"/>
              </w:rPr>
              <w:t>11</w:t>
            </w:r>
            <w:r>
              <w:rPr>
                <w:rStyle w:val="IndexLink"/>
                <w:rtl w:val="true"/>
              </w:rPr>
              <w:t>»</w:t>
              <w:tab/>
            </w:r>
            <w:r>
              <w:rPr>
                <w:rStyle w:val="IndexLink"/>
              </w:rPr>
              <w:t>469</w:t>
            </w:r>
          </w:hyperlink>
        </w:p>
        <w:p>
          <w:pPr>
            <w:pStyle w:val="Contents5"/>
            <w:tabs>
              <w:tab w:val="clear" w:pos="7892"/>
              <w:tab w:val="right" w:pos="9026" w:leader="dot"/>
            </w:tabs>
            <w:rPr/>
          </w:pPr>
          <w:hyperlink w:anchor="__RefHeading___Toc1283056_1934241801">
            <w:r>
              <w:rPr>
                <w:webHidden/>
                <w:rStyle w:val="IndexLink"/>
                <w:rtl w:val="true"/>
              </w:rPr>
              <w:t xml:space="preserve">روایت </w:t>
            </w:r>
            <w:r>
              <w:rPr>
                <w:rStyle w:val="IndexLink"/>
              </w:rPr>
              <w:t>9</w:t>
            </w:r>
            <w:r>
              <w:rPr>
                <w:rStyle w:val="IndexLink"/>
                <w:rtl w:val="true"/>
              </w:rPr>
              <w:tab/>
            </w:r>
            <w:r>
              <w:rPr>
                <w:rStyle w:val="IndexLink"/>
              </w:rPr>
              <w:t>469</w:t>
            </w:r>
          </w:hyperlink>
        </w:p>
        <w:p>
          <w:pPr>
            <w:pStyle w:val="Contents5"/>
            <w:tabs>
              <w:tab w:val="clear" w:pos="7892"/>
              <w:tab w:val="right" w:pos="9026" w:leader="dot"/>
            </w:tabs>
            <w:rPr/>
          </w:pPr>
          <w:hyperlink w:anchor="__RefHeading___Toc1283058_1934241801">
            <w:r>
              <w:rPr>
                <w:webHidden/>
                <w:rStyle w:val="IndexLink"/>
                <w:rtl w:val="true"/>
              </w:rPr>
              <w:t xml:space="preserve">روایت </w:t>
            </w:r>
            <w:r>
              <w:rPr>
                <w:rStyle w:val="IndexLink"/>
              </w:rPr>
              <w:t>10</w:t>
            </w:r>
            <w:r>
              <w:rPr>
                <w:rStyle w:val="IndexLink"/>
                <w:rtl w:val="true"/>
              </w:rPr>
              <w:tab/>
            </w:r>
            <w:r>
              <w:rPr>
                <w:rStyle w:val="IndexLink"/>
              </w:rPr>
              <w:t>469</w:t>
            </w:r>
          </w:hyperlink>
        </w:p>
        <w:p>
          <w:pPr>
            <w:pStyle w:val="Contents5"/>
            <w:tabs>
              <w:tab w:val="clear" w:pos="7892"/>
              <w:tab w:val="right" w:pos="9026" w:leader="dot"/>
            </w:tabs>
            <w:rPr/>
          </w:pPr>
          <w:hyperlink w:anchor="__RefHeading___Toc1283060_1934241801">
            <w:r>
              <w:rPr>
                <w:webHidden/>
                <w:rStyle w:val="IndexLink"/>
                <w:rtl w:val="true"/>
              </w:rPr>
              <w:t xml:space="preserve">روایت </w:t>
            </w:r>
            <w:r>
              <w:rPr>
                <w:rStyle w:val="IndexLink"/>
              </w:rPr>
              <w:t>11</w:t>
            </w:r>
            <w:r>
              <w:rPr>
                <w:rStyle w:val="IndexLink"/>
                <w:rtl w:val="true"/>
              </w:rPr>
              <w:tab/>
            </w:r>
            <w:r>
              <w:rPr>
                <w:rStyle w:val="IndexLink"/>
              </w:rPr>
              <w:t>469</w:t>
            </w:r>
          </w:hyperlink>
        </w:p>
        <w:p>
          <w:pPr>
            <w:pStyle w:val="Contents5"/>
            <w:tabs>
              <w:tab w:val="clear" w:pos="7892"/>
              <w:tab w:val="right" w:pos="9026" w:leader="dot"/>
            </w:tabs>
            <w:rPr/>
          </w:pPr>
          <w:hyperlink w:anchor="__RefHeading___Toc1283062_1934241801">
            <w:r>
              <w:rPr>
                <w:webHidden/>
                <w:rStyle w:val="IndexLink"/>
                <w:rtl w:val="true"/>
              </w:rPr>
              <w:t>«</w:t>
            </w:r>
            <w:r>
              <w:rPr>
                <w:rStyle w:val="IndexLink"/>
              </w:rPr>
              <w:t>12</w:t>
            </w:r>
            <w:r>
              <w:rPr>
                <w:rStyle w:val="IndexLink"/>
                <w:rtl w:val="true"/>
              </w:rPr>
              <w:t>»</w:t>
              <w:tab/>
            </w:r>
            <w:r>
              <w:rPr>
                <w:rStyle w:val="IndexLink"/>
              </w:rPr>
              <w:t>471</w:t>
            </w:r>
          </w:hyperlink>
        </w:p>
        <w:p>
          <w:pPr>
            <w:pStyle w:val="Contents5"/>
            <w:tabs>
              <w:tab w:val="clear" w:pos="7892"/>
              <w:tab w:val="right" w:pos="9026" w:leader="dot"/>
            </w:tabs>
            <w:rPr/>
          </w:pPr>
          <w:hyperlink w:anchor="__RefHeading___Toc1283064_1934241801">
            <w:r>
              <w:rPr>
                <w:webHidden/>
                <w:rStyle w:val="IndexLink"/>
                <w:rtl w:val="true"/>
              </w:rPr>
              <w:t>«</w:t>
            </w:r>
            <w:r>
              <w:rPr>
                <w:rStyle w:val="IndexLink"/>
              </w:rPr>
              <w:t>13</w:t>
            </w:r>
            <w:r>
              <w:rPr>
                <w:rStyle w:val="IndexLink"/>
                <w:rtl w:val="true"/>
              </w:rPr>
              <w:t>»</w:t>
              <w:tab/>
            </w:r>
            <w:r>
              <w:rPr>
                <w:rStyle w:val="IndexLink"/>
              </w:rPr>
              <w:t>471</w:t>
            </w:r>
          </w:hyperlink>
        </w:p>
        <w:p>
          <w:pPr>
            <w:pStyle w:val="Contents5"/>
            <w:tabs>
              <w:tab w:val="clear" w:pos="7892"/>
              <w:tab w:val="right" w:pos="9026" w:leader="dot"/>
            </w:tabs>
            <w:rPr/>
          </w:pPr>
          <w:hyperlink w:anchor="__RefHeading___Toc1283066_1934241801">
            <w:r>
              <w:rPr>
                <w:webHidden/>
                <w:rStyle w:val="IndexLink"/>
                <w:rtl w:val="true"/>
              </w:rPr>
              <w:t>«</w:t>
            </w:r>
            <w:r>
              <w:rPr>
                <w:rStyle w:val="IndexLink"/>
              </w:rPr>
              <w:t>14</w:t>
            </w:r>
            <w:r>
              <w:rPr>
                <w:rStyle w:val="IndexLink"/>
                <w:rtl w:val="true"/>
              </w:rPr>
              <w:t>»</w:t>
              <w:tab/>
            </w:r>
            <w:r>
              <w:rPr>
                <w:rStyle w:val="IndexLink"/>
              </w:rPr>
              <w:t>471</w:t>
            </w:r>
          </w:hyperlink>
        </w:p>
        <w:p>
          <w:pPr>
            <w:pStyle w:val="Contents5"/>
            <w:tabs>
              <w:tab w:val="clear" w:pos="7892"/>
              <w:tab w:val="right" w:pos="9026" w:leader="dot"/>
            </w:tabs>
            <w:rPr/>
          </w:pPr>
          <w:hyperlink w:anchor="__RefHeading___Toc1283068_1934241801">
            <w:r>
              <w:rPr>
                <w:webHidden/>
                <w:rStyle w:val="IndexLink"/>
                <w:rtl w:val="true"/>
              </w:rPr>
              <w:t xml:space="preserve">روایت </w:t>
            </w:r>
            <w:r>
              <w:rPr>
                <w:rStyle w:val="IndexLink"/>
              </w:rPr>
              <w:t>12</w:t>
            </w:r>
            <w:r>
              <w:rPr>
                <w:rStyle w:val="IndexLink"/>
                <w:rtl w:val="true"/>
              </w:rPr>
              <w:tab/>
            </w:r>
            <w:r>
              <w:rPr>
                <w:rStyle w:val="IndexLink"/>
              </w:rPr>
              <w:t>471</w:t>
            </w:r>
          </w:hyperlink>
        </w:p>
        <w:p>
          <w:pPr>
            <w:pStyle w:val="Contents5"/>
            <w:tabs>
              <w:tab w:val="clear" w:pos="7892"/>
              <w:tab w:val="right" w:pos="9026" w:leader="dot"/>
            </w:tabs>
            <w:rPr/>
          </w:pPr>
          <w:hyperlink w:anchor="__RefHeading___Toc1283070_1934241801">
            <w:r>
              <w:rPr>
                <w:webHidden/>
                <w:rStyle w:val="IndexLink"/>
                <w:rtl w:val="true"/>
              </w:rPr>
              <w:t xml:space="preserve">روایت </w:t>
            </w:r>
            <w:r>
              <w:rPr>
                <w:rStyle w:val="IndexLink"/>
              </w:rPr>
              <w:t>13</w:t>
            </w:r>
            <w:r>
              <w:rPr>
                <w:rStyle w:val="IndexLink"/>
                <w:rtl w:val="true"/>
              </w:rPr>
              <w:tab/>
            </w:r>
            <w:r>
              <w:rPr>
                <w:rStyle w:val="IndexLink"/>
              </w:rPr>
              <w:t>471</w:t>
            </w:r>
          </w:hyperlink>
        </w:p>
        <w:p>
          <w:pPr>
            <w:pStyle w:val="Contents5"/>
            <w:tabs>
              <w:tab w:val="clear" w:pos="7892"/>
              <w:tab w:val="right" w:pos="9026" w:leader="dot"/>
            </w:tabs>
            <w:rPr/>
          </w:pPr>
          <w:hyperlink w:anchor="__RefHeading___Toc1283072_1934241801">
            <w:r>
              <w:rPr>
                <w:webHidden/>
                <w:rStyle w:val="IndexLink"/>
                <w:rtl w:val="true"/>
              </w:rPr>
              <w:t xml:space="preserve">روایت </w:t>
            </w:r>
            <w:r>
              <w:rPr>
                <w:rStyle w:val="IndexLink"/>
              </w:rPr>
              <w:t>14</w:t>
            </w:r>
            <w:r>
              <w:rPr>
                <w:rStyle w:val="IndexLink"/>
                <w:rtl w:val="true"/>
              </w:rPr>
              <w:tab/>
            </w:r>
            <w:r>
              <w:rPr>
                <w:rStyle w:val="IndexLink"/>
              </w:rPr>
              <w:t>472</w:t>
            </w:r>
          </w:hyperlink>
        </w:p>
        <w:p>
          <w:pPr>
            <w:pStyle w:val="Contents5"/>
            <w:tabs>
              <w:tab w:val="clear" w:pos="7892"/>
              <w:tab w:val="right" w:pos="9026" w:leader="dot"/>
            </w:tabs>
            <w:rPr/>
          </w:pPr>
          <w:hyperlink w:anchor="__RefHeading___Toc1283074_1934241801">
            <w:r>
              <w:rPr>
                <w:webHidden/>
                <w:rStyle w:val="IndexLink"/>
                <w:rtl w:val="true"/>
              </w:rPr>
              <w:t>«</w:t>
            </w:r>
            <w:r>
              <w:rPr>
                <w:rStyle w:val="IndexLink"/>
              </w:rPr>
              <w:t>15</w:t>
            </w:r>
            <w:r>
              <w:rPr>
                <w:rStyle w:val="IndexLink"/>
                <w:rtl w:val="true"/>
              </w:rPr>
              <w:t>»</w:t>
              <w:tab/>
            </w:r>
            <w:r>
              <w:rPr>
                <w:rStyle w:val="IndexLink"/>
              </w:rPr>
              <w:t>473</w:t>
            </w:r>
          </w:hyperlink>
        </w:p>
        <w:p>
          <w:pPr>
            <w:pStyle w:val="Contents5"/>
            <w:tabs>
              <w:tab w:val="clear" w:pos="7892"/>
              <w:tab w:val="right" w:pos="9026" w:leader="dot"/>
            </w:tabs>
            <w:rPr/>
          </w:pPr>
          <w:hyperlink w:anchor="__RefHeading___Toc1283076_1934241801">
            <w:r>
              <w:rPr>
                <w:webHidden/>
                <w:rStyle w:val="IndexLink"/>
                <w:rtl w:val="true"/>
              </w:rPr>
              <w:t>«</w:t>
            </w:r>
            <w:r>
              <w:rPr>
                <w:rStyle w:val="IndexLink"/>
              </w:rPr>
              <w:t>16</w:t>
            </w:r>
            <w:r>
              <w:rPr>
                <w:rStyle w:val="IndexLink"/>
                <w:rtl w:val="true"/>
              </w:rPr>
              <w:t>»</w:t>
              <w:tab/>
            </w:r>
            <w:r>
              <w:rPr>
                <w:rStyle w:val="IndexLink"/>
              </w:rPr>
              <w:t>473</w:t>
            </w:r>
          </w:hyperlink>
        </w:p>
        <w:p>
          <w:pPr>
            <w:pStyle w:val="Contents5"/>
            <w:tabs>
              <w:tab w:val="clear" w:pos="7892"/>
              <w:tab w:val="right" w:pos="9026" w:leader="dot"/>
            </w:tabs>
            <w:rPr/>
          </w:pPr>
          <w:hyperlink w:anchor="__RefHeading___Toc1283078_1934241801">
            <w:r>
              <w:rPr>
                <w:webHidden/>
                <w:rStyle w:val="IndexLink"/>
                <w:rtl w:val="true"/>
              </w:rPr>
              <w:t>«</w:t>
            </w:r>
            <w:r>
              <w:rPr>
                <w:rStyle w:val="IndexLink"/>
              </w:rPr>
              <w:t>17</w:t>
            </w:r>
            <w:r>
              <w:rPr>
                <w:rStyle w:val="IndexLink"/>
                <w:rtl w:val="true"/>
              </w:rPr>
              <w:t>»</w:t>
              <w:tab/>
            </w:r>
            <w:r>
              <w:rPr>
                <w:rStyle w:val="IndexLink"/>
              </w:rPr>
              <w:t>473</w:t>
            </w:r>
          </w:hyperlink>
        </w:p>
        <w:p>
          <w:pPr>
            <w:pStyle w:val="Contents5"/>
            <w:tabs>
              <w:tab w:val="clear" w:pos="7892"/>
              <w:tab w:val="right" w:pos="9026" w:leader="dot"/>
            </w:tabs>
            <w:rPr/>
          </w:pPr>
          <w:hyperlink w:anchor="__RefHeading___Toc1283080_1934241801">
            <w:r>
              <w:rPr>
                <w:webHidden/>
                <w:rStyle w:val="IndexLink"/>
                <w:rtl w:val="true"/>
              </w:rPr>
              <w:t>«</w:t>
            </w:r>
            <w:r>
              <w:rPr>
                <w:rStyle w:val="IndexLink"/>
              </w:rPr>
              <w:t>18</w:t>
            </w:r>
            <w:r>
              <w:rPr>
                <w:rStyle w:val="IndexLink"/>
                <w:rtl w:val="true"/>
              </w:rPr>
              <w:t>»</w:t>
              <w:tab/>
            </w:r>
            <w:r>
              <w:rPr>
                <w:rStyle w:val="IndexLink"/>
              </w:rPr>
              <w:t>473</w:t>
            </w:r>
          </w:hyperlink>
        </w:p>
        <w:p>
          <w:pPr>
            <w:pStyle w:val="Contents5"/>
            <w:tabs>
              <w:tab w:val="clear" w:pos="7892"/>
              <w:tab w:val="right" w:pos="9026" w:leader="dot"/>
            </w:tabs>
            <w:rPr/>
          </w:pPr>
          <w:hyperlink w:anchor="__RefHeading___Toc1283082_1934241801">
            <w:r>
              <w:rPr>
                <w:webHidden/>
                <w:rStyle w:val="IndexLink"/>
                <w:rtl w:val="true"/>
              </w:rPr>
              <w:t>«</w:t>
            </w:r>
            <w:r>
              <w:rPr>
                <w:rStyle w:val="IndexLink"/>
              </w:rPr>
              <w:t>15</w:t>
            </w:r>
            <w:r>
              <w:rPr>
                <w:rStyle w:val="IndexLink"/>
                <w:rtl w:val="true"/>
              </w:rPr>
              <w:t>»</w:t>
              <w:tab/>
            </w:r>
            <w:r>
              <w:rPr>
                <w:rStyle w:val="IndexLink"/>
              </w:rPr>
              <w:t>473</w:t>
            </w:r>
          </w:hyperlink>
        </w:p>
        <w:p>
          <w:pPr>
            <w:pStyle w:val="Contents5"/>
            <w:tabs>
              <w:tab w:val="clear" w:pos="7892"/>
              <w:tab w:val="right" w:pos="9026" w:leader="dot"/>
            </w:tabs>
            <w:rPr/>
          </w:pPr>
          <w:hyperlink w:anchor="__RefHeading___Toc1283084_1934241801">
            <w:r>
              <w:rPr>
                <w:webHidden/>
                <w:rStyle w:val="IndexLink"/>
                <w:rtl w:val="true"/>
              </w:rPr>
              <w:t xml:space="preserve">روایت </w:t>
            </w:r>
            <w:r>
              <w:rPr>
                <w:rStyle w:val="IndexLink"/>
              </w:rPr>
              <w:t>16</w:t>
            </w:r>
            <w:r>
              <w:rPr>
                <w:rStyle w:val="IndexLink"/>
                <w:rtl w:val="true"/>
              </w:rPr>
              <w:tab/>
            </w:r>
            <w:r>
              <w:rPr>
                <w:rStyle w:val="IndexLink"/>
              </w:rPr>
              <w:t>473</w:t>
            </w:r>
          </w:hyperlink>
        </w:p>
        <w:p>
          <w:pPr>
            <w:pStyle w:val="Contents5"/>
            <w:tabs>
              <w:tab w:val="clear" w:pos="7892"/>
              <w:tab w:val="right" w:pos="9026" w:leader="dot"/>
            </w:tabs>
            <w:rPr/>
          </w:pPr>
          <w:hyperlink w:anchor="__RefHeading___Toc1283086_1934241801">
            <w:r>
              <w:rPr>
                <w:webHidden/>
                <w:rStyle w:val="IndexLink"/>
                <w:rtl w:val="true"/>
              </w:rPr>
              <w:t xml:space="preserve">روایت </w:t>
            </w:r>
            <w:r>
              <w:rPr>
                <w:rStyle w:val="IndexLink"/>
              </w:rPr>
              <w:t>17</w:t>
            </w:r>
            <w:r>
              <w:rPr>
                <w:rStyle w:val="IndexLink"/>
                <w:rtl w:val="true"/>
              </w:rPr>
              <w:tab/>
            </w:r>
            <w:r>
              <w:rPr>
                <w:rStyle w:val="IndexLink"/>
              </w:rPr>
              <w:t>474</w:t>
            </w:r>
          </w:hyperlink>
        </w:p>
        <w:p>
          <w:pPr>
            <w:pStyle w:val="Contents5"/>
            <w:tabs>
              <w:tab w:val="clear" w:pos="7892"/>
              <w:tab w:val="right" w:pos="9026" w:leader="dot"/>
            </w:tabs>
            <w:rPr/>
          </w:pPr>
          <w:hyperlink w:anchor="__RefHeading___Toc1283088_1934241801">
            <w:r>
              <w:rPr>
                <w:webHidden/>
                <w:rStyle w:val="IndexLink"/>
                <w:rtl w:val="true"/>
              </w:rPr>
              <w:t xml:space="preserve">روایت </w:t>
            </w:r>
            <w:r>
              <w:rPr>
                <w:rStyle w:val="IndexLink"/>
              </w:rPr>
              <w:t>18</w:t>
            </w:r>
            <w:r>
              <w:rPr>
                <w:rStyle w:val="IndexLink"/>
                <w:rtl w:val="true"/>
              </w:rPr>
              <w:tab/>
            </w:r>
            <w:r>
              <w:rPr>
                <w:rStyle w:val="IndexLink"/>
              </w:rPr>
              <w:t>474</w:t>
            </w:r>
          </w:hyperlink>
        </w:p>
        <w:p>
          <w:pPr>
            <w:pStyle w:val="Contents5"/>
            <w:tabs>
              <w:tab w:val="clear" w:pos="7892"/>
              <w:tab w:val="right" w:pos="9026" w:leader="dot"/>
            </w:tabs>
            <w:rPr/>
          </w:pPr>
          <w:hyperlink w:anchor="__RefHeading___Toc1283090_1934241801">
            <w:r>
              <w:rPr>
                <w:webHidden/>
                <w:rStyle w:val="IndexLink"/>
                <w:rtl w:val="true"/>
              </w:rPr>
              <w:t>«</w:t>
            </w:r>
            <w:r>
              <w:rPr>
                <w:rStyle w:val="IndexLink"/>
              </w:rPr>
              <w:t>19</w:t>
            </w:r>
            <w:r>
              <w:rPr>
                <w:rStyle w:val="IndexLink"/>
                <w:rtl w:val="true"/>
              </w:rPr>
              <w:t>»</w:t>
              <w:tab/>
            </w:r>
            <w:r>
              <w:rPr>
                <w:rStyle w:val="IndexLink"/>
              </w:rPr>
              <w:t>475</w:t>
            </w:r>
          </w:hyperlink>
        </w:p>
        <w:p>
          <w:pPr>
            <w:pStyle w:val="Contents5"/>
            <w:tabs>
              <w:tab w:val="clear" w:pos="7892"/>
              <w:tab w:val="right" w:pos="9026" w:leader="dot"/>
            </w:tabs>
            <w:rPr/>
          </w:pPr>
          <w:hyperlink w:anchor="__RefHeading___Toc1283092_1934241801">
            <w:r>
              <w:rPr>
                <w:webHidden/>
                <w:rStyle w:val="IndexLink"/>
                <w:rtl w:val="true"/>
              </w:rPr>
              <w:t>«</w:t>
            </w:r>
            <w:r>
              <w:rPr>
                <w:rStyle w:val="IndexLink"/>
              </w:rPr>
              <w:t>20</w:t>
            </w:r>
            <w:r>
              <w:rPr>
                <w:rStyle w:val="IndexLink"/>
                <w:rtl w:val="true"/>
              </w:rPr>
              <w:t>»</w:t>
              <w:tab/>
            </w:r>
            <w:r>
              <w:rPr>
                <w:rStyle w:val="IndexLink"/>
              </w:rPr>
              <w:t>475</w:t>
            </w:r>
          </w:hyperlink>
        </w:p>
        <w:p>
          <w:pPr>
            <w:pStyle w:val="Contents5"/>
            <w:tabs>
              <w:tab w:val="clear" w:pos="7892"/>
              <w:tab w:val="right" w:pos="9026" w:leader="dot"/>
            </w:tabs>
            <w:rPr/>
          </w:pPr>
          <w:hyperlink w:anchor="__RefHeading___Toc1283094_1934241801">
            <w:r>
              <w:rPr>
                <w:webHidden/>
                <w:rStyle w:val="IndexLink"/>
                <w:rtl w:val="true"/>
              </w:rPr>
              <w:t>«</w:t>
            </w:r>
            <w:r>
              <w:rPr>
                <w:rStyle w:val="IndexLink"/>
              </w:rPr>
              <w:t>21</w:t>
            </w:r>
            <w:r>
              <w:rPr>
                <w:rStyle w:val="IndexLink"/>
                <w:rtl w:val="true"/>
              </w:rPr>
              <w:t>»</w:t>
              <w:tab/>
            </w:r>
            <w:r>
              <w:rPr>
                <w:rStyle w:val="IndexLink"/>
              </w:rPr>
              <w:t>475</w:t>
            </w:r>
          </w:hyperlink>
        </w:p>
        <w:p>
          <w:pPr>
            <w:pStyle w:val="Contents5"/>
            <w:tabs>
              <w:tab w:val="clear" w:pos="7892"/>
              <w:tab w:val="right" w:pos="9026" w:leader="dot"/>
            </w:tabs>
            <w:rPr/>
          </w:pPr>
          <w:hyperlink w:anchor="__RefHeading___Toc1283096_1934241801">
            <w:r>
              <w:rPr>
                <w:webHidden/>
                <w:rStyle w:val="IndexLink"/>
                <w:rtl w:val="true"/>
              </w:rPr>
              <w:t>«</w:t>
            </w:r>
            <w:r>
              <w:rPr>
                <w:rStyle w:val="IndexLink"/>
              </w:rPr>
              <w:t>22</w:t>
            </w:r>
            <w:r>
              <w:rPr>
                <w:rStyle w:val="IndexLink"/>
                <w:rtl w:val="true"/>
              </w:rPr>
              <w:t>»</w:t>
              <w:tab/>
            </w:r>
            <w:r>
              <w:rPr>
                <w:rStyle w:val="IndexLink"/>
              </w:rPr>
              <w:t>475</w:t>
            </w:r>
          </w:hyperlink>
        </w:p>
        <w:p>
          <w:pPr>
            <w:pStyle w:val="Contents5"/>
            <w:tabs>
              <w:tab w:val="clear" w:pos="7892"/>
              <w:tab w:val="right" w:pos="9026" w:leader="dot"/>
            </w:tabs>
            <w:rPr/>
          </w:pPr>
          <w:hyperlink w:anchor="__RefHeading___Toc1283098_1934241801">
            <w:r>
              <w:rPr>
                <w:webHidden/>
                <w:rStyle w:val="IndexLink"/>
                <w:rtl w:val="true"/>
              </w:rPr>
              <w:t>«</w:t>
            </w:r>
            <w:r>
              <w:rPr>
                <w:rStyle w:val="IndexLink"/>
              </w:rPr>
              <w:t>23</w:t>
            </w:r>
            <w:r>
              <w:rPr>
                <w:rStyle w:val="IndexLink"/>
                <w:rtl w:val="true"/>
              </w:rPr>
              <w:t>»</w:t>
              <w:tab/>
            </w:r>
            <w:r>
              <w:rPr>
                <w:rStyle w:val="IndexLink"/>
              </w:rPr>
              <w:t>475</w:t>
            </w:r>
          </w:hyperlink>
        </w:p>
        <w:p>
          <w:pPr>
            <w:pStyle w:val="Contents5"/>
            <w:tabs>
              <w:tab w:val="clear" w:pos="7892"/>
              <w:tab w:val="right" w:pos="9026" w:leader="dot"/>
            </w:tabs>
            <w:rPr/>
          </w:pPr>
          <w:hyperlink w:anchor="__RefHeading___Toc1283100_1934241801">
            <w:r>
              <w:rPr>
                <w:webHidden/>
                <w:rStyle w:val="IndexLink"/>
                <w:rtl w:val="true"/>
              </w:rPr>
              <w:t>«</w:t>
            </w:r>
            <w:r>
              <w:rPr>
                <w:rStyle w:val="IndexLink"/>
              </w:rPr>
              <w:t>24</w:t>
            </w:r>
            <w:r>
              <w:rPr>
                <w:rStyle w:val="IndexLink"/>
                <w:rtl w:val="true"/>
              </w:rPr>
              <w:t>»</w:t>
              <w:tab/>
            </w:r>
            <w:r>
              <w:rPr>
                <w:rStyle w:val="IndexLink"/>
              </w:rPr>
              <w:t>475</w:t>
            </w:r>
          </w:hyperlink>
        </w:p>
        <w:p>
          <w:pPr>
            <w:pStyle w:val="Contents5"/>
            <w:tabs>
              <w:tab w:val="clear" w:pos="7892"/>
              <w:tab w:val="right" w:pos="9026" w:leader="dot"/>
            </w:tabs>
            <w:rPr/>
          </w:pPr>
          <w:hyperlink w:anchor="__RefHeading___Toc1283102_1934241801">
            <w:r>
              <w:rPr>
                <w:webHidden/>
                <w:rStyle w:val="IndexLink"/>
                <w:rtl w:val="true"/>
              </w:rPr>
              <w:t xml:space="preserve">روایت </w:t>
            </w:r>
            <w:r>
              <w:rPr>
                <w:rStyle w:val="IndexLink"/>
              </w:rPr>
              <w:t>19</w:t>
            </w:r>
            <w:r>
              <w:rPr>
                <w:rStyle w:val="IndexLink"/>
                <w:rtl w:val="true"/>
              </w:rPr>
              <w:tab/>
            </w:r>
            <w:r>
              <w:rPr>
                <w:rStyle w:val="IndexLink"/>
              </w:rPr>
              <w:t>475</w:t>
            </w:r>
          </w:hyperlink>
        </w:p>
        <w:p>
          <w:pPr>
            <w:pStyle w:val="Contents5"/>
            <w:tabs>
              <w:tab w:val="clear" w:pos="7892"/>
              <w:tab w:val="right" w:pos="9026" w:leader="dot"/>
            </w:tabs>
            <w:rPr/>
          </w:pPr>
          <w:hyperlink w:anchor="__RefHeading___Toc1283104_1934241801">
            <w:r>
              <w:rPr>
                <w:webHidden/>
                <w:rStyle w:val="IndexLink"/>
                <w:rtl w:val="true"/>
              </w:rPr>
              <w:t xml:space="preserve">روایت </w:t>
            </w:r>
            <w:r>
              <w:rPr>
                <w:rStyle w:val="IndexLink"/>
              </w:rPr>
              <w:t>20</w:t>
            </w:r>
            <w:r>
              <w:rPr>
                <w:rStyle w:val="IndexLink"/>
                <w:rtl w:val="true"/>
              </w:rPr>
              <w:tab/>
            </w:r>
            <w:r>
              <w:rPr>
                <w:rStyle w:val="IndexLink"/>
              </w:rPr>
              <w:t>475</w:t>
            </w:r>
          </w:hyperlink>
        </w:p>
        <w:p>
          <w:pPr>
            <w:pStyle w:val="Contents5"/>
            <w:tabs>
              <w:tab w:val="clear" w:pos="7892"/>
              <w:tab w:val="right" w:pos="9026" w:leader="dot"/>
            </w:tabs>
            <w:rPr/>
          </w:pPr>
          <w:hyperlink w:anchor="__RefHeading___Toc1283106_1934241801">
            <w:r>
              <w:rPr>
                <w:webHidden/>
                <w:rStyle w:val="IndexLink"/>
                <w:rtl w:val="true"/>
              </w:rPr>
              <w:t xml:space="preserve">روایت </w:t>
            </w:r>
            <w:r>
              <w:rPr>
                <w:rStyle w:val="IndexLink"/>
              </w:rPr>
              <w:t>21</w:t>
            </w:r>
            <w:r>
              <w:rPr>
                <w:rStyle w:val="IndexLink"/>
                <w:rtl w:val="true"/>
              </w:rPr>
              <w:tab/>
            </w:r>
            <w:r>
              <w:rPr>
                <w:rStyle w:val="IndexLink"/>
              </w:rPr>
              <w:t>476</w:t>
            </w:r>
          </w:hyperlink>
        </w:p>
        <w:p>
          <w:pPr>
            <w:pStyle w:val="Contents5"/>
            <w:tabs>
              <w:tab w:val="clear" w:pos="7892"/>
              <w:tab w:val="right" w:pos="9026" w:leader="dot"/>
            </w:tabs>
            <w:rPr/>
          </w:pPr>
          <w:hyperlink w:anchor="__RefHeading___Toc1283108_1934241801">
            <w:r>
              <w:rPr>
                <w:webHidden/>
                <w:rStyle w:val="IndexLink"/>
                <w:rtl w:val="true"/>
              </w:rPr>
              <w:t xml:space="preserve">روایت </w:t>
            </w:r>
            <w:r>
              <w:rPr>
                <w:rStyle w:val="IndexLink"/>
              </w:rPr>
              <w:t>22</w:t>
            </w:r>
            <w:r>
              <w:rPr>
                <w:rStyle w:val="IndexLink"/>
                <w:rtl w:val="true"/>
              </w:rPr>
              <w:tab/>
            </w:r>
            <w:r>
              <w:rPr>
                <w:rStyle w:val="IndexLink"/>
              </w:rPr>
              <w:t>476</w:t>
            </w:r>
          </w:hyperlink>
        </w:p>
        <w:p>
          <w:pPr>
            <w:pStyle w:val="Contents5"/>
            <w:tabs>
              <w:tab w:val="clear" w:pos="7892"/>
              <w:tab w:val="right" w:pos="9026" w:leader="dot"/>
            </w:tabs>
            <w:rPr/>
          </w:pPr>
          <w:hyperlink w:anchor="__RefHeading___Toc1283110_1934241801">
            <w:r>
              <w:rPr>
                <w:webHidden/>
                <w:rStyle w:val="IndexLink"/>
                <w:rtl w:val="true"/>
              </w:rPr>
              <w:t xml:space="preserve">روایت </w:t>
            </w:r>
            <w:r>
              <w:rPr>
                <w:rStyle w:val="IndexLink"/>
              </w:rPr>
              <w:t>23</w:t>
            </w:r>
            <w:r>
              <w:rPr>
                <w:rStyle w:val="IndexLink"/>
                <w:rtl w:val="true"/>
              </w:rPr>
              <w:tab/>
            </w:r>
            <w:r>
              <w:rPr>
                <w:rStyle w:val="IndexLink"/>
              </w:rPr>
              <w:t>476</w:t>
            </w:r>
          </w:hyperlink>
        </w:p>
        <w:p>
          <w:pPr>
            <w:pStyle w:val="Contents5"/>
            <w:tabs>
              <w:tab w:val="clear" w:pos="7892"/>
              <w:tab w:val="right" w:pos="9026" w:leader="dot"/>
            </w:tabs>
            <w:rPr/>
          </w:pPr>
          <w:hyperlink w:anchor="__RefHeading___Toc1283112_1934241801">
            <w:r>
              <w:rPr>
                <w:webHidden/>
                <w:rStyle w:val="IndexLink"/>
                <w:rtl w:val="true"/>
              </w:rPr>
              <w:t xml:space="preserve">روایت </w:t>
            </w:r>
            <w:r>
              <w:rPr>
                <w:rStyle w:val="IndexLink"/>
              </w:rPr>
              <w:t>24</w:t>
            </w:r>
            <w:r>
              <w:rPr>
                <w:rStyle w:val="IndexLink"/>
                <w:rtl w:val="true"/>
              </w:rPr>
              <w:tab/>
            </w:r>
            <w:r>
              <w:rPr>
                <w:rStyle w:val="IndexLink"/>
              </w:rPr>
              <w:t>476</w:t>
            </w:r>
          </w:hyperlink>
        </w:p>
        <w:p>
          <w:pPr>
            <w:pStyle w:val="Contents3"/>
            <w:tabs>
              <w:tab w:val="clear" w:pos="8459"/>
              <w:tab w:val="right" w:pos="9026" w:leader="dot"/>
            </w:tabs>
            <w:rPr/>
          </w:pPr>
          <w:hyperlink w:anchor="__RefHeading___Toc1283114_1934241801">
            <w:r>
              <w:rPr>
                <w:webHidden/>
                <w:rStyle w:val="IndexLink"/>
                <w:rtl w:val="true"/>
              </w:rPr>
              <w:t xml:space="preserve">باب </w:t>
            </w:r>
            <w:r>
              <w:rPr>
                <w:rStyle w:val="IndexLink"/>
              </w:rPr>
              <w:t>27</w:t>
            </w:r>
            <w:r>
              <w:rPr>
                <w:rStyle w:val="IndexLink"/>
                <w:rtl w:val="true"/>
              </w:rPr>
              <w:t xml:space="preserve"> </w:t>
            </w:r>
            <w:r>
              <w:rPr>
                <w:rStyle w:val="IndexLink"/>
                <w:rtl w:val="true"/>
              </w:rPr>
              <w:t>ما ينبغي أن يقال عند قراءة بعض الآيات و السور</w:t>
            </w:r>
            <w:r>
              <w:rPr>
                <w:rStyle w:val="IndexLink"/>
                <w:rtl w:val="true"/>
              </w:rPr>
              <w:tab/>
            </w:r>
            <w:r>
              <w:rPr>
                <w:rStyle w:val="IndexLink"/>
              </w:rPr>
              <w:t>477</w:t>
            </w:r>
          </w:hyperlink>
        </w:p>
        <w:p>
          <w:pPr>
            <w:pStyle w:val="Contents4"/>
            <w:tabs>
              <w:tab w:val="clear" w:pos="8176"/>
              <w:tab w:val="right" w:pos="9026" w:leader="dot"/>
            </w:tabs>
            <w:rPr/>
          </w:pPr>
          <w:hyperlink w:anchor="__RefHeading___Toc1283116_1934241801">
            <w:r>
              <w:rPr>
                <w:webHidden/>
                <w:rStyle w:val="IndexLink"/>
                <w:rtl w:val="true"/>
              </w:rPr>
              <w:t>الأخبار</w:t>
            </w:r>
            <w:r>
              <w:rPr>
                <w:rStyle w:val="IndexLink"/>
                <w:rtl w:val="true"/>
              </w:rPr>
              <w:tab/>
            </w:r>
            <w:r>
              <w:rPr>
                <w:rStyle w:val="IndexLink"/>
              </w:rPr>
              <w:t>477</w:t>
            </w:r>
          </w:hyperlink>
        </w:p>
        <w:p>
          <w:pPr>
            <w:pStyle w:val="Contents5"/>
            <w:tabs>
              <w:tab w:val="clear" w:pos="7892"/>
              <w:tab w:val="right" w:pos="9026" w:leader="dot"/>
            </w:tabs>
            <w:rPr/>
          </w:pPr>
          <w:hyperlink w:anchor="__RefHeading___Toc1283118_1934241801">
            <w:r>
              <w:rPr>
                <w:webHidden/>
                <w:rStyle w:val="IndexLink"/>
                <w:rtl w:val="true"/>
              </w:rPr>
              <w:t>«</w:t>
            </w:r>
            <w:r>
              <w:rPr>
                <w:rStyle w:val="IndexLink"/>
              </w:rPr>
              <w:t>1</w:t>
            </w:r>
            <w:r>
              <w:rPr>
                <w:rStyle w:val="IndexLink"/>
                <w:rtl w:val="true"/>
              </w:rPr>
              <w:t>»</w:t>
              <w:tab/>
            </w:r>
            <w:r>
              <w:rPr>
                <w:rStyle w:val="IndexLink"/>
              </w:rPr>
              <w:t>477</w:t>
            </w:r>
          </w:hyperlink>
        </w:p>
        <w:p>
          <w:pPr>
            <w:pStyle w:val="Contents5"/>
            <w:tabs>
              <w:tab w:val="clear" w:pos="7892"/>
              <w:tab w:val="right" w:pos="9026" w:leader="dot"/>
            </w:tabs>
            <w:rPr/>
          </w:pPr>
          <w:hyperlink w:anchor="__RefHeading___Toc1283120_1934241801">
            <w:r>
              <w:rPr>
                <w:webHidden/>
                <w:rStyle w:val="IndexLink"/>
                <w:rtl w:val="true"/>
              </w:rPr>
              <w:t>«</w:t>
            </w:r>
            <w:r>
              <w:rPr>
                <w:rStyle w:val="IndexLink"/>
              </w:rPr>
              <w:t>2</w:t>
            </w:r>
            <w:r>
              <w:rPr>
                <w:rStyle w:val="IndexLink"/>
                <w:rtl w:val="true"/>
              </w:rPr>
              <w:t>»</w:t>
              <w:tab/>
            </w:r>
            <w:r>
              <w:rPr>
                <w:rStyle w:val="IndexLink"/>
              </w:rPr>
              <w:t>477</w:t>
            </w:r>
          </w:hyperlink>
        </w:p>
        <w:p>
          <w:pPr>
            <w:pStyle w:val="Contents3"/>
            <w:tabs>
              <w:tab w:val="clear" w:pos="8459"/>
              <w:tab w:val="right" w:pos="9026" w:leader="dot"/>
            </w:tabs>
            <w:rPr/>
          </w:pPr>
          <w:hyperlink w:anchor="__RefHeading___Toc1283122_1934241801">
            <w:r>
              <w:rPr>
                <w:webHidden/>
                <w:rStyle w:val="IndexLink"/>
                <w:rtl w:val="true"/>
              </w:rPr>
              <w:t>باب بیست و هفتم</w:t>
            </w:r>
            <w:r>
              <w:rPr>
                <w:rStyle w:val="IndexLink"/>
                <w:rtl w:val="true"/>
              </w:rPr>
              <w:t xml:space="preserve">: </w:t>
            </w:r>
            <w:r>
              <w:rPr>
                <w:rStyle w:val="IndexLink"/>
                <w:rtl w:val="true"/>
              </w:rPr>
              <w:t>آنچه شایسته است هنگام خواندن بعضی از آیات و سوره‌ها گفته شود</w:t>
            </w:r>
            <w:r>
              <w:rPr>
                <w:rStyle w:val="IndexLink"/>
                <w:rtl w:val="true"/>
              </w:rPr>
              <w:tab/>
            </w:r>
            <w:r>
              <w:rPr>
                <w:rStyle w:val="IndexLink"/>
              </w:rPr>
              <w:t>477</w:t>
            </w:r>
          </w:hyperlink>
        </w:p>
        <w:p>
          <w:pPr>
            <w:pStyle w:val="Contents4"/>
            <w:tabs>
              <w:tab w:val="clear" w:pos="8176"/>
              <w:tab w:val="right" w:pos="9026" w:leader="dot"/>
            </w:tabs>
            <w:rPr/>
          </w:pPr>
          <w:hyperlink w:anchor="__RefHeading___Toc1283124_1934241801">
            <w:r>
              <w:rPr>
                <w:webHidden/>
                <w:rStyle w:val="IndexLink"/>
                <w:rtl w:val="true"/>
              </w:rPr>
              <w:t>روایات</w:t>
            </w:r>
            <w:r>
              <w:rPr>
                <w:rStyle w:val="IndexLink"/>
                <w:rtl w:val="true"/>
              </w:rPr>
              <w:tab/>
            </w:r>
            <w:r>
              <w:rPr>
                <w:rStyle w:val="IndexLink"/>
              </w:rPr>
              <w:t>477</w:t>
            </w:r>
          </w:hyperlink>
        </w:p>
        <w:p>
          <w:pPr>
            <w:pStyle w:val="Contents5"/>
            <w:tabs>
              <w:tab w:val="clear" w:pos="7892"/>
              <w:tab w:val="right" w:pos="9026" w:leader="dot"/>
            </w:tabs>
            <w:rPr/>
          </w:pPr>
          <w:hyperlink w:anchor="__RefHeading___Toc1283126_1934241801">
            <w:r>
              <w:rPr>
                <w:webHidden/>
                <w:rStyle w:val="IndexLink"/>
                <w:rtl w:val="true"/>
              </w:rPr>
              <w:t xml:space="preserve">روایت </w:t>
            </w:r>
            <w:r>
              <w:rPr>
                <w:rStyle w:val="IndexLink"/>
              </w:rPr>
              <w:t>1</w:t>
            </w:r>
            <w:r>
              <w:rPr>
                <w:rStyle w:val="IndexLink"/>
                <w:rtl w:val="true"/>
              </w:rPr>
              <w:tab/>
            </w:r>
            <w:r>
              <w:rPr>
                <w:rStyle w:val="IndexLink"/>
              </w:rPr>
              <w:t>477</w:t>
            </w:r>
          </w:hyperlink>
        </w:p>
        <w:p>
          <w:pPr>
            <w:pStyle w:val="Contents5"/>
            <w:tabs>
              <w:tab w:val="clear" w:pos="7892"/>
              <w:tab w:val="right" w:pos="9026" w:leader="dot"/>
            </w:tabs>
            <w:rPr/>
          </w:pPr>
          <w:hyperlink w:anchor="__RefHeading___Toc1283128_1934241801">
            <w:r>
              <w:rPr>
                <w:webHidden/>
                <w:rStyle w:val="IndexLink"/>
                <w:rtl w:val="true"/>
              </w:rPr>
              <w:t xml:space="preserve">روایت </w:t>
            </w:r>
            <w:r>
              <w:rPr>
                <w:rStyle w:val="IndexLink"/>
              </w:rPr>
              <w:t>2</w:t>
            </w:r>
            <w:r>
              <w:rPr>
                <w:rStyle w:val="IndexLink"/>
                <w:rtl w:val="true"/>
              </w:rPr>
              <w:tab/>
            </w:r>
            <w:r>
              <w:rPr>
                <w:rStyle w:val="IndexLink"/>
              </w:rPr>
              <w:t>477</w:t>
            </w:r>
          </w:hyperlink>
        </w:p>
        <w:p>
          <w:pPr>
            <w:pStyle w:val="Contents5"/>
            <w:tabs>
              <w:tab w:val="clear" w:pos="7892"/>
              <w:tab w:val="right" w:pos="9026" w:leader="dot"/>
            </w:tabs>
            <w:rPr/>
          </w:pPr>
          <w:hyperlink w:anchor="__RefHeading___Toc1283130_1934241801">
            <w:r>
              <w:rPr>
                <w:webHidden/>
                <w:rStyle w:val="IndexLink"/>
                <w:rtl w:val="true"/>
              </w:rPr>
              <w:t>«</w:t>
            </w:r>
            <w:r>
              <w:rPr>
                <w:rStyle w:val="IndexLink"/>
              </w:rPr>
              <w:t>3</w:t>
            </w:r>
            <w:r>
              <w:rPr>
                <w:rStyle w:val="IndexLink"/>
                <w:rtl w:val="true"/>
              </w:rPr>
              <w:t>»</w:t>
              <w:tab/>
            </w:r>
            <w:r>
              <w:rPr>
                <w:rStyle w:val="IndexLink"/>
              </w:rPr>
              <w:t>479</w:t>
            </w:r>
          </w:hyperlink>
        </w:p>
        <w:p>
          <w:pPr>
            <w:pStyle w:val="Contents5"/>
            <w:tabs>
              <w:tab w:val="clear" w:pos="7892"/>
              <w:tab w:val="right" w:pos="9026" w:leader="dot"/>
            </w:tabs>
            <w:rPr/>
          </w:pPr>
          <w:hyperlink w:anchor="__RefHeading___Toc1283132_1934241801">
            <w:r>
              <w:rPr>
                <w:webHidden/>
                <w:rStyle w:val="IndexLink"/>
                <w:rtl w:val="true"/>
              </w:rPr>
              <w:t xml:space="preserve">روایت </w:t>
            </w:r>
            <w:r>
              <w:rPr>
                <w:rStyle w:val="IndexLink"/>
              </w:rPr>
              <w:t>3</w:t>
            </w:r>
            <w:r>
              <w:rPr>
                <w:rStyle w:val="IndexLink"/>
                <w:rtl w:val="true"/>
              </w:rPr>
              <w:tab/>
            </w:r>
            <w:r>
              <w:rPr>
                <w:rStyle w:val="IndexLink"/>
              </w:rPr>
              <w:t>479</w:t>
            </w:r>
          </w:hyperlink>
        </w:p>
        <w:p>
          <w:pPr>
            <w:pStyle w:val="Contents3"/>
            <w:tabs>
              <w:tab w:val="clear" w:pos="8459"/>
              <w:tab w:val="right" w:pos="9026" w:leader="dot"/>
            </w:tabs>
            <w:rPr/>
          </w:pPr>
          <w:hyperlink w:anchor="__RefHeading___Toc1283134_1934241801">
            <w:r>
              <w:rPr>
                <w:webHidden/>
                <w:rStyle w:val="IndexLink"/>
                <w:rtl w:val="true"/>
              </w:rPr>
              <w:t xml:space="preserve">باب </w:t>
            </w:r>
            <w:r>
              <w:rPr>
                <w:rStyle w:val="IndexLink"/>
              </w:rPr>
              <w:t>28</w:t>
            </w:r>
            <w:r>
              <w:rPr>
                <w:rStyle w:val="IndexLink"/>
                <w:rtl w:val="true"/>
              </w:rPr>
              <w:t xml:space="preserve"> </w:t>
            </w:r>
            <w:r>
              <w:rPr>
                <w:rStyle w:val="IndexLink"/>
                <w:rtl w:val="true"/>
              </w:rPr>
              <w:t>فضل استماع القرآن و لزومه و آدابه</w:t>
            </w:r>
            <w:r>
              <w:rPr>
                <w:rStyle w:val="IndexLink"/>
                <w:rtl w:val="true"/>
              </w:rPr>
              <w:tab/>
            </w:r>
            <w:r>
              <w:rPr>
                <w:rStyle w:val="IndexLink"/>
              </w:rPr>
              <w:t>481</w:t>
            </w:r>
          </w:hyperlink>
        </w:p>
        <w:p>
          <w:pPr>
            <w:pStyle w:val="Contents4"/>
            <w:tabs>
              <w:tab w:val="clear" w:pos="8176"/>
              <w:tab w:val="right" w:pos="9026" w:leader="dot"/>
            </w:tabs>
            <w:rPr/>
          </w:pPr>
          <w:hyperlink w:anchor="__RefHeading___Toc1283136_1934241801">
            <w:r>
              <w:rPr>
                <w:webHidden/>
                <w:rStyle w:val="IndexLink"/>
                <w:rtl w:val="true"/>
              </w:rPr>
              <w:t>الآيات</w:t>
            </w:r>
            <w:r>
              <w:rPr>
                <w:rStyle w:val="IndexLink"/>
                <w:rtl w:val="true"/>
              </w:rPr>
              <w:tab/>
            </w:r>
            <w:r>
              <w:rPr>
                <w:rStyle w:val="IndexLink"/>
              </w:rPr>
              <w:t>481</w:t>
            </w:r>
          </w:hyperlink>
        </w:p>
        <w:p>
          <w:pPr>
            <w:pStyle w:val="Contents3"/>
            <w:tabs>
              <w:tab w:val="clear" w:pos="8459"/>
              <w:tab w:val="right" w:pos="9026" w:leader="dot"/>
            </w:tabs>
            <w:rPr/>
          </w:pPr>
          <w:hyperlink w:anchor="__RefHeading___Toc1283138_1934241801">
            <w:r>
              <w:rPr>
                <w:webHidden/>
                <w:rStyle w:val="IndexLink"/>
                <w:rtl w:val="true"/>
              </w:rPr>
              <w:t>باب بیست و هشتم</w:t>
            </w:r>
            <w:r>
              <w:rPr>
                <w:rStyle w:val="IndexLink"/>
                <w:rtl w:val="true"/>
              </w:rPr>
              <w:t xml:space="preserve">: </w:t>
            </w:r>
            <w:r>
              <w:rPr>
                <w:rStyle w:val="IndexLink"/>
                <w:rtl w:val="true"/>
              </w:rPr>
              <w:t>فضیلت شنیدن قرآن و لزوم آن و آداب آن</w:t>
            </w:r>
            <w:r>
              <w:rPr>
                <w:rStyle w:val="IndexLink"/>
                <w:rtl w:val="true"/>
              </w:rPr>
              <w:tab/>
            </w:r>
            <w:r>
              <w:rPr>
                <w:rStyle w:val="IndexLink"/>
              </w:rPr>
              <w:t>481</w:t>
            </w:r>
          </w:hyperlink>
        </w:p>
        <w:p>
          <w:pPr>
            <w:pStyle w:val="Contents4"/>
            <w:tabs>
              <w:tab w:val="clear" w:pos="8176"/>
              <w:tab w:val="right" w:pos="9026" w:leader="dot"/>
            </w:tabs>
            <w:rPr/>
          </w:pPr>
          <w:hyperlink w:anchor="__RefHeading___Toc1283140_1934241801">
            <w:r>
              <w:rPr>
                <w:webHidden/>
                <w:rStyle w:val="IndexLink"/>
                <w:rtl w:val="true"/>
              </w:rPr>
              <w:t>آیات</w:t>
            </w:r>
            <w:r>
              <w:rPr>
                <w:rStyle w:val="IndexLink"/>
                <w:rtl w:val="true"/>
              </w:rPr>
              <w:tab/>
            </w:r>
            <w:r>
              <w:rPr>
                <w:rStyle w:val="IndexLink"/>
              </w:rPr>
              <w:t>481</w:t>
            </w:r>
          </w:hyperlink>
        </w:p>
        <w:p>
          <w:pPr>
            <w:pStyle w:val="Contents4"/>
            <w:tabs>
              <w:tab w:val="clear" w:pos="8176"/>
              <w:tab w:val="right" w:pos="9026" w:leader="dot"/>
            </w:tabs>
            <w:rPr/>
          </w:pPr>
          <w:hyperlink w:anchor="__RefHeading___Toc1283142_1934241801">
            <w:r>
              <w:rPr>
                <w:webHidden/>
                <w:rStyle w:val="IndexLink"/>
                <w:rtl w:val="true"/>
              </w:rPr>
              <w:t>الأخبار</w:t>
            </w:r>
            <w:r>
              <w:rPr>
                <w:rStyle w:val="IndexLink"/>
                <w:rtl w:val="true"/>
              </w:rPr>
              <w:tab/>
            </w:r>
            <w:r>
              <w:rPr>
                <w:rStyle w:val="IndexLink"/>
              </w:rPr>
              <w:t>483</w:t>
            </w:r>
          </w:hyperlink>
        </w:p>
        <w:p>
          <w:pPr>
            <w:pStyle w:val="Contents5"/>
            <w:tabs>
              <w:tab w:val="clear" w:pos="7892"/>
              <w:tab w:val="right" w:pos="9026" w:leader="dot"/>
            </w:tabs>
            <w:rPr/>
          </w:pPr>
          <w:hyperlink w:anchor="__RefHeading___Toc1283144_1934241801">
            <w:r>
              <w:rPr>
                <w:webHidden/>
                <w:rStyle w:val="IndexLink"/>
                <w:rtl w:val="true"/>
              </w:rPr>
              <w:t>«</w:t>
            </w:r>
            <w:r>
              <w:rPr>
                <w:rStyle w:val="IndexLink"/>
              </w:rPr>
              <w:t>1</w:t>
            </w:r>
            <w:r>
              <w:rPr>
                <w:rStyle w:val="IndexLink"/>
                <w:rtl w:val="true"/>
              </w:rPr>
              <w:t>»</w:t>
              <w:tab/>
            </w:r>
            <w:r>
              <w:rPr>
                <w:rStyle w:val="IndexLink"/>
              </w:rPr>
              <w:t>483</w:t>
            </w:r>
          </w:hyperlink>
        </w:p>
        <w:p>
          <w:pPr>
            <w:pStyle w:val="Contents5"/>
            <w:tabs>
              <w:tab w:val="clear" w:pos="7892"/>
              <w:tab w:val="right" w:pos="9026" w:leader="dot"/>
            </w:tabs>
            <w:rPr/>
          </w:pPr>
          <w:hyperlink w:anchor="__RefHeading___Toc1283146_1934241801">
            <w:r>
              <w:rPr>
                <w:webHidden/>
                <w:rStyle w:val="IndexLink"/>
                <w:rtl w:val="true"/>
              </w:rPr>
              <w:t>«</w:t>
            </w:r>
            <w:r>
              <w:rPr>
                <w:rStyle w:val="IndexLink"/>
              </w:rPr>
              <w:t>2</w:t>
            </w:r>
            <w:r>
              <w:rPr>
                <w:rStyle w:val="IndexLink"/>
                <w:rtl w:val="true"/>
              </w:rPr>
              <w:t>»</w:t>
              <w:tab/>
            </w:r>
            <w:r>
              <w:rPr>
                <w:rStyle w:val="IndexLink"/>
              </w:rPr>
              <w:t>483</w:t>
            </w:r>
          </w:hyperlink>
        </w:p>
        <w:p>
          <w:pPr>
            <w:pStyle w:val="Contents5"/>
            <w:tabs>
              <w:tab w:val="clear" w:pos="7892"/>
              <w:tab w:val="right" w:pos="9026" w:leader="dot"/>
            </w:tabs>
            <w:rPr/>
          </w:pPr>
          <w:hyperlink w:anchor="__RefHeading___Toc1283148_1934241801">
            <w:r>
              <w:rPr>
                <w:webHidden/>
                <w:rStyle w:val="IndexLink"/>
                <w:rtl w:val="true"/>
              </w:rPr>
              <w:t>«</w:t>
            </w:r>
            <w:r>
              <w:rPr>
                <w:rStyle w:val="IndexLink"/>
              </w:rPr>
              <w:t>3</w:t>
            </w:r>
            <w:r>
              <w:rPr>
                <w:rStyle w:val="IndexLink"/>
                <w:rtl w:val="true"/>
              </w:rPr>
              <w:t>»</w:t>
              <w:tab/>
            </w:r>
            <w:r>
              <w:rPr>
                <w:rStyle w:val="IndexLink"/>
              </w:rPr>
              <w:t>483</w:t>
            </w:r>
          </w:hyperlink>
        </w:p>
        <w:p>
          <w:pPr>
            <w:pStyle w:val="Contents5"/>
            <w:tabs>
              <w:tab w:val="clear" w:pos="7892"/>
              <w:tab w:val="right" w:pos="9026" w:leader="dot"/>
            </w:tabs>
            <w:rPr/>
          </w:pPr>
          <w:hyperlink w:anchor="__RefHeading___Toc1283150_1934241801">
            <w:r>
              <w:rPr>
                <w:webHidden/>
                <w:rStyle w:val="IndexLink"/>
                <w:rtl w:val="true"/>
              </w:rPr>
              <w:t>«</w:t>
            </w:r>
            <w:r>
              <w:rPr>
                <w:rStyle w:val="IndexLink"/>
              </w:rPr>
              <w:t>4</w:t>
            </w:r>
            <w:r>
              <w:rPr>
                <w:rStyle w:val="IndexLink"/>
                <w:rtl w:val="true"/>
              </w:rPr>
              <w:t>»</w:t>
              <w:tab/>
            </w:r>
            <w:r>
              <w:rPr>
                <w:rStyle w:val="IndexLink"/>
              </w:rPr>
              <w:t>483</w:t>
            </w:r>
          </w:hyperlink>
        </w:p>
        <w:p>
          <w:pPr>
            <w:pStyle w:val="Contents5"/>
            <w:tabs>
              <w:tab w:val="clear" w:pos="7892"/>
              <w:tab w:val="right" w:pos="9026" w:leader="dot"/>
            </w:tabs>
            <w:rPr/>
          </w:pPr>
          <w:hyperlink w:anchor="__RefHeading___Toc1283152_1934241801">
            <w:r>
              <w:rPr>
                <w:webHidden/>
                <w:rStyle w:val="IndexLink"/>
                <w:rtl w:val="true"/>
              </w:rPr>
              <w:t>«</w:t>
            </w:r>
            <w:r>
              <w:rPr>
                <w:rStyle w:val="IndexLink"/>
              </w:rPr>
              <w:t>5</w:t>
            </w:r>
            <w:r>
              <w:rPr>
                <w:rStyle w:val="IndexLink"/>
                <w:rtl w:val="true"/>
              </w:rPr>
              <w:t>»</w:t>
              <w:tab/>
            </w:r>
            <w:r>
              <w:rPr>
                <w:rStyle w:val="IndexLink"/>
              </w:rPr>
              <w:t>483</w:t>
            </w:r>
          </w:hyperlink>
        </w:p>
        <w:p>
          <w:pPr>
            <w:pStyle w:val="Contents4"/>
            <w:tabs>
              <w:tab w:val="clear" w:pos="8176"/>
              <w:tab w:val="right" w:pos="9026" w:leader="dot"/>
            </w:tabs>
            <w:rPr/>
          </w:pPr>
          <w:hyperlink w:anchor="__RefHeading___Toc1283154_1934241801">
            <w:r>
              <w:rPr>
                <w:webHidden/>
                <w:rStyle w:val="IndexLink"/>
                <w:rtl w:val="true"/>
              </w:rPr>
              <w:t>روایات</w:t>
            </w:r>
            <w:r>
              <w:rPr>
                <w:rStyle w:val="IndexLink"/>
                <w:rtl w:val="true"/>
              </w:rPr>
              <w:tab/>
            </w:r>
            <w:r>
              <w:rPr>
                <w:rStyle w:val="IndexLink"/>
              </w:rPr>
              <w:t>483</w:t>
            </w:r>
          </w:hyperlink>
        </w:p>
        <w:p>
          <w:pPr>
            <w:pStyle w:val="Contents5"/>
            <w:tabs>
              <w:tab w:val="clear" w:pos="7892"/>
              <w:tab w:val="right" w:pos="9026" w:leader="dot"/>
            </w:tabs>
            <w:rPr/>
          </w:pPr>
          <w:hyperlink w:anchor="__RefHeading___Toc1283156_1934241801">
            <w:r>
              <w:rPr>
                <w:webHidden/>
                <w:rStyle w:val="IndexLink"/>
                <w:rtl w:val="true"/>
              </w:rPr>
              <w:t xml:space="preserve">روایت </w:t>
            </w:r>
            <w:r>
              <w:rPr>
                <w:rStyle w:val="IndexLink"/>
              </w:rPr>
              <w:t>1</w:t>
            </w:r>
            <w:r>
              <w:rPr>
                <w:rStyle w:val="IndexLink"/>
                <w:rtl w:val="true"/>
              </w:rPr>
              <w:tab/>
            </w:r>
            <w:r>
              <w:rPr>
                <w:rStyle w:val="IndexLink"/>
              </w:rPr>
              <w:t>483</w:t>
            </w:r>
          </w:hyperlink>
        </w:p>
        <w:p>
          <w:pPr>
            <w:pStyle w:val="Contents5"/>
            <w:tabs>
              <w:tab w:val="clear" w:pos="7892"/>
              <w:tab w:val="right" w:pos="9026" w:leader="dot"/>
            </w:tabs>
            <w:rPr/>
          </w:pPr>
          <w:hyperlink w:anchor="__RefHeading___Toc1283158_1934241801">
            <w:r>
              <w:rPr>
                <w:webHidden/>
                <w:rStyle w:val="IndexLink"/>
                <w:rtl w:val="true"/>
              </w:rPr>
              <w:t xml:space="preserve">روایت </w:t>
            </w:r>
            <w:r>
              <w:rPr>
                <w:rStyle w:val="IndexLink"/>
              </w:rPr>
              <w:t>2</w:t>
            </w:r>
            <w:r>
              <w:rPr>
                <w:rStyle w:val="IndexLink"/>
                <w:rtl w:val="true"/>
              </w:rPr>
              <w:tab/>
            </w:r>
            <w:r>
              <w:rPr>
                <w:rStyle w:val="IndexLink"/>
              </w:rPr>
              <w:t>484</w:t>
            </w:r>
          </w:hyperlink>
        </w:p>
        <w:p>
          <w:pPr>
            <w:pStyle w:val="Contents5"/>
            <w:tabs>
              <w:tab w:val="clear" w:pos="7892"/>
              <w:tab w:val="right" w:pos="9026" w:leader="dot"/>
            </w:tabs>
            <w:rPr/>
          </w:pPr>
          <w:hyperlink w:anchor="__RefHeading___Toc1283160_1934241801">
            <w:r>
              <w:rPr>
                <w:webHidden/>
                <w:rStyle w:val="IndexLink"/>
                <w:rtl w:val="true"/>
              </w:rPr>
              <w:t xml:space="preserve">روایت </w:t>
            </w:r>
            <w:r>
              <w:rPr>
                <w:rStyle w:val="IndexLink"/>
              </w:rPr>
              <w:t>3</w:t>
            </w:r>
            <w:r>
              <w:rPr>
                <w:rStyle w:val="IndexLink"/>
                <w:rtl w:val="true"/>
              </w:rPr>
              <w:tab/>
            </w:r>
            <w:r>
              <w:rPr>
                <w:rStyle w:val="IndexLink"/>
              </w:rPr>
              <w:t>484</w:t>
            </w:r>
          </w:hyperlink>
        </w:p>
        <w:p>
          <w:pPr>
            <w:pStyle w:val="Contents5"/>
            <w:tabs>
              <w:tab w:val="clear" w:pos="7892"/>
              <w:tab w:val="right" w:pos="9026" w:leader="dot"/>
            </w:tabs>
            <w:rPr/>
          </w:pPr>
          <w:hyperlink w:anchor="__RefHeading___Toc1283162_1934241801">
            <w:r>
              <w:rPr>
                <w:webHidden/>
                <w:rStyle w:val="IndexLink"/>
                <w:rtl w:val="true"/>
              </w:rPr>
              <w:t xml:space="preserve">روایت </w:t>
            </w:r>
            <w:r>
              <w:rPr>
                <w:rStyle w:val="IndexLink"/>
              </w:rPr>
              <w:t>4</w:t>
            </w:r>
            <w:r>
              <w:rPr>
                <w:rStyle w:val="IndexLink"/>
                <w:rtl w:val="true"/>
              </w:rPr>
              <w:tab/>
            </w:r>
            <w:r>
              <w:rPr>
                <w:rStyle w:val="IndexLink"/>
              </w:rPr>
              <w:t>484</w:t>
            </w:r>
          </w:hyperlink>
        </w:p>
        <w:p>
          <w:pPr>
            <w:pStyle w:val="Contents5"/>
            <w:tabs>
              <w:tab w:val="clear" w:pos="7892"/>
              <w:tab w:val="right" w:pos="9026" w:leader="dot"/>
            </w:tabs>
            <w:rPr/>
          </w:pPr>
          <w:hyperlink w:anchor="__RefHeading___Toc1283164_1934241801">
            <w:r>
              <w:rPr>
                <w:webHidden/>
                <w:rStyle w:val="IndexLink"/>
                <w:rtl w:val="true"/>
              </w:rPr>
              <w:t xml:space="preserve">روایت </w:t>
            </w:r>
            <w:r>
              <w:rPr>
                <w:rStyle w:val="IndexLink"/>
              </w:rPr>
              <w:t>5</w:t>
            </w:r>
            <w:r>
              <w:rPr>
                <w:rStyle w:val="IndexLink"/>
                <w:rtl w:val="true"/>
              </w:rPr>
              <w:tab/>
            </w:r>
            <w:r>
              <w:rPr>
                <w:rStyle w:val="IndexLink"/>
              </w:rPr>
              <w:t>484</w:t>
            </w:r>
          </w:hyperlink>
        </w:p>
        <w:p>
          <w:pPr>
            <w:pStyle w:val="Contents5"/>
            <w:tabs>
              <w:tab w:val="clear" w:pos="7892"/>
              <w:tab w:val="right" w:pos="9026" w:leader="dot"/>
            </w:tabs>
            <w:rPr/>
          </w:pPr>
          <w:hyperlink w:anchor="__RefHeading___Toc1283166_1934241801">
            <w:r>
              <w:rPr>
                <w:webHidden/>
                <w:rStyle w:val="IndexLink"/>
                <w:rtl w:val="true"/>
              </w:rPr>
              <w:t>«</w:t>
            </w:r>
            <w:r>
              <w:rPr>
                <w:rStyle w:val="IndexLink"/>
              </w:rPr>
              <w:t>6</w:t>
            </w:r>
            <w:r>
              <w:rPr>
                <w:rStyle w:val="IndexLink"/>
                <w:rtl w:val="true"/>
              </w:rPr>
              <w:t>»</w:t>
              <w:tab/>
            </w:r>
            <w:r>
              <w:rPr>
                <w:rStyle w:val="IndexLink"/>
              </w:rPr>
              <w:t>485</w:t>
            </w:r>
          </w:hyperlink>
        </w:p>
        <w:p>
          <w:pPr>
            <w:pStyle w:val="Contents5"/>
            <w:tabs>
              <w:tab w:val="clear" w:pos="7892"/>
              <w:tab w:val="right" w:pos="9026" w:leader="dot"/>
            </w:tabs>
            <w:rPr/>
          </w:pPr>
          <w:hyperlink w:anchor="__RefHeading___Toc1283168_1934241801">
            <w:r>
              <w:rPr>
                <w:webHidden/>
                <w:rStyle w:val="IndexLink"/>
                <w:rtl w:val="true"/>
              </w:rPr>
              <w:t>«</w:t>
            </w:r>
            <w:r>
              <w:rPr>
                <w:rStyle w:val="IndexLink"/>
              </w:rPr>
              <w:t>7</w:t>
            </w:r>
            <w:r>
              <w:rPr>
                <w:rStyle w:val="IndexLink"/>
                <w:rtl w:val="true"/>
              </w:rPr>
              <w:t>»</w:t>
              <w:tab/>
            </w:r>
            <w:r>
              <w:rPr>
                <w:rStyle w:val="IndexLink"/>
              </w:rPr>
              <w:t>485</w:t>
            </w:r>
          </w:hyperlink>
        </w:p>
        <w:p>
          <w:pPr>
            <w:pStyle w:val="Contents5"/>
            <w:tabs>
              <w:tab w:val="clear" w:pos="7892"/>
              <w:tab w:val="right" w:pos="9026" w:leader="dot"/>
            </w:tabs>
            <w:rPr/>
          </w:pPr>
          <w:hyperlink w:anchor="__RefHeading___Toc1283170_1934241801">
            <w:r>
              <w:rPr>
                <w:webHidden/>
                <w:rStyle w:val="IndexLink"/>
                <w:rtl w:val="true"/>
              </w:rPr>
              <w:t xml:space="preserve">روایت </w:t>
            </w:r>
            <w:r>
              <w:rPr>
                <w:rStyle w:val="IndexLink"/>
              </w:rPr>
              <w:t>6</w:t>
            </w:r>
            <w:r>
              <w:rPr>
                <w:rStyle w:val="IndexLink"/>
                <w:rtl w:val="true"/>
              </w:rPr>
              <w:tab/>
            </w:r>
            <w:r>
              <w:rPr>
                <w:rStyle w:val="IndexLink"/>
              </w:rPr>
              <w:t>485</w:t>
            </w:r>
          </w:hyperlink>
        </w:p>
        <w:p>
          <w:pPr>
            <w:pStyle w:val="Contents5"/>
            <w:tabs>
              <w:tab w:val="clear" w:pos="7892"/>
              <w:tab w:val="right" w:pos="9026" w:leader="dot"/>
            </w:tabs>
            <w:rPr/>
          </w:pPr>
          <w:hyperlink w:anchor="__RefHeading___Toc1283172_1934241801">
            <w:r>
              <w:rPr>
                <w:webHidden/>
                <w:rStyle w:val="IndexLink"/>
                <w:rtl w:val="true"/>
              </w:rPr>
              <w:t xml:space="preserve">روایت </w:t>
            </w:r>
            <w:r>
              <w:rPr>
                <w:rStyle w:val="IndexLink"/>
              </w:rPr>
              <w:t>7</w:t>
            </w:r>
            <w:r>
              <w:rPr>
                <w:rStyle w:val="IndexLink"/>
                <w:rtl w:val="true"/>
              </w:rPr>
              <w:tab/>
            </w:r>
            <w:r>
              <w:rPr>
                <w:rStyle w:val="IndexLink"/>
              </w:rPr>
              <w:t>485</w:t>
            </w:r>
          </w:hyperlink>
        </w:p>
        <w:p>
          <w:pPr>
            <w:pStyle w:val="Contents2"/>
            <w:tabs>
              <w:tab w:val="clear" w:pos="8743"/>
              <w:tab w:val="right" w:pos="9026" w:leader="dot"/>
            </w:tabs>
            <w:rPr/>
          </w:pPr>
          <w:hyperlink w:anchor="__RefHeading___Toc1283174_1934241801">
            <w:r>
              <w:rPr>
                <w:webHidden/>
                <w:rStyle w:val="IndexLink"/>
                <w:rtl w:val="true"/>
              </w:rPr>
              <w:t>أبواب فضائل سور القرآن و آياته و ما يناسب ذلك من المطالب</w:t>
            </w:r>
            <w:r>
              <w:rPr>
                <w:rStyle w:val="IndexLink"/>
                <w:rtl w:val="true"/>
              </w:rPr>
              <w:tab/>
            </w:r>
            <w:r>
              <w:rPr>
                <w:rStyle w:val="IndexLink"/>
              </w:rPr>
              <w:t>486</w:t>
            </w:r>
          </w:hyperlink>
        </w:p>
        <w:p>
          <w:pPr>
            <w:pStyle w:val="Contents3"/>
            <w:tabs>
              <w:tab w:val="clear" w:pos="8459"/>
              <w:tab w:val="right" w:pos="9026" w:leader="dot"/>
            </w:tabs>
            <w:rPr/>
          </w:pPr>
          <w:hyperlink w:anchor="__RefHeading___Toc1283176_1934241801">
            <w:r>
              <w:rPr>
                <w:webHidden/>
                <w:rStyle w:val="IndexLink"/>
                <w:rtl w:val="true"/>
              </w:rPr>
              <w:t>أقول</w:t>
            </w:r>
            <w:r>
              <w:rPr>
                <w:rStyle w:val="IndexLink"/>
                <w:rtl w:val="true"/>
              </w:rPr>
              <w:tab/>
            </w:r>
            <w:r>
              <w:rPr>
                <w:rStyle w:val="IndexLink"/>
              </w:rPr>
              <w:t>486</w:t>
            </w:r>
          </w:hyperlink>
        </w:p>
        <w:p>
          <w:pPr>
            <w:pStyle w:val="Contents3"/>
            <w:tabs>
              <w:tab w:val="clear" w:pos="8459"/>
              <w:tab w:val="right" w:pos="9026" w:leader="dot"/>
            </w:tabs>
            <w:rPr/>
          </w:pPr>
          <w:hyperlink w:anchor="__RefHeading___Toc1283178_1934241801">
            <w:r>
              <w:rPr>
                <w:webHidden/>
                <w:rStyle w:val="IndexLink"/>
                <w:rtl w:val="true"/>
              </w:rPr>
              <w:t xml:space="preserve">باب </w:t>
            </w:r>
            <w:r>
              <w:rPr>
                <w:rStyle w:val="IndexLink"/>
              </w:rPr>
              <w:t>29</w:t>
            </w:r>
            <w:r>
              <w:rPr>
                <w:rStyle w:val="IndexLink"/>
                <w:rtl w:val="true"/>
              </w:rPr>
              <w:t xml:space="preserve"> </w:t>
            </w:r>
            <w:r>
              <w:rPr>
                <w:rStyle w:val="IndexLink"/>
                <w:rtl w:val="true"/>
              </w:rPr>
              <w:t>فضل سورة الفاتحة و تفسيرها و فضل البسملة و تفسيرها و كونها جزءا من الفاتحة و من كل سورة و فيه فضل المعوذتين أيضا</w:t>
            </w:r>
            <w:r>
              <w:rPr>
                <w:rStyle w:val="IndexLink"/>
                <w:rtl w:val="true"/>
              </w:rPr>
              <w:tab/>
            </w:r>
            <w:r>
              <w:rPr>
                <w:rStyle w:val="IndexLink"/>
              </w:rPr>
              <w:t>486</w:t>
            </w:r>
          </w:hyperlink>
        </w:p>
        <w:p>
          <w:pPr>
            <w:pStyle w:val="Contents4"/>
            <w:tabs>
              <w:tab w:val="clear" w:pos="8176"/>
              <w:tab w:val="right" w:pos="9026" w:leader="dot"/>
            </w:tabs>
            <w:rPr/>
          </w:pPr>
          <w:hyperlink w:anchor="__RefHeading___Toc1283180_1934241801">
            <w:r>
              <w:rPr>
                <w:webHidden/>
                <w:rStyle w:val="IndexLink"/>
                <w:rtl w:val="true"/>
              </w:rPr>
              <w:t>الأخبار</w:t>
            </w:r>
            <w:r>
              <w:rPr>
                <w:rStyle w:val="IndexLink"/>
                <w:rtl w:val="true"/>
              </w:rPr>
              <w:tab/>
            </w:r>
            <w:r>
              <w:rPr>
                <w:rStyle w:val="IndexLink"/>
              </w:rPr>
              <w:t>486</w:t>
            </w:r>
          </w:hyperlink>
        </w:p>
        <w:p>
          <w:pPr>
            <w:pStyle w:val="Contents5"/>
            <w:tabs>
              <w:tab w:val="clear" w:pos="7892"/>
              <w:tab w:val="right" w:pos="9026" w:leader="dot"/>
            </w:tabs>
            <w:rPr/>
          </w:pPr>
          <w:hyperlink w:anchor="__RefHeading___Toc1283182_1934241801">
            <w:r>
              <w:rPr>
                <w:webHidden/>
                <w:rStyle w:val="IndexLink"/>
                <w:rtl w:val="true"/>
              </w:rPr>
              <w:t>أقول</w:t>
            </w:r>
            <w:r>
              <w:rPr>
                <w:rStyle w:val="IndexLink"/>
                <w:rtl w:val="true"/>
              </w:rPr>
              <w:tab/>
            </w:r>
            <w:r>
              <w:rPr>
                <w:rStyle w:val="IndexLink"/>
              </w:rPr>
              <w:t>486</w:t>
            </w:r>
          </w:hyperlink>
        </w:p>
        <w:p>
          <w:pPr>
            <w:pStyle w:val="Contents5"/>
            <w:tabs>
              <w:tab w:val="clear" w:pos="7892"/>
              <w:tab w:val="right" w:pos="9026" w:leader="dot"/>
            </w:tabs>
            <w:rPr/>
          </w:pPr>
          <w:hyperlink w:anchor="__RefHeading___Toc1283184_1934241801">
            <w:r>
              <w:rPr>
                <w:webHidden/>
                <w:rStyle w:val="IndexLink"/>
                <w:rtl w:val="true"/>
              </w:rPr>
              <w:t>«</w:t>
            </w:r>
            <w:r>
              <w:rPr>
                <w:rStyle w:val="IndexLink"/>
              </w:rPr>
              <w:t>1</w:t>
            </w:r>
            <w:r>
              <w:rPr>
                <w:rStyle w:val="IndexLink"/>
                <w:rtl w:val="true"/>
              </w:rPr>
              <w:t>»</w:t>
              <w:tab/>
            </w:r>
            <w:r>
              <w:rPr>
                <w:rStyle w:val="IndexLink"/>
              </w:rPr>
              <w:t>486</w:t>
            </w:r>
          </w:hyperlink>
        </w:p>
        <w:p>
          <w:pPr>
            <w:pStyle w:val="Contents2"/>
            <w:tabs>
              <w:tab w:val="clear" w:pos="8743"/>
              <w:tab w:val="right" w:pos="9026" w:leader="dot"/>
            </w:tabs>
            <w:rPr/>
          </w:pPr>
          <w:hyperlink w:anchor="__RefHeading___Toc1283186_1934241801">
            <w:r>
              <w:rPr>
                <w:webHidden/>
                <w:rStyle w:val="IndexLink"/>
                <w:rtl w:val="true"/>
              </w:rPr>
              <w:t>باب های</w:t>
            </w:r>
            <w:r>
              <w:rPr>
                <w:rStyle w:val="IndexLink"/>
                <w:rtl w:val="true"/>
              </w:rPr>
              <w:t xml:space="preserve">: </w:t>
            </w:r>
            <w:r>
              <w:rPr>
                <w:rStyle w:val="IndexLink"/>
                <w:rtl w:val="true"/>
              </w:rPr>
              <w:t>فضیلت‌های سوره‌های قرآن و آیات آن و آنچه مناسب این موضوع است</w:t>
            </w:r>
            <w:r>
              <w:rPr>
                <w:rStyle w:val="IndexLink"/>
                <w:rtl w:val="true"/>
              </w:rPr>
              <w:tab/>
            </w:r>
            <w:r>
              <w:rPr>
                <w:rStyle w:val="IndexLink"/>
              </w:rPr>
              <w:t>486</w:t>
            </w:r>
          </w:hyperlink>
        </w:p>
        <w:p>
          <w:pPr>
            <w:pStyle w:val="Contents3"/>
            <w:tabs>
              <w:tab w:val="clear" w:pos="8459"/>
              <w:tab w:val="right" w:pos="9026" w:leader="dot"/>
            </w:tabs>
            <w:rPr/>
          </w:pPr>
          <w:hyperlink w:anchor="__RefHeading___Toc1283188_1934241801">
            <w:r>
              <w:rPr>
                <w:webHidden/>
                <w:rStyle w:val="IndexLink"/>
                <w:rtl w:val="true"/>
              </w:rPr>
              <w:t>می‌گویم</w:t>
            </w:r>
            <w:r>
              <w:rPr>
                <w:rStyle w:val="IndexLink"/>
                <w:rtl w:val="true"/>
              </w:rPr>
              <w:tab/>
            </w:r>
            <w:r>
              <w:rPr>
                <w:rStyle w:val="IndexLink"/>
              </w:rPr>
              <w:t>486</w:t>
            </w:r>
          </w:hyperlink>
        </w:p>
        <w:p>
          <w:pPr>
            <w:pStyle w:val="Contents3"/>
            <w:tabs>
              <w:tab w:val="clear" w:pos="8459"/>
              <w:tab w:val="right" w:pos="9026" w:leader="dot"/>
            </w:tabs>
            <w:rPr/>
          </w:pPr>
          <w:hyperlink w:anchor="__RefHeading___Toc1283190_1934241801">
            <w:r>
              <w:rPr>
                <w:webHidden/>
                <w:rStyle w:val="IndexLink"/>
                <w:rtl w:val="true"/>
              </w:rPr>
              <w:t>باب بیست و نهم</w:t>
            </w:r>
            <w:r>
              <w:rPr>
                <w:rStyle w:val="IndexLink"/>
                <w:rtl w:val="true"/>
              </w:rPr>
              <w:t xml:space="preserve">: </w:t>
            </w:r>
            <w:r>
              <w:rPr>
                <w:rStyle w:val="IndexLink"/>
                <w:rtl w:val="true"/>
              </w:rPr>
              <w:t>فضیلت سوره فاتحه و تفسیر آن و فضیلت بسم الله و تفسیر آن و این که آن جزئی از سوره فاتحه و دیگر سوره‌هاست و در این باب فضیلت معوذتین نیز ذکر شده است</w:t>
            </w:r>
            <w:r>
              <w:rPr>
                <w:rStyle w:val="IndexLink"/>
                <w:rtl w:val="true"/>
              </w:rPr>
              <w:tab/>
            </w:r>
            <w:r>
              <w:rPr>
                <w:rStyle w:val="IndexLink"/>
              </w:rPr>
              <w:t>486</w:t>
            </w:r>
          </w:hyperlink>
        </w:p>
        <w:p>
          <w:pPr>
            <w:pStyle w:val="Contents4"/>
            <w:tabs>
              <w:tab w:val="clear" w:pos="8176"/>
              <w:tab w:val="right" w:pos="9026" w:leader="dot"/>
            </w:tabs>
            <w:rPr/>
          </w:pPr>
          <w:hyperlink w:anchor="__RefHeading___Toc1283192_1934241801">
            <w:r>
              <w:rPr>
                <w:webHidden/>
                <w:rStyle w:val="IndexLink"/>
                <w:rtl w:val="true"/>
              </w:rPr>
              <w:t>روایات</w:t>
            </w:r>
            <w:r>
              <w:rPr>
                <w:rStyle w:val="IndexLink"/>
                <w:rtl w:val="true"/>
              </w:rPr>
              <w:tab/>
            </w:r>
            <w:r>
              <w:rPr>
                <w:rStyle w:val="IndexLink"/>
              </w:rPr>
              <w:t>486</w:t>
            </w:r>
          </w:hyperlink>
        </w:p>
        <w:p>
          <w:pPr>
            <w:pStyle w:val="Contents5"/>
            <w:tabs>
              <w:tab w:val="clear" w:pos="7892"/>
              <w:tab w:val="right" w:pos="9026" w:leader="dot"/>
            </w:tabs>
            <w:rPr/>
          </w:pPr>
          <w:hyperlink w:anchor="__RefHeading___Toc1283194_1934241801">
            <w:r>
              <w:rPr>
                <w:webHidden/>
                <w:rStyle w:val="IndexLink"/>
                <w:rtl w:val="true"/>
              </w:rPr>
              <w:t>می‌گویم</w:t>
            </w:r>
            <w:r>
              <w:rPr>
                <w:rStyle w:val="IndexLink"/>
                <w:rtl w:val="true"/>
              </w:rPr>
              <w:tab/>
            </w:r>
            <w:r>
              <w:rPr>
                <w:rStyle w:val="IndexLink"/>
              </w:rPr>
              <w:t>486</w:t>
            </w:r>
          </w:hyperlink>
        </w:p>
        <w:p>
          <w:pPr>
            <w:pStyle w:val="Contents5"/>
            <w:tabs>
              <w:tab w:val="clear" w:pos="7892"/>
              <w:tab w:val="right" w:pos="9026" w:leader="dot"/>
            </w:tabs>
            <w:rPr/>
          </w:pPr>
          <w:hyperlink w:anchor="__RefHeading___Toc1283196_1934241801">
            <w:r>
              <w:rPr>
                <w:webHidden/>
                <w:rStyle w:val="IndexLink"/>
                <w:rtl w:val="true"/>
              </w:rPr>
              <w:t xml:space="preserve">روایت </w:t>
            </w:r>
            <w:r>
              <w:rPr>
                <w:rStyle w:val="IndexLink"/>
              </w:rPr>
              <w:t>1</w:t>
            </w:r>
            <w:r>
              <w:rPr>
                <w:rStyle w:val="IndexLink"/>
                <w:rtl w:val="true"/>
              </w:rPr>
              <w:tab/>
            </w:r>
            <w:r>
              <w:rPr>
                <w:rStyle w:val="IndexLink"/>
              </w:rPr>
              <w:t>486</w:t>
            </w:r>
          </w:hyperlink>
        </w:p>
        <w:p>
          <w:pPr>
            <w:pStyle w:val="Contents5"/>
            <w:tabs>
              <w:tab w:val="clear" w:pos="7892"/>
              <w:tab w:val="right" w:pos="9026" w:leader="dot"/>
            </w:tabs>
            <w:rPr/>
          </w:pPr>
          <w:hyperlink w:anchor="__RefHeading___Toc1283198_1934241801">
            <w:r>
              <w:rPr>
                <w:webHidden/>
                <w:rStyle w:val="IndexLink"/>
                <w:rtl w:val="true"/>
              </w:rPr>
              <w:t>«</w:t>
            </w:r>
            <w:r>
              <w:rPr>
                <w:rStyle w:val="IndexLink"/>
              </w:rPr>
              <w:t>2</w:t>
            </w:r>
            <w:r>
              <w:rPr>
                <w:rStyle w:val="IndexLink"/>
                <w:rtl w:val="true"/>
              </w:rPr>
              <w:t>»</w:t>
              <w:tab/>
            </w:r>
            <w:r>
              <w:rPr>
                <w:rStyle w:val="IndexLink"/>
              </w:rPr>
              <w:t>487</w:t>
            </w:r>
          </w:hyperlink>
        </w:p>
        <w:p>
          <w:pPr>
            <w:pStyle w:val="Contents5"/>
            <w:tabs>
              <w:tab w:val="clear" w:pos="7892"/>
              <w:tab w:val="right" w:pos="9026" w:leader="dot"/>
            </w:tabs>
            <w:rPr/>
          </w:pPr>
          <w:hyperlink w:anchor="__RefHeading___Toc1283200_1934241801">
            <w:r>
              <w:rPr>
                <w:webHidden/>
                <w:rStyle w:val="IndexLink"/>
                <w:rtl w:val="true"/>
              </w:rPr>
              <w:t xml:space="preserve">روایت </w:t>
            </w:r>
            <w:r>
              <w:rPr>
                <w:rStyle w:val="IndexLink"/>
              </w:rPr>
              <w:t>2</w:t>
            </w:r>
            <w:r>
              <w:rPr>
                <w:rStyle w:val="IndexLink"/>
                <w:rtl w:val="true"/>
              </w:rPr>
              <w:tab/>
            </w:r>
            <w:r>
              <w:rPr>
                <w:rStyle w:val="IndexLink"/>
              </w:rPr>
              <w:t>487</w:t>
            </w:r>
          </w:hyperlink>
        </w:p>
        <w:p>
          <w:pPr>
            <w:pStyle w:val="Contents5"/>
            <w:tabs>
              <w:tab w:val="clear" w:pos="7892"/>
              <w:tab w:val="right" w:pos="9026" w:leader="dot"/>
            </w:tabs>
            <w:rPr/>
          </w:pPr>
          <w:hyperlink w:anchor="__RefHeading___Toc1283202_1934241801">
            <w:r>
              <w:rPr>
                <w:webHidden/>
                <w:rStyle w:val="IndexLink"/>
                <w:rtl w:val="true"/>
              </w:rPr>
              <w:t>«</w:t>
            </w:r>
            <w:r>
              <w:rPr>
                <w:rStyle w:val="IndexLink"/>
              </w:rPr>
              <w:t>3</w:t>
            </w:r>
            <w:r>
              <w:rPr>
                <w:rStyle w:val="IndexLink"/>
                <w:rtl w:val="true"/>
              </w:rPr>
              <w:t>»</w:t>
              <w:tab/>
            </w:r>
            <w:r>
              <w:rPr>
                <w:rStyle w:val="IndexLink"/>
              </w:rPr>
              <w:t>491</w:t>
            </w:r>
          </w:hyperlink>
        </w:p>
        <w:p>
          <w:pPr>
            <w:pStyle w:val="Contents5"/>
            <w:tabs>
              <w:tab w:val="clear" w:pos="7892"/>
              <w:tab w:val="right" w:pos="9026" w:leader="dot"/>
            </w:tabs>
            <w:rPr/>
          </w:pPr>
          <w:hyperlink w:anchor="__RefHeading___Toc1283204_1934241801">
            <w:r>
              <w:rPr>
                <w:webHidden/>
                <w:rStyle w:val="IndexLink"/>
                <w:rtl w:val="true"/>
              </w:rPr>
              <w:t xml:space="preserve">روایت </w:t>
            </w:r>
            <w:r>
              <w:rPr>
                <w:rStyle w:val="IndexLink"/>
              </w:rPr>
              <w:t>3</w:t>
            </w:r>
            <w:r>
              <w:rPr>
                <w:rStyle w:val="IndexLink"/>
                <w:rtl w:val="true"/>
              </w:rPr>
              <w:tab/>
            </w:r>
            <w:r>
              <w:rPr>
                <w:rStyle w:val="IndexLink"/>
              </w:rPr>
              <w:t>491</w:t>
            </w:r>
          </w:hyperlink>
        </w:p>
        <w:p>
          <w:pPr>
            <w:pStyle w:val="Contents5"/>
            <w:tabs>
              <w:tab w:val="clear" w:pos="7892"/>
              <w:tab w:val="right" w:pos="9026" w:leader="dot"/>
            </w:tabs>
            <w:rPr/>
          </w:pPr>
          <w:hyperlink w:anchor="__RefHeading___Toc1283206_1934241801">
            <w:r>
              <w:rPr>
                <w:webHidden/>
                <w:rStyle w:val="IndexLink"/>
                <w:rtl w:val="true"/>
              </w:rPr>
              <w:t>«</w:t>
            </w:r>
            <w:r>
              <w:rPr>
                <w:rStyle w:val="IndexLink"/>
              </w:rPr>
              <w:t>4</w:t>
            </w:r>
            <w:r>
              <w:rPr>
                <w:rStyle w:val="IndexLink"/>
                <w:rtl w:val="true"/>
              </w:rPr>
              <w:t>»</w:t>
              <w:tab/>
            </w:r>
            <w:r>
              <w:rPr>
                <w:rStyle w:val="IndexLink"/>
              </w:rPr>
              <w:t>493</w:t>
            </w:r>
          </w:hyperlink>
        </w:p>
        <w:p>
          <w:pPr>
            <w:pStyle w:val="Contents5"/>
            <w:tabs>
              <w:tab w:val="clear" w:pos="7892"/>
              <w:tab w:val="right" w:pos="9026" w:leader="dot"/>
            </w:tabs>
            <w:rPr/>
          </w:pPr>
          <w:hyperlink w:anchor="__RefHeading___Toc1283208_1934241801">
            <w:r>
              <w:rPr>
                <w:webHidden/>
                <w:rStyle w:val="IndexLink"/>
                <w:rtl w:val="true"/>
              </w:rPr>
              <w:t>«</w:t>
            </w:r>
            <w:r>
              <w:rPr>
                <w:rStyle w:val="IndexLink"/>
              </w:rPr>
              <w:t>5</w:t>
            </w:r>
            <w:r>
              <w:rPr>
                <w:rStyle w:val="IndexLink"/>
                <w:rtl w:val="true"/>
              </w:rPr>
              <w:t>»</w:t>
              <w:tab/>
            </w:r>
            <w:r>
              <w:rPr>
                <w:rStyle w:val="IndexLink"/>
              </w:rPr>
              <w:t>493</w:t>
            </w:r>
          </w:hyperlink>
        </w:p>
        <w:p>
          <w:pPr>
            <w:pStyle w:val="Contents5"/>
            <w:tabs>
              <w:tab w:val="clear" w:pos="7892"/>
              <w:tab w:val="right" w:pos="9026" w:leader="dot"/>
            </w:tabs>
            <w:rPr/>
          </w:pPr>
          <w:hyperlink w:anchor="__RefHeading___Toc1283210_1934241801">
            <w:r>
              <w:rPr>
                <w:webHidden/>
                <w:rStyle w:val="IndexLink"/>
                <w:rtl w:val="true"/>
              </w:rPr>
              <w:t xml:space="preserve">روایت </w:t>
            </w:r>
            <w:r>
              <w:rPr>
                <w:rStyle w:val="IndexLink"/>
              </w:rPr>
              <w:t>4</w:t>
            </w:r>
            <w:r>
              <w:rPr>
                <w:rStyle w:val="IndexLink"/>
                <w:rtl w:val="true"/>
              </w:rPr>
              <w:tab/>
            </w:r>
            <w:r>
              <w:rPr>
                <w:rStyle w:val="IndexLink"/>
              </w:rPr>
              <w:t>493</w:t>
            </w:r>
          </w:hyperlink>
        </w:p>
        <w:p>
          <w:pPr>
            <w:pStyle w:val="Contents5"/>
            <w:tabs>
              <w:tab w:val="clear" w:pos="7892"/>
              <w:tab w:val="right" w:pos="9026" w:leader="dot"/>
            </w:tabs>
            <w:rPr/>
          </w:pPr>
          <w:hyperlink w:anchor="__RefHeading___Toc1283212_1934241801">
            <w:r>
              <w:rPr>
                <w:webHidden/>
                <w:rStyle w:val="IndexLink"/>
                <w:rtl w:val="true"/>
              </w:rPr>
              <w:t xml:space="preserve">روایت </w:t>
            </w:r>
            <w:r>
              <w:rPr>
                <w:rStyle w:val="IndexLink"/>
              </w:rPr>
              <w:t>5</w:t>
            </w:r>
            <w:r>
              <w:rPr>
                <w:rStyle w:val="IndexLink"/>
                <w:rtl w:val="true"/>
              </w:rPr>
              <w:tab/>
            </w:r>
            <w:r>
              <w:rPr>
                <w:rStyle w:val="IndexLink"/>
              </w:rPr>
              <w:t>494</w:t>
            </w:r>
          </w:hyperlink>
        </w:p>
        <w:p>
          <w:pPr>
            <w:pStyle w:val="Contents5"/>
            <w:tabs>
              <w:tab w:val="clear" w:pos="7892"/>
              <w:tab w:val="right" w:pos="9026" w:leader="dot"/>
            </w:tabs>
            <w:rPr/>
          </w:pPr>
          <w:hyperlink w:anchor="__RefHeading___Toc1283214_1934241801">
            <w:r>
              <w:rPr>
                <w:webHidden/>
                <w:rStyle w:val="IndexLink"/>
                <w:rtl w:val="true"/>
              </w:rPr>
              <w:t>«</w:t>
            </w:r>
            <w:r>
              <w:rPr>
                <w:rStyle w:val="IndexLink"/>
              </w:rPr>
              <w:t>6</w:t>
            </w:r>
            <w:r>
              <w:rPr>
                <w:rStyle w:val="IndexLink"/>
                <w:rtl w:val="true"/>
              </w:rPr>
              <w:t>»</w:t>
              <w:tab/>
            </w:r>
            <w:r>
              <w:rPr>
                <w:rStyle w:val="IndexLink"/>
              </w:rPr>
              <w:t>495</w:t>
            </w:r>
          </w:hyperlink>
        </w:p>
        <w:p>
          <w:pPr>
            <w:pStyle w:val="Contents5"/>
            <w:tabs>
              <w:tab w:val="clear" w:pos="7892"/>
              <w:tab w:val="right" w:pos="9026" w:leader="dot"/>
            </w:tabs>
            <w:rPr/>
          </w:pPr>
          <w:hyperlink w:anchor="__RefHeading___Toc1283216_1934241801">
            <w:r>
              <w:rPr>
                <w:webHidden/>
                <w:rStyle w:val="IndexLink"/>
                <w:rtl w:val="true"/>
              </w:rPr>
              <w:t>«</w:t>
            </w:r>
            <w:r>
              <w:rPr>
                <w:rStyle w:val="IndexLink"/>
              </w:rPr>
              <w:t>7</w:t>
            </w:r>
            <w:r>
              <w:rPr>
                <w:rStyle w:val="IndexLink"/>
                <w:rtl w:val="true"/>
              </w:rPr>
              <w:t>»</w:t>
              <w:tab/>
            </w:r>
            <w:r>
              <w:rPr>
                <w:rStyle w:val="IndexLink"/>
              </w:rPr>
              <w:t>495</w:t>
            </w:r>
          </w:hyperlink>
        </w:p>
        <w:p>
          <w:pPr>
            <w:pStyle w:val="Contents5"/>
            <w:tabs>
              <w:tab w:val="clear" w:pos="7892"/>
              <w:tab w:val="right" w:pos="9026" w:leader="dot"/>
            </w:tabs>
            <w:rPr/>
          </w:pPr>
          <w:hyperlink w:anchor="__RefHeading___Toc1283218_1934241801">
            <w:r>
              <w:rPr>
                <w:webHidden/>
                <w:rStyle w:val="IndexLink"/>
                <w:rtl w:val="true"/>
              </w:rPr>
              <w:t>«</w:t>
            </w:r>
            <w:r>
              <w:rPr>
                <w:rStyle w:val="IndexLink"/>
              </w:rPr>
              <w:t>8</w:t>
            </w:r>
            <w:r>
              <w:rPr>
                <w:rStyle w:val="IndexLink"/>
                <w:rtl w:val="true"/>
              </w:rPr>
              <w:t>»</w:t>
              <w:tab/>
            </w:r>
            <w:r>
              <w:rPr>
                <w:rStyle w:val="IndexLink"/>
              </w:rPr>
              <w:t>495</w:t>
            </w:r>
          </w:hyperlink>
        </w:p>
        <w:p>
          <w:pPr>
            <w:pStyle w:val="Contents5"/>
            <w:tabs>
              <w:tab w:val="clear" w:pos="7892"/>
              <w:tab w:val="right" w:pos="9026" w:leader="dot"/>
            </w:tabs>
            <w:rPr/>
          </w:pPr>
          <w:hyperlink w:anchor="__RefHeading___Toc1283220_1934241801">
            <w:r>
              <w:rPr>
                <w:webHidden/>
                <w:rStyle w:val="IndexLink"/>
                <w:rtl w:val="true"/>
              </w:rPr>
              <w:t xml:space="preserve">روایت </w:t>
            </w:r>
            <w:r>
              <w:rPr>
                <w:rStyle w:val="IndexLink"/>
              </w:rPr>
              <w:t>6</w:t>
            </w:r>
            <w:r>
              <w:rPr>
                <w:rStyle w:val="IndexLink"/>
                <w:rtl w:val="true"/>
              </w:rPr>
              <w:tab/>
            </w:r>
            <w:r>
              <w:rPr>
                <w:rStyle w:val="IndexLink"/>
              </w:rPr>
              <w:t>495</w:t>
            </w:r>
          </w:hyperlink>
        </w:p>
        <w:p>
          <w:pPr>
            <w:pStyle w:val="Contents5"/>
            <w:tabs>
              <w:tab w:val="clear" w:pos="7892"/>
              <w:tab w:val="right" w:pos="9026" w:leader="dot"/>
            </w:tabs>
            <w:rPr/>
          </w:pPr>
          <w:hyperlink w:anchor="__RefHeading___Toc1283222_1934241801">
            <w:r>
              <w:rPr>
                <w:webHidden/>
                <w:rStyle w:val="IndexLink"/>
                <w:rtl w:val="true"/>
              </w:rPr>
              <w:t xml:space="preserve">روایت </w:t>
            </w:r>
            <w:r>
              <w:rPr>
                <w:rStyle w:val="IndexLink"/>
              </w:rPr>
              <w:t>7</w:t>
            </w:r>
            <w:r>
              <w:rPr>
                <w:rStyle w:val="IndexLink"/>
                <w:rtl w:val="true"/>
              </w:rPr>
              <w:tab/>
            </w:r>
            <w:r>
              <w:rPr>
                <w:rStyle w:val="IndexLink"/>
              </w:rPr>
              <w:t>495</w:t>
            </w:r>
          </w:hyperlink>
        </w:p>
        <w:p>
          <w:pPr>
            <w:pStyle w:val="Contents5"/>
            <w:tabs>
              <w:tab w:val="clear" w:pos="7892"/>
              <w:tab w:val="right" w:pos="9026" w:leader="dot"/>
            </w:tabs>
            <w:rPr/>
          </w:pPr>
          <w:hyperlink w:anchor="__RefHeading___Toc1283224_1934241801">
            <w:r>
              <w:rPr>
                <w:webHidden/>
                <w:rStyle w:val="IndexLink"/>
                <w:rtl w:val="true"/>
              </w:rPr>
              <w:t>«</w:t>
            </w:r>
            <w:r>
              <w:rPr>
                <w:rStyle w:val="IndexLink"/>
              </w:rPr>
              <w:t>5</w:t>
            </w:r>
            <w:r>
              <w:rPr>
                <w:rStyle w:val="IndexLink"/>
                <w:rtl w:val="true"/>
              </w:rPr>
              <w:t>»</w:t>
              <w:tab/>
            </w:r>
            <w:r>
              <w:rPr>
                <w:rStyle w:val="IndexLink"/>
              </w:rPr>
              <w:t>497</w:t>
            </w:r>
          </w:hyperlink>
        </w:p>
        <w:p>
          <w:pPr>
            <w:pStyle w:val="Contents5"/>
            <w:tabs>
              <w:tab w:val="clear" w:pos="7892"/>
              <w:tab w:val="right" w:pos="9026" w:leader="dot"/>
            </w:tabs>
            <w:rPr/>
          </w:pPr>
          <w:hyperlink w:anchor="__RefHeading___Toc1283226_1934241801">
            <w:r>
              <w:rPr>
                <w:webHidden/>
                <w:rStyle w:val="IndexLink"/>
                <w:rtl w:val="true"/>
              </w:rPr>
              <w:t xml:space="preserve">روایت </w:t>
            </w:r>
            <w:r>
              <w:rPr>
                <w:rStyle w:val="IndexLink"/>
              </w:rPr>
              <w:t>8</w:t>
            </w:r>
            <w:r>
              <w:rPr>
                <w:rStyle w:val="IndexLink"/>
                <w:rtl w:val="true"/>
              </w:rPr>
              <w:tab/>
            </w:r>
            <w:r>
              <w:rPr>
                <w:rStyle w:val="IndexLink"/>
              </w:rPr>
              <w:t>497</w:t>
            </w:r>
          </w:hyperlink>
        </w:p>
        <w:p>
          <w:pPr>
            <w:pStyle w:val="Contents5"/>
            <w:tabs>
              <w:tab w:val="clear" w:pos="7892"/>
              <w:tab w:val="right" w:pos="9026" w:leader="dot"/>
            </w:tabs>
            <w:rPr/>
          </w:pPr>
          <w:hyperlink w:anchor="__RefHeading___Toc1283228_1934241801">
            <w:r>
              <w:rPr>
                <w:webHidden/>
                <w:rStyle w:val="IndexLink"/>
                <w:rtl w:val="true"/>
              </w:rPr>
              <w:t>«</w:t>
            </w:r>
            <w:r>
              <w:rPr>
                <w:rStyle w:val="IndexLink"/>
              </w:rPr>
              <w:t>6</w:t>
            </w:r>
            <w:r>
              <w:rPr>
                <w:rStyle w:val="IndexLink"/>
                <w:rtl w:val="true"/>
              </w:rPr>
              <w:t>»</w:t>
              <w:tab/>
            </w:r>
            <w:r>
              <w:rPr>
                <w:rStyle w:val="IndexLink"/>
              </w:rPr>
              <w:t>499</w:t>
            </w:r>
          </w:hyperlink>
        </w:p>
        <w:p>
          <w:pPr>
            <w:pStyle w:val="Contents5"/>
            <w:tabs>
              <w:tab w:val="clear" w:pos="7892"/>
              <w:tab w:val="right" w:pos="9026" w:leader="dot"/>
            </w:tabs>
            <w:rPr/>
          </w:pPr>
          <w:hyperlink w:anchor="__RefHeading___Toc1283230_1934241801">
            <w:r>
              <w:rPr>
                <w:webHidden/>
                <w:rStyle w:val="IndexLink"/>
                <w:rtl w:val="true"/>
              </w:rPr>
              <w:t>«</w:t>
            </w:r>
            <w:r>
              <w:rPr>
                <w:rStyle w:val="IndexLink"/>
              </w:rPr>
              <w:t>7</w:t>
            </w:r>
            <w:r>
              <w:rPr>
                <w:rStyle w:val="IndexLink"/>
                <w:rtl w:val="true"/>
              </w:rPr>
              <w:t>»</w:t>
              <w:tab/>
            </w:r>
            <w:r>
              <w:rPr>
                <w:rStyle w:val="IndexLink"/>
              </w:rPr>
              <w:t>499</w:t>
            </w:r>
          </w:hyperlink>
        </w:p>
        <w:p>
          <w:pPr>
            <w:pStyle w:val="Contents5"/>
            <w:tabs>
              <w:tab w:val="clear" w:pos="7892"/>
              <w:tab w:val="right" w:pos="9026" w:leader="dot"/>
            </w:tabs>
            <w:rPr/>
          </w:pPr>
          <w:hyperlink w:anchor="__RefHeading___Toc1283232_1934241801">
            <w:r>
              <w:rPr>
                <w:webHidden/>
                <w:rStyle w:val="IndexLink"/>
                <w:rtl w:val="true"/>
              </w:rPr>
              <w:t>«</w:t>
            </w:r>
            <w:r>
              <w:rPr>
                <w:rStyle w:val="IndexLink"/>
              </w:rPr>
              <w:t>8</w:t>
            </w:r>
            <w:r>
              <w:rPr>
                <w:rStyle w:val="IndexLink"/>
                <w:rtl w:val="true"/>
              </w:rPr>
              <w:t>»</w:t>
              <w:tab/>
            </w:r>
            <w:r>
              <w:rPr>
                <w:rStyle w:val="IndexLink"/>
              </w:rPr>
              <w:t>499</w:t>
            </w:r>
          </w:hyperlink>
        </w:p>
        <w:p>
          <w:pPr>
            <w:pStyle w:val="Contents5"/>
            <w:tabs>
              <w:tab w:val="clear" w:pos="7892"/>
              <w:tab w:val="right" w:pos="9026" w:leader="dot"/>
            </w:tabs>
            <w:rPr/>
          </w:pPr>
          <w:hyperlink w:anchor="__RefHeading___Toc1283234_1934241801">
            <w:r>
              <w:rPr>
                <w:webHidden/>
                <w:rStyle w:val="IndexLink"/>
                <w:rtl w:val="true"/>
              </w:rPr>
              <w:t>«</w:t>
            </w:r>
            <w:r>
              <w:rPr>
                <w:rStyle w:val="IndexLink"/>
              </w:rPr>
              <w:t>9</w:t>
            </w:r>
            <w:r>
              <w:rPr>
                <w:rStyle w:val="IndexLink"/>
                <w:rtl w:val="true"/>
              </w:rPr>
              <w:t>»</w:t>
              <w:tab/>
            </w:r>
            <w:r>
              <w:rPr>
                <w:rStyle w:val="IndexLink"/>
              </w:rPr>
              <w:t>499</w:t>
            </w:r>
          </w:hyperlink>
        </w:p>
        <w:p>
          <w:pPr>
            <w:pStyle w:val="Contents5"/>
            <w:tabs>
              <w:tab w:val="clear" w:pos="7892"/>
              <w:tab w:val="right" w:pos="9026" w:leader="dot"/>
            </w:tabs>
            <w:rPr/>
          </w:pPr>
          <w:hyperlink w:anchor="__RefHeading___Toc1283236_1934241801">
            <w:r>
              <w:rPr>
                <w:webHidden/>
                <w:rStyle w:val="IndexLink"/>
                <w:rtl w:val="true"/>
              </w:rPr>
              <w:t>«</w:t>
            </w:r>
            <w:r>
              <w:rPr>
                <w:rStyle w:val="IndexLink"/>
              </w:rPr>
              <w:t>10</w:t>
            </w:r>
            <w:r>
              <w:rPr>
                <w:rStyle w:val="IndexLink"/>
                <w:rtl w:val="true"/>
              </w:rPr>
              <w:t>»</w:t>
              <w:tab/>
            </w:r>
            <w:r>
              <w:rPr>
                <w:rStyle w:val="IndexLink"/>
              </w:rPr>
              <w:t>499</w:t>
            </w:r>
          </w:hyperlink>
        </w:p>
        <w:p>
          <w:pPr>
            <w:pStyle w:val="Contents5"/>
            <w:tabs>
              <w:tab w:val="clear" w:pos="7892"/>
              <w:tab w:val="right" w:pos="9026" w:leader="dot"/>
            </w:tabs>
            <w:rPr/>
          </w:pPr>
          <w:hyperlink w:anchor="__RefHeading___Toc1283238_1934241801">
            <w:r>
              <w:rPr>
                <w:webHidden/>
                <w:rStyle w:val="IndexLink"/>
                <w:rtl w:val="true"/>
              </w:rPr>
              <w:t xml:space="preserve">روایت </w:t>
            </w:r>
            <w:r>
              <w:rPr>
                <w:rStyle w:val="IndexLink"/>
              </w:rPr>
              <w:t>6</w:t>
            </w:r>
            <w:r>
              <w:rPr>
                <w:rStyle w:val="IndexLink"/>
                <w:rtl w:val="true"/>
              </w:rPr>
              <w:tab/>
            </w:r>
            <w:r>
              <w:rPr>
                <w:rStyle w:val="IndexLink"/>
              </w:rPr>
              <w:t>499</w:t>
            </w:r>
          </w:hyperlink>
        </w:p>
        <w:p>
          <w:pPr>
            <w:pStyle w:val="Contents5"/>
            <w:tabs>
              <w:tab w:val="clear" w:pos="7892"/>
              <w:tab w:val="right" w:pos="9026" w:leader="dot"/>
            </w:tabs>
            <w:rPr/>
          </w:pPr>
          <w:hyperlink w:anchor="__RefHeading___Toc1283240_1934241801">
            <w:r>
              <w:rPr>
                <w:webHidden/>
                <w:rStyle w:val="IndexLink"/>
                <w:rtl w:val="true"/>
              </w:rPr>
              <w:t xml:space="preserve">روایت </w:t>
            </w:r>
            <w:r>
              <w:rPr>
                <w:rStyle w:val="IndexLink"/>
              </w:rPr>
              <w:t>7</w:t>
            </w:r>
            <w:r>
              <w:rPr>
                <w:rStyle w:val="IndexLink"/>
                <w:rtl w:val="true"/>
              </w:rPr>
              <w:tab/>
            </w:r>
            <w:r>
              <w:rPr>
                <w:rStyle w:val="IndexLink"/>
              </w:rPr>
              <w:t>500</w:t>
            </w:r>
          </w:hyperlink>
        </w:p>
        <w:p>
          <w:pPr>
            <w:pStyle w:val="Contents5"/>
            <w:tabs>
              <w:tab w:val="clear" w:pos="7892"/>
              <w:tab w:val="right" w:pos="9026" w:leader="dot"/>
            </w:tabs>
            <w:rPr/>
          </w:pPr>
          <w:hyperlink w:anchor="__RefHeading___Toc1283242_1934241801">
            <w:r>
              <w:rPr>
                <w:webHidden/>
                <w:rStyle w:val="IndexLink"/>
                <w:rtl w:val="true"/>
              </w:rPr>
              <w:t xml:space="preserve">روایت </w:t>
            </w:r>
            <w:r>
              <w:rPr>
                <w:rStyle w:val="IndexLink"/>
              </w:rPr>
              <w:t>8</w:t>
            </w:r>
            <w:r>
              <w:rPr>
                <w:rStyle w:val="IndexLink"/>
                <w:rtl w:val="true"/>
              </w:rPr>
              <w:tab/>
            </w:r>
            <w:r>
              <w:rPr>
                <w:rStyle w:val="IndexLink"/>
              </w:rPr>
              <w:t>500</w:t>
            </w:r>
          </w:hyperlink>
        </w:p>
        <w:p>
          <w:pPr>
            <w:pStyle w:val="Contents5"/>
            <w:tabs>
              <w:tab w:val="clear" w:pos="7892"/>
              <w:tab w:val="right" w:pos="9026" w:leader="dot"/>
            </w:tabs>
            <w:rPr/>
          </w:pPr>
          <w:hyperlink w:anchor="__RefHeading___Toc1283244_1934241801">
            <w:r>
              <w:rPr>
                <w:webHidden/>
                <w:rStyle w:val="IndexLink"/>
                <w:rtl w:val="true"/>
              </w:rPr>
              <w:t xml:space="preserve">روایت </w:t>
            </w:r>
            <w:r>
              <w:rPr>
                <w:rStyle w:val="IndexLink"/>
              </w:rPr>
              <w:t>9</w:t>
            </w:r>
            <w:r>
              <w:rPr>
                <w:rStyle w:val="IndexLink"/>
                <w:rtl w:val="true"/>
              </w:rPr>
              <w:tab/>
            </w:r>
            <w:r>
              <w:rPr>
                <w:rStyle w:val="IndexLink"/>
              </w:rPr>
              <w:t>500</w:t>
            </w:r>
          </w:hyperlink>
        </w:p>
        <w:p>
          <w:pPr>
            <w:pStyle w:val="Contents5"/>
            <w:tabs>
              <w:tab w:val="clear" w:pos="7892"/>
              <w:tab w:val="right" w:pos="9026" w:leader="dot"/>
            </w:tabs>
            <w:rPr/>
          </w:pPr>
          <w:hyperlink w:anchor="__RefHeading___Toc1283246_1934241801">
            <w:r>
              <w:rPr>
                <w:webHidden/>
                <w:rStyle w:val="IndexLink"/>
                <w:rtl w:val="true"/>
              </w:rPr>
              <w:t xml:space="preserve">روایت </w:t>
            </w:r>
            <w:r>
              <w:rPr>
                <w:rStyle w:val="IndexLink"/>
              </w:rPr>
              <w:t>10</w:t>
            </w:r>
            <w:r>
              <w:rPr>
                <w:rStyle w:val="IndexLink"/>
                <w:rtl w:val="true"/>
              </w:rPr>
              <w:tab/>
            </w:r>
            <w:r>
              <w:rPr>
                <w:rStyle w:val="IndexLink"/>
              </w:rPr>
              <w:t>500</w:t>
            </w:r>
          </w:hyperlink>
        </w:p>
        <w:p>
          <w:pPr>
            <w:pStyle w:val="Contents5"/>
            <w:tabs>
              <w:tab w:val="clear" w:pos="7892"/>
              <w:tab w:val="right" w:pos="9026" w:leader="dot"/>
            </w:tabs>
            <w:rPr/>
          </w:pPr>
          <w:hyperlink w:anchor="__RefHeading___Toc1283248_1934241801">
            <w:r>
              <w:rPr>
                <w:webHidden/>
                <w:rStyle w:val="IndexLink"/>
                <w:rtl w:val="true"/>
              </w:rPr>
              <w:t>«</w:t>
            </w:r>
            <w:r>
              <w:rPr>
                <w:rStyle w:val="IndexLink"/>
              </w:rPr>
              <w:t>11</w:t>
            </w:r>
            <w:r>
              <w:rPr>
                <w:rStyle w:val="IndexLink"/>
                <w:rtl w:val="true"/>
              </w:rPr>
              <w:t>»</w:t>
              <w:tab/>
            </w:r>
            <w:r>
              <w:rPr>
                <w:rStyle w:val="IndexLink"/>
              </w:rPr>
              <w:t>501</w:t>
            </w:r>
          </w:hyperlink>
        </w:p>
        <w:p>
          <w:pPr>
            <w:pStyle w:val="Contents5"/>
            <w:tabs>
              <w:tab w:val="clear" w:pos="7892"/>
              <w:tab w:val="right" w:pos="9026" w:leader="dot"/>
            </w:tabs>
            <w:rPr/>
          </w:pPr>
          <w:hyperlink w:anchor="__RefHeading___Toc1283250_1934241801">
            <w:r>
              <w:rPr>
                <w:webHidden/>
                <w:rStyle w:val="IndexLink"/>
                <w:rtl w:val="true"/>
              </w:rPr>
              <w:t>«</w:t>
            </w:r>
            <w:r>
              <w:rPr>
                <w:rStyle w:val="IndexLink"/>
              </w:rPr>
              <w:t>12</w:t>
            </w:r>
            <w:r>
              <w:rPr>
                <w:rStyle w:val="IndexLink"/>
                <w:rtl w:val="true"/>
              </w:rPr>
              <w:t>»</w:t>
              <w:tab/>
            </w:r>
            <w:r>
              <w:rPr>
                <w:rStyle w:val="IndexLink"/>
              </w:rPr>
              <w:t>501</w:t>
            </w:r>
          </w:hyperlink>
        </w:p>
        <w:p>
          <w:pPr>
            <w:pStyle w:val="Contents5"/>
            <w:tabs>
              <w:tab w:val="clear" w:pos="7892"/>
              <w:tab w:val="right" w:pos="9026" w:leader="dot"/>
            </w:tabs>
            <w:rPr/>
          </w:pPr>
          <w:hyperlink w:anchor="__RefHeading___Toc1283252_1934241801">
            <w:r>
              <w:rPr>
                <w:webHidden/>
                <w:rStyle w:val="IndexLink"/>
                <w:rtl w:val="true"/>
              </w:rPr>
              <w:t>«</w:t>
            </w:r>
            <w:r>
              <w:rPr>
                <w:rStyle w:val="IndexLink"/>
              </w:rPr>
              <w:t>13</w:t>
            </w:r>
            <w:r>
              <w:rPr>
                <w:rStyle w:val="IndexLink"/>
                <w:rtl w:val="true"/>
              </w:rPr>
              <w:t>»</w:t>
              <w:tab/>
            </w:r>
            <w:r>
              <w:rPr>
                <w:rStyle w:val="IndexLink"/>
              </w:rPr>
              <w:t>501</w:t>
            </w:r>
          </w:hyperlink>
        </w:p>
        <w:p>
          <w:pPr>
            <w:pStyle w:val="Contents5"/>
            <w:tabs>
              <w:tab w:val="clear" w:pos="7892"/>
              <w:tab w:val="right" w:pos="9026" w:leader="dot"/>
            </w:tabs>
            <w:rPr/>
          </w:pPr>
          <w:hyperlink w:anchor="__RefHeading___Toc1283254_1934241801">
            <w:r>
              <w:rPr>
                <w:webHidden/>
                <w:rStyle w:val="IndexLink"/>
                <w:rtl w:val="true"/>
              </w:rPr>
              <w:t xml:space="preserve">روایت </w:t>
            </w:r>
            <w:r>
              <w:rPr>
                <w:rStyle w:val="IndexLink"/>
              </w:rPr>
              <w:t>11</w:t>
            </w:r>
            <w:r>
              <w:rPr>
                <w:rStyle w:val="IndexLink"/>
                <w:rtl w:val="true"/>
              </w:rPr>
              <w:tab/>
            </w:r>
            <w:r>
              <w:rPr>
                <w:rStyle w:val="IndexLink"/>
              </w:rPr>
              <w:t>501</w:t>
            </w:r>
          </w:hyperlink>
        </w:p>
        <w:p>
          <w:pPr>
            <w:pStyle w:val="Contents5"/>
            <w:tabs>
              <w:tab w:val="clear" w:pos="7892"/>
              <w:tab w:val="right" w:pos="9026" w:leader="dot"/>
            </w:tabs>
            <w:rPr/>
          </w:pPr>
          <w:hyperlink w:anchor="__RefHeading___Toc1283256_1934241801">
            <w:r>
              <w:rPr>
                <w:webHidden/>
                <w:rStyle w:val="IndexLink"/>
                <w:rtl w:val="true"/>
              </w:rPr>
              <w:t xml:space="preserve">روایت </w:t>
            </w:r>
            <w:r>
              <w:rPr>
                <w:rStyle w:val="IndexLink"/>
              </w:rPr>
              <w:t>12</w:t>
            </w:r>
            <w:r>
              <w:rPr>
                <w:rStyle w:val="IndexLink"/>
                <w:rtl w:val="true"/>
              </w:rPr>
              <w:tab/>
            </w:r>
            <w:r>
              <w:rPr>
                <w:rStyle w:val="IndexLink"/>
              </w:rPr>
              <w:t>501</w:t>
            </w:r>
          </w:hyperlink>
        </w:p>
        <w:p>
          <w:pPr>
            <w:pStyle w:val="Contents5"/>
            <w:tabs>
              <w:tab w:val="clear" w:pos="7892"/>
              <w:tab w:val="right" w:pos="9026" w:leader="dot"/>
            </w:tabs>
            <w:rPr/>
          </w:pPr>
          <w:hyperlink w:anchor="__RefHeading___Toc1283258_1934241801">
            <w:r>
              <w:rPr>
                <w:webHidden/>
                <w:rStyle w:val="IndexLink"/>
                <w:rtl w:val="true"/>
              </w:rPr>
              <w:t xml:space="preserve">روایت </w:t>
            </w:r>
            <w:r>
              <w:rPr>
                <w:rStyle w:val="IndexLink"/>
              </w:rPr>
              <w:t>13</w:t>
            </w:r>
            <w:r>
              <w:rPr>
                <w:rStyle w:val="IndexLink"/>
                <w:rtl w:val="true"/>
              </w:rPr>
              <w:tab/>
            </w:r>
            <w:r>
              <w:rPr>
                <w:rStyle w:val="IndexLink"/>
              </w:rPr>
              <w:t>502</w:t>
            </w:r>
          </w:hyperlink>
        </w:p>
        <w:p>
          <w:pPr>
            <w:pStyle w:val="Contents5"/>
            <w:tabs>
              <w:tab w:val="clear" w:pos="7892"/>
              <w:tab w:val="right" w:pos="9026" w:leader="dot"/>
            </w:tabs>
            <w:rPr/>
          </w:pPr>
          <w:hyperlink w:anchor="__RefHeading___Toc1283260_1934241801">
            <w:r>
              <w:rPr>
                <w:webHidden/>
                <w:rStyle w:val="IndexLink"/>
                <w:rtl w:val="true"/>
              </w:rPr>
              <w:t>«</w:t>
            </w:r>
            <w:r>
              <w:rPr>
                <w:rStyle w:val="IndexLink"/>
              </w:rPr>
              <w:t>14</w:t>
            </w:r>
            <w:r>
              <w:rPr>
                <w:rStyle w:val="IndexLink"/>
                <w:rtl w:val="true"/>
              </w:rPr>
              <w:t>»</w:t>
              <w:tab/>
            </w:r>
            <w:r>
              <w:rPr>
                <w:rStyle w:val="IndexLink"/>
              </w:rPr>
              <w:t>503</w:t>
            </w:r>
          </w:hyperlink>
        </w:p>
        <w:p>
          <w:pPr>
            <w:pStyle w:val="Contents5"/>
            <w:tabs>
              <w:tab w:val="clear" w:pos="7892"/>
              <w:tab w:val="right" w:pos="9026" w:leader="dot"/>
            </w:tabs>
            <w:rPr/>
          </w:pPr>
          <w:hyperlink w:anchor="__RefHeading___Toc1283262_1934241801">
            <w:r>
              <w:rPr>
                <w:webHidden/>
                <w:rStyle w:val="IndexLink"/>
                <w:rtl w:val="true"/>
              </w:rPr>
              <w:t xml:space="preserve">روایت </w:t>
            </w:r>
            <w:r>
              <w:rPr>
                <w:rStyle w:val="IndexLink"/>
              </w:rPr>
              <w:t>14</w:t>
            </w:r>
            <w:r>
              <w:rPr>
                <w:rStyle w:val="IndexLink"/>
                <w:rtl w:val="true"/>
              </w:rPr>
              <w:tab/>
            </w:r>
            <w:r>
              <w:rPr>
                <w:rStyle w:val="IndexLink"/>
              </w:rPr>
              <w:t>503</w:t>
            </w:r>
          </w:hyperlink>
        </w:p>
        <w:p>
          <w:pPr>
            <w:pStyle w:val="Contents5"/>
            <w:tabs>
              <w:tab w:val="clear" w:pos="7892"/>
              <w:tab w:val="right" w:pos="9026" w:leader="dot"/>
            </w:tabs>
            <w:rPr/>
          </w:pPr>
          <w:hyperlink w:anchor="__RefHeading___Toc1283264_1934241801">
            <w:r>
              <w:rPr>
                <w:webHidden/>
                <w:rStyle w:val="IndexLink"/>
                <w:rtl w:val="true"/>
              </w:rPr>
              <w:t>«</w:t>
            </w:r>
            <w:r>
              <w:rPr>
                <w:rStyle w:val="IndexLink"/>
              </w:rPr>
              <w:t>15</w:t>
            </w:r>
            <w:r>
              <w:rPr>
                <w:rStyle w:val="IndexLink"/>
                <w:rtl w:val="true"/>
              </w:rPr>
              <w:t>»</w:t>
              <w:tab/>
            </w:r>
            <w:r>
              <w:rPr>
                <w:rStyle w:val="IndexLink"/>
              </w:rPr>
              <w:t>505</w:t>
            </w:r>
          </w:hyperlink>
        </w:p>
        <w:p>
          <w:pPr>
            <w:pStyle w:val="Contents5"/>
            <w:tabs>
              <w:tab w:val="clear" w:pos="7892"/>
              <w:tab w:val="right" w:pos="9026" w:leader="dot"/>
            </w:tabs>
            <w:rPr/>
          </w:pPr>
          <w:hyperlink w:anchor="__RefHeading___Toc1283266_1934241801">
            <w:r>
              <w:rPr>
                <w:webHidden/>
                <w:rStyle w:val="IndexLink"/>
                <w:rtl w:val="true"/>
              </w:rPr>
              <w:t xml:space="preserve">روایت </w:t>
            </w:r>
            <w:r>
              <w:rPr>
                <w:rStyle w:val="IndexLink"/>
              </w:rPr>
              <w:t>15</w:t>
            </w:r>
            <w:r>
              <w:rPr>
                <w:rStyle w:val="IndexLink"/>
                <w:rtl w:val="true"/>
              </w:rPr>
              <w:tab/>
            </w:r>
            <w:r>
              <w:rPr>
                <w:rStyle w:val="IndexLink"/>
              </w:rPr>
              <w:t>506</w:t>
            </w:r>
          </w:hyperlink>
        </w:p>
        <w:p>
          <w:pPr>
            <w:pStyle w:val="Contents5"/>
            <w:tabs>
              <w:tab w:val="clear" w:pos="7892"/>
              <w:tab w:val="right" w:pos="9026" w:leader="dot"/>
            </w:tabs>
            <w:rPr/>
          </w:pPr>
          <w:hyperlink w:anchor="__RefHeading___Toc1283268_1934241801">
            <w:r>
              <w:rPr>
                <w:webHidden/>
                <w:rStyle w:val="IndexLink"/>
                <w:rtl w:val="true"/>
              </w:rPr>
              <w:t>«</w:t>
            </w:r>
            <w:r>
              <w:rPr>
                <w:rStyle w:val="IndexLink"/>
              </w:rPr>
              <w:t>16</w:t>
            </w:r>
            <w:r>
              <w:rPr>
                <w:rStyle w:val="IndexLink"/>
                <w:rtl w:val="true"/>
              </w:rPr>
              <w:t>»</w:t>
              <w:tab/>
            </w:r>
            <w:r>
              <w:rPr>
                <w:rStyle w:val="IndexLink"/>
              </w:rPr>
              <w:t>507</w:t>
            </w:r>
          </w:hyperlink>
        </w:p>
        <w:p>
          <w:pPr>
            <w:pStyle w:val="Contents5"/>
            <w:tabs>
              <w:tab w:val="clear" w:pos="7892"/>
              <w:tab w:val="right" w:pos="9026" w:leader="dot"/>
            </w:tabs>
            <w:rPr/>
          </w:pPr>
          <w:hyperlink w:anchor="__RefHeading___Toc1283270_1934241801">
            <w:r>
              <w:rPr>
                <w:webHidden/>
                <w:rStyle w:val="IndexLink"/>
                <w:rtl w:val="true"/>
              </w:rPr>
              <w:t>«</w:t>
            </w:r>
            <w:r>
              <w:rPr>
                <w:rStyle w:val="IndexLink"/>
              </w:rPr>
              <w:t>17</w:t>
            </w:r>
            <w:r>
              <w:rPr>
                <w:rStyle w:val="IndexLink"/>
                <w:rtl w:val="true"/>
              </w:rPr>
              <w:t>»</w:t>
              <w:tab/>
            </w:r>
            <w:r>
              <w:rPr>
                <w:rStyle w:val="IndexLink"/>
              </w:rPr>
              <w:t>507</w:t>
            </w:r>
          </w:hyperlink>
        </w:p>
        <w:p>
          <w:pPr>
            <w:pStyle w:val="Contents5"/>
            <w:tabs>
              <w:tab w:val="clear" w:pos="7892"/>
              <w:tab w:val="right" w:pos="9026" w:leader="dot"/>
            </w:tabs>
            <w:rPr/>
          </w:pPr>
          <w:hyperlink w:anchor="__RefHeading___Toc1283272_1934241801">
            <w:r>
              <w:rPr>
                <w:webHidden/>
                <w:rStyle w:val="IndexLink"/>
                <w:rtl w:val="true"/>
              </w:rPr>
              <w:t>«</w:t>
            </w:r>
            <w:r>
              <w:rPr>
                <w:rStyle w:val="IndexLink"/>
              </w:rPr>
              <w:t>18</w:t>
            </w:r>
            <w:r>
              <w:rPr>
                <w:rStyle w:val="IndexLink"/>
                <w:rtl w:val="true"/>
              </w:rPr>
              <w:t>»</w:t>
              <w:tab/>
            </w:r>
            <w:r>
              <w:rPr>
                <w:rStyle w:val="IndexLink"/>
              </w:rPr>
              <w:t>507</w:t>
            </w:r>
          </w:hyperlink>
        </w:p>
        <w:p>
          <w:pPr>
            <w:pStyle w:val="Contents5"/>
            <w:tabs>
              <w:tab w:val="clear" w:pos="7892"/>
              <w:tab w:val="right" w:pos="9026" w:leader="dot"/>
            </w:tabs>
            <w:rPr/>
          </w:pPr>
          <w:hyperlink w:anchor="__RefHeading___Toc1283274_1934241801">
            <w:r>
              <w:rPr>
                <w:webHidden/>
                <w:rStyle w:val="IndexLink"/>
                <w:rtl w:val="true"/>
              </w:rPr>
              <w:t>«</w:t>
            </w:r>
            <w:r>
              <w:rPr>
                <w:rStyle w:val="IndexLink"/>
              </w:rPr>
              <w:t>19</w:t>
            </w:r>
            <w:r>
              <w:rPr>
                <w:rStyle w:val="IndexLink"/>
                <w:rtl w:val="true"/>
              </w:rPr>
              <w:t>»</w:t>
              <w:tab/>
            </w:r>
            <w:r>
              <w:rPr>
                <w:rStyle w:val="IndexLink"/>
              </w:rPr>
              <w:t>507</w:t>
            </w:r>
          </w:hyperlink>
        </w:p>
        <w:p>
          <w:pPr>
            <w:pStyle w:val="Contents5"/>
            <w:tabs>
              <w:tab w:val="clear" w:pos="7892"/>
              <w:tab w:val="right" w:pos="9026" w:leader="dot"/>
            </w:tabs>
            <w:rPr/>
          </w:pPr>
          <w:hyperlink w:anchor="__RefHeading___Toc1283276_1934241801">
            <w:r>
              <w:rPr>
                <w:webHidden/>
                <w:rStyle w:val="IndexLink"/>
                <w:rtl w:val="true"/>
              </w:rPr>
              <w:t>«</w:t>
            </w:r>
            <w:r>
              <w:rPr>
                <w:rStyle w:val="IndexLink"/>
              </w:rPr>
              <w:t>20</w:t>
            </w:r>
            <w:r>
              <w:rPr>
                <w:rStyle w:val="IndexLink"/>
                <w:rtl w:val="true"/>
              </w:rPr>
              <w:t>»</w:t>
              <w:tab/>
            </w:r>
            <w:r>
              <w:rPr>
                <w:rStyle w:val="IndexLink"/>
              </w:rPr>
              <w:t>507</w:t>
            </w:r>
          </w:hyperlink>
        </w:p>
        <w:p>
          <w:pPr>
            <w:pStyle w:val="Contents5"/>
            <w:tabs>
              <w:tab w:val="clear" w:pos="7892"/>
              <w:tab w:val="right" w:pos="9026" w:leader="dot"/>
            </w:tabs>
            <w:rPr/>
          </w:pPr>
          <w:hyperlink w:anchor="__RefHeading___Toc1283278_1934241801">
            <w:r>
              <w:rPr>
                <w:webHidden/>
                <w:rStyle w:val="IndexLink"/>
                <w:rtl w:val="true"/>
              </w:rPr>
              <w:t xml:space="preserve">روایت </w:t>
            </w:r>
            <w:r>
              <w:rPr>
                <w:rStyle w:val="IndexLink"/>
              </w:rPr>
              <w:t>16</w:t>
            </w:r>
            <w:r>
              <w:rPr>
                <w:rStyle w:val="IndexLink"/>
                <w:rtl w:val="true"/>
              </w:rPr>
              <w:tab/>
            </w:r>
            <w:r>
              <w:rPr>
                <w:rStyle w:val="IndexLink"/>
              </w:rPr>
              <w:t>507</w:t>
            </w:r>
          </w:hyperlink>
        </w:p>
        <w:p>
          <w:pPr>
            <w:pStyle w:val="Contents5"/>
            <w:tabs>
              <w:tab w:val="clear" w:pos="7892"/>
              <w:tab w:val="right" w:pos="9026" w:leader="dot"/>
            </w:tabs>
            <w:rPr/>
          </w:pPr>
          <w:hyperlink w:anchor="__RefHeading___Toc1283280_1934241801">
            <w:r>
              <w:rPr>
                <w:webHidden/>
                <w:rStyle w:val="IndexLink"/>
                <w:rtl w:val="true"/>
              </w:rPr>
              <w:t xml:space="preserve">روایت </w:t>
            </w:r>
            <w:r>
              <w:rPr>
                <w:rStyle w:val="IndexLink"/>
              </w:rPr>
              <w:t>17</w:t>
            </w:r>
            <w:r>
              <w:rPr>
                <w:rStyle w:val="IndexLink"/>
                <w:rtl w:val="true"/>
              </w:rPr>
              <w:tab/>
            </w:r>
            <w:r>
              <w:rPr>
                <w:rStyle w:val="IndexLink"/>
              </w:rPr>
              <w:t>507</w:t>
            </w:r>
          </w:hyperlink>
        </w:p>
        <w:p>
          <w:pPr>
            <w:pStyle w:val="Contents5"/>
            <w:tabs>
              <w:tab w:val="clear" w:pos="7892"/>
              <w:tab w:val="right" w:pos="9026" w:leader="dot"/>
            </w:tabs>
            <w:rPr/>
          </w:pPr>
          <w:hyperlink w:anchor="__RefHeading___Toc1283282_1934241801">
            <w:r>
              <w:rPr>
                <w:webHidden/>
                <w:rStyle w:val="IndexLink"/>
                <w:rtl w:val="true"/>
              </w:rPr>
              <w:t xml:space="preserve">روایت </w:t>
            </w:r>
            <w:r>
              <w:rPr>
                <w:rStyle w:val="IndexLink"/>
              </w:rPr>
              <w:t>18</w:t>
            </w:r>
            <w:r>
              <w:rPr>
                <w:rStyle w:val="IndexLink"/>
                <w:rtl w:val="true"/>
              </w:rPr>
              <w:tab/>
            </w:r>
            <w:r>
              <w:rPr>
                <w:rStyle w:val="IndexLink"/>
              </w:rPr>
              <w:t>508</w:t>
            </w:r>
          </w:hyperlink>
        </w:p>
        <w:p>
          <w:pPr>
            <w:pStyle w:val="Contents5"/>
            <w:tabs>
              <w:tab w:val="clear" w:pos="7892"/>
              <w:tab w:val="right" w:pos="9026" w:leader="dot"/>
            </w:tabs>
            <w:rPr/>
          </w:pPr>
          <w:hyperlink w:anchor="__RefHeading___Toc1283284_1934241801">
            <w:r>
              <w:rPr>
                <w:webHidden/>
                <w:rStyle w:val="IndexLink"/>
                <w:rtl w:val="true"/>
              </w:rPr>
              <w:t xml:space="preserve">روایت </w:t>
            </w:r>
            <w:r>
              <w:rPr>
                <w:rStyle w:val="IndexLink"/>
              </w:rPr>
              <w:t>19</w:t>
            </w:r>
            <w:r>
              <w:rPr>
                <w:rStyle w:val="IndexLink"/>
                <w:rtl w:val="true"/>
              </w:rPr>
              <w:tab/>
            </w:r>
            <w:r>
              <w:rPr>
                <w:rStyle w:val="IndexLink"/>
              </w:rPr>
              <w:t>508</w:t>
            </w:r>
          </w:hyperlink>
        </w:p>
        <w:p>
          <w:pPr>
            <w:pStyle w:val="Contents5"/>
            <w:tabs>
              <w:tab w:val="clear" w:pos="7892"/>
              <w:tab w:val="right" w:pos="9026" w:leader="dot"/>
            </w:tabs>
            <w:rPr/>
          </w:pPr>
          <w:hyperlink w:anchor="__RefHeading___Toc1283286_1934241801">
            <w:r>
              <w:rPr>
                <w:webHidden/>
                <w:rStyle w:val="IndexLink"/>
                <w:rtl w:val="true"/>
              </w:rPr>
              <w:t xml:space="preserve">روایت </w:t>
            </w:r>
            <w:r>
              <w:rPr>
                <w:rStyle w:val="IndexLink"/>
              </w:rPr>
              <w:t>20</w:t>
            </w:r>
            <w:r>
              <w:rPr>
                <w:rStyle w:val="IndexLink"/>
                <w:rtl w:val="true"/>
              </w:rPr>
              <w:tab/>
            </w:r>
            <w:r>
              <w:rPr>
                <w:rStyle w:val="IndexLink"/>
              </w:rPr>
              <w:t>508</w:t>
            </w:r>
          </w:hyperlink>
        </w:p>
        <w:p>
          <w:pPr>
            <w:pStyle w:val="Contents5"/>
            <w:tabs>
              <w:tab w:val="clear" w:pos="7892"/>
              <w:tab w:val="right" w:pos="9026" w:leader="dot"/>
            </w:tabs>
            <w:rPr/>
          </w:pPr>
          <w:hyperlink w:anchor="__RefHeading___Toc1283288_1934241801">
            <w:r>
              <w:rPr>
                <w:webHidden/>
                <w:rStyle w:val="IndexLink"/>
                <w:rtl w:val="true"/>
              </w:rPr>
              <w:t>«</w:t>
            </w:r>
            <w:r>
              <w:rPr>
                <w:rStyle w:val="IndexLink"/>
              </w:rPr>
              <w:t>21</w:t>
            </w:r>
            <w:r>
              <w:rPr>
                <w:rStyle w:val="IndexLink"/>
                <w:rtl w:val="true"/>
              </w:rPr>
              <w:t>»</w:t>
              <w:tab/>
            </w:r>
            <w:r>
              <w:rPr>
                <w:rStyle w:val="IndexLink"/>
              </w:rPr>
              <w:t>509</w:t>
            </w:r>
          </w:hyperlink>
        </w:p>
        <w:p>
          <w:pPr>
            <w:pStyle w:val="Contents5"/>
            <w:tabs>
              <w:tab w:val="clear" w:pos="7892"/>
              <w:tab w:val="right" w:pos="9026" w:leader="dot"/>
            </w:tabs>
            <w:rPr/>
          </w:pPr>
          <w:hyperlink w:anchor="__RefHeading___Toc1283290_1934241801">
            <w:r>
              <w:rPr>
                <w:webHidden/>
                <w:rStyle w:val="IndexLink"/>
                <w:rtl w:val="true"/>
              </w:rPr>
              <w:t>«</w:t>
            </w:r>
            <w:r>
              <w:rPr>
                <w:rStyle w:val="IndexLink"/>
              </w:rPr>
              <w:t>22</w:t>
            </w:r>
            <w:r>
              <w:rPr>
                <w:rStyle w:val="IndexLink"/>
                <w:rtl w:val="true"/>
              </w:rPr>
              <w:t>»</w:t>
              <w:tab/>
            </w:r>
            <w:r>
              <w:rPr>
                <w:rStyle w:val="IndexLink"/>
              </w:rPr>
              <w:t>509</w:t>
            </w:r>
          </w:hyperlink>
        </w:p>
        <w:p>
          <w:pPr>
            <w:pStyle w:val="Contents5"/>
            <w:tabs>
              <w:tab w:val="clear" w:pos="7892"/>
              <w:tab w:val="right" w:pos="9026" w:leader="dot"/>
            </w:tabs>
            <w:rPr/>
          </w:pPr>
          <w:hyperlink w:anchor="__RefHeading___Toc1283292_1934241801">
            <w:r>
              <w:rPr>
                <w:webHidden/>
                <w:rStyle w:val="IndexLink"/>
                <w:rtl w:val="true"/>
              </w:rPr>
              <w:t>«</w:t>
            </w:r>
            <w:r>
              <w:rPr>
                <w:rStyle w:val="IndexLink"/>
              </w:rPr>
              <w:t>23</w:t>
            </w:r>
            <w:r>
              <w:rPr>
                <w:rStyle w:val="IndexLink"/>
                <w:rtl w:val="true"/>
              </w:rPr>
              <w:t>»</w:t>
              <w:tab/>
            </w:r>
            <w:r>
              <w:rPr>
                <w:rStyle w:val="IndexLink"/>
              </w:rPr>
              <w:t>509</w:t>
            </w:r>
          </w:hyperlink>
        </w:p>
        <w:p>
          <w:pPr>
            <w:pStyle w:val="Contents5"/>
            <w:tabs>
              <w:tab w:val="clear" w:pos="7892"/>
              <w:tab w:val="right" w:pos="9026" w:leader="dot"/>
            </w:tabs>
            <w:rPr/>
          </w:pPr>
          <w:hyperlink w:anchor="__RefHeading___Toc1283294_1934241801">
            <w:r>
              <w:rPr>
                <w:webHidden/>
                <w:rStyle w:val="IndexLink"/>
                <w:rtl w:val="true"/>
              </w:rPr>
              <w:t>«</w:t>
            </w:r>
            <w:r>
              <w:rPr>
                <w:rStyle w:val="IndexLink"/>
              </w:rPr>
              <w:t>24</w:t>
            </w:r>
            <w:r>
              <w:rPr>
                <w:rStyle w:val="IndexLink"/>
                <w:rtl w:val="true"/>
              </w:rPr>
              <w:t>»</w:t>
              <w:tab/>
            </w:r>
            <w:r>
              <w:rPr>
                <w:rStyle w:val="IndexLink"/>
              </w:rPr>
              <w:t>509</w:t>
            </w:r>
          </w:hyperlink>
        </w:p>
        <w:p>
          <w:pPr>
            <w:pStyle w:val="Contents5"/>
            <w:tabs>
              <w:tab w:val="clear" w:pos="7892"/>
              <w:tab w:val="right" w:pos="9026" w:leader="dot"/>
            </w:tabs>
            <w:rPr/>
          </w:pPr>
          <w:hyperlink w:anchor="__RefHeading___Toc1283296_1934241801">
            <w:r>
              <w:rPr>
                <w:webHidden/>
                <w:rStyle w:val="IndexLink"/>
                <w:rtl w:val="true"/>
              </w:rPr>
              <w:t>«</w:t>
            </w:r>
            <w:r>
              <w:rPr>
                <w:rStyle w:val="IndexLink"/>
              </w:rPr>
              <w:t>25</w:t>
            </w:r>
            <w:r>
              <w:rPr>
                <w:rStyle w:val="IndexLink"/>
                <w:rtl w:val="true"/>
              </w:rPr>
              <w:t>»</w:t>
              <w:tab/>
            </w:r>
            <w:r>
              <w:rPr>
                <w:rStyle w:val="IndexLink"/>
              </w:rPr>
              <w:t>509</w:t>
            </w:r>
          </w:hyperlink>
        </w:p>
        <w:p>
          <w:pPr>
            <w:pStyle w:val="Contents5"/>
            <w:tabs>
              <w:tab w:val="clear" w:pos="7892"/>
              <w:tab w:val="right" w:pos="9026" w:leader="dot"/>
            </w:tabs>
            <w:rPr/>
          </w:pPr>
          <w:hyperlink w:anchor="__RefHeading___Toc1283298_1934241801">
            <w:r>
              <w:rPr>
                <w:webHidden/>
                <w:rStyle w:val="IndexLink"/>
                <w:rtl w:val="true"/>
              </w:rPr>
              <w:t xml:space="preserve">روایت </w:t>
            </w:r>
            <w:r>
              <w:rPr>
                <w:rStyle w:val="IndexLink"/>
              </w:rPr>
              <w:t>21</w:t>
            </w:r>
            <w:r>
              <w:rPr>
                <w:rStyle w:val="IndexLink"/>
                <w:rtl w:val="true"/>
              </w:rPr>
              <w:tab/>
            </w:r>
            <w:r>
              <w:rPr>
                <w:rStyle w:val="IndexLink"/>
              </w:rPr>
              <w:t>509</w:t>
            </w:r>
          </w:hyperlink>
        </w:p>
        <w:p>
          <w:pPr>
            <w:pStyle w:val="Contents5"/>
            <w:tabs>
              <w:tab w:val="clear" w:pos="7892"/>
              <w:tab w:val="right" w:pos="9026" w:leader="dot"/>
            </w:tabs>
            <w:rPr/>
          </w:pPr>
          <w:hyperlink w:anchor="__RefHeading___Toc1283300_1934241801">
            <w:r>
              <w:rPr>
                <w:webHidden/>
                <w:rStyle w:val="IndexLink"/>
                <w:rtl w:val="true"/>
              </w:rPr>
              <w:t xml:space="preserve">روایت </w:t>
            </w:r>
            <w:r>
              <w:rPr>
                <w:rStyle w:val="IndexLink"/>
              </w:rPr>
              <w:t>22</w:t>
            </w:r>
            <w:r>
              <w:rPr>
                <w:rStyle w:val="IndexLink"/>
                <w:rtl w:val="true"/>
              </w:rPr>
              <w:tab/>
            </w:r>
            <w:r>
              <w:rPr>
                <w:rStyle w:val="IndexLink"/>
              </w:rPr>
              <w:t>509</w:t>
            </w:r>
          </w:hyperlink>
        </w:p>
        <w:p>
          <w:pPr>
            <w:pStyle w:val="Contents5"/>
            <w:tabs>
              <w:tab w:val="clear" w:pos="7892"/>
              <w:tab w:val="right" w:pos="9026" w:leader="dot"/>
            </w:tabs>
            <w:rPr/>
          </w:pPr>
          <w:hyperlink w:anchor="__RefHeading___Toc1283302_1934241801">
            <w:r>
              <w:rPr>
                <w:webHidden/>
                <w:rStyle w:val="IndexLink"/>
                <w:rtl w:val="true"/>
              </w:rPr>
              <w:t xml:space="preserve">روایت </w:t>
            </w:r>
            <w:r>
              <w:rPr>
                <w:rStyle w:val="IndexLink"/>
              </w:rPr>
              <w:t>23</w:t>
            </w:r>
            <w:r>
              <w:rPr>
                <w:rStyle w:val="IndexLink"/>
                <w:rtl w:val="true"/>
              </w:rPr>
              <w:tab/>
            </w:r>
            <w:r>
              <w:rPr>
                <w:rStyle w:val="IndexLink"/>
              </w:rPr>
              <w:t>510</w:t>
            </w:r>
          </w:hyperlink>
        </w:p>
        <w:p>
          <w:pPr>
            <w:pStyle w:val="Contents5"/>
            <w:tabs>
              <w:tab w:val="clear" w:pos="7892"/>
              <w:tab w:val="right" w:pos="9026" w:leader="dot"/>
            </w:tabs>
            <w:rPr/>
          </w:pPr>
          <w:hyperlink w:anchor="__RefHeading___Toc1283304_1934241801">
            <w:r>
              <w:rPr>
                <w:webHidden/>
                <w:rStyle w:val="IndexLink"/>
                <w:rtl w:val="true"/>
              </w:rPr>
              <w:t xml:space="preserve">روایت </w:t>
            </w:r>
            <w:r>
              <w:rPr>
                <w:rStyle w:val="IndexLink"/>
              </w:rPr>
              <w:t>24</w:t>
            </w:r>
            <w:r>
              <w:rPr>
                <w:rStyle w:val="IndexLink"/>
                <w:rtl w:val="true"/>
              </w:rPr>
              <w:tab/>
            </w:r>
            <w:r>
              <w:rPr>
                <w:rStyle w:val="IndexLink"/>
              </w:rPr>
              <w:t>510</w:t>
            </w:r>
          </w:hyperlink>
        </w:p>
        <w:p>
          <w:pPr>
            <w:pStyle w:val="Contents5"/>
            <w:tabs>
              <w:tab w:val="clear" w:pos="7892"/>
              <w:tab w:val="right" w:pos="9026" w:leader="dot"/>
            </w:tabs>
            <w:rPr/>
          </w:pPr>
          <w:hyperlink w:anchor="__RefHeading___Toc1283306_1934241801">
            <w:r>
              <w:rPr>
                <w:webHidden/>
                <w:rStyle w:val="IndexLink"/>
                <w:rtl w:val="true"/>
              </w:rPr>
              <w:t xml:space="preserve">روایت </w:t>
            </w:r>
            <w:r>
              <w:rPr>
                <w:rStyle w:val="IndexLink"/>
              </w:rPr>
              <w:t>25</w:t>
            </w:r>
            <w:r>
              <w:rPr>
                <w:rStyle w:val="IndexLink"/>
                <w:rtl w:val="true"/>
              </w:rPr>
              <w:tab/>
            </w:r>
            <w:r>
              <w:rPr>
                <w:rStyle w:val="IndexLink"/>
              </w:rPr>
              <w:t>510</w:t>
            </w:r>
          </w:hyperlink>
        </w:p>
        <w:p>
          <w:pPr>
            <w:pStyle w:val="Contents5"/>
            <w:tabs>
              <w:tab w:val="clear" w:pos="7892"/>
              <w:tab w:val="right" w:pos="9026" w:leader="dot"/>
            </w:tabs>
            <w:rPr/>
          </w:pPr>
          <w:hyperlink w:anchor="__RefHeading___Toc1283308_1934241801">
            <w:r>
              <w:rPr>
                <w:webHidden/>
                <w:rStyle w:val="IndexLink"/>
                <w:rtl w:val="true"/>
              </w:rPr>
              <w:t>«</w:t>
            </w:r>
            <w:r>
              <w:rPr>
                <w:rStyle w:val="IndexLink"/>
              </w:rPr>
              <w:t>26</w:t>
            </w:r>
            <w:r>
              <w:rPr>
                <w:rStyle w:val="IndexLink"/>
                <w:rtl w:val="true"/>
              </w:rPr>
              <w:t>»</w:t>
              <w:tab/>
            </w:r>
            <w:r>
              <w:rPr>
                <w:rStyle w:val="IndexLink"/>
              </w:rPr>
              <w:t>511</w:t>
            </w:r>
          </w:hyperlink>
        </w:p>
        <w:p>
          <w:pPr>
            <w:pStyle w:val="Contents5"/>
            <w:tabs>
              <w:tab w:val="clear" w:pos="7892"/>
              <w:tab w:val="right" w:pos="9026" w:leader="dot"/>
            </w:tabs>
            <w:rPr/>
          </w:pPr>
          <w:hyperlink w:anchor="__RefHeading___Toc1283310_1934241801">
            <w:r>
              <w:rPr>
                <w:webHidden/>
                <w:rStyle w:val="IndexLink"/>
                <w:rtl w:val="true"/>
              </w:rPr>
              <w:t>«</w:t>
            </w:r>
            <w:r>
              <w:rPr>
                <w:rStyle w:val="IndexLink"/>
              </w:rPr>
              <w:t>27</w:t>
            </w:r>
            <w:r>
              <w:rPr>
                <w:rStyle w:val="IndexLink"/>
                <w:rtl w:val="true"/>
              </w:rPr>
              <w:t>»</w:t>
              <w:tab/>
            </w:r>
            <w:r>
              <w:rPr>
                <w:rStyle w:val="IndexLink"/>
              </w:rPr>
              <w:t>511</w:t>
            </w:r>
          </w:hyperlink>
        </w:p>
        <w:p>
          <w:pPr>
            <w:pStyle w:val="Contents5"/>
            <w:tabs>
              <w:tab w:val="clear" w:pos="7892"/>
              <w:tab w:val="right" w:pos="9026" w:leader="dot"/>
            </w:tabs>
            <w:rPr/>
          </w:pPr>
          <w:hyperlink w:anchor="__RefHeading___Toc1283312_1934241801">
            <w:r>
              <w:rPr>
                <w:webHidden/>
                <w:rStyle w:val="IndexLink"/>
                <w:rtl w:val="true"/>
              </w:rPr>
              <w:t>«</w:t>
            </w:r>
            <w:r>
              <w:rPr>
                <w:rStyle w:val="IndexLink"/>
              </w:rPr>
              <w:t>28</w:t>
            </w:r>
            <w:r>
              <w:rPr>
                <w:rStyle w:val="IndexLink"/>
                <w:rtl w:val="true"/>
              </w:rPr>
              <w:t>»</w:t>
              <w:tab/>
            </w:r>
            <w:r>
              <w:rPr>
                <w:rStyle w:val="IndexLink"/>
              </w:rPr>
              <w:t>511</w:t>
            </w:r>
          </w:hyperlink>
        </w:p>
        <w:p>
          <w:pPr>
            <w:pStyle w:val="Contents5"/>
            <w:tabs>
              <w:tab w:val="clear" w:pos="7892"/>
              <w:tab w:val="right" w:pos="9026" w:leader="dot"/>
            </w:tabs>
            <w:rPr/>
          </w:pPr>
          <w:hyperlink w:anchor="__RefHeading___Toc1283314_1934241801">
            <w:r>
              <w:rPr>
                <w:webHidden/>
                <w:rStyle w:val="IndexLink"/>
                <w:rtl w:val="true"/>
              </w:rPr>
              <w:t>«</w:t>
            </w:r>
            <w:r>
              <w:rPr>
                <w:rStyle w:val="IndexLink"/>
              </w:rPr>
              <w:t>29</w:t>
            </w:r>
            <w:r>
              <w:rPr>
                <w:rStyle w:val="IndexLink"/>
                <w:rtl w:val="true"/>
              </w:rPr>
              <w:t>»</w:t>
              <w:tab/>
            </w:r>
            <w:r>
              <w:rPr>
                <w:rStyle w:val="IndexLink"/>
              </w:rPr>
              <w:t>511</w:t>
            </w:r>
          </w:hyperlink>
        </w:p>
        <w:p>
          <w:pPr>
            <w:pStyle w:val="Contents5"/>
            <w:tabs>
              <w:tab w:val="clear" w:pos="7892"/>
              <w:tab w:val="right" w:pos="9026" w:leader="dot"/>
            </w:tabs>
            <w:rPr/>
          </w:pPr>
          <w:hyperlink w:anchor="__RefHeading___Toc1283316_1934241801">
            <w:r>
              <w:rPr>
                <w:webHidden/>
                <w:rStyle w:val="IndexLink"/>
                <w:rtl w:val="true"/>
              </w:rPr>
              <w:t>«</w:t>
            </w:r>
            <w:r>
              <w:rPr>
                <w:rStyle w:val="IndexLink"/>
              </w:rPr>
              <w:t>30</w:t>
            </w:r>
            <w:r>
              <w:rPr>
                <w:rStyle w:val="IndexLink"/>
                <w:rtl w:val="true"/>
              </w:rPr>
              <w:t>»</w:t>
              <w:tab/>
            </w:r>
            <w:r>
              <w:rPr>
                <w:rStyle w:val="IndexLink"/>
              </w:rPr>
              <w:t>511</w:t>
            </w:r>
          </w:hyperlink>
        </w:p>
        <w:p>
          <w:pPr>
            <w:pStyle w:val="Contents5"/>
            <w:tabs>
              <w:tab w:val="clear" w:pos="7892"/>
              <w:tab w:val="right" w:pos="9026" w:leader="dot"/>
            </w:tabs>
            <w:rPr/>
          </w:pPr>
          <w:hyperlink w:anchor="__RefHeading___Toc1283318_1934241801">
            <w:r>
              <w:rPr>
                <w:webHidden/>
                <w:rStyle w:val="IndexLink"/>
                <w:rtl w:val="true"/>
              </w:rPr>
              <w:t>«</w:t>
            </w:r>
            <w:r>
              <w:rPr>
                <w:rStyle w:val="IndexLink"/>
              </w:rPr>
              <w:t>31</w:t>
            </w:r>
            <w:r>
              <w:rPr>
                <w:rStyle w:val="IndexLink"/>
                <w:rtl w:val="true"/>
              </w:rPr>
              <w:t>»</w:t>
              <w:tab/>
            </w:r>
            <w:r>
              <w:rPr>
                <w:rStyle w:val="IndexLink"/>
              </w:rPr>
              <w:t>511</w:t>
            </w:r>
          </w:hyperlink>
        </w:p>
        <w:p>
          <w:pPr>
            <w:pStyle w:val="Contents5"/>
            <w:tabs>
              <w:tab w:val="clear" w:pos="7892"/>
              <w:tab w:val="right" w:pos="9026" w:leader="dot"/>
            </w:tabs>
            <w:rPr/>
          </w:pPr>
          <w:hyperlink w:anchor="__RefHeading___Toc1283320_1934241801">
            <w:r>
              <w:rPr>
                <w:webHidden/>
                <w:rStyle w:val="IndexLink"/>
                <w:rtl w:val="true"/>
              </w:rPr>
              <w:t>«</w:t>
            </w:r>
            <w:r>
              <w:rPr>
                <w:rStyle w:val="IndexLink"/>
              </w:rPr>
              <w:t>32</w:t>
            </w:r>
            <w:r>
              <w:rPr>
                <w:rStyle w:val="IndexLink"/>
                <w:rtl w:val="true"/>
              </w:rPr>
              <w:t>»</w:t>
              <w:tab/>
            </w:r>
            <w:r>
              <w:rPr>
                <w:rStyle w:val="IndexLink"/>
              </w:rPr>
              <w:t>511</w:t>
            </w:r>
          </w:hyperlink>
        </w:p>
        <w:p>
          <w:pPr>
            <w:pStyle w:val="Contents5"/>
            <w:tabs>
              <w:tab w:val="clear" w:pos="7892"/>
              <w:tab w:val="right" w:pos="9026" w:leader="dot"/>
            </w:tabs>
            <w:rPr/>
          </w:pPr>
          <w:hyperlink w:anchor="__RefHeading___Toc1283322_1934241801">
            <w:r>
              <w:rPr>
                <w:webHidden/>
                <w:rStyle w:val="IndexLink"/>
                <w:rtl w:val="true"/>
              </w:rPr>
              <w:t xml:space="preserve">روایت </w:t>
            </w:r>
            <w:r>
              <w:rPr>
                <w:rStyle w:val="IndexLink"/>
              </w:rPr>
              <w:t>26</w:t>
            </w:r>
            <w:r>
              <w:rPr>
                <w:rStyle w:val="IndexLink"/>
                <w:rtl w:val="true"/>
              </w:rPr>
              <w:tab/>
            </w:r>
            <w:r>
              <w:rPr>
                <w:rStyle w:val="IndexLink"/>
              </w:rPr>
              <w:t>511</w:t>
            </w:r>
          </w:hyperlink>
        </w:p>
        <w:p>
          <w:pPr>
            <w:pStyle w:val="Contents5"/>
            <w:tabs>
              <w:tab w:val="clear" w:pos="7892"/>
              <w:tab w:val="right" w:pos="9026" w:leader="dot"/>
            </w:tabs>
            <w:rPr/>
          </w:pPr>
          <w:hyperlink w:anchor="__RefHeading___Toc1283324_1934241801">
            <w:r>
              <w:rPr>
                <w:webHidden/>
                <w:rStyle w:val="IndexLink"/>
                <w:rtl w:val="true"/>
              </w:rPr>
              <w:t xml:space="preserve">روایت </w:t>
            </w:r>
            <w:r>
              <w:rPr>
                <w:rStyle w:val="IndexLink"/>
              </w:rPr>
              <w:t>27</w:t>
            </w:r>
            <w:r>
              <w:rPr>
                <w:rStyle w:val="IndexLink"/>
                <w:rtl w:val="true"/>
              </w:rPr>
              <w:tab/>
            </w:r>
            <w:r>
              <w:rPr>
                <w:rStyle w:val="IndexLink"/>
              </w:rPr>
              <w:t>512</w:t>
            </w:r>
          </w:hyperlink>
        </w:p>
        <w:p>
          <w:pPr>
            <w:pStyle w:val="Contents5"/>
            <w:tabs>
              <w:tab w:val="clear" w:pos="7892"/>
              <w:tab w:val="right" w:pos="9026" w:leader="dot"/>
            </w:tabs>
            <w:rPr/>
          </w:pPr>
          <w:hyperlink w:anchor="__RefHeading___Toc1283326_1934241801">
            <w:r>
              <w:rPr>
                <w:webHidden/>
                <w:rStyle w:val="IndexLink"/>
                <w:rtl w:val="true"/>
              </w:rPr>
              <w:t xml:space="preserve">روایت </w:t>
            </w:r>
            <w:r>
              <w:rPr>
                <w:rStyle w:val="IndexLink"/>
              </w:rPr>
              <w:t>28</w:t>
            </w:r>
            <w:r>
              <w:rPr>
                <w:rStyle w:val="IndexLink"/>
                <w:rtl w:val="true"/>
              </w:rPr>
              <w:tab/>
            </w:r>
            <w:r>
              <w:rPr>
                <w:rStyle w:val="IndexLink"/>
              </w:rPr>
              <w:t>512</w:t>
            </w:r>
          </w:hyperlink>
        </w:p>
        <w:p>
          <w:pPr>
            <w:pStyle w:val="Contents5"/>
            <w:tabs>
              <w:tab w:val="clear" w:pos="7892"/>
              <w:tab w:val="right" w:pos="9026" w:leader="dot"/>
            </w:tabs>
            <w:rPr/>
          </w:pPr>
          <w:hyperlink w:anchor="__RefHeading___Toc1283328_1934241801">
            <w:r>
              <w:rPr>
                <w:webHidden/>
                <w:rStyle w:val="IndexLink"/>
                <w:rtl w:val="true"/>
              </w:rPr>
              <w:t xml:space="preserve">روایت </w:t>
            </w:r>
            <w:r>
              <w:rPr>
                <w:rStyle w:val="IndexLink"/>
              </w:rPr>
              <w:t>29</w:t>
            </w:r>
            <w:r>
              <w:rPr>
                <w:rStyle w:val="IndexLink"/>
                <w:rtl w:val="true"/>
              </w:rPr>
              <w:tab/>
            </w:r>
            <w:r>
              <w:rPr>
                <w:rStyle w:val="IndexLink"/>
              </w:rPr>
              <w:t>512</w:t>
            </w:r>
          </w:hyperlink>
        </w:p>
        <w:p>
          <w:pPr>
            <w:pStyle w:val="Contents5"/>
            <w:tabs>
              <w:tab w:val="clear" w:pos="7892"/>
              <w:tab w:val="right" w:pos="9026" w:leader="dot"/>
            </w:tabs>
            <w:rPr/>
          </w:pPr>
          <w:hyperlink w:anchor="__RefHeading___Toc1283330_1934241801">
            <w:r>
              <w:rPr>
                <w:webHidden/>
                <w:rStyle w:val="IndexLink"/>
                <w:rtl w:val="true"/>
              </w:rPr>
              <w:t xml:space="preserve">روایت </w:t>
            </w:r>
            <w:r>
              <w:rPr>
                <w:rStyle w:val="IndexLink"/>
              </w:rPr>
              <w:t>30</w:t>
            </w:r>
            <w:r>
              <w:rPr>
                <w:rStyle w:val="IndexLink"/>
                <w:rtl w:val="true"/>
              </w:rPr>
              <w:tab/>
            </w:r>
            <w:r>
              <w:rPr>
                <w:rStyle w:val="IndexLink"/>
              </w:rPr>
              <w:t>512</w:t>
            </w:r>
          </w:hyperlink>
        </w:p>
        <w:p>
          <w:pPr>
            <w:pStyle w:val="Contents5"/>
            <w:tabs>
              <w:tab w:val="clear" w:pos="7892"/>
              <w:tab w:val="right" w:pos="9026" w:leader="dot"/>
            </w:tabs>
            <w:rPr/>
          </w:pPr>
          <w:hyperlink w:anchor="__RefHeading___Toc1283332_1934241801">
            <w:r>
              <w:rPr>
                <w:webHidden/>
                <w:rStyle w:val="IndexLink"/>
                <w:rtl w:val="true"/>
              </w:rPr>
              <w:t xml:space="preserve">روایت </w:t>
            </w:r>
            <w:r>
              <w:rPr>
                <w:rStyle w:val="IndexLink"/>
              </w:rPr>
              <w:t>31</w:t>
            </w:r>
            <w:r>
              <w:rPr>
                <w:rStyle w:val="IndexLink"/>
                <w:rtl w:val="true"/>
              </w:rPr>
              <w:tab/>
            </w:r>
            <w:r>
              <w:rPr>
                <w:rStyle w:val="IndexLink"/>
              </w:rPr>
              <w:t>512</w:t>
            </w:r>
          </w:hyperlink>
        </w:p>
        <w:p>
          <w:pPr>
            <w:pStyle w:val="Contents5"/>
            <w:tabs>
              <w:tab w:val="clear" w:pos="7892"/>
              <w:tab w:val="right" w:pos="9026" w:leader="dot"/>
            </w:tabs>
            <w:rPr/>
          </w:pPr>
          <w:hyperlink w:anchor="__RefHeading___Toc1283334_1934241801">
            <w:r>
              <w:rPr>
                <w:webHidden/>
                <w:rStyle w:val="IndexLink"/>
                <w:rtl w:val="true"/>
              </w:rPr>
              <w:t xml:space="preserve">روایت </w:t>
            </w:r>
            <w:r>
              <w:rPr>
                <w:rStyle w:val="IndexLink"/>
              </w:rPr>
              <w:t>32</w:t>
            </w:r>
            <w:r>
              <w:rPr>
                <w:rStyle w:val="IndexLink"/>
                <w:rtl w:val="true"/>
              </w:rPr>
              <w:tab/>
            </w:r>
            <w:r>
              <w:rPr>
                <w:rStyle w:val="IndexLink"/>
              </w:rPr>
              <w:t>512</w:t>
            </w:r>
          </w:hyperlink>
        </w:p>
        <w:p>
          <w:pPr>
            <w:pStyle w:val="Contents5"/>
            <w:tabs>
              <w:tab w:val="clear" w:pos="7892"/>
              <w:tab w:val="right" w:pos="9026" w:leader="dot"/>
            </w:tabs>
            <w:rPr/>
          </w:pPr>
          <w:hyperlink w:anchor="__RefHeading___Toc1283336_1934241801">
            <w:r>
              <w:rPr>
                <w:webHidden/>
                <w:rStyle w:val="IndexLink"/>
                <w:rtl w:val="true"/>
              </w:rPr>
              <w:t>«</w:t>
            </w:r>
            <w:r>
              <w:rPr>
                <w:rStyle w:val="IndexLink"/>
              </w:rPr>
              <w:t>33</w:t>
            </w:r>
            <w:r>
              <w:rPr>
                <w:rStyle w:val="IndexLink"/>
                <w:rtl w:val="true"/>
              </w:rPr>
              <w:t>»</w:t>
              <w:tab/>
            </w:r>
            <w:r>
              <w:rPr>
                <w:rStyle w:val="IndexLink"/>
              </w:rPr>
              <w:t>513</w:t>
            </w:r>
          </w:hyperlink>
        </w:p>
        <w:p>
          <w:pPr>
            <w:pStyle w:val="Contents5"/>
            <w:tabs>
              <w:tab w:val="clear" w:pos="7892"/>
              <w:tab w:val="right" w:pos="9026" w:leader="dot"/>
            </w:tabs>
            <w:rPr/>
          </w:pPr>
          <w:hyperlink w:anchor="__RefHeading___Toc1283338_1934241801">
            <w:r>
              <w:rPr>
                <w:webHidden/>
                <w:rStyle w:val="IndexLink"/>
                <w:rtl w:val="true"/>
              </w:rPr>
              <w:t>«</w:t>
            </w:r>
            <w:r>
              <w:rPr>
                <w:rStyle w:val="IndexLink"/>
              </w:rPr>
              <w:t>34</w:t>
            </w:r>
            <w:r>
              <w:rPr>
                <w:rStyle w:val="IndexLink"/>
                <w:rtl w:val="true"/>
              </w:rPr>
              <w:t>»</w:t>
              <w:tab/>
            </w:r>
            <w:r>
              <w:rPr>
                <w:rStyle w:val="IndexLink"/>
              </w:rPr>
              <w:t>513</w:t>
            </w:r>
          </w:hyperlink>
        </w:p>
        <w:p>
          <w:pPr>
            <w:pStyle w:val="Contents5"/>
            <w:tabs>
              <w:tab w:val="clear" w:pos="7892"/>
              <w:tab w:val="right" w:pos="9026" w:leader="dot"/>
            </w:tabs>
            <w:rPr/>
          </w:pPr>
          <w:hyperlink w:anchor="__RefHeading___Toc1283340_1934241801">
            <w:r>
              <w:rPr>
                <w:webHidden/>
                <w:rStyle w:val="IndexLink"/>
                <w:rtl w:val="true"/>
              </w:rPr>
              <w:t>«</w:t>
            </w:r>
            <w:r>
              <w:rPr>
                <w:rStyle w:val="IndexLink"/>
              </w:rPr>
              <w:t>35</w:t>
            </w:r>
            <w:r>
              <w:rPr>
                <w:rStyle w:val="IndexLink"/>
                <w:rtl w:val="true"/>
              </w:rPr>
              <w:t>»</w:t>
              <w:tab/>
            </w:r>
            <w:r>
              <w:rPr>
                <w:rStyle w:val="IndexLink"/>
              </w:rPr>
              <w:t>513</w:t>
            </w:r>
          </w:hyperlink>
        </w:p>
        <w:p>
          <w:pPr>
            <w:pStyle w:val="Contents5"/>
            <w:tabs>
              <w:tab w:val="clear" w:pos="7892"/>
              <w:tab w:val="right" w:pos="9026" w:leader="dot"/>
            </w:tabs>
            <w:rPr/>
          </w:pPr>
          <w:hyperlink w:anchor="__RefHeading___Toc1283342_1934241801">
            <w:r>
              <w:rPr>
                <w:webHidden/>
                <w:rStyle w:val="IndexLink"/>
                <w:rtl w:val="true"/>
              </w:rPr>
              <w:t>«</w:t>
            </w:r>
            <w:r>
              <w:rPr>
                <w:rStyle w:val="IndexLink"/>
              </w:rPr>
              <w:t>36</w:t>
            </w:r>
            <w:r>
              <w:rPr>
                <w:rStyle w:val="IndexLink"/>
                <w:rtl w:val="true"/>
              </w:rPr>
              <w:t>»</w:t>
              <w:tab/>
            </w:r>
            <w:r>
              <w:rPr>
                <w:rStyle w:val="IndexLink"/>
              </w:rPr>
              <w:t>513</w:t>
            </w:r>
          </w:hyperlink>
        </w:p>
        <w:p>
          <w:pPr>
            <w:pStyle w:val="Contents5"/>
            <w:tabs>
              <w:tab w:val="clear" w:pos="7892"/>
              <w:tab w:val="right" w:pos="9026" w:leader="dot"/>
            </w:tabs>
            <w:rPr/>
          </w:pPr>
          <w:hyperlink w:anchor="__RefHeading___Toc1283344_1934241801">
            <w:r>
              <w:rPr>
                <w:webHidden/>
                <w:rStyle w:val="IndexLink"/>
                <w:rtl w:val="true"/>
              </w:rPr>
              <w:t>«</w:t>
            </w:r>
            <w:r>
              <w:rPr>
                <w:rStyle w:val="IndexLink"/>
              </w:rPr>
              <w:t>37</w:t>
            </w:r>
            <w:r>
              <w:rPr>
                <w:rStyle w:val="IndexLink"/>
                <w:rtl w:val="true"/>
              </w:rPr>
              <w:t>»</w:t>
              <w:tab/>
            </w:r>
            <w:r>
              <w:rPr>
                <w:rStyle w:val="IndexLink"/>
              </w:rPr>
              <w:t>513</w:t>
            </w:r>
          </w:hyperlink>
        </w:p>
        <w:p>
          <w:pPr>
            <w:pStyle w:val="Contents5"/>
            <w:tabs>
              <w:tab w:val="clear" w:pos="7892"/>
              <w:tab w:val="right" w:pos="9026" w:leader="dot"/>
            </w:tabs>
            <w:rPr/>
          </w:pPr>
          <w:hyperlink w:anchor="__RefHeading___Toc1283346_1934241801">
            <w:r>
              <w:rPr>
                <w:webHidden/>
                <w:rStyle w:val="IndexLink"/>
                <w:rtl w:val="true"/>
              </w:rPr>
              <w:t xml:space="preserve">روایت </w:t>
            </w:r>
            <w:r>
              <w:rPr>
                <w:rStyle w:val="IndexLink"/>
              </w:rPr>
              <w:t>33</w:t>
            </w:r>
            <w:r>
              <w:rPr>
                <w:rStyle w:val="IndexLink"/>
                <w:rtl w:val="true"/>
              </w:rPr>
              <w:tab/>
            </w:r>
            <w:r>
              <w:rPr>
                <w:rStyle w:val="IndexLink"/>
              </w:rPr>
              <w:t>513</w:t>
            </w:r>
          </w:hyperlink>
        </w:p>
        <w:p>
          <w:pPr>
            <w:pStyle w:val="Contents5"/>
            <w:tabs>
              <w:tab w:val="clear" w:pos="7892"/>
              <w:tab w:val="right" w:pos="9026" w:leader="dot"/>
            </w:tabs>
            <w:rPr/>
          </w:pPr>
          <w:hyperlink w:anchor="__RefHeading___Toc1283348_1934241801">
            <w:r>
              <w:rPr>
                <w:webHidden/>
                <w:rStyle w:val="IndexLink"/>
                <w:rtl w:val="true"/>
              </w:rPr>
              <w:t xml:space="preserve">روایت </w:t>
            </w:r>
            <w:r>
              <w:rPr>
                <w:rStyle w:val="IndexLink"/>
              </w:rPr>
              <w:t>34</w:t>
            </w:r>
            <w:r>
              <w:rPr>
                <w:rStyle w:val="IndexLink"/>
                <w:rtl w:val="true"/>
              </w:rPr>
              <w:tab/>
            </w:r>
            <w:r>
              <w:rPr>
                <w:rStyle w:val="IndexLink"/>
              </w:rPr>
              <w:t>514</w:t>
            </w:r>
          </w:hyperlink>
        </w:p>
        <w:p>
          <w:pPr>
            <w:pStyle w:val="Contents5"/>
            <w:tabs>
              <w:tab w:val="clear" w:pos="7892"/>
              <w:tab w:val="right" w:pos="9026" w:leader="dot"/>
            </w:tabs>
            <w:rPr/>
          </w:pPr>
          <w:hyperlink w:anchor="__RefHeading___Toc1283350_1934241801">
            <w:r>
              <w:rPr>
                <w:webHidden/>
                <w:rStyle w:val="IndexLink"/>
                <w:rtl w:val="true"/>
              </w:rPr>
              <w:t xml:space="preserve">روایت </w:t>
            </w:r>
            <w:r>
              <w:rPr>
                <w:rStyle w:val="IndexLink"/>
              </w:rPr>
              <w:t>35</w:t>
            </w:r>
            <w:r>
              <w:rPr>
                <w:rStyle w:val="IndexLink"/>
                <w:rtl w:val="true"/>
              </w:rPr>
              <w:tab/>
            </w:r>
            <w:r>
              <w:rPr>
                <w:rStyle w:val="IndexLink"/>
              </w:rPr>
              <w:t>514</w:t>
            </w:r>
          </w:hyperlink>
        </w:p>
        <w:p>
          <w:pPr>
            <w:pStyle w:val="Contents5"/>
            <w:tabs>
              <w:tab w:val="clear" w:pos="7892"/>
              <w:tab w:val="right" w:pos="9026" w:leader="dot"/>
            </w:tabs>
            <w:rPr/>
          </w:pPr>
          <w:hyperlink w:anchor="__RefHeading___Toc1283352_1934241801">
            <w:r>
              <w:rPr>
                <w:webHidden/>
                <w:rStyle w:val="IndexLink"/>
                <w:rtl w:val="true"/>
              </w:rPr>
              <w:t xml:space="preserve">روایت </w:t>
            </w:r>
            <w:r>
              <w:rPr>
                <w:rStyle w:val="IndexLink"/>
              </w:rPr>
              <w:t>36</w:t>
            </w:r>
            <w:r>
              <w:rPr>
                <w:rStyle w:val="IndexLink"/>
                <w:rtl w:val="true"/>
              </w:rPr>
              <w:tab/>
            </w:r>
            <w:r>
              <w:rPr>
                <w:rStyle w:val="IndexLink"/>
              </w:rPr>
              <w:t>514</w:t>
            </w:r>
          </w:hyperlink>
        </w:p>
        <w:p>
          <w:pPr>
            <w:pStyle w:val="Contents5"/>
            <w:tabs>
              <w:tab w:val="clear" w:pos="7892"/>
              <w:tab w:val="right" w:pos="9026" w:leader="dot"/>
            </w:tabs>
            <w:rPr/>
          </w:pPr>
          <w:hyperlink w:anchor="__RefHeading___Toc1283354_1934241801">
            <w:r>
              <w:rPr>
                <w:webHidden/>
                <w:rStyle w:val="IndexLink"/>
                <w:rtl w:val="true"/>
              </w:rPr>
              <w:t xml:space="preserve">روایت </w:t>
            </w:r>
            <w:r>
              <w:rPr>
                <w:rStyle w:val="IndexLink"/>
              </w:rPr>
              <w:t>37</w:t>
            </w:r>
            <w:r>
              <w:rPr>
                <w:rStyle w:val="IndexLink"/>
                <w:rtl w:val="true"/>
              </w:rPr>
              <w:tab/>
            </w:r>
            <w:r>
              <w:rPr>
                <w:rStyle w:val="IndexLink"/>
              </w:rPr>
              <w:t>514</w:t>
            </w:r>
          </w:hyperlink>
        </w:p>
        <w:p>
          <w:pPr>
            <w:pStyle w:val="Contents5"/>
            <w:tabs>
              <w:tab w:val="clear" w:pos="7892"/>
              <w:tab w:val="right" w:pos="9026" w:leader="dot"/>
            </w:tabs>
            <w:rPr/>
          </w:pPr>
          <w:hyperlink w:anchor="__RefHeading___Toc1283356_1934241801">
            <w:r>
              <w:rPr>
                <w:webHidden/>
                <w:rStyle w:val="IndexLink"/>
                <w:rtl w:val="true"/>
              </w:rPr>
              <w:t>«</w:t>
            </w:r>
            <w:r>
              <w:rPr>
                <w:rStyle w:val="IndexLink"/>
              </w:rPr>
              <w:t>38</w:t>
            </w:r>
            <w:r>
              <w:rPr>
                <w:rStyle w:val="IndexLink"/>
                <w:rtl w:val="true"/>
              </w:rPr>
              <w:t>»</w:t>
              <w:tab/>
            </w:r>
            <w:r>
              <w:rPr>
                <w:rStyle w:val="IndexLink"/>
              </w:rPr>
              <w:t>515</w:t>
            </w:r>
          </w:hyperlink>
        </w:p>
        <w:p>
          <w:pPr>
            <w:pStyle w:val="Contents5"/>
            <w:tabs>
              <w:tab w:val="clear" w:pos="7892"/>
              <w:tab w:val="right" w:pos="9026" w:leader="dot"/>
            </w:tabs>
            <w:rPr/>
          </w:pPr>
          <w:hyperlink w:anchor="__RefHeading___Toc1283358_1934241801">
            <w:r>
              <w:rPr>
                <w:webHidden/>
                <w:rStyle w:val="IndexLink"/>
                <w:rtl w:val="true"/>
              </w:rPr>
              <w:t>«</w:t>
            </w:r>
            <w:r>
              <w:rPr>
                <w:rStyle w:val="IndexLink"/>
              </w:rPr>
              <w:t>39</w:t>
            </w:r>
            <w:r>
              <w:rPr>
                <w:rStyle w:val="IndexLink"/>
                <w:rtl w:val="true"/>
              </w:rPr>
              <w:t>»</w:t>
              <w:tab/>
            </w:r>
            <w:r>
              <w:rPr>
                <w:rStyle w:val="IndexLink"/>
              </w:rPr>
              <w:t>515</w:t>
            </w:r>
          </w:hyperlink>
        </w:p>
        <w:p>
          <w:pPr>
            <w:pStyle w:val="Contents5"/>
            <w:tabs>
              <w:tab w:val="clear" w:pos="7892"/>
              <w:tab w:val="right" w:pos="9026" w:leader="dot"/>
            </w:tabs>
            <w:rPr/>
          </w:pPr>
          <w:hyperlink w:anchor="__RefHeading___Toc1283360_1934241801">
            <w:r>
              <w:rPr>
                <w:webHidden/>
                <w:rStyle w:val="IndexLink"/>
                <w:rtl w:val="true"/>
              </w:rPr>
              <w:t>«</w:t>
            </w:r>
            <w:r>
              <w:rPr>
                <w:rStyle w:val="IndexLink"/>
              </w:rPr>
              <w:t>40</w:t>
            </w:r>
            <w:r>
              <w:rPr>
                <w:rStyle w:val="IndexLink"/>
                <w:rtl w:val="true"/>
              </w:rPr>
              <w:t>»</w:t>
              <w:tab/>
            </w:r>
            <w:r>
              <w:rPr>
                <w:rStyle w:val="IndexLink"/>
              </w:rPr>
              <w:t>515</w:t>
            </w:r>
          </w:hyperlink>
        </w:p>
        <w:p>
          <w:pPr>
            <w:pStyle w:val="Contents5"/>
            <w:tabs>
              <w:tab w:val="clear" w:pos="7892"/>
              <w:tab w:val="right" w:pos="9026" w:leader="dot"/>
            </w:tabs>
            <w:rPr/>
          </w:pPr>
          <w:hyperlink w:anchor="__RefHeading___Toc1283362_1934241801">
            <w:r>
              <w:rPr>
                <w:webHidden/>
                <w:rStyle w:val="IndexLink"/>
                <w:rtl w:val="true"/>
              </w:rPr>
              <w:t>«</w:t>
            </w:r>
            <w:r>
              <w:rPr>
                <w:rStyle w:val="IndexLink"/>
              </w:rPr>
              <w:t>41</w:t>
            </w:r>
            <w:r>
              <w:rPr>
                <w:rStyle w:val="IndexLink"/>
                <w:rtl w:val="true"/>
              </w:rPr>
              <w:t>»</w:t>
              <w:tab/>
            </w:r>
            <w:r>
              <w:rPr>
                <w:rStyle w:val="IndexLink"/>
              </w:rPr>
              <w:t>515</w:t>
            </w:r>
          </w:hyperlink>
        </w:p>
        <w:p>
          <w:pPr>
            <w:pStyle w:val="Contents5"/>
            <w:tabs>
              <w:tab w:val="clear" w:pos="7892"/>
              <w:tab w:val="right" w:pos="9026" w:leader="dot"/>
            </w:tabs>
            <w:rPr/>
          </w:pPr>
          <w:hyperlink w:anchor="__RefHeading___Toc1283364_1934241801">
            <w:r>
              <w:rPr>
                <w:webHidden/>
                <w:rStyle w:val="IndexLink"/>
                <w:rtl w:val="true"/>
              </w:rPr>
              <w:t xml:space="preserve">روایت </w:t>
            </w:r>
            <w:r>
              <w:rPr>
                <w:rStyle w:val="IndexLink"/>
              </w:rPr>
              <w:t>38</w:t>
            </w:r>
            <w:r>
              <w:rPr>
                <w:rStyle w:val="IndexLink"/>
                <w:rtl w:val="true"/>
              </w:rPr>
              <w:tab/>
            </w:r>
            <w:r>
              <w:rPr>
                <w:rStyle w:val="IndexLink"/>
              </w:rPr>
              <w:t>515</w:t>
            </w:r>
          </w:hyperlink>
        </w:p>
        <w:p>
          <w:pPr>
            <w:pStyle w:val="Contents5"/>
            <w:tabs>
              <w:tab w:val="clear" w:pos="7892"/>
              <w:tab w:val="right" w:pos="9026" w:leader="dot"/>
            </w:tabs>
            <w:rPr/>
          </w:pPr>
          <w:hyperlink w:anchor="__RefHeading___Toc1283366_1934241801">
            <w:r>
              <w:rPr>
                <w:webHidden/>
                <w:rStyle w:val="IndexLink"/>
                <w:rtl w:val="true"/>
              </w:rPr>
              <w:t xml:space="preserve">روایت </w:t>
            </w:r>
            <w:r>
              <w:rPr>
                <w:rStyle w:val="IndexLink"/>
              </w:rPr>
              <w:t>39</w:t>
            </w:r>
            <w:r>
              <w:rPr>
                <w:rStyle w:val="IndexLink"/>
                <w:rtl w:val="true"/>
              </w:rPr>
              <w:tab/>
            </w:r>
            <w:r>
              <w:rPr>
                <w:rStyle w:val="IndexLink"/>
              </w:rPr>
              <w:t>516</w:t>
            </w:r>
          </w:hyperlink>
        </w:p>
        <w:p>
          <w:pPr>
            <w:pStyle w:val="Contents5"/>
            <w:tabs>
              <w:tab w:val="clear" w:pos="7892"/>
              <w:tab w:val="right" w:pos="9026" w:leader="dot"/>
            </w:tabs>
            <w:rPr/>
          </w:pPr>
          <w:hyperlink w:anchor="__RefHeading___Toc1283368_1934241801">
            <w:r>
              <w:rPr>
                <w:webHidden/>
                <w:rStyle w:val="IndexLink"/>
                <w:rtl w:val="true"/>
              </w:rPr>
              <w:t xml:space="preserve">روایت </w:t>
            </w:r>
            <w:r>
              <w:rPr>
                <w:rStyle w:val="IndexLink"/>
              </w:rPr>
              <w:t>40</w:t>
            </w:r>
            <w:r>
              <w:rPr>
                <w:rStyle w:val="IndexLink"/>
                <w:rtl w:val="true"/>
              </w:rPr>
              <w:tab/>
            </w:r>
            <w:r>
              <w:rPr>
                <w:rStyle w:val="IndexLink"/>
              </w:rPr>
              <w:t>516</w:t>
            </w:r>
          </w:hyperlink>
        </w:p>
        <w:p>
          <w:pPr>
            <w:pStyle w:val="Contents5"/>
            <w:tabs>
              <w:tab w:val="clear" w:pos="7892"/>
              <w:tab w:val="right" w:pos="9026" w:leader="dot"/>
            </w:tabs>
            <w:rPr/>
          </w:pPr>
          <w:hyperlink w:anchor="__RefHeading___Toc1283370_1934241801">
            <w:r>
              <w:rPr>
                <w:webHidden/>
                <w:rStyle w:val="IndexLink"/>
                <w:rtl w:val="true"/>
              </w:rPr>
              <w:t xml:space="preserve">روایت </w:t>
            </w:r>
            <w:r>
              <w:rPr>
                <w:rStyle w:val="IndexLink"/>
              </w:rPr>
              <w:t>41</w:t>
            </w:r>
            <w:r>
              <w:rPr>
                <w:rStyle w:val="IndexLink"/>
                <w:rtl w:val="true"/>
              </w:rPr>
              <w:tab/>
            </w:r>
            <w:r>
              <w:rPr>
                <w:rStyle w:val="IndexLink"/>
              </w:rPr>
              <w:t>516</w:t>
            </w:r>
          </w:hyperlink>
        </w:p>
        <w:p>
          <w:pPr>
            <w:pStyle w:val="Contents5"/>
            <w:tabs>
              <w:tab w:val="clear" w:pos="7892"/>
              <w:tab w:val="right" w:pos="9026" w:leader="dot"/>
            </w:tabs>
            <w:rPr/>
          </w:pPr>
          <w:hyperlink w:anchor="__RefHeading___Toc1283372_1934241801">
            <w:r>
              <w:rPr>
                <w:webHidden/>
                <w:rStyle w:val="IndexLink"/>
                <w:rtl w:val="true"/>
              </w:rPr>
              <w:t>«</w:t>
            </w:r>
            <w:r>
              <w:rPr>
                <w:rStyle w:val="IndexLink"/>
              </w:rPr>
              <w:t>42</w:t>
            </w:r>
            <w:r>
              <w:rPr>
                <w:rStyle w:val="IndexLink"/>
                <w:rtl w:val="true"/>
              </w:rPr>
              <w:t>»</w:t>
              <w:tab/>
            </w:r>
            <w:r>
              <w:rPr>
                <w:rStyle w:val="IndexLink"/>
              </w:rPr>
              <w:t>517</w:t>
            </w:r>
          </w:hyperlink>
        </w:p>
        <w:p>
          <w:pPr>
            <w:pStyle w:val="Contents5"/>
            <w:tabs>
              <w:tab w:val="clear" w:pos="7892"/>
              <w:tab w:val="right" w:pos="9026" w:leader="dot"/>
            </w:tabs>
            <w:rPr/>
          </w:pPr>
          <w:hyperlink w:anchor="__RefHeading___Toc1283374_1934241801">
            <w:r>
              <w:rPr>
                <w:webHidden/>
                <w:rStyle w:val="IndexLink"/>
                <w:rtl w:val="true"/>
              </w:rPr>
              <w:t>«</w:t>
            </w:r>
            <w:r>
              <w:rPr>
                <w:rStyle w:val="IndexLink"/>
              </w:rPr>
              <w:t>43</w:t>
            </w:r>
            <w:r>
              <w:rPr>
                <w:rStyle w:val="IndexLink"/>
                <w:rtl w:val="true"/>
              </w:rPr>
              <w:t>»</w:t>
              <w:tab/>
            </w:r>
            <w:r>
              <w:rPr>
                <w:rStyle w:val="IndexLink"/>
              </w:rPr>
              <w:t>517</w:t>
            </w:r>
          </w:hyperlink>
        </w:p>
        <w:p>
          <w:pPr>
            <w:pStyle w:val="Contents5"/>
            <w:tabs>
              <w:tab w:val="clear" w:pos="7892"/>
              <w:tab w:val="right" w:pos="9026" w:leader="dot"/>
            </w:tabs>
            <w:rPr/>
          </w:pPr>
          <w:hyperlink w:anchor="__RefHeading___Toc1283376_1934241801">
            <w:r>
              <w:rPr>
                <w:webHidden/>
                <w:rStyle w:val="IndexLink"/>
                <w:rtl w:val="true"/>
              </w:rPr>
              <w:t>«</w:t>
            </w:r>
            <w:r>
              <w:rPr>
                <w:rStyle w:val="IndexLink"/>
              </w:rPr>
              <w:t>44</w:t>
            </w:r>
            <w:r>
              <w:rPr>
                <w:rStyle w:val="IndexLink"/>
                <w:rtl w:val="true"/>
              </w:rPr>
              <w:t>»</w:t>
              <w:tab/>
            </w:r>
            <w:r>
              <w:rPr>
                <w:rStyle w:val="IndexLink"/>
              </w:rPr>
              <w:t>517</w:t>
            </w:r>
          </w:hyperlink>
        </w:p>
        <w:p>
          <w:pPr>
            <w:pStyle w:val="Contents5"/>
            <w:tabs>
              <w:tab w:val="clear" w:pos="7892"/>
              <w:tab w:val="right" w:pos="9026" w:leader="dot"/>
            </w:tabs>
            <w:rPr/>
          </w:pPr>
          <w:hyperlink w:anchor="__RefHeading___Toc1283378_1934241801">
            <w:r>
              <w:rPr>
                <w:webHidden/>
                <w:rStyle w:val="IndexLink"/>
                <w:rtl w:val="true"/>
              </w:rPr>
              <w:t>«</w:t>
            </w:r>
            <w:r>
              <w:rPr>
                <w:rStyle w:val="IndexLink"/>
              </w:rPr>
              <w:t>45</w:t>
            </w:r>
            <w:r>
              <w:rPr>
                <w:rStyle w:val="IndexLink"/>
                <w:rtl w:val="true"/>
              </w:rPr>
              <w:t>»</w:t>
              <w:tab/>
            </w:r>
            <w:r>
              <w:rPr>
                <w:rStyle w:val="IndexLink"/>
              </w:rPr>
              <w:t>517</w:t>
            </w:r>
          </w:hyperlink>
        </w:p>
        <w:p>
          <w:pPr>
            <w:pStyle w:val="Contents5"/>
            <w:tabs>
              <w:tab w:val="clear" w:pos="7892"/>
              <w:tab w:val="right" w:pos="9026" w:leader="dot"/>
            </w:tabs>
            <w:rPr/>
          </w:pPr>
          <w:hyperlink w:anchor="__RefHeading___Toc1283380_1934241801">
            <w:r>
              <w:rPr>
                <w:webHidden/>
                <w:rStyle w:val="IndexLink"/>
                <w:rtl w:val="true"/>
              </w:rPr>
              <w:t xml:space="preserve">روایت </w:t>
            </w:r>
            <w:r>
              <w:rPr>
                <w:rStyle w:val="IndexLink"/>
              </w:rPr>
              <w:t>42</w:t>
            </w:r>
            <w:r>
              <w:rPr>
                <w:rStyle w:val="IndexLink"/>
                <w:rtl w:val="true"/>
              </w:rPr>
              <w:tab/>
            </w:r>
            <w:r>
              <w:rPr>
                <w:rStyle w:val="IndexLink"/>
              </w:rPr>
              <w:t>518</w:t>
            </w:r>
          </w:hyperlink>
        </w:p>
        <w:p>
          <w:pPr>
            <w:pStyle w:val="Contents5"/>
            <w:tabs>
              <w:tab w:val="clear" w:pos="7892"/>
              <w:tab w:val="right" w:pos="9026" w:leader="dot"/>
            </w:tabs>
            <w:rPr/>
          </w:pPr>
          <w:hyperlink w:anchor="__RefHeading___Toc1283382_1934241801">
            <w:r>
              <w:rPr>
                <w:webHidden/>
                <w:rStyle w:val="IndexLink"/>
                <w:rtl w:val="true"/>
              </w:rPr>
              <w:t xml:space="preserve">روایت </w:t>
            </w:r>
            <w:r>
              <w:rPr>
                <w:rStyle w:val="IndexLink"/>
              </w:rPr>
              <w:t>43</w:t>
            </w:r>
            <w:r>
              <w:rPr>
                <w:rStyle w:val="IndexLink"/>
                <w:rtl w:val="true"/>
              </w:rPr>
              <w:tab/>
            </w:r>
            <w:r>
              <w:rPr>
                <w:rStyle w:val="IndexLink"/>
              </w:rPr>
              <w:t>518</w:t>
            </w:r>
          </w:hyperlink>
        </w:p>
        <w:p>
          <w:pPr>
            <w:pStyle w:val="Contents5"/>
            <w:tabs>
              <w:tab w:val="clear" w:pos="7892"/>
              <w:tab w:val="right" w:pos="9026" w:leader="dot"/>
            </w:tabs>
            <w:rPr/>
          </w:pPr>
          <w:hyperlink w:anchor="__RefHeading___Toc1283384_1934241801">
            <w:r>
              <w:rPr>
                <w:webHidden/>
                <w:rStyle w:val="IndexLink"/>
                <w:rtl w:val="true"/>
              </w:rPr>
              <w:t xml:space="preserve">روایت </w:t>
            </w:r>
            <w:r>
              <w:rPr>
                <w:rStyle w:val="IndexLink"/>
              </w:rPr>
              <w:t>44</w:t>
            </w:r>
            <w:r>
              <w:rPr>
                <w:rStyle w:val="IndexLink"/>
                <w:rtl w:val="true"/>
              </w:rPr>
              <w:tab/>
            </w:r>
            <w:r>
              <w:rPr>
                <w:rStyle w:val="IndexLink"/>
              </w:rPr>
              <w:t>518</w:t>
            </w:r>
          </w:hyperlink>
        </w:p>
        <w:p>
          <w:pPr>
            <w:pStyle w:val="Contents5"/>
            <w:tabs>
              <w:tab w:val="clear" w:pos="7892"/>
              <w:tab w:val="right" w:pos="9026" w:leader="dot"/>
            </w:tabs>
            <w:rPr/>
          </w:pPr>
          <w:hyperlink w:anchor="__RefHeading___Toc1283386_1934241801">
            <w:r>
              <w:rPr>
                <w:webHidden/>
                <w:rStyle w:val="IndexLink"/>
                <w:rtl w:val="true"/>
              </w:rPr>
              <w:t xml:space="preserve">روایت </w:t>
            </w:r>
            <w:r>
              <w:rPr>
                <w:rStyle w:val="IndexLink"/>
              </w:rPr>
              <w:t>45</w:t>
            </w:r>
            <w:r>
              <w:rPr>
                <w:rStyle w:val="IndexLink"/>
                <w:rtl w:val="true"/>
              </w:rPr>
              <w:tab/>
            </w:r>
            <w:r>
              <w:rPr>
                <w:rStyle w:val="IndexLink"/>
              </w:rPr>
              <w:t>518</w:t>
            </w:r>
          </w:hyperlink>
        </w:p>
        <w:p>
          <w:pPr>
            <w:pStyle w:val="Contents5"/>
            <w:tabs>
              <w:tab w:val="clear" w:pos="7892"/>
              <w:tab w:val="right" w:pos="9026" w:leader="dot"/>
            </w:tabs>
            <w:rPr/>
          </w:pPr>
          <w:hyperlink w:anchor="__RefHeading___Toc1283388_1934241801">
            <w:r>
              <w:rPr>
                <w:webHidden/>
                <w:rStyle w:val="IndexLink"/>
                <w:rtl w:val="true"/>
              </w:rPr>
              <w:t>«</w:t>
            </w:r>
            <w:r>
              <w:rPr>
                <w:rStyle w:val="IndexLink"/>
              </w:rPr>
              <w:t>46</w:t>
            </w:r>
            <w:r>
              <w:rPr>
                <w:rStyle w:val="IndexLink"/>
                <w:rtl w:val="true"/>
              </w:rPr>
              <w:t>»</w:t>
              <w:tab/>
            </w:r>
            <w:r>
              <w:rPr>
                <w:rStyle w:val="IndexLink"/>
              </w:rPr>
              <w:t>519</w:t>
            </w:r>
          </w:hyperlink>
        </w:p>
        <w:p>
          <w:pPr>
            <w:pStyle w:val="Contents5"/>
            <w:tabs>
              <w:tab w:val="clear" w:pos="7892"/>
              <w:tab w:val="right" w:pos="9026" w:leader="dot"/>
            </w:tabs>
            <w:rPr/>
          </w:pPr>
          <w:hyperlink w:anchor="__RefHeading___Toc1283390_1934241801">
            <w:r>
              <w:rPr>
                <w:webHidden/>
                <w:rStyle w:val="IndexLink"/>
                <w:rtl w:val="true"/>
              </w:rPr>
              <w:t>«</w:t>
            </w:r>
            <w:r>
              <w:rPr>
                <w:rStyle w:val="IndexLink"/>
              </w:rPr>
              <w:t>47</w:t>
            </w:r>
            <w:r>
              <w:rPr>
                <w:rStyle w:val="IndexLink"/>
                <w:rtl w:val="true"/>
              </w:rPr>
              <w:t>»</w:t>
              <w:tab/>
            </w:r>
            <w:r>
              <w:rPr>
                <w:rStyle w:val="IndexLink"/>
              </w:rPr>
              <w:t>519</w:t>
            </w:r>
          </w:hyperlink>
        </w:p>
        <w:p>
          <w:pPr>
            <w:pStyle w:val="Contents5"/>
            <w:tabs>
              <w:tab w:val="clear" w:pos="7892"/>
              <w:tab w:val="right" w:pos="9026" w:leader="dot"/>
            </w:tabs>
            <w:rPr/>
          </w:pPr>
          <w:hyperlink w:anchor="__RefHeading___Toc1283392_1934241801">
            <w:r>
              <w:rPr>
                <w:webHidden/>
                <w:rStyle w:val="IndexLink"/>
                <w:rtl w:val="true"/>
              </w:rPr>
              <w:t>«</w:t>
            </w:r>
            <w:r>
              <w:rPr>
                <w:rStyle w:val="IndexLink"/>
              </w:rPr>
              <w:t>48</w:t>
            </w:r>
            <w:r>
              <w:rPr>
                <w:rStyle w:val="IndexLink"/>
                <w:rtl w:val="true"/>
              </w:rPr>
              <w:t>»</w:t>
              <w:tab/>
            </w:r>
            <w:r>
              <w:rPr>
                <w:rStyle w:val="IndexLink"/>
              </w:rPr>
              <w:t>519</w:t>
            </w:r>
          </w:hyperlink>
        </w:p>
        <w:p>
          <w:pPr>
            <w:pStyle w:val="Contents5"/>
            <w:tabs>
              <w:tab w:val="clear" w:pos="7892"/>
              <w:tab w:val="right" w:pos="9026" w:leader="dot"/>
            </w:tabs>
            <w:rPr/>
          </w:pPr>
          <w:hyperlink w:anchor="__RefHeading___Toc1283394_1934241801">
            <w:r>
              <w:rPr>
                <w:webHidden/>
                <w:rStyle w:val="IndexLink"/>
                <w:rtl w:val="true"/>
              </w:rPr>
              <w:t>«</w:t>
            </w:r>
            <w:r>
              <w:rPr>
                <w:rStyle w:val="IndexLink"/>
              </w:rPr>
              <w:t>49</w:t>
            </w:r>
            <w:r>
              <w:rPr>
                <w:rStyle w:val="IndexLink"/>
                <w:rtl w:val="true"/>
              </w:rPr>
              <w:t>»</w:t>
              <w:tab/>
            </w:r>
            <w:r>
              <w:rPr>
                <w:rStyle w:val="IndexLink"/>
              </w:rPr>
              <w:t>519</w:t>
            </w:r>
          </w:hyperlink>
        </w:p>
        <w:p>
          <w:pPr>
            <w:pStyle w:val="Contents5"/>
            <w:tabs>
              <w:tab w:val="clear" w:pos="7892"/>
              <w:tab w:val="right" w:pos="9026" w:leader="dot"/>
            </w:tabs>
            <w:rPr/>
          </w:pPr>
          <w:hyperlink w:anchor="__RefHeading___Toc1283396_1934241801">
            <w:r>
              <w:rPr>
                <w:webHidden/>
                <w:rStyle w:val="IndexLink"/>
                <w:rtl w:val="true"/>
              </w:rPr>
              <w:t xml:space="preserve">روایت </w:t>
            </w:r>
            <w:r>
              <w:rPr>
                <w:rStyle w:val="IndexLink"/>
              </w:rPr>
              <w:t>46</w:t>
            </w:r>
            <w:r>
              <w:rPr>
                <w:rStyle w:val="IndexLink"/>
                <w:rtl w:val="true"/>
              </w:rPr>
              <w:tab/>
            </w:r>
            <w:r>
              <w:rPr>
                <w:rStyle w:val="IndexLink"/>
              </w:rPr>
              <w:t>520</w:t>
            </w:r>
          </w:hyperlink>
        </w:p>
        <w:p>
          <w:pPr>
            <w:pStyle w:val="Contents5"/>
            <w:tabs>
              <w:tab w:val="clear" w:pos="7892"/>
              <w:tab w:val="right" w:pos="9026" w:leader="dot"/>
            </w:tabs>
            <w:rPr/>
          </w:pPr>
          <w:hyperlink w:anchor="__RefHeading___Toc1283398_1934241801">
            <w:r>
              <w:rPr>
                <w:webHidden/>
                <w:rStyle w:val="IndexLink"/>
                <w:rtl w:val="true"/>
              </w:rPr>
              <w:t xml:space="preserve">روایت </w:t>
            </w:r>
            <w:r>
              <w:rPr>
                <w:rStyle w:val="IndexLink"/>
              </w:rPr>
              <w:t>47</w:t>
            </w:r>
            <w:r>
              <w:rPr>
                <w:rStyle w:val="IndexLink"/>
                <w:rtl w:val="true"/>
              </w:rPr>
              <w:tab/>
            </w:r>
            <w:r>
              <w:rPr>
                <w:rStyle w:val="IndexLink"/>
              </w:rPr>
              <w:t>520</w:t>
            </w:r>
          </w:hyperlink>
        </w:p>
        <w:p>
          <w:pPr>
            <w:pStyle w:val="Contents5"/>
            <w:tabs>
              <w:tab w:val="clear" w:pos="7892"/>
              <w:tab w:val="right" w:pos="9026" w:leader="dot"/>
            </w:tabs>
            <w:rPr/>
          </w:pPr>
          <w:hyperlink w:anchor="__RefHeading___Toc1283400_1934241801">
            <w:r>
              <w:rPr>
                <w:webHidden/>
                <w:rStyle w:val="IndexLink"/>
                <w:rtl w:val="true"/>
              </w:rPr>
              <w:t xml:space="preserve">روایت </w:t>
            </w:r>
            <w:r>
              <w:rPr>
                <w:rStyle w:val="IndexLink"/>
              </w:rPr>
              <w:t>48</w:t>
            </w:r>
            <w:r>
              <w:rPr>
                <w:rStyle w:val="IndexLink"/>
                <w:rtl w:val="true"/>
              </w:rPr>
              <w:tab/>
            </w:r>
            <w:r>
              <w:rPr>
                <w:rStyle w:val="IndexLink"/>
              </w:rPr>
              <w:t>520</w:t>
            </w:r>
          </w:hyperlink>
        </w:p>
        <w:p>
          <w:pPr>
            <w:pStyle w:val="Contents5"/>
            <w:tabs>
              <w:tab w:val="clear" w:pos="7892"/>
              <w:tab w:val="right" w:pos="9026" w:leader="dot"/>
            </w:tabs>
            <w:rPr/>
          </w:pPr>
          <w:hyperlink w:anchor="__RefHeading___Toc1283402_1934241801">
            <w:r>
              <w:rPr>
                <w:webHidden/>
                <w:rStyle w:val="IndexLink"/>
                <w:rtl w:val="true"/>
              </w:rPr>
              <w:t xml:space="preserve">روایت </w:t>
            </w:r>
            <w:r>
              <w:rPr>
                <w:rStyle w:val="IndexLink"/>
              </w:rPr>
              <w:t>49</w:t>
            </w:r>
            <w:r>
              <w:rPr>
                <w:rStyle w:val="IndexLink"/>
                <w:rtl w:val="true"/>
              </w:rPr>
              <w:tab/>
            </w:r>
            <w:r>
              <w:rPr>
                <w:rStyle w:val="IndexLink"/>
              </w:rPr>
              <w:t>520</w:t>
            </w:r>
          </w:hyperlink>
        </w:p>
        <w:p>
          <w:pPr>
            <w:pStyle w:val="Contents5"/>
            <w:tabs>
              <w:tab w:val="clear" w:pos="7892"/>
              <w:tab w:val="right" w:pos="9026" w:leader="dot"/>
            </w:tabs>
            <w:rPr/>
          </w:pPr>
          <w:hyperlink w:anchor="__RefHeading___Toc1283404_1934241801">
            <w:r>
              <w:rPr>
                <w:webHidden/>
                <w:rStyle w:val="IndexLink"/>
                <w:rtl w:val="true"/>
              </w:rPr>
              <w:t>«</w:t>
            </w:r>
            <w:r>
              <w:rPr>
                <w:rStyle w:val="IndexLink"/>
              </w:rPr>
              <w:t>50</w:t>
            </w:r>
            <w:r>
              <w:rPr>
                <w:rStyle w:val="IndexLink"/>
                <w:rtl w:val="true"/>
              </w:rPr>
              <w:t>»</w:t>
              <w:tab/>
            </w:r>
            <w:r>
              <w:rPr>
                <w:rStyle w:val="IndexLink"/>
              </w:rPr>
              <w:t>554</w:t>
            </w:r>
          </w:hyperlink>
        </w:p>
        <w:p>
          <w:pPr>
            <w:pStyle w:val="Contents5"/>
            <w:tabs>
              <w:tab w:val="clear" w:pos="7892"/>
              <w:tab w:val="right" w:pos="9026" w:leader="dot"/>
            </w:tabs>
            <w:rPr/>
          </w:pPr>
          <w:hyperlink w:anchor="__RefHeading___Toc1283406_1934241801">
            <w:r>
              <w:rPr>
                <w:webHidden/>
                <w:rStyle w:val="IndexLink"/>
                <w:rtl w:val="true"/>
              </w:rPr>
              <w:t>«</w:t>
            </w:r>
            <w:r>
              <w:rPr>
                <w:rStyle w:val="IndexLink"/>
              </w:rPr>
              <w:t>51</w:t>
            </w:r>
            <w:r>
              <w:rPr>
                <w:rStyle w:val="IndexLink"/>
                <w:rtl w:val="true"/>
              </w:rPr>
              <w:t>»</w:t>
              <w:tab/>
            </w:r>
            <w:r>
              <w:rPr>
                <w:rStyle w:val="IndexLink"/>
              </w:rPr>
              <w:t>554</w:t>
            </w:r>
          </w:hyperlink>
        </w:p>
        <w:p>
          <w:pPr>
            <w:pStyle w:val="Contents5"/>
            <w:tabs>
              <w:tab w:val="clear" w:pos="7892"/>
              <w:tab w:val="right" w:pos="9026" w:leader="dot"/>
            </w:tabs>
            <w:rPr/>
          </w:pPr>
          <w:hyperlink w:anchor="__RefHeading___Toc1283408_1934241801">
            <w:r>
              <w:rPr>
                <w:webHidden/>
                <w:rStyle w:val="IndexLink"/>
                <w:rtl w:val="true"/>
              </w:rPr>
              <w:t>«</w:t>
            </w:r>
            <w:r>
              <w:rPr>
                <w:rStyle w:val="IndexLink"/>
              </w:rPr>
              <w:t>52</w:t>
            </w:r>
            <w:r>
              <w:rPr>
                <w:rStyle w:val="IndexLink"/>
                <w:rtl w:val="true"/>
              </w:rPr>
              <w:t>»</w:t>
              <w:tab/>
            </w:r>
            <w:r>
              <w:rPr>
                <w:rStyle w:val="IndexLink"/>
              </w:rPr>
              <w:t>554</w:t>
            </w:r>
          </w:hyperlink>
        </w:p>
        <w:p>
          <w:pPr>
            <w:pStyle w:val="Contents5"/>
            <w:tabs>
              <w:tab w:val="clear" w:pos="7892"/>
              <w:tab w:val="right" w:pos="9026" w:leader="dot"/>
            </w:tabs>
            <w:rPr/>
          </w:pPr>
          <w:hyperlink w:anchor="__RefHeading___Toc1283410_1934241801">
            <w:r>
              <w:rPr>
                <w:webHidden/>
                <w:rStyle w:val="IndexLink"/>
                <w:rtl w:val="true"/>
              </w:rPr>
              <w:t>«</w:t>
            </w:r>
            <w:r>
              <w:rPr>
                <w:rStyle w:val="IndexLink"/>
              </w:rPr>
              <w:t>53</w:t>
            </w:r>
            <w:r>
              <w:rPr>
                <w:rStyle w:val="IndexLink"/>
                <w:rtl w:val="true"/>
              </w:rPr>
              <w:t>»</w:t>
              <w:tab/>
            </w:r>
            <w:r>
              <w:rPr>
                <w:rStyle w:val="IndexLink"/>
              </w:rPr>
              <w:t>554</w:t>
            </w:r>
          </w:hyperlink>
        </w:p>
        <w:p>
          <w:pPr>
            <w:pStyle w:val="Contents5"/>
            <w:tabs>
              <w:tab w:val="clear" w:pos="7892"/>
              <w:tab w:val="right" w:pos="9026" w:leader="dot"/>
            </w:tabs>
            <w:rPr/>
          </w:pPr>
          <w:hyperlink w:anchor="__RefHeading___Toc1283412_1934241801">
            <w:r>
              <w:rPr>
                <w:webHidden/>
                <w:rStyle w:val="IndexLink"/>
                <w:rtl w:val="true"/>
              </w:rPr>
              <w:t xml:space="preserve">روایت </w:t>
            </w:r>
            <w:r>
              <w:rPr>
                <w:rStyle w:val="IndexLink"/>
              </w:rPr>
              <w:t>50</w:t>
            </w:r>
            <w:r>
              <w:rPr>
                <w:rStyle w:val="IndexLink"/>
                <w:rtl w:val="true"/>
              </w:rPr>
              <w:tab/>
            </w:r>
            <w:r>
              <w:rPr>
                <w:rStyle w:val="IndexLink"/>
              </w:rPr>
              <w:t>554</w:t>
            </w:r>
          </w:hyperlink>
        </w:p>
        <w:p>
          <w:pPr>
            <w:pStyle w:val="Contents5"/>
            <w:tabs>
              <w:tab w:val="clear" w:pos="7892"/>
              <w:tab w:val="right" w:pos="9026" w:leader="dot"/>
            </w:tabs>
            <w:rPr/>
          </w:pPr>
          <w:hyperlink w:anchor="__RefHeading___Toc1283414_1934241801">
            <w:r>
              <w:rPr>
                <w:webHidden/>
                <w:rStyle w:val="IndexLink"/>
                <w:rtl w:val="true"/>
              </w:rPr>
              <w:t xml:space="preserve">روایت </w:t>
            </w:r>
            <w:r>
              <w:rPr>
                <w:rStyle w:val="IndexLink"/>
              </w:rPr>
              <w:t>51</w:t>
            </w:r>
            <w:r>
              <w:rPr>
                <w:rStyle w:val="IndexLink"/>
                <w:rtl w:val="true"/>
              </w:rPr>
              <w:tab/>
            </w:r>
            <w:r>
              <w:rPr>
                <w:rStyle w:val="IndexLink"/>
              </w:rPr>
              <w:t>555</w:t>
            </w:r>
          </w:hyperlink>
        </w:p>
        <w:p>
          <w:pPr>
            <w:pStyle w:val="Contents5"/>
            <w:tabs>
              <w:tab w:val="clear" w:pos="7892"/>
              <w:tab w:val="right" w:pos="9026" w:leader="dot"/>
            </w:tabs>
            <w:rPr/>
          </w:pPr>
          <w:hyperlink w:anchor="__RefHeading___Toc1283416_1934241801">
            <w:r>
              <w:rPr>
                <w:webHidden/>
                <w:rStyle w:val="IndexLink"/>
                <w:rtl w:val="true"/>
              </w:rPr>
              <w:t xml:space="preserve">روایت </w:t>
            </w:r>
            <w:r>
              <w:rPr>
                <w:rStyle w:val="IndexLink"/>
              </w:rPr>
              <w:t>52</w:t>
            </w:r>
            <w:r>
              <w:rPr>
                <w:rStyle w:val="IndexLink"/>
                <w:rtl w:val="true"/>
              </w:rPr>
              <w:tab/>
            </w:r>
            <w:r>
              <w:rPr>
                <w:rStyle w:val="IndexLink"/>
              </w:rPr>
              <w:t>555</w:t>
            </w:r>
          </w:hyperlink>
        </w:p>
        <w:p>
          <w:pPr>
            <w:pStyle w:val="Contents5"/>
            <w:tabs>
              <w:tab w:val="clear" w:pos="7892"/>
              <w:tab w:val="right" w:pos="9026" w:leader="dot"/>
            </w:tabs>
            <w:rPr/>
          </w:pPr>
          <w:hyperlink w:anchor="__RefHeading___Toc1283418_1934241801">
            <w:r>
              <w:rPr>
                <w:webHidden/>
                <w:rStyle w:val="IndexLink"/>
                <w:rtl w:val="true"/>
              </w:rPr>
              <w:t xml:space="preserve">روایت </w:t>
            </w:r>
            <w:r>
              <w:rPr>
                <w:rStyle w:val="IndexLink"/>
              </w:rPr>
              <w:t>53</w:t>
            </w:r>
            <w:r>
              <w:rPr>
                <w:rStyle w:val="IndexLink"/>
                <w:rtl w:val="true"/>
              </w:rPr>
              <w:tab/>
            </w:r>
            <w:r>
              <w:rPr>
                <w:rStyle w:val="IndexLink"/>
              </w:rPr>
              <w:t>555</w:t>
            </w:r>
          </w:hyperlink>
        </w:p>
        <w:p>
          <w:pPr>
            <w:pStyle w:val="Contents5"/>
            <w:tabs>
              <w:tab w:val="clear" w:pos="7892"/>
              <w:tab w:val="right" w:pos="9026" w:leader="dot"/>
            </w:tabs>
            <w:rPr/>
          </w:pPr>
          <w:hyperlink w:anchor="__RefHeading___Toc1283420_1934241801">
            <w:r>
              <w:rPr>
                <w:webHidden/>
                <w:rStyle w:val="IndexLink"/>
                <w:rtl w:val="true"/>
              </w:rPr>
              <w:t>«</w:t>
            </w:r>
            <w:r>
              <w:rPr>
                <w:rStyle w:val="IndexLink"/>
              </w:rPr>
              <w:t>54</w:t>
            </w:r>
            <w:r>
              <w:rPr>
                <w:rStyle w:val="IndexLink"/>
                <w:rtl w:val="true"/>
              </w:rPr>
              <w:t>»</w:t>
              <w:tab/>
            </w:r>
            <w:r>
              <w:rPr>
                <w:rStyle w:val="IndexLink"/>
              </w:rPr>
              <w:t>558</w:t>
            </w:r>
          </w:hyperlink>
        </w:p>
        <w:p>
          <w:pPr>
            <w:pStyle w:val="Contents5"/>
            <w:tabs>
              <w:tab w:val="clear" w:pos="7892"/>
              <w:tab w:val="right" w:pos="9026" w:leader="dot"/>
            </w:tabs>
            <w:rPr/>
          </w:pPr>
          <w:hyperlink w:anchor="__RefHeading___Toc1283422_1934241801">
            <w:r>
              <w:rPr>
                <w:webHidden/>
                <w:rStyle w:val="IndexLink"/>
                <w:rtl w:val="true"/>
              </w:rPr>
              <w:t xml:space="preserve">روایت </w:t>
            </w:r>
            <w:r>
              <w:rPr>
                <w:rStyle w:val="IndexLink"/>
              </w:rPr>
              <w:t>54</w:t>
            </w:r>
            <w:r>
              <w:rPr>
                <w:rStyle w:val="IndexLink"/>
                <w:rtl w:val="true"/>
              </w:rPr>
              <w:tab/>
            </w:r>
            <w:r>
              <w:rPr>
                <w:rStyle w:val="IndexLink"/>
              </w:rPr>
              <w:t>558</w:t>
            </w:r>
          </w:hyperlink>
        </w:p>
        <w:p>
          <w:pPr>
            <w:pStyle w:val="Contents5"/>
            <w:tabs>
              <w:tab w:val="clear" w:pos="7892"/>
              <w:tab w:val="right" w:pos="9026" w:leader="dot"/>
            </w:tabs>
            <w:rPr/>
          </w:pPr>
          <w:hyperlink w:anchor="__RefHeading___Toc1283424_1934241801">
            <w:r>
              <w:rPr>
                <w:webHidden/>
                <w:rStyle w:val="IndexLink"/>
                <w:rtl w:val="true"/>
              </w:rPr>
              <w:t>«</w:t>
            </w:r>
            <w:r>
              <w:rPr>
                <w:rStyle w:val="IndexLink"/>
              </w:rPr>
              <w:t>55</w:t>
            </w:r>
            <w:r>
              <w:rPr>
                <w:rStyle w:val="IndexLink"/>
                <w:rtl w:val="true"/>
              </w:rPr>
              <w:t>»</w:t>
              <w:tab/>
            </w:r>
            <w:r>
              <w:rPr>
                <w:rStyle w:val="IndexLink"/>
              </w:rPr>
              <w:t>560</w:t>
            </w:r>
          </w:hyperlink>
        </w:p>
        <w:p>
          <w:pPr>
            <w:pStyle w:val="Contents5"/>
            <w:tabs>
              <w:tab w:val="clear" w:pos="7892"/>
              <w:tab w:val="right" w:pos="9026" w:leader="dot"/>
            </w:tabs>
            <w:rPr/>
          </w:pPr>
          <w:hyperlink w:anchor="__RefHeading___Toc1283426_1934241801">
            <w:r>
              <w:rPr>
                <w:webHidden/>
                <w:rStyle w:val="IndexLink"/>
                <w:rtl w:val="true"/>
              </w:rPr>
              <w:t>«</w:t>
            </w:r>
            <w:r>
              <w:rPr>
                <w:rStyle w:val="IndexLink"/>
              </w:rPr>
              <w:t>56</w:t>
            </w:r>
            <w:r>
              <w:rPr>
                <w:rStyle w:val="IndexLink"/>
                <w:rtl w:val="true"/>
              </w:rPr>
              <w:t>»</w:t>
              <w:tab/>
            </w:r>
            <w:r>
              <w:rPr>
                <w:rStyle w:val="IndexLink"/>
              </w:rPr>
              <w:t>560</w:t>
            </w:r>
          </w:hyperlink>
        </w:p>
        <w:p>
          <w:pPr>
            <w:pStyle w:val="Contents5"/>
            <w:tabs>
              <w:tab w:val="clear" w:pos="7892"/>
              <w:tab w:val="right" w:pos="9026" w:leader="dot"/>
            </w:tabs>
            <w:rPr/>
          </w:pPr>
          <w:hyperlink w:anchor="__RefHeading___Toc1283428_1934241801">
            <w:r>
              <w:rPr>
                <w:webHidden/>
                <w:rStyle w:val="IndexLink"/>
                <w:rtl w:val="true"/>
              </w:rPr>
              <w:t xml:space="preserve">روایت </w:t>
            </w:r>
            <w:r>
              <w:rPr>
                <w:rStyle w:val="IndexLink"/>
              </w:rPr>
              <w:t>55</w:t>
            </w:r>
            <w:r>
              <w:rPr>
                <w:rStyle w:val="IndexLink"/>
                <w:rtl w:val="true"/>
              </w:rPr>
              <w:tab/>
            </w:r>
            <w:r>
              <w:rPr>
                <w:rStyle w:val="IndexLink"/>
              </w:rPr>
              <w:t>560</w:t>
            </w:r>
          </w:hyperlink>
        </w:p>
        <w:p>
          <w:pPr>
            <w:pStyle w:val="Contents5"/>
            <w:tabs>
              <w:tab w:val="clear" w:pos="7892"/>
              <w:tab w:val="right" w:pos="9026" w:leader="dot"/>
            </w:tabs>
            <w:rPr/>
          </w:pPr>
          <w:hyperlink w:anchor="__RefHeading___Toc1283430_1934241801">
            <w:r>
              <w:rPr>
                <w:webHidden/>
                <w:rStyle w:val="IndexLink"/>
                <w:rtl w:val="true"/>
              </w:rPr>
              <w:t xml:space="preserve">روایت </w:t>
            </w:r>
            <w:r>
              <w:rPr>
                <w:rStyle w:val="IndexLink"/>
              </w:rPr>
              <w:t>56</w:t>
            </w:r>
            <w:r>
              <w:rPr>
                <w:rStyle w:val="IndexLink"/>
                <w:rtl w:val="true"/>
              </w:rPr>
              <w:tab/>
            </w:r>
            <w:r>
              <w:rPr>
                <w:rStyle w:val="IndexLink"/>
              </w:rPr>
              <w:t>561</w:t>
            </w:r>
          </w:hyperlink>
        </w:p>
        <w:p>
          <w:pPr>
            <w:pStyle w:val="Contents5"/>
            <w:tabs>
              <w:tab w:val="clear" w:pos="7892"/>
              <w:tab w:val="right" w:pos="9026" w:leader="dot"/>
            </w:tabs>
            <w:rPr/>
          </w:pPr>
          <w:hyperlink w:anchor="__RefHeading___Toc1283432_1934241801">
            <w:r>
              <w:rPr>
                <w:webHidden/>
                <w:rStyle w:val="IndexLink"/>
                <w:rtl w:val="true"/>
              </w:rPr>
              <w:t>«</w:t>
            </w:r>
            <w:r>
              <w:rPr>
                <w:rStyle w:val="IndexLink"/>
              </w:rPr>
              <w:t>57</w:t>
            </w:r>
            <w:r>
              <w:rPr>
                <w:rStyle w:val="IndexLink"/>
                <w:rtl w:val="true"/>
              </w:rPr>
              <w:t>»</w:t>
              <w:tab/>
            </w:r>
            <w:r>
              <w:rPr>
                <w:rStyle w:val="IndexLink"/>
              </w:rPr>
              <w:t>562</w:t>
            </w:r>
          </w:hyperlink>
        </w:p>
        <w:p>
          <w:pPr>
            <w:pStyle w:val="Contents5"/>
            <w:tabs>
              <w:tab w:val="clear" w:pos="7892"/>
              <w:tab w:val="right" w:pos="9026" w:leader="dot"/>
            </w:tabs>
            <w:rPr/>
          </w:pPr>
          <w:hyperlink w:anchor="__RefHeading___Toc1283434_1934241801">
            <w:r>
              <w:rPr>
                <w:webHidden/>
                <w:rStyle w:val="IndexLink"/>
                <w:rtl w:val="true"/>
              </w:rPr>
              <w:t>«</w:t>
            </w:r>
            <w:r>
              <w:rPr>
                <w:rStyle w:val="IndexLink"/>
              </w:rPr>
              <w:t>58</w:t>
            </w:r>
            <w:r>
              <w:rPr>
                <w:rStyle w:val="IndexLink"/>
                <w:rtl w:val="true"/>
              </w:rPr>
              <w:t>»</w:t>
              <w:tab/>
            </w:r>
            <w:r>
              <w:rPr>
                <w:rStyle w:val="IndexLink"/>
              </w:rPr>
              <w:t>562</w:t>
            </w:r>
          </w:hyperlink>
        </w:p>
        <w:p>
          <w:pPr>
            <w:pStyle w:val="Contents5"/>
            <w:tabs>
              <w:tab w:val="clear" w:pos="7892"/>
              <w:tab w:val="right" w:pos="9026" w:leader="dot"/>
            </w:tabs>
            <w:rPr/>
          </w:pPr>
          <w:hyperlink w:anchor="__RefHeading___Toc1283436_1934241801">
            <w:r>
              <w:rPr>
                <w:webHidden/>
                <w:rStyle w:val="IndexLink"/>
                <w:rtl w:val="true"/>
              </w:rPr>
              <w:t xml:space="preserve">روایت </w:t>
            </w:r>
            <w:r>
              <w:rPr>
                <w:rStyle w:val="IndexLink"/>
              </w:rPr>
              <w:t>57</w:t>
            </w:r>
            <w:r>
              <w:rPr>
                <w:rStyle w:val="IndexLink"/>
                <w:rtl w:val="true"/>
              </w:rPr>
              <w:tab/>
            </w:r>
            <w:r>
              <w:rPr>
                <w:rStyle w:val="IndexLink"/>
              </w:rPr>
              <w:t>562</w:t>
            </w:r>
          </w:hyperlink>
        </w:p>
        <w:p>
          <w:pPr>
            <w:pStyle w:val="Contents5"/>
            <w:tabs>
              <w:tab w:val="clear" w:pos="7892"/>
              <w:tab w:val="right" w:pos="9026" w:leader="dot"/>
            </w:tabs>
            <w:rPr/>
          </w:pPr>
          <w:hyperlink w:anchor="__RefHeading___Toc1283438_1934241801">
            <w:r>
              <w:rPr>
                <w:webHidden/>
                <w:rStyle w:val="IndexLink"/>
                <w:rtl w:val="true"/>
              </w:rPr>
              <w:t xml:space="preserve">روایت </w:t>
            </w:r>
            <w:r>
              <w:rPr>
                <w:rStyle w:val="IndexLink"/>
              </w:rPr>
              <w:t>58</w:t>
            </w:r>
            <w:r>
              <w:rPr>
                <w:rStyle w:val="IndexLink"/>
                <w:rtl w:val="true"/>
              </w:rPr>
              <w:tab/>
            </w:r>
            <w:r>
              <w:rPr>
                <w:rStyle w:val="IndexLink"/>
              </w:rPr>
              <w:t>563</w:t>
            </w:r>
          </w:hyperlink>
        </w:p>
        <w:p>
          <w:pPr>
            <w:pStyle w:val="Contents3"/>
            <w:tabs>
              <w:tab w:val="clear" w:pos="8459"/>
              <w:tab w:val="right" w:pos="9026" w:leader="dot"/>
            </w:tabs>
            <w:rPr/>
          </w:pPr>
          <w:hyperlink w:anchor="__RefHeading___Toc1283440_1934241801">
            <w:r>
              <w:rPr>
                <w:webHidden/>
                <w:rStyle w:val="IndexLink"/>
                <w:rtl w:val="true"/>
              </w:rPr>
              <w:t xml:space="preserve">باب </w:t>
            </w:r>
            <w:r>
              <w:rPr>
                <w:rStyle w:val="IndexLink"/>
              </w:rPr>
              <w:t>30</w:t>
            </w:r>
            <w:r>
              <w:rPr>
                <w:rStyle w:val="IndexLink"/>
                <w:rtl w:val="true"/>
              </w:rPr>
              <w:t xml:space="preserve"> </w:t>
            </w:r>
            <w:r>
              <w:rPr>
                <w:rStyle w:val="IndexLink"/>
                <w:rtl w:val="true"/>
              </w:rPr>
              <w:t>فضائل سورة يذكر فيها البقرة و آية الكرسي و خواتيم تلك السورة و غيرها من آياتها و سورة آل عمران و آياتها و فيه فضل سور أخري أيضا</w:t>
            </w:r>
            <w:r>
              <w:rPr>
                <w:rStyle w:val="IndexLink"/>
                <w:rtl w:val="true"/>
              </w:rPr>
              <w:tab/>
            </w:r>
            <w:r>
              <w:rPr>
                <w:rStyle w:val="IndexLink"/>
              </w:rPr>
              <w:t>564</w:t>
            </w:r>
          </w:hyperlink>
        </w:p>
        <w:p>
          <w:pPr>
            <w:pStyle w:val="Contents4"/>
            <w:tabs>
              <w:tab w:val="clear" w:pos="8176"/>
              <w:tab w:val="right" w:pos="9026" w:leader="dot"/>
            </w:tabs>
            <w:rPr/>
          </w:pPr>
          <w:hyperlink w:anchor="__RefHeading___Toc1283442_1934241801">
            <w:r>
              <w:rPr>
                <w:webHidden/>
                <w:rStyle w:val="IndexLink"/>
                <w:rtl w:val="true"/>
              </w:rPr>
              <w:t>الأخبار</w:t>
            </w:r>
            <w:r>
              <w:rPr>
                <w:rStyle w:val="IndexLink"/>
                <w:rtl w:val="true"/>
              </w:rPr>
              <w:tab/>
            </w:r>
            <w:r>
              <w:rPr>
                <w:rStyle w:val="IndexLink"/>
              </w:rPr>
              <w:t>564</w:t>
            </w:r>
          </w:hyperlink>
        </w:p>
        <w:p>
          <w:pPr>
            <w:pStyle w:val="Contents5"/>
            <w:tabs>
              <w:tab w:val="clear" w:pos="7892"/>
              <w:tab w:val="right" w:pos="9026" w:leader="dot"/>
            </w:tabs>
            <w:rPr/>
          </w:pPr>
          <w:hyperlink w:anchor="__RefHeading___Toc1283444_1934241801">
            <w:r>
              <w:rPr>
                <w:webHidden/>
                <w:rStyle w:val="IndexLink"/>
                <w:rtl w:val="true"/>
              </w:rPr>
              <w:t>أقول</w:t>
            </w:r>
            <w:r>
              <w:rPr>
                <w:rStyle w:val="IndexLink"/>
                <w:rtl w:val="true"/>
              </w:rPr>
              <w:tab/>
            </w:r>
            <w:r>
              <w:rPr>
                <w:rStyle w:val="IndexLink"/>
              </w:rPr>
              <w:t>564</w:t>
            </w:r>
          </w:hyperlink>
        </w:p>
        <w:p>
          <w:pPr>
            <w:pStyle w:val="Contents5"/>
            <w:tabs>
              <w:tab w:val="clear" w:pos="7892"/>
              <w:tab w:val="right" w:pos="9026" w:leader="dot"/>
            </w:tabs>
            <w:rPr/>
          </w:pPr>
          <w:hyperlink w:anchor="__RefHeading___Toc1283446_1934241801">
            <w:r>
              <w:rPr>
                <w:webHidden/>
                <w:rStyle w:val="IndexLink"/>
                <w:rtl w:val="true"/>
              </w:rPr>
              <w:t>«</w:t>
            </w:r>
            <w:r>
              <w:rPr>
                <w:rStyle w:val="IndexLink"/>
              </w:rPr>
              <w:t>1</w:t>
            </w:r>
            <w:r>
              <w:rPr>
                <w:rStyle w:val="IndexLink"/>
                <w:rtl w:val="true"/>
              </w:rPr>
              <w:t>»</w:t>
              <w:tab/>
            </w:r>
            <w:r>
              <w:rPr>
                <w:rStyle w:val="IndexLink"/>
              </w:rPr>
              <w:t>564</w:t>
            </w:r>
          </w:hyperlink>
        </w:p>
        <w:p>
          <w:pPr>
            <w:pStyle w:val="Contents5"/>
            <w:tabs>
              <w:tab w:val="clear" w:pos="7892"/>
              <w:tab w:val="right" w:pos="9026" w:leader="dot"/>
            </w:tabs>
            <w:rPr/>
          </w:pPr>
          <w:hyperlink w:anchor="__RefHeading___Toc1283448_1934241801">
            <w:r>
              <w:rPr>
                <w:webHidden/>
                <w:rStyle w:val="IndexLink"/>
                <w:rtl w:val="true"/>
              </w:rPr>
              <w:t>«</w:t>
            </w:r>
            <w:r>
              <w:rPr>
                <w:rStyle w:val="IndexLink"/>
              </w:rPr>
              <w:t>2</w:t>
            </w:r>
            <w:r>
              <w:rPr>
                <w:rStyle w:val="IndexLink"/>
                <w:rtl w:val="true"/>
              </w:rPr>
              <w:t>»</w:t>
              <w:tab/>
            </w:r>
            <w:r>
              <w:rPr>
                <w:rStyle w:val="IndexLink"/>
              </w:rPr>
              <w:t>564</w:t>
            </w:r>
          </w:hyperlink>
        </w:p>
        <w:p>
          <w:pPr>
            <w:pStyle w:val="Contents5"/>
            <w:tabs>
              <w:tab w:val="clear" w:pos="7892"/>
              <w:tab w:val="right" w:pos="9026" w:leader="dot"/>
            </w:tabs>
            <w:rPr/>
          </w:pPr>
          <w:hyperlink w:anchor="__RefHeading___Toc1283450_1934241801">
            <w:r>
              <w:rPr>
                <w:webHidden/>
                <w:rStyle w:val="IndexLink"/>
                <w:rtl w:val="true"/>
              </w:rPr>
              <w:t>«</w:t>
            </w:r>
            <w:r>
              <w:rPr>
                <w:rStyle w:val="IndexLink"/>
              </w:rPr>
              <w:t>3</w:t>
            </w:r>
            <w:r>
              <w:rPr>
                <w:rStyle w:val="IndexLink"/>
                <w:rtl w:val="true"/>
              </w:rPr>
              <w:t>»</w:t>
              <w:tab/>
            </w:r>
            <w:r>
              <w:rPr>
                <w:rStyle w:val="IndexLink"/>
              </w:rPr>
              <w:t>564</w:t>
            </w:r>
          </w:hyperlink>
        </w:p>
        <w:p>
          <w:pPr>
            <w:pStyle w:val="Contents5"/>
            <w:tabs>
              <w:tab w:val="clear" w:pos="7892"/>
              <w:tab w:val="right" w:pos="9026" w:leader="dot"/>
            </w:tabs>
            <w:rPr/>
          </w:pPr>
          <w:hyperlink w:anchor="__RefHeading___Toc1283452_1934241801">
            <w:r>
              <w:rPr>
                <w:webHidden/>
                <w:rStyle w:val="IndexLink"/>
                <w:rtl w:val="true"/>
              </w:rPr>
              <w:t>«</w:t>
            </w:r>
            <w:r>
              <w:rPr>
                <w:rStyle w:val="IndexLink"/>
              </w:rPr>
              <w:t>4</w:t>
            </w:r>
            <w:r>
              <w:rPr>
                <w:rStyle w:val="IndexLink"/>
                <w:rtl w:val="true"/>
              </w:rPr>
              <w:t>»</w:t>
              <w:tab/>
            </w:r>
            <w:r>
              <w:rPr>
                <w:rStyle w:val="IndexLink"/>
              </w:rPr>
              <w:t>564</w:t>
            </w:r>
          </w:hyperlink>
        </w:p>
        <w:p>
          <w:pPr>
            <w:pStyle w:val="Contents3"/>
            <w:tabs>
              <w:tab w:val="clear" w:pos="8459"/>
              <w:tab w:val="right" w:pos="9026" w:leader="dot"/>
            </w:tabs>
            <w:rPr/>
          </w:pPr>
          <w:hyperlink w:anchor="__RefHeading___Toc1283454_1934241801">
            <w:r>
              <w:rPr>
                <w:webHidden/>
                <w:rStyle w:val="IndexLink"/>
                <w:rtl w:val="true"/>
              </w:rPr>
              <w:t xml:space="preserve">باب سی ام </w:t>
            </w:r>
            <w:r>
              <w:rPr>
                <w:rStyle w:val="IndexLink"/>
                <w:rtl w:val="true"/>
              </w:rPr>
              <w:t xml:space="preserve">: </w:t>
            </w:r>
            <w:r>
              <w:rPr>
                <w:rStyle w:val="IndexLink"/>
                <w:rtl w:val="true"/>
              </w:rPr>
              <w:t>فضایل سوره بقره و آیة الکرسی و آیات پایانی این سوره و دیگر آیات آن و نیز سوره آل عمران و آیات آن و فضیلت برخی سوره‌های دیگر</w:t>
            </w:r>
            <w:r>
              <w:rPr>
                <w:rStyle w:val="IndexLink"/>
                <w:rtl w:val="true"/>
              </w:rPr>
              <w:tab/>
            </w:r>
            <w:r>
              <w:rPr>
                <w:rStyle w:val="IndexLink"/>
              </w:rPr>
              <w:t>564</w:t>
            </w:r>
          </w:hyperlink>
        </w:p>
        <w:p>
          <w:pPr>
            <w:pStyle w:val="Contents4"/>
            <w:tabs>
              <w:tab w:val="clear" w:pos="8176"/>
              <w:tab w:val="right" w:pos="9026" w:leader="dot"/>
            </w:tabs>
            <w:rPr/>
          </w:pPr>
          <w:hyperlink w:anchor="__RefHeading___Toc1283456_1934241801">
            <w:r>
              <w:rPr>
                <w:webHidden/>
                <w:rStyle w:val="IndexLink"/>
                <w:rtl w:val="true"/>
              </w:rPr>
              <w:t>روایات</w:t>
            </w:r>
            <w:r>
              <w:rPr>
                <w:rStyle w:val="IndexLink"/>
                <w:rtl w:val="true"/>
              </w:rPr>
              <w:tab/>
            </w:r>
            <w:r>
              <w:rPr>
                <w:rStyle w:val="IndexLink"/>
              </w:rPr>
              <w:t>564</w:t>
            </w:r>
          </w:hyperlink>
        </w:p>
        <w:p>
          <w:pPr>
            <w:pStyle w:val="Contents5"/>
            <w:tabs>
              <w:tab w:val="clear" w:pos="7892"/>
              <w:tab w:val="right" w:pos="9026" w:leader="dot"/>
            </w:tabs>
            <w:rPr/>
          </w:pPr>
          <w:hyperlink w:anchor="__RefHeading___Toc1283458_1934241801">
            <w:r>
              <w:rPr>
                <w:webHidden/>
                <w:rStyle w:val="IndexLink"/>
                <w:rtl w:val="true"/>
              </w:rPr>
              <w:t>می‌گویم</w:t>
            </w:r>
            <w:r>
              <w:rPr>
                <w:rStyle w:val="IndexLink"/>
                <w:rtl w:val="true"/>
              </w:rPr>
              <w:tab/>
            </w:r>
            <w:r>
              <w:rPr>
                <w:rStyle w:val="IndexLink"/>
              </w:rPr>
              <w:t>564</w:t>
            </w:r>
          </w:hyperlink>
        </w:p>
        <w:p>
          <w:pPr>
            <w:pStyle w:val="Contents5"/>
            <w:tabs>
              <w:tab w:val="clear" w:pos="7892"/>
              <w:tab w:val="right" w:pos="9026" w:leader="dot"/>
            </w:tabs>
            <w:rPr/>
          </w:pPr>
          <w:hyperlink w:anchor="__RefHeading___Toc1283460_1934241801">
            <w:r>
              <w:rPr>
                <w:webHidden/>
                <w:rStyle w:val="IndexLink"/>
                <w:rtl w:val="true"/>
              </w:rPr>
              <w:t xml:space="preserve">روایت </w:t>
            </w:r>
            <w:r>
              <w:rPr>
                <w:rStyle w:val="IndexLink"/>
              </w:rPr>
              <w:t>1</w:t>
            </w:r>
            <w:r>
              <w:rPr>
                <w:rStyle w:val="IndexLink"/>
                <w:rtl w:val="true"/>
              </w:rPr>
              <w:tab/>
            </w:r>
            <w:r>
              <w:rPr>
                <w:rStyle w:val="IndexLink"/>
              </w:rPr>
              <w:t>564</w:t>
            </w:r>
          </w:hyperlink>
        </w:p>
        <w:p>
          <w:pPr>
            <w:pStyle w:val="Contents5"/>
            <w:tabs>
              <w:tab w:val="clear" w:pos="7892"/>
              <w:tab w:val="right" w:pos="9026" w:leader="dot"/>
            </w:tabs>
            <w:rPr/>
          </w:pPr>
          <w:hyperlink w:anchor="__RefHeading___Toc1283462_1934241801">
            <w:r>
              <w:rPr>
                <w:webHidden/>
                <w:rStyle w:val="IndexLink"/>
                <w:rtl w:val="true"/>
              </w:rPr>
              <w:t xml:space="preserve">روایت </w:t>
            </w:r>
            <w:r>
              <w:rPr>
                <w:rStyle w:val="IndexLink"/>
              </w:rPr>
              <w:t>2</w:t>
            </w:r>
            <w:r>
              <w:rPr>
                <w:rStyle w:val="IndexLink"/>
                <w:rtl w:val="true"/>
              </w:rPr>
              <w:tab/>
            </w:r>
            <w:r>
              <w:rPr>
                <w:rStyle w:val="IndexLink"/>
              </w:rPr>
              <w:t>565</w:t>
            </w:r>
          </w:hyperlink>
        </w:p>
        <w:p>
          <w:pPr>
            <w:pStyle w:val="Contents5"/>
            <w:tabs>
              <w:tab w:val="clear" w:pos="7892"/>
              <w:tab w:val="right" w:pos="9026" w:leader="dot"/>
            </w:tabs>
            <w:rPr/>
          </w:pPr>
          <w:hyperlink w:anchor="__RefHeading___Toc1283464_1934241801">
            <w:r>
              <w:rPr>
                <w:webHidden/>
                <w:rStyle w:val="IndexLink"/>
                <w:rtl w:val="true"/>
              </w:rPr>
              <w:t xml:space="preserve">روایت </w:t>
            </w:r>
            <w:r>
              <w:rPr>
                <w:rStyle w:val="IndexLink"/>
              </w:rPr>
              <w:t>3</w:t>
            </w:r>
            <w:r>
              <w:rPr>
                <w:rStyle w:val="IndexLink"/>
                <w:rtl w:val="true"/>
              </w:rPr>
              <w:tab/>
            </w:r>
            <w:r>
              <w:rPr>
                <w:rStyle w:val="IndexLink"/>
              </w:rPr>
              <w:t>565</w:t>
            </w:r>
          </w:hyperlink>
        </w:p>
        <w:p>
          <w:pPr>
            <w:pStyle w:val="Contents5"/>
            <w:tabs>
              <w:tab w:val="clear" w:pos="7892"/>
              <w:tab w:val="right" w:pos="9026" w:leader="dot"/>
            </w:tabs>
            <w:rPr/>
          </w:pPr>
          <w:hyperlink w:anchor="__RefHeading___Toc1283466_1934241801">
            <w:r>
              <w:rPr>
                <w:webHidden/>
                <w:rStyle w:val="IndexLink"/>
                <w:rtl w:val="true"/>
              </w:rPr>
              <w:t xml:space="preserve">روایت </w:t>
            </w:r>
            <w:r>
              <w:rPr>
                <w:rStyle w:val="IndexLink"/>
              </w:rPr>
              <w:t>4</w:t>
            </w:r>
            <w:r>
              <w:rPr>
                <w:rStyle w:val="IndexLink"/>
                <w:rtl w:val="true"/>
              </w:rPr>
              <w:tab/>
            </w:r>
            <w:r>
              <w:rPr>
                <w:rStyle w:val="IndexLink"/>
              </w:rPr>
              <w:t>565</w:t>
            </w:r>
          </w:hyperlink>
        </w:p>
        <w:p>
          <w:pPr>
            <w:pStyle w:val="Contents5"/>
            <w:tabs>
              <w:tab w:val="clear" w:pos="7892"/>
              <w:tab w:val="right" w:pos="9026" w:leader="dot"/>
            </w:tabs>
            <w:rPr/>
          </w:pPr>
          <w:hyperlink w:anchor="__RefHeading___Toc1283468_1934241801">
            <w:r>
              <w:rPr>
                <w:webHidden/>
                <w:rStyle w:val="IndexLink"/>
                <w:rtl w:val="true"/>
              </w:rPr>
              <w:t>«</w:t>
            </w:r>
            <w:r>
              <w:rPr>
                <w:rStyle w:val="IndexLink"/>
              </w:rPr>
              <w:t>5</w:t>
            </w:r>
            <w:r>
              <w:rPr>
                <w:rStyle w:val="IndexLink"/>
                <w:rtl w:val="true"/>
              </w:rPr>
              <w:t>»</w:t>
              <w:tab/>
            </w:r>
            <w:r>
              <w:rPr>
                <w:rStyle w:val="IndexLink"/>
              </w:rPr>
              <w:t>566</w:t>
            </w:r>
          </w:hyperlink>
        </w:p>
        <w:p>
          <w:pPr>
            <w:pStyle w:val="Contents5"/>
            <w:tabs>
              <w:tab w:val="clear" w:pos="7892"/>
              <w:tab w:val="right" w:pos="9026" w:leader="dot"/>
            </w:tabs>
            <w:rPr/>
          </w:pPr>
          <w:hyperlink w:anchor="__RefHeading___Toc1283470_1934241801">
            <w:r>
              <w:rPr>
                <w:webHidden/>
                <w:rStyle w:val="IndexLink"/>
                <w:rtl w:val="true"/>
              </w:rPr>
              <w:t>أَقُولُ</w:t>
            </w:r>
            <w:r>
              <w:rPr>
                <w:rStyle w:val="IndexLink"/>
                <w:rtl w:val="true"/>
              </w:rPr>
              <w:tab/>
            </w:r>
            <w:r>
              <w:rPr>
                <w:rStyle w:val="IndexLink"/>
              </w:rPr>
              <w:t>566</w:t>
            </w:r>
          </w:hyperlink>
        </w:p>
        <w:p>
          <w:pPr>
            <w:pStyle w:val="Contents5"/>
            <w:tabs>
              <w:tab w:val="clear" w:pos="7892"/>
              <w:tab w:val="right" w:pos="9026" w:leader="dot"/>
            </w:tabs>
            <w:rPr/>
          </w:pPr>
          <w:hyperlink w:anchor="__RefHeading___Toc1283472_1934241801">
            <w:r>
              <w:rPr>
                <w:webHidden/>
                <w:rStyle w:val="IndexLink"/>
                <w:rtl w:val="true"/>
              </w:rPr>
              <w:t>«</w:t>
            </w:r>
            <w:r>
              <w:rPr>
                <w:rStyle w:val="IndexLink"/>
              </w:rPr>
              <w:t>6</w:t>
            </w:r>
            <w:r>
              <w:rPr>
                <w:rStyle w:val="IndexLink"/>
                <w:rtl w:val="true"/>
              </w:rPr>
              <w:t>»</w:t>
              <w:tab/>
            </w:r>
            <w:r>
              <w:rPr>
                <w:rStyle w:val="IndexLink"/>
              </w:rPr>
              <w:t>566</w:t>
            </w:r>
          </w:hyperlink>
        </w:p>
        <w:p>
          <w:pPr>
            <w:pStyle w:val="Contents5"/>
            <w:tabs>
              <w:tab w:val="clear" w:pos="7892"/>
              <w:tab w:val="right" w:pos="9026" w:leader="dot"/>
            </w:tabs>
            <w:rPr/>
          </w:pPr>
          <w:hyperlink w:anchor="__RefHeading___Toc1283474_1934241801">
            <w:r>
              <w:rPr>
                <w:webHidden/>
                <w:rStyle w:val="IndexLink"/>
                <w:rtl w:val="true"/>
              </w:rPr>
              <w:t xml:space="preserve">روایت </w:t>
            </w:r>
            <w:r>
              <w:rPr>
                <w:rStyle w:val="IndexLink"/>
              </w:rPr>
              <w:t>5</w:t>
            </w:r>
            <w:r>
              <w:rPr>
                <w:rStyle w:val="IndexLink"/>
                <w:rtl w:val="true"/>
              </w:rPr>
              <w:tab/>
            </w:r>
            <w:r>
              <w:rPr>
                <w:rStyle w:val="IndexLink"/>
              </w:rPr>
              <w:t>566</w:t>
            </w:r>
          </w:hyperlink>
        </w:p>
        <w:p>
          <w:pPr>
            <w:pStyle w:val="Contents5"/>
            <w:tabs>
              <w:tab w:val="clear" w:pos="7892"/>
              <w:tab w:val="right" w:pos="9026" w:leader="dot"/>
            </w:tabs>
            <w:rPr/>
          </w:pPr>
          <w:hyperlink w:anchor="__RefHeading___Toc1283476_1934241801">
            <w:r>
              <w:rPr>
                <w:webHidden/>
                <w:rStyle w:val="IndexLink"/>
                <w:rtl w:val="true"/>
              </w:rPr>
              <w:t>می‌گویم</w:t>
            </w:r>
            <w:r>
              <w:rPr>
                <w:rStyle w:val="IndexLink"/>
                <w:rtl w:val="true"/>
              </w:rPr>
              <w:tab/>
            </w:r>
            <w:r>
              <w:rPr>
                <w:rStyle w:val="IndexLink"/>
              </w:rPr>
              <w:t>567</w:t>
            </w:r>
          </w:hyperlink>
        </w:p>
        <w:p>
          <w:pPr>
            <w:pStyle w:val="Contents5"/>
            <w:tabs>
              <w:tab w:val="clear" w:pos="7892"/>
              <w:tab w:val="right" w:pos="9026" w:leader="dot"/>
            </w:tabs>
            <w:rPr/>
          </w:pPr>
          <w:hyperlink w:anchor="__RefHeading___Toc1283478_1934241801">
            <w:r>
              <w:rPr>
                <w:webHidden/>
                <w:rStyle w:val="IndexLink"/>
                <w:rtl w:val="true"/>
              </w:rPr>
              <w:t xml:space="preserve">روایت </w:t>
            </w:r>
            <w:r>
              <w:rPr>
                <w:rStyle w:val="IndexLink"/>
              </w:rPr>
              <w:t>6</w:t>
            </w:r>
            <w:r>
              <w:rPr>
                <w:rStyle w:val="IndexLink"/>
                <w:rtl w:val="true"/>
              </w:rPr>
              <w:tab/>
            </w:r>
            <w:r>
              <w:rPr>
                <w:rStyle w:val="IndexLink"/>
              </w:rPr>
              <w:t>567</w:t>
            </w:r>
          </w:hyperlink>
        </w:p>
        <w:p>
          <w:pPr>
            <w:pStyle w:val="Contents5"/>
            <w:tabs>
              <w:tab w:val="clear" w:pos="7892"/>
              <w:tab w:val="right" w:pos="9026" w:leader="dot"/>
            </w:tabs>
            <w:rPr/>
          </w:pPr>
          <w:hyperlink w:anchor="__RefHeading___Toc1283480_1934241801">
            <w:r>
              <w:rPr>
                <w:webHidden/>
                <w:rStyle w:val="IndexLink"/>
                <w:rtl w:val="true"/>
              </w:rPr>
              <w:t>«</w:t>
            </w:r>
            <w:r>
              <w:rPr>
                <w:rStyle w:val="IndexLink"/>
              </w:rPr>
              <w:t>7</w:t>
            </w:r>
            <w:r>
              <w:rPr>
                <w:rStyle w:val="IndexLink"/>
                <w:rtl w:val="true"/>
              </w:rPr>
              <w:t>»</w:t>
              <w:tab/>
            </w:r>
            <w:r>
              <w:rPr>
                <w:rStyle w:val="IndexLink"/>
              </w:rPr>
              <w:t>568</w:t>
            </w:r>
          </w:hyperlink>
        </w:p>
        <w:p>
          <w:pPr>
            <w:pStyle w:val="Contents5"/>
            <w:tabs>
              <w:tab w:val="clear" w:pos="7892"/>
              <w:tab w:val="right" w:pos="9026" w:leader="dot"/>
            </w:tabs>
            <w:rPr/>
          </w:pPr>
          <w:hyperlink w:anchor="__RefHeading___Toc1283482_1934241801">
            <w:r>
              <w:rPr>
                <w:webHidden/>
                <w:rStyle w:val="IndexLink"/>
                <w:rtl w:val="true"/>
              </w:rPr>
              <w:t xml:space="preserve">روایت </w:t>
            </w:r>
            <w:r>
              <w:rPr>
                <w:rStyle w:val="IndexLink"/>
              </w:rPr>
              <w:t>7</w:t>
            </w:r>
            <w:r>
              <w:rPr>
                <w:rStyle w:val="IndexLink"/>
                <w:rtl w:val="true"/>
              </w:rPr>
              <w:tab/>
            </w:r>
            <w:r>
              <w:rPr>
                <w:rStyle w:val="IndexLink"/>
              </w:rPr>
              <w:t>568</w:t>
            </w:r>
          </w:hyperlink>
        </w:p>
        <w:p>
          <w:pPr>
            <w:pStyle w:val="Contents5"/>
            <w:tabs>
              <w:tab w:val="clear" w:pos="7892"/>
              <w:tab w:val="right" w:pos="9026" w:leader="dot"/>
            </w:tabs>
            <w:rPr/>
          </w:pPr>
          <w:hyperlink w:anchor="__RefHeading___Toc1283484_1934241801">
            <w:r>
              <w:rPr>
                <w:webHidden/>
                <w:rStyle w:val="IndexLink"/>
                <w:rtl w:val="true"/>
              </w:rPr>
              <w:t>«</w:t>
            </w:r>
            <w:r>
              <w:rPr>
                <w:rStyle w:val="IndexLink"/>
              </w:rPr>
              <w:t>8</w:t>
            </w:r>
            <w:r>
              <w:rPr>
                <w:rStyle w:val="IndexLink"/>
                <w:rtl w:val="true"/>
              </w:rPr>
              <w:t>»</w:t>
              <w:tab/>
            </w:r>
            <w:r>
              <w:rPr>
                <w:rStyle w:val="IndexLink"/>
              </w:rPr>
              <w:t>570</w:t>
            </w:r>
          </w:hyperlink>
        </w:p>
        <w:p>
          <w:pPr>
            <w:pStyle w:val="Contents5"/>
            <w:tabs>
              <w:tab w:val="clear" w:pos="7892"/>
              <w:tab w:val="right" w:pos="9026" w:leader="dot"/>
            </w:tabs>
            <w:rPr/>
          </w:pPr>
          <w:hyperlink w:anchor="__RefHeading___Toc1283486_1934241801">
            <w:r>
              <w:rPr>
                <w:webHidden/>
                <w:rStyle w:val="IndexLink"/>
                <w:rtl w:val="true"/>
              </w:rPr>
              <w:t>«</w:t>
            </w:r>
            <w:r>
              <w:rPr>
                <w:rStyle w:val="IndexLink"/>
              </w:rPr>
              <w:t>9</w:t>
            </w:r>
            <w:r>
              <w:rPr>
                <w:rStyle w:val="IndexLink"/>
                <w:rtl w:val="true"/>
              </w:rPr>
              <w:t>»</w:t>
              <w:tab/>
            </w:r>
            <w:r>
              <w:rPr>
                <w:rStyle w:val="IndexLink"/>
              </w:rPr>
              <w:t>570</w:t>
            </w:r>
          </w:hyperlink>
        </w:p>
        <w:p>
          <w:pPr>
            <w:pStyle w:val="Contents5"/>
            <w:tabs>
              <w:tab w:val="clear" w:pos="7892"/>
              <w:tab w:val="right" w:pos="9026" w:leader="dot"/>
            </w:tabs>
            <w:rPr/>
          </w:pPr>
          <w:hyperlink w:anchor="__RefHeading___Toc1283488_1934241801">
            <w:r>
              <w:rPr>
                <w:webHidden/>
                <w:rStyle w:val="IndexLink"/>
                <w:rtl w:val="true"/>
              </w:rPr>
              <w:t xml:space="preserve">روایت </w:t>
            </w:r>
            <w:r>
              <w:rPr>
                <w:rStyle w:val="IndexLink"/>
              </w:rPr>
              <w:t>8</w:t>
            </w:r>
            <w:r>
              <w:rPr>
                <w:rStyle w:val="IndexLink"/>
                <w:rtl w:val="true"/>
              </w:rPr>
              <w:tab/>
            </w:r>
            <w:r>
              <w:rPr>
                <w:rStyle w:val="IndexLink"/>
              </w:rPr>
              <w:t>570</w:t>
            </w:r>
          </w:hyperlink>
        </w:p>
        <w:p>
          <w:pPr>
            <w:pStyle w:val="Contents5"/>
            <w:tabs>
              <w:tab w:val="clear" w:pos="7892"/>
              <w:tab w:val="right" w:pos="9026" w:leader="dot"/>
            </w:tabs>
            <w:rPr/>
          </w:pPr>
          <w:hyperlink w:anchor="__RefHeading___Toc1283490_1934241801">
            <w:r>
              <w:rPr>
                <w:webHidden/>
                <w:rStyle w:val="IndexLink"/>
                <w:rtl w:val="true"/>
              </w:rPr>
              <w:t xml:space="preserve">روایت </w:t>
            </w:r>
            <w:r>
              <w:rPr>
                <w:rStyle w:val="IndexLink"/>
              </w:rPr>
              <w:t>9</w:t>
            </w:r>
            <w:r>
              <w:rPr>
                <w:rStyle w:val="IndexLink"/>
                <w:rtl w:val="true"/>
              </w:rPr>
              <w:tab/>
            </w:r>
            <w:r>
              <w:rPr>
                <w:rStyle w:val="IndexLink"/>
              </w:rPr>
              <w:t>570</w:t>
            </w:r>
          </w:hyperlink>
        </w:p>
        <w:p>
          <w:pPr>
            <w:pStyle w:val="Contents5"/>
            <w:tabs>
              <w:tab w:val="clear" w:pos="7892"/>
              <w:tab w:val="right" w:pos="9026" w:leader="dot"/>
            </w:tabs>
            <w:rPr/>
          </w:pPr>
          <w:hyperlink w:anchor="__RefHeading___Toc1283492_1934241801">
            <w:r>
              <w:rPr>
                <w:webHidden/>
                <w:rStyle w:val="IndexLink"/>
                <w:rtl w:val="true"/>
              </w:rPr>
              <w:t>«</w:t>
            </w:r>
            <w:r>
              <w:rPr>
                <w:rStyle w:val="IndexLink"/>
              </w:rPr>
              <w:t>10</w:t>
            </w:r>
            <w:r>
              <w:rPr>
                <w:rStyle w:val="IndexLink"/>
                <w:rtl w:val="true"/>
              </w:rPr>
              <w:t>»</w:t>
              <w:tab/>
            </w:r>
            <w:r>
              <w:rPr>
                <w:rStyle w:val="IndexLink"/>
              </w:rPr>
              <w:t>571</w:t>
            </w:r>
          </w:hyperlink>
        </w:p>
        <w:p>
          <w:pPr>
            <w:pStyle w:val="Contents5"/>
            <w:tabs>
              <w:tab w:val="clear" w:pos="7892"/>
              <w:tab w:val="right" w:pos="9026" w:leader="dot"/>
            </w:tabs>
            <w:rPr/>
          </w:pPr>
          <w:hyperlink w:anchor="__RefHeading___Toc1283494_1934241801">
            <w:r>
              <w:rPr>
                <w:webHidden/>
                <w:rStyle w:val="IndexLink"/>
                <w:rtl w:val="true"/>
              </w:rPr>
              <w:t>«</w:t>
            </w:r>
            <w:r>
              <w:rPr>
                <w:rStyle w:val="IndexLink"/>
              </w:rPr>
              <w:t>11</w:t>
            </w:r>
            <w:r>
              <w:rPr>
                <w:rStyle w:val="IndexLink"/>
                <w:rtl w:val="true"/>
              </w:rPr>
              <w:t>»</w:t>
              <w:tab/>
            </w:r>
            <w:r>
              <w:rPr>
                <w:rStyle w:val="IndexLink"/>
              </w:rPr>
              <w:t>571</w:t>
            </w:r>
          </w:hyperlink>
        </w:p>
        <w:p>
          <w:pPr>
            <w:pStyle w:val="Contents5"/>
            <w:tabs>
              <w:tab w:val="clear" w:pos="7892"/>
              <w:tab w:val="right" w:pos="9026" w:leader="dot"/>
            </w:tabs>
            <w:rPr/>
          </w:pPr>
          <w:hyperlink w:anchor="__RefHeading___Toc1283496_1934241801">
            <w:r>
              <w:rPr>
                <w:webHidden/>
                <w:rStyle w:val="IndexLink"/>
                <w:rtl w:val="true"/>
              </w:rPr>
              <w:t>«</w:t>
            </w:r>
            <w:r>
              <w:rPr>
                <w:rStyle w:val="IndexLink"/>
              </w:rPr>
              <w:t>12</w:t>
            </w:r>
            <w:r>
              <w:rPr>
                <w:rStyle w:val="IndexLink"/>
                <w:rtl w:val="true"/>
              </w:rPr>
              <w:t>»</w:t>
              <w:tab/>
            </w:r>
            <w:r>
              <w:rPr>
                <w:rStyle w:val="IndexLink"/>
              </w:rPr>
              <w:t>571</w:t>
            </w:r>
          </w:hyperlink>
        </w:p>
        <w:p>
          <w:pPr>
            <w:pStyle w:val="Contents5"/>
            <w:tabs>
              <w:tab w:val="clear" w:pos="7892"/>
              <w:tab w:val="right" w:pos="9026" w:leader="dot"/>
            </w:tabs>
            <w:rPr/>
          </w:pPr>
          <w:hyperlink w:anchor="__RefHeading___Toc1283498_1934241801">
            <w:r>
              <w:rPr>
                <w:webHidden/>
                <w:rStyle w:val="IndexLink"/>
                <w:rtl w:val="true"/>
              </w:rPr>
              <w:t xml:space="preserve">روایت </w:t>
            </w:r>
            <w:r>
              <w:rPr>
                <w:rStyle w:val="IndexLink"/>
              </w:rPr>
              <w:t>10</w:t>
            </w:r>
            <w:r>
              <w:rPr>
                <w:rStyle w:val="IndexLink"/>
                <w:rtl w:val="true"/>
              </w:rPr>
              <w:tab/>
            </w:r>
            <w:r>
              <w:rPr>
                <w:rStyle w:val="IndexLink"/>
              </w:rPr>
              <w:t>571</w:t>
            </w:r>
          </w:hyperlink>
        </w:p>
        <w:p>
          <w:pPr>
            <w:pStyle w:val="Contents5"/>
            <w:tabs>
              <w:tab w:val="clear" w:pos="7892"/>
              <w:tab w:val="right" w:pos="9026" w:leader="dot"/>
            </w:tabs>
            <w:rPr/>
          </w:pPr>
          <w:hyperlink w:anchor="__RefHeading___Toc1283500_1934241801">
            <w:r>
              <w:rPr>
                <w:webHidden/>
                <w:rStyle w:val="IndexLink"/>
                <w:rtl w:val="true"/>
              </w:rPr>
              <w:t xml:space="preserve">روایت </w:t>
            </w:r>
            <w:r>
              <w:rPr>
                <w:rStyle w:val="IndexLink"/>
              </w:rPr>
              <w:t>11</w:t>
            </w:r>
            <w:r>
              <w:rPr>
                <w:rStyle w:val="IndexLink"/>
                <w:rtl w:val="true"/>
              </w:rPr>
              <w:tab/>
            </w:r>
            <w:r>
              <w:rPr>
                <w:rStyle w:val="IndexLink"/>
              </w:rPr>
              <w:t>571</w:t>
            </w:r>
          </w:hyperlink>
        </w:p>
        <w:p>
          <w:pPr>
            <w:pStyle w:val="Contents5"/>
            <w:tabs>
              <w:tab w:val="clear" w:pos="7892"/>
              <w:tab w:val="right" w:pos="9026" w:leader="dot"/>
            </w:tabs>
            <w:rPr/>
          </w:pPr>
          <w:hyperlink w:anchor="__RefHeading___Toc1283502_1934241801">
            <w:r>
              <w:rPr>
                <w:webHidden/>
                <w:rStyle w:val="IndexLink"/>
                <w:rtl w:val="true"/>
              </w:rPr>
              <w:t xml:space="preserve">روایت </w:t>
            </w:r>
            <w:r>
              <w:rPr>
                <w:rStyle w:val="IndexLink"/>
              </w:rPr>
              <w:t>12</w:t>
            </w:r>
            <w:r>
              <w:rPr>
                <w:rStyle w:val="IndexLink"/>
                <w:rtl w:val="true"/>
              </w:rPr>
              <w:tab/>
            </w:r>
            <w:r>
              <w:rPr>
                <w:rStyle w:val="IndexLink"/>
              </w:rPr>
              <w:t>572</w:t>
            </w:r>
          </w:hyperlink>
        </w:p>
        <w:p>
          <w:pPr>
            <w:pStyle w:val="Contents5"/>
            <w:tabs>
              <w:tab w:val="clear" w:pos="7892"/>
              <w:tab w:val="right" w:pos="9026" w:leader="dot"/>
            </w:tabs>
            <w:rPr/>
          </w:pPr>
          <w:hyperlink w:anchor="__RefHeading___Toc1283504_1934241801">
            <w:r>
              <w:rPr>
                <w:webHidden/>
                <w:rStyle w:val="IndexLink"/>
                <w:rtl w:val="true"/>
              </w:rPr>
              <w:t>«</w:t>
            </w:r>
            <w:r>
              <w:rPr>
                <w:rStyle w:val="IndexLink"/>
              </w:rPr>
              <w:t>13</w:t>
            </w:r>
            <w:r>
              <w:rPr>
                <w:rStyle w:val="IndexLink"/>
                <w:rtl w:val="true"/>
              </w:rPr>
              <w:t>»</w:t>
              <w:tab/>
            </w:r>
            <w:r>
              <w:rPr>
                <w:rStyle w:val="IndexLink"/>
              </w:rPr>
              <w:t>573</w:t>
            </w:r>
          </w:hyperlink>
        </w:p>
        <w:p>
          <w:pPr>
            <w:pStyle w:val="Contents5"/>
            <w:tabs>
              <w:tab w:val="clear" w:pos="7892"/>
              <w:tab w:val="right" w:pos="9026" w:leader="dot"/>
            </w:tabs>
            <w:rPr/>
          </w:pPr>
          <w:hyperlink w:anchor="__RefHeading___Toc1283506_1934241801">
            <w:r>
              <w:rPr>
                <w:webHidden/>
                <w:rStyle w:val="IndexLink"/>
                <w:rtl w:val="true"/>
              </w:rPr>
              <w:t>«</w:t>
            </w:r>
            <w:r>
              <w:rPr>
                <w:rStyle w:val="IndexLink"/>
              </w:rPr>
              <w:t>14</w:t>
            </w:r>
            <w:r>
              <w:rPr>
                <w:rStyle w:val="IndexLink"/>
                <w:rtl w:val="true"/>
              </w:rPr>
              <w:t>»</w:t>
              <w:tab/>
            </w:r>
            <w:r>
              <w:rPr>
                <w:rStyle w:val="IndexLink"/>
              </w:rPr>
              <w:t>573</w:t>
            </w:r>
          </w:hyperlink>
        </w:p>
        <w:p>
          <w:pPr>
            <w:pStyle w:val="Contents5"/>
            <w:tabs>
              <w:tab w:val="clear" w:pos="7892"/>
              <w:tab w:val="right" w:pos="9026" w:leader="dot"/>
            </w:tabs>
            <w:rPr/>
          </w:pPr>
          <w:hyperlink w:anchor="__RefHeading___Toc1283508_1934241801">
            <w:r>
              <w:rPr>
                <w:webHidden/>
                <w:rStyle w:val="IndexLink"/>
                <w:rtl w:val="true"/>
              </w:rPr>
              <w:t>أقول</w:t>
            </w:r>
            <w:r>
              <w:rPr>
                <w:rStyle w:val="IndexLink"/>
                <w:rtl w:val="true"/>
              </w:rPr>
              <w:tab/>
            </w:r>
            <w:r>
              <w:rPr>
                <w:rStyle w:val="IndexLink"/>
              </w:rPr>
              <w:t>573</w:t>
            </w:r>
          </w:hyperlink>
        </w:p>
        <w:p>
          <w:pPr>
            <w:pStyle w:val="Contents5"/>
            <w:tabs>
              <w:tab w:val="clear" w:pos="7892"/>
              <w:tab w:val="right" w:pos="9026" w:leader="dot"/>
            </w:tabs>
            <w:rPr/>
          </w:pPr>
          <w:hyperlink w:anchor="__RefHeading___Toc1283510_1934241801">
            <w:r>
              <w:rPr>
                <w:webHidden/>
                <w:rStyle w:val="IndexLink"/>
                <w:rtl w:val="true"/>
              </w:rPr>
              <w:t>«</w:t>
            </w:r>
            <w:r>
              <w:rPr>
                <w:rStyle w:val="IndexLink"/>
              </w:rPr>
              <w:t>15</w:t>
            </w:r>
            <w:r>
              <w:rPr>
                <w:rStyle w:val="IndexLink"/>
                <w:rtl w:val="true"/>
              </w:rPr>
              <w:t>»</w:t>
              <w:tab/>
            </w:r>
            <w:r>
              <w:rPr>
                <w:rStyle w:val="IndexLink"/>
              </w:rPr>
              <w:t>573</w:t>
            </w:r>
          </w:hyperlink>
        </w:p>
        <w:p>
          <w:pPr>
            <w:pStyle w:val="Contents5"/>
            <w:tabs>
              <w:tab w:val="clear" w:pos="7892"/>
              <w:tab w:val="right" w:pos="9026" w:leader="dot"/>
            </w:tabs>
            <w:rPr/>
          </w:pPr>
          <w:hyperlink w:anchor="__RefHeading___Toc1283512_1934241801">
            <w:r>
              <w:rPr>
                <w:webHidden/>
                <w:rStyle w:val="IndexLink"/>
                <w:rtl w:val="true"/>
              </w:rPr>
              <w:t>«</w:t>
            </w:r>
            <w:r>
              <w:rPr>
                <w:rStyle w:val="IndexLink"/>
              </w:rPr>
              <w:t>16</w:t>
            </w:r>
            <w:r>
              <w:rPr>
                <w:rStyle w:val="IndexLink"/>
                <w:rtl w:val="true"/>
              </w:rPr>
              <w:t>»</w:t>
              <w:tab/>
            </w:r>
            <w:r>
              <w:rPr>
                <w:rStyle w:val="IndexLink"/>
              </w:rPr>
              <w:t>573</w:t>
            </w:r>
          </w:hyperlink>
        </w:p>
        <w:p>
          <w:pPr>
            <w:pStyle w:val="Contents5"/>
            <w:tabs>
              <w:tab w:val="clear" w:pos="7892"/>
              <w:tab w:val="right" w:pos="9026" w:leader="dot"/>
            </w:tabs>
            <w:rPr/>
          </w:pPr>
          <w:hyperlink w:anchor="__RefHeading___Toc1283514_1934241801">
            <w:r>
              <w:rPr>
                <w:webHidden/>
                <w:rStyle w:val="IndexLink"/>
                <w:rtl w:val="true"/>
              </w:rPr>
              <w:t>«</w:t>
            </w:r>
            <w:r>
              <w:rPr>
                <w:rStyle w:val="IndexLink"/>
              </w:rPr>
              <w:t>17</w:t>
            </w:r>
            <w:r>
              <w:rPr>
                <w:rStyle w:val="IndexLink"/>
                <w:rtl w:val="true"/>
              </w:rPr>
              <w:t>»</w:t>
              <w:tab/>
            </w:r>
            <w:r>
              <w:rPr>
                <w:rStyle w:val="IndexLink"/>
              </w:rPr>
              <w:t>573</w:t>
            </w:r>
          </w:hyperlink>
        </w:p>
        <w:p>
          <w:pPr>
            <w:pStyle w:val="Contents5"/>
            <w:tabs>
              <w:tab w:val="clear" w:pos="7892"/>
              <w:tab w:val="right" w:pos="9026" w:leader="dot"/>
            </w:tabs>
            <w:rPr/>
          </w:pPr>
          <w:hyperlink w:anchor="__RefHeading___Toc1283516_1934241801">
            <w:r>
              <w:rPr>
                <w:webHidden/>
                <w:rStyle w:val="IndexLink"/>
                <w:rtl w:val="true"/>
              </w:rPr>
              <w:t xml:space="preserve">روایت </w:t>
            </w:r>
            <w:r>
              <w:rPr>
                <w:rStyle w:val="IndexLink"/>
              </w:rPr>
              <w:t>13</w:t>
            </w:r>
            <w:r>
              <w:rPr>
                <w:rStyle w:val="IndexLink"/>
                <w:rtl w:val="true"/>
              </w:rPr>
              <w:tab/>
            </w:r>
            <w:r>
              <w:rPr>
                <w:rStyle w:val="IndexLink"/>
              </w:rPr>
              <w:t>573</w:t>
            </w:r>
          </w:hyperlink>
        </w:p>
        <w:p>
          <w:pPr>
            <w:pStyle w:val="Contents5"/>
            <w:tabs>
              <w:tab w:val="clear" w:pos="7892"/>
              <w:tab w:val="right" w:pos="9026" w:leader="dot"/>
            </w:tabs>
            <w:rPr/>
          </w:pPr>
          <w:hyperlink w:anchor="__RefHeading___Toc1283518_1934241801">
            <w:r>
              <w:rPr>
                <w:webHidden/>
                <w:rStyle w:val="IndexLink"/>
                <w:rtl w:val="true"/>
              </w:rPr>
              <w:t xml:space="preserve">روایت </w:t>
            </w:r>
            <w:r>
              <w:rPr>
                <w:rStyle w:val="IndexLink"/>
              </w:rPr>
              <w:t>14</w:t>
            </w:r>
            <w:r>
              <w:rPr>
                <w:rStyle w:val="IndexLink"/>
                <w:rtl w:val="true"/>
              </w:rPr>
              <w:tab/>
            </w:r>
            <w:r>
              <w:rPr>
                <w:rStyle w:val="IndexLink"/>
              </w:rPr>
              <w:t>574</w:t>
            </w:r>
          </w:hyperlink>
        </w:p>
        <w:p>
          <w:pPr>
            <w:pStyle w:val="Contents5"/>
            <w:tabs>
              <w:tab w:val="clear" w:pos="7892"/>
              <w:tab w:val="right" w:pos="9026" w:leader="dot"/>
            </w:tabs>
            <w:rPr/>
          </w:pPr>
          <w:hyperlink w:anchor="__RefHeading___Toc1283520_1934241801">
            <w:r>
              <w:rPr>
                <w:webHidden/>
                <w:rStyle w:val="IndexLink"/>
                <w:rtl w:val="true"/>
              </w:rPr>
              <w:t>می‌گویم</w:t>
            </w:r>
            <w:r>
              <w:rPr>
                <w:rStyle w:val="IndexLink"/>
                <w:rtl w:val="true"/>
              </w:rPr>
              <w:tab/>
            </w:r>
            <w:r>
              <w:rPr>
                <w:rStyle w:val="IndexLink"/>
              </w:rPr>
              <w:t>574</w:t>
            </w:r>
          </w:hyperlink>
        </w:p>
        <w:p>
          <w:pPr>
            <w:pStyle w:val="Contents5"/>
            <w:tabs>
              <w:tab w:val="clear" w:pos="7892"/>
              <w:tab w:val="right" w:pos="9026" w:leader="dot"/>
            </w:tabs>
            <w:rPr/>
          </w:pPr>
          <w:hyperlink w:anchor="__RefHeading___Toc1283522_1934241801">
            <w:r>
              <w:rPr>
                <w:webHidden/>
                <w:rStyle w:val="IndexLink"/>
                <w:rtl w:val="true"/>
              </w:rPr>
              <w:t xml:space="preserve">روایت </w:t>
            </w:r>
            <w:r>
              <w:rPr>
                <w:rStyle w:val="IndexLink"/>
              </w:rPr>
              <w:t>15</w:t>
            </w:r>
            <w:r>
              <w:rPr>
                <w:rStyle w:val="IndexLink"/>
                <w:rtl w:val="true"/>
              </w:rPr>
              <w:tab/>
            </w:r>
            <w:r>
              <w:rPr>
                <w:rStyle w:val="IndexLink"/>
              </w:rPr>
              <w:t>574</w:t>
            </w:r>
          </w:hyperlink>
        </w:p>
        <w:p>
          <w:pPr>
            <w:pStyle w:val="Contents5"/>
            <w:tabs>
              <w:tab w:val="clear" w:pos="7892"/>
              <w:tab w:val="right" w:pos="9026" w:leader="dot"/>
            </w:tabs>
            <w:rPr/>
          </w:pPr>
          <w:hyperlink w:anchor="__RefHeading___Toc1283524_1934241801">
            <w:r>
              <w:rPr>
                <w:webHidden/>
                <w:rStyle w:val="IndexLink"/>
                <w:rtl w:val="true"/>
              </w:rPr>
              <w:t xml:space="preserve">روایت </w:t>
            </w:r>
            <w:r>
              <w:rPr>
                <w:rStyle w:val="IndexLink"/>
              </w:rPr>
              <w:t>16</w:t>
            </w:r>
            <w:r>
              <w:rPr>
                <w:rStyle w:val="IndexLink"/>
                <w:rtl w:val="true"/>
              </w:rPr>
              <w:tab/>
            </w:r>
            <w:r>
              <w:rPr>
                <w:rStyle w:val="IndexLink"/>
              </w:rPr>
              <w:t>574</w:t>
            </w:r>
          </w:hyperlink>
        </w:p>
        <w:p>
          <w:pPr>
            <w:pStyle w:val="Contents5"/>
            <w:tabs>
              <w:tab w:val="clear" w:pos="7892"/>
              <w:tab w:val="right" w:pos="9026" w:leader="dot"/>
            </w:tabs>
            <w:rPr/>
          </w:pPr>
          <w:hyperlink w:anchor="__RefHeading___Toc1283526_1934241801">
            <w:r>
              <w:rPr>
                <w:webHidden/>
                <w:rStyle w:val="IndexLink"/>
                <w:rtl w:val="true"/>
              </w:rPr>
              <w:t xml:space="preserve">روایت </w:t>
            </w:r>
            <w:r>
              <w:rPr>
                <w:rStyle w:val="IndexLink"/>
              </w:rPr>
              <w:t>17</w:t>
            </w:r>
            <w:r>
              <w:rPr>
                <w:rStyle w:val="IndexLink"/>
                <w:rtl w:val="true"/>
              </w:rPr>
              <w:tab/>
            </w:r>
            <w:r>
              <w:rPr>
                <w:rStyle w:val="IndexLink"/>
              </w:rPr>
              <w:t>574</w:t>
            </w:r>
          </w:hyperlink>
        </w:p>
        <w:p>
          <w:pPr>
            <w:pStyle w:val="Contents5"/>
            <w:tabs>
              <w:tab w:val="clear" w:pos="7892"/>
              <w:tab w:val="right" w:pos="9026" w:leader="dot"/>
            </w:tabs>
            <w:rPr/>
          </w:pPr>
          <w:hyperlink w:anchor="__RefHeading___Toc1283528_1934241801">
            <w:r>
              <w:rPr>
                <w:webHidden/>
                <w:rStyle w:val="IndexLink"/>
                <w:rtl w:val="true"/>
              </w:rPr>
              <w:t>«</w:t>
            </w:r>
            <w:r>
              <w:rPr>
                <w:rStyle w:val="IndexLink"/>
              </w:rPr>
              <w:t>18</w:t>
            </w:r>
            <w:r>
              <w:rPr>
                <w:rStyle w:val="IndexLink"/>
                <w:rtl w:val="true"/>
              </w:rPr>
              <w:t>»</w:t>
              <w:tab/>
            </w:r>
            <w:r>
              <w:rPr>
                <w:rStyle w:val="IndexLink"/>
              </w:rPr>
              <w:t>577</w:t>
            </w:r>
          </w:hyperlink>
        </w:p>
        <w:p>
          <w:pPr>
            <w:pStyle w:val="Contents5"/>
            <w:tabs>
              <w:tab w:val="clear" w:pos="7892"/>
              <w:tab w:val="right" w:pos="9026" w:leader="dot"/>
            </w:tabs>
            <w:rPr/>
          </w:pPr>
          <w:hyperlink w:anchor="__RefHeading___Toc1283530_1934241801">
            <w:r>
              <w:rPr>
                <w:webHidden/>
                <w:rStyle w:val="IndexLink"/>
                <w:rtl w:val="true"/>
              </w:rPr>
              <w:t>«</w:t>
            </w:r>
            <w:r>
              <w:rPr>
                <w:rStyle w:val="IndexLink"/>
              </w:rPr>
              <w:t>19</w:t>
            </w:r>
            <w:r>
              <w:rPr>
                <w:rStyle w:val="IndexLink"/>
                <w:rtl w:val="true"/>
              </w:rPr>
              <w:t>»</w:t>
              <w:tab/>
            </w:r>
            <w:r>
              <w:rPr>
                <w:rStyle w:val="IndexLink"/>
              </w:rPr>
              <w:t>577</w:t>
            </w:r>
          </w:hyperlink>
        </w:p>
        <w:p>
          <w:pPr>
            <w:pStyle w:val="Contents5"/>
            <w:tabs>
              <w:tab w:val="clear" w:pos="7892"/>
              <w:tab w:val="right" w:pos="9026" w:leader="dot"/>
            </w:tabs>
            <w:rPr/>
          </w:pPr>
          <w:hyperlink w:anchor="__RefHeading___Toc1283532_1934241801">
            <w:r>
              <w:rPr>
                <w:webHidden/>
                <w:rStyle w:val="IndexLink"/>
                <w:rtl w:val="true"/>
              </w:rPr>
              <w:t>«</w:t>
            </w:r>
            <w:r>
              <w:rPr>
                <w:rStyle w:val="IndexLink"/>
              </w:rPr>
              <w:t>20</w:t>
            </w:r>
            <w:r>
              <w:rPr>
                <w:rStyle w:val="IndexLink"/>
                <w:rtl w:val="true"/>
              </w:rPr>
              <w:t>»</w:t>
              <w:tab/>
            </w:r>
            <w:r>
              <w:rPr>
                <w:rStyle w:val="IndexLink"/>
              </w:rPr>
              <w:t>577</w:t>
            </w:r>
          </w:hyperlink>
        </w:p>
        <w:p>
          <w:pPr>
            <w:pStyle w:val="Contents5"/>
            <w:tabs>
              <w:tab w:val="clear" w:pos="7892"/>
              <w:tab w:val="right" w:pos="9026" w:leader="dot"/>
            </w:tabs>
            <w:rPr/>
          </w:pPr>
          <w:hyperlink w:anchor="__RefHeading___Toc1283534_1934241801">
            <w:r>
              <w:rPr>
                <w:webHidden/>
                <w:rStyle w:val="IndexLink"/>
                <w:rtl w:val="true"/>
              </w:rPr>
              <w:t xml:space="preserve">روایت </w:t>
            </w:r>
            <w:r>
              <w:rPr>
                <w:rStyle w:val="IndexLink"/>
              </w:rPr>
              <w:t>18</w:t>
            </w:r>
            <w:r>
              <w:rPr>
                <w:rStyle w:val="IndexLink"/>
                <w:rtl w:val="true"/>
              </w:rPr>
              <w:tab/>
            </w:r>
            <w:r>
              <w:rPr>
                <w:rStyle w:val="IndexLink"/>
              </w:rPr>
              <w:t>577</w:t>
            </w:r>
          </w:hyperlink>
        </w:p>
        <w:p>
          <w:pPr>
            <w:pStyle w:val="Contents5"/>
            <w:tabs>
              <w:tab w:val="clear" w:pos="7892"/>
              <w:tab w:val="right" w:pos="9026" w:leader="dot"/>
            </w:tabs>
            <w:rPr/>
          </w:pPr>
          <w:hyperlink w:anchor="__RefHeading___Toc1283536_1934241801">
            <w:r>
              <w:rPr>
                <w:webHidden/>
                <w:rStyle w:val="IndexLink"/>
                <w:rtl w:val="true"/>
              </w:rPr>
              <w:t xml:space="preserve">روایت </w:t>
            </w:r>
            <w:r>
              <w:rPr>
                <w:rStyle w:val="IndexLink"/>
              </w:rPr>
              <w:t>19</w:t>
            </w:r>
            <w:r>
              <w:rPr>
                <w:rStyle w:val="IndexLink"/>
                <w:rtl w:val="true"/>
              </w:rPr>
              <w:tab/>
            </w:r>
            <w:r>
              <w:rPr>
                <w:rStyle w:val="IndexLink"/>
              </w:rPr>
              <w:t>577</w:t>
            </w:r>
          </w:hyperlink>
        </w:p>
        <w:p>
          <w:pPr>
            <w:pStyle w:val="Contents5"/>
            <w:tabs>
              <w:tab w:val="clear" w:pos="7892"/>
              <w:tab w:val="right" w:pos="9026" w:leader="dot"/>
            </w:tabs>
            <w:rPr/>
          </w:pPr>
          <w:hyperlink w:anchor="__RefHeading___Toc1283538_1934241801">
            <w:r>
              <w:rPr>
                <w:webHidden/>
                <w:rStyle w:val="IndexLink"/>
                <w:rtl w:val="true"/>
              </w:rPr>
              <w:t xml:space="preserve">روایت </w:t>
            </w:r>
            <w:r>
              <w:rPr>
                <w:rStyle w:val="IndexLink"/>
              </w:rPr>
              <w:t>20</w:t>
            </w:r>
            <w:r>
              <w:rPr>
                <w:rStyle w:val="IndexLink"/>
                <w:rtl w:val="true"/>
              </w:rPr>
              <w:tab/>
            </w:r>
            <w:r>
              <w:rPr>
                <w:rStyle w:val="IndexLink"/>
              </w:rPr>
              <w:t>578</w:t>
            </w:r>
          </w:hyperlink>
        </w:p>
        <w:p>
          <w:pPr>
            <w:pStyle w:val="Contents5"/>
            <w:tabs>
              <w:tab w:val="clear" w:pos="7892"/>
              <w:tab w:val="right" w:pos="9026" w:leader="dot"/>
            </w:tabs>
            <w:rPr/>
          </w:pPr>
          <w:hyperlink w:anchor="__RefHeading___Toc1283540_1934241801">
            <w:r>
              <w:rPr>
                <w:webHidden/>
                <w:rStyle w:val="IndexLink"/>
                <w:rtl w:val="true"/>
              </w:rPr>
              <w:t>أقول</w:t>
            </w:r>
            <w:r>
              <w:rPr>
                <w:rStyle w:val="IndexLink"/>
                <w:rtl w:val="true"/>
              </w:rPr>
              <w:tab/>
            </w:r>
            <w:r>
              <w:rPr>
                <w:rStyle w:val="IndexLink"/>
              </w:rPr>
              <w:t>581</w:t>
            </w:r>
          </w:hyperlink>
        </w:p>
        <w:p>
          <w:pPr>
            <w:pStyle w:val="Contents5"/>
            <w:tabs>
              <w:tab w:val="clear" w:pos="7892"/>
              <w:tab w:val="right" w:pos="9026" w:leader="dot"/>
            </w:tabs>
            <w:rPr/>
          </w:pPr>
          <w:hyperlink w:anchor="__RefHeading___Toc1283542_1934241801">
            <w:r>
              <w:rPr>
                <w:webHidden/>
                <w:rStyle w:val="IndexLink"/>
                <w:rtl w:val="true"/>
              </w:rPr>
              <w:t>«</w:t>
            </w:r>
            <w:r>
              <w:rPr>
                <w:rStyle w:val="IndexLink"/>
              </w:rPr>
              <w:t>21</w:t>
            </w:r>
            <w:r>
              <w:rPr>
                <w:rStyle w:val="IndexLink"/>
                <w:rtl w:val="true"/>
              </w:rPr>
              <w:t>»</w:t>
              <w:tab/>
            </w:r>
            <w:r>
              <w:rPr>
                <w:rStyle w:val="IndexLink"/>
              </w:rPr>
              <w:t>581</w:t>
            </w:r>
          </w:hyperlink>
        </w:p>
        <w:p>
          <w:pPr>
            <w:pStyle w:val="Contents5"/>
            <w:tabs>
              <w:tab w:val="clear" w:pos="7892"/>
              <w:tab w:val="right" w:pos="9026" w:leader="dot"/>
            </w:tabs>
            <w:rPr/>
          </w:pPr>
          <w:hyperlink w:anchor="__RefHeading___Toc1283544_1934241801">
            <w:r>
              <w:rPr>
                <w:webHidden/>
                <w:rStyle w:val="IndexLink"/>
                <w:rtl w:val="true"/>
              </w:rPr>
              <w:t>«</w:t>
            </w:r>
            <w:r>
              <w:rPr>
                <w:rStyle w:val="IndexLink"/>
              </w:rPr>
              <w:t>22</w:t>
            </w:r>
            <w:r>
              <w:rPr>
                <w:rStyle w:val="IndexLink"/>
                <w:rtl w:val="true"/>
              </w:rPr>
              <w:t>»</w:t>
              <w:tab/>
            </w:r>
            <w:r>
              <w:rPr>
                <w:rStyle w:val="IndexLink"/>
              </w:rPr>
              <w:t>581</w:t>
            </w:r>
          </w:hyperlink>
        </w:p>
        <w:p>
          <w:pPr>
            <w:pStyle w:val="Contents5"/>
            <w:tabs>
              <w:tab w:val="clear" w:pos="7892"/>
              <w:tab w:val="right" w:pos="9026" w:leader="dot"/>
            </w:tabs>
            <w:rPr/>
          </w:pPr>
          <w:hyperlink w:anchor="__RefHeading___Toc1283546_1934241801">
            <w:r>
              <w:rPr>
                <w:webHidden/>
                <w:rStyle w:val="IndexLink"/>
                <w:rtl w:val="true"/>
              </w:rPr>
              <w:t>می‌گویم</w:t>
            </w:r>
            <w:r>
              <w:rPr>
                <w:rStyle w:val="IndexLink"/>
                <w:rtl w:val="true"/>
              </w:rPr>
              <w:tab/>
            </w:r>
            <w:r>
              <w:rPr>
                <w:rStyle w:val="IndexLink"/>
              </w:rPr>
              <w:t>582</w:t>
            </w:r>
          </w:hyperlink>
        </w:p>
        <w:p>
          <w:pPr>
            <w:pStyle w:val="Contents5"/>
            <w:tabs>
              <w:tab w:val="clear" w:pos="7892"/>
              <w:tab w:val="right" w:pos="9026" w:leader="dot"/>
            </w:tabs>
            <w:rPr/>
          </w:pPr>
          <w:hyperlink w:anchor="__RefHeading___Toc1283548_1934241801">
            <w:r>
              <w:rPr>
                <w:webHidden/>
                <w:rStyle w:val="IndexLink"/>
                <w:rtl w:val="true"/>
              </w:rPr>
              <w:t xml:space="preserve">روایت </w:t>
            </w:r>
            <w:r>
              <w:rPr>
                <w:rStyle w:val="IndexLink"/>
              </w:rPr>
              <w:t>21</w:t>
            </w:r>
            <w:r>
              <w:rPr>
                <w:rStyle w:val="IndexLink"/>
                <w:rtl w:val="true"/>
              </w:rPr>
              <w:tab/>
            </w:r>
            <w:r>
              <w:rPr>
                <w:rStyle w:val="IndexLink"/>
              </w:rPr>
              <w:t>582</w:t>
            </w:r>
          </w:hyperlink>
        </w:p>
        <w:p>
          <w:pPr>
            <w:pStyle w:val="Contents5"/>
            <w:tabs>
              <w:tab w:val="clear" w:pos="7892"/>
              <w:tab w:val="right" w:pos="9026" w:leader="dot"/>
            </w:tabs>
            <w:rPr/>
          </w:pPr>
          <w:hyperlink w:anchor="__RefHeading___Toc1283550_1934241801">
            <w:r>
              <w:rPr>
                <w:webHidden/>
                <w:rStyle w:val="IndexLink"/>
                <w:rtl w:val="true"/>
              </w:rPr>
              <w:t xml:space="preserve">روایت </w:t>
            </w:r>
            <w:r>
              <w:rPr>
                <w:rStyle w:val="IndexLink"/>
              </w:rPr>
              <w:t>22</w:t>
            </w:r>
            <w:r>
              <w:rPr>
                <w:rStyle w:val="IndexLink"/>
                <w:rtl w:val="true"/>
              </w:rPr>
              <w:tab/>
            </w:r>
            <w:r>
              <w:rPr>
                <w:rStyle w:val="IndexLink"/>
              </w:rPr>
              <w:t>582</w:t>
            </w:r>
          </w:hyperlink>
        </w:p>
        <w:p>
          <w:pPr>
            <w:pStyle w:val="Contents5"/>
            <w:tabs>
              <w:tab w:val="clear" w:pos="7892"/>
              <w:tab w:val="right" w:pos="9026" w:leader="dot"/>
            </w:tabs>
            <w:rPr/>
          </w:pPr>
          <w:hyperlink w:anchor="__RefHeading___Toc1283552_1934241801">
            <w:r>
              <w:rPr>
                <w:webHidden/>
                <w:rStyle w:val="IndexLink"/>
                <w:rtl w:val="true"/>
              </w:rPr>
              <w:t>أقول</w:t>
            </w:r>
            <w:r>
              <w:rPr>
                <w:rStyle w:val="IndexLink"/>
                <w:rtl w:val="true"/>
              </w:rPr>
              <w:tab/>
            </w:r>
            <w:r>
              <w:rPr>
                <w:rStyle w:val="IndexLink"/>
              </w:rPr>
              <w:t>583</w:t>
            </w:r>
          </w:hyperlink>
        </w:p>
        <w:p>
          <w:pPr>
            <w:pStyle w:val="Contents5"/>
            <w:tabs>
              <w:tab w:val="clear" w:pos="7892"/>
              <w:tab w:val="right" w:pos="9026" w:leader="dot"/>
            </w:tabs>
            <w:rPr/>
          </w:pPr>
          <w:hyperlink w:anchor="__RefHeading___Toc1283554_1934241801">
            <w:r>
              <w:rPr>
                <w:webHidden/>
                <w:rStyle w:val="IndexLink"/>
                <w:rtl w:val="true"/>
              </w:rPr>
              <w:t>«</w:t>
            </w:r>
            <w:r>
              <w:rPr>
                <w:rStyle w:val="IndexLink"/>
              </w:rPr>
              <w:t>23</w:t>
            </w:r>
            <w:r>
              <w:rPr>
                <w:rStyle w:val="IndexLink"/>
                <w:rtl w:val="true"/>
              </w:rPr>
              <w:t>»</w:t>
              <w:tab/>
            </w:r>
            <w:r>
              <w:rPr>
                <w:rStyle w:val="IndexLink"/>
              </w:rPr>
              <w:t>583</w:t>
            </w:r>
          </w:hyperlink>
        </w:p>
        <w:p>
          <w:pPr>
            <w:pStyle w:val="Contents5"/>
            <w:tabs>
              <w:tab w:val="clear" w:pos="7892"/>
              <w:tab w:val="right" w:pos="9026" w:leader="dot"/>
            </w:tabs>
            <w:rPr/>
          </w:pPr>
          <w:hyperlink w:anchor="__RefHeading___Toc1283556_1934241801">
            <w:r>
              <w:rPr>
                <w:webHidden/>
                <w:rStyle w:val="IndexLink"/>
                <w:rtl w:val="true"/>
              </w:rPr>
              <w:t>«</w:t>
            </w:r>
            <w:r>
              <w:rPr>
                <w:rStyle w:val="IndexLink"/>
              </w:rPr>
              <w:t>24</w:t>
            </w:r>
            <w:r>
              <w:rPr>
                <w:rStyle w:val="IndexLink"/>
                <w:rtl w:val="true"/>
              </w:rPr>
              <w:t>»</w:t>
              <w:tab/>
            </w:r>
            <w:r>
              <w:rPr>
                <w:rStyle w:val="IndexLink"/>
              </w:rPr>
              <w:t>583</w:t>
            </w:r>
          </w:hyperlink>
        </w:p>
        <w:p>
          <w:pPr>
            <w:pStyle w:val="Contents5"/>
            <w:tabs>
              <w:tab w:val="clear" w:pos="7892"/>
              <w:tab w:val="right" w:pos="9026" w:leader="dot"/>
            </w:tabs>
            <w:rPr/>
          </w:pPr>
          <w:hyperlink w:anchor="__RefHeading___Toc1283558_1934241801">
            <w:r>
              <w:rPr>
                <w:webHidden/>
                <w:rStyle w:val="IndexLink"/>
                <w:rtl w:val="true"/>
              </w:rPr>
              <w:t>«</w:t>
            </w:r>
            <w:r>
              <w:rPr>
                <w:rStyle w:val="IndexLink"/>
              </w:rPr>
              <w:t>25</w:t>
            </w:r>
            <w:r>
              <w:rPr>
                <w:rStyle w:val="IndexLink"/>
                <w:rtl w:val="true"/>
              </w:rPr>
              <w:t>»</w:t>
              <w:tab/>
            </w:r>
            <w:r>
              <w:rPr>
                <w:rStyle w:val="IndexLink"/>
              </w:rPr>
              <w:t>583</w:t>
            </w:r>
          </w:hyperlink>
        </w:p>
        <w:p>
          <w:pPr>
            <w:pStyle w:val="Contents5"/>
            <w:tabs>
              <w:tab w:val="clear" w:pos="7892"/>
              <w:tab w:val="right" w:pos="9026" w:leader="dot"/>
            </w:tabs>
            <w:rPr/>
          </w:pPr>
          <w:hyperlink w:anchor="__RefHeading___Toc1283560_1934241801">
            <w:r>
              <w:rPr>
                <w:webHidden/>
                <w:rStyle w:val="IndexLink"/>
                <w:rtl w:val="true"/>
              </w:rPr>
              <w:t>می‌گویم</w:t>
            </w:r>
            <w:r>
              <w:rPr>
                <w:rStyle w:val="IndexLink"/>
                <w:rtl w:val="true"/>
              </w:rPr>
              <w:tab/>
            </w:r>
            <w:r>
              <w:rPr>
                <w:rStyle w:val="IndexLink"/>
              </w:rPr>
              <w:t>583</w:t>
            </w:r>
          </w:hyperlink>
        </w:p>
        <w:p>
          <w:pPr>
            <w:pStyle w:val="Contents5"/>
            <w:tabs>
              <w:tab w:val="clear" w:pos="7892"/>
              <w:tab w:val="right" w:pos="9026" w:leader="dot"/>
            </w:tabs>
            <w:rPr/>
          </w:pPr>
          <w:hyperlink w:anchor="__RefHeading___Toc1283562_1934241801">
            <w:r>
              <w:rPr>
                <w:webHidden/>
                <w:rStyle w:val="IndexLink"/>
                <w:rtl w:val="true"/>
              </w:rPr>
              <w:t xml:space="preserve">روایت </w:t>
            </w:r>
            <w:r>
              <w:rPr>
                <w:rStyle w:val="IndexLink"/>
              </w:rPr>
              <w:t>23</w:t>
            </w:r>
            <w:r>
              <w:rPr>
                <w:rStyle w:val="IndexLink"/>
                <w:rtl w:val="true"/>
              </w:rPr>
              <w:tab/>
            </w:r>
            <w:r>
              <w:rPr>
                <w:rStyle w:val="IndexLink"/>
              </w:rPr>
              <w:t>583</w:t>
            </w:r>
          </w:hyperlink>
        </w:p>
        <w:p>
          <w:pPr>
            <w:pStyle w:val="Contents5"/>
            <w:tabs>
              <w:tab w:val="clear" w:pos="7892"/>
              <w:tab w:val="right" w:pos="9026" w:leader="dot"/>
            </w:tabs>
            <w:rPr/>
          </w:pPr>
          <w:hyperlink w:anchor="__RefHeading___Toc1283564_1934241801">
            <w:r>
              <w:rPr>
                <w:webHidden/>
                <w:rStyle w:val="IndexLink"/>
                <w:rtl w:val="true"/>
              </w:rPr>
              <w:t xml:space="preserve">روایت </w:t>
            </w:r>
            <w:r>
              <w:rPr>
                <w:rStyle w:val="IndexLink"/>
              </w:rPr>
              <w:t>24</w:t>
            </w:r>
            <w:r>
              <w:rPr>
                <w:rStyle w:val="IndexLink"/>
                <w:rtl w:val="true"/>
              </w:rPr>
              <w:tab/>
            </w:r>
            <w:r>
              <w:rPr>
                <w:rStyle w:val="IndexLink"/>
              </w:rPr>
              <w:t>584</w:t>
            </w:r>
          </w:hyperlink>
        </w:p>
        <w:p>
          <w:pPr>
            <w:pStyle w:val="Contents5"/>
            <w:tabs>
              <w:tab w:val="clear" w:pos="7892"/>
              <w:tab w:val="right" w:pos="9026" w:leader="dot"/>
            </w:tabs>
            <w:rPr/>
          </w:pPr>
          <w:hyperlink w:anchor="__RefHeading___Toc1283566_1934241801">
            <w:r>
              <w:rPr>
                <w:webHidden/>
                <w:rStyle w:val="IndexLink"/>
                <w:rtl w:val="true"/>
              </w:rPr>
              <w:t xml:space="preserve">روایت </w:t>
            </w:r>
            <w:r>
              <w:rPr>
                <w:rStyle w:val="IndexLink"/>
              </w:rPr>
              <w:t>25</w:t>
            </w:r>
            <w:r>
              <w:rPr>
                <w:rStyle w:val="IndexLink"/>
                <w:rtl w:val="true"/>
              </w:rPr>
              <w:tab/>
            </w:r>
            <w:r>
              <w:rPr>
                <w:rStyle w:val="IndexLink"/>
              </w:rPr>
              <w:t>584</w:t>
            </w:r>
          </w:hyperlink>
        </w:p>
        <w:p>
          <w:pPr>
            <w:pStyle w:val="Contents3"/>
            <w:tabs>
              <w:tab w:val="clear" w:pos="8459"/>
              <w:tab w:val="right" w:pos="9026" w:leader="dot"/>
            </w:tabs>
            <w:rPr/>
          </w:pPr>
          <w:hyperlink w:anchor="__RefHeading___Toc1283568_1934241801">
            <w:r>
              <w:rPr>
                <w:webHidden/>
                <w:rStyle w:val="IndexLink"/>
                <w:rtl w:val="true"/>
              </w:rPr>
              <w:t xml:space="preserve">باب </w:t>
            </w:r>
            <w:r>
              <w:rPr>
                <w:rStyle w:val="IndexLink"/>
              </w:rPr>
              <w:t>31</w:t>
            </w:r>
            <w:r>
              <w:rPr>
                <w:rStyle w:val="IndexLink"/>
                <w:rtl w:val="true"/>
              </w:rPr>
              <w:t xml:space="preserve"> </w:t>
            </w:r>
            <w:r>
              <w:rPr>
                <w:rStyle w:val="IndexLink"/>
                <w:rtl w:val="true"/>
              </w:rPr>
              <w:t>فضائل سورة النساء</w:t>
            </w:r>
            <w:r>
              <w:rPr>
                <w:rStyle w:val="IndexLink"/>
                <w:rtl w:val="true"/>
              </w:rPr>
              <w:tab/>
            </w:r>
            <w:r>
              <w:rPr>
                <w:rStyle w:val="IndexLink"/>
              </w:rPr>
              <w:t>585</w:t>
            </w:r>
          </w:hyperlink>
        </w:p>
        <w:p>
          <w:pPr>
            <w:pStyle w:val="Contents4"/>
            <w:tabs>
              <w:tab w:val="clear" w:pos="8176"/>
              <w:tab w:val="right" w:pos="9026" w:leader="dot"/>
            </w:tabs>
            <w:rPr/>
          </w:pPr>
          <w:hyperlink w:anchor="__RefHeading___Toc1283570_1934241801">
            <w:r>
              <w:rPr>
                <w:webHidden/>
                <w:rStyle w:val="IndexLink"/>
                <w:rtl w:val="true"/>
              </w:rPr>
              <w:t>الأخبار</w:t>
            </w:r>
            <w:r>
              <w:rPr>
                <w:rStyle w:val="IndexLink"/>
                <w:rtl w:val="true"/>
              </w:rPr>
              <w:tab/>
            </w:r>
            <w:r>
              <w:rPr>
                <w:rStyle w:val="IndexLink"/>
              </w:rPr>
              <w:t>585</w:t>
            </w:r>
          </w:hyperlink>
        </w:p>
        <w:p>
          <w:pPr>
            <w:pStyle w:val="Contents5"/>
            <w:tabs>
              <w:tab w:val="clear" w:pos="7892"/>
              <w:tab w:val="right" w:pos="9026" w:leader="dot"/>
            </w:tabs>
            <w:rPr/>
          </w:pPr>
          <w:hyperlink w:anchor="__RefHeading___Toc1283572_1934241801">
            <w:r>
              <w:rPr>
                <w:webHidden/>
                <w:rStyle w:val="IndexLink"/>
                <w:rtl w:val="true"/>
              </w:rPr>
              <w:t>«</w:t>
            </w:r>
            <w:r>
              <w:rPr>
                <w:rStyle w:val="IndexLink"/>
              </w:rPr>
              <w:t>1</w:t>
            </w:r>
            <w:r>
              <w:rPr>
                <w:rStyle w:val="IndexLink"/>
                <w:rtl w:val="true"/>
              </w:rPr>
              <w:t>»</w:t>
              <w:tab/>
            </w:r>
            <w:r>
              <w:rPr>
                <w:rStyle w:val="IndexLink"/>
              </w:rPr>
              <w:t>585</w:t>
            </w:r>
          </w:hyperlink>
        </w:p>
        <w:p>
          <w:pPr>
            <w:pStyle w:val="Contents3"/>
            <w:tabs>
              <w:tab w:val="clear" w:pos="8459"/>
              <w:tab w:val="right" w:pos="9026" w:leader="dot"/>
            </w:tabs>
            <w:rPr/>
          </w:pPr>
          <w:hyperlink w:anchor="__RefHeading___Toc1283574_1934241801">
            <w:r>
              <w:rPr>
                <w:webHidden/>
                <w:rStyle w:val="IndexLink"/>
                <w:rtl w:val="true"/>
              </w:rPr>
              <w:t xml:space="preserve">باب </w:t>
            </w:r>
            <w:r>
              <w:rPr>
                <w:rStyle w:val="IndexLink"/>
              </w:rPr>
              <w:t>32</w:t>
            </w:r>
            <w:r>
              <w:rPr>
                <w:rStyle w:val="IndexLink"/>
                <w:rtl w:val="true"/>
              </w:rPr>
              <w:t xml:space="preserve"> </w:t>
            </w:r>
            <w:r>
              <w:rPr>
                <w:rStyle w:val="IndexLink"/>
                <w:rtl w:val="true"/>
              </w:rPr>
              <w:t>فضائل سورة المائدة</w:t>
            </w:r>
            <w:r>
              <w:rPr>
                <w:rStyle w:val="IndexLink"/>
                <w:rtl w:val="true"/>
              </w:rPr>
              <w:tab/>
            </w:r>
            <w:r>
              <w:rPr>
                <w:rStyle w:val="IndexLink"/>
              </w:rPr>
              <w:t>585</w:t>
            </w:r>
          </w:hyperlink>
        </w:p>
        <w:p>
          <w:pPr>
            <w:pStyle w:val="Contents4"/>
            <w:tabs>
              <w:tab w:val="clear" w:pos="8176"/>
              <w:tab w:val="right" w:pos="9026" w:leader="dot"/>
            </w:tabs>
            <w:rPr/>
          </w:pPr>
          <w:hyperlink w:anchor="__RefHeading___Toc1283576_1934241801">
            <w:r>
              <w:rPr>
                <w:webHidden/>
                <w:rStyle w:val="IndexLink"/>
                <w:rtl w:val="true"/>
              </w:rPr>
              <w:t>الأخبار</w:t>
            </w:r>
            <w:r>
              <w:rPr>
                <w:rStyle w:val="IndexLink"/>
                <w:rtl w:val="true"/>
              </w:rPr>
              <w:tab/>
            </w:r>
            <w:r>
              <w:rPr>
                <w:rStyle w:val="IndexLink"/>
              </w:rPr>
              <w:t>585</w:t>
            </w:r>
          </w:hyperlink>
        </w:p>
        <w:p>
          <w:pPr>
            <w:pStyle w:val="Contents5"/>
            <w:tabs>
              <w:tab w:val="clear" w:pos="7892"/>
              <w:tab w:val="right" w:pos="9026" w:leader="dot"/>
            </w:tabs>
            <w:rPr/>
          </w:pPr>
          <w:hyperlink w:anchor="__RefHeading___Toc1283578_1934241801">
            <w:r>
              <w:rPr>
                <w:webHidden/>
                <w:rStyle w:val="IndexLink"/>
                <w:rtl w:val="true"/>
              </w:rPr>
              <w:t>«</w:t>
            </w:r>
            <w:r>
              <w:rPr>
                <w:rStyle w:val="IndexLink"/>
              </w:rPr>
              <w:t>1</w:t>
            </w:r>
            <w:r>
              <w:rPr>
                <w:rStyle w:val="IndexLink"/>
                <w:rtl w:val="true"/>
              </w:rPr>
              <w:t>»</w:t>
              <w:tab/>
            </w:r>
            <w:r>
              <w:rPr>
                <w:rStyle w:val="IndexLink"/>
              </w:rPr>
              <w:t>585</w:t>
            </w:r>
          </w:hyperlink>
        </w:p>
        <w:p>
          <w:pPr>
            <w:pStyle w:val="Contents5"/>
            <w:tabs>
              <w:tab w:val="clear" w:pos="7892"/>
              <w:tab w:val="right" w:pos="9026" w:leader="dot"/>
            </w:tabs>
            <w:rPr/>
          </w:pPr>
          <w:hyperlink w:anchor="__RefHeading___Toc1283580_1934241801">
            <w:r>
              <w:rPr>
                <w:webHidden/>
                <w:rStyle w:val="IndexLink"/>
                <w:rtl w:val="true"/>
              </w:rPr>
              <w:t>«</w:t>
            </w:r>
            <w:r>
              <w:rPr>
                <w:rStyle w:val="IndexLink"/>
              </w:rPr>
              <w:t>2</w:t>
            </w:r>
            <w:r>
              <w:rPr>
                <w:rStyle w:val="IndexLink"/>
                <w:rtl w:val="true"/>
              </w:rPr>
              <w:t>»</w:t>
              <w:tab/>
            </w:r>
            <w:r>
              <w:rPr>
                <w:rStyle w:val="IndexLink"/>
              </w:rPr>
              <w:t>585</w:t>
            </w:r>
          </w:hyperlink>
        </w:p>
        <w:p>
          <w:pPr>
            <w:pStyle w:val="Contents3"/>
            <w:tabs>
              <w:tab w:val="clear" w:pos="8459"/>
              <w:tab w:val="right" w:pos="9026" w:leader="dot"/>
            </w:tabs>
            <w:rPr/>
          </w:pPr>
          <w:hyperlink w:anchor="__RefHeading___Toc1283582_1934241801">
            <w:r>
              <w:rPr>
                <w:webHidden/>
                <w:rStyle w:val="IndexLink"/>
                <w:rtl w:val="true"/>
              </w:rPr>
              <w:t xml:space="preserve">باب سی و یکم </w:t>
            </w:r>
            <w:r>
              <w:rPr>
                <w:rStyle w:val="IndexLink"/>
                <w:rtl w:val="true"/>
              </w:rPr>
              <w:t xml:space="preserve">: </w:t>
            </w:r>
            <w:r>
              <w:rPr>
                <w:rStyle w:val="IndexLink"/>
                <w:rtl w:val="true"/>
              </w:rPr>
              <w:t>فضایل سوره نساء</w:t>
            </w:r>
            <w:r>
              <w:rPr>
                <w:rStyle w:val="IndexLink"/>
                <w:rtl w:val="true"/>
              </w:rPr>
              <w:tab/>
            </w:r>
            <w:r>
              <w:rPr>
                <w:rStyle w:val="IndexLink"/>
              </w:rPr>
              <w:t>585</w:t>
            </w:r>
          </w:hyperlink>
        </w:p>
        <w:p>
          <w:pPr>
            <w:pStyle w:val="Contents4"/>
            <w:tabs>
              <w:tab w:val="clear" w:pos="8176"/>
              <w:tab w:val="right" w:pos="9026" w:leader="dot"/>
            </w:tabs>
            <w:rPr/>
          </w:pPr>
          <w:hyperlink w:anchor="__RefHeading___Toc1283584_1934241801">
            <w:r>
              <w:rPr>
                <w:webHidden/>
                <w:rStyle w:val="IndexLink"/>
                <w:rtl w:val="true"/>
              </w:rPr>
              <w:t>روایات</w:t>
            </w:r>
            <w:r>
              <w:rPr>
                <w:rStyle w:val="IndexLink"/>
                <w:rtl w:val="true"/>
              </w:rPr>
              <w:tab/>
            </w:r>
            <w:r>
              <w:rPr>
                <w:rStyle w:val="IndexLink"/>
              </w:rPr>
              <w:t>585</w:t>
            </w:r>
          </w:hyperlink>
        </w:p>
        <w:p>
          <w:pPr>
            <w:pStyle w:val="Contents5"/>
            <w:tabs>
              <w:tab w:val="clear" w:pos="7892"/>
              <w:tab w:val="right" w:pos="9026" w:leader="dot"/>
            </w:tabs>
            <w:rPr/>
          </w:pPr>
          <w:hyperlink w:anchor="__RefHeading___Toc1283586_1934241801">
            <w:r>
              <w:rPr>
                <w:webHidden/>
                <w:rStyle w:val="IndexLink"/>
                <w:rtl w:val="true"/>
              </w:rPr>
              <w:t xml:space="preserve">روایت </w:t>
            </w:r>
            <w:r>
              <w:rPr>
                <w:rStyle w:val="IndexLink"/>
              </w:rPr>
              <w:t>1</w:t>
            </w:r>
            <w:r>
              <w:rPr>
                <w:rStyle w:val="IndexLink"/>
                <w:rtl w:val="true"/>
              </w:rPr>
              <w:tab/>
            </w:r>
            <w:r>
              <w:rPr>
                <w:rStyle w:val="IndexLink"/>
              </w:rPr>
              <w:t>585</w:t>
            </w:r>
          </w:hyperlink>
        </w:p>
        <w:p>
          <w:pPr>
            <w:pStyle w:val="Contents3"/>
            <w:tabs>
              <w:tab w:val="clear" w:pos="8459"/>
              <w:tab w:val="right" w:pos="9026" w:leader="dot"/>
            </w:tabs>
            <w:rPr/>
          </w:pPr>
          <w:hyperlink w:anchor="__RefHeading___Toc1283588_1934241801">
            <w:r>
              <w:rPr>
                <w:webHidden/>
                <w:rStyle w:val="IndexLink"/>
                <w:rtl w:val="true"/>
              </w:rPr>
              <w:t xml:space="preserve">باب سی و دوم </w:t>
            </w:r>
            <w:r>
              <w:rPr>
                <w:rStyle w:val="IndexLink"/>
                <w:rtl w:val="true"/>
              </w:rPr>
              <w:t xml:space="preserve">: </w:t>
            </w:r>
            <w:r>
              <w:rPr>
                <w:rStyle w:val="IndexLink"/>
                <w:rtl w:val="true"/>
              </w:rPr>
              <w:t>فضایل سوره مائده</w:t>
            </w:r>
            <w:r>
              <w:rPr>
                <w:rStyle w:val="IndexLink"/>
                <w:rtl w:val="true"/>
              </w:rPr>
              <w:tab/>
            </w:r>
            <w:r>
              <w:rPr>
                <w:rStyle w:val="IndexLink"/>
              </w:rPr>
              <w:t>585</w:t>
            </w:r>
          </w:hyperlink>
        </w:p>
        <w:p>
          <w:pPr>
            <w:pStyle w:val="Contents4"/>
            <w:tabs>
              <w:tab w:val="clear" w:pos="8176"/>
              <w:tab w:val="right" w:pos="9026" w:leader="dot"/>
            </w:tabs>
            <w:rPr/>
          </w:pPr>
          <w:hyperlink w:anchor="__RefHeading___Toc1283590_1934241801">
            <w:r>
              <w:rPr>
                <w:webHidden/>
                <w:rStyle w:val="IndexLink"/>
                <w:rtl w:val="true"/>
              </w:rPr>
              <w:t>روایات</w:t>
            </w:r>
            <w:r>
              <w:rPr>
                <w:rStyle w:val="IndexLink"/>
                <w:rtl w:val="true"/>
              </w:rPr>
              <w:tab/>
            </w:r>
            <w:r>
              <w:rPr>
                <w:rStyle w:val="IndexLink"/>
              </w:rPr>
              <w:t>585</w:t>
            </w:r>
          </w:hyperlink>
        </w:p>
        <w:p>
          <w:pPr>
            <w:pStyle w:val="Contents5"/>
            <w:tabs>
              <w:tab w:val="clear" w:pos="7892"/>
              <w:tab w:val="right" w:pos="9026" w:leader="dot"/>
            </w:tabs>
            <w:rPr/>
          </w:pPr>
          <w:hyperlink w:anchor="__RefHeading___Toc1283592_1934241801">
            <w:r>
              <w:rPr>
                <w:webHidden/>
                <w:rStyle w:val="IndexLink"/>
                <w:rtl w:val="true"/>
              </w:rPr>
              <w:t xml:space="preserve">روایت </w:t>
            </w:r>
            <w:r>
              <w:rPr>
                <w:rStyle w:val="IndexLink"/>
              </w:rPr>
              <w:t>1</w:t>
            </w:r>
            <w:r>
              <w:rPr>
                <w:rStyle w:val="IndexLink"/>
                <w:rtl w:val="true"/>
              </w:rPr>
              <w:tab/>
            </w:r>
            <w:r>
              <w:rPr>
                <w:rStyle w:val="IndexLink"/>
              </w:rPr>
              <w:t>585</w:t>
            </w:r>
          </w:hyperlink>
        </w:p>
        <w:p>
          <w:pPr>
            <w:pStyle w:val="Contents5"/>
            <w:tabs>
              <w:tab w:val="clear" w:pos="7892"/>
              <w:tab w:val="right" w:pos="9026" w:leader="dot"/>
            </w:tabs>
            <w:rPr/>
          </w:pPr>
          <w:hyperlink w:anchor="__RefHeading___Toc1283594_1934241801">
            <w:r>
              <w:rPr>
                <w:webHidden/>
                <w:rStyle w:val="IndexLink"/>
                <w:rtl w:val="true"/>
              </w:rPr>
              <w:t xml:space="preserve">روایت </w:t>
            </w:r>
            <w:r>
              <w:rPr>
                <w:rStyle w:val="IndexLink"/>
              </w:rPr>
              <w:t>2</w:t>
            </w:r>
            <w:r>
              <w:rPr>
                <w:rStyle w:val="IndexLink"/>
                <w:rtl w:val="true"/>
              </w:rPr>
              <w:tab/>
            </w:r>
            <w:r>
              <w:rPr>
                <w:rStyle w:val="IndexLink"/>
              </w:rPr>
              <w:t>585</w:t>
            </w:r>
          </w:hyperlink>
        </w:p>
        <w:p>
          <w:pPr>
            <w:pStyle w:val="Contents5"/>
            <w:tabs>
              <w:tab w:val="clear" w:pos="7892"/>
              <w:tab w:val="right" w:pos="9026" w:leader="dot"/>
            </w:tabs>
            <w:rPr/>
          </w:pPr>
          <w:hyperlink w:anchor="__RefHeading___Toc1283596_1934241801">
            <w:r>
              <w:rPr>
                <w:webHidden/>
                <w:rStyle w:val="IndexLink"/>
                <w:rtl w:val="true"/>
              </w:rPr>
              <w:t>«</w:t>
            </w:r>
            <w:r>
              <w:rPr>
                <w:rStyle w:val="IndexLink"/>
              </w:rPr>
              <w:t>3</w:t>
            </w:r>
            <w:r>
              <w:rPr>
                <w:rStyle w:val="IndexLink"/>
                <w:rtl w:val="true"/>
              </w:rPr>
              <w:t>»</w:t>
              <w:tab/>
            </w:r>
            <w:r>
              <w:rPr>
                <w:rStyle w:val="IndexLink"/>
              </w:rPr>
              <w:t>587</w:t>
            </w:r>
          </w:hyperlink>
        </w:p>
        <w:p>
          <w:pPr>
            <w:pStyle w:val="Contents3"/>
            <w:tabs>
              <w:tab w:val="clear" w:pos="8459"/>
              <w:tab w:val="right" w:pos="9026" w:leader="dot"/>
            </w:tabs>
            <w:rPr/>
          </w:pPr>
          <w:hyperlink w:anchor="__RefHeading___Toc1283598_1934241801">
            <w:r>
              <w:rPr>
                <w:webHidden/>
                <w:rStyle w:val="IndexLink"/>
                <w:rtl w:val="true"/>
              </w:rPr>
              <w:t xml:space="preserve">باب </w:t>
            </w:r>
            <w:r>
              <w:rPr>
                <w:rStyle w:val="IndexLink"/>
              </w:rPr>
              <w:t>33</w:t>
            </w:r>
            <w:r>
              <w:rPr>
                <w:rStyle w:val="IndexLink"/>
                <w:rtl w:val="true"/>
              </w:rPr>
              <w:t xml:space="preserve"> </w:t>
            </w:r>
            <w:r>
              <w:rPr>
                <w:rStyle w:val="IndexLink"/>
                <w:rtl w:val="true"/>
              </w:rPr>
              <w:t>فضائل سورة الأنعام</w:t>
            </w:r>
            <w:r>
              <w:rPr>
                <w:rStyle w:val="IndexLink"/>
                <w:rtl w:val="true"/>
              </w:rPr>
              <w:tab/>
            </w:r>
            <w:r>
              <w:rPr>
                <w:rStyle w:val="IndexLink"/>
              </w:rPr>
              <w:t>587</w:t>
            </w:r>
          </w:hyperlink>
        </w:p>
        <w:p>
          <w:pPr>
            <w:pStyle w:val="Contents4"/>
            <w:tabs>
              <w:tab w:val="clear" w:pos="8176"/>
              <w:tab w:val="right" w:pos="9026" w:leader="dot"/>
            </w:tabs>
            <w:rPr/>
          </w:pPr>
          <w:hyperlink w:anchor="__RefHeading___Toc1283600_1934241801">
            <w:r>
              <w:rPr>
                <w:webHidden/>
                <w:rStyle w:val="IndexLink"/>
                <w:rtl w:val="true"/>
              </w:rPr>
              <w:t>الأخبار</w:t>
            </w:r>
            <w:r>
              <w:rPr>
                <w:rStyle w:val="IndexLink"/>
                <w:rtl w:val="true"/>
              </w:rPr>
              <w:tab/>
            </w:r>
            <w:r>
              <w:rPr>
                <w:rStyle w:val="IndexLink"/>
              </w:rPr>
              <w:t>587</w:t>
            </w:r>
          </w:hyperlink>
        </w:p>
        <w:p>
          <w:pPr>
            <w:pStyle w:val="Contents5"/>
            <w:tabs>
              <w:tab w:val="clear" w:pos="7892"/>
              <w:tab w:val="right" w:pos="9026" w:leader="dot"/>
            </w:tabs>
            <w:rPr/>
          </w:pPr>
          <w:hyperlink w:anchor="__RefHeading___Toc1283602_1934241801">
            <w:r>
              <w:rPr>
                <w:webHidden/>
                <w:rStyle w:val="IndexLink"/>
                <w:rtl w:val="true"/>
              </w:rPr>
              <w:t>«</w:t>
            </w:r>
            <w:r>
              <w:rPr>
                <w:rStyle w:val="IndexLink"/>
              </w:rPr>
              <w:t>1</w:t>
            </w:r>
            <w:r>
              <w:rPr>
                <w:rStyle w:val="IndexLink"/>
                <w:rtl w:val="true"/>
              </w:rPr>
              <w:t>»</w:t>
              <w:tab/>
            </w:r>
            <w:r>
              <w:rPr>
                <w:rStyle w:val="IndexLink"/>
              </w:rPr>
              <w:t>587</w:t>
            </w:r>
          </w:hyperlink>
        </w:p>
        <w:p>
          <w:pPr>
            <w:pStyle w:val="Contents5"/>
            <w:tabs>
              <w:tab w:val="clear" w:pos="7892"/>
              <w:tab w:val="right" w:pos="9026" w:leader="dot"/>
            </w:tabs>
            <w:rPr/>
          </w:pPr>
          <w:hyperlink w:anchor="__RefHeading___Toc1283604_1934241801">
            <w:r>
              <w:rPr>
                <w:webHidden/>
                <w:rStyle w:val="IndexLink"/>
                <w:rtl w:val="true"/>
              </w:rPr>
              <w:t>«</w:t>
            </w:r>
            <w:r>
              <w:rPr>
                <w:rStyle w:val="IndexLink"/>
              </w:rPr>
              <w:t>2</w:t>
            </w:r>
            <w:r>
              <w:rPr>
                <w:rStyle w:val="IndexLink"/>
                <w:rtl w:val="true"/>
              </w:rPr>
              <w:t>»</w:t>
              <w:tab/>
            </w:r>
            <w:r>
              <w:rPr>
                <w:rStyle w:val="IndexLink"/>
              </w:rPr>
              <w:t>587</w:t>
            </w:r>
          </w:hyperlink>
        </w:p>
        <w:p>
          <w:pPr>
            <w:pStyle w:val="Contents5"/>
            <w:tabs>
              <w:tab w:val="clear" w:pos="7892"/>
              <w:tab w:val="right" w:pos="9026" w:leader="dot"/>
            </w:tabs>
            <w:rPr/>
          </w:pPr>
          <w:hyperlink w:anchor="__RefHeading___Toc1283606_1934241801">
            <w:r>
              <w:rPr>
                <w:webHidden/>
                <w:rStyle w:val="IndexLink"/>
                <w:rtl w:val="true"/>
              </w:rPr>
              <w:t xml:space="preserve">روایت </w:t>
            </w:r>
            <w:r>
              <w:rPr>
                <w:rStyle w:val="IndexLink"/>
              </w:rPr>
              <w:t>3</w:t>
            </w:r>
            <w:r>
              <w:rPr>
                <w:rStyle w:val="IndexLink"/>
                <w:rtl w:val="true"/>
              </w:rPr>
              <w:tab/>
            </w:r>
            <w:r>
              <w:rPr>
                <w:rStyle w:val="IndexLink"/>
              </w:rPr>
              <w:t>587</w:t>
            </w:r>
          </w:hyperlink>
        </w:p>
        <w:p>
          <w:pPr>
            <w:pStyle w:val="Contents3"/>
            <w:tabs>
              <w:tab w:val="clear" w:pos="8459"/>
              <w:tab w:val="right" w:pos="9026" w:leader="dot"/>
            </w:tabs>
            <w:rPr/>
          </w:pPr>
          <w:hyperlink w:anchor="__RefHeading___Toc1283608_1934241801">
            <w:r>
              <w:rPr>
                <w:webHidden/>
                <w:rStyle w:val="IndexLink"/>
                <w:rtl w:val="true"/>
              </w:rPr>
              <w:t xml:space="preserve">باب سی و سوم </w:t>
            </w:r>
            <w:r>
              <w:rPr>
                <w:rStyle w:val="IndexLink"/>
                <w:rtl w:val="true"/>
              </w:rPr>
              <w:t xml:space="preserve">: </w:t>
            </w:r>
            <w:r>
              <w:rPr>
                <w:rStyle w:val="IndexLink"/>
                <w:rtl w:val="true"/>
              </w:rPr>
              <w:t>فضایل سوره انعام</w:t>
            </w:r>
            <w:r>
              <w:rPr>
                <w:rStyle w:val="IndexLink"/>
                <w:rtl w:val="true"/>
              </w:rPr>
              <w:tab/>
            </w:r>
            <w:r>
              <w:rPr>
                <w:rStyle w:val="IndexLink"/>
              </w:rPr>
              <w:t>588</w:t>
            </w:r>
          </w:hyperlink>
        </w:p>
        <w:p>
          <w:pPr>
            <w:pStyle w:val="Contents4"/>
            <w:tabs>
              <w:tab w:val="clear" w:pos="8176"/>
              <w:tab w:val="right" w:pos="9026" w:leader="dot"/>
            </w:tabs>
            <w:rPr/>
          </w:pPr>
          <w:hyperlink w:anchor="__RefHeading___Toc1283610_1934241801">
            <w:r>
              <w:rPr>
                <w:webHidden/>
                <w:rStyle w:val="IndexLink"/>
                <w:rtl w:val="true"/>
              </w:rPr>
              <w:t>روایات</w:t>
            </w:r>
            <w:r>
              <w:rPr>
                <w:rStyle w:val="IndexLink"/>
                <w:rtl w:val="true"/>
              </w:rPr>
              <w:tab/>
            </w:r>
            <w:r>
              <w:rPr>
                <w:rStyle w:val="IndexLink"/>
              </w:rPr>
              <w:t>588</w:t>
            </w:r>
          </w:hyperlink>
        </w:p>
        <w:p>
          <w:pPr>
            <w:pStyle w:val="Contents5"/>
            <w:tabs>
              <w:tab w:val="clear" w:pos="7892"/>
              <w:tab w:val="right" w:pos="9026" w:leader="dot"/>
            </w:tabs>
            <w:rPr/>
          </w:pPr>
          <w:hyperlink w:anchor="__RefHeading___Toc1283612_1934241801">
            <w:r>
              <w:rPr>
                <w:webHidden/>
                <w:rStyle w:val="IndexLink"/>
                <w:rtl w:val="true"/>
              </w:rPr>
              <w:t xml:space="preserve">روایت </w:t>
            </w:r>
            <w:r>
              <w:rPr>
                <w:rStyle w:val="IndexLink"/>
              </w:rPr>
              <w:t>1</w:t>
            </w:r>
            <w:r>
              <w:rPr>
                <w:rStyle w:val="IndexLink"/>
                <w:rtl w:val="true"/>
              </w:rPr>
              <w:tab/>
            </w:r>
            <w:r>
              <w:rPr>
                <w:rStyle w:val="IndexLink"/>
              </w:rPr>
              <w:t>588</w:t>
            </w:r>
          </w:hyperlink>
        </w:p>
        <w:p>
          <w:pPr>
            <w:pStyle w:val="Contents5"/>
            <w:tabs>
              <w:tab w:val="clear" w:pos="7892"/>
              <w:tab w:val="right" w:pos="9026" w:leader="dot"/>
            </w:tabs>
            <w:rPr/>
          </w:pPr>
          <w:hyperlink w:anchor="__RefHeading___Toc1283614_1934241801">
            <w:r>
              <w:rPr>
                <w:webHidden/>
                <w:rStyle w:val="IndexLink"/>
                <w:rtl w:val="true"/>
              </w:rPr>
              <w:t xml:space="preserve">روایت </w:t>
            </w:r>
            <w:r>
              <w:rPr>
                <w:rStyle w:val="IndexLink"/>
              </w:rPr>
              <w:t>2</w:t>
            </w:r>
            <w:r>
              <w:rPr>
                <w:rStyle w:val="IndexLink"/>
                <w:rtl w:val="true"/>
              </w:rPr>
              <w:tab/>
            </w:r>
            <w:r>
              <w:rPr>
                <w:rStyle w:val="IndexLink"/>
              </w:rPr>
              <w:t>588</w:t>
            </w:r>
          </w:hyperlink>
        </w:p>
        <w:p>
          <w:pPr>
            <w:pStyle w:val="Contents5"/>
            <w:tabs>
              <w:tab w:val="clear" w:pos="7892"/>
              <w:tab w:val="right" w:pos="9026" w:leader="dot"/>
            </w:tabs>
            <w:rPr/>
          </w:pPr>
          <w:hyperlink w:anchor="__RefHeading___Toc1283616_1934241801">
            <w:r>
              <w:rPr>
                <w:webHidden/>
                <w:rStyle w:val="IndexLink"/>
                <w:rtl w:val="true"/>
              </w:rPr>
              <w:t>«</w:t>
            </w:r>
            <w:r>
              <w:rPr>
                <w:rStyle w:val="IndexLink"/>
              </w:rPr>
              <w:t>3</w:t>
            </w:r>
            <w:r>
              <w:rPr>
                <w:rStyle w:val="IndexLink"/>
                <w:rtl w:val="true"/>
              </w:rPr>
              <w:t>»</w:t>
              <w:tab/>
            </w:r>
            <w:r>
              <w:rPr>
                <w:rStyle w:val="IndexLink"/>
              </w:rPr>
              <w:t>589</w:t>
            </w:r>
          </w:hyperlink>
        </w:p>
        <w:p>
          <w:pPr>
            <w:pStyle w:val="Contents5"/>
            <w:tabs>
              <w:tab w:val="clear" w:pos="7892"/>
              <w:tab w:val="right" w:pos="9026" w:leader="dot"/>
            </w:tabs>
            <w:rPr/>
          </w:pPr>
          <w:hyperlink w:anchor="__RefHeading___Toc1283618_1934241801">
            <w:r>
              <w:rPr>
                <w:webHidden/>
                <w:rStyle w:val="IndexLink"/>
                <w:rtl w:val="true"/>
              </w:rPr>
              <w:t>«</w:t>
            </w:r>
            <w:r>
              <w:rPr>
                <w:rStyle w:val="IndexLink"/>
              </w:rPr>
              <w:t>4</w:t>
            </w:r>
            <w:r>
              <w:rPr>
                <w:rStyle w:val="IndexLink"/>
                <w:rtl w:val="true"/>
              </w:rPr>
              <w:t>»</w:t>
              <w:tab/>
            </w:r>
            <w:r>
              <w:rPr>
                <w:rStyle w:val="IndexLink"/>
              </w:rPr>
              <w:t>589</w:t>
            </w:r>
          </w:hyperlink>
        </w:p>
        <w:p>
          <w:pPr>
            <w:pStyle w:val="Contents5"/>
            <w:tabs>
              <w:tab w:val="clear" w:pos="7892"/>
              <w:tab w:val="right" w:pos="9026" w:leader="dot"/>
            </w:tabs>
            <w:rPr/>
          </w:pPr>
          <w:hyperlink w:anchor="__RefHeading___Toc1283620_1934241801">
            <w:r>
              <w:rPr>
                <w:webHidden/>
                <w:rStyle w:val="IndexLink"/>
                <w:rtl w:val="true"/>
              </w:rPr>
              <w:t>«</w:t>
            </w:r>
            <w:r>
              <w:rPr>
                <w:rStyle w:val="IndexLink"/>
              </w:rPr>
              <w:t>5</w:t>
            </w:r>
            <w:r>
              <w:rPr>
                <w:rStyle w:val="IndexLink"/>
                <w:rtl w:val="true"/>
              </w:rPr>
              <w:t>»</w:t>
              <w:tab/>
            </w:r>
            <w:r>
              <w:rPr>
                <w:rStyle w:val="IndexLink"/>
              </w:rPr>
              <w:t>589</w:t>
            </w:r>
          </w:hyperlink>
        </w:p>
        <w:p>
          <w:pPr>
            <w:pStyle w:val="Contents5"/>
            <w:tabs>
              <w:tab w:val="clear" w:pos="7892"/>
              <w:tab w:val="right" w:pos="9026" w:leader="dot"/>
            </w:tabs>
            <w:rPr/>
          </w:pPr>
          <w:hyperlink w:anchor="__RefHeading___Toc1283622_1934241801">
            <w:r>
              <w:rPr>
                <w:webHidden/>
                <w:rStyle w:val="IndexLink"/>
                <w:rtl w:val="true"/>
              </w:rPr>
              <w:t>«</w:t>
            </w:r>
            <w:r>
              <w:rPr>
                <w:rStyle w:val="IndexLink"/>
              </w:rPr>
              <w:t>6</w:t>
            </w:r>
            <w:r>
              <w:rPr>
                <w:rStyle w:val="IndexLink"/>
                <w:rtl w:val="true"/>
              </w:rPr>
              <w:t>»</w:t>
              <w:tab/>
            </w:r>
            <w:r>
              <w:rPr>
                <w:rStyle w:val="IndexLink"/>
              </w:rPr>
              <w:t>589</w:t>
            </w:r>
          </w:hyperlink>
        </w:p>
        <w:p>
          <w:pPr>
            <w:pStyle w:val="Contents5"/>
            <w:tabs>
              <w:tab w:val="clear" w:pos="7892"/>
              <w:tab w:val="right" w:pos="9026" w:leader="dot"/>
            </w:tabs>
            <w:rPr/>
          </w:pPr>
          <w:hyperlink w:anchor="__RefHeading___Toc1283624_1934241801">
            <w:r>
              <w:rPr>
                <w:webHidden/>
                <w:rStyle w:val="IndexLink"/>
                <w:rtl w:val="true"/>
              </w:rPr>
              <w:t>أقول</w:t>
            </w:r>
            <w:r>
              <w:rPr>
                <w:rStyle w:val="IndexLink"/>
                <w:rtl w:val="true"/>
              </w:rPr>
              <w:tab/>
            </w:r>
            <w:r>
              <w:rPr>
                <w:rStyle w:val="IndexLink"/>
              </w:rPr>
              <w:t>589</w:t>
            </w:r>
          </w:hyperlink>
        </w:p>
        <w:p>
          <w:pPr>
            <w:pStyle w:val="Contents5"/>
            <w:tabs>
              <w:tab w:val="clear" w:pos="7892"/>
              <w:tab w:val="right" w:pos="9026" w:leader="dot"/>
            </w:tabs>
            <w:rPr/>
          </w:pPr>
          <w:hyperlink w:anchor="__RefHeading___Toc1283626_1934241801">
            <w:r>
              <w:rPr>
                <w:webHidden/>
                <w:rStyle w:val="IndexLink"/>
                <w:rtl w:val="true"/>
              </w:rPr>
              <w:t>«</w:t>
            </w:r>
            <w:r>
              <w:rPr>
                <w:rStyle w:val="IndexLink"/>
              </w:rPr>
              <w:t>7</w:t>
            </w:r>
            <w:r>
              <w:rPr>
                <w:rStyle w:val="IndexLink"/>
                <w:rtl w:val="true"/>
              </w:rPr>
              <w:t>»</w:t>
              <w:tab/>
            </w:r>
            <w:r>
              <w:rPr>
                <w:rStyle w:val="IndexLink"/>
              </w:rPr>
              <w:t>589</w:t>
            </w:r>
          </w:hyperlink>
        </w:p>
        <w:p>
          <w:pPr>
            <w:pStyle w:val="Contents5"/>
            <w:tabs>
              <w:tab w:val="clear" w:pos="7892"/>
              <w:tab w:val="right" w:pos="9026" w:leader="dot"/>
            </w:tabs>
            <w:rPr/>
          </w:pPr>
          <w:hyperlink w:anchor="__RefHeading___Toc1283628_1934241801">
            <w:r>
              <w:rPr>
                <w:webHidden/>
                <w:rStyle w:val="IndexLink"/>
                <w:rtl w:val="true"/>
              </w:rPr>
              <w:t xml:space="preserve">روایت </w:t>
            </w:r>
            <w:r>
              <w:rPr>
                <w:rStyle w:val="IndexLink"/>
              </w:rPr>
              <w:t>3</w:t>
            </w:r>
            <w:r>
              <w:rPr>
                <w:rStyle w:val="IndexLink"/>
                <w:rtl w:val="true"/>
              </w:rPr>
              <w:tab/>
            </w:r>
            <w:r>
              <w:rPr>
                <w:rStyle w:val="IndexLink"/>
              </w:rPr>
              <w:t>589</w:t>
            </w:r>
          </w:hyperlink>
        </w:p>
        <w:p>
          <w:pPr>
            <w:pStyle w:val="Contents5"/>
            <w:tabs>
              <w:tab w:val="clear" w:pos="7892"/>
              <w:tab w:val="right" w:pos="9026" w:leader="dot"/>
            </w:tabs>
            <w:rPr/>
          </w:pPr>
          <w:hyperlink w:anchor="__RefHeading___Toc1283630_1934241801">
            <w:r>
              <w:rPr>
                <w:webHidden/>
                <w:rStyle w:val="IndexLink"/>
                <w:rtl w:val="true"/>
              </w:rPr>
              <w:t xml:space="preserve">روایت </w:t>
            </w:r>
            <w:r>
              <w:rPr>
                <w:rStyle w:val="IndexLink"/>
              </w:rPr>
              <w:t>4</w:t>
            </w:r>
            <w:r>
              <w:rPr>
                <w:rStyle w:val="IndexLink"/>
                <w:rtl w:val="true"/>
              </w:rPr>
              <w:tab/>
            </w:r>
            <w:r>
              <w:rPr>
                <w:rStyle w:val="IndexLink"/>
              </w:rPr>
              <w:t>589</w:t>
            </w:r>
          </w:hyperlink>
        </w:p>
        <w:p>
          <w:pPr>
            <w:pStyle w:val="Contents5"/>
            <w:tabs>
              <w:tab w:val="clear" w:pos="7892"/>
              <w:tab w:val="right" w:pos="9026" w:leader="dot"/>
            </w:tabs>
            <w:rPr/>
          </w:pPr>
          <w:hyperlink w:anchor="__RefHeading___Toc1283632_1934241801">
            <w:r>
              <w:rPr>
                <w:webHidden/>
                <w:rStyle w:val="IndexLink"/>
                <w:rtl w:val="true"/>
              </w:rPr>
              <w:t xml:space="preserve">روایت </w:t>
            </w:r>
            <w:r>
              <w:rPr>
                <w:rStyle w:val="IndexLink"/>
              </w:rPr>
              <w:t>5</w:t>
            </w:r>
            <w:r>
              <w:rPr>
                <w:rStyle w:val="IndexLink"/>
                <w:rtl w:val="true"/>
              </w:rPr>
              <w:tab/>
            </w:r>
            <w:r>
              <w:rPr>
                <w:rStyle w:val="IndexLink"/>
              </w:rPr>
              <w:t>590</w:t>
            </w:r>
          </w:hyperlink>
        </w:p>
        <w:p>
          <w:pPr>
            <w:pStyle w:val="Contents5"/>
            <w:tabs>
              <w:tab w:val="clear" w:pos="7892"/>
              <w:tab w:val="right" w:pos="9026" w:leader="dot"/>
            </w:tabs>
            <w:rPr/>
          </w:pPr>
          <w:hyperlink w:anchor="__RefHeading___Toc1283634_1934241801">
            <w:r>
              <w:rPr>
                <w:webHidden/>
                <w:rStyle w:val="IndexLink"/>
                <w:rtl w:val="true"/>
              </w:rPr>
              <w:t xml:space="preserve">روایت </w:t>
            </w:r>
            <w:r>
              <w:rPr>
                <w:rStyle w:val="IndexLink"/>
              </w:rPr>
              <w:t>6</w:t>
            </w:r>
            <w:r>
              <w:rPr>
                <w:rStyle w:val="IndexLink"/>
                <w:rtl w:val="true"/>
              </w:rPr>
              <w:tab/>
            </w:r>
            <w:r>
              <w:rPr>
                <w:rStyle w:val="IndexLink"/>
              </w:rPr>
              <w:t>590</w:t>
            </w:r>
          </w:hyperlink>
        </w:p>
        <w:p>
          <w:pPr>
            <w:pStyle w:val="Contents5"/>
            <w:tabs>
              <w:tab w:val="clear" w:pos="7892"/>
              <w:tab w:val="right" w:pos="9026" w:leader="dot"/>
            </w:tabs>
            <w:rPr/>
          </w:pPr>
          <w:hyperlink w:anchor="__RefHeading___Toc1283636_1934241801">
            <w:r>
              <w:rPr>
                <w:webHidden/>
                <w:rStyle w:val="IndexLink"/>
                <w:rtl w:val="true"/>
              </w:rPr>
              <w:t>می‌گویم</w:t>
            </w:r>
            <w:r>
              <w:rPr>
                <w:rStyle w:val="IndexLink"/>
                <w:rtl w:val="true"/>
              </w:rPr>
              <w:tab/>
            </w:r>
            <w:r>
              <w:rPr>
                <w:rStyle w:val="IndexLink"/>
              </w:rPr>
              <w:t>590</w:t>
            </w:r>
          </w:hyperlink>
        </w:p>
        <w:p>
          <w:pPr>
            <w:pStyle w:val="Contents5"/>
            <w:tabs>
              <w:tab w:val="clear" w:pos="7892"/>
              <w:tab w:val="right" w:pos="9026" w:leader="dot"/>
            </w:tabs>
            <w:rPr/>
          </w:pPr>
          <w:hyperlink w:anchor="__RefHeading___Toc1283638_1934241801">
            <w:r>
              <w:rPr>
                <w:webHidden/>
                <w:rStyle w:val="IndexLink"/>
                <w:rtl w:val="true"/>
              </w:rPr>
              <w:t xml:space="preserve">روایت </w:t>
            </w:r>
            <w:r>
              <w:rPr>
                <w:rStyle w:val="IndexLink"/>
              </w:rPr>
              <w:t>7</w:t>
            </w:r>
            <w:r>
              <w:rPr>
                <w:rStyle w:val="IndexLink"/>
                <w:rtl w:val="true"/>
              </w:rPr>
              <w:tab/>
            </w:r>
            <w:r>
              <w:rPr>
                <w:rStyle w:val="IndexLink"/>
              </w:rPr>
              <w:t>590</w:t>
            </w:r>
          </w:hyperlink>
        </w:p>
        <w:p>
          <w:pPr>
            <w:pStyle w:val="Contents3"/>
            <w:tabs>
              <w:tab w:val="clear" w:pos="8459"/>
              <w:tab w:val="right" w:pos="9026" w:leader="dot"/>
            </w:tabs>
            <w:rPr/>
          </w:pPr>
          <w:hyperlink w:anchor="__RefHeading___Toc1283640_1934241801">
            <w:r>
              <w:rPr>
                <w:webHidden/>
                <w:rStyle w:val="IndexLink"/>
                <w:rtl w:val="true"/>
              </w:rPr>
              <w:t xml:space="preserve">باب </w:t>
            </w:r>
            <w:r>
              <w:rPr>
                <w:rStyle w:val="IndexLink"/>
              </w:rPr>
              <w:t>34</w:t>
            </w:r>
            <w:r>
              <w:rPr>
                <w:rStyle w:val="IndexLink"/>
                <w:rtl w:val="true"/>
              </w:rPr>
              <w:t xml:space="preserve"> </w:t>
            </w:r>
            <w:r>
              <w:rPr>
                <w:rStyle w:val="IndexLink"/>
                <w:rtl w:val="true"/>
              </w:rPr>
              <w:t>فضائل سورة الأعراف</w:t>
            </w:r>
            <w:r>
              <w:rPr>
                <w:rStyle w:val="IndexLink"/>
                <w:rtl w:val="true"/>
              </w:rPr>
              <w:tab/>
            </w:r>
            <w:r>
              <w:rPr>
                <w:rStyle w:val="IndexLink"/>
              </w:rPr>
              <w:t>591</w:t>
            </w:r>
          </w:hyperlink>
        </w:p>
        <w:p>
          <w:pPr>
            <w:pStyle w:val="Contents4"/>
            <w:tabs>
              <w:tab w:val="clear" w:pos="8176"/>
              <w:tab w:val="right" w:pos="9026" w:leader="dot"/>
            </w:tabs>
            <w:rPr/>
          </w:pPr>
          <w:hyperlink w:anchor="__RefHeading___Toc1283642_1934241801">
            <w:r>
              <w:rPr>
                <w:webHidden/>
                <w:rStyle w:val="IndexLink"/>
                <w:rtl w:val="true"/>
              </w:rPr>
              <w:t>الأخبار</w:t>
            </w:r>
            <w:r>
              <w:rPr>
                <w:rStyle w:val="IndexLink"/>
                <w:rtl w:val="true"/>
              </w:rPr>
              <w:tab/>
            </w:r>
            <w:r>
              <w:rPr>
                <w:rStyle w:val="IndexLink"/>
              </w:rPr>
              <w:t>591</w:t>
            </w:r>
          </w:hyperlink>
        </w:p>
        <w:p>
          <w:pPr>
            <w:pStyle w:val="Contents5"/>
            <w:tabs>
              <w:tab w:val="clear" w:pos="7892"/>
              <w:tab w:val="right" w:pos="9026" w:leader="dot"/>
            </w:tabs>
            <w:rPr/>
          </w:pPr>
          <w:hyperlink w:anchor="__RefHeading___Toc1283644_1934241801">
            <w:r>
              <w:rPr>
                <w:webHidden/>
                <w:rStyle w:val="IndexLink"/>
                <w:rtl w:val="true"/>
              </w:rPr>
              <w:t>«</w:t>
            </w:r>
            <w:r>
              <w:rPr>
                <w:rStyle w:val="IndexLink"/>
              </w:rPr>
              <w:t>1</w:t>
            </w:r>
            <w:r>
              <w:rPr>
                <w:rStyle w:val="IndexLink"/>
                <w:rtl w:val="true"/>
              </w:rPr>
              <w:t>»</w:t>
              <w:tab/>
            </w:r>
            <w:r>
              <w:rPr>
                <w:rStyle w:val="IndexLink"/>
              </w:rPr>
              <w:t>591</w:t>
            </w:r>
          </w:hyperlink>
        </w:p>
        <w:p>
          <w:pPr>
            <w:pStyle w:val="Contents5"/>
            <w:tabs>
              <w:tab w:val="clear" w:pos="7892"/>
              <w:tab w:val="right" w:pos="9026" w:leader="dot"/>
            </w:tabs>
            <w:rPr/>
          </w:pPr>
          <w:hyperlink w:anchor="__RefHeading___Toc1283646_1934241801">
            <w:r>
              <w:rPr>
                <w:webHidden/>
                <w:rStyle w:val="IndexLink"/>
                <w:rtl w:val="true"/>
              </w:rPr>
              <w:t>«</w:t>
            </w:r>
            <w:r>
              <w:rPr>
                <w:rStyle w:val="IndexLink"/>
              </w:rPr>
              <w:t>2</w:t>
            </w:r>
            <w:r>
              <w:rPr>
                <w:rStyle w:val="IndexLink"/>
                <w:rtl w:val="true"/>
              </w:rPr>
              <w:t>»</w:t>
              <w:tab/>
            </w:r>
            <w:r>
              <w:rPr>
                <w:rStyle w:val="IndexLink"/>
              </w:rPr>
              <w:t>591</w:t>
            </w:r>
          </w:hyperlink>
        </w:p>
        <w:p>
          <w:pPr>
            <w:pStyle w:val="Contents3"/>
            <w:tabs>
              <w:tab w:val="clear" w:pos="8459"/>
              <w:tab w:val="right" w:pos="9026" w:leader="dot"/>
            </w:tabs>
            <w:rPr/>
          </w:pPr>
          <w:hyperlink w:anchor="__RefHeading___Toc1283648_1934241801">
            <w:r>
              <w:rPr>
                <w:webHidden/>
                <w:rStyle w:val="IndexLink"/>
                <w:rtl w:val="true"/>
              </w:rPr>
              <w:t xml:space="preserve">باب سی و چهارم </w:t>
            </w:r>
            <w:r>
              <w:rPr>
                <w:rStyle w:val="IndexLink"/>
                <w:rtl w:val="true"/>
              </w:rPr>
              <w:t xml:space="preserve">: </w:t>
            </w:r>
            <w:r>
              <w:rPr>
                <w:rStyle w:val="IndexLink"/>
                <w:rtl w:val="true"/>
              </w:rPr>
              <w:t>فضابل سوره اعراف</w:t>
            </w:r>
            <w:r>
              <w:rPr>
                <w:rStyle w:val="IndexLink"/>
                <w:rtl w:val="true"/>
              </w:rPr>
              <w:tab/>
            </w:r>
            <w:r>
              <w:rPr>
                <w:rStyle w:val="IndexLink"/>
              </w:rPr>
              <w:t>591</w:t>
            </w:r>
          </w:hyperlink>
        </w:p>
        <w:p>
          <w:pPr>
            <w:pStyle w:val="Contents4"/>
            <w:tabs>
              <w:tab w:val="clear" w:pos="8176"/>
              <w:tab w:val="right" w:pos="9026" w:leader="dot"/>
            </w:tabs>
            <w:rPr/>
          </w:pPr>
          <w:hyperlink w:anchor="__RefHeading___Toc1283650_1934241801">
            <w:r>
              <w:rPr>
                <w:webHidden/>
                <w:rStyle w:val="IndexLink"/>
                <w:rtl w:val="true"/>
              </w:rPr>
              <w:t>روایات</w:t>
            </w:r>
            <w:r>
              <w:rPr>
                <w:rStyle w:val="IndexLink"/>
                <w:rtl w:val="true"/>
              </w:rPr>
              <w:tab/>
            </w:r>
            <w:r>
              <w:rPr>
                <w:rStyle w:val="IndexLink"/>
              </w:rPr>
              <w:t>591</w:t>
            </w:r>
          </w:hyperlink>
        </w:p>
        <w:p>
          <w:pPr>
            <w:pStyle w:val="Contents5"/>
            <w:tabs>
              <w:tab w:val="clear" w:pos="7892"/>
              <w:tab w:val="right" w:pos="9026" w:leader="dot"/>
            </w:tabs>
            <w:rPr/>
          </w:pPr>
          <w:hyperlink w:anchor="__RefHeading___Toc1283652_1934241801">
            <w:r>
              <w:rPr>
                <w:webHidden/>
                <w:rStyle w:val="IndexLink"/>
                <w:rtl w:val="true"/>
              </w:rPr>
              <w:t xml:space="preserve">روایت </w:t>
            </w:r>
            <w:r>
              <w:rPr>
                <w:rStyle w:val="IndexLink"/>
              </w:rPr>
              <w:t>1</w:t>
            </w:r>
            <w:r>
              <w:rPr>
                <w:rStyle w:val="IndexLink"/>
                <w:rtl w:val="true"/>
              </w:rPr>
              <w:tab/>
            </w:r>
            <w:r>
              <w:rPr>
                <w:rStyle w:val="IndexLink"/>
              </w:rPr>
              <w:t>591</w:t>
            </w:r>
          </w:hyperlink>
        </w:p>
        <w:p>
          <w:pPr>
            <w:pStyle w:val="Contents5"/>
            <w:tabs>
              <w:tab w:val="clear" w:pos="7892"/>
              <w:tab w:val="right" w:pos="9026" w:leader="dot"/>
            </w:tabs>
            <w:rPr/>
          </w:pPr>
          <w:hyperlink w:anchor="__RefHeading___Toc1283654_1934241801">
            <w:r>
              <w:rPr>
                <w:webHidden/>
                <w:rStyle w:val="IndexLink"/>
                <w:rtl w:val="true"/>
              </w:rPr>
              <w:t xml:space="preserve">روایت </w:t>
            </w:r>
            <w:r>
              <w:rPr>
                <w:rStyle w:val="IndexLink"/>
              </w:rPr>
              <w:t>2</w:t>
            </w:r>
            <w:r>
              <w:rPr>
                <w:rStyle w:val="IndexLink"/>
                <w:rtl w:val="true"/>
              </w:rPr>
              <w:tab/>
            </w:r>
            <w:r>
              <w:rPr>
                <w:rStyle w:val="IndexLink"/>
              </w:rPr>
              <w:t>591</w:t>
            </w:r>
          </w:hyperlink>
        </w:p>
        <w:p>
          <w:pPr>
            <w:pStyle w:val="Contents3"/>
            <w:tabs>
              <w:tab w:val="clear" w:pos="8459"/>
              <w:tab w:val="right" w:pos="9026" w:leader="dot"/>
            </w:tabs>
            <w:rPr/>
          </w:pPr>
          <w:hyperlink w:anchor="__RefHeading___Toc1283656_1934241801">
            <w:r>
              <w:rPr>
                <w:webHidden/>
                <w:rStyle w:val="IndexLink"/>
                <w:rtl w:val="true"/>
              </w:rPr>
              <w:t xml:space="preserve">باب </w:t>
            </w:r>
            <w:r>
              <w:rPr>
                <w:rStyle w:val="IndexLink"/>
              </w:rPr>
              <w:t>35</w:t>
            </w:r>
            <w:r>
              <w:rPr>
                <w:rStyle w:val="IndexLink"/>
                <w:rtl w:val="true"/>
              </w:rPr>
              <w:t xml:space="preserve"> </w:t>
            </w:r>
            <w:r>
              <w:rPr>
                <w:rStyle w:val="IndexLink"/>
                <w:rtl w:val="true"/>
              </w:rPr>
              <w:t>فضائل سورة الأنفال و سورة التوبة</w:t>
            </w:r>
            <w:r>
              <w:rPr>
                <w:rStyle w:val="IndexLink"/>
                <w:rtl w:val="true"/>
              </w:rPr>
              <w:tab/>
            </w:r>
            <w:r>
              <w:rPr>
                <w:rStyle w:val="IndexLink"/>
              </w:rPr>
              <w:t>593</w:t>
            </w:r>
          </w:hyperlink>
        </w:p>
        <w:p>
          <w:pPr>
            <w:pStyle w:val="Contents4"/>
            <w:tabs>
              <w:tab w:val="clear" w:pos="8176"/>
              <w:tab w:val="right" w:pos="9026" w:leader="dot"/>
            </w:tabs>
            <w:rPr/>
          </w:pPr>
          <w:hyperlink w:anchor="__RefHeading___Toc1283658_1934241801">
            <w:r>
              <w:rPr>
                <w:webHidden/>
                <w:rStyle w:val="IndexLink"/>
                <w:rtl w:val="true"/>
              </w:rPr>
              <w:t>الأخبار</w:t>
            </w:r>
            <w:r>
              <w:rPr>
                <w:rStyle w:val="IndexLink"/>
                <w:rtl w:val="true"/>
              </w:rPr>
              <w:tab/>
            </w:r>
            <w:r>
              <w:rPr>
                <w:rStyle w:val="IndexLink"/>
              </w:rPr>
              <w:t>593</w:t>
            </w:r>
          </w:hyperlink>
        </w:p>
        <w:p>
          <w:pPr>
            <w:pStyle w:val="Contents5"/>
            <w:tabs>
              <w:tab w:val="clear" w:pos="7892"/>
              <w:tab w:val="right" w:pos="9026" w:leader="dot"/>
            </w:tabs>
            <w:rPr/>
          </w:pPr>
          <w:hyperlink w:anchor="__RefHeading___Toc1283660_1934241801">
            <w:r>
              <w:rPr>
                <w:webHidden/>
                <w:rStyle w:val="IndexLink"/>
                <w:rtl w:val="true"/>
              </w:rPr>
              <w:t>«</w:t>
            </w:r>
            <w:r>
              <w:rPr>
                <w:rStyle w:val="IndexLink"/>
              </w:rPr>
              <w:t>1</w:t>
            </w:r>
            <w:r>
              <w:rPr>
                <w:rStyle w:val="IndexLink"/>
                <w:rtl w:val="true"/>
              </w:rPr>
              <w:t>»</w:t>
              <w:tab/>
            </w:r>
            <w:r>
              <w:rPr>
                <w:rStyle w:val="IndexLink"/>
              </w:rPr>
              <w:t>593</w:t>
            </w:r>
          </w:hyperlink>
        </w:p>
        <w:p>
          <w:pPr>
            <w:pStyle w:val="Contents5"/>
            <w:tabs>
              <w:tab w:val="clear" w:pos="7892"/>
              <w:tab w:val="right" w:pos="9026" w:leader="dot"/>
            </w:tabs>
            <w:rPr/>
          </w:pPr>
          <w:hyperlink w:anchor="__RefHeading___Toc1283662_1934241801">
            <w:r>
              <w:rPr>
                <w:webHidden/>
                <w:rStyle w:val="IndexLink"/>
                <w:rtl w:val="true"/>
              </w:rPr>
              <w:t>«</w:t>
            </w:r>
            <w:r>
              <w:rPr>
                <w:rStyle w:val="IndexLink"/>
              </w:rPr>
              <w:t>2</w:t>
            </w:r>
            <w:r>
              <w:rPr>
                <w:rStyle w:val="IndexLink"/>
                <w:rtl w:val="true"/>
              </w:rPr>
              <w:t>»</w:t>
              <w:tab/>
            </w:r>
            <w:r>
              <w:rPr>
                <w:rStyle w:val="IndexLink"/>
              </w:rPr>
              <w:t>593</w:t>
            </w:r>
          </w:hyperlink>
        </w:p>
        <w:p>
          <w:pPr>
            <w:pStyle w:val="Contents5"/>
            <w:tabs>
              <w:tab w:val="clear" w:pos="7892"/>
              <w:tab w:val="right" w:pos="9026" w:leader="dot"/>
            </w:tabs>
            <w:rPr/>
          </w:pPr>
          <w:hyperlink w:anchor="__RefHeading___Toc1283664_1934241801">
            <w:r>
              <w:rPr>
                <w:webHidden/>
                <w:rStyle w:val="IndexLink"/>
                <w:rtl w:val="true"/>
              </w:rPr>
              <w:t>«</w:t>
            </w:r>
            <w:r>
              <w:rPr>
                <w:rStyle w:val="IndexLink"/>
              </w:rPr>
              <w:t>3</w:t>
            </w:r>
            <w:r>
              <w:rPr>
                <w:rStyle w:val="IndexLink"/>
                <w:rtl w:val="true"/>
              </w:rPr>
              <w:t>»</w:t>
              <w:tab/>
            </w:r>
            <w:r>
              <w:rPr>
                <w:rStyle w:val="IndexLink"/>
              </w:rPr>
              <w:t>593</w:t>
            </w:r>
          </w:hyperlink>
        </w:p>
        <w:p>
          <w:pPr>
            <w:pStyle w:val="Contents5"/>
            <w:tabs>
              <w:tab w:val="clear" w:pos="7892"/>
              <w:tab w:val="right" w:pos="9026" w:leader="dot"/>
            </w:tabs>
            <w:rPr/>
          </w:pPr>
          <w:hyperlink w:anchor="__RefHeading___Toc1283666_1934241801">
            <w:r>
              <w:rPr>
                <w:webHidden/>
                <w:rStyle w:val="IndexLink"/>
                <w:rtl w:val="true"/>
              </w:rPr>
              <w:t>«</w:t>
            </w:r>
            <w:r>
              <w:rPr>
                <w:rStyle w:val="IndexLink"/>
              </w:rPr>
              <w:t>4</w:t>
            </w:r>
            <w:r>
              <w:rPr>
                <w:rStyle w:val="IndexLink"/>
                <w:rtl w:val="true"/>
              </w:rPr>
              <w:t>»</w:t>
              <w:tab/>
            </w:r>
            <w:r>
              <w:rPr>
                <w:rStyle w:val="IndexLink"/>
              </w:rPr>
              <w:t>593</w:t>
            </w:r>
          </w:hyperlink>
        </w:p>
        <w:p>
          <w:pPr>
            <w:pStyle w:val="Contents5"/>
            <w:tabs>
              <w:tab w:val="clear" w:pos="7892"/>
              <w:tab w:val="right" w:pos="9026" w:leader="dot"/>
            </w:tabs>
            <w:rPr/>
          </w:pPr>
          <w:hyperlink w:anchor="__RefHeading___Toc1283668_1934241801">
            <w:r>
              <w:rPr>
                <w:webHidden/>
                <w:rStyle w:val="IndexLink"/>
                <w:rtl w:val="true"/>
              </w:rPr>
              <w:t>«</w:t>
            </w:r>
            <w:r>
              <w:rPr>
                <w:rStyle w:val="IndexLink"/>
              </w:rPr>
              <w:t>5</w:t>
            </w:r>
            <w:r>
              <w:rPr>
                <w:rStyle w:val="IndexLink"/>
                <w:rtl w:val="true"/>
              </w:rPr>
              <w:t>»</w:t>
              <w:tab/>
            </w:r>
            <w:r>
              <w:rPr>
                <w:rStyle w:val="IndexLink"/>
              </w:rPr>
              <w:t>593</w:t>
            </w:r>
          </w:hyperlink>
        </w:p>
        <w:p>
          <w:pPr>
            <w:pStyle w:val="Contents3"/>
            <w:tabs>
              <w:tab w:val="clear" w:pos="8459"/>
              <w:tab w:val="right" w:pos="9026" w:leader="dot"/>
            </w:tabs>
            <w:rPr/>
          </w:pPr>
          <w:hyperlink w:anchor="__RefHeading___Toc1283670_1934241801">
            <w:r>
              <w:rPr>
                <w:webHidden/>
                <w:rStyle w:val="IndexLink"/>
                <w:rtl w:val="true"/>
              </w:rPr>
              <w:t xml:space="preserve">باب سی و پنجم </w:t>
            </w:r>
            <w:r>
              <w:rPr>
                <w:rStyle w:val="IndexLink"/>
                <w:rtl w:val="true"/>
              </w:rPr>
              <w:t xml:space="preserve">: </w:t>
            </w:r>
            <w:r>
              <w:rPr>
                <w:rStyle w:val="IndexLink"/>
                <w:rtl w:val="true"/>
              </w:rPr>
              <w:t>فضایل سوره انفال و توبه</w:t>
            </w:r>
            <w:r>
              <w:rPr>
                <w:rStyle w:val="IndexLink"/>
                <w:rtl w:val="true"/>
              </w:rPr>
              <w:tab/>
            </w:r>
            <w:r>
              <w:rPr>
                <w:rStyle w:val="IndexLink"/>
              </w:rPr>
              <w:t>593</w:t>
            </w:r>
          </w:hyperlink>
        </w:p>
        <w:p>
          <w:pPr>
            <w:pStyle w:val="Contents4"/>
            <w:tabs>
              <w:tab w:val="clear" w:pos="8176"/>
              <w:tab w:val="right" w:pos="9026" w:leader="dot"/>
            </w:tabs>
            <w:rPr/>
          </w:pPr>
          <w:hyperlink w:anchor="__RefHeading___Toc1283672_1934241801">
            <w:r>
              <w:rPr>
                <w:webHidden/>
                <w:rStyle w:val="IndexLink"/>
                <w:rtl w:val="true"/>
              </w:rPr>
              <w:t>روایات</w:t>
            </w:r>
            <w:r>
              <w:rPr>
                <w:rStyle w:val="IndexLink"/>
                <w:rtl w:val="true"/>
              </w:rPr>
              <w:tab/>
            </w:r>
            <w:r>
              <w:rPr>
                <w:rStyle w:val="IndexLink"/>
              </w:rPr>
              <w:t>593</w:t>
            </w:r>
          </w:hyperlink>
        </w:p>
        <w:p>
          <w:pPr>
            <w:pStyle w:val="Contents5"/>
            <w:tabs>
              <w:tab w:val="clear" w:pos="7892"/>
              <w:tab w:val="right" w:pos="9026" w:leader="dot"/>
            </w:tabs>
            <w:rPr/>
          </w:pPr>
          <w:hyperlink w:anchor="__RefHeading___Toc1283674_1934241801">
            <w:r>
              <w:rPr>
                <w:webHidden/>
                <w:rStyle w:val="IndexLink"/>
                <w:rtl w:val="true"/>
              </w:rPr>
              <w:t xml:space="preserve">روایت </w:t>
            </w:r>
            <w:r>
              <w:rPr>
                <w:rStyle w:val="IndexLink"/>
              </w:rPr>
              <w:t>1</w:t>
            </w:r>
            <w:r>
              <w:rPr>
                <w:rStyle w:val="IndexLink"/>
                <w:rtl w:val="true"/>
              </w:rPr>
              <w:tab/>
            </w:r>
            <w:r>
              <w:rPr>
                <w:rStyle w:val="IndexLink"/>
              </w:rPr>
              <w:t>593</w:t>
            </w:r>
          </w:hyperlink>
        </w:p>
        <w:p>
          <w:pPr>
            <w:pStyle w:val="Contents5"/>
            <w:tabs>
              <w:tab w:val="clear" w:pos="7892"/>
              <w:tab w:val="right" w:pos="9026" w:leader="dot"/>
            </w:tabs>
            <w:rPr/>
          </w:pPr>
          <w:hyperlink w:anchor="__RefHeading___Toc1283676_1934241801">
            <w:r>
              <w:rPr>
                <w:webHidden/>
                <w:rStyle w:val="IndexLink"/>
                <w:rtl w:val="true"/>
              </w:rPr>
              <w:t xml:space="preserve">روایت </w:t>
            </w:r>
            <w:r>
              <w:rPr>
                <w:rStyle w:val="IndexLink"/>
              </w:rPr>
              <w:t>2</w:t>
            </w:r>
            <w:r>
              <w:rPr>
                <w:rStyle w:val="IndexLink"/>
                <w:rtl w:val="true"/>
              </w:rPr>
              <w:tab/>
            </w:r>
            <w:r>
              <w:rPr>
                <w:rStyle w:val="IndexLink"/>
              </w:rPr>
              <w:t>593</w:t>
            </w:r>
          </w:hyperlink>
        </w:p>
        <w:p>
          <w:pPr>
            <w:pStyle w:val="Contents5"/>
            <w:tabs>
              <w:tab w:val="clear" w:pos="7892"/>
              <w:tab w:val="right" w:pos="9026" w:leader="dot"/>
            </w:tabs>
            <w:rPr/>
          </w:pPr>
          <w:hyperlink w:anchor="__RefHeading___Toc1283678_1934241801">
            <w:r>
              <w:rPr>
                <w:webHidden/>
                <w:rStyle w:val="IndexLink"/>
                <w:rtl w:val="true"/>
              </w:rPr>
              <w:t xml:space="preserve">روایت </w:t>
            </w:r>
            <w:r>
              <w:rPr>
                <w:rStyle w:val="IndexLink"/>
              </w:rPr>
              <w:t>3</w:t>
            </w:r>
            <w:r>
              <w:rPr>
                <w:rStyle w:val="IndexLink"/>
                <w:rtl w:val="true"/>
              </w:rPr>
              <w:tab/>
            </w:r>
            <w:r>
              <w:rPr>
                <w:rStyle w:val="IndexLink"/>
              </w:rPr>
              <w:t>593</w:t>
            </w:r>
          </w:hyperlink>
        </w:p>
        <w:p>
          <w:pPr>
            <w:pStyle w:val="Contents5"/>
            <w:tabs>
              <w:tab w:val="clear" w:pos="7892"/>
              <w:tab w:val="right" w:pos="9026" w:leader="dot"/>
            </w:tabs>
            <w:rPr/>
          </w:pPr>
          <w:hyperlink w:anchor="__RefHeading___Toc1283680_1934241801">
            <w:r>
              <w:rPr>
                <w:webHidden/>
                <w:rStyle w:val="IndexLink"/>
                <w:rtl w:val="true"/>
              </w:rPr>
              <w:t xml:space="preserve">روایت </w:t>
            </w:r>
            <w:r>
              <w:rPr>
                <w:rStyle w:val="IndexLink"/>
              </w:rPr>
              <w:t>4</w:t>
            </w:r>
            <w:r>
              <w:rPr>
                <w:rStyle w:val="IndexLink"/>
                <w:rtl w:val="true"/>
              </w:rPr>
              <w:tab/>
            </w:r>
            <w:r>
              <w:rPr>
                <w:rStyle w:val="IndexLink"/>
              </w:rPr>
              <w:t>593</w:t>
            </w:r>
          </w:hyperlink>
        </w:p>
        <w:p>
          <w:pPr>
            <w:pStyle w:val="Contents5"/>
            <w:tabs>
              <w:tab w:val="clear" w:pos="7892"/>
              <w:tab w:val="right" w:pos="9026" w:leader="dot"/>
            </w:tabs>
            <w:rPr/>
          </w:pPr>
          <w:hyperlink w:anchor="__RefHeading___Toc1283682_1934241801">
            <w:r>
              <w:rPr>
                <w:webHidden/>
                <w:rStyle w:val="IndexLink"/>
                <w:rtl w:val="true"/>
              </w:rPr>
              <w:t xml:space="preserve">روایت </w:t>
            </w:r>
            <w:r>
              <w:rPr>
                <w:rStyle w:val="IndexLink"/>
              </w:rPr>
              <w:t>5</w:t>
            </w:r>
            <w:r>
              <w:rPr>
                <w:rStyle w:val="IndexLink"/>
                <w:rtl w:val="true"/>
              </w:rPr>
              <w:tab/>
            </w:r>
            <w:r>
              <w:rPr>
                <w:rStyle w:val="IndexLink"/>
              </w:rPr>
              <w:t>594</w:t>
            </w:r>
          </w:hyperlink>
        </w:p>
        <w:p>
          <w:pPr>
            <w:pStyle w:val="Contents3"/>
            <w:tabs>
              <w:tab w:val="clear" w:pos="8459"/>
              <w:tab w:val="right" w:pos="9026" w:leader="dot"/>
            </w:tabs>
            <w:rPr/>
          </w:pPr>
          <w:hyperlink w:anchor="__RefHeading___Toc1283684_1934241801">
            <w:r>
              <w:rPr>
                <w:webHidden/>
                <w:rStyle w:val="IndexLink"/>
                <w:rtl w:val="true"/>
              </w:rPr>
              <w:t xml:space="preserve">باب </w:t>
            </w:r>
            <w:r>
              <w:rPr>
                <w:rStyle w:val="IndexLink"/>
              </w:rPr>
              <w:t>36</w:t>
            </w:r>
            <w:r>
              <w:rPr>
                <w:rStyle w:val="IndexLink"/>
                <w:rtl w:val="true"/>
              </w:rPr>
              <w:t xml:space="preserve"> </w:t>
            </w:r>
            <w:r>
              <w:rPr>
                <w:rStyle w:val="IndexLink"/>
                <w:rtl w:val="true"/>
              </w:rPr>
              <w:t>فضائل سورة يونس</w:t>
            </w:r>
            <w:r>
              <w:rPr>
                <w:rStyle w:val="IndexLink"/>
                <w:rtl w:val="true"/>
              </w:rPr>
              <w:tab/>
            </w:r>
            <w:r>
              <w:rPr>
                <w:rStyle w:val="IndexLink"/>
              </w:rPr>
              <w:t>595</w:t>
            </w:r>
          </w:hyperlink>
        </w:p>
        <w:p>
          <w:pPr>
            <w:pStyle w:val="Contents4"/>
            <w:tabs>
              <w:tab w:val="clear" w:pos="8176"/>
              <w:tab w:val="right" w:pos="9026" w:leader="dot"/>
            </w:tabs>
            <w:rPr/>
          </w:pPr>
          <w:hyperlink w:anchor="__RefHeading___Toc1283686_1934241801">
            <w:r>
              <w:rPr>
                <w:webHidden/>
                <w:rStyle w:val="IndexLink"/>
                <w:rtl w:val="true"/>
              </w:rPr>
              <w:t>الأخبار</w:t>
            </w:r>
            <w:r>
              <w:rPr>
                <w:rStyle w:val="IndexLink"/>
                <w:rtl w:val="true"/>
              </w:rPr>
              <w:tab/>
            </w:r>
            <w:r>
              <w:rPr>
                <w:rStyle w:val="IndexLink"/>
              </w:rPr>
              <w:t>595</w:t>
            </w:r>
          </w:hyperlink>
        </w:p>
        <w:p>
          <w:pPr>
            <w:pStyle w:val="Contents5"/>
            <w:tabs>
              <w:tab w:val="clear" w:pos="7892"/>
              <w:tab w:val="right" w:pos="9026" w:leader="dot"/>
            </w:tabs>
            <w:rPr/>
          </w:pPr>
          <w:hyperlink w:anchor="__RefHeading___Toc1283688_1934241801">
            <w:r>
              <w:rPr>
                <w:webHidden/>
                <w:rStyle w:val="IndexLink"/>
                <w:rtl w:val="true"/>
              </w:rPr>
              <w:t>«</w:t>
            </w:r>
            <w:r>
              <w:rPr>
                <w:rStyle w:val="IndexLink"/>
              </w:rPr>
              <w:t>1</w:t>
            </w:r>
            <w:r>
              <w:rPr>
                <w:rStyle w:val="IndexLink"/>
                <w:rtl w:val="true"/>
              </w:rPr>
              <w:t>»</w:t>
              <w:tab/>
            </w:r>
            <w:r>
              <w:rPr>
                <w:rStyle w:val="IndexLink"/>
              </w:rPr>
              <w:t>595</w:t>
            </w:r>
          </w:hyperlink>
        </w:p>
        <w:p>
          <w:pPr>
            <w:pStyle w:val="Contents5"/>
            <w:tabs>
              <w:tab w:val="clear" w:pos="7892"/>
              <w:tab w:val="right" w:pos="9026" w:leader="dot"/>
            </w:tabs>
            <w:rPr/>
          </w:pPr>
          <w:hyperlink w:anchor="__RefHeading___Toc1283690_1934241801">
            <w:r>
              <w:rPr>
                <w:webHidden/>
                <w:rStyle w:val="IndexLink"/>
                <w:rtl w:val="true"/>
              </w:rPr>
              <w:t>«</w:t>
            </w:r>
            <w:r>
              <w:rPr>
                <w:rStyle w:val="IndexLink"/>
              </w:rPr>
              <w:t>2</w:t>
            </w:r>
            <w:r>
              <w:rPr>
                <w:rStyle w:val="IndexLink"/>
                <w:rtl w:val="true"/>
              </w:rPr>
              <w:t>»</w:t>
              <w:tab/>
            </w:r>
            <w:r>
              <w:rPr>
                <w:rStyle w:val="IndexLink"/>
              </w:rPr>
              <w:t>595</w:t>
            </w:r>
          </w:hyperlink>
        </w:p>
        <w:p>
          <w:pPr>
            <w:pStyle w:val="Contents5"/>
            <w:tabs>
              <w:tab w:val="clear" w:pos="7892"/>
              <w:tab w:val="right" w:pos="9026" w:leader="dot"/>
            </w:tabs>
            <w:rPr/>
          </w:pPr>
          <w:hyperlink w:anchor="__RefHeading___Toc1283692_1934241801">
            <w:r>
              <w:rPr>
                <w:webHidden/>
                <w:rStyle w:val="IndexLink"/>
                <w:rtl w:val="true"/>
              </w:rPr>
              <w:t>«</w:t>
            </w:r>
            <w:r>
              <w:rPr>
                <w:rStyle w:val="IndexLink"/>
              </w:rPr>
              <w:t>3</w:t>
            </w:r>
            <w:r>
              <w:rPr>
                <w:rStyle w:val="IndexLink"/>
                <w:rtl w:val="true"/>
              </w:rPr>
              <w:t>»</w:t>
              <w:tab/>
            </w:r>
            <w:r>
              <w:rPr>
                <w:rStyle w:val="IndexLink"/>
              </w:rPr>
              <w:t>595</w:t>
            </w:r>
          </w:hyperlink>
        </w:p>
        <w:p>
          <w:pPr>
            <w:pStyle w:val="Contents3"/>
            <w:tabs>
              <w:tab w:val="clear" w:pos="8459"/>
              <w:tab w:val="right" w:pos="9026" w:leader="dot"/>
            </w:tabs>
            <w:rPr/>
          </w:pPr>
          <w:hyperlink w:anchor="__RefHeading___Toc1283694_1934241801">
            <w:r>
              <w:rPr>
                <w:webHidden/>
                <w:rStyle w:val="IndexLink"/>
                <w:rtl w:val="true"/>
              </w:rPr>
              <w:t xml:space="preserve">باب </w:t>
            </w:r>
            <w:r>
              <w:rPr>
                <w:rStyle w:val="IndexLink"/>
              </w:rPr>
              <w:t>37</w:t>
            </w:r>
            <w:r>
              <w:rPr>
                <w:rStyle w:val="IndexLink"/>
                <w:rtl w:val="true"/>
              </w:rPr>
              <w:t xml:space="preserve"> </w:t>
            </w:r>
            <w:r>
              <w:rPr>
                <w:rStyle w:val="IndexLink"/>
                <w:rtl w:val="true"/>
              </w:rPr>
              <w:t>فضائل سورة هود</w:t>
            </w:r>
            <w:r>
              <w:rPr>
                <w:rStyle w:val="IndexLink"/>
                <w:rtl w:val="true"/>
              </w:rPr>
              <w:tab/>
            </w:r>
            <w:r>
              <w:rPr>
                <w:rStyle w:val="IndexLink"/>
              </w:rPr>
              <w:t>595</w:t>
            </w:r>
          </w:hyperlink>
        </w:p>
        <w:p>
          <w:pPr>
            <w:pStyle w:val="Contents4"/>
            <w:tabs>
              <w:tab w:val="clear" w:pos="8176"/>
              <w:tab w:val="right" w:pos="9026" w:leader="dot"/>
            </w:tabs>
            <w:rPr/>
          </w:pPr>
          <w:hyperlink w:anchor="__RefHeading___Toc1283696_1934241801">
            <w:r>
              <w:rPr>
                <w:webHidden/>
                <w:rStyle w:val="IndexLink"/>
                <w:rtl w:val="true"/>
              </w:rPr>
              <w:t>الأخبار</w:t>
            </w:r>
            <w:r>
              <w:rPr>
                <w:rStyle w:val="IndexLink"/>
                <w:rtl w:val="true"/>
              </w:rPr>
              <w:tab/>
            </w:r>
            <w:r>
              <w:rPr>
                <w:rStyle w:val="IndexLink"/>
              </w:rPr>
              <w:t>595</w:t>
            </w:r>
          </w:hyperlink>
        </w:p>
        <w:p>
          <w:pPr>
            <w:pStyle w:val="Contents5"/>
            <w:tabs>
              <w:tab w:val="clear" w:pos="7892"/>
              <w:tab w:val="right" w:pos="9026" w:leader="dot"/>
            </w:tabs>
            <w:rPr/>
          </w:pPr>
          <w:hyperlink w:anchor="__RefHeading___Toc1283698_1934241801">
            <w:r>
              <w:rPr>
                <w:webHidden/>
                <w:rStyle w:val="IndexLink"/>
                <w:rtl w:val="true"/>
              </w:rPr>
              <w:t>«</w:t>
            </w:r>
            <w:r>
              <w:rPr>
                <w:rStyle w:val="IndexLink"/>
              </w:rPr>
              <w:t>1</w:t>
            </w:r>
            <w:r>
              <w:rPr>
                <w:rStyle w:val="IndexLink"/>
                <w:rtl w:val="true"/>
              </w:rPr>
              <w:t>»</w:t>
              <w:tab/>
            </w:r>
            <w:r>
              <w:rPr>
                <w:rStyle w:val="IndexLink"/>
              </w:rPr>
              <w:t>595</w:t>
            </w:r>
          </w:hyperlink>
        </w:p>
        <w:p>
          <w:pPr>
            <w:pStyle w:val="Contents3"/>
            <w:tabs>
              <w:tab w:val="clear" w:pos="8459"/>
              <w:tab w:val="right" w:pos="9026" w:leader="dot"/>
            </w:tabs>
            <w:rPr/>
          </w:pPr>
          <w:hyperlink w:anchor="__RefHeading___Toc1283700_1934241801">
            <w:r>
              <w:rPr>
                <w:webHidden/>
                <w:rStyle w:val="IndexLink"/>
                <w:rtl w:val="true"/>
              </w:rPr>
              <w:t xml:space="preserve">باب سی و ششم </w:t>
            </w:r>
            <w:r>
              <w:rPr>
                <w:rStyle w:val="IndexLink"/>
                <w:rtl w:val="true"/>
              </w:rPr>
              <w:t xml:space="preserve">: </w:t>
            </w:r>
            <w:r>
              <w:rPr>
                <w:rStyle w:val="IndexLink"/>
                <w:rtl w:val="true"/>
              </w:rPr>
              <w:t>فضایل سوره یونس</w:t>
            </w:r>
            <w:r>
              <w:rPr>
                <w:rStyle w:val="IndexLink"/>
                <w:rtl w:val="true"/>
              </w:rPr>
              <w:tab/>
            </w:r>
            <w:r>
              <w:rPr>
                <w:rStyle w:val="IndexLink"/>
              </w:rPr>
              <w:t>595</w:t>
            </w:r>
          </w:hyperlink>
        </w:p>
        <w:p>
          <w:pPr>
            <w:pStyle w:val="Contents4"/>
            <w:tabs>
              <w:tab w:val="clear" w:pos="8176"/>
              <w:tab w:val="right" w:pos="9026" w:leader="dot"/>
            </w:tabs>
            <w:rPr/>
          </w:pPr>
          <w:hyperlink w:anchor="__RefHeading___Toc1283702_1934241801">
            <w:r>
              <w:rPr>
                <w:webHidden/>
                <w:rStyle w:val="IndexLink"/>
                <w:rtl w:val="true"/>
              </w:rPr>
              <w:t>روایات</w:t>
            </w:r>
            <w:r>
              <w:rPr>
                <w:rStyle w:val="IndexLink"/>
                <w:rtl w:val="true"/>
              </w:rPr>
              <w:tab/>
            </w:r>
            <w:r>
              <w:rPr>
                <w:rStyle w:val="IndexLink"/>
              </w:rPr>
              <w:t>595</w:t>
            </w:r>
          </w:hyperlink>
        </w:p>
        <w:p>
          <w:pPr>
            <w:pStyle w:val="Contents5"/>
            <w:tabs>
              <w:tab w:val="clear" w:pos="7892"/>
              <w:tab w:val="right" w:pos="9026" w:leader="dot"/>
            </w:tabs>
            <w:rPr/>
          </w:pPr>
          <w:hyperlink w:anchor="__RefHeading___Toc1283704_1934241801">
            <w:r>
              <w:rPr>
                <w:webHidden/>
                <w:rStyle w:val="IndexLink"/>
                <w:rtl w:val="true"/>
              </w:rPr>
              <w:t xml:space="preserve">روایت </w:t>
            </w:r>
            <w:r>
              <w:rPr>
                <w:rStyle w:val="IndexLink"/>
              </w:rPr>
              <w:t>1</w:t>
            </w:r>
            <w:r>
              <w:rPr>
                <w:rStyle w:val="IndexLink"/>
                <w:rtl w:val="true"/>
              </w:rPr>
              <w:tab/>
            </w:r>
            <w:r>
              <w:rPr>
                <w:rStyle w:val="IndexLink"/>
              </w:rPr>
              <w:t>595</w:t>
            </w:r>
          </w:hyperlink>
        </w:p>
        <w:p>
          <w:pPr>
            <w:pStyle w:val="Contents5"/>
            <w:tabs>
              <w:tab w:val="clear" w:pos="7892"/>
              <w:tab w:val="right" w:pos="9026" w:leader="dot"/>
            </w:tabs>
            <w:rPr/>
          </w:pPr>
          <w:hyperlink w:anchor="__RefHeading___Toc1283706_1934241801">
            <w:r>
              <w:rPr>
                <w:webHidden/>
                <w:rStyle w:val="IndexLink"/>
                <w:rtl w:val="true"/>
              </w:rPr>
              <w:t xml:space="preserve">روایت </w:t>
            </w:r>
            <w:r>
              <w:rPr>
                <w:rStyle w:val="IndexLink"/>
              </w:rPr>
              <w:t>2</w:t>
            </w:r>
            <w:r>
              <w:rPr>
                <w:rStyle w:val="IndexLink"/>
                <w:rtl w:val="true"/>
              </w:rPr>
              <w:tab/>
            </w:r>
            <w:r>
              <w:rPr>
                <w:rStyle w:val="IndexLink"/>
              </w:rPr>
              <w:t>595</w:t>
            </w:r>
          </w:hyperlink>
        </w:p>
        <w:p>
          <w:pPr>
            <w:pStyle w:val="Contents5"/>
            <w:tabs>
              <w:tab w:val="clear" w:pos="7892"/>
              <w:tab w:val="right" w:pos="9026" w:leader="dot"/>
            </w:tabs>
            <w:rPr/>
          </w:pPr>
          <w:hyperlink w:anchor="__RefHeading___Toc1283708_1934241801">
            <w:r>
              <w:rPr>
                <w:webHidden/>
                <w:rStyle w:val="IndexLink"/>
                <w:rtl w:val="true"/>
              </w:rPr>
              <w:t xml:space="preserve">روایت </w:t>
            </w:r>
            <w:r>
              <w:rPr>
                <w:rStyle w:val="IndexLink"/>
              </w:rPr>
              <w:t>3</w:t>
            </w:r>
            <w:r>
              <w:rPr>
                <w:rStyle w:val="IndexLink"/>
                <w:rtl w:val="true"/>
              </w:rPr>
              <w:tab/>
            </w:r>
            <w:r>
              <w:rPr>
                <w:rStyle w:val="IndexLink"/>
              </w:rPr>
              <w:t>596</w:t>
            </w:r>
          </w:hyperlink>
        </w:p>
        <w:p>
          <w:pPr>
            <w:pStyle w:val="Contents3"/>
            <w:tabs>
              <w:tab w:val="clear" w:pos="8459"/>
              <w:tab w:val="right" w:pos="9026" w:leader="dot"/>
            </w:tabs>
            <w:rPr/>
          </w:pPr>
          <w:hyperlink w:anchor="__RefHeading___Toc1283710_1934241801">
            <w:r>
              <w:rPr>
                <w:webHidden/>
                <w:rStyle w:val="IndexLink"/>
                <w:rtl w:val="true"/>
              </w:rPr>
              <w:t xml:space="preserve">باب سی و هفتم </w:t>
            </w:r>
            <w:r>
              <w:rPr>
                <w:rStyle w:val="IndexLink"/>
                <w:rtl w:val="true"/>
              </w:rPr>
              <w:t xml:space="preserve">: </w:t>
            </w:r>
            <w:r>
              <w:rPr>
                <w:rStyle w:val="IndexLink"/>
                <w:rtl w:val="true"/>
              </w:rPr>
              <w:t>فضایل سوره هود</w:t>
            </w:r>
            <w:r>
              <w:rPr>
                <w:rStyle w:val="IndexLink"/>
                <w:rtl w:val="true"/>
              </w:rPr>
              <w:tab/>
            </w:r>
            <w:r>
              <w:rPr>
                <w:rStyle w:val="IndexLink"/>
              </w:rPr>
              <w:t>596</w:t>
            </w:r>
          </w:hyperlink>
        </w:p>
        <w:p>
          <w:pPr>
            <w:pStyle w:val="Contents4"/>
            <w:tabs>
              <w:tab w:val="clear" w:pos="8176"/>
              <w:tab w:val="right" w:pos="9026" w:leader="dot"/>
            </w:tabs>
            <w:rPr/>
          </w:pPr>
          <w:hyperlink w:anchor="__RefHeading___Toc1283712_1934241801">
            <w:r>
              <w:rPr>
                <w:webHidden/>
                <w:rStyle w:val="IndexLink"/>
                <w:rtl w:val="true"/>
              </w:rPr>
              <w:t>روایات</w:t>
            </w:r>
            <w:r>
              <w:rPr>
                <w:rStyle w:val="IndexLink"/>
                <w:rtl w:val="true"/>
              </w:rPr>
              <w:tab/>
            </w:r>
            <w:r>
              <w:rPr>
                <w:rStyle w:val="IndexLink"/>
              </w:rPr>
              <w:t>596</w:t>
            </w:r>
          </w:hyperlink>
        </w:p>
        <w:p>
          <w:pPr>
            <w:pStyle w:val="Contents5"/>
            <w:tabs>
              <w:tab w:val="clear" w:pos="7892"/>
              <w:tab w:val="right" w:pos="9026" w:leader="dot"/>
            </w:tabs>
            <w:rPr/>
          </w:pPr>
          <w:hyperlink w:anchor="__RefHeading___Toc1283714_1934241801">
            <w:r>
              <w:rPr>
                <w:webHidden/>
                <w:rStyle w:val="IndexLink"/>
                <w:rtl w:val="true"/>
              </w:rPr>
              <w:t xml:space="preserve">روایت </w:t>
            </w:r>
            <w:r>
              <w:rPr>
                <w:rStyle w:val="IndexLink"/>
              </w:rPr>
              <w:t>1</w:t>
            </w:r>
            <w:r>
              <w:rPr>
                <w:rStyle w:val="IndexLink"/>
                <w:rtl w:val="true"/>
              </w:rPr>
              <w:tab/>
            </w:r>
            <w:r>
              <w:rPr>
                <w:rStyle w:val="IndexLink"/>
              </w:rPr>
              <w:t>596</w:t>
            </w:r>
          </w:hyperlink>
        </w:p>
        <w:p>
          <w:pPr>
            <w:pStyle w:val="Contents5"/>
            <w:tabs>
              <w:tab w:val="clear" w:pos="7892"/>
              <w:tab w:val="right" w:pos="9026" w:leader="dot"/>
            </w:tabs>
            <w:rPr/>
          </w:pPr>
          <w:hyperlink w:anchor="__RefHeading___Toc1283716_1934241801">
            <w:r>
              <w:rPr>
                <w:webHidden/>
                <w:rStyle w:val="IndexLink"/>
                <w:rtl w:val="true"/>
              </w:rPr>
              <w:t>«</w:t>
            </w:r>
            <w:r>
              <w:rPr>
                <w:rStyle w:val="IndexLink"/>
              </w:rPr>
              <w:t>2</w:t>
            </w:r>
            <w:r>
              <w:rPr>
                <w:rStyle w:val="IndexLink"/>
                <w:rtl w:val="true"/>
              </w:rPr>
              <w:t>»</w:t>
              <w:tab/>
            </w:r>
            <w:r>
              <w:rPr>
                <w:rStyle w:val="IndexLink"/>
              </w:rPr>
              <w:t>597</w:t>
            </w:r>
          </w:hyperlink>
        </w:p>
        <w:p>
          <w:pPr>
            <w:pStyle w:val="Contents3"/>
            <w:tabs>
              <w:tab w:val="clear" w:pos="8459"/>
              <w:tab w:val="right" w:pos="9026" w:leader="dot"/>
            </w:tabs>
            <w:rPr/>
          </w:pPr>
          <w:hyperlink w:anchor="__RefHeading___Toc1283718_1934241801">
            <w:r>
              <w:rPr>
                <w:webHidden/>
                <w:rStyle w:val="IndexLink"/>
                <w:rtl w:val="true"/>
              </w:rPr>
              <w:t xml:space="preserve">باب </w:t>
            </w:r>
            <w:r>
              <w:rPr>
                <w:rStyle w:val="IndexLink"/>
              </w:rPr>
              <w:t>38</w:t>
            </w:r>
            <w:r>
              <w:rPr>
                <w:rStyle w:val="IndexLink"/>
                <w:rtl w:val="true"/>
              </w:rPr>
              <w:t xml:space="preserve"> </w:t>
            </w:r>
            <w:r>
              <w:rPr>
                <w:rStyle w:val="IndexLink"/>
                <w:rtl w:val="true"/>
              </w:rPr>
              <w:t>فضائل سورة يوسف</w:t>
            </w:r>
            <w:r>
              <w:rPr>
                <w:rStyle w:val="IndexLink"/>
                <w:rtl w:val="true"/>
              </w:rPr>
              <w:tab/>
            </w:r>
            <w:r>
              <w:rPr>
                <w:rStyle w:val="IndexLink"/>
              </w:rPr>
              <w:t>597</w:t>
            </w:r>
          </w:hyperlink>
        </w:p>
        <w:p>
          <w:pPr>
            <w:pStyle w:val="Contents4"/>
            <w:tabs>
              <w:tab w:val="clear" w:pos="8176"/>
              <w:tab w:val="right" w:pos="9026" w:leader="dot"/>
            </w:tabs>
            <w:rPr/>
          </w:pPr>
          <w:hyperlink w:anchor="__RefHeading___Toc1283720_1934241801">
            <w:r>
              <w:rPr>
                <w:webHidden/>
                <w:rStyle w:val="IndexLink"/>
                <w:rtl w:val="true"/>
              </w:rPr>
              <w:t>الأخبار</w:t>
            </w:r>
            <w:r>
              <w:rPr>
                <w:rStyle w:val="IndexLink"/>
                <w:rtl w:val="true"/>
              </w:rPr>
              <w:tab/>
            </w:r>
            <w:r>
              <w:rPr>
                <w:rStyle w:val="IndexLink"/>
              </w:rPr>
              <w:t>597</w:t>
            </w:r>
          </w:hyperlink>
        </w:p>
        <w:p>
          <w:pPr>
            <w:pStyle w:val="Contents5"/>
            <w:tabs>
              <w:tab w:val="clear" w:pos="7892"/>
              <w:tab w:val="right" w:pos="9026" w:leader="dot"/>
            </w:tabs>
            <w:rPr/>
          </w:pPr>
          <w:hyperlink w:anchor="__RefHeading___Toc1283722_1934241801">
            <w:r>
              <w:rPr>
                <w:webHidden/>
                <w:rStyle w:val="IndexLink"/>
                <w:rtl w:val="true"/>
              </w:rPr>
              <w:t>«</w:t>
            </w:r>
            <w:r>
              <w:rPr>
                <w:rStyle w:val="IndexLink"/>
              </w:rPr>
              <w:t>1</w:t>
            </w:r>
            <w:r>
              <w:rPr>
                <w:rStyle w:val="IndexLink"/>
                <w:rtl w:val="true"/>
              </w:rPr>
              <w:t>»</w:t>
              <w:tab/>
            </w:r>
            <w:r>
              <w:rPr>
                <w:rStyle w:val="IndexLink"/>
              </w:rPr>
              <w:t>597</w:t>
            </w:r>
          </w:hyperlink>
        </w:p>
        <w:p>
          <w:pPr>
            <w:pStyle w:val="Contents5"/>
            <w:tabs>
              <w:tab w:val="clear" w:pos="7892"/>
              <w:tab w:val="right" w:pos="9026" w:leader="dot"/>
            </w:tabs>
            <w:rPr/>
          </w:pPr>
          <w:hyperlink w:anchor="__RefHeading___Toc1283724_1934241801">
            <w:r>
              <w:rPr>
                <w:webHidden/>
                <w:rStyle w:val="IndexLink"/>
                <w:rtl w:val="true"/>
              </w:rPr>
              <w:t>«</w:t>
            </w:r>
            <w:r>
              <w:rPr>
                <w:rStyle w:val="IndexLink"/>
              </w:rPr>
              <w:t>2</w:t>
            </w:r>
            <w:r>
              <w:rPr>
                <w:rStyle w:val="IndexLink"/>
                <w:rtl w:val="true"/>
              </w:rPr>
              <w:t>»</w:t>
              <w:tab/>
            </w:r>
            <w:r>
              <w:rPr>
                <w:rStyle w:val="IndexLink"/>
              </w:rPr>
              <w:t>597</w:t>
            </w:r>
          </w:hyperlink>
        </w:p>
        <w:p>
          <w:pPr>
            <w:pStyle w:val="Contents5"/>
            <w:tabs>
              <w:tab w:val="clear" w:pos="7892"/>
              <w:tab w:val="right" w:pos="9026" w:leader="dot"/>
            </w:tabs>
            <w:rPr/>
          </w:pPr>
          <w:hyperlink w:anchor="__RefHeading___Toc1283726_1934241801">
            <w:r>
              <w:rPr>
                <w:webHidden/>
                <w:rStyle w:val="IndexLink"/>
                <w:rtl w:val="true"/>
              </w:rPr>
              <w:t xml:space="preserve">روایت </w:t>
            </w:r>
            <w:r>
              <w:rPr>
                <w:rStyle w:val="IndexLink"/>
              </w:rPr>
              <w:t>2</w:t>
            </w:r>
            <w:r>
              <w:rPr>
                <w:rStyle w:val="IndexLink"/>
                <w:rtl w:val="true"/>
              </w:rPr>
              <w:tab/>
            </w:r>
            <w:r>
              <w:rPr>
                <w:rStyle w:val="IndexLink"/>
              </w:rPr>
              <w:t>597</w:t>
            </w:r>
          </w:hyperlink>
        </w:p>
        <w:p>
          <w:pPr>
            <w:pStyle w:val="Contents3"/>
            <w:tabs>
              <w:tab w:val="clear" w:pos="8459"/>
              <w:tab w:val="right" w:pos="9026" w:leader="dot"/>
            </w:tabs>
            <w:rPr/>
          </w:pPr>
          <w:hyperlink w:anchor="__RefHeading___Toc1283728_1934241801">
            <w:r>
              <w:rPr>
                <w:webHidden/>
                <w:rStyle w:val="IndexLink"/>
                <w:rtl w:val="true"/>
              </w:rPr>
              <w:t xml:space="preserve">باب سی و هشتم </w:t>
            </w:r>
            <w:r>
              <w:rPr>
                <w:rStyle w:val="IndexLink"/>
                <w:rtl w:val="true"/>
              </w:rPr>
              <w:t xml:space="preserve">: </w:t>
            </w:r>
            <w:r>
              <w:rPr>
                <w:rStyle w:val="IndexLink"/>
                <w:rtl w:val="true"/>
              </w:rPr>
              <w:t>فضایل سوره یوسف</w:t>
            </w:r>
            <w:r>
              <w:rPr>
                <w:rStyle w:val="IndexLink"/>
                <w:rtl w:val="true"/>
              </w:rPr>
              <w:tab/>
            </w:r>
            <w:r>
              <w:rPr>
                <w:rStyle w:val="IndexLink"/>
              </w:rPr>
              <w:t>597</w:t>
            </w:r>
          </w:hyperlink>
        </w:p>
        <w:p>
          <w:pPr>
            <w:pStyle w:val="Contents4"/>
            <w:tabs>
              <w:tab w:val="clear" w:pos="8176"/>
              <w:tab w:val="right" w:pos="9026" w:leader="dot"/>
            </w:tabs>
            <w:rPr/>
          </w:pPr>
          <w:hyperlink w:anchor="__RefHeading___Toc1283730_1934241801">
            <w:r>
              <w:rPr>
                <w:webHidden/>
                <w:rStyle w:val="IndexLink"/>
                <w:rtl w:val="true"/>
              </w:rPr>
              <w:t>روایات</w:t>
            </w:r>
            <w:r>
              <w:rPr>
                <w:rStyle w:val="IndexLink"/>
                <w:rtl w:val="true"/>
              </w:rPr>
              <w:tab/>
            </w:r>
            <w:r>
              <w:rPr>
                <w:rStyle w:val="IndexLink"/>
              </w:rPr>
              <w:t>597</w:t>
            </w:r>
          </w:hyperlink>
        </w:p>
        <w:p>
          <w:pPr>
            <w:pStyle w:val="Contents5"/>
            <w:tabs>
              <w:tab w:val="clear" w:pos="7892"/>
              <w:tab w:val="right" w:pos="9026" w:leader="dot"/>
            </w:tabs>
            <w:rPr/>
          </w:pPr>
          <w:hyperlink w:anchor="__RefHeading___Toc1283732_1934241801">
            <w:r>
              <w:rPr>
                <w:webHidden/>
                <w:rStyle w:val="IndexLink"/>
                <w:rtl w:val="true"/>
              </w:rPr>
              <w:t xml:space="preserve">روایت </w:t>
            </w:r>
            <w:r>
              <w:rPr>
                <w:rStyle w:val="IndexLink"/>
              </w:rPr>
              <w:t>1</w:t>
            </w:r>
            <w:r>
              <w:rPr>
                <w:rStyle w:val="IndexLink"/>
                <w:rtl w:val="true"/>
              </w:rPr>
              <w:tab/>
            </w:r>
            <w:r>
              <w:rPr>
                <w:rStyle w:val="IndexLink"/>
              </w:rPr>
              <w:t>597</w:t>
            </w:r>
          </w:hyperlink>
        </w:p>
        <w:p>
          <w:pPr>
            <w:pStyle w:val="Contents5"/>
            <w:tabs>
              <w:tab w:val="clear" w:pos="7892"/>
              <w:tab w:val="right" w:pos="9026" w:leader="dot"/>
            </w:tabs>
            <w:rPr/>
          </w:pPr>
          <w:hyperlink w:anchor="__RefHeading___Toc1283734_1934241801">
            <w:r>
              <w:rPr>
                <w:webHidden/>
                <w:rStyle w:val="IndexLink"/>
                <w:rtl w:val="true"/>
              </w:rPr>
              <w:t xml:space="preserve">روایت </w:t>
            </w:r>
            <w:r>
              <w:rPr>
                <w:rStyle w:val="IndexLink"/>
              </w:rPr>
              <w:t>2</w:t>
            </w:r>
            <w:r>
              <w:rPr>
                <w:rStyle w:val="IndexLink"/>
                <w:rtl w:val="true"/>
              </w:rPr>
              <w:tab/>
            </w:r>
            <w:r>
              <w:rPr>
                <w:rStyle w:val="IndexLink"/>
              </w:rPr>
              <w:t>597</w:t>
            </w:r>
          </w:hyperlink>
        </w:p>
        <w:p>
          <w:pPr>
            <w:pStyle w:val="Contents3"/>
            <w:tabs>
              <w:tab w:val="clear" w:pos="8459"/>
              <w:tab w:val="right" w:pos="9026" w:leader="dot"/>
            </w:tabs>
            <w:rPr/>
          </w:pPr>
          <w:hyperlink w:anchor="__RefHeading___Toc1283736_1934241801">
            <w:r>
              <w:rPr>
                <w:webHidden/>
                <w:rStyle w:val="IndexLink"/>
                <w:rtl w:val="true"/>
              </w:rPr>
              <w:t xml:space="preserve">باب </w:t>
            </w:r>
            <w:r>
              <w:rPr>
                <w:rStyle w:val="IndexLink"/>
              </w:rPr>
              <w:t>39</w:t>
            </w:r>
            <w:r>
              <w:rPr>
                <w:rStyle w:val="IndexLink"/>
                <w:rtl w:val="true"/>
              </w:rPr>
              <w:t xml:space="preserve"> </w:t>
            </w:r>
            <w:r>
              <w:rPr>
                <w:rStyle w:val="IndexLink"/>
                <w:rtl w:val="true"/>
              </w:rPr>
              <w:t>فضائل سورة الرعد</w:t>
            </w:r>
            <w:r>
              <w:rPr>
                <w:rStyle w:val="IndexLink"/>
                <w:rtl w:val="true"/>
              </w:rPr>
              <w:tab/>
            </w:r>
            <w:r>
              <w:rPr>
                <w:rStyle w:val="IndexLink"/>
              </w:rPr>
              <w:t>598</w:t>
            </w:r>
          </w:hyperlink>
        </w:p>
        <w:p>
          <w:pPr>
            <w:pStyle w:val="Contents4"/>
            <w:tabs>
              <w:tab w:val="clear" w:pos="8176"/>
              <w:tab w:val="right" w:pos="9026" w:leader="dot"/>
            </w:tabs>
            <w:rPr/>
          </w:pPr>
          <w:hyperlink w:anchor="__RefHeading___Toc1283738_1934241801">
            <w:r>
              <w:rPr>
                <w:webHidden/>
                <w:rStyle w:val="IndexLink"/>
                <w:rtl w:val="true"/>
              </w:rPr>
              <w:t>الأخبار</w:t>
            </w:r>
            <w:r>
              <w:rPr>
                <w:rStyle w:val="IndexLink"/>
                <w:rtl w:val="true"/>
              </w:rPr>
              <w:tab/>
            </w:r>
            <w:r>
              <w:rPr>
                <w:rStyle w:val="IndexLink"/>
              </w:rPr>
              <w:t>598</w:t>
            </w:r>
          </w:hyperlink>
        </w:p>
        <w:p>
          <w:pPr>
            <w:pStyle w:val="Contents5"/>
            <w:tabs>
              <w:tab w:val="clear" w:pos="7892"/>
              <w:tab w:val="right" w:pos="9026" w:leader="dot"/>
            </w:tabs>
            <w:rPr/>
          </w:pPr>
          <w:hyperlink w:anchor="__RefHeading___Toc1283740_1934241801">
            <w:r>
              <w:rPr>
                <w:webHidden/>
                <w:rStyle w:val="IndexLink"/>
                <w:rtl w:val="true"/>
              </w:rPr>
              <w:t>«</w:t>
            </w:r>
            <w:r>
              <w:rPr>
                <w:rStyle w:val="IndexLink"/>
              </w:rPr>
              <w:t>1</w:t>
            </w:r>
            <w:r>
              <w:rPr>
                <w:rStyle w:val="IndexLink"/>
                <w:rtl w:val="true"/>
              </w:rPr>
              <w:t>»</w:t>
              <w:tab/>
            </w:r>
            <w:r>
              <w:rPr>
                <w:rStyle w:val="IndexLink"/>
              </w:rPr>
              <w:t>598</w:t>
            </w:r>
          </w:hyperlink>
        </w:p>
        <w:p>
          <w:pPr>
            <w:pStyle w:val="Contents3"/>
            <w:tabs>
              <w:tab w:val="clear" w:pos="8459"/>
              <w:tab w:val="right" w:pos="9026" w:leader="dot"/>
            </w:tabs>
            <w:rPr/>
          </w:pPr>
          <w:hyperlink w:anchor="__RefHeading___Toc1283742_1934241801">
            <w:r>
              <w:rPr>
                <w:webHidden/>
                <w:rStyle w:val="IndexLink"/>
                <w:rtl w:val="true"/>
              </w:rPr>
              <w:t xml:space="preserve">باب </w:t>
            </w:r>
            <w:r>
              <w:rPr>
                <w:rStyle w:val="IndexLink"/>
              </w:rPr>
              <w:t>40</w:t>
            </w:r>
            <w:r>
              <w:rPr>
                <w:rStyle w:val="IndexLink"/>
                <w:rtl w:val="true"/>
              </w:rPr>
              <w:t xml:space="preserve"> </w:t>
            </w:r>
            <w:r>
              <w:rPr>
                <w:rStyle w:val="IndexLink"/>
                <w:rtl w:val="true"/>
              </w:rPr>
              <w:t>فضائل سورة إبراهيم و سورة الحجر</w:t>
            </w:r>
            <w:r>
              <w:rPr>
                <w:rStyle w:val="IndexLink"/>
                <w:rtl w:val="true"/>
              </w:rPr>
              <w:tab/>
            </w:r>
            <w:r>
              <w:rPr>
                <w:rStyle w:val="IndexLink"/>
              </w:rPr>
              <w:t>598</w:t>
            </w:r>
          </w:hyperlink>
        </w:p>
        <w:p>
          <w:pPr>
            <w:pStyle w:val="Contents4"/>
            <w:tabs>
              <w:tab w:val="clear" w:pos="8176"/>
              <w:tab w:val="right" w:pos="9026" w:leader="dot"/>
            </w:tabs>
            <w:rPr/>
          </w:pPr>
          <w:hyperlink w:anchor="__RefHeading___Toc1283744_1934241801">
            <w:r>
              <w:rPr>
                <w:webHidden/>
                <w:rStyle w:val="IndexLink"/>
                <w:rtl w:val="true"/>
              </w:rPr>
              <w:t>الأخبار</w:t>
            </w:r>
            <w:r>
              <w:rPr>
                <w:rStyle w:val="IndexLink"/>
                <w:rtl w:val="true"/>
              </w:rPr>
              <w:tab/>
            </w:r>
            <w:r>
              <w:rPr>
                <w:rStyle w:val="IndexLink"/>
              </w:rPr>
              <w:t>598</w:t>
            </w:r>
          </w:hyperlink>
        </w:p>
        <w:p>
          <w:pPr>
            <w:pStyle w:val="Contents5"/>
            <w:tabs>
              <w:tab w:val="clear" w:pos="7892"/>
              <w:tab w:val="right" w:pos="9026" w:leader="dot"/>
            </w:tabs>
            <w:rPr/>
          </w:pPr>
          <w:hyperlink w:anchor="__RefHeading___Toc1283746_1934241801">
            <w:r>
              <w:rPr>
                <w:webHidden/>
                <w:rStyle w:val="IndexLink"/>
                <w:rtl w:val="true"/>
              </w:rPr>
              <w:t>«</w:t>
            </w:r>
            <w:r>
              <w:rPr>
                <w:rStyle w:val="IndexLink"/>
              </w:rPr>
              <w:t>1</w:t>
            </w:r>
            <w:r>
              <w:rPr>
                <w:rStyle w:val="IndexLink"/>
                <w:rtl w:val="true"/>
              </w:rPr>
              <w:t>»</w:t>
              <w:tab/>
            </w:r>
            <w:r>
              <w:rPr>
                <w:rStyle w:val="IndexLink"/>
              </w:rPr>
              <w:t>598</w:t>
            </w:r>
          </w:hyperlink>
        </w:p>
        <w:p>
          <w:pPr>
            <w:pStyle w:val="Contents3"/>
            <w:tabs>
              <w:tab w:val="clear" w:pos="8459"/>
              <w:tab w:val="right" w:pos="9026" w:leader="dot"/>
            </w:tabs>
            <w:rPr/>
          </w:pPr>
          <w:hyperlink w:anchor="__RefHeading___Toc1283748_1934241801">
            <w:r>
              <w:rPr>
                <w:webHidden/>
                <w:rStyle w:val="IndexLink"/>
                <w:rtl w:val="true"/>
              </w:rPr>
              <w:t xml:space="preserve">باب سی و نهم </w:t>
            </w:r>
            <w:r>
              <w:rPr>
                <w:rStyle w:val="IndexLink"/>
                <w:rtl w:val="true"/>
              </w:rPr>
              <w:t xml:space="preserve">: </w:t>
            </w:r>
            <w:r>
              <w:rPr>
                <w:rStyle w:val="IndexLink"/>
                <w:rtl w:val="true"/>
              </w:rPr>
              <w:t>فضایل سوره رعد</w:t>
            </w:r>
            <w:r>
              <w:rPr>
                <w:rStyle w:val="IndexLink"/>
                <w:rtl w:val="true"/>
              </w:rPr>
              <w:tab/>
            </w:r>
            <w:r>
              <w:rPr>
                <w:rStyle w:val="IndexLink"/>
              </w:rPr>
              <w:t>598</w:t>
            </w:r>
          </w:hyperlink>
        </w:p>
        <w:p>
          <w:pPr>
            <w:pStyle w:val="Contents4"/>
            <w:tabs>
              <w:tab w:val="clear" w:pos="8176"/>
              <w:tab w:val="right" w:pos="9026" w:leader="dot"/>
            </w:tabs>
            <w:rPr/>
          </w:pPr>
          <w:hyperlink w:anchor="__RefHeading___Toc1283750_1934241801">
            <w:r>
              <w:rPr>
                <w:webHidden/>
                <w:rStyle w:val="IndexLink"/>
                <w:rtl w:val="true"/>
              </w:rPr>
              <w:t>روایات</w:t>
            </w:r>
            <w:r>
              <w:rPr>
                <w:rStyle w:val="IndexLink"/>
                <w:rtl w:val="true"/>
              </w:rPr>
              <w:tab/>
            </w:r>
            <w:r>
              <w:rPr>
                <w:rStyle w:val="IndexLink"/>
              </w:rPr>
              <w:t>598</w:t>
            </w:r>
          </w:hyperlink>
        </w:p>
        <w:p>
          <w:pPr>
            <w:pStyle w:val="Contents5"/>
            <w:tabs>
              <w:tab w:val="clear" w:pos="7892"/>
              <w:tab w:val="right" w:pos="9026" w:leader="dot"/>
            </w:tabs>
            <w:rPr/>
          </w:pPr>
          <w:hyperlink w:anchor="__RefHeading___Toc1283752_1934241801">
            <w:r>
              <w:rPr>
                <w:webHidden/>
                <w:rStyle w:val="IndexLink"/>
                <w:rtl w:val="true"/>
              </w:rPr>
              <w:t xml:space="preserve">روایت </w:t>
            </w:r>
            <w:r>
              <w:rPr>
                <w:rStyle w:val="IndexLink"/>
              </w:rPr>
              <w:t>1</w:t>
            </w:r>
            <w:r>
              <w:rPr>
                <w:rStyle w:val="IndexLink"/>
                <w:rtl w:val="true"/>
              </w:rPr>
              <w:tab/>
            </w:r>
            <w:r>
              <w:rPr>
                <w:rStyle w:val="IndexLink"/>
              </w:rPr>
              <w:t>598</w:t>
            </w:r>
          </w:hyperlink>
        </w:p>
        <w:p>
          <w:pPr>
            <w:pStyle w:val="Contents3"/>
            <w:tabs>
              <w:tab w:val="clear" w:pos="8459"/>
              <w:tab w:val="right" w:pos="9026" w:leader="dot"/>
            </w:tabs>
            <w:rPr/>
          </w:pPr>
          <w:hyperlink w:anchor="__RefHeading___Toc1283754_1934241801">
            <w:r>
              <w:rPr>
                <w:webHidden/>
                <w:rStyle w:val="IndexLink"/>
                <w:rtl w:val="true"/>
              </w:rPr>
              <w:t xml:space="preserve">باب چهلم </w:t>
            </w:r>
            <w:r>
              <w:rPr>
                <w:rStyle w:val="IndexLink"/>
                <w:rtl w:val="true"/>
              </w:rPr>
              <w:t xml:space="preserve">: </w:t>
            </w:r>
            <w:r>
              <w:rPr>
                <w:rStyle w:val="IndexLink"/>
                <w:rtl w:val="true"/>
              </w:rPr>
              <w:t>فضایل سوره ابراهیم و حجر</w:t>
            </w:r>
            <w:r>
              <w:rPr>
                <w:rStyle w:val="IndexLink"/>
                <w:rtl w:val="true"/>
              </w:rPr>
              <w:tab/>
            </w:r>
            <w:r>
              <w:rPr>
                <w:rStyle w:val="IndexLink"/>
              </w:rPr>
              <w:t>598</w:t>
            </w:r>
          </w:hyperlink>
        </w:p>
        <w:p>
          <w:pPr>
            <w:pStyle w:val="Contents4"/>
            <w:tabs>
              <w:tab w:val="clear" w:pos="8176"/>
              <w:tab w:val="right" w:pos="9026" w:leader="dot"/>
            </w:tabs>
            <w:rPr/>
          </w:pPr>
          <w:hyperlink w:anchor="__RefHeading___Toc1283756_1934241801">
            <w:r>
              <w:rPr>
                <w:webHidden/>
                <w:rStyle w:val="IndexLink"/>
                <w:rtl w:val="true"/>
              </w:rPr>
              <w:t>روایات</w:t>
            </w:r>
            <w:r>
              <w:rPr>
                <w:rStyle w:val="IndexLink"/>
                <w:rtl w:val="true"/>
              </w:rPr>
              <w:tab/>
            </w:r>
            <w:r>
              <w:rPr>
                <w:rStyle w:val="IndexLink"/>
              </w:rPr>
              <w:t>598</w:t>
            </w:r>
          </w:hyperlink>
        </w:p>
        <w:p>
          <w:pPr>
            <w:pStyle w:val="Contents5"/>
            <w:tabs>
              <w:tab w:val="clear" w:pos="7892"/>
              <w:tab w:val="right" w:pos="9026" w:leader="dot"/>
            </w:tabs>
            <w:rPr/>
          </w:pPr>
          <w:hyperlink w:anchor="__RefHeading___Toc1283758_1934241801">
            <w:r>
              <w:rPr>
                <w:webHidden/>
                <w:rStyle w:val="IndexLink"/>
                <w:rtl w:val="true"/>
              </w:rPr>
              <w:t xml:space="preserve">روایت </w:t>
            </w:r>
            <w:r>
              <w:rPr>
                <w:rStyle w:val="IndexLink"/>
              </w:rPr>
              <w:t>1</w:t>
            </w:r>
            <w:r>
              <w:rPr>
                <w:rStyle w:val="IndexLink"/>
                <w:rtl w:val="true"/>
              </w:rPr>
              <w:tab/>
            </w:r>
            <w:r>
              <w:rPr>
                <w:rStyle w:val="IndexLink"/>
              </w:rPr>
              <w:t>598</w:t>
            </w:r>
          </w:hyperlink>
        </w:p>
        <w:p>
          <w:pPr>
            <w:pStyle w:val="Contents3"/>
            <w:tabs>
              <w:tab w:val="clear" w:pos="8459"/>
              <w:tab w:val="right" w:pos="9026" w:leader="dot"/>
            </w:tabs>
            <w:rPr/>
          </w:pPr>
          <w:hyperlink w:anchor="__RefHeading___Toc1283760_1934241801">
            <w:r>
              <w:rPr>
                <w:webHidden/>
                <w:rStyle w:val="IndexLink"/>
                <w:rtl w:val="true"/>
              </w:rPr>
              <w:t xml:space="preserve">باب </w:t>
            </w:r>
            <w:r>
              <w:rPr>
                <w:rStyle w:val="IndexLink"/>
              </w:rPr>
              <w:t>41</w:t>
            </w:r>
            <w:r>
              <w:rPr>
                <w:rStyle w:val="IndexLink"/>
                <w:rtl w:val="true"/>
              </w:rPr>
              <w:t xml:space="preserve"> </w:t>
            </w:r>
            <w:r>
              <w:rPr>
                <w:rStyle w:val="IndexLink"/>
                <w:rtl w:val="true"/>
              </w:rPr>
              <w:t>فضائل سورة النحل</w:t>
            </w:r>
            <w:r>
              <w:rPr>
                <w:rStyle w:val="IndexLink"/>
                <w:rtl w:val="true"/>
              </w:rPr>
              <w:tab/>
            </w:r>
            <w:r>
              <w:rPr>
                <w:rStyle w:val="IndexLink"/>
              </w:rPr>
              <w:t>599</w:t>
            </w:r>
          </w:hyperlink>
        </w:p>
        <w:p>
          <w:pPr>
            <w:pStyle w:val="Contents4"/>
            <w:tabs>
              <w:tab w:val="clear" w:pos="8176"/>
              <w:tab w:val="right" w:pos="9026" w:leader="dot"/>
            </w:tabs>
            <w:rPr/>
          </w:pPr>
          <w:hyperlink w:anchor="__RefHeading___Toc1283762_1934241801">
            <w:r>
              <w:rPr>
                <w:webHidden/>
                <w:rStyle w:val="IndexLink"/>
                <w:rtl w:val="true"/>
              </w:rPr>
              <w:t>الأخبار</w:t>
            </w:r>
            <w:r>
              <w:rPr>
                <w:rStyle w:val="IndexLink"/>
                <w:rtl w:val="true"/>
              </w:rPr>
              <w:tab/>
            </w:r>
            <w:r>
              <w:rPr>
                <w:rStyle w:val="IndexLink"/>
              </w:rPr>
              <w:t>599</w:t>
            </w:r>
          </w:hyperlink>
        </w:p>
        <w:p>
          <w:pPr>
            <w:pStyle w:val="Contents5"/>
            <w:tabs>
              <w:tab w:val="clear" w:pos="7892"/>
              <w:tab w:val="right" w:pos="9026" w:leader="dot"/>
            </w:tabs>
            <w:rPr/>
          </w:pPr>
          <w:hyperlink w:anchor="__RefHeading___Toc1283764_1934241801">
            <w:r>
              <w:rPr>
                <w:webHidden/>
                <w:rStyle w:val="IndexLink"/>
                <w:rtl w:val="true"/>
              </w:rPr>
              <w:t>«</w:t>
            </w:r>
            <w:r>
              <w:rPr>
                <w:rStyle w:val="IndexLink"/>
              </w:rPr>
              <w:t>1</w:t>
            </w:r>
            <w:r>
              <w:rPr>
                <w:rStyle w:val="IndexLink"/>
                <w:rtl w:val="true"/>
              </w:rPr>
              <w:t>»</w:t>
              <w:tab/>
            </w:r>
            <w:r>
              <w:rPr>
                <w:rStyle w:val="IndexLink"/>
              </w:rPr>
              <w:t>599</w:t>
            </w:r>
          </w:hyperlink>
        </w:p>
        <w:p>
          <w:pPr>
            <w:pStyle w:val="Contents3"/>
            <w:tabs>
              <w:tab w:val="clear" w:pos="8459"/>
              <w:tab w:val="right" w:pos="9026" w:leader="dot"/>
            </w:tabs>
            <w:rPr/>
          </w:pPr>
          <w:hyperlink w:anchor="__RefHeading___Toc1283766_1934241801">
            <w:r>
              <w:rPr>
                <w:webHidden/>
                <w:rStyle w:val="IndexLink"/>
                <w:rtl w:val="true"/>
              </w:rPr>
              <w:t xml:space="preserve">باب </w:t>
            </w:r>
            <w:r>
              <w:rPr>
                <w:rStyle w:val="IndexLink"/>
              </w:rPr>
              <w:t>42</w:t>
            </w:r>
            <w:r>
              <w:rPr>
                <w:rStyle w:val="IndexLink"/>
                <w:rtl w:val="true"/>
              </w:rPr>
              <w:t xml:space="preserve"> </w:t>
            </w:r>
            <w:r>
              <w:rPr>
                <w:rStyle w:val="IndexLink"/>
                <w:rtl w:val="true"/>
              </w:rPr>
              <w:t>فضائل سورة بني إسرائيل</w:t>
            </w:r>
            <w:r>
              <w:rPr>
                <w:rStyle w:val="IndexLink"/>
                <w:rtl w:val="true"/>
              </w:rPr>
              <w:tab/>
            </w:r>
            <w:r>
              <w:rPr>
                <w:rStyle w:val="IndexLink"/>
              </w:rPr>
              <w:t>599</w:t>
            </w:r>
          </w:hyperlink>
        </w:p>
        <w:p>
          <w:pPr>
            <w:pStyle w:val="Contents4"/>
            <w:tabs>
              <w:tab w:val="clear" w:pos="8176"/>
              <w:tab w:val="right" w:pos="9026" w:leader="dot"/>
            </w:tabs>
            <w:rPr/>
          </w:pPr>
          <w:hyperlink w:anchor="__RefHeading___Toc1283768_1934241801">
            <w:r>
              <w:rPr>
                <w:webHidden/>
                <w:rStyle w:val="IndexLink"/>
                <w:rtl w:val="true"/>
              </w:rPr>
              <w:t>الأخبار</w:t>
            </w:r>
            <w:r>
              <w:rPr>
                <w:rStyle w:val="IndexLink"/>
                <w:rtl w:val="true"/>
              </w:rPr>
              <w:tab/>
            </w:r>
            <w:r>
              <w:rPr>
                <w:rStyle w:val="IndexLink"/>
              </w:rPr>
              <w:t>599</w:t>
            </w:r>
          </w:hyperlink>
        </w:p>
        <w:p>
          <w:pPr>
            <w:pStyle w:val="Contents5"/>
            <w:tabs>
              <w:tab w:val="clear" w:pos="7892"/>
              <w:tab w:val="right" w:pos="9026" w:leader="dot"/>
            </w:tabs>
            <w:rPr/>
          </w:pPr>
          <w:hyperlink w:anchor="__RefHeading___Toc1283770_1934241801">
            <w:r>
              <w:rPr>
                <w:webHidden/>
                <w:rStyle w:val="IndexLink"/>
                <w:rtl w:val="true"/>
              </w:rPr>
              <w:t>«</w:t>
            </w:r>
            <w:r>
              <w:rPr>
                <w:rStyle w:val="IndexLink"/>
              </w:rPr>
              <w:t>1</w:t>
            </w:r>
            <w:r>
              <w:rPr>
                <w:rStyle w:val="IndexLink"/>
                <w:rtl w:val="true"/>
              </w:rPr>
              <w:t>»</w:t>
              <w:tab/>
            </w:r>
            <w:r>
              <w:rPr>
                <w:rStyle w:val="IndexLink"/>
              </w:rPr>
              <w:t>599</w:t>
            </w:r>
          </w:hyperlink>
        </w:p>
        <w:p>
          <w:pPr>
            <w:pStyle w:val="Contents3"/>
            <w:tabs>
              <w:tab w:val="clear" w:pos="8459"/>
              <w:tab w:val="right" w:pos="9026" w:leader="dot"/>
            </w:tabs>
            <w:rPr/>
          </w:pPr>
          <w:hyperlink w:anchor="__RefHeading___Toc1283772_1934241801">
            <w:r>
              <w:rPr>
                <w:webHidden/>
                <w:rStyle w:val="IndexLink"/>
                <w:rtl w:val="true"/>
              </w:rPr>
              <w:t xml:space="preserve">باب چهل و یکم </w:t>
            </w:r>
            <w:r>
              <w:rPr>
                <w:rStyle w:val="IndexLink"/>
                <w:rtl w:val="true"/>
              </w:rPr>
              <w:t xml:space="preserve">: </w:t>
            </w:r>
            <w:r>
              <w:rPr>
                <w:rStyle w:val="IndexLink"/>
                <w:rtl w:val="true"/>
              </w:rPr>
              <w:t>فضایل سوره نحل</w:t>
            </w:r>
            <w:r>
              <w:rPr>
                <w:rStyle w:val="IndexLink"/>
                <w:rtl w:val="true"/>
              </w:rPr>
              <w:tab/>
            </w:r>
            <w:r>
              <w:rPr>
                <w:rStyle w:val="IndexLink"/>
              </w:rPr>
              <w:t>599</w:t>
            </w:r>
          </w:hyperlink>
        </w:p>
        <w:p>
          <w:pPr>
            <w:pStyle w:val="Contents4"/>
            <w:tabs>
              <w:tab w:val="clear" w:pos="8176"/>
              <w:tab w:val="right" w:pos="9026" w:leader="dot"/>
            </w:tabs>
            <w:rPr/>
          </w:pPr>
          <w:hyperlink w:anchor="__RefHeading___Toc1283774_1934241801">
            <w:r>
              <w:rPr>
                <w:webHidden/>
                <w:rStyle w:val="IndexLink"/>
                <w:rtl w:val="true"/>
              </w:rPr>
              <w:t>روایات</w:t>
            </w:r>
            <w:r>
              <w:rPr>
                <w:rStyle w:val="IndexLink"/>
                <w:rtl w:val="true"/>
              </w:rPr>
              <w:tab/>
            </w:r>
            <w:r>
              <w:rPr>
                <w:rStyle w:val="IndexLink"/>
              </w:rPr>
              <w:t>599</w:t>
            </w:r>
          </w:hyperlink>
        </w:p>
        <w:p>
          <w:pPr>
            <w:pStyle w:val="Contents5"/>
            <w:tabs>
              <w:tab w:val="clear" w:pos="7892"/>
              <w:tab w:val="right" w:pos="9026" w:leader="dot"/>
            </w:tabs>
            <w:rPr/>
          </w:pPr>
          <w:hyperlink w:anchor="__RefHeading___Toc1283776_1934241801">
            <w:r>
              <w:rPr>
                <w:webHidden/>
                <w:rStyle w:val="IndexLink"/>
                <w:rtl w:val="true"/>
              </w:rPr>
              <w:t xml:space="preserve">روایت </w:t>
            </w:r>
            <w:r>
              <w:rPr>
                <w:rStyle w:val="IndexLink"/>
              </w:rPr>
              <w:t>1</w:t>
            </w:r>
            <w:r>
              <w:rPr>
                <w:rStyle w:val="IndexLink"/>
                <w:rtl w:val="true"/>
              </w:rPr>
              <w:tab/>
            </w:r>
            <w:r>
              <w:rPr>
                <w:rStyle w:val="IndexLink"/>
              </w:rPr>
              <w:t>599</w:t>
            </w:r>
          </w:hyperlink>
        </w:p>
        <w:p>
          <w:pPr>
            <w:pStyle w:val="Contents3"/>
            <w:tabs>
              <w:tab w:val="clear" w:pos="8459"/>
              <w:tab w:val="right" w:pos="9026" w:leader="dot"/>
            </w:tabs>
            <w:rPr/>
          </w:pPr>
          <w:hyperlink w:anchor="__RefHeading___Toc1283778_1934241801">
            <w:r>
              <w:rPr>
                <w:webHidden/>
                <w:rStyle w:val="IndexLink"/>
                <w:rtl w:val="true"/>
              </w:rPr>
              <w:t xml:space="preserve">باب چهل و دوم </w:t>
            </w:r>
            <w:r>
              <w:rPr>
                <w:rStyle w:val="IndexLink"/>
                <w:rtl w:val="true"/>
              </w:rPr>
              <w:t xml:space="preserve">: </w:t>
            </w:r>
            <w:r>
              <w:rPr>
                <w:rStyle w:val="IndexLink"/>
                <w:rtl w:val="true"/>
              </w:rPr>
              <w:t xml:space="preserve">فضایل سوره بنی اسرائیل </w:t>
            </w:r>
            <w:r>
              <w:rPr>
                <w:rStyle w:val="IndexLink"/>
                <w:rtl w:val="true"/>
              </w:rPr>
              <w:t>(</w:t>
            </w:r>
            <w:r>
              <w:rPr>
                <w:rStyle w:val="IndexLink"/>
                <w:rtl w:val="true"/>
              </w:rPr>
              <w:t>اسراء</w:t>
            </w:r>
            <w:r>
              <w:rPr>
                <w:rStyle w:val="IndexLink"/>
                <w:rtl w:val="true"/>
              </w:rPr>
              <w:t>)</w:t>
              <w:tab/>
            </w:r>
            <w:r>
              <w:rPr>
                <w:rStyle w:val="IndexLink"/>
              </w:rPr>
              <w:t>599</w:t>
            </w:r>
          </w:hyperlink>
        </w:p>
        <w:p>
          <w:pPr>
            <w:pStyle w:val="Contents4"/>
            <w:tabs>
              <w:tab w:val="clear" w:pos="8176"/>
              <w:tab w:val="right" w:pos="9026" w:leader="dot"/>
            </w:tabs>
            <w:rPr/>
          </w:pPr>
          <w:hyperlink w:anchor="__RefHeading___Toc1283780_1934241801">
            <w:r>
              <w:rPr>
                <w:webHidden/>
                <w:rStyle w:val="IndexLink"/>
                <w:rtl w:val="true"/>
              </w:rPr>
              <w:t>روایات</w:t>
            </w:r>
            <w:r>
              <w:rPr>
                <w:rStyle w:val="IndexLink"/>
                <w:rtl w:val="true"/>
              </w:rPr>
              <w:tab/>
            </w:r>
            <w:r>
              <w:rPr>
                <w:rStyle w:val="IndexLink"/>
              </w:rPr>
              <w:t>599</w:t>
            </w:r>
          </w:hyperlink>
        </w:p>
        <w:p>
          <w:pPr>
            <w:pStyle w:val="Contents5"/>
            <w:tabs>
              <w:tab w:val="clear" w:pos="7892"/>
              <w:tab w:val="right" w:pos="9026" w:leader="dot"/>
            </w:tabs>
            <w:rPr/>
          </w:pPr>
          <w:hyperlink w:anchor="__RefHeading___Toc1283782_1934241801">
            <w:r>
              <w:rPr>
                <w:webHidden/>
                <w:rStyle w:val="IndexLink"/>
                <w:rtl w:val="true"/>
              </w:rPr>
              <w:t xml:space="preserve">روایت </w:t>
            </w:r>
            <w:r>
              <w:rPr>
                <w:rStyle w:val="IndexLink"/>
              </w:rPr>
              <w:t>1</w:t>
            </w:r>
            <w:r>
              <w:rPr>
                <w:rStyle w:val="IndexLink"/>
                <w:rtl w:val="true"/>
              </w:rPr>
              <w:tab/>
            </w:r>
            <w:r>
              <w:rPr>
                <w:rStyle w:val="IndexLink"/>
              </w:rPr>
              <w:t>600</w:t>
            </w:r>
          </w:hyperlink>
        </w:p>
        <w:p>
          <w:pPr>
            <w:pStyle w:val="Contents5"/>
            <w:tabs>
              <w:tab w:val="clear" w:pos="7892"/>
              <w:tab w:val="right" w:pos="9026" w:leader="dot"/>
            </w:tabs>
            <w:rPr/>
          </w:pPr>
          <w:hyperlink w:anchor="__RefHeading___Toc1283784_1934241801">
            <w:r>
              <w:rPr>
                <w:webHidden/>
                <w:rStyle w:val="IndexLink"/>
                <w:rtl w:val="true"/>
              </w:rPr>
              <w:t>«</w:t>
            </w:r>
            <w:r>
              <w:rPr>
                <w:rStyle w:val="IndexLink"/>
              </w:rPr>
              <w:t>2</w:t>
            </w:r>
            <w:r>
              <w:rPr>
                <w:rStyle w:val="IndexLink"/>
                <w:rtl w:val="true"/>
              </w:rPr>
              <w:t>»</w:t>
              <w:tab/>
            </w:r>
            <w:r>
              <w:rPr>
                <w:rStyle w:val="IndexLink"/>
              </w:rPr>
              <w:t>601</w:t>
            </w:r>
          </w:hyperlink>
        </w:p>
        <w:p>
          <w:pPr>
            <w:pStyle w:val="Contents5"/>
            <w:tabs>
              <w:tab w:val="clear" w:pos="7892"/>
              <w:tab w:val="right" w:pos="9026" w:leader="dot"/>
            </w:tabs>
            <w:rPr/>
          </w:pPr>
          <w:hyperlink w:anchor="__RefHeading___Toc1283786_1934241801">
            <w:r>
              <w:rPr>
                <w:webHidden/>
                <w:rStyle w:val="IndexLink"/>
                <w:rtl w:val="true"/>
              </w:rPr>
              <w:t>«</w:t>
            </w:r>
            <w:r>
              <w:rPr>
                <w:rStyle w:val="IndexLink"/>
              </w:rPr>
              <w:t>3</w:t>
            </w:r>
            <w:r>
              <w:rPr>
                <w:rStyle w:val="IndexLink"/>
                <w:rtl w:val="true"/>
              </w:rPr>
              <w:t>»</w:t>
              <w:tab/>
            </w:r>
            <w:r>
              <w:rPr>
                <w:rStyle w:val="IndexLink"/>
              </w:rPr>
              <w:t>601</w:t>
            </w:r>
          </w:hyperlink>
        </w:p>
        <w:p>
          <w:pPr>
            <w:pStyle w:val="Contents3"/>
            <w:tabs>
              <w:tab w:val="clear" w:pos="8459"/>
              <w:tab w:val="right" w:pos="9026" w:leader="dot"/>
            </w:tabs>
            <w:rPr/>
          </w:pPr>
          <w:hyperlink w:anchor="__RefHeading___Toc1283788_1934241801">
            <w:r>
              <w:rPr>
                <w:webHidden/>
                <w:rStyle w:val="IndexLink"/>
                <w:rtl w:val="true"/>
              </w:rPr>
              <w:t xml:space="preserve">باب </w:t>
            </w:r>
            <w:r>
              <w:rPr>
                <w:rStyle w:val="IndexLink"/>
              </w:rPr>
              <w:t>43</w:t>
            </w:r>
            <w:r>
              <w:rPr>
                <w:rStyle w:val="IndexLink"/>
                <w:rtl w:val="true"/>
              </w:rPr>
              <w:t xml:space="preserve"> </w:t>
            </w:r>
            <w:r>
              <w:rPr>
                <w:rStyle w:val="IndexLink"/>
                <w:rtl w:val="true"/>
              </w:rPr>
              <w:t>فضائل سورة الكهف</w:t>
            </w:r>
            <w:r>
              <w:rPr>
                <w:rStyle w:val="IndexLink"/>
                <w:rtl w:val="true"/>
              </w:rPr>
              <w:tab/>
            </w:r>
            <w:r>
              <w:rPr>
                <w:rStyle w:val="IndexLink"/>
              </w:rPr>
              <w:t>601</w:t>
            </w:r>
          </w:hyperlink>
        </w:p>
        <w:p>
          <w:pPr>
            <w:pStyle w:val="Contents4"/>
            <w:tabs>
              <w:tab w:val="clear" w:pos="8176"/>
              <w:tab w:val="right" w:pos="9026" w:leader="dot"/>
            </w:tabs>
            <w:rPr/>
          </w:pPr>
          <w:hyperlink w:anchor="__RefHeading___Toc1283790_1934241801">
            <w:r>
              <w:rPr>
                <w:webHidden/>
                <w:rStyle w:val="IndexLink"/>
                <w:rtl w:val="true"/>
              </w:rPr>
              <w:t>الأخبار</w:t>
            </w:r>
            <w:r>
              <w:rPr>
                <w:rStyle w:val="IndexLink"/>
                <w:rtl w:val="true"/>
              </w:rPr>
              <w:tab/>
            </w:r>
            <w:r>
              <w:rPr>
                <w:rStyle w:val="IndexLink"/>
              </w:rPr>
              <w:t>601</w:t>
            </w:r>
          </w:hyperlink>
        </w:p>
        <w:p>
          <w:pPr>
            <w:pStyle w:val="Contents5"/>
            <w:tabs>
              <w:tab w:val="clear" w:pos="7892"/>
              <w:tab w:val="right" w:pos="9026" w:leader="dot"/>
            </w:tabs>
            <w:rPr/>
          </w:pPr>
          <w:hyperlink w:anchor="__RefHeading___Toc1283792_1934241801">
            <w:r>
              <w:rPr>
                <w:webHidden/>
                <w:rStyle w:val="IndexLink"/>
                <w:rtl w:val="true"/>
              </w:rPr>
              <w:t>«</w:t>
            </w:r>
            <w:r>
              <w:rPr>
                <w:rStyle w:val="IndexLink"/>
              </w:rPr>
              <w:t>1</w:t>
            </w:r>
            <w:r>
              <w:rPr>
                <w:rStyle w:val="IndexLink"/>
                <w:rtl w:val="true"/>
              </w:rPr>
              <w:t>»</w:t>
              <w:tab/>
            </w:r>
            <w:r>
              <w:rPr>
                <w:rStyle w:val="IndexLink"/>
              </w:rPr>
              <w:t>601</w:t>
            </w:r>
          </w:hyperlink>
        </w:p>
        <w:p>
          <w:pPr>
            <w:pStyle w:val="Contents5"/>
            <w:tabs>
              <w:tab w:val="clear" w:pos="7892"/>
              <w:tab w:val="right" w:pos="9026" w:leader="dot"/>
            </w:tabs>
            <w:rPr/>
          </w:pPr>
          <w:hyperlink w:anchor="__RefHeading___Toc1283794_1934241801">
            <w:r>
              <w:rPr>
                <w:webHidden/>
                <w:rStyle w:val="IndexLink"/>
                <w:rtl w:val="true"/>
              </w:rPr>
              <w:t xml:space="preserve">روایت </w:t>
            </w:r>
            <w:r>
              <w:rPr>
                <w:rStyle w:val="IndexLink"/>
              </w:rPr>
              <w:t>2</w:t>
            </w:r>
            <w:r>
              <w:rPr>
                <w:rStyle w:val="IndexLink"/>
                <w:rtl w:val="true"/>
              </w:rPr>
              <w:tab/>
            </w:r>
            <w:r>
              <w:rPr>
                <w:rStyle w:val="IndexLink"/>
              </w:rPr>
              <w:t>601</w:t>
            </w:r>
          </w:hyperlink>
        </w:p>
        <w:p>
          <w:pPr>
            <w:pStyle w:val="Contents5"/>
            <w:tabs>
              <w:tab w:val="clear" w:pos="7892"/>
              <w:tab w:val="right" w:pos="9026" w:leader="dot"/>
            </w:tabs>
            <w:rPr/>
          </w:pPr>
          <w:hyperlink w:anchor="__RefHeading___Toc1283796_1934241801">
            <w:r>
              <w:rPr>
                <w:webHidden/>
                <w:rStyle w:val="IndexLink"/>
                <w:rtl w:val="true"/>
              </w:rPr>
              <w:t xml:space="preserve">روایت </w:t>
            </w:r>
            <w:r>
              <w:rPr>
                <w:rStyle w:val="IndexLink"/>
              </w:rPr>
              <w:t>3</w:t>
            </w:r>
            <w:r>
              <w:rPr>
                <w:rStyle w:val="IndexLink"/>
                <w:rtl w:val="true"/>
              </w:rPr>
              <w:tab/>
            </w:r>
            <w:r>
              <w:rPr>
                <w:rStyle w:val="IndexLink"/>
              </w:rPr>
              <w:t>601</w:t>
            </w:r>
          </w:hyperlink>
        </w:p>
        <w:p>
          <w:pPr>
            <w:pStyle w:val="Contents3"/>
            <w:tabs>
              <w:tab w:val="clear" w:pos="8459"/>
              <w:tab w:val="right" w:pos="9026" w:leader="dot"/>
            </w:tabs>
            <w:rPr/>
          </w:pPr>
          <w:hyperlink w:anchor="__RefHeading___Toc1283798_1934241801">
            <w:r>
              <w:rPr>
                <w:webHidden/>
                <w:rStyle w:val="IndexLink"/>
                <w:rtl w:val="true"/>
              </w:rPr>
              <w:t xml:space="preserve">باب چهل و سوم </w:t>
            </w:r>
            <w:r>
              <w:rPr>
                <w:rStyle w:val="IndexLink"/>
                <w:rtl w:val="true"/>
              </w:rPr>
              <w:t xml:space="preserve">: </w:t>
            </w:r>
            <w:r>
              <w:rPr>
                <w:rStyle w:val="IndexLink"/>
                <w:rtl w:val="true"/>
              </w:rPr>
              <w:t>فضایل سوره کهف</w:t>
            </w:r>
            <w:r>
              <w:rPr>
                <w:rStyle w:val="IndexLink"/>
                <w:rtl w:val="true"/>
              </w:rPr>
              <w:tab/>
            </w:r>
            <w:r>
              <w:rPr>
                <w:rStyle w:val="IndexLink"/>
              </w:rPr>
              <w:t>601</w:t>
            </w:r>
          </w:hyperlink>
        </w:p>
        <w:p>
          <w:pPr>
            <w:pStyle w:val="Contents4"/>
            <w:tabs>
              <w:tab w:val="clear" w:pos="8176"/>
              <w:tab w:val="right" w:pos="9026" w:leader="dot"/>
            </w:tabs>
            <w:rPr/>
          </w:pPr>
          <w:hyperlink w:anchor="__RefHeading___Toc1283800_1934241801">
            <w:r>
              <w:rPr>
                <w:webHidden/>
                <w:rStyle w:val="IndexLink"/>
                <w:rtl w:val="true"/>
              </w:rPr>
              <w:t>روایات</w:t>
            </w:r>
            <w:r>
              <w:rPr>
                <w:rStyle w:val="IndexLink"/>
                <w:rtl w:val="true"/>
              </w:rPr>
              <w:tab/>
            </w:r>
            <w:r>
              <w:rPr>
                <w:rStyle w:val="IndexLink"/>
              </w:rPr>
              <w:t>601</w:t>
            </w:r>
          </w:hyperlink>
        </w:p>
        <w:p>
          <w:pPr>
            <w:pStyle w:val="Contents5"/>
            <w:tabs>
              <w:tab w:val="clear" w:pos="7892"/>
              <w:tab w:val="right" w:pos="9026" w:leader="dot"/>
            </w:tabs>
            <w:rPr/>
          </w:pPr>
          <w:hyperlink w:anchor="__RefHeading___Toc1283802_1934241801">
            <w:r>
              <w:rPr>
                <w:webHidden/>
                <w:rStyle w:val="IndexLink"/>
                <w:rtl w:val="true"/>
              </w:rPr>
              <w:t xml:space="preserve">روایت </w:t>
            </w:r>
            <w:r>
              <w:rPr>
                <w:rStyle w:val="IndexLink"/>
              </w:rPr>
              <w:t>1</w:t>
            </w:r>
            <w:r>
              <w:rPr>
                <w:rStyle w:val="IndexLink"/>
                <w:rtl w:val="true"/>
              </w:rPr>
              <w:tab/>
            </w:r>
            <w:r>
              <w:rPr>
                <w:rStyle w:val="IndexLink"/>
              </w:rPr>
              <w:t>602</w:t>
            </w:r>
          </w:hyperlink>
        </w:p>
        <w:p>
          <w:pPr>
            <w:pStyle w:val="Contents5"/>
            <w:tabs>
              <w:tab w:val="clear" w:pos="7892"/>
              <w:tab w:val="right" w:pos="9026" w:leader="dot"/>
            </w:tabs>
            <w:rPr/>
          </w:pPr>
          <w:hyperlink w:anchor="__RefHeading___Toc1283804_1934241801">
            <w:r>
              <w:rPr>
                <w:webHidden/>
                <w:rStyle w:val="IndexLink"/>
                <w:rtl w:val="true"/>
              </w:rPr>
              <w:t>أقول</w:t>
            </w:r>
            <w:r>
              <w:rPr>
                <w:rStyle w:val="IndexLink"/>
                <w:rtl w:val="true"/>
              </w:rPr>
              <w:tab/>
            </w:r>
            <w:r>
              <w:rPr>
                <w:rStyle w:val="IndexLink"/>
              </w:rPr>
              <w:t>603</w:t>
            </w:r>
          </w:hyperlink>
        </w:p>
        <w:p>
          <w:pPr>
            <w:pStyle w:val="Contents5"/>
            <w:tabs>
              <w:tab w:val="clear" w:pos="7892"/>
              <w:tab w:val="right" w:pos="9026" w:leader="dot"/>
            </w:tabs>
            <w:rPr/>
          </w:pPr>
          <w:hyperlink w:anchor="__RefHeading___Toc1283806_1934241801">
            <w:r>
              <w:rPr>
                <w:webHidden/>
                <w:rStyle w:val="IndexLink"/>
                <w:rtl w:val="true"/>
              </w:rPr>
              <w:t>«</w:t>
            </w:r>
            <w:r>
              <w:rPr>
                <w:rStyle w:val="IndexLink"/>
              </w:rPr>
              <w:t>2</w:t>
            </w:r>
            <w:r>
              <w:rPr>
                <w:rStyle w:val="IndexLink"/>
                <w:rtl w:val="true"/>
              </w:rPr>
              <w:t>»</w:t>
              <w:tab/>
            </w:r>
            <w:r>
              <w:rPr>
                <w:rStyle w:val="IndexLink"/>
              </w:rPr>
              <w:t>603</w:t>
            </w:r>
          </w:hyperlink>
        </w:p>
        <w:p>
          <w:pPr>
            <w:pStyle w:val="Contents5"/>
            <w:tabs>
              <w:tab w:val="clear" w:pos="7892"/>
              <w:tab w:val="right" w:pos="9026" w:leader="dot"/>
            </w:tabs>
            <w:rPr/>
          </w:pPr>
          <w:hyperlink w:anchor="__RefHeading___Toc1283808_1934241801">
            <w:r>
              <w:rPr>
                <w:webHidden/>
                <w:rStyle w:val="IndexLink"/>
                <w:rtl w:val="true"/>
              </w:rPr>
              <w:t>می‌گویم</w:t>
            </w:r>
            <w:r>
              <w:rPr>
                <w:rStyle w:val="IndexLink"/>
                <w:rtl w:val="true"/>
              </w:rPr>
              <w:tab/>
            </w:r>
            <w:r>
              <w:rPr>
                <w:rStyle w:val="IndexLink"/>
              </w:rPr>
              <w:t>603</w:t>
            </w:r>
          </w:hyperlink>
        </w:p>
        <w:p>
          <w:pPr>
            <w:pStyle w:val="Contents5"/>
            <w:tabs>
              <w:tab w:val="clear" w:pos="7892"/>
              <w:tab w:val="right" w:pos="9026" w:leader="dot"/>
            </w:tabs>
            <w:rPr/>
          </w:pPr>
          <w:hyperlink w:anchor="__RefHeading___Toc1283810_1934241801">
            <w:r>
              <w:rPr>
                <w:webHidden/>
                <w:rStyle w:val="IndexLink"/>
                <w:rtl w:val="true"/>
              </w:rPr>
              <w:t xml:space="preserve">روایت </w:t>
            </w:r>
            <w:r>
              <w:rPr>
                <w:rStyle w:val="IndexLink"/>
              </w:rPr>
              <w:t>2</w:t>
            </w:r>
            <w:r>
              <w:rPr>
                <w:rStyle w:val="IndexLink"/>
                <w:rtl w:val="true"/>
              </w:rPr>
              <w:tab/>
            </w:r>
            <w:r>
              <w:rPr>
                <w:rStyle w:val="IndexLink"/>
              </w:rPr>
              <w:t>603</w:t>
            </w:r>
          </w:hyperlink>
        </w:p>
        <w:p>
          <w:pPr>
            <w:pStyle w:val="Contents3"/>
            <w:tabs>
              <w:tab w:val="clear" w:pos="8459"/>
              <w:tab w:val="right" w:pos="9026" w:leader="dot"/>
            </w:tabs>
            <w:rPr/>
          </w:pPr>
          <w:hyperlink w:anchor="__RefHeading___Toc1283812_1934241801">
            <w:r>
              <w:rPr>
                <w:webHidden/>
                <w:rStyle w:val="IndexLink"/>
                <w:rtl w:val="true"/>
              </w:rPr>
              <w:t xml:space="preserve">باب </w:t>
            </w:r>
            <w:r>
              <w:rPr>
                <w:rStyle w:val="IndexLink"/>
              </w:rPr>
              <w:t>44</w:t>
            </w:r>
            <w:r>
              <w:rPr>
                <w:rStyle w:val="IndexLink"/>
                <w:rtl w:val="true"/>
              </w:rPr>
              <w:t xml:space="preserve"> </w:t>
            </w:r>
            <w:r>
              <w:rPr>
                <w:rStyle w:val="IndexLink"/>
                <w:rtl w:val="true"/>
              </w:rPr>
              <w:t>فضائل سورة مريم</w:t>
            </w:r>
            <w:r>
              <w:rPr>
                <w:rStyle w:val="IndexLink"/>
                <w:rtl w:val="true"/>
              </w:rPr>
              <w:tab/>
            </w:r>
            <w:r>
              <w:rPr>
                <w:rStyle w:val="IndexLink"/>
              </w:rPr>
              <w:t>605</w:t>
            </w:r>
          </w:hyperlink>
        </w:p>
        <w:p>
          <w:pPr>
            <w:pStyle w:val="Contents4"/>
            <w:tabs>
              <w:tab w:val="clear" w:pos="8176"/>
              <w:tab w:val="right" w:pos="9026" w:leader="dot"/>
            </w:tabs>
            <w:rPr/>
          </w:pPr>
          <w:hyperlink w:anchor="__RefHeading___Toc1283814_1934241801">
            <w:r>
              <w:rPr>
                <w:webHidden/>
                <w:rStyle w:val="IndexLink"/>
                <w:rtl w:val="true"/>
              </w:rPr>
              <w:t>الأخبار</w:t>
            </w:r>
            <w:r>
              <w:rPr>
                <w:rStyle w:val="IndexLink"/>
                <w:rtl w:val="true"/>
              </w:rPr>
              <w:tab/>
            </w:r>
            <w:r>
              <w:rPr>
                <w:rStyle w:val="IndexLink"/>
              </w:rPr>
              <w:t>605</w:t>
            </w:r>
          </w:hyperlink>
        </w:p>
        <w:p>
          <w:pPr>
            <w:pStyle w:val="Contents5"/>
            <w:tabs>
              <w:tab w:val="clear" w:pos="7892"/>
              <w:tab w:val="right" w:pos="9026" w:leader="dot"/>
            </w:tabs>
            <w:rPr/>
          </w:pPr>
          <w:hyperlink w:anchor="__RefHeading___Toc1283816_1934241801">
            <w:r>
              <w:rPr>
                <w:webHidden/>
                <w:rStyle w:val="IndexLink"/>
                <w:rtl w:val="true"/>
              </w:rPr>
              <w:t>«</w:t>
            </w:r>
            <w:r>
              <w:rPr>
                <w:rStyle w:val="IndexLink"/>
              </w:rPr>
              <w:t>1</w:t>
            </w:r>
            <w:r>
              <w:rPr>
                <w:rStyle w:val="IndexLink"/>
                <w:rtl w:val="true"/>
              </w:rPr>
              <w:t>»</w:t>
              <w:tab/>
            </w:r>
            <w:r>
              <w:rPr>
                <w:rStyle w:val="IndexLink"/>
              </w:rPr>
              <w:t>605</w:t>
            </w:r>
          </w:hyperlink>
        </w:p>
        <w:p>
          <w:pPr>
            <w:pStyle w:val="Contents5"/>
            <w:tabs>
              <w:tab w:val="clear" w:pos="7892"/>
              <w:tab w:val="right" w:pos="9026" w:leader="dot"/>
            </w:tabs>
            <w:rPr/>
          </w:pPr>
          <w:hyperlink w:anchor="__RefHeading___Toc1283818_1934241801">
            <w:r>
              <w:rPr>
                <w:webHidden/>
                <w:rStyle w:val="IndexLink"/>
                <w:rtl w:val="true"/>
              </w:rPr>
              <w:t>«</w:t>
            </w:r>
            <w:r>
              <w:rPr>
                <w:rStyle w:val="IndexLink"/>
              </w:rPr>
              <w:t>2</w:t>
            </w:r>
            <w:r>
              <w:rPr>
                <w:rStyle w:val="IndexLink"/>
                <w:rtl w:val="true"/>
              </w:rPr>
              <w:t>»</w:t>
              <w:tab/>
            </w:r>
            <w:r>
              <w:rPr>
                <w:rStyle w:val="IndexLink"/>
              </w:rPr>
              <w:t>605</w:t>
            </w:r>
          </w:hyperlink>
        </w:p>
        <w:p>
          <w:pPr>
            <w:pStyle w:val="Contents3"/>
            <w:tabs>
              <w:tab w:val="clear" w:pos="8459"/>
              <w:tab w:val="right" w:pos="9026" w:leader="dot"/>
            </w:tabs>
            <w:rPr/>
          </w:pPr>
          <w:hyperlink w:anchor="__RefHeading___Toc1283820_1934241801">
            <w:r>
              <w:rPr>
                <w:webHidden/>
                <w:rStyle w:val="IndexLink"/>
                <w:rtl w:val="true"/>
              </w:rPr>
              <w:t xml:space="preserve">باب </w:t>
            </w:r>
            <w:r>
              <w:rPr>
                <w:rStyle w:val="IndexLink"/>
              </w:rPr>
              <w:t>45</w:t>
            </w:r>
            <w:r>
              <w:rPr>
                <w:rStyle w:val="IndexLink"/>
                <w:rtl w:val="true"/>
              </w:rPr>
              <w:t xml:space="preserve"> </w:t>
            </w:r>
            <w:r>
              <w:rPr>
                <w:rStyle w:val="IndexLink"/>
                <w:rtl w:val="true"/>
              </w:rPr>
              <w:t>فضائل سورة طه</w:t>
            </w:r>
            <w:r>
              <w:rPr>
                <w:rStyle w:val="IndexLink"/>
                <w:rtl w:val="true"/>
              </w:rPr>
              <w:tab/>
            </w:r>
            <w:r>
              <w:rPr>
                <w:rStyle w:val="IndexLink"/>
              </w:rPr>
              <w:t>605</w:t>
            </w:r>
          </w:hyperlink>
        </w:p>
        <w:p>
          <w:pPr>
            <w:pStyle w:val="Contents4"/>
            <w:tabs>
              <w:tab w:val="clear" w:pos="8176"/>
              <w:tab w:val="right" w:pos="9026" w:leader="dot"/>
            </w:tabs>
            <w:rPr/>
          </w:pPr>
          <w:hyperlink w:anchor="__RefHeading___Toc1283822_1934241801">
            <w:r>
              <w:rPr>
                <w:webHidden/>
                <w:rStyle w:val="IndexLink"/>
                <w:rtl w:val="true"/>
              </w:rPr>
              <w:t>الأخبار</w:t>
            </w:r>
            <w:r>
              <w:rPr>
                <w:rStyle w:val="IndexLink"/>
                <w:rtl w:val="true"/>
              </w:rPr>
              <w:tab/>
            </w:r>
            <w:r>
              <w:rPr>
                <w:rStyle w:val="IndexLink"/>
              </w:rPr>
              <w:t>605</w:t>
            </w:r>
          </w:hyperlink>
        </w:p>
        <w:p>
          <w:pPr>
            <w:pStyle w:val="Contents5"/>
            <w:tabs>
              <w:tab w:val="clear" w:pos="7892"/>
              <w:tab w:val="right" w:pos="9026" w:leader="dot"/>
            </w:tabs>
            <w:rPr/>
          </w:pPr>
          <w:hyperlink w:anchor="__RefHeading___Toc1283824_1934241801">
            <w:r>
              <w:rPr>
                <w:webHidden/>
                <w:rStyle w:val="IndexLink"/>
                <w:rtl w:val="true"/>
              </w:rPr>
              <w:t>«</w:t>
            </w:r>
            <w:r>
              <w:rPr>
                <w:rStyle w:val="IndexLink"/>
              </w:rPr>
              <w:t>1</w:t>
            </w:r>
            <w:r>
              <w:rPr>
                <w:rStyle w:val="IndexLink"/>
                <w:rtl w:val="true"/>
              </w:rPr>
              <w:t>»</w:t>
              <w:tab/>
            </w:r>
            <w:r>
              <w:rPr>
                <w:rStyle w:val="IndexLink"/>
              </w:rPr>
              <w:t>605</w:t>
            </w:r>
          </w:hyperlink>
        </w:p>
        <w:p>
          <w:pPr>
            <w:pStyle w:val="Contents3"/>
            <w:tabs>
              <w:tab w:val="clear" w:pos="8459"/>
              <w:tab w:val="right" w:pos="9026" w:leader="dot"/>
            </w:tabs>
            <w:rPr/>
          </w:pPr>
          <w:hyperlink w:anchor="__RefHeading___Toc1283826_1934241801">
            <w:r>
              <w:rPr>
                <w:webHidden/>
                <w:rStyle w:val="IndexLink"/>
                <w:rtl w:val="true"/>
              </w:rPr>
              <w:t xml:space="preserve">باب چهل و چهارم </w:t>
            </w:r>
            <w:r>
              <w:rPr>
                <w:rStyle w:val="IndexLink"/>
                <w:rtl w:val="true"/>
              </w:rPr>
              <w:t xml:space="preserve">: </w:t>
            </w:r>
            <w:r>
              <w:rPr>
                <w:rStyle w:val="IndexLink"/>
                <w:rtl w:val="true"/>
              </w:rPr>
              <w:t>فضایل سوره مریم</w:t>
            </w:r>
            <w:r>
              <w:rPr>
                <w:rStyle w:val="IndexLink"/>
                <w:rtl w:val="true"/>
              </w:rPr>
              <w:tab/>
            </w:r>
            <w:r>
              <w:rPr>
                <w:rStyle w:val="IndexLink"/>
              </w:rPr>
              <w:t>605</w:t>
            </w:r>
          </w:hyperlink>
        </w:p>
        <w:p>
          <w:pPr>
            <w:pStyle w:val="Contents4"/>
            <w:tabs>
              <w:tab w:val="clear" w:pos="8176"/>
              <w:tab w:val="right" w:pos="9026" w:leader="dot"/>
            </w:tabs>
            <w:rPr/>
          </w:pPr>
          <w:hyperlink w:anchor="__RefHeading___Toc1283828_1934241801">
            <w:r>
              <w:rPr>
                <w:webHidden/>
                <w:rStyle w:val="IndexLink"/>
                <w:rtl w:val="true"/>
              </w:rPr>
              <w:t>روایات</w:t>
            </w:r>
            <w:r>
              <w:rPr>
                <w:rStyle w:val="IndexLink"/>
                <w:rtl w:val="true"/>
              </w:rPr>
              <w:tab/>
            </w:r>
            <w:r>
              <w:rPr>
                <w:rStyle w:val="IndexLink"/>
              </w:rPr>
              <w:t>605</w:t>
            </w:r>
          </w:hyperlink>
        </w:p>
        <w:p>
          <w:pPr>
            <w:pStyle w:val="Contents5"/>
            <w:tabs>
              <w:tab w:val="clear" w:pos="7892"/>
              <w:tab w:val="right" w:pos="9026" w:leader="dot"/>
            </w:tabs>
            <w:rPr/>
          </w:pPr>
          <w:hyperlink w:anchor="__RefHeading___Toc1283830_1934241801">
            <w:r>
              <w:rPr>
                <w:webHidden/>
                <w:rStyle w:val="IndexLink"/>
                <w:rtl w:val="true"/>
              </w:rPr>
              <w:t xml:space="preserve">روایت </w:t>
            </w:r>
            <w:r>
              <w:rPr>
                <w:rStyle w:val="IndexLink"/>
              </w:rPr>
              <w:t>1</w:t>
            </w:r>
            <w:r>
              <w:rPr>
                <w:rStyle w:val="IndexLink"/>
                <w:rtl w:val="true"/>
              </w:rPr>
              <w:tab/>
            </w:r>
            <w:r>
              <w:rPr>
                <w:rStyle w:val="IndexLink"/>
              </w:rPr>
              <w:t>605</w:t>
            </w:r>
          </w:hyperlink>
        </w:p>
        <w:p>
          <w:pPr>
            <w:pStyle w:val="Contents5"/>
            <w:tabs>
              <w:tab w:val="clear" w:pos="7892"/>
              <w:tab w:val="right" w:pos="9026" w:leader="dot"/>
            </w:tabs>
            <w:rPr/>
          </w:pPr>
          <w:hyperlink w:anchor="__RefHeading___Toc1283832_1934241801">
            <w:r>
              <w:rPr>
                <w:webHidden/>
                <w:rStyle w:val="IndexLink"/>
                <w:rtl w:val="true"/>
              </w:rPr>
              <w:t xml:space="preserve">روایت </w:t>
            </w:r>
            <w:r>
              <w:rPr>
                <w:rStyle w:val="IndexLink"/>
              </w:rPr>
              <w:t>2</w:t>
            </w:r>
            <w:r>
              <w:rPr>
                <w:rStyle w:val="IndexLink"/>
                <w:rtl w:val="true"/>
              </w:rPr>
              <w:tab/>
            </w:r>
            <w:r>
              <w:rPr>
                <w:rStyle w:val="IndexLink"/>
              </w:rPr>
              <w:t>605</w:t>
            </w:r>
          </w:hyperlink>
        </w:p>
        <w:p>
          <w:pPr>
            <w:pStyle w:val="Contents3"/>
            <w:tabs>
              <w:tab w:val="clear" w:pos="8459"/>
              <w:tab w:val="right" w:pos="9026" w:leader="dot"/>
            </w:tabs>
            <w:rPr/>
          </w:pPr>
          <w:hyperlink w:anchor="__RefHeading___Toc1283834_1934241801">
            <w:r>
              <w:rPr>
                <w:webHidden/>
                <w:rStyle w:val="IndexLink"/>
                <w:rtl w:val="true"/>
              </w:rPr>
              <w:t xml:space="preserve">باب چهل و پنجم </w:t>
            </w:r>
            <w:r>
              <w:rPr>
                <w:rStyle w:val="IndexLink"/>
                <w:rtl w:val="true"/>
              </w:rPr>
              <w:t xml:space="preserve">: </w:t>
            </w:r>
            <w:r>
              <w:rPr>
                <w:rStyle w:val="IndexLink"/>
                <w:rtl w:val="true"/>
              </w:rPr>
              <w:t>فضایل سوره طه</w:t>
            </w:r>
            <w:r>
              <w:rPr>
                <w:rStyle w:val="IndexLink"/>
                <w:rtl w:val="true"/>
              </w:rPr>
              <w:tab/>
            </w:r>
            <w:r>
              <w:rPr>
                <w:rStyle w:val="IndexLink"/>
              </w:rPr>
              <w:t>606</w:t>
            </w:r>
          </w:hyperlink>
        </w:p>
        <w:p>
          <w:pPr>
            <w:pStyle w:val="Contents4"/>
            <w:tabs>
              <w:tab w:val="clear" w:pos="8176"/>
              <w:tab w:val="right" w:pos="9026" w:leader="dot"/>
            </w:tabs>
            <w:rPr/>
          </w:pPr>
          <w:hyperlink w:anchor="__RefHeading___Toc1283836_1934241801">
            <w:r>
              <w:rPr>
                <w:webHidden/>
                <w:rStyle w:val="IndexLink"/>
                <w:rtl w:val="true"/>
              </w:rPr>
              <w:t>روایات</w:t>
            </w:r>
            <w:r>
              <w:rPr>
                <w:rStyle w:val="IndexLink"/>
                <w:rtl w:val="true"/>
              </w:rPr>
              <w:tab/>
            </w:r>
            <w:r>
              <w:rPr>
                <w:rStyle w:val="IndexLink"/>
              </w:rPr>
              <w:t>606</w:t>
            </w:r>
          </w:hyperlink>
        </w:p>
        <w:p>
          <w:pPr>
            <w:pStyle w:val="Contents5"/>
            <w:tabs>
              <w:tab w:val="clear" w:pos="7892"/>
              <w:tab w:val="right" w:pos="9026" w:leader="dot"/>
            </w:tabs>
            <w:rPr/>
          </w:pPr>
          <w:hyperlink w:anchor="__RefHeading___Toc1283838_1934241801">
            <w:r>
              <w:rPr>
                <w:webHidden/>
                <w:rStyle w:val="IndexLink"/>
                <w:rtl w:val="true"/>
              </w:rPr>
              <w:t xml:space="preserve">روایت </w:t>
            </w:r>
            <w:r>
              <w:rPr>
                <w:rStyle w:val="IndexLink"/>
              </w:rPr>
              <w:t>1</w:t>
            </w:r>
            <w:r>
              <w:rPr>
                <w:rStyle w:val="IndexLink"/>
                <w:rtl w:val="true"/>
              </w:rPr>
              <w:tab/>
            </w:r>
            <w:r>
              <w:rPr>
                <w:rStyle w:val="IndexLink"/>
              </w:rPr>
              <w:t>606</w:t>
            </w:r>
          </w:hyperlink>
        </w:p>
        <w:p>
          <w:pPr>
            <w:pStyle w:val="Contents3"/>
            <w:tabs>
              <w:tab w:val="clear" w:pos="8459"/>
              <w:tab w:val="right" w:pos="9026" w:leader="dot"/>
            </w:tabs>
            <w:rPr/>
          </w:pPr>
          <w:hyperlink w:anchor="__RefHeading___Toc1283840_1934241801">
            <w:r>
              <w:rPr>
                <w:webHidden/>
                <w:rStyle w:val="IndexLink"/>
                <w:rtl w:val="true"/>
              </w:rPr>
              <w:t xml:space="preserve">باب </w:t>
            </w:r>
            <w:r>
              <w:rPr>
                <w:rStyle w:val="IndexLink"/>
              </w:rPr>
              <w:t>46</w:t>
            </w:r>
            <w:r>
              <w:rPr>
                <w:rStyle w:val="IndexLink"/>
                <w:rtl w:val="true"/>
              </w:rPr>
              <w:t xml:space="preserve"> </w:t>
            </w:r>
            <w:r>
              <w:rPr>
                <w:rStyle w:val="IndexLink"/>
                <w:rtl w:val="true"/>
              </w:rPr>
              <w:t>فضائل سورة الأنبياء</w:t>
            </w:r>
            <w:r>
              <w:rPr>
                <w:rStyle w:val="IndexLink"/>
                <w:rtl w:val="true"/>
              </w:rPr>
              <w:tab/>
            </w:r>
            <w:r>
              <w:rPr>
                <w:rStyle w:val="IndexLink"/>
              </w:rPr>
              <w:t>607</w:t>
            </w:r>
          </w:hyperlink>
        </w:p>
        <w:p>
          <w:pPr>
            <w:pStyle w:val="Contents4"/>
            <w:tabs>
              <w:tab w:val="clear" w:pos="8176"/>
              <w:tab w:val="right" w:pos="9026" w:leader="dot"/>
            </w:tabs>
            <w:rPr/>
          </w:pPr>
          <w:hyperlink w:anchor="__RefHeading___Toc1283842_1934241801">
            <w:r>
              <w:rPr>
                <w:webHidden/>
                <w:rStyle w:val="IndexLink"/>
                <w:rtl w:val="true"/>
              </w:rPr>
              <w:t>الأخبار</w:t>
            </w:r>
            <w:r>
              <w:rPr>
                <w:rStyle w:val="IndexLink"/>
                <w:rtl w:val="true"/>
              </w:rPr>
              <w:tab/>
            </w:r>
            <w:r>
              <w:rPr>
                <w:rStyle w:val="IndexLink"/>
              </w:rPr>
              <w:t>607</w:t>
            </w:r>
          </w:hyperlink>
        </w:p>
        <w:p>
          <w:pPr>
            <w:pStyle w:val="Contents5"/>
            <w:tabs>
              <w:tab w:val="clear" w:pos="7892"/>
              <w:tab w:val="right" w:pos="9026" w:leader="dot"/>
            </w:tabs>
            <w:rPr/>
          </w:pPr>
          <w:hyperlink w:anchor="__RefHeading___Toc1283844_1934241801">
            <w:r>
              <w:rPr>
                <w:webHidden/>
                <w:rStyle w:val="IndexLink"/>
                <w:rtl w:val="true"/>
              </w:rPr>
              <w:t>«</w:t>
            </w:r>
            <w:r>
              <w:rPr>
                <w:rStyle w:val="IndexLink"/>
              </w:rPr>
              <w:t>1</w:t>
            </w:r>
            <w:r>
              <w:rPr>
                <w:rStyle w:val="IndexLink"/>
                <w:rtl w:val="true"/>
              </w:rPr>
              <w:t>»</w:t>
              <w:tab/>
            </w:r>
            <w:r>
              <w:rPr>
                <w:rStyle w:val="IndexLink"/>
              </w:rPr>
              <w:t>607</w:t>
            </w:r>
          </w:hyperlink>
        </w:p>
        <w:p>
          <w:pPr>
            <w:pStyle w:val="Contents3"/>
            <w:tabs>
              <w:tab w:val="clear" w:pos="8459"/>
              <w:tab w:val="right" w:pos="9026" w:leader="dot"/>
            </w:tabs>
            <w:rPr/>
          </w:pPr>
          <w:hyperlink w:anchor="__RefHeading___Toc1283846_1934241801">
            <w:r>
              <w:rPr>
                <w:webHidden/>
                <w:rStyle w:val="IndexLink"/>
                <w:rtl w:val="true"/>
              </w:rPr>
              <w:t xml:space="preserve">باب </w:t>
            </w:r>
            <w:r>
              <w:rPr>
                <w:rStyle w:val="IndexLink"/>
              </w:rPr>
              <w:t>47</w:t>
            </w:r>
            <w:r>
              <w:rPr>
                <w:rStyle w:val="IndexLink"/>
                <w:rtl w:val="true"/>
              </w:rPr>
              <w:t xml:space="preserve"> </w:t>
            </w:r>
            <w:r>
              <w:rPr>
                <w:rStyle w:val="IndexLink"/>
                <w:rtl w:val="true"/>
              </w:rPr>
              <w:t>فضائل سورة الحج</w:t>
            </w:r>
            <w:r>
              <w:rPr>
                <w:rStyle w:val="IndexLink"/>
                <w:rtl w:val="true"/>
              </w:rPr>
              <w:tab/>
            </w:r>
            <w:r>
              <w:rPr>
                <w:rStyle w:val="IndexLink"/>
              </w:rPr>
              <w:t>607</w:t>
            </w:r>
          </w:hyperlink>
        </w:p>
        <w:p>
          <w:pPr>
            <w:pStyle w:val="Contents4"/>
            <w:tabs>
              <w:tab w:val="clear" w:pos="8176"/>
              <w:tab w:val="right" w:pos="9026" w:leader="dot"/>
            </w:tabs>
            <w:rPr/>
          </w:pPr>
          <w:hyperlink w:anchor="__RefHeading___Toc1283848_1934241801">
            <w:r>
              <w:rPr>
                <w:webHidden/>
                <w:rStyle w:val="IndexLink"/>
                <w:rtl w:val="true"/>
              </w:rPr>
              <w:t>الأخبار</w:t>
            </w:r>
            <w:r>
              <w:rPr>
                <w:rStyle w:val="IndexLink"/>
                <w:rtl w:val="true"/>
              </w:rPr>
              <w:tab/>
            </w:r>
            <w:r>
              <w:rPr>
                <w:rStyle w:val="IndexLink"/>
              </w:rPr>
              <w:t>607</w:t>
            </w:r>
          </w:hyperlink>
        </w:p>
        <w:p>
          <w:pPr>
            <w:pStyle w:val="Contents5"/>
            <w:tabs>
              <w:tab w:val="clear" w:pos="7892"/>
              <w:tab w:val="right" w:pos="9026" w:leader="dot"/>
            </w:tabs>
            <w:rPr/>
          </w:pPr>
          <w:hyperlink w:anchor="__RefHeading___Toc1283850_1934241801">
            <w:r>
              <w:rPr>
                <w:webHidden/>
                <w:rStyle w:val="IndexLink"/>
                <w:rtl w:val="true"/>
              </w:rPr>
              <w:t>«</w:t>
            </w:r>
            <w:r>
              <w:rPr>
                <w:rStyle w:val="IndexLink"/>
              </w:rPr>
              <w:t>1</w:t>
            </w:r>
            <w:r>
              <w:rPr>
                <w:rStyle w:val="IndexLink"/>
                <w:rtl w:val="true"/>
              </w:rPr>
              <w:t>»</w:t>
              <w:tab/>
            </w:r>
            <w:r>
              <w:rPr>
                <w:rStyle w:val="IndexLink"/>
              </w:rPr>
              <w:t>607</w:t>
            </w:r>
          </w:hyperlink>
        </w:p>
        <w:p>
          <w:pPr>
            <w:pStyle w:val="Contents3"/>
            <w:tabs>
              <w:tab w:val="clear" w:pos="8459"/>
              <w:tab w:val="right" w:pos="9026" w:leader="dot"/>
            </w:tabs>
            <w:rPr/>
          </w:pPr>
          <w:hyperlink w:anchor="__RefHeading___Toc1283852_1934241801">
            <w:r>
              <w:rPr>
                <w:webHidden/>
                <w:rStyle w:val="IndexLink"/>
                <w:rtl w:val="true"/>
              </w:rPr>
              <w:t xml:space="preserve">باب </w:t>
            </w:r>
            <w:r>
              <w:rPr>
                <w:rStyle w:val="IndexLink"/>
              </w:rPr>
              <w:t>48</w:t>
            </w:r>
            <w:r>
              <w:rPr>
                <w:rStyle w:val="IndexLink"/>
                <w:rtl w:val="true"/>
              </w:rPr>
              <w:t xml:space="preserve"> </w:t>
            </w:r>
            <w:r>
              <w:rPr>
                <w:rStyle w:val="IndexLink"/>
                <w:rtl w:val="true"/>
              </w:rPr>
              <w:t>فضائل سورة المؤمنين</w:t>
            </w:r>
            <w:r>
              <w:rPr>
                <w:rStyle w:val="IndexLink"/>
                <w:rtl w:val="true"/>
              </w:rPr>
              <w:tab/>
            </w:r>
            <w:r>
              <w:rPr>
                <w:rStyle w:val="IndexLink"/>
              </w:rPr>
              <w:t>607</w:t>
            </w:r>
          </w:hyperlink>
        </w:p>
        <w:p>
          <w:pPr>
            <w:pStyle w:val="Contents4"/>
            <w:tabs>
              <w:tab w:val="clear" w:pos="8176"/>
              <w:tab w:val="right" w:pos="9026" w:leader="dot"/>
            </w:tabs>
            <w:rPr/>
          </w:pPr>
          <w:hyperlink w:anchor="__RefHeading___Toc1283854_1934241801">
            <w:r>
              <w:rPr>
                <w:webHidden/>
                <w:rStyle w:val="IndexLink"/>
                <w:rtl w:val="true"/>
              </w:rPr>
              <w:t>الأخبار</w:t>
            </w:r>
            <w:r>
              <w:rPr>
                <w:rStyle w:val="IndexLink"/>
                <w:rtl w:val="true"/>
              </w:rPr>
              <w:tab/>
            </w:r>
            <w:r>
              <w:rPr>
                <w:rStyle w:val="IndexLink"/>
              </w:rPr>
              <w:t>607</w:t>
            </w:r>
          </w:hyperlink>
        </w:p>
        <w:p>
          <w:pPr>
            <w:pStyle w:val="Contents5"/>
            <w:tabs>
              <w:tab w:val="clear" w:pos="7892"/>
              <w:tab w:val="right" w:pos="9026" w:leader="dot"/>
            </w:tabs>
            <w:rPr/>
          </w:pPr>
          <w:hyperlink w:anchor="__RefHeading___Toc1283856_1934241801">
            <w:r>
              <w:rPr>
                <w:webHidden/>
                <w:rStyle w:val="IndexLink"/>
                <w:rtl w:val="true"/>
              </w:rPr>
              <w:t>«</w:t>
            </w:r>
            <w:r>
              <w:rPr>
                <w:rStyle w:val="IndexLink"/>
              </w:rPr>
              <w:t>1</w:t>
            </w:r>
            <w:r>
              <w:rPr>
                <w:rStyle w:val="IndexLink"/>
                <w:rtl w:val="true"/>
              </w:rPr>
              <w:t>»</w:t>
              <w:tab/>
            </w:r>
            <w:r>
              <w:rPr>
                <w:rStyle w:val="IndexLink"/>
              </w:rPr>
              <w:t>607</w:t>
            </w:r>
          </w:hyperlink>
        </w:p>
        <w:p>
          <w:pPr>
            <w:pStyle w:val="Contents3"/>
            <w:tabs>
              <w:tab w:val="clear" w:pos="8459"/>
              <w:tab w:val="right" w:pos="9026" w:leader="dot"/>
            </w:tabs>
            <w:rPr/>
          </w:pPr>
          <w:hyperlink w:anchor="__RefHeading___Toc1283858_1934241801">
            <w:r>
              <w:rPr>
                <w:webHidden/>
                <w:rStyle w:val="IndexLink"/>
                <w:rtl w:val="true"/>
              </w:rPr>
              <w:t xml:space="preserve">باب چهل و ششم </w:t>
            </w:r>
            <w:r>
              <w:rPr>
                <w:rStyle w:val="IndexLink"/>
                <w:rtl w:val="true"/>
              </w:rPr>
              <w:t xml:space="preserve">: </w:t>
            </w:r>
            <w:r>
              <w:rPr>
                <w:rStyle w:val="IndexLink"/>
                <w:rtl w:val="true"/>
              </w:rPr>
              <w:t>فضایل سوره انبیاء</w:t>
            </w:r>
            <w:r>
              <w:rPr>
                <w:rStyle w:val="IndexLink"/>
                <w:rtl w:val="true"/>
              </w:rPr>
              <w:tab/>
            </w:r>
            <w:r>
              <w:rPr>
                <w:rStyle w:val="IndexLink"/>
              </w:rPr>
              <w:t>607</w:t>
            </w:r>
          </w:hyperlink>
        </w:p>
        <w:p>
          <w:pPr>
            <w:pStyle w:val="Contents4"/>
            <w:tabs>
              <w:tab w:val="clear" w:pos="8176"/>
              <w:tab w:val="right" w:pos="9026" w:leader="dot"/>
            </w:tabs>
            <w:rPr/>
          </w:pPr>
          <w:hyperlink w:anchor="__RefHeading___Toc1283860_1934241801">
            <w:r>
              <w:rPr>
                <w:webHidden/>
                <w:rStyle w:val="IndexLink"/>
                <w:rtl w:val="true"/>
              </w:rPr>
              <w:t>روایات</w:t>
            </w:r>
            <w:r>
              <w:rPr>
                <w:rStyle w:val="IndexLink"/>
                <w:rtl w:val="true"/>
              </w:rPr>
              <w:tab/>
            </w:r>
            <w:r>
              <w:rPr>
                <w:rStyle w:val="IndexLink"/>
              </w:rPr>
              <w:t>607</w:t>
            </w:r>
          </w:hyperlink>
        </w:p>
        <w:p>
          <w:pPr>
            <w:pStyle w:val="Contents5"/>
            <w:tabs>
              <w:tab w:val="clear" w:pos="7892"/>
              <w:tab w:val="right" w:pos="9026" w:leader="dot"/>
            </w:tabs>
            <w:rPr/>
          </w:pPr>
          <w:hyperlink w:anchor="__RefHeading___Toc1283862_1934241801">
            <w:r>
              <w:rPr>
                <w:webHidden/>
                <w:rStyle w:val="IndexLink"/>
                <w:rtl w:val="true"/>
              </w:rPr>
              <w:t xml:space="preserve">روایت </w:t>
            </w:r>
            <w:r>
              <w:rPr>
                <w:rStyle w:val="IndexLink"/>
              </w:rPr>
              <w:t>1</w:t>
            </w:r>
            <w:r>
              <w:rPr>
                <w:rStyle w:val="IndexLink"/>
                <w:rtl w:val="true"/>
              </w:rPr>
              <w:tab/>
            </w:r>
            <w:r>
              <w:rPr>
                <w:rStyle w:val="IndexLink"/>
              </w:rPr>
              <w:t>607</w:t>
            </w:r>
          </w:hyperlink>
        </w:p>
        <w:p>
          <w:pPr>
            <w:pStyle w:val="Contents3"/>
            <w:tabs>
              <w:tab w:val="clear" w:pos="8459"/>
              <w:tab w:val="right" w:pos="9026" w:leader="dot"/>
            </w:tabs>
            <w:rPr/>
          </w:pPr>
          <w:hyperlink w:anchor="__RefHeading___Toc1283864_1934241801">
            <w:r>
              <w:rPr>
                <w:webHidden/>
                <w:rStyle w:val="IndexLink"/>
                <w:rtl w:val="true"/>
              </w:rPr>
              <w:t xml:space="preserve">باب چهل و هفتم </w:t>
            </w:r>
            <w:r>
              <w:rPr>
                <w:rStyle w:val="IndexLink"/>
                <w:rtl w:val="true"/>
              </w:rPr>
              <w:t xml:space="preserve">: </w:t>
            </w:r>
            <w:r>
              <w:rPr>
                <w:rStyle w:val="IndexLink"/>
                <w:rtl w:val="true"/>
              </w:rPr>
              <w:t>فضایل سوره حج</w:t>
            </w:r>
            <w:r>
              <w:rPr>
                <w:rStyle w:val="IndexLink"/>
                <w:rtl w:val="true"/>
              </w:rPr>
              <w:tab/>
            </w:r>
            <w:r>
              <w:rPr>
                <w:rStyle w:val="IndexLink"/>
              </w:rPr>
              <w:t>607</w:t>
            </w:r>
          </w:hyperlink>
        </w:p>
        <w:p>
          <w:pPr>
            <w:pStyle w:val="Contents4"/>
            <w:tabs>
              <w:tab w:val="clear" w:pos="8176"/>
              <w:tab w:val="right" w:pos="9026" w:leader="dot"/>
            </w:tabs>
            <w:rPr/>
          </w:pPr>
          <w:hyperlink w:anchor="__RefHeading___Toc1283866_1934241801">
            <w:r>
              <w:rPr>
                <w:webHidden/>
                <w:rStyle w:val="IndexLink"/>
                <w:rtl w:val="true"/>
              </w:rPr>
              <w:t>روایات</w:t>
            </w:r>
            <w:r>
              <w:rPr>
                <w:rStyle w:val="IndexLink"/>
                <w:rtl w:val="true"/>
              </w:rPr>
              <w:tab/>
            </w:r>
            <w:r>
              <w:rPr>
                <w:rStyle w:val="IndexLink"/>
              </w:rPr>
              <w:t>607</w:t>
            </w:r>
          </w:hyperlink>
        </w:p>
        <w:p>
          <w:pPr>
            <w:pStyle w:val="Contents5"/>
            <w:tabs>
              <w:tab w:val="clear" w:pos="7892"/>
              <w:tab w:val="right" w:pos="9026" w:leader="dot"/>
            </w:tabs>
            <w:rPr/>
          </w:pPr>
          <w:hyperlink w:anchor="__RefHeading___Toc1283868_1934241801">
            <w:r>
              <w:rPr>
                <w:webHidden/>
                <w:rStyle w:val="IndexLink"/>
                <w:rtl w:val="true"/>
              </w:rPr>
              <w:t xml:space="preserve">روایت </w:t>
            </w:r>
            <w:r>
              <w:rPr>
                <w:rStyle w:val="IndexLink"/>
              </w:rPr>
              <w:t>1</w:t>
            </w:r>
            <w:r>
              <w:rPr>
                <w:rStyle w:val="IndexLink"/>
                <w:rtl w:val="true"/>
              </w:rPr>
              <w:tab/>
            </w:r>
            <w:r>
              <w:rPr>
                <w:rStyle w:val="IndexLink"/>
              </w:rPr>
              <w:t>608</w:t>
            </w:r>
          </w:hyperlink>
        </w:p>
        <w:p>
          <w:pPr>
            <w:pStyle w:val="Contents3"/>
            <w:tabs>
              <w:tab w:val="clear" w:pos="8459"/>
              <w:tab w:val="right" w:pos="9026" w:leader="dot"/>
            </w:tabs>
            <w:rPr/>
          </w:pPr>
          <w:hyperlink w:anchor="__RefHeading___Toc1283870_1934241801">
            <w:r>
              <w:rPr>
                <w:webHidden/>
                <w:rStyle w:val="IndexLink"/>
                <w:rtl w:val="true"/>
              </w:rPr>
              <w:t xml:space="preserve">باب چهل و هشتم </w:t>
            </w:r>
            <w:r>
              <w:rPr>
                <w:rStyle w:val="IndexLink"/>
                <w:rtl w:val="true"/>
              </w:rPr>
              <w:t xml:space="preserve">: </w:t>
            </w:r>
            <w:r>
              <w:rPr>
                <w:rStyle w:val="IndexLink"/>
                <w:rtl w:val="true"/>
              </w:rPr>
              <w:t>فضایل سوره مؤمنون</w:t>
            </w:r>
            <w:r>
              <w:rPr>
                <w:rStyle w:val="IndexLink"/>
                <w:rtl w:val="true"/>
              </w:rPr>
              <w:tab/>
            </w:r>
            <w:r>
              <w:rPr>
                <w:rStyle w:val="IndexLink"/>
              </w:rPr>
              <w:t>608</w:t>
            </w:r>
          </w:hyperlink>
        </w:p>
        <w:p>
          <w:pPr>
            <w:pStyle w:val="Contents4"/>
            <w:tabs>
              <w:tab w:val="clear" w:pos="8176"/>
              <w:tab w:val="right" w:pos="9026" w:leader="dot"/>
            </w:tabs>
            <w:rPr/>
          </w:pPr>
          <w:hyperlink w:anchor="__RefHeading___Toc1283872_1934241801">
            <w:r>
              <w:rPr>
                <w:webHidden/>
                <w:rStyle w:val="IndexLink"/>
                <w:rtl w:val="true"/>
              </w:rPr>
              <w:t>روایات</w:t>
            </w:r>
            <w:r>
              <w:rPr>
                <w:rStyle w:val="IndexLink"/>
                <w:rtl w:val="true"/>
              </w:rPr>
              <w:tab/>
            </w:r>
            <w:r>
              <w:rPr>
                <w:rStyle w:val="IndexLink"/>
              </w:rPr>
              <w:t>608</w:t>
            </w:r>
          </w:hyperlink>
        </w:p>
        <w:p>
          <w:pPr>
            <w:pStyle w:val="Contents5"/>
            <w:tabs>
              <w:tab w:val="clear" w:pos="7892"/>
              <w:tab w:val="right" w:pos="9026" w:leader="dot"/>
            </w:tabs>
            <w:rPr/>
          </w:pPr>
          <w:hyperlink w:anchor="__RefHeading___Toc1283874_1934241801">
            <w:r>
              <w:rPr>
                <w:webHidden/>
                <w:rStyle w:val="IndexLink"/>
                <w:rtl w:val="true"/>
              </w:rPr>
              <w:t xml:space="preserve">روایت </w:t>
            </w:r>
            <w:r>
              <w:rPr>
                <w:rStyle w:val="IndexLink"/>
              </w:rPr>
              <w:t>1</w:t>
            </w:r>
            <w:r>
              <w:rPr>
                <w:rStyle w:val="IndexLink"/>
                <w:rtl w:val="true"/>
              </w:rPr>
              <w:tab/>
            </w:r>
            <w:r>
              <w:rPr>
                <w:rStyle w:val="IndexLink"/>
              </w:rPr>
              <w:t>608</w:t>
            </w:r>
          </w:hyperlink>
        </w:p>
        <w:p>
          <w:pPr>
            <w:pStyle w:val="Contents3"/>
            <w:tabs>
              <w:tab w:val="clear" w:pos="8459"/>
              <w:tab w:val="right" w:pos="9026" w:leader="dot"/>
            </w:tabs>
            <w:rPr/>
          </w:pPr>
          <w:hyperlink w:anchor="__RefHeading___Toc1283876_1934241801">
            <w:r>
              <w:rPr>
                <w:webHidden/>
                <w:rStyle w:val="IndexLink"/>
                <w:rtl w:val="true"/>
              </w:rPr>
              <w:t xml:space="preserve">باب </w:t>
            </w:r>
            <w:r>
              <w:rPr>
                <w:rStyle w:val="IndexLink"/>
              </w:rPr>
              <w:t>49</w:t>
            </w:r>
            <w:r>
              <w:rPr>
                <w:rStyle w:val="IndexLink"/>
                <w:rtl w:val="true"/>
              </w:rPr>
              <w:t xml:space="preserve"> </w:t>
            </w:r>
            <w:r>
              <w:rPr>
                <w:rStyle w:val="IndexLink"/>
                <w:rtl w:val="true"/>
              </w:rPr>
              <w:t>فضائل سورة النور</w:t>
            </w:r>
            <w:r>
              <w:rPr>
                <w:rStyle w:val="IndexLink"/>
                <w:rtl w:val="true"/>
              </w:rPr>
              <w:tab/>
            </w:r>
            <w:r>
              <w:rPr>
                <w:rStyle w:val="IndexLink"/>
              </w:rPr>
              <w:t>609</w:t>
            </w:r>
          </w:hyperlink>
        </w:p>
        <w:p>
          <w:pPr>
            <w:pStyle w:val="Contents4"/>
            <w:tabs>
              <w:tab w:val="clear" w:pos="8176"/>
              <w:tab w:val="right" w:pos="9026" w:leader="dot"/>
            </w:tabs>
            <w:rPr/>
          </w:pPr>
          <w:hyperlink w:anchor="__RefHeading___Toc1283878_1934241801">
            <w:r>
              <w:rPr>
                <w:webHidden/>
                <w:rStyle w:val="IndexLink"/>
                <w:rtl w:val="true"/>
              </w:rPr>
              <w:t>الأخبار</w:t>
            </w:r>
            <w:r>
              <w:rPr>
                <w:rStyle w:val="IndexLink"/>
                <w:rtl w:val="true"/>
              </w:rPr>
              <w:tab/>
            </w:r>
            <w:r>
              <w:rPr>
                <w:rStyle w:val="IndexLink"/>
              </w:rPr>
              <w:t>609</w:t>
            </w:r>
          </w:hyperlink>
        </w:p>
        <w:p>
          <w:pPr>
            <w:pStyle w:val="Contents5"/>
            <w:tabs>
              <w:tab w:val="clear" w:pos="7892"/>
              <w:tab w:val="right" w:pos="9026" w:leader="dot"/>
            </w:tabs>
            <w:rPr/>
          </w:pPr>
          <w:hyperlink w:anchor="__RefHeading___Toc1283880_1934241801">
            <w:r>
              <w:rPr>
                <w:webHidden/>
                <w:rStyle w:val="IndexLink"/>
                <w:rtl w:val="true"/>
              </w:rPr>
              <w:t>«</w:t>
            </w:r>
            <w:r>
              <w:rPr>
                <w:rStyle w:val="IndexLink"/>
              </w:rPr>
              <w:t>1</w:t>
            </w:r>
            <w:r>
              <w:rPr>
                <w:rStyle w:val="IndexLink"/>
                <w:rtl w:val="true"/>
              </w:rPr>
              <w:t>»</w:t>
              <w:tab/>
            </w:r>
            <w:r>
              <w:rPr>
                <w:rStyle w:val="IndexLink"/>
              </w:rPr>
              <w:t>609</w:t>
            </w:r>
          </w:hyperlink>
        </w:p>
        <w:p>
          <w:pPr>
            <w:pStyle w:val="Contents3"/>
            <w:tabs>
              <w:tab w:val="clear" w:pos="8459"/>
              <w:tab w:val="right" w:pos="9026" w:leader="dot"/>
            </w:tabs>
            <w:rPr/>
          </w:pPr>
          <w:hyperlink w:anchor="__RefHeading___Toc1283882_1934241801">
            <w:r>
              <w:rPr>
                <w:webHidden/>
                <w:rStyle w:val="IndexLink"/>
                <w:rtl w:val="true"/>
              </w:rPr>
              <w:t xml:space="preserve">باب </w:t>
            </w:r>
            <w:r>
              <w:rPr>
                <w:rStyle w:val="IndexLink"/>
              </w:rPr>
              <w:t>50</w:t>
            </w:r>
            <w:r>
              <w:rPr>
                <w:rStyle w:val="IndexLink"/>
                <w:rtl w:val="true"/>
              </w:rPr>
              <w:t xml:space="preserve"> </w:t>
            </w:r>
            <w:r>
              <w:rPr>
                <w:rStyle w:val="IndexLink"/>
                <w:rtl w:val="true"/>
              </w:rPr>
              <w:t>فضائل سورة الفرقان</w:t>
            </w:r>
            <w:r>
              <w:rPr>
                <w:rStyle w:val="IndexLink"/>
                <w:rtl w:val="true"/>
              </w:rPr>
              <w:tab/>
            </w:r>
            <w:r>
              <w:rPr>
                <w:rStyle w:val="IndexLink"/>
              </w:rPr>
              <w:t>609</w:t>
            </w:r>
          </w:hyperlink>
        </w:p>
        <w:p>
          <w:pPr>
            <w:pStyle w:val="Contents4"/>
            <w:tabs>
              <w:tab w:val="clear" w:pos="8176"/>
              <w:tab w:val="right" w:pos="9026" w:leader="dot"/>
            </w:tabs>
            <w:rPr/>
          </w:pPr>
          <w:hyperlink w:anchor="__RefHeading___Toc1283884_1934241801">
            <w:r>
              <w:rPr>
                <w:webHidden/>
                <w:rStyle w:val="IndexLink"/>
                <w:rtl w:val="true"/>
              </w:rPr>
              <w:t>الأخبار</w:t>
            </w:r>
            <w:r>
              <w:rPr>
                <w:rStyle w:val="IndexLink"/>
                <w:rtl w:val="true"/>
              </w:rPr>
              <w:tab/>
            </w:r>
            <w:r>
              <w:rPr>
                <w:rStyle w:val="IndexLink"/>
              </w:rPr>
              <w:t>609</w:t>
            </w:r>
          </w:hyperlink>
        </w:p>
        <w:p>
          <w:pPr>
            <w:pStyle w:val="Contents5"/>
            <w:tabs>
              <w:tab w:val="clear" w:pos="7892"/>
              <w:tab w:val="right" w:pos="9026" w:leader="dot"/>
            </w:tabs>
            <w:rPr/>
          </w:pPr>
          <w:hyperlink w:anchor="__RefHeading___Toc1283886_1934241801">
            <w:r>
              <w:rPr>
                <w:webHidden/>
                <w:rStyle w:val="IndexLink"/>
                <w:rtl w:val="true"/>
              </w:rPr>
              <w:t>«</w:t>
            </w:r>
            <w:r>
              <w:rPr>
                <w:rStyle w:val="IndexLink"/>
              </w:rPr>
              <w:t>1</w:t>
            </w:r>
            <w:r>
              <w:rPr>
                <w:rStyle w:val="IndexLink"/>
                <w:rtl w:val="true"/>
              </w:rPr>
              <w:t>»</w:t>
              <w:tab/>
            </w:r>
            <w:r>
              <w:rPr>
                <w:rStyle w:val="IndexLink"/>
              </w:rPr>
              <w:t>609</w:t>
            </w:r>
          </w:hyperlink>
        </w:p>
        <w:p>
          <w:pPr>
            <w:pStyle w:val="Contents3"/>
            <w:tabs>
              <w:tab w:val="clear" w:pos="8459"/>
              <w:tab w:val="right" w:pos="9026" w:leader="dot"/>
            </w:tabs>
            <w:rPr/>
          </w:pPr>
          <w:hyperlink w:anchor="__RefHeading___Toc1283888_1934241801">
            <w:r>
              <w:rPr>
                <w:webHidden/>
                <w:rStyle w:val="IndexLink"/>
                <w:rtl w:val="true"/>
              </w:rPr>
              <w:t xml:space="preserve">باب </w:t>
            </w:r>
            <w:r>
              <w:rPr>
                <w:rStyle w:val="IndexLink"/>
              </w:rPr>
              <w:t>51</w:t>
            </w:r>
            <w:r>
              <w:rPr>
                <w:rStyle w:val="IndexLink"/>
                <w:rtl w:val="true"/>
              </w:rPr>
              <w:t xml:space="preserve"> </w:t>
            </w:r>
            <w:r>
              <w:rPr>
                <w:rStyle w:val="IndexLink"/>
                <w:rtl w:val="true"/>
              </w:rPr>
              <w:t>فضائل سورة الطواسين الثلاث</w:t>
            </w:r>
            <w:r>
              <w:rPr>
                <w:rStyle w:val="IndexLink"/>
                <w:rtl w:val="true"/>
              </w:rPr>
              <w:tab/>
            </w:r>
            <w:r>
              <w:rPr>
                <w:rStyle w:val="IndexLink"/>
              </w:rPr>
              <w:t>609</w:t>
            </w:r>
          </w:hyperlink>
        </w:p>
        <w:p>
          <w:pPr>
            <w:pStyle w:val="Contents4"/>
            <w:tabs>
              <w:tab w:val="clear" w:pos="8176"/>
              <w:tab w:val="right" w:pos="9026" w:leader="dot"/>
            </w:tabs>
            <w:rPr/>
          </w:pPr>
          <w:hyperlink w:anchor="__RefHeading___Toc1283890_1934241801">
            <w:r>
              <w:rPr>
                <w:webHidden/>
                <w:rStyle w:val="IndexLink"/>
                <w:rtl w:val="true"/>
              </w:rPr>
              <w:t>الأخبار</w:t>
            </w:r>
            <w:r>
              <w:rPr>
                <w:rStyle w:val="IndexLink"/>
                <w:rtl w:val="true"/>
              </w:rPr>
              <w:tab/>
            </w:r>
            <w:r>
              <w:rPr>
                <w:rStyle w:val="IndexLink"/>
              </w:rPr>
              <w:t>609</w:t>
            </w:r>
          </w:hyperlink>
        </w:p>
        <w:p>
          <w:pPr>
            <w:pStyle w:val="Contents5"/>
            <w:tabs>
              <w:tab w:val="clear" w:pos="7892"/>
              <w:tab w:val="right" w:pos="9026" w:leader="dot"/>
            </w:tabs>
            <w:rPr/>
          </w:pPr>
          <w:hyperlink w:anchor="__RefHeading___Toc1283892_1934241801">
            <w:r>
              <w:rPr>
                <w:webHidden/>
                <w:rStyle w:val="IndexLink"/>
                <w:rtl w:val="true"/>
              </w:rPr>
              <w:t>«</w:t>
            </w:r>
            <w:r>
              <w:rPr>
                <w:rStyle w:val="IndexLink"/>
              </w:rPr>
              <w:t>1</w:t>
            </w:r>
            <w:r>
              <w:rPr>
                <w:rStyle w:val="IndexLink"/>
                <w:rtl w:val="true"/>
              </w:rPr>
              <w:t>»</w:t>
              <w:tab/>
            </w:r>
            <w:r>
              <w:rPr>
                <w:rStyle w:val="IndexLink"/>
              </w:rPr>
              <w:t>609</w:t>
            </w:r>
          </w:hyperlink>
        </w:p>
        <w:p>
          <w:pPr>
            <w:pStyle w:val="Contents3"/>
            <w:tabs>
              <w:tab w:val="clear" w:pos="8459"/>
              <w:tab w:val="right" w:pos="9026" w:leader="dot"/>
            </w:tabs>
            <w:rPr/>
          </w:pPr>
          <w:hyperlink w:anchor="__RefHeading___Toc1283894_1934241801">
            <w:r>
              <w:rPr>
                <w:webHidden/>
                <w:rStyle w:val="IndexLink"/>
                <w:rtl w:val="true"/>
              </w:rPr>
              <w:t xml:space="preserve">باب چهل و نهم </w:t>
            </w:r>
            <w:r>
              <w:rPr>
                <w:rStyle w:val="IndexLink"/>
                <w:rtl w:val="true"/>
              </w:rPr>
              <w:t xml:space="preserve">: </w:t>
            </w:r>
            <w:r>
              <w:rPr>
                <w:rStyle w:val="IndexLink"/>
                <w:rtl w:val="true"/>
              </w:rPr>
              <w:t>فضایل سوره نور</w:t>
            </w:r>
            <w:r>
              <w:rPr>
                <w:rStyle w:val="IndexLink"/>
                <w:rtl w:val="true"/>
              </w:rPr>
              <w:tab/>
            </w:r>
            <w:r>
              <w:rPr>
                <w:rStyle w:val="IndexLink"/>
              </w:rPr>
              <w:t>609</w:t>
            </w:r>
          </w:hyperlink>
        </w:p>
        <w:p>
          <w:pPr>
            <w:pStyle w:val="Contents4"/>
            <w:tabs>
              <w:tab w:val="clear" w:pos="8176"/>
              <w:tab w:val="right" w:pos="9026" w:leader="dot"/>
            </w:tabs>
            <w:rPr/>
          </w:pPr>
          <w:hyperlink w:anchor="__RefHeading___Toc1283896_1934241801">
            <w:r>
              <w:rPr>
                <w:webHidden/>
                <w:rStyle w:val="IndexLink"/>
                <w:rtl w:val="true"/>
              </w:rPr>
              <w:t>روایات</w:t>
            </w:r>
            <w:r>
              <w:rPr>
                <w:rStyle w:val="IndexLink"/>
                <w:rtl w:val="true"/>
              </w:rPr>
              <w:tab/>
            </w:r>
            <w:r>
              <w:rPr>
                <w:rStyle w:val="IndexLink"/>
              </w:rPr>
              <w:t>609</w:t>
            </w:r>
          </w:hyperlink>
        </w:p>
        <w:p>
          <w:pPr>
            <w:pStyle w:val="Contents5"/>
            <w:tabs>
              <w:tab w:val="clear" w:pos="7892"/>
              <w:tab w:val="right" w:pos="9026" w:leader="dot"/>
            </w:tabs>
            <w:rPr/>
          </w:pPr>
          <w:hyperlink w:anchor="__RefHeading___Toc1283898_1934241801">
            <w:r>
              <w:rPr>
                <w:webHidden/>
                <w:rStyle w:val="IndexLink"/>
                <w:rtl w:val="true"/>
              </w:rPr>
              <w:t xml:space="preserve">روایت </w:t>
            </w:r>
            <w:r>
              <w:rPr>
                <w:rStyle w:val="IndexLink"/>
              </w:rPr>
              <w:t>1</w:t>
            </w:r>
            <w:r>
              <w:rPr>
                <w:rStyle w:val="IndexLink"/>
                <w:rtl w:val="true"/>
              </w:rPr>
              <w:tab/>
            </w:r>
            <w:r>
              <w:rPr>
                <w:rStyle w:val="IndexLink"/>
              </w:rPr>
              <w:t>609</w:t>
            </w:r>
          </w:hyperlink>
        </w:p>
        <w:p>
          <w:pPr>
            <w:pStyle w:val="Contents3"/>
            <w:tabs>
              <w:tab w:val="clear" w:pos="8459"/>
              <w:tab w:val="right" w:pos="9026" w:leader="dot"/>
            </w:tabs>
            <w:rPr/>
          </w:pPr>
          <w:hyperlink w:anchor="__RefHeading___Toc1283900_1934241801">
            <w:r>
              <w:rPr>
                <w:webHidden/>
                <w:rStyle w:val="IndexLink"/>
                <w:rtl w:val="true"/>
              </w:rPr>
              <w:t xml:space="preserve">باب پنجاهم </w:t>
            </w:r>
            <w:r>
              <w:rPr>
                <w:rStyle w:val="IndexLink"/>
                <w:rtl w:val="true"/>
              </w:rPr>
              <w:t xml:space="preserve">: </w:t>
            </w:r>
            <w:r>
              <w:rPr>
                <w:rStyle w:val="IndexLink"/>
                <w:rtl w:val="true"/>
              </w:rPr>
              <w:t>فضایل سوره فرقان</w:t>
            </w:r>
            <w:r>
              <w:rPr>
                <w:rStyle w:val="IndexLink"/>
                <w:rtl w:val="true"/>
              </w:rPr>
              <w:tab/>
            </w:r>
            <w:r>
              <w:rPr>
                <w:rStyle w:val="IndexLink"/>
              </w:rPr>
              <w:t>609</w:t>
            </w:r>
          </w:hyperlink>
        </w:p>
        <w:p>
          <w:pPr>
            <w:pStyle w:val="Contents4"/>
            <w:tabs>
              <w:tab w:val="clear" w:pos="8176"/>
              <w:tab w:val="right" w:pos="9026" w:leader="dot"/>
            </w:tabs>
            <w:rPr/>
          </w:pPr>
          <w:hyperlink w:anchor="__RefHeading___Toc1283902_1934241801">
            <w:r>
              <w:rPr>
                <w:webHidden/>
                <w:rStyle w:val="IndexLink"/>
                <w:rtl w:val="true"/>
              </w:rPr>
              <w:t>روایات</w:t>
            </w:r>
            <w:r>
              <w:rPr>
                <w:rStyle w:val="IndexLink"/>
                <w:rtl w:val="true"/>
              </w:rPr>
              <w:tab/>
            </w:r>
            <w:r>
              <w:rPr>
                <w:rStyle w:val="IndexLink"/>
              </w:rPr>
              <w:t>609</w:t>
            </w:r>
          </w:hyperlink>
        </w:p>
        <w:p>
          <w:pPr>
            <w:pStyle w:val="Contents5"/>
            <w:tabs>
              <w:tab w:val="clear" w:pos="7892"/>
              <w:tab w:val="right" w:pos="9026" w:leader="dot"/>
            </w:tabs>
            <w:rPr/>
          </w:pPr>
          <w:hyperlink w:anchor="__RefHeading___Toc1283904_1934241801">
            <w:r>
              <w:rPr>
                <w:webHidden/>
                <w:rStyle w:val="IndexLink"/>
                <w:rtl w:val="true"/>
              </w:rPr>
              <w:t xml:space="preserve">روایت </w:t>
            </w:r>
            <w:r>
              <w:rPr>
                <w:rStyle w:val="IndexLink"/>
              </w:rPr>
              <w:t>1</w:t>
            </w:r>
            <w:r>
              <w:rPr>
                <w:rStyle w:val="IndexLink"/>
                <w:rtl w:val="true"/>
              </w:rPr>
              <w:tab/>
            </w:r>
            <w:r>
              <w:rPr>
                <w:rStyle w:val="IndexLink"/>
              </w:rPr>
              <w:t>609</w:t>
            </w:r>
          </w:hyperlink>
        </w:p>
        <w:p>
          <w:pPr>
            <w:pStyle w:val="Contents3"/>
            <w:tabs>
              <w:tab w:val="clear" w:pos="8459"/>
              <w:tab w:val="right" w:pos="9026" w:leader="dot"/>
            </w:tabs>
            <w:rPr/>
          </w:pPr>
          <w:hyperlink w:anchor="__RefHeading___Toc1283906_1934241801">
            <w:r>
              <w:rPr>
                <w:webHidden/>
                <w:rStyle w:val="IndexLink"/>
                <w:rtl w:val="true"/>
              </w:rPr>
              <w:t xml:space="preserve">باب پنجاه و یکم </w:t>
            </w:r>
            <w:r>
              <w:rPr>
                <w:rStyle w:val="IndexLink"/>
                <w:rtl w:val="true"/>
              </w:rPr>
              <w:t xml:space="preserve">: </w:t>
            </w:r>
            <w:r>
              <w:rPr>
                <w:rStyle w:val="IndexLink"/>
                <w:rtl w:val="true"/>
              </w:rPr>
              <w:t xml:space="preserve">فضایل سوره طواسین </w:t>
            </w:r>
            <w:r>
              <w:rPr>
                <w:rStyle w:val="IndexLink"/>
                <w:rtl w:val="true"/>
              </w:rPr>
              <w:t>(</w:t>
            </w:r>
            <w:r>
              <w:rPr>
                <w:rStyle w:val="IndexLink"/>
                <w:rtl w:val="true"/>
              </w:rPr>
              <w:t>شعراء ، نمل، قصص</w:t>
            </w:r>
            <w:r>
              <w:rPr>
                <w:rStyle w:val="IndexLink"/>
                <w:rtl w:val="true"/>
              </w:rPr>
              <w:t>)</w:t>
              <w:tab/>
            </w:r>
            <w:r>
              <w:rPr>
                <w:rStyle w:val="IndexLink"/>
              </w:rPr>
              <w:t>610</w:t>
            </w:r>
          </w:hyperlink>
        </w:p>
        <w:p>
          <w:pPr>
            <w:pStyle w:val="Contents4"/>
            <w:tabs>
              <w:tab w:val="clear" w:pos="8176"/>
              <w:tab w:val="right" w:pos="9026" w:leader="dot"/>
            </w:tabs>
            <w:rPr/>
          </w:pPr>
          <w:hyperlink w:anchor="__RefHeading___Toc1283908_1934241801">
            <w:r>
              <w:rPr>
                <w:webHidden/>
                <w:rStyle w:val="IndexLink"/>
                <w:rtl w:val="true"/>
              </w:rPr>
              <w:t>روایات</w:t>
            </w:r>
            <w:r>
              <w:rPr>
                <w:rStyle w:val="IndexLink"/>
                <w:rtl w:val="true"/>
              </w:rPr>
              <w:tab/>
            </w:r>
            <w:r>
              <w:rPr>
                <w:rStyle w:val="IndexLink"/>
              </w:rPr>
              <w:t>610</w:t>
            </w:r>
          </w:hyperlink>
        </w:p>
        <w:p>
          <w:pPr>
            <w:pStyle w:val="Contents5"/>
            <w:tabs>
              <w:tab w:val="clear" w:pos="7892"/>
              <w:tab w:val="right" w:pos="9026" w:leader="dot"/>
            </w:tabs>
            <w:rPr/>
          </w:pPr>
          <w:hyperlink w:anchor="__RefHeading___Toc1283910_1934241801">
            <w:r>
              <w:rPr>
                <w:webHidden/>
                <w:rStyle w:val="IndexLink"/>
                <w:rtl w:val="true"/>
              </w:rPr>
              <w:t xml:space="preserve">روایت </w:t>
            </w:r>
            <w:r>
              <w:rPr>
                <w:rStyle w:val="IndexLink"/>
              </w:rPr>
              <w:t>1</w:t>
            </w:r>
            <w:r>
              <w:rPr>
                <w:rStyle w:val="IndexLink"/>
                <w:rtl w:val="true"/>
              </w:rPr>
              <w:tab/>
            </w:r>
            <w:r>
              <w:rPr>
                <w:rStyle w:val="IndexLink"/>
              </w:rPr>
              <w:t>610</w:t>
            </w:r>
          </w:hyperlink>
        </w:p>
        <w:p>
          <w:pPr>
            <w:pStyle w:val="Contents3"/>
            <w:tabs>
              <w:tab w:val="clear" w:pos="8459"/>
              <w:tab w:val="right" w:pos="9026" w:leader="dot"/>
            </w:tabs>
            <w:rPr/>
          </w:pPr>
          <w:hyperlink w:anchor="__RefHeading___Toc1283912_1934241801">
            <w:r>
              <w:rPr>
                <w:webHidden/>
                <w:rStyle w:val="IndexLink"/>
                <w:rtl w:val="true"/>
              </w:rPr>
              <w:t xml:space="preserve">باب </w:t>
            </w:r>
            <w:r>
              <w:rPr>
                <w:rStyle w:val="IndexLink"/>
              </w:rPr>
              <w:t>52</w:t>
            </w:r>
            <w:r>
              <w:rPr>
                <w:rStyle w:val="IndexLink"/>
                <w:rtl w:val="true"/>
              </w:rPr>
              <w:t xml:space="preserve"> </w:t>
            </w:r>
            <w:r>
              <w:rPr>
                <w:rStyle w:val="IndexLink"/>
                <w:rtl w:val="true"/>
              </w:rPr>
              <w:t>فضائل سورة العنكبوت و سورة الروم</w:t>
            </w:r>
            <w:r>
              <w:rPr>
                <w:rStyle w:val="IndexLink"/>
                <w:rtl w:val="true"/>
              </w:rPr>
              <w:tab/>
            </w:r>
            <w:r>
              <w:rPr>
                <w:rStyle w:val="IndexLink"/>
              </w:rPr>
              <w:t>611</w:t>
            </w:r>
          </w:hyperlink>
        </w:p>
        <w:p>
          <w:pPr>
            <w:pStyle w:val="Contents4"/>
            <w:tabs>
              <w:tab w:val="clear" w:pos="8176"/>
              <w:tab w:val="right" w:pos="9026" w:leader="dot"/>
            </w:tabs>
            <w:rPr/>
          </w:pPr>
          <w:hyperlink w:anchor="__RefHeading___Toc1283914_1934241801">
            <w:r>
              <w:rPr>
                <w:webHidden/>
                <w:rStyle w:val="IndexLink"/>
                <w:rtl w:val="true"/>
              </w:rPr>
              <w:t>الأخبار</w:t>
            </w:r>
            <w:r>
              <w:rPr>
                <w:rStyle w:val="IndexLink"/>
                <w:rtl w:val="true"/>
              </w:rPr>
              <w:tab/>
            </w:r>
            <w:r>
              <w:rPr>
                <w:rStyle w:val="IndexLink"/>
              </w:rPr>
              <w:t>611</w:t>
            </w:r>
          </w:hyperlink>
        </w:p>
        <w:p>
          <w:pPr>
            <w:pStyle w:val="Contents5"/>
            <w:tabs>
              <w:tab w:val="clear" w:pos="7892"/>
              <w:tab w:val="right" w:pos="9026" w:leader="dot"/>
            </w:tabs>
            <w:rPr/>
          </w:pPr>
          <w:hyperlink w:anchor="__RefHeading___Toc1283916_1934241801">
            <w:r>
              <w:rPr>
                <w:webHidden/>
                <w:rStyle w:val="IndexLink"/>
                <w:rtl w:val="true"/>
              </w:rPr>
              <w:t>«</w:t>
            </w:r>
            <w:r>
              <w:rPr>
                <w:rStyle w:val="IndexLink"/>
              </w:rPr>
              <w:t>1</w:t>
            </w:r>
            <w:r>
              <w:rPr>
                <w:rStyle w:val="IndexLink"/>
                <w:rtl w:val="true"/>
              </w:rPr>
              <w:t>»</w:t>
              <w:tab/>
            </w:r>
            <w:r>
              <w:rPr>
                <w:rStyle w:val="IndexLink"/>
              </w:rPr>
              <w:t>611</w:t>
            </w:r>
          </w:hyperlink>
        </w:p>
        <w:p>
          <w:pPr>
            <w:pStyle w:val="Contents3"/>
            <w:tabs>
              <w:tab w:val="clear" w:pos="8459"/>
              <w:tab w:val="right" w:pos="9026" w:leader="dot"/>
            </w:tabs>
            <w:rPr/>
          </w:pPr>
          <w:hyperlink w:anchor="__RefHeading___Toc1283918_1934241801">
            <w:r>
              <w:rPr>
                <w:webHidden/>
                <w:rStyle w:val="IndexLink"/>
                <w:rtl w:val="true"/>
              </w:rPr>
              <w:t xml:space="preserve">باب </w:t>
            </w:r>
            <w:r>
              <w:rPr>
                <w:rStyle w:val="IndexLink"/>
              </w:rPr>
              <w:t>53</w:t>
            </w:r>
            <w:r>
              <w:rPr>
                <w:rStyle w:val="IndexLink"/>
                <w:rtl w:val="true"/>
              </w:rPr>
              <w:t xml:space="preserve"> </w:t>
            </w:r>
            <w:r>
              <w:rPr>
                <w:rStyle w:val="IndexLink"/>
                <w:rtl w:val="true"/>
              </w:rPr>
              <w:t>فضائل سورة لقمان</w:t>
            </w:r>
            <w:r>
              <w:rPr>
                <w:rStyle w:val="IndexLink"/>
                <w:rtl w:val="true"/>
              </w:rPr>
              <w:tab/>
            </w:r>
            <w:r>
              <w:rPr>
                <w:rStyle w:val="IndexLink"/>
              </w:rPr>
              <w:t>611</w:t>
            </w:r>
          </w:hyperlink>
        </w:p>
        <w:p>
          <w:pPr>
            <w:pStyle w:val="Contents4"/>
            <w:tabs>
              <w:tab w:val="clear" w:pos="8176"/>
              <w:tab w:val="right" w:pos="9026" w:leader="dot"/>
            </w:tabs>
            <w:rPr/>
          </w:pPr>
          <w:hyperlink w:anchor="__RefHeading___Toc1283920_1934241801">
            <w:r>
              <w:rPr>
                <w:webHidden/>
                <w:rStyle w:val="IndexLink"/>
                <w:rtl w:val="true"/>
              </w:rPr>
              <w:t>الأخبار</w:t>
            </w:r>
            <w:r>
              <w:rPr>
                <w:rStyle w:val="IndexLink"/>
                <w:rtl w:val="true"/>
              </w:rPr>
              <w:tab/>
            </w:r>
            <w:r>
              <w:rPr>
                <w:rStyle w:val="IndexLink"/>
              </w:rPr>
              <w:t>611</w:t>
            </w:r>
          </w:hyperlink>
        </w:p>
        <w:p>
          <w:pPr>
            <w:pStyle w:val="Contents5"/>
            <w:tabs>
              <w:tab w:val="clear" w:pos="7892"/>
              <w:tab w:val="right" w:pos="9026" w:leader="dot"/>
            </w:tabs>
            <w:rPr/>
          </w:pPr>
          <w:hyperlink w:anchor="__RefHeading___Toc1283922_1934241801">
            <w:r>
              <w:rPr>
                <w:webHidden/>
                <w:rStyle w:val="IndexLink"/>
                <w:rtl w:val="true"/>
              </w:rPr>
              <w:t>«</w:t>
            </w:r>
            <w:r>
              <w:rPr>
                <w:rStyle w:val="IndexLink"/>
              </w:rPr>
              <w:t>1</w:t>
            </w:r>
            <w:r>
              <w:rPr>
                <w:rStyle w:val="IndexLink"/>
                <w:rtl w:val="true"/>
              </w:rPr>
              <w:t>»</w:t>
              <w:tab/>
            </w:r>
            <w:r>
              <w:rPr>
                <w:rStyle w:val="IndexLink"/>
              </w:rPr>
              <w:t>611</w:t>
            </w:r>
          </w:hyperlink>
        </w:p>
        <w:p>
          <w:pPr>
            <w:pStyle w:val="Contents3"/>
            <w:tabs>
              <w:tab w:val="clear" w:pos="8459"/>
              <w:tab w:val="right" w:pos="9026" w:leader="dot"/>
            </w:tabs>
            <w:rPr/>
          </w:pPr>
          <w:hyperlink w:anchor="__RefHeading___Toc1283924_1934241801">
            <w:r>
              <w:rPr>
                <w:webHidden/>
                <w:rStyle w:val="IndexLink"/>
                <w:rtl w:val="true"/>
              </w:rPr>
              <w:t xml:space="preserve">باب </w:t>
            </w:r>
            <w:r>
              <w:rPr>
                <w:rStyle w:val="IndexLink"/>
              </w:rPr>
              <w:t>54</w:t>
            </w:r>
            <w:r>
              <w:rPr>
                <w:rStyle w:val="IndexLink"/>
                <w:rtl w:val="true"/>
              </w:rPr>
              <w:t xml:space="preserve"> </w:t>
            </w:r>
            <w:r>
              <w:rPr>
                <w:rStyle w:val="IndexLink"/>
                <w:rtl w:val="true"/>
              </w:rPr>
              <w:t>فضائل سورة السجدة</w:t>
            </w:r>
            <w:r>
              <w:rPr>
                <w:rStyle w:val="IndexLink"/>
                <w:rtl w:val="true"/>
              </w:rPr>
              <w:tab/>
            </w:r>
            <w:r>
              <w:rPr>
                <w:rStyle w:val="IndexLink"/>
              </w:rPr>
              <w:t>611</w:t>
            </w:r>
          </w:hyperlink>
        </w:p>
        <w:p>
          <w:pPr>
            <w:pStyle w:val="Contents4"/>
            <w:tabs>
              <w:tab w:val="clear" w:pos="8176"/>
              <w:tab w:val="right" w:pos="9026" w:leader="dot"/>
            </w:tabs>
            <w:rPr/>
          </w:pPr>
          <w:hyperlink w:anchor="__RefHeading___Toc1283926_1934241801">
            <w:r>
              <w:rPr>
                <w:webHidden/>
                <w:rStyle w:val="IndexLink"/>
                <w:rtl w:val="true"/>
              </w:rPr>
              <w:t>الأخبار</w:t>
            </w:r>
            <w:r>
              <w:rPr>
                <w:rStyle w:val="IndexLink"/>
                <w:rtl w:val="true"/>
              </w:rPr>
              <w:tab/>
            </w:r>
            <w:r>
              <w:rPr>
                <w:rStyle w:val="IndexLink"/>
              </w:rPr>
              <w:t>611</w:t>
            </w:r>
          </w:hyperlink>
        </w:p>
        <w:p>
          <w:pPr>
            <w:pStyle w:val="Contents5"/>
            <w:tabs>
              <w:tab w:val="clear" w:pos="7892"/>
              <w:tab w:val="right" w:pos="9026" w:leader="dot"/>
            </w:tabs>
            <w:rPr/>
          </w:pPr>
          <w:hyperlink w:anchor="__RefHeading___Toc1283928_1934241801">
            <w:r>
              <w:rPr>
                <w:webHidden/>
                <w:rStyle w:val="IndexLink"/>
                <w:rtl w:val="true"/>
              </w:rPr>
              <w:t>«</w:t>
            </w:r>
            <w:r>
              <w:rPr>
                <w:rStyle w:val="IndexLink"/>
              </w:rPr>
              <w:t>1</w:t>
            </w:r>
            <w:r>
              <w:rPr>
                <w:rStyle w:val="IndexLink"/>
                <w:rtl w:val="true"/>
              </w:rPr>
              <w:t>»</w:t>
              <w:tab/>
            </w:r>
            <w:r>
              <w:rPr>
                <w:rStyle w:val="IndexLink"/>
              </w:rPr>
              <w:t>611</w:t>
            </w:r>
          </w:hyperlink>
        </w:p>
        <w:p>
          <w:pPr>
            <w:pStyle w:val="Contents5"/>
            <w:tabs>
              <w:tab w:val="clear" w:pos="7892"/>
              <w:tab w:val="right" w:pos="9026" w:leader="dot"/>
            </w:tabs>
            <w:rPr/>
          </w:pPr>
          <w:hyperlink w:anchor="__RefHeading___Toc1283930_1934241801">
            <w:r>
              <w:rPr>
                <w:webHidden/>
                <w:rStyle w:val="IndexLink"/>
                <w:rtl w:val="true"/>
              </w:rPr>
              <w:t>أقول</w:t>
            </w:r>
            <w:r>
              <w:rPr>
                <w:rStyle w:val="IndexLink"/>
                <w:rtl w:val="true"/>
              </w:rPr>
              <w:tab/>
            </w:r>
            <w:r>
              <w:rPr>
                <w:rStyle w:val="IndexLink"/>
              </w:rPr>
              <w:t>611</w:t>
            </w:r>
          </w:hyperlink>
        </w:p>
        <w:p>
          <w:pPr>
            <w:pStyle w:val="Contents3"/>
            <w:tabs>
              <w:tab w:val="clear" w:pos="8459"/>
              <w:tab w:val="right" w:pos="9026" w:leader="dot"/>
            </w:tabs>
            <w:rPr/>
          </w:pPr>
          <w:hyperlink w:anchor="__RefHeading___Toc1283932_1934241801">
            <w:r>
              <w:rPr>
                <w:webHidden/>
                <w:rStyle w:val="IndexLink"/>
                <w:rtl w:val="true"/>
              </w:rPr>
              <w:t xml:space="preserve">باب پنجاه و دوم </w:t>
            </w:r>
            <w:r>
              <w:rPr>
                <w:rStyle w:val="IndexLink"/>
                <w:rtl w:val="true"/>
              </w:rPr>
              <w:t xml:space="preserve">: </w:t>
            </w:r>
            <w:r>
              <w:rPr>
                <w:rStyle w:val="IndexLink"/>
                <w:rtl w:val="true"/>
              </w:rPr>
              <w:t>فضایل سوره‌های عنکبوت و روم</w:t>
            </w:r>
            <w:r>
              <w:rPr>
                <w:rStyle w:val="IndexLink"/>
                <w:rtl w:val="true"/>
              </w:rPr>
              <w:tab/>
            </w:r>
            <w:r>
              <w:rPr>
                <w:rStyle w:val="IndexLink"/>
              </w:rPr>
              <w:t>611</w:t>
            </w:r>
          </w:hyperlink>
        </w:p>
        <w:p>
          <w:pPr>
            <w:pStyle w:val="Contents4"/>
            <w:tabs>
              <w:tab w:val="clear" w:pos="8176"/>
              <w:tab w:val="right" w:pos="9026" w:leader="dot"/>
            </w:tabs>
            <w:rPr/>
          </w:pPr>
          <w:hyperlink w:anchor="__RefHeading___Toc1283934_1934241801">
            <w:r>
              <w:rPr>
                <w:webHidden/>
                <w:rStyle w:val="IndexLink"/>
                <w:rtl w:val="true"/>
              </w:rPr>
              <w:t>روایات</w:t>
            </w:r>
            <w:r>
              <w:rPr>
                <w:rStyle w:val="IndexLink"/>
                <w:rtl w:val="true"/>
              </w:rPr>
              <w:tab/>
            </w:r>
            <w:r>
              <w:rPr>
                <w:rStyle w:val="IndexLink"/>
              </w:rPr>
              <w:t>611</w:t>
            </w:r>
          </w:hyperlink>
        </w:p>
        <w:p>
          <w:pPr>
            <w:pStyle w:val="Contents5"/>
            <w:tabs>
              <w:tab w:val="clear" w:pos="7892"/>
              <w:tab w:val="right" w:pos="9026" w:leader="dot"/>
            </w:tabs>
            <w:rPr/>
          </w:pPr>
          <w:hyperlink w:anchor="__RefHeading___Toc1283936_1934241801">
            <w:r>
              <w:rPr>
                <w:webHidden/>
                <w:rStyle w:val="IndexLink"/>
                <w:rtl w:val="true"/>
              </w:rPr>
              <w:t xml:space="preserve">روایت </w:t>
            </w:r>
            <w:r>
              <w:rPr>
                <w:rStyle w:val="IndexLink"/>
              </w:rPr>
              <w:t>1</w:t>
            </w:r>
            <w:r>
              <w:rPr>
                <w:rStyle w:val="IndexLink"/>
                <w:rtl w:val="true"/>
              </w:rPr>
              <w:tab/>
            </w:r>
            <w:r>
              <w:rPr>
                <w:rStyle w:val="IndexLink"/>
              </w:rPr>
              <w:t>611</w:t>
            </w:r>
          </w:hyperlink>
        </w:p>
        <w:p>
          <w:pPr>
            <w:pStyle w:val="Contents3"/>
            <w:tabs>
              <w:tab w:val="clear" w:pos="8459"/>
              <w:tab w:val="right" w:pos="9026" w:leader="dot"/>
            </w:tabs>
            <w:rPr/>
          </w:pPr>
          <w:hyperlink w:anchor="__RefHeading___Toc1283938_1934241801">
            <w:r>
              <w:rPr>
                <w:webHidden/>
                <w:rStyle w:val="IndexLink"/>
                <w:rtl w:val="true"/>
              </w:rPr>
              <w:t xml:space="preserve">باب پنجاه و سوم </w:t>
            </w:r>
            <w:r>
              <w:rPr>
                <w:rStyle w:val="IndexLink"/>
                <w:rtl w:val="true"/>
              </w:rPr>
              <w:t xml:space="preserve">: </w:t>
            </w:r>
            <w:r>
              <w:rPr>
                <w:rStyle w:val="IndexLink"/>
                <w:rtl w:val="true"/>
              </w:rPr>
              <w:t>فضایل سوره لقمان</w:t>
            </w:r>
            <w:r>
              <w:rPr>
                <w:rStyle w:val="IndexLink"/>
                <w:rtl w:val="true"/>
              </w:rPr>
              <w:tab/>
            </w:r>
            <w:r>
              <w:rPr>
                <w:rStyle w:val="IndexLink"/>
              </w:rPr>
              <w:t>611</w:t>
            </w:r>
          </w:hyperlink>
        </w:p>
        <w:p>
          <w:pPr>
            <w:pStyle w:val="Contents4"/>
            <w:tabs>
              <w:tab w:val="clear" w:pos="8176"/>
              <w:tab w:val="right" w:pos="9026" w:leader="dot"/>
            </w:tabs>
            <w:rPr/>
          </w:pPr>
          <w:hyperlink w:anchor="__RefHeading___Toc1283940_1934241801">
            <w:r>
              <w:rPr>
                <w:webHidden/>
                <w:rStyle w:val="IndexLink"/>
                <w:rtl w:val="true"/>
              </w:rPr>
              <w:t>روایات</w:t>
            </w:r>
            <w:r>
              <w:rPr>
                <w:rStyle w:val="IndexLink"/>
                <w:rtl w:val="true"/>
              </w:rPr>
              <w:tab/>
            </w:r>
            <w:r>
              <w:rPr>
                <w:rStyle w:val="IndexLink"/>
              </w:rPr>
              <w:t>611</w:t>
            </w:r>
          </w:hyperlink>
        </w:p>
        <w:p>
          <w:pPr>
            <w:pStyle w:val="Contents5"/>
            <w:tabs>
              <w:tab w:val="clear" w:pos="7892"/>
              <w:tab w:val="right" w:pos="9026" w:leader="dot"/>
            </w:tabs>
            <w:rPr/>
          </w:pPr>
          <w:hyperlink w:anchor="__RefHeading___Toc1283942_1934241801">
            <w:r>
              <w:rPr>
                <w:webHidden/>
                <w:rStyle w:val="IndexLink"/>
                <w:rtl w:val="true"/>
              </w:rPr>
              <w:t xml:space="preserve">روایت </w:t>
            </w:r>
            <w:r>
              <w:rPr>
                <w:rStyle w:val="IndexLink"/>
              </w:rPr>
              <w:t>1</w:t>
            </w:r>
            <w:r>
              <w:rPr>
                <w:rStyle w:val="IndexLink"/>
                <w:rtl w:val="true"/>
              </w:rPr>
              <w:tab/>
            </w:r>
            <w:r>
              <w:rPr>
                <w:rStyle w:val="IndexLink"/>
              </w:rPr>
              <w:t>611</w:t>
            </w:r>
          </w:hyperlink>
        </w:p>
        <w:p>
          <w:pPr>
            <w:pStyle w:val="Contents3"/>
            <w:tabs>
              <w:tab w:val="clear" w:pos="8459"/>
              <w:tab w:val="right" w:pos="9026" w:leader="dot"/>
            </w:tabs>
            <w:rPr/>
          </w:pPr>
          <w:hyperlink w:anchor="__RefHeading___Toc1283944_1934241801">
            <w:r>
              <w:rPr>
                <w:webHidden/>
                <w:rStyle w:val="IndexLink"/>
                <w:rtl w:val="true"/>
              </w:rPr>
              <w:t xml:space="preserve">باب پنجاه و چهارم </w:t>
            </w:r>
            <w:r>
              <w:rPr>
                <w:rStyle w:val="IndexLink"/>
                <w:rtl w:val="true"/>
              </w:rPr>
              <w:t xml:space="preserve">: </w:t>
            </w:r>
            <w:r>
              <w:rPr>
                <w:rStyle w:val="IndexLink"/>
                <w:rtl w:val="true"/>
              </w:rPr>
              <w:t>فضایل سوره سجده</w:t>
            </w:r>
            <w:r>
              <w:rPr>
                <w:rStyle w:val="IndexLink"/>
                <w:rtl w:val="true"/>
              </w:rPr>
              <w:tab/>
            </w:r>
            <w:r>
              <w:rPr>
                <w:rStyle w:val="IndexLink"/>
              </w:rPr>
              <w:t>612</w:t>
            </w:r>
          </w:hyperlink>
        </w:p>
        <w:p>
          <w:pPr>
            <w:pStyle w:val="Contents4"/>
            <w:tabs>
              <w:tab w:val="clear" w:pos="8176"/>
              <w:tab w:val="right" w:pos="9026" w:leader="dot"/>
            </w:tabs>
            <w:rPr/>
          </w:pPr>
          <w:hyperlink w:anchor="__RefHeading___Toc1283946_1934241801">
            <w:r>
              <w:rPr>
                <w:webHidden/>
                <w:rStyle w:val="IndexLink"/>
                <w:rtl w:val="true"/>
              </w:rPr>
              <w:t>روایات</w:t>
            </w:r>
            <w:r>
              <w:rPr>
                <w:rStyle w:val="IndexLink"/>
                <w:rtl w:val="true"/>
              </w:rPr>
              <w:tab/>
            </w:r>
            <w:r>
              <w:rPr>
                <w:rStyle w:val="IndexLink"/>
              </w:rPr>
              <w:t>612</w:t>
            </w:r>
          </w:hyperlink>
        </w:p>
        <w:p>
          <w:pPr>
            <w:pStyle w:val="Contents5"/>
            <w:tabs>
              <w:tab w:val="clear" w:pos="7892"/>
              <w:tab w:val="right" w:pos="9026" w:leader="dot"/>
            </w:tabs>
            <w:rPr/>
          </w:pPr>
          <w:hyperlink w:anchor="__RefHeading___Toc1283948_1934241801">
            <w:r>
              <w:rPr>
                <w:webHidden/>
                <w:rStyle w:val="IndexLink"/>
                <w:rtl w:val="true"/>
              </w:rPr>
              <w:t xml:space="preserve">روایت </w:t>
            </w:r>
            <w:r>
              <w:rPr>
                <w:rStyle w:val="IndexLink"/>
              </w:rPr>
              <w:t>1</w:t>
            </w:r>
            <w:r>
              <w:rPr>
                <w:rStyle w:val="IndexLink"/>
                <w:rtl w:val="true"/>
              </w:rPr>
              <w:tab/>
            </w:r>
            <w:r>
              <w:rPr>
                <w:rStyle w:val="IndexLink"/>
              </w:rPr>
              <w:t>612</w:t>
            </w:r>
          </w:hyperlink>
        </w:p>
        <w:p>
          <w:pPr>
            <w:pStyle w:val="Contents5"/>
            <w:tabs>
              <w:tab w:val="clear" w:pos="7892"/>
              <w:tab w:val="right" w:pos="9026" w:leader="dot"/>
            </w:tabs>
            <w:rPr/>
          </w:pPr>
          <w:hyperlink w:anchor="__RefHeading___Toc1283950_1934241801">
            <w:r>
              <w:rPr>
                <w:webHidden/>
                <w:rStyle w:val="IndexLink"/>
                <w:rtl w:val="true"/>
              </w:rPr>
              <w:t>أقول</w:t>
            </w:r>
            <w:r>
              <w:rPr>
                <w:rStyle w:val="IndexLink"/>
                <w:rtl w:val="true"/>
              </w:rPr>
              <w:tab/>
            </w:r>
            <w:r>
              <w:rPr>
                <w:rStyle w:val="IndexLink"/>
              </w:rPr>
              <w:t>612</w:t>
            </w:r>
          </w:hyperlink>
        </w:p>
        <w:p>
          <w:pPr>
            <w:pStyle w:val="Contents3"/>
            <w:tabs>
              <w:tab w:val="clear" w:pos="8459"/>
              <w:tab w:val="right" w:pos="9026" w:leader="dot"/>
            </w:tabs>
            <w:rPr/>
          </w:pPr>
          <w:hyperlink w:anchor="__RefHeading___Toc1283952_1934241801">
            <w:r>
              <w:rPr>
                <w:webHidden/>
                <w:rStyle w:val="IndexLink"/>
                <w:rtl w:val="true"/>
              </w:rPr>
              <w:t xml:space="preserve">باب </w:t>
            </w:r>
            <w:r>
              <w:rPr>
                <w:rStyle w:val="IndexLink"/>
              </w:rPr>
              <w:t>55</w:t>
            </w:r>
            <w:r>
              <w:rPr>
                <w:rStyle w:val="IndexLink"/>
                <w:rtl w:val="true"/>
              </w:rPr>
              <w:t xml:space="preserve"> </w:t>
            </w:r>
            <w:r>
              <w:rPr>
                <w:rStyle w:val="IndexLink"/>
                <w:rtl w:val="true"/>
              </w:rPr>
              <w:t>فضائل سورة الأحزاب</w:t>
            </w:r>
            <w:r>
              <w:rPr>
                <w:rStyle w:val="IndexLink"/>
                <w:rtl w:val="true"/>
              </w:rPr>
              <w:tab/>
            </w:r>
            <w:r>
              <w:rPr>
                <w:rStyle w:val="IndexLink"/>
              </w:rPr>
              <w:t>613</w:t>
            </w:r>
          </w:hyperlink>
        </w:p>
        <w:p>
          <w:pPr>
            <w:pStyle w:val="Contents4"/>
            <w:tabs>
              <w:tab w:val="clear" w:pos="8176"/>
              <w:tab w:val="right" w:pos="9026" w:leader="dot"/>
            </w:tabs>
            <w:rPr/>
          </w:pPr>
          <w:hyperlink w:anchor="__RefHeading___Toc1283954_1934241801">
            <w:r>
              <w:rPr>
                <w:webHidden/>
                <w:rStyle w:val="IndexLink"/>
                <w:rtl w:val="true"/>
              </w:rPr>
              <w:t>الأخبار</w:t>
            </w:r>
            <w:r>
              <w:rPr>
                <w:rStyle w:val="IndexLink"/>
                <w:rtl w:val="true"/>
              </w:rPr>
              <w:tab/>
            </w:r>
            <w:r>
              <w:rPr>
                <w:rStyle w:val="IndexLink"/>
              </w:rPr>
              <w:t>613</w:t>
            </w:r>
          </w:hyperlink>
        </w:p>
        <w:p>
          <w:pPr>
            <w:pStyle w:val="Contents5"/>
            <w:tabs>
              <w:tab w:val="clear" w:pos="7892"/>
              <w:tab w:val="right" w:pos="9026" w:leader="dot"/>
            </w:tabs>
            <w:rPr/>
          </w:pPr>
          <w:hyperlink w:anchor="__RefHeading___Toc1283956_1934241801">
            <w:r>
              <w:rPr>
                <w:webHidden/>
                <w:rStyle w:val="IndexLink"/>
                <w:rtl w:val="true"/>
              </w:rPr>
              <w:t>«</w:t>
            </w:r>
            <w:r>
              <w:rPr>
                <w:rStyle w:val="IndexLink"/>
              </w:rPr>
              <w:t>1</w:t>
            </w:r>
            <w:r>
              <w:rPr>
                <w:rStyle w:val="IndexLink"/>
                <w:rtl w:val="true"/>
              </w:rPr>
              <w:t>»</w:t>
              <w:tab/>
            </w:r>
            <w:r>
              <w:rPr>
                <w:rStyle w:val="IndexLink"/>
              </w:rPr>
              <w:t>613</w:t>
            </w:r>
          </w:hyperlink>
        </w:p>
        <w:p>
          <w:pPr>
            <w:pStyle w:val="Contents3"/>
            <w:tabs>
              <w:tab w:val="clear" w:pos="8459"/>
              <w:tab w:val="right" w:pos="9026" w:leader="dot"/>
            </w:tabs>
            <w:rPr/>
          </w:pPr>
          <w:hyperlink w:anchor="__RefHeading___Toc1283958_1934241801">
            <w:r>
              <w:rPr>
                <w:webHidden/>
                <w:rStyle w:val="IndexLink"/>
                <w:rtl w:val="true"/>
              </w:rPr>
              <w:t xml:space="preserve">باب </w:t>
            </w:r>
            <w:r>
              <w:rPr>
                <w:rStyle w:val="IndexLink"/>
              </w:rPr>
              <w:t>56</w:t>
            </w:r>
            <w:r>
              <w:rPr>
                <w:rStyle w:val="IndexLink"/>
                <w:rtl w:val="true"/>
              </w:rPr>
              <w:t xml:space="preserve"> </w:t>
            </w:r>
            <w:r>
              <w:rPr>
                <w:rStyle w:val="IndexLink"/>
                <w:rtl w:val="true"/>
              </w:rPr>
              <w:t>باب فضائل سورة سبأ و سورة فاطر</w:t>
            </w:r>
            <w:r>
              <w:rPr>
                <w:rStyle w:val="IndexLink"/>
                <w:rtl w:val="true"/>
              </w:rPr>
              <w:tab/>
            </w:r>
            <w:r>
              <w:rPr>
                <w:rStyle w:val="IndexLink"/>
              </w:rPr>
              <w:t>613</w:t>
            </w:r>
          </w:hyperlink>
        </w:p>
        <w:p>
          <w:pPr>
            <w:pStyle w:val="Contents4"/>
            <w:tabs>
              <w:tab w:val="clear" w:pos="8176"/>
              <w:tab w:val="right" w:pos="9026" w:leader="dot"/>
            </w:tabs>
            <w:rPr/>
          </w:pPr>
          <w:hyperlink w:anchor="__RefHeading___Toc1283960_1934241801">
            <w:r>
              <w:rPr>
                <w:webHidden/>
                <w:rStyle w:val="IndexLink"/>
                <w:rtl w:val="true"/>
              </w:rPr>
              <w:t>الأخبار</w:t>
            </w:r>
            <w:r>
              <w:rPr>
                <w:rStyle w:val="IndexLink"/>
                <w:rtl w:val="true"/>
              </w:rPr>
              <w:tab/>
            </w:r>
            <w:r>
              <w:rPr>
                <w:rStyle w:val="IndexLink"/>
              </w:rPr>
              <w:t>613</w:t>
            </w:r>
          </w:hyperlink>
        </w:p>
        <w:p>
          <w:pPr>
            <w:pStyle w:val="Contents5"/>
            <w:tabs>
              <w:tab w:val="clear" w:pos="7892"/>
              <w:tab w:val="right" w:pos="9026" w:leader="dot"/>
            </w:tabs>
            <w:rPr/>
          </w:pPr>
          <w:hyperlink w:anchor="__RefHeading___Toc1283962_1934241801">
            <w:r>
              <w:rPr>
                <w:webHidden/>
                <w:rStyle w:val="IndexLink"/>
                <w:rtl w:val="true"/>
              </w:rPr>
              <w:t>«</w:t>
            </w:r>
            <w:r>
              <w:rPr>
                <w:rStyle w:val="IndexLink"/>
              </w:rPr>
              <w:t>1</w:t>
            </w:r>
            <w:r>
              <w:rPr>
                <w:rStyle w:val="IndexLink"/>
                <w:rtl w:val="true"/>
              </w:rPr>
              <w:t>»</w:t>
              <w:tab/>
            </w:r>
            <w:r>
              <w:rPr>
                <w:rStyle w:val="IndexLink"/>
              </w:rPr>
              <w:t>613</w:t>
            </w:r>
          </w:hyperlink>
        </w:p>
        <w:p>
          <w:pPr>
            <w:pStyle w:val="Contents3"/>
            <w:tabs>
              <w:tab w:val="clear" w:pos="8459"/>
              <w:tab w:val="right" w:pos="9026" w:leader="dot"/>
            </w:tabs>
            <w:rPr/>
          </w:pPr>
          <w:hyperlink w:anchor="__RefHeading___Toc1283964_1934241801">
            <w:r>
              <w:rPr>
                <w:webHidden/>
                <w:rStyle w:val="IndexLink"/>
                <w:rtl w:val="true"/>
              </w:rPr>
              <w:t xml:space="preserve">باب </w:t>
            </w:r>
            <w:r>
              <w:rPr>
                <w:rStyle w:val="IndexLink"/>
              </w:rPr>
              <w:t>57</w:t>
            </w:r>
            <w:r>
              <w:rPr>
                <w:rStyle w:val="IndexLink"/>
                <w:rtl w:val="true"/>
              </w:rPr>
              <w:t xml:space="preserve"> </w:t>
            </w:r>
            <w:r>
              <w:rPr>
                <w:rStyle w:val="IndexLink"/>
                <w:rtl w:val="true"/>
              </w:rPr>
              <w:t>فضائل سورة يس و فيه فضائل غيرها من السور أيضا</w:t>
            </w:r>
            <w:r>
              <w:rPr>
                <w:rStyle w:val="IndexLink"/>
                <w:rtl w:val="true"/>
              </w:rPr>
              <w:tab/>
            </w:r>
            <w:r>
              <w:rPr>
                <w:rStyle w:val="IndexLink"/>
              </w:rPr>
              <w:t>613</w:t>
            </w:r>
          </w:hyperlink>
        </w:p>
        <w:p>
          <w:pPr>
            <w:pStyle w:val="Contents4"/>
            <w:tabs>
              <w:tab w:val="clear" w:pos="8176"/>
              <w:tab w:val="right" w:pos="9026" w:leader="dot"/>
            </w:tabs>
            <w:rPr/>
          </w:pPr>
          <w:hyperlink w:anchor="__RefHeading___Toc1283966_1934241801">
            <w:r>
              <w:rPr>
                <w:webHidden/>
                <w:rStyle w:val="IndexLink"/>
                <w:rtl w:val="true"/>
              </w:rPr>
              <w:t>الأخبار</w:t>
            </w:r>
            <w:r>
              <w:rPr>
                <w:rStyle w:val="IndexLink"/>
                <w:rtl w:val="true"/>
              </w:rPr>
              <w:tab/>
            </w:r>
            <w:r>
              <w:rPr>
                <w:rStyle w:val="IndexLink"/>
              </w:rPr>
              <w:t>613</w:t>
            </w:r>
          </w:hyperlink>
        </w:p>
        <w:p>
          <w:pPr>
            <w:pStyle w:val="Contents5"/>
            <w:tabs>
              <w:tab w:val="clear" w:pos="7892"/>
              <w:tab w:val="right" w:pos="9026" w:leader="dot"/>
            </w:tabs>
            <w:rPr/>
          </w:pPr>
          <w:hyperlink w:anchor="__RefHeading___Toc1283968_1934241801">
            <w:r>
              <w:rPr>
                <w:webHidden/>
                <w:rStyle w:val="IndexLink"/>
                <w:rtl w:val="true"/>
              </w:rPr>
              <w:t>«</w:t>
            </w:r>
            <w:r>
              <w:rPr>
                <w:rStyle w:val="IndexLink"/>
              </w:rPr>
              <w:t>1</w:t>
            </w:r>
            <w:r>
              <w:rPr>
                <w:rStyle w:val="IndexLink"/>
                <w:rtl w:val="true"/>
              </w:rPr>
              <w:t>»</w:t>
              <w:tab/>
            </w:r>
            <w:r>
              <w:rPr>
                <w:rStyle w:val="IndexLink"/>
              </w:rPr>
              <w:t>613</w:t>
            </w:r>
          </w:hyperlink>
        </w:p>
        <w:p>
          <w:pPr>
            <w:pStyle w:val="Contents3"/>
            <w:tabs>
              <w:tab w:val="clear" w:pos="8459"/>
              <w:tab w:val="right" w:pos="9026" w:leader="dot"/>
            </w:tabs>
            <w:rPr/>
          </w:pPr>
          <w:hyperlink w:anchor="__RefHeading___Toc1283970_1934241801">
            <w:r>
              <w:rPr>
                <w:webHidden/>
                <w:rStyle w:val="IndexLink"/>
                <w:rtl w:val="true"/>
              </w:rPr>
              <w:t xml:space="preserve">باب پنجاه و پنجم </w:t>
            </w:r>
            <w:r>
              <w:rPr>
                <w:rStyle w:val="IndexLink"/>
                <w:rtl w:val="true"/>
              </w:rPr>
              <w:t xml:space="preserve">: </w:t>
            </w:r>
            <w:r>
              <w:rPr>
                <w:rStyle w:val="IndexLink"/>
                <w:rtl w:val="true"/>
              </w:rPr>
              <w:t>فضایل سوره احزاب</w:t>
            </w:r>
            <w:r>
              <w:rPr>
                <w:rStyle w:val="IndexLink"/>
                <w:rtl w:val="true"/>
              </w:rPr>
              <w:tab/>
            </w:r>
            <w:r>
              <w:rPr>
                <w:rStyle w:val="IndexLink"/>
              </w:rPr>
              <w:t>613</w:t>
            </w:r>
          </w:hyperlink>
        </w:p>
        <w:p>
          <w:pPr>
            <w:pStyle w:val="Contents4"/>
            <w:tabs>
              <w:tab w:val="clear" w:pos="8176"/>
              <w:tab w:val="right" w:pos="9026" w:leader="dot"/>
            </w:tabs>
            <w:rPr/>
          </w:pPr>
          <w:hyperlink w:anchor="__RefHeading___Toc1283972_1934241801">
            <w:r>
              <w:rPr>
                <w:webHidden/>
                <w:rStyle w:val="IndexLink"/>
                <w:rtl w:val="true"/>
              </w:rPr>
              <w:t>روایات</w:t>
            </w:r>
            <w:r>
              <w:rPr>
                <w:rStyle w:val="IndexLink"/>
                <w:rtl w:val="true"/>
              </w:rPr>
              <w:tab/>
            </w:r>
            <w:r>
              <w:rPr>
                <w:rStyle w:val="IndexLink"/>
              </w:rPr>
              <w:t>613</w:t>
            </w:r>
          </w:hyperlink>
        </w:p>
        <w:p>
          <w:pPr>
            <w:pStyle w:val="Contents5"/>
            <w:tabs>
              <w:tab w:val="clear" w:pos="7892"/>
              <w:tab w:val="right" w:pos="9026" w:leader="dot"/>
            </w:tabs>
            <w:rPr/>
          </w:pPr>
          <w:hyperlink w:anchor="__RefHeading___Toc1283974_1934241801">
            <w:r>
              <w:rPr>
                <w:webHidden/>
                <w:rStyle w:val="IndexLink"/>
                <w:rtl w:val="true"/>
              </w:rPr>
              <w:t xml:space="preserve">روایت </w:t>
            </w:r>
            <w:r>
              <w:rPr>
                <w:rStyle w:val="IndexLink"/>
              </w:rPr>
              <w:t>1</w:t>
            </w:r>
            <w:r>
              <w:rPr>
                <w:rStyle w:val="IndexLink"/>
                <w:rtl w:val="true"/>
              </w:rPr>
              <w:tab/>
            </w:r>
            <w:r>
              <w:rPr>
                <w:rStyle w:val="IndexLink"/>
              </w:rPr>
              <w:t>613</w:t>
            </w:r>
          </w:hyperlink>
        </w:p>
        <w:p>
          <w:pPr>
            <w:pStyle w:val="Contents3"/>
            <w:tabs>
              <w:tab w:val="clear" w:pos="8459"/>
              <w:tab w:val="right" w:pos="9026" w:leader="dot"/>
            </w:tabs>
            <w:rPr/>
          </w:pPr>
          <w:hyperlink w:anchor="__RefHeading___Toc1283976_1934241801">
            <w:r>
              <w:rPr>
                <w:webHidden/>
                <w:rStyle w:val="IndexLink"/>
                <w:rtl w:val="true"/>
              </w:rPr>
              <w:t xml:space="preserve">باب پنجاه و ششم </w:t>
            </w:r>
            <w:r>
              <w:rPr>
                <w:rStyle w:val="IndexLink"/>
                <w:rtl w:val="true"/>
              </w:rPr>
              <w:t xml:space="preserve">: </w:t>
            </w:r>
            <w:r>
              <w:rPr>
                <w:rStyle w:val="IndexLink"/>
                <w:rtl w:val="true"/>
              </w:rPr>
              <w:t>فضایل سوره‌های سبا و فاطر</w:t>
            </w:r>
            <w:r>
              <w:rPr>
                <w:rStyle w:val="IndexLink"/>
                <w:rtl w:val="true"/>
              </w:rPr>
              <w:tab/>
            </w:r>
            <w:r>
              <w:rPr>
                <w:rStyle w:val="IndexLink"/>
              </w:rPr>
              <w:t>613</w:t>
            </w:r>
          </w:hyperlink>
        </w:p>
        <w:p>
          <w:pPr>
            <w:pStyle w:val="Contents4"/>
            <w:tabs>
              <w:tab w:val="clear" w:pos="8176"/>
              <w:tab w:val="right" w:pos="9026" w:leader="dot"/>
            </w:tabs>
            <w:rPr/>
          </w:pPr>
          <w:hyperlink w:anchor="__RefHeading___Toc1283978_1934241801">
            <w:r>
              <w:rPr>
                <w:webHidden/>
                <w:rStyle w:val="IndexLink"/>
                <w:rtl w:val="true"/>
              </w:rPr>
              <w:t>روایات</w:t>
            </w:r>
            <w:r>
              <w:rPr>
                <w:rStyle w:val="IndexLink"/>
                <w:rtl w:val="true"/>
              </w:rPr>
              <w:tab/>
            </w:r>
            <w:r>
              <w:rPr>
                <w:rStyle w:val="IndexLink"/>
              </w:rPr>
              <w:t>613</w:t>
            </w:r>
          </w:hyperlink>
        </w:p>
        <w:p>
          <w:pPr>
            <w:pStyle w:val="Contents5"/>
            <w:tabs>
              <w:tab w:val="clear" w:pos="7892"/>
              <w:tab w:val="right" w:pos="9026" w:leader="dot"/>
            </w:tabs>
            <w:rPr/>
          </w:pPr>
          <w:hyperlink w:anchor="__RefHeading___Toc1283980_1934241801">
            <w:r>
              <w:rPr>
                <w:webHidden/>
                <w:rStyle w:val="IndexLink"/>
                <w:rtl w:val="true"/>
              </w:rPr>
              <w:t xml:space="preserve">روایت </w:t>
            </w:r>
            <w:r>
              <w:rPr>
                <w:rStyle w:val="IndexLink"/>
              </w:rPr>
              <w:t>1</w:t>
            </w:r>
            <w:r>
              <w:rPr>
                <w:rStyle w:val="IndexLink"/>
                <w:rtl w:val="true"/>
              </w:rPr>
              <w:tab/>
            </w:r>
            <w:r>
              <w:rPr>
                <w:rStyle w:val="IndexLink"/>
              </w:rPr>
              <w:t>613</w:t>
            </w:r>
          </w:hyperlink>
        </w:p>
        <w:p>
          <w:pPr>
            <w:pStyle w:val="Contents3"/>
            <w:tabs>
              <w:tab w:val="clear" w:pos="8459"/>
              <w:tab w:val="right" w:pos="9026" w:leader="dot"/>
            </w:tabs>
            <w:rPr/>
          </w:pPr>
          <w:hyperlink w:anchor="__RefHeading___Toc1283982_1934241801">
            <w:r>
              <w:rPr>
                <w:webHidden/>
                <w:rStyle w:val="IndexLink"/>
                <w:rtl w:val="true"/>
              </w:rPr>
              <w:t xml:space="preserve">باب پنجاه و هفتم </w:t>
            </w:r>
            <w:r>
              <w:rPr>
                <w:rStyle w:val="IndexLink"/>
                <w:rtl w:val="true"/>
              </w:rPr>
              <w:t xml:space="preserve">: </w:t>
            </w:r>
            <w:r>
              <w:rPr>
                <w:rStyle w:val="IndexLink"/>
                <w:rtl w:val="true"/>
              </w:rPr>
              <w:t>فضایل سوره یس</w:t>
            </w:r>
            <w:r>
              <w:rPr>
                <w:rStyle w:val="IndexLink"/>
                <w:rtl w:val="true"/>
              </w:rPr>
              <w:tab/>
            </w:r>
            <w:r>
              <w:rPr>
                <w:rStyle w:val="IndexLink"/>
              </w:rPr>
              <w:t>614</w:t>
            </w:r>
          </w:hyperlink>
        </w:p>
        <w:p>
          <w:pPr>
            <w:pStyle w:val="Contents4"/>
            <w:tabs>
              <w:tab w:val="clear" w:pos="8176"/>
              <w:tab w:val="right" w:pos="9026" w:leader="dot"/>
            </w:tabs>
            <w:rPr/>
          </w:pPr>
          <w:hyperlink w:anchor="__RefHeading___Toc1283984_1934241801">
            <w:r>
              <w:rPr>
                <w:webHidden/>
                <w:rStyle w:val="IndexLink"/>
                <w:rtl w:val="true"/>
              </w:rPr>
              <w:t>روایات</w:t>
            </w:r>
            <w:r>
              <w:rPr>
                <w:rStyle w:val="IndexLink"/>
                <w:rtl w:val="true"/>
              </w:rPr>
              <w:tab/>
            </w:r>
            <w:r>
              <w:rPr>
                <w:rStyle w:val="IndexLink"/>
              </w:rPr>
              <w:t>614</w:t>
            </w:r>
          </w:hyperlink>
        </w:p>
        <w:p>
          <w:pPr>
            <w:pStyle w:val="Contents5"/>
            <w:tabs>
              <w:tab w:val="clear" w:pos="7892"/>
              <w:tab w:val="right" w:pos="9026" w:leader="dot"/>
            </w:tabs>
            <w:rPr/>
          </w:pPr>
          <w:hyperlink w:anchor="__RefHeading___Toc1283986_1934241801">
            <w:r>
              <w:rPr>
                <w:webHidden/>
                <w:rStyle w:val="IndexLink"/>
                <w:rtl w:val="true"/>
              </w:rPr>
              <w:t xml:space="preserve">روایت </w:t>
            </w:r>
            <w:r>
              <w:rPr>
                <w:rStyle w:val="IndexLink"/>
              </w:rPr>
              <w:t>1</w:t>
            </w:r>
            <w:r>
              <w:rPr>
                <w:rStyle w:val="IndexLink"/>
                <w:rtl w:val="true"/>
              </w:rPr>
              <w:tab/>
            </w:r>
            <w:r>
              <w:rPr>
                <w:rStyle w:val="IndexLink"/>
              </w:rPr>
              <w:t>614</w:t>
            </w:r>
          </w:hyperlink>
        </w:p>
        <w:p>
          <w:pPr>
            <w:pStyle w:val="Contents5"/>
            <w:tabs>
              <w:tab w:val="clear" w:pos="7892"/>
              <w:tab w:val="right" w:pos="9026" w:leader="dot"/>
            </w:tabs>
            <w:rPr/>
          </w:pPr>
          <w:hyperlink w:anchor="__RefHeading___Toc1283988_1934241801">
            <w:r>
              <w:rPr>
                <w:webHidden/>
                <w:rStyle w:val="IndexLink"/>
                <w:rtl w:val="true"/>
              </w:rPr>
              <w:t>«</w:t>
            </w:r>
            <w:r>
              <w:rPr>
                <w:rStyle w:val="IndexLink"/>
              </w:rPr>
              <w:t>2</w:t>
            </w:r>
            <w:r>
              <w:rPr>
                <w:rStyle w:val="IndexLink"/>
                <w:rtl w:val="true"/>
              </w:rPr>
              <w:t>»</w:t>
              <w:tab/>
            </w:r>
            <w:r>
              <w:rPr>
                <w:rStyle w:val="IndexLink"/>
              </w:rPr>
              <w:t>615</w:t>
            </w:r>
          </w:hyperlink>
        </w:p>
        <w:p>
          <w:pPr>
            <w:pStyle w:val="Contents5"/>
            <w:tabs>
              <w:tab w:val="clear" w:pos="7892"/>
              <w:tab w:val="right" w:pos="9026" w:leader="dot"/>
            </w:tabs>
            <w:rPr/>
          </w:pPr>
          <w:hyperlink w:anchor="__RefHeading___Toc1283990_1934241801">
            <w:r>
              <w:rPr>
                <w:webHidden/>
                <w:rStyle w:val="IndexLink"/>
                <w:rtl w:val="true"/>
              </w:rPr>
              <w:t xml:space="preserve">روایت </w:t>
            </w:r>
            <w:r>
              <w:rPr>
                <w:rStyle w:val="IndexLink"/>
              </w:rPr>
              <w:t>2</w:t>
            </w:r>
            <w:r>
              <w:rPr>
                <w:rStyle w:val="IndexLink"/>
                <w:rtl w:val="true"/>
              </w:rPr>
              <w:tab/>
            </w:r>
            <w:r>
              <w:rPr>
                <w:rStyle w:val="IndexLink"/>
              </w:rPr>
              <w:t>616</w:t>
            </w:r>
          </w:hyperlink>
        </w:p>
        <w:p>
          <w:pPr>
            <w:pStyle w:val="Contents5"/>
            <w:tabs>
              <w:tab w:val="clear" w:pos="7892"/>
              <w:tab w:val="right" w:pos="9026" w:leader="dot"/>
            </w:tabs>
            <w:rPr/>
          </w:pPr>
          <w:hyperlink w:anchor="__RefHeading___Toc1283992_1934241801">
            <w:r>
              <w:rPr>
                <w:webHidden/>
                <w:rStyle w:val="IndexLink"/>
                <w:rtl w:val="true"/>
              </w:rPr>
              <w:t>«</w:t>
            </w:r>
            <w:r>
              <w:rPr>
                <w:rStyle w:val="IndexLink"/>
              </w:rPr>
              <w:t>3</w:t>
            </w:r>
            <w:r>
              <w:rPr>
                <w:rStyle w:val="IndexLink"/>
                <w:rtl w:val="true"/>
              </w:rPr>
              <w:t>»</w:t>
              <w:tab/>
            </w:r>
            <w:r>
              <w:rPr>
                <w:rStyle w:val="IndexLink"/>
              </w:rPr>
              <w:t>617</w:t>
            </w:r>
          </w:hyperlink>
        </w:p>
        <w:p>
          <w:pPr>
            <w:pStyle w:val="Contents5"/>
            <w:tabs>
              <w:tab w:val="clear" w:pos="7892"/>
              <w:tab w:val="right" w:pos="9026" w:leader="dot"/>
            </w:tabs>
            <w:rPr/>
          </w:pPr>
          <w:hyperlink w:anchor="__RefHeading___Toc1283994_1934241801">
            <w:r>
              <w:rPr>
                <w:webHidden/>
                <w:rStyle w:val="IndexLink"/>
                <w:rtl w:val="true"/>
              </w:rPr>
              <w:t>«</w:t>
            </w:r>
            <w:r>
              <w:rPr>
                <w:rStyle w:val="IndexLink"/>
              </w:rPr>
              <w:t>4</w:t>
            </w:r>
            <w:r>
              <w:rPr>
                <w:rStyle w:val="IndexLink"/>
                <w:rtl w:val="true"/>
              </w:rPr>
              <w:t>»</w:t>
              <w:tab/>
            </w:r>
            <w:r>
              <w:rPr>
                <w:rStyle w:val="IndexLink"/>
              </w:rPr>
              <w:t>617</w:t>
            </w:r>
          </w:hyperlink>
        </w:p>
        <w:p>
          <w:pPr>
            <w:pStyle w:val="Contents5"/>
            <w:tabs>
              <w:tab w:val="clear" w:pos="7892"/>
              <w:tab w:val="right" w:pos="9026" w:leader="dot"/>
            </w:tabs>
            <w:rPr/>
          </w:pPr>
          <w:hyperlink w:anchor="__RefHeading___Toc1283996_1934241801">
            <w:r>
              <w:rPr>
                <w:webHidden/>
                <w:rStyle w:val="IndexLink"/>
                <w:rtl w:val="true"/>
              </w:rPr>
              <w:t xml:space="preserve">روایت </w:t>
            </w:r>
            <w:r>
              <w:rPr>
                <w:rStyle w:val="IndexLink"/>
              </w:rPr>
              <w:t>3</w:t>
            </w:r>
            <w:r>
              <w:rPr>
                <w:rStyle w:val="IndexLink"/>
                <w:rtl w:val="true"/>
              </w:rPr>
              <w:tab/>
            </w:r>
            <w:r>
              <w:rPr>
                <w:rStyle w:val="IndexLink"/>
              </w:rPr>
              <w:t>617</w:t>
            </w:r>
          </w:hyperlink>
        </w:p>
        <w:p>
          <w:pPr>
            <w:pStyle w:val="Contents5"/>
            <w:tabs>
              <w:tab w:val="clear" w:pos="7892"/>
              <w:tab w:val="right" w:pos="9026" w:leader="dot"/>
            </w:tabs>
            <w:rPr/>
          </w:pPr>
          <w:hyperlink w:anchor="__RefHeading___Toc1283998_1934241801">
            <w:r>
              <w:rPr>
                <w:webHidden/>
                <w:rStyle w:val="IndexLink"/>
                <w:rtl w:val="true"/>
              </w:rPr>
              <w:t xml:space="preserve">روایت </w:t>
            </w:r>
            <w:r>
              <w:rPr>
                <w:rStyle w:val="IndexLink"/>
              </w:rPr>
              <w:t>4</w:t>
            </w:r>
            <w:r>
              <w:rPr>
                <w:rStyle w:val="IndexLink"/>
                <w:rtl w:val="true"/>
              </w:rPr>
              <w:tab/>
            </w:r>
            <w:r>
              <w:rPr>
                <w:rStyle w:val="IndexLink"/>
              </w:rPr>
              <w:t>618</w:t>
            </w:r>
          </w:hyperlink>
        </w:p>
        <w:p>
          <w:pPr>
            <w:pStyle w:val="Contents5"/>
            <w:tabs>
              <w:tab w:val="clear" w:pos="7892"/>
              <w:tab w:val="right" w:pos="9026" w:leader="dot"/>
            </w:tabs>
            <w:rPr/>
          </w:pPr>
          <w:hyperlink w:anchor="__RefHeading___Toc1284000_1934241801">
            <w:r>
              <w:rPr>
                <w:webHidden/>
                <w:rStyle w:val="IndexLink"/>
                <w:rtl w:val="true"/>
              </w:rPr>
              <w:t>«</w:t>
            </w:r>
            <w:r>
              <w:rPr>
                <w:rStyle w:val="IndexLink"/>
              </w:rPr>
              <w:t>5</w:t>
            </w:r>
            <w:r>
              <w:rPr>
                <w:rStyle w:val="IndexLink"/>
                <w:rtl w:val="true"/>
              </w:rPr>
              <w:t>»</w:t>
              <w:tab/>
            </w:r>
            <w:r>
              <w:rPr>
                <w:rStyle w:val="IndexLink"/>
              </w:rPr>
              <w:t>619</w:t>
            </w:r>
          </w:hyperlink>
        </w:p>
        <w:p>
          <w:pPr>
            <w:pStyle w:val="Contents5"/>
            <w:tabs>
              <w:tab w:val="clear" w:pos="7892"/>
              <w:tab w:val="right" w:pos="9026" w:leader="dot"/>
            </w:tabs>
            <w:rPr/>
          </w:pPr>
          <w:hyperlink w:anchor="__RefHeading___Toc1284002_1934241801">
            <w:r>
              <w:rPr>
                <w:webHidden/>
                <w:rStyle w:val="IndexLink"/>
                <w:rtl w:val="true"/>
              </w:rPr>
              <w:t>«</w:t>
            </w:r>
            <w:r>
              <w:rPr>
                <w:rStyle w:val="IndexLink"/>
              </w:rPr>
              <w:t>6</w:t>
            </w:r>
            <w:r>
              <w:rPr>
                <w:rStyle w:val="IndexLink"/>
                <w:rtl w:val="true"/>
              </w:rPr>
              <w:t>»</w:t>
              <w:tab/>
            </w:r>
            <w:r>
              <w:rPr>
                <w:rStyle w:val="IndexLink"/>
              </w:rPr>
              <w:t>619</w:t>
            </w:r>
          </w:hyperlink>
        </w:p>
        <w:p>
          <w:pPr>
            <w:pStyle w:val="Contents5"/>
            <w:tabs>
              <w:tab w:val="clear" w:pos="7892"/>
              <w:tab w:val="right" w:pos="9026" w:leader="dot"/>
            </w:tabs>
            <w:rPr/>
          </w:pPr>
          <w:hyperlink w:anchor="__RefHeading___Toc1284004_1934241801">
            <w:r>
              <w:rPr>
                <w:webHidden/>
                <w:rStyle w:val="IndexLink"/>
                <w:rtl w:val="true"/>
              </w:rPr>
              <w:t xml:space="preserve">روایت </w:t>
            </w:r>
            <w:r>
              <w:rPr>
                <w:rStyle w:val="IndexLink"/>
              </w:rPr>
              <w:t>5</w:t>
            </w:r>
            <w:r>
              <w:rPr>
                <w:rStyle w:val="IndexLink"/>
                <w:rtl w:val="true"/>
              </w:rPr>
              <w:tab/>
            </w:r>
            <w:r>
              <w:rPr>
                <w:rStyle w:val="IndexLink"/>
              </w:rPr>
              <w:t>619</w:t>
            </w:r>
          </w:hyperlink>
        </w:p>
        <w:p>
          <w:pPr>
            <w:pStyle w:val="Contents5"/>
            <w:tabs>
              <w:tab w:val="clear" w:pos="7892"/>
              <w:tab w:val="right" w:pos="9026" w:leader="dot"/>
            </w:tabs>
            <w:rPr/>
          </w:pPr>
          <w:hyperlink w:anchor="__RefHeading___Toc1284006_1934241801">
            <w:r>
              <w:rPr>
                <w:webHidden/>
                <w:rStyle w:val="IndexLink"/>
                <w:rtl w:val="true"/>
              </w:rPr>
              <w:t xml:space="preserve">روایت </w:t>
            </w:r>
            <w:r>
              <w:rPr>
                <w:rStyle w:val="IndexLink"/>
              </w:rPr>
              <w:t>6</w:t>
            </w:r>
            <w:r>
              <w:rPr>
                <w:rStyle w:val="IndexLink"/>
                <w:rtl w:val="true"/>
              </w:rPr>
              <w:tab/>
            </w:r>
            <w:r>
              <w:rPr>
                <w:rStyle w:val="IndexLink"/>
              </w:rPr>
              <w:t>619</w:t>
            </w:r>
          </w:hyperlink>
        </w:p>
        <w:p>
          <w:pPr>
            <w:pStyle w:val="Contents3"/>
            <w:tabs>
              <w:tab w:val="clear" w:pos="8459"/>
              <w:tab w:val="right" w:pos="9026" w:leader="dot"/>
            </w:tabs>
            <w:rPr/>
          </w:pPr>
          <w:hyperlink w:anchor="__RefHeading___Toc1284008_1934241801">
            <w:r>
              <w:rPr>
                <w:webHidden/>
                <w:rStyle w:val="IndexLink"/>
                <w:rtl w:val="true"/>
              </w:rPr>
              <w:t xml:space="preserve">باب </w:t>
            </w:r>
            <w:r>
              <w:rPr>
                <w:rStyle w:val="IndexLink"/>
              </w:rPr>
              <w:t>58</w:t>
            </w:r>
            <w:r>
              <w:rPr>
                <w:rStyle w:val="IndexLink"/>
                <w:rtl w:val="true"/>
              </w:rPr>
              <w:t xml:space="preserve"> </w:t>
            </w:r>
            <w:r>
              <w:rPr>
                <w:rStyle w:val="IndexLink"/>
                <w:rtl w:val="true"/>
              </w:rPr>
              <w:t>فضائل سورة و الصافات</w:t>
            </w:r>
            <w:r>
              <w:rPr>
                <w:rStyle w:val="IndexLink"/>
                <w:rtl w:val="true"/>
              </w:rPr>
              <w:tab/>
            </w:r>
            <w:r>
              <w:rPr>
                <w:rStyle w:val="IndexLink"/>
              </w:rPr>
              <w:t>629</w:t>
            </w:r>
          </w:hyperlink>
        </w:p>
        <w:p>
          <w:pPr>
            <w:pStyle w:val="Contents4"/>
            <w:tabs>
              <w:tab w:val="clear" w:pos="8176"/>
              <w:tab w:val="right" w:pos="9026" w:leader="dot"/>
            </w:tabs>
            <w:rPr/>
          </w:pPr>
          <w:hyperlink w:anchor="__RefHeading___Toc1284010_1934241801">
            <w:r>
              <w:rPr>
                <w:webHidden/>
                <w:rStyle w:val="IndexLink"/>
                <w:rtl w:val="true"/>
              </w:rPr>
              <w:t>الأخبار</w:t>
            </w:r>
            <w:r>
              <w:rPr>
                <w:rStyle w:val="IndexLink"/>
                <w:rtl w:val="true"/>
              </w:rPr>
              <w:tab/>
            </w:r>
            <w:r>
              <w:rPr>
                <w:rStyle w:val="IndexLink"/>
              </w:rPr>
              <w:t>629</w:t>
            </w:r>
          </w:hyperlink>
        </w:p>
        <w:p>
          <w:pPr>
            <w:pStyle w:val="Contents5"/>
            <w:tabs>
              <w:tab w:val="clear" w:pos="7892"/>
              <w:tab w:val="right" w:pos="9026" w:leader="dot"/>
            </w:tabs>
            <w:rPr/>
          </w:pPr>
          <w:hyperlink w:anchor="__RefHeading___Toc1284012_1934241801">
            <w:r>
              <w:rPr>
                <w:webHidden/>
                <w:rStyle w:val="IndexLink"/>
                <w:rtl w:val="true"/>
              </w:rPr>
              <w:t>«</w:t>
            </w:r>
            <w:r>
              <w:rPr>
                <w:rStyle w:val="IndexLink"/>
              </w:rPr>
              <w:t>1</w:t>
            </w:r>
            <w:r>
              <w:rPr>
                <w:rStyle w:val="IndexLink"/>
                <w:rtl w:val="true"/>
              </w:rPr>
              <w:t>»</w:t>
              <w:tab/>
            </w:r>
            <w:r>
              <w:rPr>
                <w:rStyle w:val="IndexLink"/>
              </w:rPr>
              <w:t>629</w:t>
            </w:r>
          </w:hyperlink>
        </w:p>
        <w:p>
          <w:pPr>
            <w:pStyle w:val="Contents5"/>
            <w:tabs>
              <w:tab w:val="clear" w:pos="7892"/>
              <w:tab w:val="right" w:pos="9026" w:leader="dot"/>
            </w:tabs>
            <w:rPr/>
          </w:pPr>
          <w:hyperlink w:anchor="__RefHeading___Toc1284014_1934241801">
            <w:r>
              <w:rPr>
                <w:webHidden/>
                <w:rStyle w:val="IndexLink"/>
                <w:rtl w:val="true"/>
              </w:rPr>
              <w:t>«</w:t>
            </w:r>
            <w:r>
              <w:rPr>
                <w:rStyle w:val="IndexLink"/>
              </w:rPr>
              <w:t>2</w:t>
            </w:r>
            <w:r>
              <w:rPr>
                <w:rStyle w:val="IndexLink"/>
                <w:rtl w:val="true"/>
              </w:rPr>
              <w:t>»</w:t>
              <w:tab/>
            </w:r>
            <w:r>
              <w:rPr>
                <w:rStyle w:val="IndexLink"/>
              </w:rPr>
              <w:t>629</w:t>
            </w:r>
          </w:hyperlink>
        </w:p>
        <w:p>
          <w:pPr>
            <w:pStyle w:val="Contents3"/>
            <w:tabs>
              <w:tab w:val="clear" w:pos="8459"/>
              <w:tab w:val="right" w:pos="9026" w:leader="dot"/>
            </w:tabs>
            <w:rPr/>
          </w:pPr>
          <w:hyperlink w:anchor="__RefHeading___Toc1284016_1934241801">
            <w:r>
              <w:rPr>
                <w:webHidden/>
                <w:rStyle w:val="IndexLink"/>
                <w:rtl w:val="true"/>
              </w:rPr>
              <w:t xml:space="preserve">باب پنجاه و هشتم </w:t>
            </w:r>
            <w:r>
              <w:rPr>
                <w:rStyle w:val="IndexLink"/>
                <w:rtl w:val="true"/>
              </w:rPr>
              <w:t xml:space="preserve">: </w:t>
            </w:r>
            <w:r>
              <w:rPr>
                <w:rStyle w:val="IndexLink"/>
                <w:rtl w:val="true"/>
              </w:rPr>
              <w:t>فضایل سوره صافات</w:t>
            </w:r>
            <w:r>
              <w:rPr>
                <w:rStyle w:val="IndexLink"/>
                <w:rtl w:val="true"/>
              </w:rPr>
              <w:tab/>
            </w:r>
            <w:r>
              <w:rPr>
                <w:rStyle w:val="IndexLink"/>
              </w:rPr>
              <w:t>629</w:t>
            </w:r>
          </w:hyperlink>
        </w:p>
        <w:p>
          <w:pPr>
            <w:pStyle w:val="Contents4"/>
            <w:tabs>
              <w:tab w:val="clear" w:pos="8176"/>
              <w:tab w:val="right" w:pos="9026" w:leader="dot"/>
            </w:tabs>
            <w:rPr/>
          </w:pPr>
          <w:hyperlink w:anchor="__RefHeading___Toc1284018_1934241801">
            <w:r>
              <w:rPr>
                <w:webHidden/>
                <w:rStyle w:val="IndexLink"/>
                <w:rtl w:val="true"/>
              </w:rPr>
              <w:t>روایات</w:t>
            </w:r>
            <w:r>
              <w:rPr>
                <w:rStyle w:val="IndexLink"/>
                <w:rtl w:val="true"/>
              </w:rPr>
              <w:tab/>
            </w:r>
            <w:r>
              <w:rPr>
                <w:rStyle w:val="IndexLink"/>
              </w:rPr>
              <w:t>630</w:t>
            </w:r>
          </w:hyperlink>
        </w:p>
        <w:p>
          <w:pPr>
            <w:pStyle w:val="Contents5"/>
            <w:tabs>
              <w:tab w:val="clear" w:pos="7892"/>
              <w:tab w:val="right" w:pos="9026" w:leader="dot"/>
            </w:tabs>
            <w:rPr/>
          </w:pPr>
          <w:hyperlink w:anchor="__RefHeading___Toc1284020_1934241801">
            <w:r>
              <w:rPr>
                <w:webHidden/>
                <w:rStyle w:val="IndexLink"/>
                <w:rtl w:val="true"/>
              </w:rPr>
              <w:t xml:space="preserve">روایت </w:t>
            </w:r>
            <w:r>
              <w:rPr>
                <w:rStyle w:val="IndexLink"/>
              </w:rPr>
              <w:t>1</w:t>
            </w:r>
            <w:r>
              <w:rPr>
                <w:rStyle w:val="IndexLink"/>
                <w:rtl w:val="true"/>
              </w:rPr>
              <w:tab/>
            </w:r>
            <w:r>
              <w:rPr>
                <w:rStyle w:val="IndexLink"/>
              </w:rPr>
              <w:t>630</w:t>
            </w:r>
          </w:hyperlink>
        </w:p>
        <w:p>
          <w:pPr>
            <w:pStyle w:val="Contents5"/>
            <w:tabs>
              <w:tab w:val="clear" w:pos="7892"/>
              <w:tab w:val="right" w:pos="9026" w:leader="dot"/>
            </w:tabs>
            <w:rPr/>
          </w:pPr>
          <w:hyperlink w:anchor="__RefHeading___Toc1284022_1934241801">
            <w:r>
              <w:rPr>
                <w:webHidden/>
                <w:rStyle w:val="IndexLink"/>
                <w:rtl w:val="true"/>
              </w:rPr>
              <w:t xml:space="preserve">روایت </w:t>
            </w:r>
            <w:r>
              <w:rPr>
                <w:rStyle w:val="IndexLink"/>
              </w:rPr>
              <w:t>2</w:t>
            </w:r>
            <w:r>
              <w:rPr>
                <w:rStyle w:val="IndexLink"/>
                <w:rtl w:val="true"/>
              </w:rPr>
              <w:tab/>
            </w:r>
            <w:r>
              <w:rPr>
                <w:rStyle w:val="IndexLink"/>
              </w:rPr>
              <w:t>630</w:t>
            </w:r>
          </w:hyperlink>
        </w:p>
        <w:p>
          <w:pPr>
            <w:pStyle w:val="Contents3"/>
            <w:tabs>
              <w:tab w:val="clear" w:pos="8459"/>
              <w:tab w:val="right" w:pos="9026" w:leader="dot"/>
            </w:tabs>
            <w:rPr/>
          </w:pPr>
          <w:hyperlink w:anchor="__RefHeading___Toc1284024_1934241801">
            <w:r>
              <w:rPr>
                <w:webHidden/>
                <w:rStyle w:val="IndexLink"/>
                <w:rtl w:val="true"/>
              </w:rPr>
              <w:t xml:space="preserve">باب </w:t>
            </w:r>
            <w:r>
              <w:rPr>
                <w:rStyle w:val="IndexLink"/>
              </w:rPr>
              <w:t>59</w:t>
            </w:r>
            <w:r>
              <w:rPr>
                <w:rStyle w:val="IndexLink"/>
                <w:rtl w:val="true"/>
              </w:rPr>
              <w:t xml:space="preserve"> </w:t>
            </w:r>
            <w:r>
              <w:rPr>
                <w:rStyle w:val="IndexLink"/>
                <w:rtl w:val="true"/>
              </w:rPr>
              <w:t>فضائل سورة ص</w:t>
            </w:r>
            <w:r>
              <w:rPr>
                <w:rStyle w:val="IndexLink"/>
                <w:rtl w:val="true"/>
              </w:rPr>
              <w:tab/>
            </w:r>
            <w:r>
              <w:rPr>
                <w:rStyle w:val="IndexLink"/>
              </w:rPr>
              <w:t>631</w:t>
            </w:r>
          </w:hyperlink>
        </w:p>
        <w:p>
          <w:pPr>
            <w:pStyle w:val="Contents4"/>
            <w:tabs>
              <w:tab w:val="clear" w:pos="8176"/>
              <w:tab w:val="right" w:pos="9026" w:leader="dot"/>
            </w:tabs>
            <w:rPr/>
          </w:pPr>
          <w:hyperlink w:anchor="__RefHeading___Toc1284026_1934241801">
            <w:r>
              <w:rPr>
                <w:webHidden/>
                <w:rStyle w:val="IndexLink"/>
                <w:rtl w:val="true"/>
              </w:rPr>
              <w:t>الأخبار</w:t>
            </w:r>
            <w:r>
              <w:rPr>
                <w:rStyle w:val="IndexLink"/>
                <w:rtl w:val="true"/>
              </w:rPr>
              <w:tab/>
            </w:r>
            <w:r>
              <w:rPr>
                <w:rStyle w:val="IndexLink"/>
              </w:rPr>
              <w:t>631</w:t>
            </w:r>
          </w:hyperlink>
        </w:p>
        <w:p>
          <w:pPr>
            <w:pStyle w:val="Contents5"/>
            <w:tabs>
              <w:tab w:val="clear" w:pos="7892"/>
              <w:tab w:val="right" w:pos="9026" w:leader="dot"/>
            </w:tabs>
            <w:rPr/>
          </w:pPr>
          <w:hyperlink w:anchor="__RefHeading___Toc1284028_1934241801">
            <w:r>
              <w:rPr>
                <w:webHidden/>
                <w:rStyle w:val="IndexLink"/>
                <w:rtl w:val="true"/>
              </w:rPr>
              <w:t>«</w:t>
            </w:r>
            <w:r>
              <w:rPr>
                <w:rStyle w:val="IndexLink"/>
              </w:rPr>
              <w:t>1</w:t>
            </w:r>
            <w:r>
              <w:rPr>
                <w:rStyle w:val="IndexLink"/>
                <w:rtl w:val="true"/>
              </w:rPr>
              <w:t>»</w:t>
              <w:tab/>
            </w:r>
            <w:r>
              <w:rPr>
                <w:rStyle w:val="IndexLink"/>
              </w:rPr>
              <w:t>631</w:t>
            </w:r>
          </w:hyperlink>
        </w:p>
        <w:p>
          <w:pPr>
            <w:pStyle w:val="Contents3"/>
            <w:tabs>
              <w:tab w:val="clear" w:pos="8459"/>
              <w:tab w:val="right" w:pos="9026" w:leader="dot"/>
            </w:tabs>
            <w:rPr/>
          </w:pPr>
          <w:hyperlink w:anchor="__RefHeading___Toc1284030_1934241801">
            <w:r>
              <w:rPr>
                <w:webHidden/>
                <w:rStyle w:val="IndexLink"/>
                <w:rtl w:val="true"/>
              </w:rPr>
              <w:t xml:space="preserve">باب </w:t>
            </w:r>
            <w:r>
              <w:rPr>
                <w:rStyle w:val="IndexLink"/>
              </w:rPr>
              <w:t>60</w:t>
            </w:r>
            <w:r>
              <w:rPr>
                <w:rStyle w:val="IndexLink"/>
                <w:rtl w:val="true"/>
              </w:rPr>
              <w:t xml:space="preserve"> </w:t>
            </w:r>
            <w:r>
              <w:rPr>
                <w:rStyle w:val="IndexLink"/>
                <w:rtl w:val="true"/>
              </w:rPr>
              <w:t>فضائل سورة الزمر</w:t>
            </w:r>
            <w:r>
              <w:rPr>
                <w:rStyle w:val="IndexLink"/>
                <w:rtl w:val="true"/>
              </w:rPr>
              <w:tab/>
            </w:r>
            <w:r>
              <w:rPr>
                <w:rStyle w:val="IndexLink"/>
              </w:rPr>
              <w:t>631</w:t>
            </w:r>
          </w:hyperlink>
        </w:p>
        <w:p>
          <w:pPr>
            <w:pStyle w:val="Contents4"/>
            <w:tabs>
              <w:tab w:val="clear" w:pos="8176"/>
              <w:tab w:val="right" w:pos="9026" w:leader="dot"/>
            </w:tabs>
            <w:rPr/>
          </w:pPr>
          <w:hyperlink w:anchor="__RefHeading___Toc1284032_1934241801">
            <w:r>
              <w:rPr>
                <w:webHidden/>
                <w:rStyle w:val="IndexLink"/>
                <w:rtl w:val="true"/>
              </w:rPr>
              <w:t>الأخبار</w:t>
            </w:r>
            <w:r>
              <w:rPr>
                <w:rStyle w:val="IndexLink"/>
                <w:rtl w:val="true"/>
              </w:rPr>
              <w:tab/>
            </w:r>
            <w:r>
              <w:rPr>
                <w:rStyle w:val="IndexLink"/>
              </w:rPr>
              <w:t>631</w:t>
            </w:r>
          </w:hyperlink>
        </w:p>
        <w:p>
          <w:pPr>
            <w:pStyle w:val="Contents5"/>
            <w:tabs>
              <w:tab w:val="clear" w:pos="7892"/>
              <w:tab w:val="right" w:pos="9026" w:leader="dot"/>
            </w:tabs>
            <w:rPr/>
          </w:pPr>
          <w:hyperlink w:anchor="__RefHeading___Toc1284034_1934241801">
            <w:r>
              <w:rPr>
                <w:webHidden/>
                <w:rStyle w:val="IndexLink"/>
                <w:rtl w:val="true"/>
              </w:rPr>
              <w:t>«</w:t>
            </w:r>
            <w:r>
              <w:rPr>
                <w:rStyle w:val="IndexLink"/>
              </w:rPr>
              <w:t>1</w:t>
            </w:r>
            <w:r>
              <w:rPr>
                <w:rStyle w:val="IndexLink"/>
                <w:rtl w:val="true"/>
              </w:rPr>
              <w:t>»</w:t>
              <w:tab/>
            </w:r>
            <w:r>
              <w:rPr>
                <w:rStyle w:val="IndexLink"/>
              </w:rPr>
              <w:t>631</w:t>
            </w:r>
          </w:hyperlink>
        </w:p>
        <w:p>
          <w:pPr>
            <w:pStyle w:val="Contents5"/>
            <w:tabs>
              <w:tab w:val="clear" w:pos="7892"/>
              <w:tab w:val="right" w:pos="9026" w:leader="dot"/>
            </w:tabs>
            <w:rPr/>
          </w:pPr>
          <w:hyperlink w:anchor="__RefHeading___Toc1284036_1934241801">
            <w:r>
              <w:rPr>
                <w:webHidden/>
                <w:rStyle w:val="IndexLink"/>
                <w:rtl w:val="true"/>
              </w:rPr>
              <w:t>«</w:t>
            </w:r>
            <w:r>
              <w:rPr>
                <w:rStyle w:val="IndexLink"/>
              </w:rPr>
              <w:t>2</w:t>
            </w:r>
            <w:r>
              <w:rPr>
                <w:rStyle w:val="IndexLink"/>
                <w:rtl w:val="true"/>
              </w:rPr>
              <w:t>»</w:t>
              <w:tab/>
            </w:r>
            <w:r>
              <w:rPr>
                <w:rStyle w:val="IndexLink"/>
              </w:rPr>
              <w:t>631</w:t>
            </w:r>
          </w:hyperlink>
        </w:p>
        <w:p>
          <w:pPr>
            <w:pStyle w:val="Contents3"/>
            <w:tabs>
              <w:tab w:val="clear" w:pos="8459"/>
              <w:tab w:val="right" w:pos="9026" w:leader="dot"/>
            </w:tabs>
            <w:rPr/>
          </w:pPr>
          <w:hyperlink w:anchor="__RefHeading___Toc1284038_1934241801">
            <w:r>
              <w:rPr>
                <w:webHidden/>
                <w:rStyle w:val="IndexLink"/>
                <w:rtl w:val="true"/>
              </w:rPr>
              <w:t xml:space="preserve">باب پنجاه و نهم </w:t>
            </w:r>
            <w:r>
              <w:rPr>
                <w:rStyle w:val="IndexLink"/>
                <w:rtl w:val="true"/>
              </w:rPr>
              <w:t xml:space="preserve">: </w:t>
            </w:r>
            <w:r>
              <w:rPr>
                <w:rStyle w:val="IndexLink"/>
                <w:rtl w:val="true"/>
              </w:rPr>
              <w:t>فضایل سوره ص</w:t>
            </w:r>
            <w:r>
              <w:rPr>
                <w:rStyle w:val="IndexLink"/>
                <w:rtl w:val="true"/>
              </w:rPr>
              <w:tab/>
            </w:r>
            <w:r>
              <w:rPr>
                <w:rStyle w:val="IndexLink"/>
              </w:rPr>
              <w:t>631</w:t>
            </w:r>
          </w:hyperlink>
        </w:p>
        <w:p>
          <w:pPr>
            <w:pStyle w:val="Contents4"/>
            <w:tabs>
              <w:tab w:val="clear" w:pos="8176"/>
              <w:tab w:val="right" w:pos="9026" w:leader="dot"/>
            </w:tabs>
            <w:rPr/>
          </w:pPr>
          <w:hyperlink w:anchor="__RefHeading___Toc1284040_1934241801">
            <w:r>
              <w:rPr>
                <w:webHidden/>
                <w:rStyle w:val="IndexLink"/>
                <w:rtl w:val="true"/>
              </w:rPr>
              <w:t>روایات</w:t>
            </w:r>
            <w:r>
              <w:rPr>
                <w:rStyle w:val="IndexLink"/>
                <w:rtl w:val="true"/>
              </w:rPr>
              <w:tab/>
            </w:r>
            <w:r>
              <w:rPr>
                <w:rStyle w:val="IndexLink"/>
              </w:rPr>
              <w:t>631</w:t>
            </w:r>
          </w:hyperlink>
        </w:p>
        <w:p>
          <w:pPr>
            <w:pStyle w:val="Contents5"/>
            <w:tabs>
              <w:tab w:val="clear" w:pos="7892"/>
              <w:tab w:val="right" w:pos="9026" w:leader="dot"/>
            </w:tabs>
            <w:rPr/>
          </w:pPr>
          <w:hyperlink w:anchor="__RefHeading___Toc1284042_1934241801">
            <w:r>
              <w:rPr>
                <w:webHidden/>
                <w:rStyle w:val="IndexLink"/>
                <w:rtl w:val="true"/>
              </w:rPr>
              <w:t xml:space="preserve">روایت </w:t>
            </w:r>
            <w:r>
              <w:rPr>
                <w:rStyle w:val="IndexLink"/>
              </w:rPr>
              <w:t>1</w:t>
            </w:r>
            <w:r>
              <w:rPr>
                <w:rStyle w:val="IndexLink"/>
                <w:rtl w:val="true"/>
              </w:rPr>
              <w:tab/>
            </w:r>
            <w:r>
              <w:rPr>
                <w:rStyle w:val="IndexLink"/>
              </w:rPr>
              <w:t>631</w:t>
            </w:r>
          </w:hyperlink>
        </w:p>
        <w:p>
          <w:pPr>
            <w:pStyle w:val="Contents3"/>
            <w:tabs>
              <w:tab w:val="clear" w:pos="8459"/>
              <w:tab w:val="right" w:pos="9026" w:leader="dot"/>
            </w:tabs>
            <w:rPr/>
          </w:pPr>
          <w:hyperlink w:anchor="__RefHeading___Toc1284044_1934241801">
            <w:r>
              <w:rPr>
                <w:webHidden/>
                <w:rStyle w:val="IndexLink"/>
                <w:rtl w:val="true"/>
              </w:rPr>
              <w:t xml:space="preserve">باب شصتم </w:t>
            </w:r>
            <w:r>
              <w:rPr>
                <w:rStyle w:val="IndexLink"/>
                <w:rtl w:val="true"/>
              </w:rPr>
              <w:t xml:space="preserve">: </w:t>
            </w:r>
            <w:r>
              <w:rPr>
                <w:rStyle w:val="IndexLink"/>
                <w:rtl w:val="true"/>
              </w:rPr>
              <w:t>فضایل سوره زمر</w:t>
            </w:r>
            <w:r>
              <w:rPr>
                <w:rStyle w:val="IndexLink"/>
                <w:rtl w:val="true"/>
              </w:rPr>
              <w:tab/>
            </w:r>
            <w:r>
              <w:rPr>
                <w:rStyle w:val="IndexLink"/>
              </w:rPr>
              <w:t>631</w:t>
            </w:r>
          </w:hyperlink>
        </w:p>
        <w:p>
          <w:pPr>
            <w:pStyle w:val="Contents4"/>
            <w:tabs>
              <w:tab w:val="clear" w:pos="8176"/>
              <w:tab w:val="right" w:pos="9026" w:leader="dot"/>
            </w:tabs>
            <w:rPr/>
          </w:pPr>
          <w:hyperlink w:anchor="__RefHeading___Toc1284046_1934241801">
            <w:r>
              <w:rPr>
                <w:webHidden/>
                <w:rStyle w:val="IndexLink"/>
                <w:rtl w:val="true"/>
              </w:rPr>
              <w:t>روایات</w:t>
            </w:r>
            <w:r>
              <w:rPr>
                <w:rStyle w:val="IndexLink"/>
                <w:rtl w:val="true"/>
              </w:rPr>
              <w:tab/>
            </w:r>
            <w:r>
              <w:rPr>
                <w:rStyle w:val="IndexLink"/>
              </w:rPr>
              <w:t>631</w:t>
            </w:r>
          </w:hyperlink>
        </w:p>
        <w:p>
          <w:pPr>
            <w:pStyle w:val="Contents5"/>
            <w:tabs>
              <w:tab w:val="clear" w:pos="7892"/>
              <w:tab w:val="right" w:pos="9026" w:leader="dot"/>
            </w:tabs>
            <w:rPr/>
          </w:pPr>
          <w:hyperlink w:anchor="__RefHeading___Toc1284048_1934241801">
            <w:r>
              <w:rPr>
                <w:webHidden/>
                <w:rStyle w:val="IndexLink"/>
                <w:rtl w:val="true"/>
              </w:rPr>
              <w:t xml:space="preserve">روایت </w:t>
            </w:r>
            <w:r>
              <w:rPr>
                <w:rStyle w:val="IndexLink"/>
              </w:rPr>
              <w:t>1</w:t>
            </w:r>
            <w:r>
              <w:rPr>
                <w:rStyle w:val="IndexLink"/>
                <w:rtl w:val="true"/>
              </w:rPr>
              <w:tab/>
            </w:r>
            <w:r>
              <w:rPr>
                <w:rStyle w:val="IndexLink"/>
              </w:rPr>
              <w:t>631</w:t>
            </w:r>
          </w:hyperlink>
        </w:p>
        <w:p>
          <w:pPr>
            <w:pStyle w:val="Contents5"/>
            <w:tabs>
              <w:tab w:val="clear" w:pos="7892"/>
              <w:tab w:val="right" w:pos="9026" w:leader="dot"/>
            </w:tabs>
            <w:rPr/>
          </w:pPr>
          <w:hyperlink w:anchor="__RefHeading___Toc1284050_1934241801">
            <w:r>
              <w:rPr>
                <w:webHidden/>
                <w:rStyle w:val="IndexLink"/>
                <w:rtl w:val="true"/>
              </w:rPr>
              <w:t xml:space="preserve">روایت </w:t>
            </w:r>
            <w:r>
              <w:rPr>
                <w:rStyle w:val="IndexLink"/>
              </w:rPr>
              <w:t>2</w:t>
            </w:r>
            <w:r>
              <w:rPr>
                <w:rStyle w:val="IndexLink"/>
                <w:rtl w:val="true"/>
              </w:rPr>
              <w:tab/>
            </w:r>
            <w:r>
              <w:rPr>
                <w:rStyle w:val="IndexLink"/>
              </w:rPr>
              <w:t>632</w:t>
            </w:r>
          </w:hyperlink>
        </w:p>
        <w:p>
          <w:pPr>
            <w:pStyle w:val="Contents3"/>
            <w:tabs>
              <w:tab w:val="clear" w:pos="8459"/>
              <w:tab w:val="right" w:pos="9026" w:leader="dot"/>
            </w:tabs>
            <w:rPr/>
          </w:pPr>
          <w:hyperlink w:anchor="__RefHeading___Toc1284052_1934241801">
            <w:r>
              <w:rPr>
                <w:webHidden/>
                <w:rStyle w:val="IndexLink"/>
                <w:rtl w:val="true"/>
              </w:rPr>
              <w:t xml:space="preserve">باب </w:t>
            </w:r>
            <w:r>
              <w:rPr>
                <w:rStyle w:val="IndexLink"/>
              </w:rPr>
              <w:t>61</w:t>
            </w:r>
            <w:r>
              <w:rPr>
                <w:rStyle w:val="IndexLink"/>
                <w:rtl w:val="true"/>
              </w:rPr>
              <w:t xml:space="preserve"> </w:t>
            </w:r>
            <w:r>
              <w:rPr>
                <w:rStyle w:val="IndexLink"/>
                <w:rtl w:val="true"/>
              </w:rPr>
              <w:t>فضائل سورة المؤمن</w:t>
            </w:r>
            <w:r>
              <w:rPr>
                <w:rStyle w:val="IndexLink"/>
                <w:rtl w:val="true"/>
              </w:rPr>
              <w:tab/>
            </w:r>
            <w:r>
              <w:rPr>
                <w:rStyle w:val="IndexLink"/>
              </w:rPr>
              <w:t>633</w:t>
            </w:r>
          </w:hyperlink>
        </w:p>
        <w:p>
          <w:pPr>
            <w:pStyle w:val="Contents4"/>
            <w:tabs>
              <w:tab w:val="clear" w:pos="8176"/>
              <w:tab w:val="right" w:pos="9026" w:leader="dot"/>
            </w:tabs>
            <w:rPr/>
          </w:pPr>
          <w:hyperlink w:anchor="__RefHeading___Toc1284054_1934241801">
            <w:r>
              <w:rPr>
                <w:webHidden/>
                <w:rStyle w:val="IndexLink"/>
                <w:rtl w:val="true"/>
              </w:rPr>
              <w:t>الأخبار</w:t>
            </w:r>
            <w:r>
              <w:rPr>
                <w:rStyle w:val="IndexLink"/>
                <w:rtl w:val="true"/>
              </w:rPr>
              <w:tab/>
            </w:r>
            <w:r>
              <w:rPr>
                <w:rStyle w:val="IndexLink"/>
              </w:rPr>
              <w:t>633</w:t>
            </w:r>
          </w:hyperlink>
        </w:p>
        <w:p>
          <w:pPr>
            <w:pStyle w:val="Contents5"/>
            <w:tabs>
              <w:tab w:val="clear" w:pos="7892"/>
              <w:tab w:val="right" w:pos="9026" w:leader="dot"/>
            </w:tabs>
            <w:rPr/>
          </w:pPr>
          <w:hyperlink w:anchor="__RefHeading___Toc1284056_1934241801">
            <w:r>
              <w:rPr>
                <w:webHidden/>
                <w:rStyle w:val="IndexLink"/>
                <w:rtl w:val="true"/>
              </w:rPr>
              <w:t>«</w:t>
            </w:r>
            <w:r>
              <w:rPr>
                <w:rStyle w:val="IndexLink"/>
              </w:rPr>
              <w:t>1</w:t>
            </w:r>
            <w:r>
              <w:rPr>
                <w:rStyle w:val="IndexLink"/>
                <w:rtl w:val="true"/>
              </w:rPr>
              <w:t>»</w:t>
              <w:tab/>
            </w:r>
            <w:r>
              <w:rPr>
                <w:rStyle w:val="IndexLink"/>
              </w:rPr>
              <w:t>633</w:t>
            </w:r>
          </w:hyperlink>
        </w:p>
        <w:p>
          <w:pPr>
            <w:pStyle w:val="Contents3"/>
            <w:tabs>
              <w:tab w:val="clear" w:pos="8459"/>
              <w:tab w:val="right" w:pos="9026" w:leader="dot"/>
            </w:tabs>
            <w:rPr/>
          </w:pPr>
          <w:hyperlink w:anchor="__RefHeading___Toc1284058_1934241801">
            <w:r>
              <w:rPr>
                <w:webHidden/>
                <w:rStyle w:val="IndexLink"/>
                <w:rtl w:val="true"/>
              </w:rPr>
              <w:t xml:space="preserve">باب </w:t>
            </w:r>
            <w:r>
              <w:rPr>
                <w:rStyle w:val="IndexLink"/>
              </w:rPr>
              <w:t>62</w:t>
            </w:r>
            <w:r>
              <w:rPr>
                <w:rStyle w:val="IndexLink"/>
                <w:rtl w:val="true"/>
              </w:rPr>
              <w:t xml:space="preserve"> </w:t>
            </w:r>
            <w:r>
              <w:rPr>
                <w:rStyle w:val="IndexLink"/>
                <w:rtl w:val="true"/>
              </w:rPr>
              <w:t>فضائل سورة حم السجدة</w:t>
            </w:r>
            <w:r>
              <w:rPr>
                <w:rStyle w:val="IndexLink"/>
                <w:rtl w:val="true"/>
              </w:rPr>
              <w:tab/>
            </w:r>
            <w:r>
              <w:rPr>
                <w:rStyle w:val="IndexLink"/>
              </w:rPr>
              <w:t>633</w:t>
            </w:r>
          </w:hyperlink>
        </w:p>
        <w:p>
          <w:pPr>
            <w:pStyle w:val="Contents4"/>
            <w:tabs>
              <w:tab w:val="clear" w:pos="8176"/>
              <w:tab w:val="right" w:pos="9026" w:leader="dot"/>
            </w:tabs>
            <w:rPr/>
          </w:pPr>
          <w:hyperlink w:anchor="__RefHeading___Toc1284060_1934241801">
            <w:r>
              <w:rPr>
                <w:webHidden/>
                <w:rStyle w:val="IndexLink"/>
                <w:rtl w:val="true"/>
              </w:rPr>
              <w:t>الأخبار</w:t>
            </w:r>
            <w:r>
              <w:rPr>
                <w:rStyle w:val="IndexLink"/>
                <w:rtl w:val="true"/>
              </w:rPr>
              <w:tab/>
            </w:r>
            <w:r>
              <w:rPr>
                <w:rStyle w:val="IndexLink"/>
              </w:rPr>
              <w:t>633</w:t>
            </w:r>
          </w:hyperlink>
        </w:p>
        <w:p>
          <w:pPr>
            <w:pStyle w:val="Contents5"/>
            <w:tabs>
              <w:tab w:val="clear" w:pos="7892"/>
              <w:tab w:val="right" w:pos="9026" w:leader="dot"/>
            </w:tabs>
            <w:rPr/>
          </w:pPr>
          <w:hyperlink w:anchor="__RefHeading___Toc1284062_1934241801">
            <w:r>
              <w:rPr>
                <w:webHidden/>
                <w:rStyle w:val="IndexLink"/>
                <w:rtl w:val="true"/>
              </w:rPr>
              <w:t>«</w:t>
            </w:r>
            <w:r>
              <w:rPr>
                <w:rStyle w:val="IndexLink"/>
              </w:rPr>
              <w:t>1</w:t>
            </w:r>
            <w:r>
              <w:rPr>
                <w:rStyle w:val="IndexLink"/>
                <w:rtl w:val="true"/>
              </w:rPr>
              <w:t>»</w:t>
              <w:tab/>
            </w:r>
            <w:r>
              <w:rPr>
                <w:rStyle w:val="IndexLink"/>
              </w:rPr>
              <w:t>633</w:t>
            </w:r>
          </w:hyperlink>
        </w:p>
        <w:p>
          <w:pPr>
            <w:pStyle w:val="Contents3"/>
            <w:tabs>
              <w:tab w:val="clear" w:pos="8459"/>
              <w:tab w:val="right" w:pos="9026" w:leader="dot"/>
            </w:tabs>
            <w:rPr/>
          </w:pPr>
          <w:hyperlink w:anchor="__RefHeading___Toc1284064_1934241801">
            <w:r>
              <w:rPr>
                <w:webHidden/>
                <w:rStyle w:val="IndexLink"/>
                <w:rtl w:val="true"/>
              </w:rPr>
              <w:t xml:space="preserve">باب </w:t>
            </w:r>
            <w:r>
              <w:rPr>
                <w:rStyle w:val="IndexLink"/>
              </w:rPr>
              <w:t>63</w:t>
            </w:r>
            <w:r>
              <w:rPr>
                <w:rStyle w:val="IndexLink"/>
                <w:rtl w:val="true"/>
              </w:rPr>
              <w:t xml:space="preserve"> </w:t>
            </w:r>
            <w:r>
              <w:rPr>
                <w:rStyle w:val="IndexLink"/>
                <w:rtl w:val="true"/>
              </w:rPr>
              <w:t>فضائل سورة حمعسق</w:t>
            </w:r>
            <w:r>
              <w:rPr>
                <w:rStyle w:val="IndexLink"/>
                <w:rtl w:val="true"/>
              </w:rPr>
              <w:tab/>
            </w:r>
            <w:r>
              <w:rPr>
                <w:rStyle w:val="IndexLink"/>
              </w:rPr>
              <w:t>633</w:t>
            </w:r>
          </w:hyperlink>
        </w:p>
        <w:p>
          <w:pPr>
            <w:pStyle w:val="Contents4"/>
            <w:tabs>
              <w:tab w:val="clear" w:pos="8176"/>
              <w:tab w:val="right" w:pos="9026" w:leader="dot"/>
            </w:tabs>
            <w:rPr/>
          </w:pPr>
          <w:hyperlink w:anchor="__RefHeading___Toc1284066_1934241801">
            <w:r>
              <w:rPr>
                <w:webHidden/>
                <w:rStyle w:val="IndexLink"/>
                <w:rtl w:val="true"/>
              </w:rPr>
              <w:t>الأخبار</w:t>
            </w:r>
            <w:r>
              <w:rPr>
                <w:rStyle w:val="IndexLink"/>
                <w:rtl w:val="true"/>
              </w:rPr>
              <w:tab/>
            </w:r>
            <w:r>
              <w:rPr>
                <w:rStyle w:val="IndexLink"/>
              </w:rPr>
              <w:t>633</w:t>
            </w:r>
          </w:hyperlink>
        </w:p>
        <w:p>
          <w:pPr>
            <w:pStyle w:val="Contents5"/>
            <w:tabs>
              <w:tab w:val="clear" w:pos="7892"/>
              <w:tab w:val="right" w:pos="9026" w:leader="dot"/>
            </w:tabs>
            <w:rPr/>
          </w:pPr>
          <w:hyperlink w:anchor="__RefHeading___Toc1284068_1934241801">
            <w:r>
              <w:rPr>
                <w:webHidden/>
                <w:rStyle w:val="IndexLink"/>
                <w:rtl w:val="true"/>
              </w:rPr>
              <w:t>«</w:t>
            </w:r>
            <w:r>
              <w:rPr>
                <w:rStyle w:val="IndexLink"/>
              </w:rPr>
              <w:t>1</w:t>
            </w:r>
            <w:r>
              <w:rPr>
                <w:rStyle w:val="IndexLink"/>
                <w:rtl w:val="true"/>
              </w:rPr>
              <w:t>»</w:t>
              <w:tab/>
            </w:r>
            <w:r>
              <w:rPr>
                <w:rStyle w:val="IndexLink"/>
              </w:rPr>
              <w:t>633</w:t>
            </w:r>
          </w:hyperlink>
        </w:p>
        <w:p>
          <w:pPr>
            <w:pStyle w:val="Contents3"/>
            <w:tabs>
              <w:tab w:val="clear" w:pos="8459"/>
              <w:tab w:val="right" w:pos="9026" w:leader="dot"/>
            </w:tabs>
            <w:rPr/>
          </w:pPr>
          <w:hyperlink w:anchor="__RefHeading___Toc1284070_1934241801">
            <w:r>
              <w:rPr>
                <w:webHidden/>
                <w:rStyle w:val="IndexLink"/>
                <w:rtl w:val="true"/>
              </w:rPr>
              <w:t xml:space="preserve">باب شصت و یکم </w:t>
            </w:r>
            <w:r>
              <w:rPr>
                <w:rStyle w:val="IndexLink"/>
                <w:rtl w:val="true"/>
              </w:rPr>
              <w:t xml:space="preserve">: </w:t>
            </w:r>
            <w:r>
              <w:rPr>
                <w:rStyle w:val="IndexLink"/>
                <w:rtl w:val="true"/>
              </w:rPr>
              <w:t>فضایل سوره مؤمن</w:t>
            </w:r>
            <w:r>
              <w:rPr>
                <w:rStyle w:val="IndexLink"/>
                <w:rtl w:val="true"/>
              </w:rPr>
              <w:tab/>
            </w:r>
            <w:r>
              <w:rPr>
                <w:rStyle w:val="IndexLink"/>
              </w:rPr>
              <w:t>633</w:t>
            </w:r>
          </w:hyperlink>
        </w:p>
        <w:p>
          <w:pPr>
            <w:pStyle w:val="Contents4"/>
            <w:tabs>
              <w:tab w:val="clear" w:pos="8176"/>
              <w:tab w:val="right" w:pos="9026" w:leader="dot"/>
            </w:tabs>
            <w:rPr/>
          </w:pPr>
          <w:hyperlink w:anchor="__RefHeading___Toc1284072_1934241801">
            <w:r>
              <w:rPr>
                <w:webHidden/>
                <w:rStyle w:val="IndexLink"/>
                <w:rtl w:val="true"/>
              </w:rPr>
              <w:t>روایات</w:t>
            </w:r>
            <w:r>
              <w:rPr>
                <w:rStyle w:val="IndexLink"/>
                <w:rtl w:val="true"/>
              </w:rPr>
              <w:tab/>
            </w:r>
            <w:r>
              <w:rPr>
                <w:rStyle w:val="IndexLink"/>
              </w:rPr>
              <w:t>633</w:t>
            </w:r>
          </w:hyperlink>
        </w:p>
        <w:p>
          <w:pPr>
            <w:pStyle w:val="Contents5"/>
            <w:tabs>
              <w:tab w:val="clear" w:pos="7892"/>
              <w:tab w:val="right" w:pos="9026" w:leader="dot"/>
            </w:tabs>
            <w:rPr/>
          </w:pPr>
          <w:hyperlink w:anchor="__RefHeading___Toc1284074_1934241801">
            <w:r>
              <w:rPr>
                <w:webHidden/>
                <w:rStyle w:val="IndexLink"/>
                <w:rtl w:val="true"/>
              </w:rPr>
              <w:t xml:space="preserve">روایت </w:t>
            </w:r>
            <w:r>
              <w:rPr>
                <w:rStyle w:val="IndexLink"/>
              </w:rPr>
              <w:t>1</w:t>
            </w:r>
            <w:r>
              <w:rPr>
                <w:rStyle w:val="IndexLink"/>
                <w:rtl w:val="true"/>
              </w:rPr>
              <w:tab/>
            </w:r>
            <w:r>
              <w:rPr>
                <w:rStyle w:val="IndexLink"/>
              </w:rPr>
              <w:t>633</w:t>
            </w:r>
          </w:hyperlink>
        </w:p>
        <w:p>
          <w:pPr>
            <w:pStyle w:val="Contents3"/>
            <w:tabs>
              <w:tab w:val="clear" w:pos="8459"/>
              <w:tab w:val="right" w:pos="9026" w:leader="dot"/>
            </w:tabs>
            <w:rPr/>
          </w:pPr>
          <w:hyperlink w:anchor="__RefHeading___Toc1284076_1934241801">
            <w:r>
              <w:rPr>
                <w:webHidden/>
                <w:rStyle w:val="IndexLink"/>
                <w:rtl w:val="true"/>
              </w:rPr>
              <w:t xml:space="preserve">باب شصت و دوم </w:t>
            </w:r>
            <w:r>
              <w:rPr>
                <w:rStyle w:val="IndexLink"/>
                <w:rtl w:val="true"/>
              </w:rPr>
              <w:t xml:space="preserve">: </w:t>
            </w:r>
            <w:r>
              <w:rPr>
                <w:rStyle w:val="IndexLink"/>
                <w:rtl w:val="true"/>
              </w:rPr>
              <w:t>فضایل سوره حم سجدة</w:t>
            </w:r>
            <w:r>
              <w:rPr>
                <w:rStyle w:val="IndexLink"/>
                <w:rtl w:val="true"/>
              </w:rPr>
              <w:tab/>
            </w:r>
            <w:r>
              <w:rPr>
                <w:rStyle w:val="IndexLink"/>
              </w:rPr>
              <w:t>633</w:t>
            </w:r>
          </w:hyperlink>
        </w:p>
        <w:p>
          <w:pPr>
            <w:pStyle w:val="Contents4"/>
            <w:tabs>
              <w:tab w:val="clear" w:pos="8176"/>
              <w:tab w:val="right" w:pos="9026" w:leader="dot"/>
            </w:tabs>
            <w:rPr/>
          </w:pPr>
          <w:hyperlink w:anchor="__RefHeading___Toc1284078_1934241801">
            <w:r>
              <w:rPr>
                <w:webHidden/>
                <w:rStyle w:val="IndexLink"/>
                <w:rtl w:val="true"/>
              </w:rPr>
              <w:t>روایات</w:t>
            </w:r>
            <w:r>
              <w:rPr>
                <w:rStyle w:val="IndexLink"/>
                <w:rtl w:val="true"/>
              </w:rPr>
              <w:tab/>
            </w:r>
            <w:r>
              <w:rPr>
                <w:rStyle w:val="IndexLink"/>
              </w:rPr>
              <w:t>633</w:t>
            </w:r>
          </w:hyperlink>
        </w:p>
        <w:p>
          <w:pPr>
            <w:pStyle w:val="Contents5"/>
            <w:tabs>
              <w:tab w:val="clear" w:pos="7892"/>
              <w:tab w:val="right" w:pos="9026" w:leader="dot"/>
            </w:tabs>
            <w:rPr/>
          </w:pPr>
          <w:hyperlink w:anchor="__RefHeading___Toc1284080_1934241801">
            <w:r>
              <w:rPr>
                <w:webHidden/>
                <w:rStyle w:val="IndexLink"/>
                <w:rtl w:val="true"/>
              </w:rPr>
              <w:t xml:space="preserve">روایت </w:t>
            </w:r>
            <w:r>
              <w:rPr>
                <w:rStyle w:val="IndexLink"/>
              </w:rPr>
              <w:t>1</w:t>
            </w:r>
            <w:r>
              <w:rPr>
                <w:rStyle w:val="IndexLink"/>
                <w:rtl w:val="true"/>
              </w:rPr>
              <w:tab/>
            </w:r>
            <w:r>
              <w:rPr>
                <w:rStyle w:val="IndexLink"/>
              </w:rPr>
              <w:t>633</w:t>
            </w:r>
          </w:hyperlink>
        </w:p>
        <w:p>
          <w:pPr>
            <w:pStyle w:val="Contents3"/>
            <w:tabs>
              <w:tab w:val="clear" w:pos="8459"/>
              <w:tab w:val="right" w:pos="9026" w:leader="dot"/>
            </w:tabs>
            <w:rPr/>
          </w:pPr>
          <w:hyperlink w:anchor="__RefHeading___Toc1284082_1934241801">
            <w:r>
              <w:rPr>
                <w:webHidden/>
                <w:rStyle w:val="IndexLink"/>
                <w:rtl w:val="true"/>
              </w:rPr>
              <w:t xml:space="preserve">باب شصت و سوم </w:t>
            </w:r>
            <w:r>
              <w:rPr>
                <w:rStyle w:val="IndexLink"/>
                <w:rtl w:val="true"/>
              </w:rPr>
              <w:t xml:space="preserve">: </w:t>
            </w:r>
            <w:r>
              <w:rPr>
                <w:rStyle w:val="IndexLink"/>
                <w:rtl w:val="true"/>
              </w:rPr>
              <w:t xml:space="preserve">فضایل سوره حم عسق </w:t>
            </w:r>
            <w:r>
              <w:rPr>
                <w:rStyle w:val="IndexLink"/>
                <w:rtl w:val="true"/>
              </w:rPr>
              <w:t>(</w:t>
            </w:r>
            <w:r>
              <w:rPr>
                <w:rStyle w:val="IndexLink"/>
                <w:rtl w:val="true"/>
              </w:rPr>
              <w:t>شوری</w:t>
            </w:r>
            <w:r>
              <w:rPr>
                <w:rStyle w:val="IndexLink"/>
                <w:rtl w:val="true"/>
              </w:rPr>
              <w:t>)</w:t>
              <w:tab/>
            </w:r>
            <w:r>
              <w:rPr>
                <w:rStyle w:val="IndexLink"/>
              </w:rPr>
              <w:t>634</w:t>
            </w:r>
          </w:hyperlink>
        </w:p>
        <w:p>
          <w:pPr>
            <w:pStyle w:val="Contents4"/>
            <w:tabs>
              <w:tab w:val="clear" w:pos="8176"/>
              <w:tab w:val="right" w:pos="9026" w:leader="dot"/>
            </w:tabs>
            <w:rPr/>
          </w:pPr>
          <w:hyperlink w:anchor="__RefHeading___Toc1284084_1934241801">
            <w:r>
              <w:rPr>
                <w:webHidden/>
                <w:rStyle w:val="IndexLink"/>
                <w:rtl w:val="true"/>
              </w:rPr>
              <w:t>روایات</w:t>
            </w:r>
            <w:r>
              <w:rPr>
                <w:rStyle w:val="IndexLink"/>
                <w:rtl w:val="true"/>
              </w:rPr>
              <w:tab/>
            </w:r>
            <w:r>
              <w:rPr>
                <w:rStyle w:val="IndexLink"/>
              </w:rPr>
              <w:t>634</w:t>
            </w:r>
          </w:hyperlink>
        </w:p>
        <w:p>
          <w:pPr>
            <w:pStyle w:val="Contents5"/>
            <w:tabs>
              <w:tab w:val="clear" w:pos="7892"/>
              <w:tab w:val="right" w:pos="9026" w:leader="dot"/>
            </w:tabs>
            <w:rPr/>
          </w:pPr>
          <w:hyperlink w:anchor="__RefHeading___Toc1284086_1934241801">
            <w:r>
              <w:rPr>
                <w:webHidden/>
                <w:rStyle w:val="IndexLink"/>
                <w:rtl w:val="true"/>
              </w:rPr>
              <w:t xml:space="preserve">روایت </w:t>
            </w:r>
            <w:r>
              <w:rPr>
                <w:rStyle w:val="IndexLink"/>
              </w:rPr>
              <w:t>1</w:t>
            </w:r>
            <w:r>
              <w:rPr>
                <w:rStyle w:val="IndexLink"/>
                <w:rtl w:val="true"/>
              </w:rPr>
              <w:tab/>
            </w:r>
            <w:r>
              <w:rPr>
                <w:rStyle w:val="IndexLink"/>
              </w:rPr>
              <w:t>634</w:t>
            </w:r>
          </w:hyperlink>
        </w:p>
        <w:p>
          <w:pPr>
            <w:pStyle w:val="Contents3"/>
            <w:tabs>
              <w:tab w:val="clear" w:pos="8459"/>
              <w:tab w:val="right" w:pos="9026" w:leader="dot"/>
            </w:tabs>
            <w:rPr/>
          </w:pPr>
          <w:hyperlink w:anchor="__RefHeading___Toc1284088_1934241801">
            <w:r>
              <w:rPr>
                <w:webHidden/>
                <w:rStyle w:val="IndexLink"/>
                <w:rtl w:val="true"/>
              </w:rPr>
              <w:t xml:space="preserve">باب </w:t>
            </w:r>
            <w:r>
              <w:rPr>
                <w:rStyle w:val="IndexLink"/>
              </w:rPr>
              <w:t>64</w:t>
            </w:r>
            <w:r>
              <w:rPr>
                <w:rStyle w:val="IndexLink"/>
                <w:rtl w:val="true"/>
              </w:rPr>
              <w:t xml:space="preserve"> </w:t>
            </w:r>
            <w:r>
              <w:rPr>
                <w:rStyle w:val="IndexLink"/>
                <w:rtl w:val="true"/>
              </w:rPr>
              <w:t>فضائل سورة الزخرف</w:t>
            </w:r>
            <w:r>
              <w:rPr>
                <w:rStyle w:val="IndexLink"/>
                <w:rtl w:val="true"/>
              </w:rPr>
              <w:tab/>
            </w:r>
            <w:r>
              <w:rPr>
                <w:rStyle w:val="IndexLink"/>
              </w:rPr>
              <w:t>635</w:t>
            </w:r>
          </w:hyperlink>
        </w:p>
        <w:p>
          <w:pPr>
            <w:pStyle w:val="Contents4"/>
            <w:tabs>
              <w:tab w:val="clear" w:pos="8176"/>
              <w:tab w:val="right" w:pos="9026" w:leader="dot"/>
            </w:tabs>
            <w:rPr/>
          </w:pPr>
          <w:hyperlink w:anchor="__RefHeading___Toc1284090_1934241801">
            <w:r>
              <w:rPr>
                <w:webHidden/>
                <w:rStyle w:val="IndexLink"/>
                <w:rtl w:val="true"/>
              </w:rPr>
              <w:t>الأخبار</w:t>
            </w:r>
            <w:r>
              <w:rPr>
                <w:rStyle w:val="IndexLink"/>
                <w:rtl w:val="true"/>
              </w:rPr>
              <w:tab/>
            </w:r>
            <w:r>
              <w:rPr>
                <w:rStyle w:val="IndexLink"/>
              </w:rPr>
              <w:t>635</w:t>
            </w:r>
          </w:hyperlink>
        </w:p>
        <w:p>
          <w:pPr>
            <w:pStyle w:val="Contents5"/>
            <w:tabs>
              <w:tab w:val="clear" w:pos="7892"/>
              <w:tab w:val="right" w:pos="9026" w:leader="dot"/>
            </w:tabs>
            <w:rPr/>
          </w:pPr>
          <w:hyperlink w:anchor="__RefHeading___Toc1284092_1934241801">
            <w:r>
              <w:rPr>
                <w:webHidden/>
                <w:rStyle w:val="IndexLink"/>
                <w:rtl w:val="true"/>
              </w:rPr>
              <w:t>«</w:t>
            </w:r>
            <w:r>
              <w:rPr>
                <w:rStyle w:val="IndexLink"/>
              </w:rPr>
              <w:t>1</w:t>
            </w:r>
            <w:r>
              <w:rPr>
                <w:rStyle w:val="IndexLink"/>
                <w:rtl w:val="true"/>
              </w:rPr>
              <w:t>»</w:t>
              <w:tab/>
            </w:r>
            <w:r>
              <w:rPr>
                <w:rStyle w:val="IndexLink"/>
              </w:rPr>
              <w:t>635</w:t>
            </w:r>
          </w:hyperlink>
        </w:p>
        <w:p>
          <w:pPr>
            <w:pStyle w:val="Contents3"/>
            <w:tabs>
              <w:tab w:val="clear" w:pos="8459"/>
              <w:tab w:val="right" w:pos="9026" w:leader="dot"/>
            </w:tabs>
            <w:rPr/>
          </w:pPr>
          <w:hyperlink w:anchor="__RefHeading___Toc1284094_1934241801">
            <w:r>
              <w:rPr>
                <w:webHidden/>
                <w:rStyle w:val="IndexLink"/>
                <w:rtl w:val="true"/>
              </w:rPr>
              <w:t xml:space="preserve">باب </w:t>
            </w:r>
            <w:r>
              <w:rPr>
                <w:rStyle w:val="IndexLink"/>
              </w:rPr>
              <w:t>65</w:t>
            </w:r>
            <w:r>
              <w:rPr>
                <w:rStyle w:val="IndexLink"/>
                <w:rtl w:val="true"/>
              </w:rPr>
              <w:t xml:space="preserve"> </w:t>
            </w:r>
            <w:r>
              <w:rPr>
                <w:rStyle w:val="IndexLink"/>
                <w:rtl w:val="true"/>
              </w:rPr>
              <w:t>فضائل سورة الدخان زائدا علي ما سيجي‌ء في باب فضل قراءة سور الحواميم و فيه فضل سورة يس أيضا</w:t>
            </w:r>
            <w:r>
              <w:rPr>
                <w:rStyle w:val="IndexLink"/>
                <w:rtl w:val="true"/>
              </w:rPr>
              <w:tab/>
            </w:r>
            <w:r>
              <w:rPr>
                <w:rStyle w:val="IndexLink"/>
              </w:rPr>
              <w:t>635</w:t>
            </w:r>
          </w:hyperlink>
        </w:p>
        <w:p>
          <w:pPr>
            <w:pStyle w:val="Contents4"/>
            <w:tabs>
              <w:tab w:val="clear" w:pos="8176"/>
              <w:tab w:val="right" w:pos="9026" w:leader="dot"/>
            </w:tabs>
            <w:rPr/>
          </w:pPr>
          <w:hyperlink w:anchor="__RefHeading___Toc1284096_1934241801">
            <w:r>
              <w:rPr>
                <w:webHidden/>
                <w:rStyle w:val="IndexLink"/>
                <w:rtl w:val="true"/>
              </w:rPr>
              <w:t>الأخبار</w:t>
            </w:r>
            <w:r>
              <w:rPr>
                <w:rStyle w:val="IndexLink"/>
                <w:rtl w:val="true"/>
              </w:rPr>
              <w:tab/>
            </w:r>
            <w:r>
              <w:rPr>
                <w:rStyle w:val="IndexLink"/>
              </w:rPr>
              <w:t>635</w:t>
            </w:r>
          </w:hyperlink>
        </w:p>
        <w:p>
          <w:pPr>
            <w:pStyle w:val="Contents5"/>
            <w:tabs>
              <w:tab w:val="clear" w:pos="7892"/>
              <w:tab w:val="right" w:pos="9026" w:leader="dot"/>
            </w:tabs>
            <w:rPr/>
          </w:pPr>
          <w:hyperlink w:anchor="__RefHeading___Toc1284098_1934241801">
            <w:r>
              <w:rPr>
                <w:webHidden/>
                <w:rStyle w:val="IndexLink"/>
                <w:rtl w:val="true"/>
              </w:rPr>
              <w:t>«</w:t>
            </w:r>
            <w:r>
              <w:rPr>
                <w:rStyle w:val="IndexLink"/>
              </w:rPr>
              <w:t>1</w:t>
            </w:r>
            <w:r>
              <w:rPr>
                <w:rStyle w:val="IndexLink"/>
                <w:rtl w:val="true"/>
              </w:rPr>
              <w:t>»</w:t>
              <w:tab/>
            </w:r>
            <w:r>
              <w:rPr>
                <w:rStyle w:val="IndexLink"/>
              </w:rPr>
              <w:t>635</w:t>
            </w:r>
          </w:hyperlink>
        </w:p>
        <w:p>
          <w:pPr>
            <w:pStyle w:val="Contents5"/>
            <w:tabs>
              <w:tab w:val="clear" w:pos="7892"/>
              <w:tab w:val="right" w:pos="9026" w:leader="dot"/>
            </w:tabs>
            <w:rPr/>
          </w:pPr>
          <w:hyperlink w:anchor="__RefHeading___Toc1284100_1934241801">
            <w:r>
              <w:rPr>
                <w:webHidden/>
                <w:rStyle w:val="IndexLink"/>
                <w:rtl w:val="true"/>
              </w:rPr>
              <w:t>«</w:t>
            </w:r>
            <w:r>
              <w:rPr>
                <w:rStyle w:val="IndexLink"/>
              </w:rPr>
              <w:t>2</w:t>
            </w:r>
            <w:r>
              <w:rPr>
                <w:rStyle w:val="IndexLink"/>
                <w:rtl w:val="true"/>
              </w:rPr>
              <w:t>»</w:t>
              <w:tab/>
            </w:r>
            <w:r>
              <w:rPr>
                <w:rStyle w:val="IndexLink"/>
              </w:rPr>
              <w:t>635</w:t>
            </w:r>
          </w:hyperlink>
        </w:p>
        <w:p>
          <w:pPr>
            <w:pStyle w:val="Contents3"/>
            <w:tabs>
              <w:tab w:val="clear" w:pos="8459"/>
              <w:tab w:val="right" w:pos="9026" w:leader="dot"/>
            </w:tabs>
            <w:rPr/>
          </w:pPr>
          <w:hyperlink w:anchor="__RefHeading___Toc1284102_1934241801">
            <w:r>
              <w:rPr>
                <w:webHidden/>
                <w:rStyle w:val="IndexLink"/>
                <w:rtl w:val="true"/>
              </w:rPr>
              <w:t xml:space="preserve">باب شصت و چهارم </w:t>
            </w:r>
            <w:r>
              <w:rPr>
                <w:rStyle w:val="IndexLink"/>
                <w:rtl w:val="true"/>
              </w:rPr>
              <w:t xml:space="preserve">: </w:t>
            </w:r>
            <w:r>
              <w:rPr>
                <w:rStyle w:val="IndexLink"/>
                <w:rtl w:val="true"/>
              </w:rPr>
              <w:t>فضایل سوره زخرف</w:t>
            </w:r>
            <w:r>
              <w:rPr>
                <w:rStyle w:val="IndexLink"/>
                <w:rtl w:val="true"/>
              </w:rPr>
              <w:tab/>
            </w:r>
            <w:r>
              <w:rPr>
                <w:rStyle w:val="IndexLink"/>
              </w:rPr>
              <w:t>635</w:t>
            </w:r>
          </w:hyperlink>
        </w:p>
        <w:p>
          <w:pPr>
            <w:pStyle w:val="Contents4"/>
            <w:tabs>
              <w:tab w:val="clear" w:pos="8176"/>
              <w:tab w:val="right" w:pos="9026" w:leader="dot"/>
            </w:tabs>
            <w:rPr/>
          </w:pPr>
          <w:hyperlink w:anchor="__RefHeading___Toc1284104_1934241801">
            <w:r>
              <w:rPr>
                <w:webHidden/>
                <w:rStyle w:val="IndexLink"/>
                <w:rtl w:val="true"/>
              </w:rPr>
              <w:t>روایات</w:t>
            </w:r>
            <w:r>
              <w:rPr>
                <w:rStyle w:val="IndexLink"/>
                <w:rtl w:val="true"/>
              </w:rPr>
              <w:tab/>
            </w:r>
            <w:r>
              <w:rPr>
                <w:rStyle w:val="IndexLink"/>
              </w:rPr>
              <w:t>635</w:t>
            </w:r>
          </w:hyperlink>
        </w:p>
        <w:p>
          <w:pPr>
            <w:pStyle w:val="Contents5"/>
            <w:tabs>
              <w:tab w:val="clear" w:pos="7892"/>
              <w:tab w:val="right" w:pos="9026" w:leader="dot"/>
            </w:tabs>
            <w:rPr/>
          </w:pPr>
          <w:hyperlink w:anchor="__RefHeading___Toc1284106_1934241801">
            <w:r>
              <w:rPr>
                <w:webHidden/>
                <w:rStyle w:val="IndexLink"/>
                <w:rtl w:val="true"/>
              </w:rPr>
              <w:t xml:space="preserve">روایت </w:t>
            </w:r>
            <w:r>
              <w:rPr>
                <w:rStyle w:val="IndexLink"/>
              </w:rPr>
              <w:t>1</w:t>
            </w:r>
            <w:r>
              <w:rPr>
                <w:rStyle w:val="IndexLink"/>
                <w:rtl w:val="true"/>
              </w:rPr>
              <w:tab/>
            </w:r>
            <w:r>
              <w:rPr>
                <w:rStyle w:val="IndexLink"/>
              </w:rPr>
              <w:t>635</w:t>
            </w:r>
          </w:hyperlink>
        </w:p>
        <w:p>
          <w:pPr>
            <w:pStyle w:val="Contents3"/>
            <w:tabs>
              <w:tab w:val="clear" w:pos="8459"/>
              <w:tab w:val="right" w:pos="9026" w:leader="dot"/>
            </w:tabs>
            <w:rPr/>
          </w:pPr>
          <w:hyperlink w:anchor="__RefHeading___Toc1284108_1934241801">
            <w:r>
              <w:rPr>
                <w:webHidden/>
                <w:rStyle w:val="IndexLink"/>
                <w:rtl w:val="true"/>
              </w:rPr>
              <w:t xml:space="preserve">باب شصت و پنجم </w:t>
            </w:r>
            <w:r>
              <w:rPr>
                <w:rStyle w:val="IndexLink"/>
                <w:rtl w:val="true"/>
              </w:rPr>
              <w:t xml:space="preserve">: </w:t>
            </w:r>
            <w:r>
              <w:rPr>
                <w:rStyle w:val="IndexLink"/>
                <w:rtl w:val="true"/>
              </w:rPr>
              <w:t>فضایل سوره دخان اضافه بر آنچه در باب فضیلت سوره‌های حم می‌آید و در آن فضیلت سوره یس نیز ذکر می‌شود</w:t>
            </w:r>
            <w:r>
              <w:rPr>
                <w:rStyle w:val="IndexLink"/>
                <w:rtl w:val="true"/>
              </w:rPr>
              <w:tab/>
            </w:r>
            <w:r>
              <w:rPr>
                <w:rStyle w:val="IndexLink"/>
              </w:rPr>
              <w:t>635</w:t>
            </w:r>
          </w:hyperlink>
        </w:p>
        <w:p>
          <w:pPr>
            <w:pStyle w:val="Contents4"/>
            <w:tabs>
              <w:tab w:val="clear" w:pos="8176"/>
              <w:tab w:val="right" w:pos="9026" w:leader="dot"/>
            </w:tabs>
            <w:rPr/>
          </w:pPr>
          <w:hyperlink w:anchor="__RefHeading___Toc1284110_1934241801">
            <w:r>
              <w:rPr>
                <w:webHidden/>
                <w:rStyle w:val="IndexLink"/>
                <w:rtl w:val="true"/>
              </w:rPr>
              <w:t>روایات</w:t>
            </w:r>
            <w:r>
              <w:rPr>
                <w:rStyle w:val="IndexLink"/>
                <w:rtl w:val="true"/>
              </w:rPr>
              <w:tab/>
            </w:r>
            <w:r>
              <w:rPr>
                <w:rStyle w:val="IndexLink"/>
              </w:rPr>
              <w:t>635</w:t>
            </w:r>
          </w:hyperlink>
        </w:p>
        <w:p>
          <w:pPr>
            <w:pStyle w:val="Contents5"/>
            <w:tabs>
              <w:tab w:val="clear" w:pos="7892"/>
              <w:tab w:val="right" w:pos="9026" w:leader="dot"/>
            </w:tabs>
            <w:rPr/>
          </w:pPr>
          <w:hyperlink w:anchor="__RefHeading___Toc1284112_1934241801">
            <w:r>
              <w:rPr>
                <w:webHidden/>
                <w:rStyle w:val="IndexLink"/>
                <w:rtl w:val="true"/>
              </w:rPr>
              <w:t xml:space="preserve">روایت </w:t>
            </w:r>
            <w:r>
              <w:rPr>
                <w:rStyle w:val="IndexLink"/>
              </w:rPr>
              <w:t>1</w:t>
            </w:r>
            <w:r>
              <w:rPr>
                <w:rStyle w:val="IndexLink"/>
                <w:rtl w:val="true"/>
              </w:rPr>
              <w:tab/>
            </w:r>
            <w:r>
              <w:rPr>
                <w:rStyle w:val="IndexLink"/>
              </w:rPr>
              <w:t>635</w:t>
            </w:r>
          </w:hyperlink>
        </w:p>
        <w:p>
          <w:pPr>
            <w:pStyle w:val="Contents5"/>
            <w:tabs>
              <w:tab w:val="clear" w:pos="7892"/>
              <w:tab w:val="right" w:pos="9026" w:leader="dot"/>
            </w:tabs>
            <w:rPr/>
          </w:pPr>
          <w:hyperlink w:anchor="__RefHeading___Toc1284114_1934241801">
            <w:r>
              <w:rPr>
                <w:webHidden/>
                <w:rStyle w:val="IndexLink"/>
                <w:rtl w:val="true"/>
              </w:rPr>
              <w:t xml:space="preserve">روایت </w:t>
            </w:r>
            <w:r>
              <w:rPr>
                <w:rStyle w:val="IndexLink"/>
              </w:rPr>
              <w:t>2</w:t>
            </w:r>
            <w:r>
              <w:rPr>
                <w:rStyle w:val="IndexLink"/>
                <w:rtl w:val="true"/>
              </w:rPr>
              <w:tab/>
            </w:r>
            <w:r>
              <w:rPr>
                <w:rStyle w:val="IndexLink"/>
              </w:rPr>
              <w:t>636</w:t>
            </w:r>
          </w:hyperlink>
        </w:p>
        <w:p>
          <w:pPr>
            <w:pStyle w:val="Contents5"/>
            <w:tabs>
              <w:tab w:val="clear" w:pos="7892"/>
              <w:tab w:val="right" w:pos="9026" w:leader="dot"/>
            </w:tabs>
            <w:rPr/>
          </w:pPr>
          <w:hyperlink w:anchor="__RefHeading___Toc1284116_1934241801">
            <w:r>
              <w:rPr>
                <w:webHidden/>
                <w:rStyle w:val="IndexLink"/>
                <w:rtl w:val="true"/>
              </w:rPr>
              <w:t>«</w:t>
            </w:r>
            <w:r>
              <w:rPr>
                <w:rStyle w:val="IndexLink"/>
              </w:rPr>
              <w:t>3</w:t>
            </w:r>
            <w:r>
              <w:rPr>
                <w:rStyle w:val="IndexLink"/>
                <w:rtl w:val="true"/>
              </w:rPr>
              <w:t>»</w:t>
              <w:tab/>
            </w:r>
            <w:r>
              <w:rPr>
                <w:rStyle w:val="IndexLink"/>
              </w:rPr>
              <w:t>637</w:t>
            </w:r>
          </w:hyperlink>
        </w:p>
        <w:p>
          <w:pPr>
            <w:pStyle w:val="Contents5"/>
            <w:tabs>
              <w:tab w:val="clear" w:pos="7892"/>
              <w:tab w:val="right" w:pos="9026" w:leader="dot"/>
            </w:tabs>
            <w:rPr/>
          </w:pPr>
          <w:hyperlink w:anchor="__RefHeading___Toc1284118_1934241801">
            <w:r>
              <w:rPr>
                <w:webHidden/>
                <w:rStyle w:val="IndexLink"/>
                <w:rtl w:val="true"/>
              </w:rPr>
              <w:t xml:space="preserve">روایت </w:t>
            </w:r>
            <w:r>
              <w:rPr>
                <w:rStyle w:val="IndexLink"/>
              </w:rPr>
              <w:t>3</w:t>
            </w:r>
            <w:r>
              <w:rPr>
                <w:rStyle w:val="IndexLink"/>
                <w:rtl w:val="true"/>
              </w:rPr>
              <w:tab/>
            </w:r>
            <w:r>
              <w:rPr>
                <w:rStyle w:val="IndexLink"/>
              </w:rPr>
              <w:t>637</w:t>
            </w:r>
          </w:hyperlink>
        </w:p>
        <w:p>
          <w:pPr>
            <w:pStyle w:val="Contents3"/>
            <w:tabs>
              <w:tab w:val="clear" w:pos="8459"/>
              <w:tab w:val="right" w:pos="9026" w:leader="dot"/>
            </w:tabs>
            <w:rPr/>
          </w:pPr>
          <w:hyperlink w:anchor="__RefHeading___Toc1284120_1934241801">
            <w:r>
              <w:rPr>
                <w:webHidden/>
                <w:rStyle w:val="IndexLink"/>
                <w:rtl w:val="true"/>
              </w:rPr>
              <w:t xml:space="preserve">باب </w:t>
            </w:r>
            <w:r>
              <w:rPr>
                <w:rStyle w:val="IndexLink"/>
              </w:rPr>
              <w:t>66</w:t>
            </w:r>
            <w:r>
              <w:rPr>
                <w:rStyle w:val="IndexLink"/>
                <w:rtl w:val="true"/>
              </w:rPr>
              <w:t xml:space="preserve"> </w:t>
            </w:r>
            <w:r>
              <w:rPr>
                <w:rStyle w:val="IndexLink"/>
                <w:rtl w:val="true"/>
              </w:rPr>
              <w:t>فضائل سورة الجاثية</w:t>
            </w:r>
            <w:r>
              <w:rPr>
                <w:rStyle w:val="IndexLink"/>
                <w:rtl w:val="true"/>
              </w:rPr>
              <w:tab/>
            </w:r>
            <w:r>
              <w:rPr>
                <w:rStyle w:val="IndexLink"/>
              </w:rPr>
              <w:t>639</w:t>
            </w:r>
          </w:hyperlink>
        </w:p>
        <w:p>
          <w:pPr>
            <w:pStyle w:val="Contents4"/>
            <w:tabs>
              <w:tab w:val="clear" w:pos="8176"/>
              <w:tab w:val="right" w:pos="9026" w:leader="dot"/>
            </w:tabs>
            <w:rPr/>
          </w:pPr>
          <w:hyperlink w:anchor="__RefHeading___Toc1284122_1934241801">
            <w:r>
              <w:rPr>
                <w:webHidden/>
                <w:rStyle w:val="IndexLink"/>
                <w:rtl w:val="true"/>
              </w:rPr>
              <w:t>الأخبار</w:t>
            </w:r>
            <w:r>
              <w:rPr>
                <w:rStyle w:val="IndexLink"/>
                <w:rtl w:val="true"/>
              </w:rPr>
              <w:tab/>
            </w:r>
            <w:r>
              <w:rPr>
                <w:rStyle w:val="IndexLink"/>
              </w:rPr>
              <w:t>639</w:t>
            </w:r>
          </w:hyperlink>
        </w:p>
        <w:p>
          <w:pPr>
            <w:pStyle w:val="Contents5"/>
            <w:tabs>
              <w:tab w:val="clear" w:pos="7892"/>
              <w:tab w:val="right" w:pos="9026" w:leader="dot"/>
            </w:tabs>
            <w:rPr/>
          </w:pPr>
          <w:hyperlink w:anchor="__RefHeading___Toc1284124_1934241801">
            <w:r>
              <w:rPr>
                <w:webHidden/>
                <w:rStyle w:val="IndexLink"/>
                <w:rtl w:val="true"/>
              </w:rPr>
              <w:t>«</w:t>
            </w:r>
            <w:r>
              <w:rPr>
                <w:rStyle w:val="IndexLink"/>
              </w:rPr>
              <w:t>1</w:t>
            </w:r>
            <w:r>
              <w:rPr>
                <w:rStyle w:val="IndexLink"/>
                <w:rtl w:val="true"/>
              </w:rPr>
              <w:t>»</w:t>
              <w:tab/>
            </w:r>
            <w:r>
              <w:rPr>
                <w:rStyle w:val="IndexLink"/>
              </w:rPr>
              <w:t>639</w:t>
            </w:r>
          </w:hyperlink>
        </w:p>
        <w:p>
          <w:pPr>
            <w:pStyle w:val="Contents3"/>
            <w:tabs>
              <w:tab w:val="clear" w:pos="8459"/>
              <w:tab w:val="right" w:pos="9026" w:leader="dot"/>
            </w:tabs>
            <w:rPr/>
          </w:pPr>
          <w:hyperlink w:anchor="__RefHeading___Toc1284126_1934241801">
            <w:r>
              <w:rPr>
                <w:webHidden/>
                <w:rStyle w:val="IndexLink"/>
                <w:rtl w:val="true"/>
              </w:rPr>
              <w:t xml:space="preserve">باب </w:t>
            </w:r>
            <w:r>
              <w:rPr>
                <w:rStyle w:val="IndexLink"/>
              </w:rPr>
              <w:t>67</w:t>
            </w:r>
            <w:r>
              <w:rPr>
                <w:rStyle w:val="IndexLink"/>
                <w:rtl w:val="true"/>
              </w:rPr>
              <w:t xml:space="preserve"> </w:t>
            </w:r>
            <w:r>
              <w:rPr>
                <w:rStyle w:val="IndexLink"/>
                <w:rtl w:val="true"/>
              </w:rPr>
              <w:t>فضائل سورة أحقاف</w:t>
            </w:r>
            <w:r>
              <w:rPr>
                <w:rStyle w:val="IndexLink"/>
                <w:rtl w:val="true"/>
              </w:rPr>
              <w:tab/>
            </w:r>
            <w:r>
              <w:rPr>
                <w:rStyle w:val="IndexLink"/>
              </w:rPr>
              <w:t>639</w:t>
            </w:r>
          </w:hyperlink>
        </w:p>
        <w:p>
          <w:pPr>
            <w:pStyle w:val="Contents4"/>
            <w:tabs>
              <w:tab w:val="clear" w:pos="8176"/>
              <w:tab w:val="right" w:pos="9026" w:leader="dot"/>
            </w:tabs>
            <w:rPr/>
          </w:pPr>
          <w:hyperlink w:anchor="__RefHeading___Toc1284128_1934241801">
            <w:r>
              <w:rPr>
                <w:webHidden/>
                <w:rStyle w:val="IndexLink"/>
                <w:rtl w:val="true"/>
              </w:rPr>
              <w:t>الأخبار</w:t>
            </w:r>
            <w:r>
              <w:rPr>
                <w:rStyle w:val="IndexLink"/>
                <w:rtl w:val="true"/>
              </w:rPr>
              <w:tab/>
            </w:r>
            <w:r>
              <w:rPr>
                <w:rStyle w:val="IndexLink"/>
              </w:rPr>
              <w:t>639</w:t>
            </w:r>
          </w:hyperlink>
        </w:p>
        <w:p>
          <w:pPr>
            <w:pStyle w:val="Contents5"/>
            <w:tabs>
              <w:tab w:val="clear" w:pos="7892"/>
              <w:tab w:val="right" w:pos="9026" w:leader="dot"/>
            </w:tabs>
            <w:rPr/>
          </w:pPr>
          <w:hyperlink w:anchor="__RefHeading___Toc1284130_1934241801">
            <w:r>
              <w:rPr>
                <w:webHidden/>
                <w:rStyle w:val="IndexLink"/>
                <w:rtl w:val="true"/>
              </w:rPr>
              <w:t>«</w:t>
            </w:r>
            <w:r>
              <w:rPr>
                <w:rStyle w:val="IndexLink"/>
              </w:rPr>
              <w:t>1</w:t>
            </w:r>
            <w:r>
              <w:rPr>
                <w:rStyle w:val="IndexLink"/>
                <w:rtl w:val="true"/>
              </w:rPr>
              <w:t>»</w:t>
              <w:tab/>
            </w:r>
            <w:r>
              <w:rPr>
                <w:rStyle w:val="IndexLink"/>
              </w:rPr>
              <w:t>639</w:t>
            </w:r>
          </w:hyperlink>
        </w:p>
        <w:p>
          <w:pPr>
            <w:pStyle w:val="Contents3"/>
            <w:tabs>
              <w:tab w:val="clear" w:pos="8459"/>
              <w:tab w:val="right" w:pos="9026" w:leader="dot"/>
            </w:tabs>
            <w:rPr/>
          </w:pPr>
          <w:hyperlink w:anchor="__RefHeading___Toc1284132_1934241801">
            <w:r>
              <w:rPr>
                <w:webHidden/>
                <w:rStyle w:val="IndexLink"/>
                <w:rtl w:val="true"/>
              </w:rPr>
              <w:t xml:space="preserve">باب </w:t>
            </w:r>
            <w:r>
              <w:rPr>
                <w:rStyle w:val="IndexLink"/>
              </w:rPr>
              <w:t>68</w:t>
            </w:r>
            <w:r>
              <w:rPr>
                <w:rStyle w:val="IndexLink"/>
                <w:rtl w:val="true"/>
              </w:rPr>
              <w:t xml:space="preserve"> </w:t>
            </w:r>
            <w:r>
              <w:rPr>
                <w:rStyle w:val="IndexLink"/>
                <w:rtl w:val="true"/>
              </w:rPr>
              <w:t>فضائل قراءة الحواميم و فيه فضل قراءة سور أخري أيضا</w:t>
            </w:r>
            <w:r>
              <w:rPr>
                <w:rStyle w:val="IndexLink"/>
                <w:rtl w:val="true"/>
              </w:rPr>
              <w:tab/>
            </w:r>
            <w:r>
              <w:rPr>
                <w:rStyle w:val="IndexLink"/>
              </w:rPr>
              <w:t>639</w:t>
            </w:r>
          </w:hyperlink>
        </w:p>
        <w:p>
          <w:pPr>
            <w:pStyle w:val="Contents4"/>
            <w:tabs>
              <w:tab w:val="clear" w:pos="8176"/>
              <w:tab w:val="right" w:pos="9026" w:leader="dot"/>
            </w:tabs>
            <w:rPr/>
          </w:pPr>
          <w:hyperlink w:anchor="__RefHeading___Toc1284134_1934241801">
            <w:r>
              <w:rPr>
                <w:webHidden/>
                <w:rStyle w:val="IndexLink"/>
                <w:rtl w:val="true"/>
              </w:rPr>
              <w:t>الأخبار</w:t>
            </w:r>
            <w:r>
              <w:rPr>
                <w:rStyle w:val="IndexLink"/>
                <w:rtl w:val="true"/>
              </w:rPr>
              <w:tab/>
            </w:r>
            <w:r>
              <w:rPr>
                <w:rStyle w:val="IndexLink"/>
              </w:rPr>
              <w:t>639</w:t>
            </w:r>
          </w:hyperlink>
        </w:p>
        <w:p>
          <w:pPr>
            <w:pStyle w:val="Contents5"/>
            <w:tabs>
              <w:tab w:val="clear" w:pos="7892"/>
              <w:tab w:val="right" w:pos="9026" w:leader="dot"/>
            </w:tabs>
            <w:rPr/>
          </w:pPr>
          <w:hyperlink w:anchor="__RefHeading___Toc1284136_1934241801">
            <w:r>
              <w:rPr>
                <w:webHidden/>
                <w:rStyle w:val="IndexLink"/>
                <w:rtl w:val="true"/>
              </w:rPr>
              <w:t>«</w:t>
            </w:r>
            <w:r>
              <w:rPr>
                <w:rStyle w:val="IndexLink"/>
              </w:rPr>
              <w:t>1</w:t>
            </w:r>
            <w:r>
              <w:rPr>
                <w:rStyle w:val="IndexLink"/>
                <w:rtl w:val="true"/>
              </w:rPr>
              <w:t>»</w:t>
              <w:tab/>
            </w:r>
            <w:r>
              <w:rPr>
                <w:rStyle w:val="IndexLink"/>
              </w:rPr>
              <w:t>639</w:t>
            </w:r>
          </w:hyperlink>
        </w:p>
        <w:p>
          <w:pPr>
            <w:pStyle w:val="Contents3"/>
            <w:tabs>
              <w:tab w:val="clear" w:pos="8459"/>
              <w:tab w:val="right" w:pos="9026" w:leader="dot"/>
            </w:tabs>
            <w:rPr/>
          </w:pPr>
          <w:hyperlink w:anchor="__RefHeading___Toc1284138_1934241801">
            <w:r>
              <w:rPr>
                <w:webHidden/>
                <w:rStyle w:val="IndexLink"/>
                <w:rtl w:val="true"/>
              </w:rPr>
              <w:t xml:space="preserve">باب شصت و ششم </w:t>
            </w:r>
            <w:r>
              <w:rPr>
                <w:rStyle w:val="IndexLink"/>
                <w:rtl w:val="true"/>
              </w:rPr>
              <w:t xml:space="preserve">: </w:t>
            </w:r>
            <w:r>
              <w:rPr>
                <w:rStyle w:val="IndexLink"/>
                <w:rtl w:val="true"/>
              </w:rPr>
              <w:t>فضایل سوره جاثیه</w:t>
            </w:r>
            <w:r>
              <w:rPr>
                <w:rStyle w:val="IndexLink"/>
                <w:rtl w:val="true"/>
              </w:rPr>
              <w:tab/>
            </w:r>
            <w:r>
              <w:rPr>
                <w:rStyle w:val="IndexLink"/>
              </w:rPr>
              <w:t>639</w:t>
            </w:r>
          </w:hyperlink>
        </w:p>
        <w:p>
          <w:pPr>
            <w:pStyle w:val="Contents4"/>
            <w:tabs>
              <w:tab w:val="clear" w:pos="8176"/>
              <w:tab w:val="right" w:pos="9026" w:leader="dot"/>
            </w:tabs>
            <w:rPr/>
          </w:pPr>
          <w:hyperlink w:anchor="__RefHeading___Toc1284140_1934241801">
            <w:r>
              <w:rPr>
                <w:webHidden/>
                <w:rStyle w:val="IndexLink"/>
                <w:rtl w:val="true"/>
              </w:rPr>
              <w:t>روایات</w:t>
            </w:r>
            <w:r>
              <w:rPr>
                <w:rStyle w:val="IndexLink"/>
                <w:rtl w:val="true"/>
              </w:rPr>
              <w:tab/>
            </w:r>
            <w:r>
              <w:rPr>
                <w:rStyle w:val="IndexLink"/>
              </w:rPr>
              <w:t>639</w:t>
            </w:r>
          </w:hyperlink>
        </w:p>
        <w:p>
          <w:pPr>
            <w:pStyle w:val="Contents5"/>
            <w:tabs>
              <w:tab w:val="clear" w:pos="7892"/>
              <w:tab w:val="right" w:pos="9026" w:leader="dot"/>
            </w:tabs>
            <w:rPr/>
          </w:pPr>
          <w:hyperlink w:anchor="__RefHeading___Toc1284142_1934241801">
            <w:r>
              <w:rPr>
                <w:webHidden/>
                <w:rStyle w:val="IndexLink"/>
                <w:rtl w:val="true"/>
              </w:rPr>
              <w:t xml:space="preserve">روایت </w:t>
            </w:r>
            <w:r>
              <w:rPr>
                <w:rStyle w:val="IndexLink"/>
              </w:rPr>
              <w:t>1</w:t>
            </w:r>
            <w:r>
              <w:rPr>
                <w:rStyle w:val="IndexLink"/>
                <w:rtl w:val="true"/>
              </w:rPr>
              <w:tab/>
            </w:r>
            <w:r>
              <w:rPr>
                <w:rStyle w:val="IndexLink"/>
              </w:rPr>
              <w:t>639</w:t>
            </w:r>
          </w:hyperlink>
        </w:p>
        <w:p>
          <w:pPr>
            <w:pStyle w:val="Contents3"/>
            <w:tabs>
              <w:tab w:val="clear" w:pos="8459"/>
              <w:tab w:val="right" w:pos="9026" w:leader="dot"/>
            </w:tabs>
            <w:rPr/>
          </w:pPr>
          <w:hyperlink w:anchor="__RefHeading___Toc1284144_1934241801">
            <w:r>
              <w:rPr>
                <w:webHidden/>
                <w:rStyle w:val="IndexLink"/>
                <w:rtl w:val="true"/>
              </w:rPr>
              <w:t xml:space="preserve">باب شصت و هفتم </w:t>
            </w:r>
            <w:r>
              <w:rPr>
                <w:rStyle w:val="IndexLink"/>
                <w:rtl w:val="true"/>
              </w:rPr>
              <w:t xml:space="preserve">: </w:t>
            </w:r>
            <w:r>
              <w:rPr>
                <w:rStyle w:val="IndexLink"/>
                <w:rtl w:val="true"/>
              </w:rPr>
              <w:t>فضایل سوره احقاف</w:t>
            </w:r>
            <w:r>
              <w:rPr>
                <w:rStyle w:val="IndexLink"/>
                <w:rtl w:val="true"/>
              </w:rPr>
              <w:tab/>
            </w:r>
            <w:r>
              <w:rPr>
                <w:rStyle w:val="IndexLink"/>
              </w:rPr>
              <w:t>639</w:t>
            </w:r>
          </w:hyperlink>
        </w:p>
        <w:p>
          <w:pPr>
            <w:pStyle w:val="Contents4"/>
            <w:tabs>
              <w:tab w:val="clear" w:pos="8176"/>
              <w:tab w:val="right" w:pos="9026" w:leader="dot"/>
            </w:tabs>
            <w:rPr/>
          </w:pPr>
          <w:hyperlink w:anchor="__RefHeading___Toc1284146_1934241801">
            <w:r>
              <w:rPr>
                <w:webHidden/>
                <w:rStyle w:val="IndexLink"/>
                <w:rtl w:val="true"/>
              </w:rPr>
              <w:t>روایات</w:t>
            </w:r>
            <w:r>
              <w:rPr>
                <w:rStyle w:val="IndexLink"/>
                <w:rtl w:val="true"/>
              </w:rPr>
              <w:tab/>
            </w:r>
            <w:r>
              <w:rPr>
                <w:rStyle w:val="IndexLink"/>
              </w:rPr>
              <w:t>639</w:t>
            </w:r>
          </w:hyperlink>
        </w:p>
        <w:p>
          <w:pPr>
            <w:pStyle w:val="Contents5"/>
            <w:tabs>
              <w:tab w:val="clear" w:pos="7892"/>
              <w:tab w:val="right" w:pos="9026" w:leader="dot"/>
            </w:tabs>
            <w:rPr/>
          </w:pPr>
          <w:hyperlink w:anchor="__RefHeading___Toc1284148_1934241801">
            <w:r>
              <w:rPr>
                <w:webHidden/>
                <w:rStyle w:val="IndexLink"/>
                <w:rtl w:val="true"/>
              </w:rPr>
              <w:t xml:space="preserve">روایت </w:t>
            </w:r>
            <w:r>
              <w:rPr>
                <w:rStyle w:val="IndexLink"/>
              </w:rPr>
              <w:t>1</w:t>
            </w:r>
            <w:r>
              <w:rPr>
                <w:rStyle w:val="IndexLink"/>
                <w:rtl w:val="true"/>
              </w:rPr>
              <w:tab/>
            </w:r>
            <w:r>
              <w:rPr>
                <w:rStyle w:val="IndexLink"/>
              </w:rPr>
              <w:t>639</w:t>
            </w:r>
          </w:hyperlink>
        </w:p>
        <w:p>
          <w:pPr>
            <w:pStyle w:val="Contents3"/>
            <w:tabs>
              <w:tab w:val="clear" w:pos="8459"/>
              <w:tab w:val="right" w:pos="9026" w:leader="dot"/>
            </w:tabs>
            <w:rPr/>
          </w:pPr>
          <w:hyperlink w:anchor="__RefHeading___Toc1284150_1934241801">
            <w:r>
              <w:rPr>
                <w:webHidden/>
                <w:rStyle w:val="IndexLink"/>
                <w:rtl w:val="true"/>
              </w:rPr>
              <w:t xml:space="preserve">باب شصت و هشتم </w:t>
            </w:r>
            <w:r>
              <w:rPr>
                <w:rStyle w:val="IndexLink"/>
                <w:rtl w:val="true"/>
              </w:rPr>
              <w:t xml:space="preserve">: </w:t>
            </w:r>
            <w:r>
              <w:rPr>
                <w:rStyle w:val="IndexLink"/>
                <w:rtl w:val="true"/>
              </w:rPr>
              <w:t xml:space="preserve">فضایل سوره های حوامیم </w:t>
            </w:r>
            <w:r>
              <w:rPr>
                <w:rStyle w:val="IndexLink"/>
                <w:rtl w:val="true"/>
              </w:rPr>
              <w:t>(</w:t>
            </w:r>
            <w:r>
              <w:rPr>
                <w:rStyle w:val="IndexLink"/>
                <w:rtl w:val="true"/>
              </w:rPr>
              <w:t>غافر، فصلت، شوری، زخرف، دخان، جاثیه و احقاف</w:t>
            </w:r>
            <w:r>
              <w:rPr>
                <w:rStyle w:val="IndexLink"/>
                <w:rtl w:val="true"/>
              </w:rPr>
              <w:t>)</w:t>
              <w:tab/>
            </w:r>
            <w:r>
              <w:rPr>
                <w:rStyle w:val="IndexLink"/>
              </w:rPr>
              <w:t>639</w:t>
            </w:r>
          </w:hyperlink>
        </w:p>
        <w:p>
          <w:pPr>
            <w:pStyle w:val="Contents4"/>
            <w:tabs>
              <w:tab w:val="clear" w:pos="8176"/>
              <w:tab w:val="right" w:pos="9026" w:leader="dot"/>
            </w:tabs>
            <w:rPr/>
          </w:pPr>
          <w:hyperlink w:anchor="__RefHeading___Toc1284152_1934241801">
            <w:r>
              <w:rPr>
                <w:webHidden/>
                <w:rStyle w:val="IndexLink"/>
                <w:rtl w:val="true"/>
              </w:rPr>
              <w:t>روایات</w:t>
            </w:r>
            <w:r>
              <w:rPr>
                <w:rStyle w:val="IndexLink"/>
                <w:rtl w:val="true"/>
              </w:rPr>
              <w:tab/>
            </w:r>
            <w:r>
              <w:rPr>
                <w:rStyle w:val="IndexLink"/>
              </w:rPr>
              <w:t>640</w:t>
            </w:r>
          </w:hyperlink>
        </w:p>
        <w:p>
          <w:pPr>
            <w:pStyle w:val="Contents5"/>
            <w:tabs>
              <w:tab w:val="clear" w:pos="7892"/>
              <w:tab w:val="right" w:pos="9026" w:leader="dot"/>
            </w:tabs>
            <w:rPr/>
          </w:pPr>
          <w:hyperlink w:anchor="__RefHeading___Toc1284154_1934241801">
            <w:r>
              <w:rPr>
                <w:webHidden/>
                <w:rStyle w:val="IndexLink"/>
                <w:rtl w:val="true"/>
              </w:rPr>
              <w:t xml:space="preserve">روایت </w:t>
            </w:r>
            <w:r>
              <w:rPr>
                <w:rStyle w:val="IndexLink"/>
              </w:rPr>
              <w:t>1</w:t>
            </w:r>
            <w:r>
              <w:rPr>
                <w:rStyle w:val="IndexLink"/>
                <w:rtl w:val="true"/>
              </w:rPr>
              <w:tab/>
            </w:r>
            <w:r>
              <w:rPr>
                <w:rStyle w:val="IndexLink"/>
              </w:rPr>
              <w:t>640</w:t>
            </w:r>
          </w:hyperlink>
        </w:p>
        <w:p>
          <w:pPr>
            <w:pStyle w:val="Contents5"/>
            <w:tabs>
              <w:tab w:val="clear" w:pos="7892"/>
              <w:tab w:val="right" w:pos="9026" w:leader="dot"/>
            </w:tabs>
            <w:rPr/>
          </w:pPr>
          <w:hyperlink w:anchor="__RefHeading___Toc1284156_1934241801">
            <w:r>
              <w:rPr>
                <w:webHidden/>
                <w:rStyle w:val="IndexLink"/>
                <w:rtl w:val="true"/>
              </w:rPr>
              <w:t>«</w:t>
            </w:r>
            <w:r>
              <w:rPr>
                <w:rStyle w:val="IndexLink"/>
              </w:rPr>
              <w:t>2</w:t>
            </w:r>
            <w:r>
              <w:rPr>
                <w:rStyle w:val="IndexLink"/>
                <w:rtl w:val="true"/>
              </w:rPr>
              <w:t>»</w:t>
              <w:tab/>
            </w:r>
            <w:r>
              <w:rPr>
                <w:rStyle w:val="IndexLink"/>
              </w:rPr>
              <w:t>641</w:t>
            </w:r>
          </w:hyperlink>
        </w:p>
        <w:p>
          <w:pPr>
            <w:pStyle w:val="Contents5"/>
            <w:tabs>
              <w:tab w:val="clear" w:pos="7892"/>
              <w:tab w:val="right" w:pos="9026" w:leader="dot"/>
            </w:tabs>
            <w:rPr/>
          </w:pPr>
          <w:hyperlink w:anchor="__RefHeading___Toc1284158_1934241801">
            <w:r>
              <w:rPr>
                <w:webHidden/>
                <w:rStyle w:val="IndexLink"/>
                <w:rtl w:val="true"/>
              </w:rPr>
              <w:t xml:space="preserve">روایت </w:t>
            </w:r>
            <w:r>
              <w:rPr>
                <w:rStyle w:val="IndexLink"/>
              </w:rPr>
              <w:t>2</w:t>
            </w:r>
            <w:r>
              <w:rPr>
                <w:rStyle w:val="IndexLink"/>
                <w:rtl w:val="true"/>
              </w:rPr>
              <w:tab/>
            </w:r>
            <w:r>
              <w:rPr>
                <w:rStyle w:val="IndexLink"/>
              </w:rPr>
              <w:t>641</w:t>
            </w:r>
          </w:hyperlink>
        </w:p>
        <w:p>
          <w:pPr>
            <w:pStyle w:val="Contents3"/>
            <w:tabs>
              <w:tab w:val="clear" w:pos="8459"/>
              <w:tab w:val="right" w:pos="9026" w:leader="dot"/>
            </w:tabs>
            <w:rPr/>
          </w:pPr>
          <w:hyperlink w:anchor="__RefHeading___Toc1284160_1934241801">
            <w:r>
              <w:rPr>
                <w:webHidden/>
                <w:rStyle w:val="IndexLink"/>
                <w:rtl w:val="true"/>
              </w:rPr>
              <w:t xml:space="preserve">باب </w:t>
            </w:r>
            <w:r>
              <w:rPr>
                <w:rStyle w:val="IndexLink"/>
              </w:rPr>
              <w:t>69</w:t>
            </w:r>
            <w:r>
              <w:rPr>
                <w:rStyle w:val="IndexLink"/>
                <w:rtl w:val="true"/>
              </w:rPr>
              <w:t xml:space="preserve"> </w:t>
            </w:r>
            <w:r>
              <w:rPr>
                <w:rStyle w:val="IndexLink"/>
                <w:rtl w:val="true"/>
              </w:rPr>
              <w:t>فضائل سورة محمد صلي الله عليه و آله</w:t>
            </w:r>
            <w:r>
              <w:rPr>
                <w:rStyle w:val="IndexLink"/>
                <w:rtl w:val="true"/>
              </w:rPr>
              <w:tab/>
            </w:r>
            <w:r>
              <w:rPr>
                <w:rStyle w:val="IndexLink"/>
              </w:rPr>
              <w:t>642</w:t>
            </w:r>
          </w:hyperlink>
        </w:p>
        <w:p>
          <w:pPr>
            <w:pStyle w:val="Contents4"/>
            <w:tabs>
              <w:tab w:val="clear" w:pos="8176"/>
              <w:tab w:val="right" w:pos="9026" w:leader="dot"/>
            </w:tabs>
            <w:rPr/>
          </w:pPr>
          <w:hyperlink w:anchor="__RefHeading___Toc1284162_1934241801">
            <w:r>
              <w:rPr>
                <w:webHidden/>
                <w:rStyle w:val="IndexLink"/>
                <w:rtl w:val="true"/>
              </w:rPr>
              <w:t>الأخبار</w:t>
            </w:r>
            <w:r>
              <w:rPr>
                <w:rStyle w:val="IndexLink"/>
                <w:rtl w:val="true"/>
              </w:rPr>
              <w:tab/>
            </w:r>
            <w:r>
              <w:rPr>
                <w:rStyle w:val="IndexLink"/>
              </w:rPr>
              <w:t>642</w:t>
            </w:r>
          </w:hyperlink>
        </w:p>
        <w:p>
          <w:pPr>
            <w:pStyle w:val="Contents5"/>
            <w:tabs>
              <w:tab w:val="clear" w:pos="7892"/>
              <w:tab w:val="right" w:pos="9026" w:leader="dot"/>
            </w:tabs>
            <w:rPr/>
          </w:pPr>
          <w:hyperlink w:anchor="__RefHeading___Toc1284164_1934241801">
            <w:r>
              <w:rPr>
                <w:webHidden/>
                <w:rStyle w:val="IndexLink"/>
                <w:rtl w:val="true"/>
              </w:rPr>
              <w:t>«</w:t>
            </w:r>
            <w:r>
              <w:rPr>
                <w:rStyle w:val="IndexLink"/>
              </w:rPr>
              <w:t>1</w:t>
            </w:r>
            <w:r>
              <w:rPr>
                <w:rStyle w:val="IndexLink"/>
                <w:rtl w:val="true"/>
              </w:rPr>
              <w:t>»</w:t>
              <w:tab/>
            </w:r>
            <w:r>
              <w:rPr>
                <w:rStyle w:val="IndexLink"/>
              </w:rPr>
              <w:t>642</w:t>
            </w:r>
          </w:hyperlink>
        </w:p>
        <w:p>
          <w:pPr>
            <w:pStyle w:val="Contents3"/>
            <w:tabs>
              <w:tab w:val="clear" w:pos="8459"/>
              <w:tab w:val="right" w:pos="9026" w:leader="dot"/>
            </w:tabs>
            <w:rPr/>
          </w:pPr>
          <w:hyperlink w:anchor="__RefHeading___Toc1284166_1934241801">
            <w:r>
              <w:rPr>
                <w:webHidden/>
                <w:rStyle w:val="IndexLink"/>
                <w:rtl w:val="true"/>
              </w:rPr>
              <w:t xml:space="preserve">باب </w:t>
            </w:r>
            <w:r>
              <w:rPr>
                <w:rStyle w:val="IndexLink"/>
              </w:rPr>
              <w:t>70</w:t>
            </w:r>
            <w:r>
              <w:rPr>
                <w:rStyle w:val="IndexLink"/>
                <w:rtl w:val="true"/>
              </w:rPr>
              <w:t xml:space="preserve"> </w:t>
            </w:r>
            <w:r>
              <w:rPr>
                <w:rStyle w:val="IndexLink"/>
                <w:rtl w:val="true"/>
              </w:rPr>
              <w:t>فضائل سورة الفتح</w:t>
            </w:r>
            <w:r>
              <w:rPr>
                <w:rStyle w:val="IndexLink"/>
                <w:rtl w:val="true"/>
              </w:rPr>
              <w:tab/>
            </w:r>
            <w:r>
              <w:rPr>
                <w:rStyle w:val="IndexLink"/>
              </w:rPr>
              <w:t>642</w:t>
            </w:r>
          </w:hyperlink>
        </w:p>
        <w:p>
          <w:pPr>
            <w:pStyle w:val="Contents4"/>
            <w:tabs>
              <w:tab w:val="clear" w:pos="8176"/>
              <w:tab w:val="right" w:pos="9026" w:leader="dot"/>
            </w:tabs>
            <w:rPr/>
          </w:pPr>
          <w:hyperlink w:anchor="__RefHeading___Toc1284168_1934241801">
            <w:r>
              <w:rPr>
                <w:webHidden/>
                <w:rStyle w:val="IndexLink"/>
                <w:rtl w:val="true"/>
              </w:rPr>
              <w:t>الأخبار</w:t>
            </w:r>
            <w:r>
              <w:rPr>
                <w:rStyle w:val="IndexLink"/>
                <w:rtl w:val="true"/>
              </w:rPr>
              <w:tab/>
            </w:r>
            <w:r>
              <w:rPr>
                <w:rStyle w:val="IndexLink"/>
              </w:rPr>
              <w:t>642</w:t>
            </w:r>
          </w:hyperlink>
        </w:p>
        <w:p>
          <w:pPr>
            <w:pStyle w:val="Contents5"/>
            <w:tabs>
              <w:tab w:val="clear" w:pos="7892"/>
              <w:tab w:val="right" w:pos="9026" w:leader="dot"/>
            </w:tabs>
            <w:rPr/>
          </w:pPr>
          <w:hyperlink w:anchor="__RefHeading___Toc1284170_1934241801">
            <w:r>
              <w:rPr>
                <w:webHidden/>
                <w:rStyle w:val="IndexLink"/>
                <w:rtl w:val="true"/>
              </w:rPr>
              <w:t>«</w:t>
            </w:r>
            <w:r>
              <w:rPr>
                <w:rStyle w:val="IndexLink"/>
              </w:rPr>
              <w:t>1</w:t>
            </w:r>
            <w:r>
              <w:rPr>
                <w:rStyle w:val="IndexLink"/>
                <w:rtl w:val="true"/>
              </w:rPr>
              <w:t>»</w:t>
              <w:tab/>
            </w:r>
            <w:r>
              <w:rPr>
                <w:rStyle w:val="IndexLink"/>
              </w:rPr>
              <w:t>642</w:t>
            </w:r>
          </w:hyperlink>
        </w:p>
        <w:p>
          <w:pPr>
            <w:pStyle w:val="Contents3"/>
            <w:tabs>
              <w:tab w:val="clear" w:pos="8459"/>
              <w:tab w:val="right" w:pos="9026" w:leader="dot"/>
            </w:tabs>
            <w:rPr/>
          </w:pPr>
          <w:hyperlink w:anchor="__RefHeading___Toc1284172_1934241801">
            <w:r>
              <w:rPr>
                <w:webHidden/>
                <w:rStyle w:val="IndexLink"/>
                <w:rtl w:val="true"/>
              </w:rPr>
              <w:t xml:space="preserve">باب </w:t>
            </w:r>
            <w:r>
              <w:rPr>
                <w:rStyle w:val="IndexLink"/>
              </w:rPr>
              <w:t>71</w:t>
            </w:r>
            <w:r>
              <w:rPr>
                <w:rStyle w:val="IndexLink"/>
                <w:rtl w:val="true"/>
              </w:rPr>
              <w:t xml:space="preserve"> </w:t>
            </w:r>
            <w:r>
              <w:rPr>
                <w:rStyle w:val="IndexLink"/>
                <w:rtl w:val="true"/>
              </w:rPr>
              <w:t>فضائل سورة الحجرات</w:t>
            </w:r>
            <w:r>
              <w:rPr>
                <w:rStyle w:val="IndexLink"/>
                <w:rtl w:val="true"/>
              </w:rPr>
              <w:tab/>
            </w:r>
            <w:r>
              <w:rPr>
                <w:rStyle w:val="IndexLink"/>
              </w:rPr>
              <w:t>642</w:t>
            </w:r>
          </w:hyperlink>
        </w:p>
        <w:p>
          <w:pPr>
            <w:pStyle w:val="Contents4"/>
            <w:tabs>
              <w:tab w:val="clear" w:pos="8176"/>
              <w:tab w:val="right" w:pos="9026" w:leader="dot"/>
            </w:tabs>
            <w:rPr/>
          </w:pPr>
          <w:hyperlink w:anchor="__RefHeading___Toc1284174_1934241801">
            <w:r>
              <w:rPr>
                <w:webHidden/>
                <w:rStyle w:val="IndexLink"/>
                <w:rtl w:val="true"/>
              </w:rPr>
              <w:t>الأخبار</w:t>
            </w:r>
            <w:r>
              <w:rPr>
                <w:rStyle w:val="IndexLink"/>
                <w:rtl w:val="true"/>
              </w:rPr>
              <w:tab/>
            </w:r>
            <w:r>
              <w:rPr>
                <w:rStyle w:val="IndexLink"/>
              </w:rPr>
              <w:t>642</w:t>
            </w:r>
          </w:hyperlink>
        </w:p>
        <w:p>
          <w:pPr>
            <w:pStyle w:val="Contents5"/>
            <w:tabs>
              <w:tab w:val="clear" w:pos="7892"/>
              <w:tab w:val="right" w:pos="9026" w:leader="dot"/>
            </w:tabs>
            <w:rPr/>
          </w:pPr>
          <w:hyperlink w:anchor="__RefHeading___Toc1284176_1934241801">
            <w:r>
              <w:rPr>
                <w:webHidden/>
                <w:rStyle w:val="IndexLink"/>
                <w:rtl w:val="true"/>
              </w:rPr>
              <w:t>«</w:t>
            </w:r>
            <w:r>
              <w:rPr>
                <w:rStyle w:val="IndexLink"/>
              </w:rPr>
              <w:t>1</w:t>
            </w:r>
            <w:r>
              <w:rPr>
                <w:rStyle w:val="IndexLink"/>
                <w:rtl w:val="true"/>
              </w:rPr>
              <w:t>»</w:t>
              <w:tab/>
            </w:r>
            <w:r>
              <w:rPr>
                <w:rStyle w:val="IndexLink"/>
              </w:rPr>
              <w:t>642</w:t>
            </w:r>
          </w:hyperlink>
        </w:p>
        <w:p>
          <w:pPr>
            <w:pStyle w:val="Contents3"/>
            <w:tabs>
              <w:tab w:val="clear" w:pos="8459"/>
              <w:tab w:val="right" w:pos="9026" w:leader="dot"/>
            </w:tabs>
            <w:rPr/>
          </w:pPr>
          <w:hyperlink w:anchor="__RefHeading___Toc1284178_1934241801">
            <w:r>
              <w:rPr>
                <w:webHidden/>
                <w:rStyle w:val="IndexLink"/>
                <w:rtl w:val="true"/>
              </w:rPr>
              <w:t xml:space="preserve">باب شصت و نهم </w:t>
            </w:r>
            <w:r>
              <w:rPr>
                <w:rStyle w:val="IndexLink"/>
                <w:rtl w:val="true"/>
              </w:rPr>
              <w:t xml:space="preserve">: </w:t>
            </w:r>
            <w:r>
              <w:rPr>
                <w:rStyle w:val="IndexLink"/>
                <w:rtl w:val="true"/>
              </w:rPr>
              <w:t>فضایل سوره محمد صلی الله علیه و آله</w:t>
            </w:r>
            <w:r>
              <w:rPr>
                <w:rStyle w:val="IndexLink"/>
                <w:rtl w:val="true"/>
              </w:rPr>
              <w:tab/>
            </w:r>
            <w:r>
              <w:rPr>
                <w:rStyle w:val="IndexLink"/>
              </w:rPr>
              <w:t>642</w:t>
            </w:r>
          </w:hyperlink>
        </w:p>
        <w:p>
          <w:pPr>
            <w:pStyle w:val="Contents4"/>
            <w:tabs>
              <w:tab w:val="clear" w:pos="8176"/>
              <w:tab w:val="right" w:pos="9026" w:leader="dot"/>
            </w:tabs>
            <w:rPr/>
          </w:pPr>
          <w:hyperlink w:anchor="__RefHeading___Toc1284180_1934241801">
            <w:r>
              <w:rPr>
                <w:webHidden/>
                <w:rStyle w:val="IndexLink"/>
                <w:rtl w:val="true"/>
              </w:rPr>
              <w:t>روایات</w:t>
            </w:r>
            <w:r>
              <w:rPr>
                <w:rStyle w:val="IndexLink"/>
                <w:rtl w:val="true"/>
              </w:rPr>
              <w:tab/>
            </w:r>
            <w:r>
              <w:rPr>
                <w:rStyle w:val="IndexLink"/>
              </w:rPr>
              <w:t>642</w:t>
            </w:r>
          </w:hyperlink>
        </w:p>
        <w:p>
          <w:pPr>
            <w:pStyle w:val="Contents5"/>
            <w:tabs>
              <w:tab w:val="clear" w:pos="7892"/>
              <w:tab w:val="right" w:pos="9026" w:leader="dot"/>
            </w:tabs>
            <w:rPr/>
          </w:pPr>
          <w:hyperlink w:anchor="__RefHeading___Toc1284182_1934241801">
            <w:r>
              <w:rPr>
                <w:webHidden/>
                <w:rStyle w:val="IndexLink"/>
                <w:rtl w:val="true"/>
              </w:rPr>
              <w:t xml:space="preserve">روایت </w:t>
            </w:r>
            <w:r>
              <w:rPr>
                <w:rStyle w:val="IndexLink"/>
              </w:rPr>
              <w:t>1</w:t>
            </w:r>
            <w:r>
              <w:rPr>
                <w:rStyle w:val="IndexLink"/>
                <w:rtl w:val="true"/>
              </w:rPr>
              <w:tab/>
            </w:r>
            <w:r>
              <w:rPr>
                <w:rStyle w:val="IndexLink"/>
              </w:rPr>
              <w:t>642</w:t>
            </w:r>
          </w:hyperlink>
        </w:p>
        <w:p>
          <w:pPr>
            <w:pStyle w:val="Contents3"/>
            <w:tabs>
              <w:tab w:val="clear" w:pos="8459"/>
              <w:tab w:val="right" w:pos="9026" w:leader="dot"/>
            </w:tabs>
            <w:rPr/>
          </w:pPr>
          <w:hyperlink w:anchor="__RefHeading___Toc1284184_1934241801">
            <w:r>
              <w:rPr>
                <w:webHidden/>
                <w:rStyle w:val="IndexLink"/>
                <w:rtl w:val="true"/>
              </w:rPr>
              <w:t xml:space="preserve">باب هفتادم </w:t>
            </w:r>
            <w:r>
              <w:rPr>
                <w:rStyle w:val="IndexLink"/>
                <w:rtl w:val="true"/>
              </w:rPr>
              <w:t xml:space="preserve">: </w:t>
            </w:r>
            <w:r>
              <w:rPr>
                <w:rStyle w:val="IndexLink"/>
                <w:rtl w:val="true"/>
              </w:rPr>
              <w:t>فضایل سوره فتح</w:t>
            </w:r>
            <w:r>
              <w:rPr>
                <w:rStyle w:val="IndexLink"/>
                <w:rtl w:val="true"/>
              </w:rPr>
              <w:tab/>
            </w:r>
            <w:r>
              <w:rPr>
                <w:rStyle w:val="IndexLink"/>
              </w:rPr>
              <w:t>642</w:t>
            </w:r>
          </w:hyperlink>
        </w:p>
        <w:p>
          <w:pPr>
            <w:pStyle w:val="Contents4"/>
            <w:tabs>
              <w:tab w:val="clear" w:pos="8176"/>
              <w:tab w:val="right" w:pos="9026" w:leader="dot"/>
            </w:tabs>
            <w:rPr/>
          </w:pPr>
          <w:hyperlink w:anchor="__RefHeading___Toc1284186_1934241801">
            <w:r>
              <w:rPr>
                <w:webHidden/>
                <w:rStyle w:val="IndexLink"/>
                <w:rtl w:val="true"/>
              </w:rPr>
              <w:t>روایات</w:t>
            </w:r>
            <w:r>
              <w:rPr>
                <w:rStyle w:val="IndexLink"/>
                <w:rtl w:val="true"/>
              </w:rPr>
              <w:tab/>
            </w:r>
            <w:r>
              <w:rPr>
                <w:rStyle w:val="IndexLink"/>
              </w:rPr>
              <w:t>642</w:t>
            </w:r>
          </w:hyperlink>
        </w:p>
        <w:p>
          <w:pPr>
            <w:pStyle w:val="Contents5"/>
            <w:tabs>
              <w:tab w:val="clear" w:pos="7892"/>
              <w:tab w:val="right" w:pos="9026" w:leader="dot"/>
            </w:tabs>
            <w:rPr/>
          </w:pPr>
          <w:hyperlink w:anchor="__RefHeading___Toc1284188_1934241801">
            <w:r>
              <w:rPr>
                <w:webHidden/>
                <w:rStyle w:val="IndexLink"/>
                <w:rtl w:val="true"/>
              </w:rPr>
              <w:t xml:space="preserve">روایت </w:t>
            </w:r>
            <w:r>
              <w:rPr>
                <w:rStyle w:val="IndexLink"/>
              </w:rPr>
              <w:t>1</w:t>
            </w:r>
            <w:r>
              <w:rPr>
                <w:rStyle w:val="IndexLink"/>
                <w:rtl w:val="true"/>
              </w:rPr>
              <w:tab/>
            </w:r>
            <w:r>
              <w:rPr>
                <w:rStyle w:val="IndexLink"/>
              </w:rPr>
              <w:t>642</w:t>
            </w:r>
          </w:hyperlink>
        </w:p>
        <w:p>
          <w:pPr>
            <w:pStyle w:val="Contents3"/>
            <w:tabs>
              <w:tab w:val="clear" w:pos="8459"/>
              <w:tab w:val="right" w:pos="9026" w:leader="dot"/>
            </w:tabs>
            <w:rPr/>
          </w:pPr>
          <w:hyperlink w:anchor="__RefHeading___Toc1284190_1934241801">
            <w:r>
              <w:rPr>
                <w:webHidden/>
                <w:rStyle w:val="IndexLink"/>
                <w:rtl w:val="true"/>
              </w:rPr>
              <w:t xml:space="preserve">باب هفتاد و یکم </w:t>
            </w:r>
            <w:r>
              <w:rPr>
                <w:rStyle w:val="IndexLink"/>
                <w:rtl w:val="true"/>
              </w:rPr>
              <w:t xml:space="preserve">: </w:t>
            </w:r>
            <w:r>
              <w:rPr>
                <w:rStyle w:val="IndexLink"/>
                <w:rtl w:val="true"/>
              </w:rPr>
              <w:t>فضایل سوره حجرات</w:t>
            </w:r>
            <w:r>
              <w:rPr>
                <w:rStyle w:val="IndexLink"/>
                <w:rtl w:val="true"/>
              </w:rPr>
              <w:tab/>
            </w:r>
            <w:r>
              <w:rPr>
                <w:rStyle w:val="IndexLink"/>
              </w:rPr>
              <w:t>643</w:t>
            </w:r>
          </w:hyperlink>
        </w:p>
        <w:p>
          <w:pPr>
            <w:pStyle w:val="Contents4"/>
            <w:tabs>
              <w:tab w:val="clear" w:pos="8176"/>
              <w:tab w:val="right" w:pos="9026" w:leader="dot"/>
            </w:tabs>
            <w:rPr/>
          </w:pPr>
          <w:hyperlink w:anchor="__RefHeading___Toc1284192_1934241801">
            <w:r>
              <w:rPr>
                <w:webHidden/>
                <w:rStyle w:val="IndexLink"/>
                <w:rtl w:val="true"/>
              </w:rPr>
              <w:t>روایات</w:t>
            </w:r>
            <w:r>
              <w:rPr>
                <w:rStyle w:val="IndexLink"/>
                <w:rtl w:val="true"/>
              </w:rPr>
              <w:tab/>
            </w:r>
            <w:r>
              <w:rPr>
                <w:rStyle w:val="IndexLink"/>
              </w:rPr>
              <w:t>643</w:t>
            </w:r>
          </w:hyperlink>
        </w:p>
        <w:p>
          <w:pPr>
            <w:pStyle w:val="Contents5"/>
            <w:tabs>
              <w:tab w:val="clear" w:pos="7892"/>
              <w:tab w:val="right" w:pos="9026" w:leader="dot"/>
            </w:tabs>
            <w:rPr/>
          </w:pPr>
          <w:hyperlink w:anchor="__RefHeading___Toc1284194_1934241801">
            <w:r>
              <w:rPr>
                <w:webHidden/>
                <w:rStyle w:val="IndexLink"/>
                <w:rtl w:val="true"/>
              </w:rPr>
              <w:t xml:space="preserve">روایت </w:t>
            </w:r>
            <w:r>
              <w:rPr>
                <w:rStyle w:val="IndexLink"/>
              </w:rPr>
              <w:t>1</w:t>
            </w:r>
            <w:r>
              <w:rPr>
                <w:rStyle w:val="IndexLink"/>
                <w:rtl w:val="true"/>
              </w:rPr>
              <w:tab/>
            </w:r>
            <w:r>
              <w:rPr>
                <w:rStyle w:val="IndexLink"/>
              </w:rPr>
              <w:t>643</w:t>
            </w:r>
          </w:hyperlink>
        </w:p>
        <w:p>
          <w:pPr>
            <w:pStyle w:val="Contents3"/>
            <w:tabs>
              <w:tab w:val="clear" w:pos="8459"/>
              <w:tab w:val="right" w:pos="9026" w:leader="dot"/>
            </w:tabs>
            <w:rPr/>
          </w:pPr>
          <w:hyperlink w:anchor="__RefHeading___Toc1284196_1934241801">
            <w:r>
              <w:rPr>
                <w:webHidden/>
                <w:rStyle w:val="IndexLink"/>
                <w:rtl w:val="true"/>
              </w:rPr>
              <w:t xml:space="preserve">باب </w:t>
            </w:r>
            <w:r>
              <w:rPr>
                <w:rStyle w:val="IndexLink"/>
              </w:rPr>
              <w:t>72</w:t>
            </w:r>
            <w:r>
              <w:rPr>
                <w:rStyle w:val="IndexLink"/>
                <w:rtl w:val="true"/>
              </w:rPr>
              <w:t xml:space="preserve"> </w:t>
            </w:r>
            <w:r>
              <w:rPr>
                <w:rStyle w:val="IndexLink"/>
                <w:rtl w:val="true"/>
              </w:rPr>
              <w:t>فضائل سورة ق</w:t>
            </w:r>
            <w:r>
              <w:rPr>
                <w:rStyle w:val="IndexLink"/>
                <w:rtl w:val="true"/>
              </w:rPr>
              <w:tab/>
            </w:r>
            <w:r>
              <w:rPr>
                <w:rStyle w:val="IndexLink"/>
              </w:rPr>
              <w:t>644</w:t>
            </w:r>
          </w:hyperlink>
        </w:p>
        <w:p>
          <w:pPr>
            <w:pStyle w:val="Contents4"/>
            <w:tabs>
              <w:tab w:val="clear" w:pos="8176"/>
              <w:tab w:val="right" w:pos="9026" w:leader="dot"/>
            </w:tabs>
            <w:rPr/>
          </w:pPr>
          <w:hyperlink w:anchor="__RefHeading___Toc1284198_1934241801">
            <w:r>
              <w:rPr>
                <w:webHidden/>
                <w:rStyle w:val="IndexLink"/>
                <w:rtl w:val="true"/>
              </w:rPr>
              <w:t>الأخبار</w:t>
            </w:r>
            <w:r>
              <w:rPr>
                <w:rStyle w:val="IndexLink"/>
                <w:rtl w:val="true"/>
              </w:rPr>
              <w:tab/>
            </w:r>
            <w:r>
              <w:rPr>
                <w:rStyle w:val="IndexLink"/>
              </w:rPr>
              <w:t>644</w:t>
            </w:r>
          </w:hyperlink>
        </w:p>
        <w:p>
          <w:pPr>
            <w:pStyle w:val="Contents5"/>
            <w:tabs>
              <w:tab w:val="clear" w:pos="7892"/>
              <w:tab w:val="right" w:pos="9026" w:leader="dot"/>
            </w:tabs>
            <w:rPr/>
          </w:pPr>
          <w:hyperlink w:anchor="__RefHeading___Toc1284200_1934241801">
            <w:r>
              <w:rPr>
                <w:webHidden/>
                <w:rStyle w:val="IndexLink"/>
                <w:rtl w:val="true"/>
              </w:rPr>
              <w:t>«</w:t>
            </w:r>
            <w:r>
              <w:rPr>
                <w:rStyle w:val="IndexLink"/>
              </w:rPr>
              <w:t>1</w:t>
            </w:r>
            <w:r>
              <w:rPr>
                <w:rStyle w:val="IndexLink"/>
                <w:rtl w:val="true"/>
              </w:rPr>
              <w:t>»</w:t>
              <w:tab/>
            </w:r>
            <w:r>
              <w:rPr>
                <w:rStyle w:val="IndexLink"/>
              </w:rPr>
              <w:t>644</w:t>
            </w:r>
          </w:hyperlink>
        </w:p>
        <w:p>
          <w:pPr>
            <w:pStyle w:val="Contents3"/>
            <w:tabs>
              <w:tab w:val="clear" w:pos="8459"/>
              <w:tab w:val="right" w:pos="9026" w:leader="dot"/>
            </w:tabs>
            <w:rPr/>
          </w:pPr>
          <w:hyperlink w:anchor="__RefHeading___Toc1284202_1934241801">
            <w:r>
              <w:rPr>
                <w:webHidden/>
                <w:rStyle w:val="IndexLink"/>
                <w:rtl w:val="true"/>
              </w:rPr>
              <w:t xml:space="preserve">باب </w:t>
            </w:r>
            <w:r>
              <w:rPr>
                <w:rStyle w:val="IndexLink"/>
              </w:rPr>
              <w:t>73</w:t>
            </w:r>
            <w:r>
              <w:rPr>
                <w:rStyle w:val="IndexLink"/>
                <w:rtl w:val="true"/>
              </w:rPr>
              <w:t xml:space="preserve"> </w:t>
            </w:r>
            <w:r>
              <w:rPr>
                <w:rStyle w:val="IndexLink"/>
                <w:rtl w:val="true"/>
              </w:rPr>
              <w:t>فضائل سورة و الذاريات</w:t>
            </w:r>
            <w:r>
              <w:rPr>
                <w:rStyle w:val="IndexLink"/>
                <w:rtl w:val="true"/>
              </w:rPr>
              <w:tab/>
            </w:r>
            <w:r>
              <w:rPr>
                <w:rStyle w:val="IndexLink"/>
              </w:rPr>
              <w:t>644</w:t>
            </w:r>
          </w:hyperlink>
        </w:p>
        <w:p>
          <w:pPr>
            <w:pStyle w:val="Contents4"/>
            <w:tabs>
              <w:tab w:val="clear" w:pos="8176"/>
              <w:tab w:val="right" w:pos="9026" w:leader="dot"/>
            </w:tabs>
            <w:rPr/>
          </w:pPr>
          <w:hyperlink w:anchor="__RefHeading___Toc1284204_1934241801">
            <w:r>
              <w:rPr>
                <w:webHidden/>
                <w:rStyle w:val="IndexLink"/>
                <w:rtl w:val="true"/>
              </w:rPr>
              <w:t>الأخبار</w:t>
            </w:r>
            <w:r>
              <w:rPr>
                <w:rStyle w:val="IndexLink"/>
                <w:rtl w:val="true"/>
              </w:rPr>
              <w:tab/>
            </w:r>
            <w:r>
              <w:rPr>
                <w:rStyle w:val="IndexLink"/>
              </w:rPr>
              <w:t>644</w:t>
            </w:r>
          </w:hyperlink>
        </w:p>
        <w:p>
          <w:pPr>
            <w:pStyle w:val="Contents5"/>
            <w:tabs>
              <w:tab w:val="clear" w:pos="7892"/>
              <w:tab w:val="right" w:pos="9026" w:leader="dot"/>
            </w:tabs>
            <w:rPr/>
          </w:pPr>
          <w:hyperlink w:anchor="__RefHeading___Toc1284206_1934241801">
            <w:r>
              <w:rPr>
                <w:webHidden/>
                <w:rStyle w:val="IndexLink"/>
                <w:rtl w:val="true"/>
              </w:rPr>
              <w:t>«</w:t>
            </w:r>
            <w:r>
              <w:rPr>
                <w:rStyle w:val="IndexLink"/>
              </w:rPr>
              <w:t>1</w:t>
            </w:r>
            <w:r>
              <w:rPr>
                <w:rStyle w:val="IndexLink"/>
                <w:rtl w:val="true"/>
              </w:rPr>
              <w:t>»</w:t>
              <w:tab/>
            </w:r>
            <w:r>
              <w:rPr>
                <w:rStyle w:val="IndexLink"/>
              </w:rPr>
              <w:t>644</w:t>
            </w:r>
          </w:hyperlink>
        </w:p>
        <w:p>
          <w:pPr>
            <w:pStyle w:val="Contents3"/>
            <w:tabs>
              <w:tab w:val="clear" w:pos="8459"/>
              <w:tab w:val="right" w:pos="9026" w:leader="dot"/>
            </w:tabs>
            <w:rPr/>
          </w:pPr>
          <w:hyperlink w:anchor="__RefHeading___Toc1284208_1934241801">
            <w:r>
              <w:rPr>
                <w:webHidden/>
                <w:rStyle w:val="IndexLink"/>
                <w:rtl w:val="true"/>
              </w:rPr>
              <w:t xml:space="preserve">باب </w:t>
            </w:r>
            <w:r>
              <w:rPr>
                <w:rStyle w:val="IndexLink"/>
              </w:rPr>
              <w:t>74</w:t>
            </w:r>
            <w:r>
              <w:rPr>
                <w:rStyle w:val="IndexLink"/>
                <w:rtl w:val="true"/>
              </w:rPr>
              <w:t xml:space="preserve"> </w:t>
            </w:r>
            <w:r>
              <w:rPr>
                <w:rStyle w:val="IndexLink"/>
                <w:rtl w:val="true"/>
              </w:rPr>
              <w:t>فضائل سورة الطور</w:t>
            </w:r>
            <w:r>
              <w:rPr>
                <w:rStyle w:val="IndexLink"/>
                <w:rtl w:val="true"/>
              </w:rPr>
              <w:tab/>
            </w:r>
            <w:r>
              <w:rPr>
                <w:rStyle w:val="IndexLink"/>
              </w:rPr>
              <w:t>644</w:t>
            </w:r>
          </w:hyperlink>
        </w:p>
        <w:p>
          <w:pPr>
            <w:pStyle w:val="Contents4"/>
            <w:tabs>
              <w:tab w:val="clear" w:pos="8176"/>
              <w:tab w:val="right" w:pos="9026" w:leader="dot"/>
            </w:tabs>
            <w:rPr/>
          </w:pPr>
          <w:hyperlink w:anchor="__RefHeading___Toc1284210_1934241801">
            <w:r>
              <w:rPr>
                <w:webHidden/>
                <w:rStyle w:val="IndexLink"/>
                <w:rtl w:val="true"/>
              </w:rPr>
              <w:t>الأخبار</w:t>
            </w:r>
            <w:r>
              <w:rPr>
                <w:rStyle w:val="IndexLink"/>
                <w:rtl w:val="true"/>
              </w:rPr>
              <w:tab/>
            </w:r>
            <w:r>
              <w:rPr>
                <w:rStyle w:val="IndexLink"/>
              </w:rPr>
              <w:t>644</w:t>
            </w:r>
          </w:hyperlink>
        </w:p>
        <w:p>
          <w:pPr>
            <w:pStyle w:val="Contents5"/>
            <w:tabs>
              <w:tab w:val="clear" w:pos="7892"/>
              <w:tab w:val="right" w:pos="9026" w:leader="dot"/>
            </w:tabs>
            <w:rPr/>
          </w:pPr>
          <w:hyperlink w:anchor="__RefHeading___Toc1284212_1934241801">
            <w:r>
              <w:rPr>
                <w:webHidden/>
                <w:rStyle w:val="IndexLink"/>
                <w:rtl w:val="true"/>
              </w:rPr>
              <w:t>«</w:t>
            </w:r>
            <w:r>
              <w:rPr>
                <w:rStyle w:val="IndexLink"/>
              </w:rPr>
              <w:t>1</w:t>
            </w:r>
            <w:r>
              <w:rPr>
                <w:rStyle w:val="IndexLink"/>
                <w:rtl w:val="true"/>
              </w:rPr>
              <w:t>»</w:t>
              <w:tab/>
            </w:r>
            <w:r>
              <w:rPr>
                <w:rStyle w:val="IndexLink"/>
              </w:rPr>
              <w:t>644</w:t>
            </w:r>
          </w:hyperlink>
        </w:p>
        <w:p>
          <w:pPr>
            <w:pStyle w:val="Contents3"/>
            <w:tabs>
              <w:tab w:val="clear" w:pos="8459"/>
              <w:tab w:val="right" w:pos="9026" w:leader="dot"/>
            </w:tabs>
            <w:rPr/>
          </w:pPr>
          <w:hyperlink w:anchor="__RefHeading___Toc1284214_1934241801">
            <w:r>
              <w:rPr>
                <w:webHidden/>
                <w:rStyle w:val="IndexLink"/>
                <w:rtl w:val="true"/>
              </w:rPr>
              <w:t xml:space="preserve">باب هفتاد و دوم </w:t>
            </w:r>
            <w:r>
              <w:rPr>
                <w:rStyle w:val="IndexLink"/>
                <w:rtl w:val="true"/>
              </w:rPr>
              <w:t xml:space="preserve">: </w:t>
            </w:r>
            <w:r>
              <w:rPr>
                <w:rStyle w:val="IndexLink"/>
                <w:rtl w:val="true"/>
              </w:rPr>
              <w:t>فضایل سوره ق</w:t>
            </w:r>
            <w:r>
              <w:rPr>
                <w:rStyle w:val="IndexLink"/>
                <w:rtl w:val="true"/>
              </w:rPr>
              <w:tab/>
            </w:r>
            <w:r>
              <w:rPr>
                <w:rStyle w:val="IndexLink"/>
              </w:rPr>
              <w:t>644</w:t>
            </w:r>
          </w:hyperlink>
        </w:p>
        <w:p>
          <w:pPr>
            <w:pStyle w:val="Contents4"/>
            <w:tabs>
              <w:tab w:val="clear" w:pos="8176"/>
              <w:tab w:val="right" w:pos="9026" w:leader="dot"/>
            </w:tabs>
            <w:rPr/>
          </w:pPr>
          <w:hyperlink w:anchor="__RefHeading___Toc1284216_1934241801">
            <w:r>
              <w:rPr>
                <w:webHidden/>
                <w:rStyle w:val="IndexLink"/>
                <w:rtl w:val="true"/>
              </w:rPr>
              <w:t>روایات</w:t>
            </w:r>
            <w:r>
              <w:rPr>
                <w:rStyle w:val="IndexLink"/>
                <w:rtl w:val="true"/>
              </w:rPr>
              <w:tab/>
            </w:r>
            <w:r>
              <w:rPr>
                <w:rStyle w:val="IndexLink"/>
              </w:rPr>
              <w:t>644</w:t>
            </w:r>
          </w:hyperlink>
        </w:p>
        <w:p>
          <w:pPr>
            <w:pStyle w:val="Contents5"/>
            <w:tabs>
              <w:tab w:val="clear" w:pos="7892"/>
              <w:tab w:val="right" w:pos="9026" w:leader="dot"/>
            </w:tabs>
            <w:rPr/>
          </w:pPr>
          <w:hyperlink w:anchor="__RefHeading___Toc1284218_1934241801">
            <w:r>
              <w:rPr>
                <w:webHidden/>
                <w:rStyle w:val="IndexLink"/>
                <w:rtl w:val="true"/>
              </w:rPr>
              <w:t xml:space="preserve">روایت </w:t>
            </w:r>
            <w:r>
              <w:rPr>
                <w:rStyle w:val="IndexLink"/>
              </w:rPr>
              <w:t>1</w:t>
            </w:r>
            <w:r>
              <w:rPr>
                <w:rStyle w:val="IndexLink"/>
                <w:rtl w:val="true"/>
              </w:rPr>
              <w:tab/>
            </w:r>
            <w:r>
              <w:rPr>
                <w:rStyle w:val="IndexLink"/>
              </w:rPr>
              <w:t>644</w:t>
            </w:r>
          </w:hyperlink>
        </w:p>
        <w:p>
          <w:pPr>
            <w:pStyle w:val="Contents3"/>
            <w:tabs>
              <w:tab w:val="clear" w:pos="8459"/>
              <w:tab w:val="right" w:pos="9026" w:leader="dot"/>
            </w:tabs>
            <w:rPr/>
          </w:pPr>
          <w:hyperlink w:anchor="__RefHeading___Toc1284220_1934241801">
            <w:r>
              <w:rPr>
                <w:webHidden/>
                <w:rStyle w:val="IndexLink"/>
                <w:rtl w:val="true"/>
              </w:rPr>
              <w:t xml:space="preserve">باب هفتاد و سوم </w:t>
            </w:r>
            <w:r>
              <w:rPr>
                <w:rStyle w:val="IndexLink"/>
                <w:rtl w:val="true"/>
              </w:rPr>
              <w:t xml:space="preserve">: </w:t>
            </w:r>
            <w:r>
              <w:rPr>
                <w:rStyle w:val="IndexLink"/>
                <w:rtl w:val="true"/>
              </w:rPr>
              <w:t>فضایل سوره ذاریات</w:t>
            </w:r>
            <w:r>
              <w:rPr>
                <w:rStyle w:val="IndexLink"/>
                <w:rtl w:val="true"/>
              </w:rPr>
              <w:tab/>
            </w:r>
            <w:r>
              <w:rPr>
                <w:rStyle w:val="IndexLink"/>
              </w:rPr>
              <w:t>644</w:t>
            </w:r>
          </w:hyperlink>
        </w:p>
        <w:p>
          <w:pPr>
            <w:pStyle w:val="Contents4"/>
            <w:tabs>
              <w:tab w:val="clear" w:pos="8176"/>
              <w:tab w:val="right" w:pos="9026" w:leader="dot"/>
            </w:tabs>
            <w:rPr/>
          </w:pPr>
          <w:hyperlink w:anchor="__RefHeading___Toc1284222_1934241801">
            <w:r>
              <w:rPr>
                <w:webHidden/>
                <w:rStyle w:val="IndexLink"/>
                <w:rtl w:val="true"/>
              </w:rPr>
              <w:t>روایات</w:t>
            </w:r>
            <w:r>
              <w:rPr>
                <w:rStyle w:val="IndexLink"/>
                <w:rtl w:val="true"/>
              </w:rPr>
              <w:tab/>
            </w:r>
            <w:r>
              <w:rPr>
                <w:rStyle w:val="IndexLink"/>
              </w:rPr>
              <w:t>644</w:t>
            </w:r>
          </w:hyperlink>
        </w:p>
        <w:p>
          <w:pPr>
            <w:pStyle w:val="Contents5"/>
            <w:tabs>
              <w:tab w:val="clear" w:pos="7892"/>
              <w:tab w:val="right" w:pos="9026" w:leader="dot"/>
            </w:tabs>
            <w:rPr/>
          </w:pPr>
          <w:hyperlink w:anchor="__RefHeading___Toc1284224_1934241801">
            <w:r>
              <w:rPr>
                <w:webHidden/>
                <w:rStyle w:val="IndexLink"/>
                <w:rtl w:val="true"/>
              </w:rPr>
              <w:t xml:space="preserve">روایت </w:t>
            </w:r>
            <w:r>
              <w:rPr>
                <w:rStyle w:val="IndexLink"/>
              </w:rPr>
              <w:t>1</w:t>
            </w:r>
            <w:r>
              <w:rPr>
                <w:rStyle w:val="IndexLink"/>
                <w:rtl w:val="true"/>
              </w:rPr>
              <w:tab/>
            </w:r>
            <w:r>
              <w:rPr>
                <w:rStyle w:val="IndexLink"/>
              </w:rPr>
              <w:t>644</w:t>
            </w:r>
          </w:hyperlink>
        </w:p>
        <w:p>
          <w:pPr>
            <w:pStyle w:val="Contents3"/>
            <w:tabs>
              <w:tab w:val="clear" w:pos="8459"/>
              <w:tab w:val="right" w:pos="9026" w:leader="dot"/>
            </w:tabs>
            <w:rPr/>
          </w:pPr>
          <w:hyperlink w:anchor="__RefHeading___Toc1284226_1934241801">
            <w:r>
              <w:rPr>
                <w:webHidden/>
                <w:rStyle w:val="IndexLink"/>
                <w:rtl w:val="true"/>
              </w:rPr>
              <w:t xml:space="preserve">باب هفتاد و چهارم </w:t>
            </w:r>
            <w:r>
              <w:rPr>
                <w:rStyle w:val="IndexLink"/>
                <w:rtl w:val="true"/>
              </w:rPr>
              <w:t xml:space="preserve">: </w:t>
            </w:r>
            <w:r>
              <w:rPr>
                <w:rStyle w:val="IndexLink"/>
                <w:rtl w:val="true"/>
              </w:rPr>
              <w:t>فضایل سوره طور</w:t>
            </w:r>
            <w:r>
              <w:rPr>
                <w:rStyle w:val="IndexLink"/>
                <w:rtl w:val="true"/>
              </w:rPr>
              <w:tab/>
            </w:r>
            <w:r>
              <w:rPr>
                <w:rStyle w:val="IndexLink"/>
              </w:rPr>
              <w:t>644</w:t>
            </w:r>
          </w:hyperlink>
        </w:p>
        <w:p>
          <w:pPr>
            <w:pStyle w:val="Contents4"/>
            <w:tabs>
              <w:tab w:val="clear" w:pos="8176"/>
              <w:tab w:val="right" w:pos="9026" w:leader="dot"/>
            </w:tabs>
            <w:rPr/>
          </w:pPr>
          <w:hyperlink w:anchor="__RefHeading___Toc1284228_1934241801">
            <w:r>
              <w:rPr>
                <w:webHidden/>
                <w:rStyle w:val="IndexLink"/>
                <w:rtl w:val="true"/>
              </w:rPr>
              <w:t>روایات</w:t>
            </w:r>
            <w:r>
              <w:rPr>
                <w:rStyle w:val="IndexLink"/>
                <w:rtl w:val="true"/>
              </w:rPr>
              <w:tab/>
            </w:r>
            <w:r>
              <w:rPr>
                <w:rStyle w:val="IndexLink"/>
              </w:rPr>
              <w:t>644</w:t>
            </w:r>
          </w:hyperlink>
        </w:p>
        <w:p>
          <w:pPr>
            <w:pStyle w:val="Contents5"/>
            <w:tabs>
              <w:tab w:val="clear" w:pos="7892"/>
              <w:tab w:val="right" w:pos="9026" w:leader="dot"/>
            </w:tabs>
            <w:rPr/>
          </w:pPr>
          <w:hyperlink w:anchor="__RefHeading___Toc1284230_1934241801">
            <w:r>
              <w:rPr>
                <w:webHidden/>
                <w:rStyle w:val="IndexLink"/>
                <w:rtl w:val="true"/>
              </w:rPr>
              <w:t xml:space="preserve">روایت </w:t>
            </w:r>
            <w:r>
              <w:rPr>
                <w:rStyle w:val="IndexLink"/>
              </w:rPr>
              <w:t>1</w:t>
            </w:r>
            <w:r>
              <w:rPr>
                <w:rStyle w:val="IndexLink"/>
                <w:rtl w:val="true"/>
              </w:rPr>
              <w:tab/>
            </w:r>
            <w:r>
              <w:rPr>
                <w:rStyle w:val="IndexLink"/>
              </w:rPr>
              <w:t>645</w:t>
            </w:r>
          </w:hyperlink>
        </w:p>
        <w:p>
          <w:pPr>
            <w:pStyle w:val="Contents3"/>
            <w:tabs>
              <w:tab w:val="clear" w:pos="8459"/>
              <w:tab w:val="right" w:pos="9026" w:leader="dot"/>
            </w:tabs>
            <w:rPr/>
          </w:pPr>
          <w:hyperlink w:anchor="__RefHeading___Toc1284232_1934241801">
            <w:r>
              <w:rPr>
                <w:webHidden/>
                <w:rStyle w:val="IndexLink"/>
                <w:rtl w:val="true"/>
              </w:rPr>
              <w:t xml:space="preserve">باب </w:t>
            </w:r>
            <w:r>
              <w:rPr>
                <w:rStyle w:val="IndexLink"/>
              </w:rPr>
              <w:t>75</w:t>
            </w:r>
            <w:r>
              <w:rPr>
                <w:rStyle w:val="IndexLink"/>
                <w:rtl w:val="true"/>
              </w:rPr>
              <w:t xml:space="preserve"> </w:t>
            </w:r>
            <w:r>
              <w:rPr>
                <w:rStyle w:val="IndexLink"/>
                <w:rtl w:val="true"/>
              </w:rPr>
              <w:t>فضائل سورة النجم</w:t>
            </w:r>
            <w:r>
              <w:rPr>
                <w:rStyle w:val="IndexLink"/>
                <w:rtl w:val="true"/>
              </w:rPr>
              <w:tab/>
            </w:r>
            <w:r>
              <w:rPr>
                <w:rStyle w:val="IndexLink"/>
              </w:rPr>
              <w:t>646</w:t>
            </w:r>
          </w:hyperlink>
        </w:p>
        <w:p>
          <w:pPr>
            <w:pStyle w:val="Contents4"/>
            <w:tabs>
              <w:tab w:val="clear" w:pos="8176"/>
              <w:tab w:val="right" w:pos="9026" w:leader="dot"/>
            </w:tabs>
            <w:rPr/>
          </w:pPr>
          <w:hyperlink w:anchor="__RefHeading___Toc1284234_1934241801">
            <w:r>
              <w:rPr>
                <w:webHidden/>
                <w:rStyle w:val="IndexLink"/>
                <w:rtl w:val="true"/>
              </w:rPr>
              <w:t>الأخبار</w:t>
            </w:r>
            <w:r>
              <w:rPr>
                <w:rStyle w:val="IndexLink"/>
                <w:rtl w:val="true"/>
              </w:rPr>
              <w:tab/>
            </w:r>
            <w:r>
              <w:rPr>
                <w:rStyle w:val="IndexLink"/>
              </w:rPr>
              <w:t>646</w:t>
            </w:r>
          </w:hyperlink>
        </w:p>
        <w:p>
          <w:pPr>
            <w:pStyle w:val="Contents5"/>
            <w:tabs>
              <w:tab w:val="clear" w:pos="7892"/>
              <w:tab w:val="right" w:pos="9026" w:leader="dot"/>
            </w:tabs>
            <w:rPr/>
          </w:pPr>
          <w:hyperlink w:anchor="__RefHeading___Toc1284236_1934241801">
            <w:r>
              <w:rPr>
                <w:webHidden/>
                <w:rStyle w:val="IndexLink"/>
                <w:rtl w:val="true"/>
              </w:rPr>
              <w:t>«</w:t>
            </w:r>
            <w:r>
              <w:rPr>
                <w:rStyle w:val="IndexLink"/>
              </w:rPr>
              <w:t>1</w:t>
            </w:r>
            <w:r>
              <w:rPr>
                <w:rStyle w:val="IndexLink"/>
                <w:rtl w:val="true"/>
              </w:rPr>
              <w:t>»</w:t>
              <w:tab/>
            </w:r>
            <w:r>
              <w:rPr>
                <w:rStyle w:val="IndexLink"/>
              </w:rPr>
              <w:t>646</w:t>
            </w:r>
          </w:hyperlink>
        </w:p>
        <w:p>
          <w:pPr>
            <w:pStyle w:val="Contents3"/>
            <w:tabs>
              <w:tab w:val="clear" w:pos="8459"/>
              <w:tab w:val="right" w:pos="9026" w:leader="dot"/>
            </w:tabs>
            <w:rPr/>
          </w:pPr>
          <w:hyperlink w:anchor="__RefHeading___Toc1284238_1934241801">
            <w:r>
              <w:rPr>
                <w:webHidden/>
                <w:rStyle w:val="IndexLink"/>
                <w:rtl w:val="true"/>
              </w:rPr>
              <w:t xml:space="preserve">باب </w:t>
            </w:r>
            <w:r>
              <w:rPr>
                <w:rStyle w:val="IndexLink"/>
              </w:rPr>
              <w:t>76</w:t>
            </w:r>
            <w:r>
              <w:rPr>
                <w:rStyle w:val="IndexLink"/>
                <w:rtl w:val="true"/>
              </w:rPr>
              <w:t xml:space="preserve"> </w:t>
            </w:r>
            <w:r>
              <w:rPr>
                <w:rStyle w:val="IndexLink"/>
                <w:rtl w:val="true"/>
              </w:rPr>
              <w:t>فضائل سورة اقتربت و فيه فضل سورة تبارك أيضا</w:t>
            </w:r>
            <w:r>
              <w:rPr>
                <w:rStyle w:val="IndexLink"/>
                <w:rtl w:val="true"/>
              </w:rPr>
              <w:tab/>
            </w:r>
            <w:r>
              <w:rPr>
                <w:rStyle w:val="IndexLink"/>
              </w:rPr>
              <w:t>646</w:t>
            </w:r>
          </w:hyperlink>
        </w:p>
        <w:p>
          <w:pPr>
            <w:pStyle w:val="Contents4"/>
            <w:tabs>
              <w:tab w:val="clear" w:pos="8176"/>
              <w:tab w:val="right" w:pos="9026" w:leader="dot"/>
            </w:tabs>
            <w:rPr/>
          </w:pPr>
          <w:hyperlink w:anchor="__RefHeading___Toc1284240_1934241801">
            <w:r>
              <w:rPr>
                <w:webHidden/>
                <w:rStyle w:val="IndexLink"/>
                <w:rtl w:val="true"/>
              </w:rPr>
              <w:t>الأخبار</w:t>
            </w:r>
            <w:r>
              <w:rPr>
                <w:rStyle w:val="IndexLink"/>
                <w:rtl w:val="true"/>
              </w:rPr>
              <w:tab/>
            </w:r>
            <w:r>
              <w:rPr>
                <w:rStyle w:val="IndexLink"/>
              </w:rPr>
              <w:t>646</w:t>
            </w:r>
          </w:hyperlink>
        </w:p>
        <w:p>
          <w:pPr>
            <w:pStyle w:val="Contents5"/>
            <w:tabs>
              <w:tab w:val="clear" w:pos="7892"/>
              <w:tab w:val="right" w:pos="9026" w:leader="dot"/>
            </w:tabs>
            <w:rPr/>
          </w:pPr>
          <w:hyperlink w:anchor="__RefHeading___Toc1284242_1934241801">
            <w:r>
              <w:rPr>
                <w:webHidden/>
                <w:rStyle w:val="IndexLink"/>
                <w:rtl w:val="true"/>
              </w:rPr>
              <w:t>«</w:t>
            </w:r>
            <w:r>
              <w:rPr>
                <w:rStyle w:val="IndexLink"/>
              </w:rPr>
              <w:t>1</w:t>
            </w:r>
            <w:r>
              <w:rPr>
                <w:rStyle w:val="IndexLink"/>
                <w:rtl w:val="true"/>
              </w:rPr>
              <w:t>»</w:t>
              <w:tab/>
            </w:r>
            <w:r>
              <w:rPr>
                <w:rStyle w:val="IndexLink"/>
              </w:rPr>
              <w:t>646</w:t>
            </w:r>
          </w:hyperlink>
        </w:p>
        <w:p>
          <w:pPr>
            <w:pStyle w:val="Contents5"/>
            <w:tabs>
              <w:tab w:val="clear" w:pos="7892"/>
              <w:tab w:val="right" w:pos="9026" w:leader="dot"/>
            </w:tabs>
            <w:rPr/>
          </w:pPr>
          <w:hyperlink w:anchor="__RefHeading___Toc1284244_1934241801">
            <w:r>
              <w:rPr>
                <w:webHidden/>
                <w:rStyle w:val="IndexLink"/>
                <w:rtl w:val="true"/>
              </w:rPr>
              <w:t>«</w:t>
            </w:r>
            <w:r>
              <w:rPr>
                <w:rStyle w:val="IndexLink"/>
              </w:rPr>
              <w:t>2</w:t>
            </w:r>
            <w:r>
              <w:rPr>
                <w:rStyle w:val="IndexLink"/>
                <w:rtl w:val="true"/>
              </w:rPr>
              <w:t>»</w:t>
              <w:tab/>
            </w:r>
            <w:r>
              <w:rPr>
                <w:rStyle w:val="IndexLink"/>
              </w:rPr>
              <w:t>646</w:t>
            </w:r>
          </w:hyperlink>
        </w:p>
        <w:p>
          <w:pPr>
            <w:pStyle w:val="Contents3"/>
            <w:tabs>
              <w:tab w:val="clear" w:pos="8459"/>
              <w:tab w:val="right" w:pos="9026" w:leader="dot"/>
            </w:tabs>
            <w:rPr/>
          </w:pPr>
          <w:hyperlink w:anchor="__RefHeading___Toc1284246_1934241801">
            <w:r>
              <w:rPr>
                <w:webHidden/>
                <w:rStyle w:val="IndexLink"/>
                <w:rtl w:val="true"/>
              </w:rPr>
              <w:t xml:space="preserve">باب هفتاد و پنجم </w:t>
            </w:r>
            <w:r>
              <w:rPr>
                <w:rStyle w:val="IndexLink"/>
                <w:rtl w:val="true"/>
              </w:rPr>
              <w:t xml:space="preserve">: </w:t>
            </w:r>
            <w:r>
              <w:rPr>
                <w:rStyle w:val="IndexLink"/>
                <w:rtl w:val="true"/>
              </w:rPr>
              <w:t>فضایل سوره نجم</w:t>
            </w:r>
            <w:r>
              <w:rPr>
                <w:rStyle w:val="IndexLink"/>
                <w:rtl w:val="true"/>
              </w:rPr>
              <w:tab/>
            </w:r>
            <w:r>
              <w:rPr>
                <w:rStyle w:val="IndexLink"/>
              </w:rPr>
              <w:t>646</w:t>
            </w:r>
          </w:hyperlink>
        </w:p>
        <w:p>
          <w:pPr>
            <w:pStyle w:val="Contents4"/>
            <w:tabs>
              <w:tab w:val="clear" w:pos="8176"/>
              <w:tab w:val="right" w:pos="9026" w:leader="dot"/>
            </w:tabs>
            <w:rPr/>
          </w:pPr>
          <w:hyperlink w:anchor="__RefHeading___Toc1284248_1934241801">
            <w:r>
              <w:rPr>
                <w:webHidden/>
                <w:rStyle w:val="IndexLink"/>
                <w:rtl w:val="true"/>
              </w:rPr>
              <w:t>روایات</w:t>
            </w:r>
            <w:r>
              <w:rPr>
                <w:rStyle w:val="IndexLink"/>
                <w:rtl w:val="true"/>
              </w:rPr>
              <w:tab/>
            </w:r>
            <w:r>
              <w:rPr>
                <w:rStyle w:val="IndexLink"/>
              </w:rPr>
              <w:t>646</w:t>
            </w:r>
          </w:hyperlink>
        </w:p>
        <w:p>
          <w:pPr>
            <w:pStyle w:val="Contents5"/>
            <w:tabs>
              <w:tab w:val="clear" w:pos="7892"/>
              <w:tab w:val="right" w:pos="9026" w:leader="dot"/>
            </w:tabs>
            <w:rPr/>
          </w:pPr>
          <w:hyperlink w:anchor="__RefHeading___Toc1284250_1934241801">
            <w:r>
              <w:rPr>
                <w:webHidden/>
                <w:rStyle w:val="IndexLink"/>
                <w:rtl w:val="true"/>
              </w:rPr>
              <w:t xml:space="preserve">روایت </w:t>
            </w:r>
            <w:r>
              <w:rPr>
                <w:rStyle w:val="IndexLink"/>
              </w:rPr>
              <w:t>1</w:t>
            </w:r>
            <w:r>
              <w:rPr>
                <w:rStyle w:val="IndexLink"/>
                <w:rtl w:val="true"/>
              </w:rPr>
              <w:tab/>
            </w:r>
            <w:r>
              <w:rPr>
                <w:rStyle w:val="IndexLink"/>
              </w:rPr>
              <w:t>646</w:t>
            </w:r>
          </w:hyperlink>
        </w:p>
        <w:p>
          <w:pPr>
            <w:pStyle w:val="Contents3"/>
            <w:tabs>
              <w:tab w:val="clear" w:pos="8459"/>
              <w:tab w:val="right" w:pos="9026" w:leader="dot"/>
            </w:tabs>
            <w:rPr/>
          </w:pPr>
          <w:hyperlink w:anchor="__RefHeading___Toc1284252_1934241801">
            <w:r>
              <w:rPr>
                <w:webHidden/>
                <w:rStyle w:val="IndexLink"/>
                <w:rtl w:val="true"/>
              </w:rPr>
              <w:t xml:space="preserve">باب هفتاد و ششم </w:t>
            </w:r>
            <w:r>
              <w:rPr>
                <w:rStyle w:val="IndexLink"/>
                <w:rtl w:val="true"/>
              </w:rPr>
              <w:t xml:space="preserve">: </w:t>
            </w:r>
            <w:r>
              <w:rPr>
                <w:rStyle w:val="IndexLink"/>
                <w:rtl w:val="true"/>
              </w:rPr>
              <w:t>فضایل سوره قمر و در آن فضیلت سوره ملک نیز ذکر می‌شود</w:t>
            </w:r>
            <w:r>
              <w:rPr>
                <w:rStyle w:val="IndexLink"/>
                <w:rtl w:val="true"/>
              </w:rPr>
              <w:tab/>
            </w:r>
            <w:r>
              <w:rPr>
                <w:rStyle w:val="IndexLink"/>
              </w:rPr>
              <w:t>646</w:t>
            </w:r>
          </w:hyperlink>
        </w:p>
        <w:p>
          <w:pPr>
            <w:pStyle w:val="Contents4"/>
            <w:tabs>
              <w:tab w:val="clear" w:pos="8176"/>
              <w:tab w:val="right" w:pos="9026" w:leader="dot"/>
            </w:tabs>
            <w:rPr/>
          </w:pPr>
          <w:hyperlink w:anchor="__RefHeading___Toc1284254_1934241801">
            <w:r>
              <w:rPr>
                <w:webHidden/>
                <w:rStyle w:val="IndexLink"/>
                <w:rtl w:val="true"/>
              </w:rPr>
              <w:t>روایات</w:t>
            </w:r>
            <w:r>
              <w:rPr>
                <w:rStyle w:val="IndexLink"/>
                <w:rtl w:val="true"/>
              </w:rPr>
              <w:tab/>
            </w:r>
            <w:r>
              <w:rPr>
                <w:rStyle w:val="IndexLink"/>
              </w:rPr>
              <w:t>646</w:t>
            </w:r>
          </w:hyperlink>
        </w:p>
        <w:p>
          <w:pPr>
            <w:pStyle w:val="Contents5"/>
            <w:tabs>
              <w:tab w:val="clear" w:pos="7892"/>
              <w:tab w:val="right" w:pos="9026" w:leader="dot"/>
            </w:tabs>
            <w:rPr/>
          </w:pPr>
          <w:hyperlink w:anchor="__RefHeading___Toc1284256_1934241801">
            <w:r>
              <w:rPr>
                <w:webHidden/>
                <w:rStyle w:val="IndexLink"/>
                <w:rtl w:val="true"/>
              </w:rPr>
              <w:t xml:space="preserve">روایت </w:t>
            </w:r>
            <w:r>
              <w:rPr>
                <w:rStyle w:val="IndexLink"/>
              </w:rPr>
              <w:t>1</w:t>
            </w:r>
            <w:r>
              <w:rPr>
                <w:rStyle w:val="IndexLink"/>
                <w:rtl w:val="true"/>
              </w:rPr>
              <w:tab/>
            </w:r>
            <w:r>
              <w:rPr>
                <w:rStyle w:val="IndexLink"/>
              </w:rPr>
              <w:t>646</w:t>
            </w:r>
          </w:hyperlink>
        </w:p>
        <w:p>
          <w:pPr>
            <w:pStyle w:val="Contents5"/>
            <w:tabs>
              <w:tab w:val="clear" w:pos="7892"/>
              <w:tab w:val="right" w:pos="9026" w:leader="dot"/>
            </w:tabs>
            <w:rPr/>
          </w:pPr>
          <w:hyperlink w:anchor="__RefHeading___Toc1284258_1934241801">
            <w:r>
              <w:rPr>
                <w:webHidden/>
                <w:rStyle w:val="IndexLink"/>
                <w:rtl w:val="true"/>
              </w:rPr>
              <w:t xml:space="preserve">روایت </w:t>
            </w:r>
            <w:r>
              <w:rPr>
                <w:rStyle w:val="IndexLink"/>
              </w:rPr>
              <w:t>2</w:t>
            </w:r>
            <w:r>
              <w:rPr>
                <w:rStyle w:val="IndexLink"/>
                <w:rtl w:val="true"/>
              </w:rPr>
              <w:tab/>
            </w:r>
            <w:r>
              <w:rPr>
                <w:rStyle w:val="IndexLink"/>
              </w:rPr>
              <w:t>647</w:t>
            </w:r>
          </w:hyperlink>
        </w:p>
        <w:p>
          <w:pPr>
            <w:pStyle w:val="Contents3"/>
            <w:tabs>
              <w:tab w:val="clear" w:pos="8459"/>
              <w:tab w:val="right" w:pos="9026" w:leader="dot"/>
            </w:tabs>
            <w:rPr/>
          </w:pPr>
          <w:hyperlink w:anchor="__RefHeading___Toc1284260_1934241801">
            <w:r>
              <w:rPr>
                <w:webHidden/>
                <w:rStyle w:val="IndexLink"/>
                <w:rtl w:val="true"/>
              </w:rPr>
              <w:t xml:space="preserve">باب </w:t>
            </w:r>
            <w:r>
              <w:rPr>
                <w:rStyle w:val="IndexLink"/>
              </w:rPr>
              <w:t>77</w:t>
            </w:r>
            <w:r>
              <w:rPr>
                <w:rStyle w:val="IndexLink"/>
                <w:rtl w:val="true"/>
              </w:rPr>
              <w:t xml:space="preserve"> </w:t>
            </w:r>
            <w:r>
              <w:rPr>
                <w:rStyle w:val="IndexLink"/>
                <w:rtl w:val="true"/>
              </w:rPr>
              <w:t>فضائل سورة الرحمن</w:t>
            </w:r>
            <w:r>
              <w:rPr>
                <w:rStyle w:val="IndexLink"/>
                <w:rtl w:val="true"/>
              </w:rPr>
              <w:tab/>
            </w:r>
            <w:r>
              <w:rPr>
                <w:rStyle w:val="IndexLink"/>
              </w:rPr>
              <w:t>648</w:t>
            </w:r>
          </w:hyperlink>
        </w:p>
        <w:p>
          <w:pPr>
            <w:pStyle w:val="Contents4"/>
            <w:tabs>
              <w:tab w:val="clear" w:pos="8176"/>
              <w:tab w:val="right" w:pos="9026" w:leader="dot"/>
            </w:tabs>
            <w:rPr/>
          </w:pPr>
          <w:hyperlink w:anchor="__RefHeading___Toc1284262_1934241801">
            <w:r>
              <w:rPr>
                <w:webHidden/>
                <w:rStyle w:val="IndexLink"/>
                <w:rtl w:val="true"/>
              </w:rPr>
              <w:t>الأخبار</w:t>
            </w:r>
            <w:r>
              <w:rPr>
                <w:rStyle w:val="IndexLink"/>
                <w:rtl w:val="true"/>
              </w:rPr>
              <w:tab/>
            </w:r>
            <w:r>
              <w:rPr>
                <w:rStyle w:val="IndexLink"/>
              </w:rPr>
              <w:t>648</w:t>
            </w:r>
          </w:hyperlink>
        </w:p>
        <w:p>
          <w:pPr>
            <w:pStyle w:val="Contents5"/>
            <w:tabs>
              <w:tab w:val="clear" w:pos="7892"/>
              <w:tab w:val="right" w:pos="9026" w:leader="dot"/>
            </w:tabs>
            <w:rPr/>
          </w:pPr>
          <w:hyperlink w:anchor="__RefHeading___Toc1284264_1934241801">
            <w:r>
              <w:rPr>
                <w:webHidden/>
                <w:rStyle w:val="IndexLink"/>
                <w:rtl w:val="true"/>
              </w:rPr>
              <w:t>«</w:t>
            </w:r>
            <w:r>
              <w:rPr>
                <w:rStyle w:val="IndexLink"/>
              </w:rPr>
              <w:t>1</w:t>
            </w:r>
            <w:r>
              <w:rPr>
                <w:rStyle w:val="IndexLink"/>
                <w:rtl w:val="true"/>
              </w:rPr>
              <w:t>»</w:t>
              <w:tab/>
            </w:r>
            <w:r>
              <w:rPr>
                <w:rStyle w:val="IndexLink"/>
              </w:rPr>
              <w:t>648</w:t>
            </w:r>
          </w:hyperlink>
        </w:p>
        <w:p>
          <w:pPr>
            <w:pStyle w:val="Contents5"/>
            <w:tabs>
              <w:tab w:val="clear" w:pos="7892"/>
              <w:tab w:val="right" w:pos="9026" w:leader="dot"/>
            </w:tabs>
            <w:rPr/>
          </w:pPr>
          <w:hyperlink w:anchor="__RefHeading___Toc1284266_1934241801">
            <w:r>
              <w:rPr>
                <w:webHidden/>
                <w:rStyle w:val="IndexLink"/>
                <w:rtl w:val="true"/>
              </w:rPr>
              <w:t>«</w:t>
            </w:r>
            <w:r>
              <w:rPr>
                <w:rStyle w:val="IndexLink"/>
              </w:rPr>
              <w:t>2</w:t>
            </w:r>
            <w:r>
              <w:rPr>
                <w:rStyle w:val="IndexLink"/>
                <w:rtl w:val="true"/>
              </w:rPr>
              <w:t>»</w:t>
              <w:tab/>
            </w:r>
            <w:r>
              <w:rPr>
                <w:rStyle w:val="IndexLink"/>
              </w:rPr>
              <w:t>648</w:t>
            </w:r>
          </w:hyperlink>
        </w:p>
        <w:p>
          <w:pPr>
            <w:pStyle w:val="Contents5"/>
            <w:tabs>
              <w:tab w:val="clear" w:pos="7892"/>
              <w:tab w:val="right" w:pos="9026" w:leader="dot"/>
            </w:tabs>
            <w:rPr/>
          </w:pPr>
          <w:hyperlink w:anchor="__RefHeading___Toc1284268_1934241801">
            <w:r>
              <w:rPr>
                <w:webHidden/>
                <w:rStyle w:val="IndexLink"/>
                <w:rtl w:val="true"/>
              </w:rPr>
              <w:t>«</w:t>
            </w:r>
            <w:r>
              <w:rPr>
                <w:rStyle w:val="IndexLink"/>
              </w:rPr>
              <w:t>3</w:t>
            </w:r>
            <w:r>
              <w:rPr>
                <w:rStyle w:val="IndexLink"/>
                <w:rtl w:val="true"/>
              </w:rPr>
              <w:t>»</w:t>
              <w:tab/>
            </w:r>
            <w:r>
              <w:rPr>
                <w:rStyle w:val="IndexLink"/>
              </w:rPr>
              <w:t>648</w:t>
            </w:r>
          </w:hyperlink>
        </w:p>
        <w:p>
          <w:pPr>
            <w:pStyle w:val="Contents3"/>
            <w:tabs>
              <w:tab w:val="clear" w:pos="8459"/>
              <w:tab w:val="right" w:pos="9026" w:leader="dot"/>
            </w:tabs>
            <w:rPr/>
          </w:pPr>
          <w:hyperlink w:anchor="__RefHeading___Toc1284270_1934241801">
            <w:r>
              <w:rPr>
                <w:webHidden/>
                <w:rStyle w:val="IndexLink"/>
                <w:rtl w:val="true"/>
              </w:rPr>
              <w:t xml:space="preserve">باب هفتاد و هفتم </w:t>
            </w:r>
            <w:r>
              <w:rPr>
                <w:rStyle w:val="IndexLink"/>
                <w:rtl w:val="true"/>
              </w:rPr>
              <w:t xml:space="preserve">: </w:t>
            </w:r>
            <w:r>
              <w:rPr>
                <w:rStyle w:val="IndexLink"/>
                <w:rtl w:val="true"/>
              </w:rPr>
              <w:t>فضایل سوره رحمن</w:t>
            </w:r>
            <w:r>
              <w:rPr>
                <w:rStyle w:val="IndexLink"/>
                <w:rtl w:val="true"/>
              </w:rPr>
              <w:tab/>
            </w:r>
            <w:r>
              <w:rPr>
                <w:rStyle w:val="IndexLink"/>
              </w:rPr>
              <w:t>648</w:t>
            </w:r>
          </w:hyperlink>
        </w:p>
        <w:p>
          <w:pPr>
            <w:pStyle w:val="Contents4"/>
            <w:tabs>
              <w:tab w:val="clear" w:pos="8176"/>
              <w:tab w:val="right" w:pos="9026" w:leader="dot"/>
            </w:tabs>
            <w:rPr/>
          </w:pPr>
          <w:hyperlink w:anchor="__RefHeading___Toc1284272_1934241801">
            <w:r>
              <w:rPr>
                <w:webHidden/>
                <w:rStyle w:val="IndexLink"/>
                <w:rtl w:val="true"/>
              </w:rPr>
              <w:t>روایات</w:t>
            </w:r>
            <w:r>
              <w:rPr>
                <w:rStyle w:val="IndexLink"/>
                <w:rtl w:val="true"/>
              </w:rPr>
              <w:tab/>
            </w:r>
            <w:r>
              <w:rPr>
                <w:rStyle w:val="IndexLink"/>
              </w:rPr>
              <w:t>648</w:t>
            </w:r>
          </w:hyperlink>
        </w:p>
        <w:p>
          <w:pPr>
            <w:pStyle w:val="Contents5"/>
            <w:tabs>
              <w:tab w:val="clear" w:pos="7892"/>
              <w:tab w:val="right" w:pos="9026" w:leader="dot"/>
            </w:tabs>
            <w:rPr/>
          </w:pPr>
          <w:hyperlink w:anchor="__RefHeading___Toc1284274_1934241801">
            <w:r>
              <w:rPr>
                <w:webHidden/>
                <w:rStyle w:val="IndexLink"/>
                <w:rtl w:val="true"/>
              </w:rPr>
              <w:t xml:space="preserve">روایت </w:t>
            </w:r>
            <w:r>
              <w:rPr>
                <w:rStyle w:val="IndexLink"/>
              </w:rPr>
              <w:t>1</w:t>
            </w:r>
            <w:r>
              <w:rPr>
                <w:rStyle w:val="IndexLink"/>
                <w:rtl w:val="true"/>
              </w:rPr>
              <w:tab/>
            </w:r>
            <w:r>
              <w:rPr>
                <w:rStyle w:val="IndexLink"/>
              </w:rPr>
              <w:t>648</w:t>
            </w:r>
          </w:hyperlink>
        </w:p>
        <w:p>
          <w:pPr>
            <w:pStyle w:val="Contents5"/>
            <w:tabs>
              <w:tab w:val="clear" w:pos="7892"/>
              <w:tab w:val="right" w:pos="9026" w:leader="dot"/>
            </w:tabs>
            <w:rPr/>
          </w:pPr>
          <w:hyperlink w:anchor="__RefHeading___Toc1284276_1934241801">
            <w:r>
              <w:rPr>
                <w:webHidden/>
                <w:rStyle w:val="IndexLink"/>
                <w:rtl w:val="true"/>
              </w:rPr>
              <w:t xml:space="preserve">روایت </w:t>
            </w:r>
            <w:r>
              <w:rPr>
                <w:rStyle w:val="IndexLink"/>
              </w:rPr>
              <w:t>2</w:t>
            </w:r>
            <w:r>
              <w:rPr>
                <w:rStyle w:val="IndexLink"/>
                <w:rtl w:val="true"/>
              </w:rPr>
              <w:tab/>
            </w:r>
            <w:r>
              <w:rPr>
                <w:rStyle w:val="IndexLink"/>
              </w:rPr>
              <w:t>648</w:t>
            </w:r>
          </w:hyperlink>
        </w:p>
        <w:p>
          <w:pPr>
            <w:pStyle w:val="Contents5"/>
            <w:tabs>
              <w:tab w:val="clear" w:pos="7892"/>
              <w:tab w:val="right" w:pos="9026" w:leader="dot"/>
            </w:tabs>
            <w:rPr/>
          </w:pPr>
          <w:hyperlink w:anchor="__RefHeading___Toc1284278_1934241801">
            <w:r>
              <w:rPr>
                <w:webHidden/>
                <w:rStyle w:val="IndexLink"/>
                <w:rtl w:val="true"/>
              </w:rPr>
              <w:t xml:space="preserve">روایت </w:t>
            </w:r>
            <w:r>
              <w:rPr>
                <w:rStyle w:val="IndexLink"/>
              </w:rPr>
              <w:t>3</w:t>
            </w:r>
            <w:r>
              <w:rPr>
                <w:rStyle w:val="IndexLink"/>
                <w:rtl w:val="true"/>
              </w:rPr>
              <w:tab/>
            </w:r>
            <w:r>
              <w:rPr>
                <w:rStyle w:val="IndexLink"/>
              </w:rPr>
              <w:t>649</w:t>
            </w:r>
          </w:hyperlink>
        </w:p>
        <w:p>
          <w:pPr>
            <w:pStyle w:val="Contents3"/>
            <w:tabs>
              <w:tab w:val="clear" w:pos="8459"/>
              <w:tab w:val="right" w:pos="9026" w:leader="dot"/>
            </w:tabs>
            <w:rPr/>
          </w:pPr>
          <w:hyperlink w:anchor="__RefHeading___Toc1284280_1934241801">
            <w:r>
              <w:rPr>
                <w:webHidden/>
                <w:rStyle w:val="IndexLink"/>
                <w:rtl w:val="true"/>
              </w:rPr>
              <w:t xml:space="preserve">باب </w:t>
            </w:r>
            <w:r>
              <w:rPr>
                <w:rStyle w:val="IndexLink"/>
              </w:rPr>
              <w:t>78</w:t>
            </w:r>
            <w:r>
              <w:rPr>
                <w:rStyle w:val="IndexLink"/>
                <w:rtl w:val="true"/>
              </w:rPr>
              <w:t xml:space="preserve"> </w:t>
            </w:r>
            <w:r>
              <w:rPr>
                <w:rStyle w:val="IndexLink"/>
                <w:rtl w:val="true"/>
              </w:rPr>
              <w:t>فضائل سورة الواقعة و فيه ذكر فضل سور أخري أيضا</w:t>
            </w:r>
            <w:r>
              <w:rPr>
                <w:rStyle w:val="IndexLink"/>
                <w:rtl w:val="true"/>
              </w:rPr>
              <w:tab/>
            </w:r>
            <w:r>
              <w:rPr>
                <w:rStyle w:val="IndexLink"/>
              </w:rPr>
              <w:t>650</w:t>
            </w:r>
          </w:hyperlink>
        </w:p>
        <w:p>
          <w:pPr>
            <w:pStyle w:val="Contents4"/>
            <w:tabs>
              <w:tab w:val="clear" w:pos="8176"/>
              <w:tab w:val="right" w:pos="9026" w:leader="dot"/>
            </w:tabs>
            <w:rPr/>
          </w:pPr>
          <w:hyperlink w:anchor="__RefHeading___Toc1284282_1934241801">
            <w:r>
              <w:rPr>
                <w:webHidden/>
                <w:rStyle w:val="IndexLink"/>
                <w:rtl w:val="true"/>
              </w:rPr>
              <w:t>الأخبار</w:t>
            </w:r>
            <w:r>
              <w:rPr>
                <w:rStyle w:val="IndexLink"/>
                <w:rtl w:val="true"/>
              </w:rPr>
              <w:tab/>
            </w:r>
            <w:r>
              <w:rPr>
                <w:rStyle w:val="IndexLink"/>
              </w:rPr>
              <w:t>650</w:t>
            </w:r>
          </w:hyperlink>
        </w:p>
        <w:p>
          <w:pPr>
            <w:pStyle w:val="Contents5"/>
            <w:tabs>
              <w:tab w:val="clear" w:pos="7892"/>
              <w:tab w:val="right" w:pos="9026" w:leader="dot"/>
            </w:tabs>
            <w:rPr/>
          </w:pPr>
          <w:hyperlink w:anchor="__RefHeading___Toc1284284_1934241801">
            <w:r>
              <w:rPr>
                <w:webHidden/>
                <w:rStyle w:val="IndexLink"/>
                <w:rtl w:val="true"/>
              </w:rPr>
              <w:t>«</w:t>
            </w:r>
            <w:r>
              <w:rPr>
                <w:rStyle w:val="IndexLink"/>
              </w:rPr>
              <w:t>1</w:t>
            </w:r>
            <w:r>
              <w:rPr>
                <w:rStyle w:val="IndexLink"/>
                <w:rtl w:val="true"/>
              </w:rPr>
              <w:t>»</w:t>
              <w:tab/>
            </w:r>
            <w:r>
              <w:rPr>
                <w:rStyle w:val="IndexLink"/>
              </w:rPr>
              <w:t>650</w:t>
            </w:r>
          </w:hyperlink>
        </w:p>
        <w:p>
          <w:pPr>
            <w:pStyle w:val="Contents5"/>
            <w:tabs>
              <w:tab w:val="clear" w:pos="7892"/>
              <w:tab w:val="right" w:pos="9026" w:leader="dot"/>
            </w:tabs>
            <w:rPr/>
          </w:pPr>
          <w:hyperlink w:anchor="__RefHeading___Toc1284286_1934241801">
            <w:r>
              <w:rPr>
                <w:webHidden/>
                <w:rStyle w:val="IndexLink"/>
                <w:rtl w:val="true"/>
              </w:rPr>
              <w:t>«</w:t>
            </w:r>
            <w:r>
              <w:rPr>
                <w:rStyle w:val="IndexLink"/>
              </w:rPr>
              <w:t>2</w:t>
            </w:r>
            <w:r>
              <w:rPr>
                <w:rStyle w:val="IndexLink"/>
                <w:rtl w:val="true"/>
              </w:rPr>
              <w:t>»</w:t>
              <w:tab/>
            </w:r>
            <w:r>
              <w:rPr>
                <w:rStyle w:val="IndexLink"/>
              </w:rPr>
              <w:t>650</w:t>
            </w:r>
          </w:hyperlink>
        </w:p>
        <w:p>
          <w:pPr>
            <w:pStyle w:val="Contents5"/>
            <w:tabs>
              <w:tab w:val="clear" w:pos="7892"/>
              <w:tab w:val="right" w:pos="9026" w:leader="dot"/>
            </w:tabs>
            <w:rPr/>
          </w:pPr>
          <w:hyperlink w:anchor="__RefHeading___Toc1284288_1934241801">
            <w:r>
              <w:rPr>
                <w:webHidden/>
                <w:rStyle w:val="IndexLink"/>
                <w:rtl w:val="true"/>
              </w:rPr>
              <w:t>«</w:t>
            </w:r>
            <w:r>
              <w:rPr>
                <w:rStyle w:val="IndexLink"/>
              </w:rPr>
              <w:t>3</w:t>
            </w:r>
            <w:r>
              <w:rPr>
                <w:rStyle w:val="IndexLink"/>
                <w:rtl w:val="true"/>
              </w:rPr>
              <w:t>»</w:t>
              <w:tab/>
            </w:r>
            <w:r>
              <w:rPr>
                <w:rStyle w:val="IndexLink"/>
              </w:rPr>
              <w:t>650</w:t>
            </w:r>
          </w:hyperlink>
        </w:p>
        <w:p>
          <w:pPr>
            <w:pStyle w:val="Contents3"/>
            <w:tabs>
              <w:tab w:val="clear" w:pos="8459"/>
              <w:tab w:val="right" w:pos="9026" w:leader="dot"/>
            </w:tabs>
            <w:rPr/>
          </w:pPr>
          <w:hyperlink w:anchor="__RefHeading___Toc1284290_1934241801">
            <w:r>
              <w:rPr>
                <w:webHidden/>
                <w:rStyle w:val="IndexLink"/>
                <w:rtl w:val="true"/>
              </w:rPr>
              <w:t xml:space="preserve">باب </w:t>
            </w:r>
            <w:r>
              <w:rPr>
                <w:rStyle w:val="IndexLink"/>
              </w:rPr>
              <w:t>79</w:t>
            </w:r>
            <w:r>
              <w:rPr>
                <w:rStyle w:val="IndexLink"/>
                <w:rtl w:val="true"/>
              </w:rPr>
              <w:t xml:space="preserve"> </w:t>
            </w:r>
            <w:r>
              <w:rPr>
                <w:rStyle w:val="IndexLink"/>
                <w:rtl w:val="true"/>
              </w:rPr>
              <w:t>فضائل سورة الحديد و سورة المجادلة</w:t>
            </w:r>
            <w:r>
              <w:rPr>
                <w:rStyle w:val="IndexLink"/>
                <w:rtl w:val="true"/>
              </w:rPr>
              <w:tab/>
            </w:r>
            <w:r>
              <w:rPr>
                <w:rStyle w:val="IndexLink"/>
              </w:rPr>
              <w:t>650</w:t>
            </w:r>
          </w:hyperlink>
        </w:p>
        <w:p>
          <w:pPr>
            <w:pStyle w:val="Contents4"/>
            <w:tabs>
              <w:tab w:val="clear" w:pos="8176"/>
              <w:tab w:val="right" w:pos="9026" w:leader="dot"/>
            </w:tabs>
            <w:rPr/>
          </w:pPr>
          <w:hyperlink w:anchor="__RefHeading___Toc1284292_1934241801">
            <w:r>
              <w:rPr>
                <w:webHidden/>
                <w:rStyle w:val="IndexLink"/>
                <w:rtl w:val="true"/>
              </w:rPr>
              <w:t>الأخبار</w:t>
            </w:r>
            <w:r>
              <w:rPr>
                <w:rStyle w:val="IndexLink"/>
                <w:rtl w:val="true"/>
              </w:rPr>
              <w:tab/>
            </w:r>
            <w:r>
              <w:rPr>
                <w:rStyle w:val="IndexLink"/>
              </w:rPr>
              <w:t>650</w:t>
            </w:r>
          </w:hyperlink>
        </w:p>
        <w:p>
          <w:pPr>
            <w:pStyle w:val="Contents5"/>
            <w:tabs>
              <w:tab w:val="clear" w:pos="7892"/>
              <w:tab w:val="right" w:pos="9026" w:leader="dot"/>
            </w:tabs>
            <w:rPr/>
          </w:pPr>
          <w:hyperlink w:anchor="__RefHeading___Toc1284294_1934241801">
            <w:r>
              <w:rPr>
                <w:webHidden/>
                <w:rStyle w:val="IndexLink"/>
                <w:rtl w:val="true"/>
              </w:rPr>
              <w:t>«</w:t>
            </w:r>
            <w:r>
              <w:rPr>
                <w:rStyle w:val="IndexLink"/>
              </w:rPr>
              <w:t>1</w:t>
            </w:r>
            <w:r>
              <w:rPr>
                <w:rStyle w:val="IndexLink"/>
                <w:rtl w:val="true"/>
              </w:rPr>
              <w:t>»</w:t>
              <w:tab/>
            </w:r>
            <w:r>
              <w:rPr>
                <w:rStyle w:val="IndexLink"/>
              </w:rPr>
              <w:t>650</w:t>
            </w:r>
          </w:hyperlink>
        </w:p>
        <w:p>
          <w:pPr>
            <w:pStyle w:val="Contents3"/>
            <w:tabs>
              <w:tab w:val="clear" w:pos="8459"/>
              <w:tab w:val="right" w:pos="9026" w:leader="dot"/>
            </w:tabs>
            <w:rPr/>
          </w:pPr>
          <w:hyperlink w:anchor="__RefHeading___Toc1284296_1934241801">
            <w:r>
              <w:rPr>
                <w:webHidden/>
                <w:rStyle w:val="IndexLink"/>
                <w:rtl w:val="true"/>
              </w:rPr>
              <w:t xml:space="preserve">باب هفتاد و هشتم </w:t>
            </w:r>
            <w:r>
              <w:rPr>
                <w:rStyle w:val="IndexLink"/>
                <w:rtl w:val="true"/>
              </w:rPr>
              <w:t xml:space="preserve">: </w:t>
            </w:r>
            <w:r>
              <w:rPr>
                <w:rStyle w:val="IndexLink"/>
                <w:rtl w:val="true"/>
              </w:rPr>
              <w:t>فضایل سوره واقعه</w:t>
            </w:r>
            <w:r>
              <w:rPr>
                <w:rStyle w:val="IndexLink"/>
                <w:rtl w:val="true"/>
              </w:rPr>
              <w:tab/>
            </w:r>
            <w:r>
              <w:rPr>
                <w:rStyle w:val="IndexLink"/>
              </w:rPr>
              <w:t>650</w:t>
            </w:r>
          </w:hyperlink>
        </w:p>
        <w:p>
          <w:pPr>
            <w:pStyle w:val="Contents4"/>
            <w:tabs>
              <w:tab w:val="clear" w:pos="8176"/>
              <w:tab w:val="right" w:pos="9026" w:leader="dot"/>
            </w:tabs>
            <w:rPr/>
          </w:pPr>
          <w:hyperlink w:anchor="__RefHeading___Toc1284298_1934241801">
            <w:r>
              <w:rPr>
                <w:webHidden/>
                <w:rStyle w:val="IndexLink"/>
                <w:rtl w:val="true"/>
              </w:rPr>
              <w:t>روایات</w:t>
            </w:r>
            <w:r>
              <w:rPr>
                <w:rStyle w:val="IndexLink"/>
                <w:rtl w:val="true"/>
              </w:rPr>
              <w:tab/>
            </w:r>
            <w:r>
              <w:rPr>
                <w:rStyle w:val="IndexLink"/>
              </w:rPr>
              <w:t>650</w:t>
            </w:r>
          </w:hyperlink>
        </w:p>
        <w:p>
          <w:pPr>
            <w:pStyle w:val="Contents5"/>
            <w:tabs>
              <w:tab w:val="clear" w:pos="7892"/>
              <w:tab w:val="right" w:pos="9026" w:leader="dot"/>
            </w:tabs>
            <w:rPr/>
          </w:pPr>
          <w:hyperlink w:anchor="__RefHeading___Toc1284300_1934241801">
            <w:r>
              <w:rPr>
                <w:webHidden/>
                <w:rStyle w:val="IndexLink"/>
                <w:rtl w:val="true"/>
              </w:rPr>
              <w:t xml:space="preserve">روایت </w:t>
            </w:r>
            <w:r>
              <w:rPr>
                <w:rStyle w:val="IndexLink"/>
              </w:rPr>
              <w:t>1</w:t>
            </w:r>
            <w:r>
              <w:rPr>
                <w:rStyle w:val="IndexLink"/>
                <w:rtl w:val="true"/>
              </w:rPr>
              <w:tab/>
            </w:r>
            <w:r>
              <w:rPr>
                <w:rStyle w:val="IndexLink"/>
              </w:rPr>
              <w:t>650</w:t>
            </w:r>
          </w:hyperlink>
        </w:p>
        <w:p>
          <w:pPr>
            <w:pStyle w:val="Contents5"/>
            <w:tabs>
              <w:tab w:val="clear" w:pos="7892"/>
              <w:tab w:val="right" w:pos="9026" w:leader="dot"/>
            </w:tabs>
            <w:rPr/>
          </w:pPr>
          <w:hyperlink w:anchor="__RefHeading___Toc1284302_1934241801">
            <w:r>
              <w:rPr>
                <w:webHidden/>
                <w:rStyle w:val="IndexLink"/>
                <w:rtl w:val="true"/>
              </w:rPr>
              <w:t xml:space="preserve">روایت </w:t>
            </w:r>
            <w:r>
              <w:rPr>
                <w:rStyle w:val="IndexLink"/>
              </w:rPr>
              <w:t>2</w:t>
            </w:r>
            <w:r>
              <w:rPr>
                <w:rStyle w:val="IndexLink"/>
                <w:rtl w:val="true"/>
              </w:rPr>
              <w:tab/>
            </w:r>
            <w:r>
              <w:rPr>
                <w:rStyle w:val="IndexLink"/>
              </w:rPr>
              <w:t>651</w:t>
            </w:r>
          </w:hyperlink>
        </w:p>
        <w:p>
          <w:pPr>
            <w:pStyle w:val="Contents5"/>
            <w:tabs>
              <w:tab w:val="clear" w:pos="7892"/>
              <w:tab w:val="right" w:pos="9026" w:leader="dot"/>
            </w:tabs>
            <w:rPr/>
          </w:pPr>
          <w:hyperlink w:anchor="__RefHeading___Toc1284304_1934241801">
            <w:r>
              <w:rPr>
                <w:webHidden/>
                <w:rStyle w:val="IndexLink"/>
                <w:rtl w:val="true"/>
              </w:rPr>
              <w:t xml:space="preserve">روایت </w:t>
            </w:r>
            <w:r>
              <w:rPr>
                <w:rStyle w:val="IndexLink"/>
              </w:rPr>
              <w:t>3</w:t>
            </w:r>
            <w:r>
              <w:rPr>
                <w:rStyle w:val="IndexLink"/>
                <w:rtl w:val="true"/>
              </w:rPr>
              <w:tab/>
            </w:r>
            <w:r>
              <w:rPr>
                <w:rStyle w:val="IndexLink"/>
              </w:rPr>
              <w:t>651</w:t>
            </w:r>
          </w:hyperlink>
        </w:p>
        <w:p>
          <w:pPr>
            <w:pStyle w:val="Contents3"/>
            <w:tabs>
              <w:tab w:val="clear" w:pos="8459"/>
              <w:tab w:val="right" w:pos="9026" w:leader="dot"/>
            </w:tabs>
            <w:rPr/>
          </w:pPr>
          <w:hyperlink w:anchor="__RefHeading___Toc1284306_1934241801">
            <w:r>
              <w:rPr>
                <w:webHidden/>
                <w:rStyle w:val="IndexLink"/>
                <w:rtl w:val="true"/>
              </w:rPr>
              <w:t xml:space="preserve">باب هفتاد و نهم </w:t>
            </w:r>
            <w:r>
              <w:rPr>
                <w:rStyle w:val="IndexLink"/>
                <w:rtl w:val="true"/>
              </w:rPr>
              <w:t xml:space="preserve">: </w:t>
            </w:r>
            <w:r>
              <w:rPr>
                <w:rStyle w:val="IndexLink"/>
                <w:rtl w:val="true"/>
              </w:rPr>
              <w:t>فضایل سوره حدید و مجادله</w:t>
            </w:r>
            <w:r>
              <w:rPr>
                <w:rStyle w:val="IndexLink"/>
                <w:rtl w:val="true"/>
              </w:rPr>
              <w:tab/>
            </w:r>
            <w:r>
              <w:rPr>
                <w:rStyle w:val="IndexLink"/>
              </w:rPr>
              <w:t>651</w:t>
            </w:r>
          </w:hyperlink>
        </w:p>
        <w:p>
          <w:pPr>
            <w:pStyle w:val="Contents4"/>
            <w:tabs>
              <w:tab w:val="clear" w:pos="8176"/>
              <w:tab w:val="right" w:pos="9026" w:leader="dot"/>
            </w:tabs>
            <w:rPr/>
          </w:pPr>
          <w:hyperlink w:anchor="__RefHeading___Toc1284308_1934241801">
            <w:r>
              <w:rPr>
                <w:webHidden/>
                <w:rStyle w:val="IndexLink"/>
                <w:rtl w:val="true"/>
              </w:rPr>
              <w:t>روایات</w:t>
            </w:r>
            <w:r>
              <w:rPr>
                <w:rStyle w:val="IndexLink"/>
                <w:rtl w:val="true"/>
              </w:rPr>
              <w:tab/>
            </w:r>
            <w:r>
              <w:rPr>
                <w:rStyle w:val="IndexLink"/>
              </w:rPr>
              <w:t>651</w:t>
            </w:r>
          </w:hyperlink>
        </w:p>
        <w:p>
          <w:pPr>
            <w:pStyle w:val="Contents5"/>
            <w:tabs>
              <w:tab w:val="clear" w:pos="7892"/>
              <w:tab w:val="right" w:pos="9026" w:leader="dot"/>
            </w:tabs>
            <w:rPr/>
          </w:pPr>
          <w:hyperlink w:anchor="__RefHeading___Toc1284310_1934241801">
            <w:r>
              <w:rPr>
                <w:webHidden/>
                <w:rStyle w:val="IndexLink"/>
                <w:rtl w:val="true"/>
              </w:rPr>
              <w:t xml:space="preserve">روایت </w:t>
            </w:r>
            <w:r>
              <w:rPr>
                <w:rStyle w:val="IndexLink"/>
              </w:rPr>
              <w:t>1</w:t>
            </w:r>
            <w:r>
              <w:rPr>
                <w:rStyle w:val="IndexLink"/>
                <w:rtl w:val="true"/>
              </w:rPr>
              <w:tab/>
            </w:r>
            <w:r>
              <w:rPr>
                <w:rStyle w:val="IndexLink"/>
              </w:rPr>
              <w:t>651</w:t>
            </w:r>
          </w:hyperlink>
        </w:p>
        <w:p>
          <w:pPr>
            <w:pStyle w:val="Contents3"/>
            <w:tabs>
              <w:tab w:val="clear" w:pos="8459"/>
              <w:tab w:val="right" w:pos="9026" w:leader="dot"/>
            </w:tabs>
            <w:rPr/>
          </w:pPr>
          <w:hyperlink w:anchor="__RefHeading___Toc1284312_1934241801">
            <w:r>
              <w:rPr>
                <w:webHidden/>
                <w:rStyle w:val="IndexLink"/>
                <w:rtl w:val="true"/>
              </w:rPr>
              <w:t xml:space="preserve">باب </w:t>
            </w:r>
            <w:r>
              <w:rPr>
                <w:rStyle w:val="IndexLink"/>
              </w:rPr>
              <w:t>80</w:t>
            </w:r>
            <w:r>
              <w:rPr>
                <w:rStyle w:val="IndexLink"/>
                <w:rtl w:val="true"/>
              </w:rPr>
              <w:t xml:space="preserve"> </w:t>
            </w:r>
            <w:r>
              <w:rPr>
                <w:rStyle w:val="IndexLink"/>
                <w:rtl w:val="true"/>
              </w:rPr>
              <w:t>فضائل سورة الحشر و ثواب آيات أواخرها أيضا</w:t>
            </w:r>
            <w:r>
              <w:rPr>
                <w:rStyle w:val="IndexLink"/>
                <w:rtl w:val="true"/>
              </w:rPr>
              <w:tab/>
            </w:r>
            <w:r>
              <w:rPr>
                <w:rStyle w:val="IndexLink"/>
              </w:rPr>
              <w:t>652</w:t>
            </w:r>
          </w:hyperlink>
        </w:p>
        <w:p>
          <w:pPr>
            <w:pStyle w:val="Contents4"/>
            <w:tabs>
              <w:tab w:val="clear" w:pos="8176"/>
              <w:tab w:val="right" w:pos="9026" w:leader="dot"/>
            </w:tabs>
            <w:rPr/>
          </w:pPr>
          <w:hyperlink w:anchor="__RefHeading___Toc1284314_1934241801">
            <w:r>
              <w:rPr>
                <w:webHidden/>
                <w:rStyle w:val="IndexLink"/>
                <w:rtl w:val="true"/>
              </w:rPr>
              <w:t>الأخبار</w:t>
            </w:r>
            <w:r>
              <w:rPr>
                <w:rStyle w:val="IndexLink"/>
                <w:rtl w:val="true"/>
              </w:rPr>
              <w:tab/>
            </w:r>
            <w:r>
              <w:rPr>
                <w:rStyle w:val="IndexLink"/>
              </w:rPr>
              <w:t>652</w:t>
            </w:r>
          </w:hyperlink>
        </w:p>
        <w:p>
          <w:pPr>
            <w:pStyle w:val="Contents5"/>
            <w:tabs>
              <w:tab w:val="clear" w:pos="7892"/>
              <w:tab w:val="right" w:pos="9026" w:leader="dot"/>
            </w:tabs>
            <w:rPr/>
          </w:pPr>
          <w:hyperlink w:anchor="__RefHeading___Toc1284316_1934241801">
            <w:r>
              <w:rPr>
                <w:webHidden/>
                <w:rStyle w:val="IndexLink"/>
                <w:rtl w:val="true"/>
              </w:rPr>
              <w:t>«</w:t>
            </w:r>
            <w:r>
              <w:rPr>
                <w:rStyle w:val="IndexLink"/>
              </w:rPr>
              <w:t>1</w:t>
            </w:r>
            <w:r>
              <w:rPr>
                <w:rStyle w:val="IndexLink"/>
                <w:rtl w:val="true"/>
              </w:rPr>
              <w:t>»</w:t>
              <w:tab/>
            </w:r>
            <w:r>
              <w:rPr>
                <w:rStyle w:val="IndexLink"/>
              </w:rPr>
              <w:t>652</w:t>
            </w:r>
          </w:hyperlink>
        </w:p>
        <w:p>
          <w:pPr>
            <w:pStyle w:val="Contents5"/>
            <w:tabs>
              <w:tab w:val="clear" w:pos="7892"/>
              <w:tab w:val="right" w:pos="9026" w:leader="dot"/>
            </w:tabs>
            <w:rPr/>
          </w:pPr>
          <w:hyperlink w:anchor="__RefHeading___Toc1284318_1934241801">
            <w:r>
              <w:rPr>
                <w:webHidden/>
                <w:rStyle w:val="IndexLink"/>
                <w:rtl w:val="true"/>
              </w:rPr>
              <w:t>«</w:t>
            </w:r>
            <w:r>
              <w:rPr>
                <w:rStyle w:val="IndexLink"/>
              </w:rPr>
              <w:t>2</w:t>
            </w:r>
            <w:r>
              <w:rPr>
                <w:rStyle w:val="IndexLink"/>
                <w:rtl w:val="true"/>
              </w:rPr>
              <w:t>»</w:t>
              <w:tab/>
            </w:r>
            <w:r>
              <w:rPr>
                <w:rStyle w:val="IndexLink"/>
              </w:rPr>
              <w:t>652</w:t>
            </w:r>
          </w:hyperlink>
        </w:p>
        <w:p>
          <w:pPr>
            <w:pStyle w:val="Contents5"/>
            <w:tabs>
              <w:tab w:val="clear" w:pos="7892"/>
              <w:tab w:val="right" w:pos="9026" w:leader="dot"/>
            </w:tabs>
            <w:rPr/>
          </w:pPr>
          <w:hyperlink w:anchor="__RefHeading___Toc1284320_1934241801">
            <w:r>
              <w:rPr>
                <w:webHidden/>
                <w:rStyle w:val="IndexLink"/>
                <w:rtl w:val="true"/>
              </w:rPr>
              <w:t>«</w:t>
            </w:r>
            <w:r>
              <w:rPr>
                <w:rStyle w:val="IndexLink"/>
              </w:rPr>
              <w:t>3</w:t>
            </w:r>
            <w:r>
              <w:rPr>
                <w:rStyle w:val="IndexLink"/>
                <w:rtl w:val="true"/>
              </w:rPr>
              <w:t>»</w:t>
              <w:tab/>
            </w:r>
            <w:r>
              <w:rPr>
                <w:rStyle w:val="IndexLink"/>
              </w:rPr>
              <w:t>652</w:t>
            </w:r>
          </w:hyperlink>
        </w:p>
        <w:p>
          <w:pPr>
            <w:pStyle w:val="Contents3"/>
            <w:tabs>
              <w:tab w:val="clear" w:pos="8459"/>
              <w:tab w:val="right" w:pos="9026" w:leader="dot"/>
            </w:tabs>
            <w:rPr/>
          </w:pPr>
          <w:hyperlink w:anchor="__RefHeading___Toc1284322_1934241801">
            <w:r>
              <w:rPr>
                <w:webHidden/>
                <w:rStyle w:val="IndexLink"/>
                <w:rtl w:val="true"/>
              </w:rPr>
              <w:t xml:space="preserve">باب هشتادم </w:t>
            </w:r>
            <w:r>
              <w:rPr>
                <w:rStyle w:val="IndexLink"/>
                <w:rtl w:val="true"/>
              </w:rPr>
              <w:t xml:space="preserve">: </w:t>
            </w:r>
            <w:r>
              <w:rPr>
                <w:rStyle w:val="IndexLink"/>
                <w:rtl w:val="true"/>
              </w:rPr>
              <w:t>فضایل سوره حشر و ثواب تلاوت آیات آخر آن</w:t>
            </w:r>
            <w:r>
              <w:rPr>
                <w:rStyle w:val="IndexLink"/>
                <w:rtl w:val="true"/>
              </w:rPr>
              <w:tab/>
            </w:r>
            <w:r>
              <w:rPr>
                <w:rStyle w:val="IndexLink"/>
              </w:rPr>
              <w:t>652</w:t>
            </w:r>
          </w:hyperlink>
        </w:p>
        <w:p>
          <w:pPr>
            <w:pStyle w:val="Contents4"/>
            <w:tabs>
              <w:tab w:val="clear" w:pos="8176"/>
              <w:tab w:val="right" w:pos="9026" w:leader="dot"/>
            </w:tabs>
            <w:rPr/>
          </w:pPr>
          <w:hyperlink w:anchor="__RefHeading___Toc1284324_1934241801">
            <w:r>
              <w:rPr>
                <w:webHidden/>
                <w:rStyle w:val="IndexLink"/>
                <w:rtl w:val="true"/>
              </w:rPr>
              <w:t>روایات</w:t>
            </w:r>
            <w:r>
              <w:rPr>
                <w:rStyle w:val="IndexLink"/>
                <w:rtl w:val="true"/>
              </w:rPr>
              <w:tab/>
            </w:r>
            <w:r>
              <w:rPr>
                <w:rStyle w:val="IndexLink"/>
              </w:rPr>
              <w:t>652</w:t>
            </w:r>
          </w:hyperlink>
        </w:p>
        <w:p>
          <w:pPr>
            <w:pStyle w:val="Contents5"/>
            <w:tabs>
              <w:tab w:val="clear" w:pos="7892"/>
              <w:tab w:val="right" w:pos="9026" w:leader="dot"/>
            </w:tabs>
            <w:rPr/>
          </w:pPr>
          <w:hyperlink w:anchor="__RefHeading___Toc1284326_1934241801">
            <w:r>
              <w:rPr>
                <w:webHidden/>
                <w:rStyle w:val="IndexLink"/>
                <w:rtl w:val="true"/>
              </w:rPr>
              <w:t xml:space="preserve">روایت </w:t>
            </w:r>
            <w:r>
              <w:rPr>
                <w:rStyle w:val="IndexLink"/>
              </w:rPr>
              <w:t>1</w:t>
            </w:r>
            <w:r>
              <w:rPr>
                <w:rStyle w:val="IndexLink"/>
                <w:rtl w:val="true"/>
              </w:rPr>
              <w:tab/>
            </w:r>
            <w:r>
              <w:rPr>
                <w:rStyle w:val="IndexLink"/>
              </w:rPr>
              <w:t>652</w:t>
            </w:r>
          </w:hyperlink>
        </w:p>
        <w:p>
          <w:pPr>
            <w:pStyle w:val="Contents5"/>
            <w:tabs>
              <w:tab w:val="clear" w:pos="7892"/>
              <w:tab w:val="right" w:pos="9026" w:leader="dot"/>
            </w:tabs>
            <w:rPr/>
          </w:pPr>
          <w:hyperlink w:anchor="__RefHeading___Toc1284328_1934241801">
            <w:r>
              <w:rPr>
                <w:webHidden/>
                <w:rStyle w:val="IndexLink"/>
                <w:rtl w:val="true"/>
              </w:rPr>
              <w:t xml:space="preserve">روایت </w:t>
            </w:r>
            <w:r>
              <w:rPr>
                <w:rStyle w:val="IndexLink"/>
              </w:rPr>
              <w:t>2</w:t>
            </w:r>
            <w:r>
              <w:rPr>
                <w:rStyle w:val="IndexLink"/>
                <w:rtl w:val="true"/>
              </w:rPr>
              <w:tab/>
            </w:r>
            <w:r>
              <w:rPr>
                <w:rStyle w:val="IndexLink"/>
              </w:rPr>
              <w:t>652</w:t>
            </w:r>
          </w:hyperlink>
        </w:p>
        <w:p>
          <w:pPr>
            <w:pStyle w:val="Contents5"/>
            <w:tabs>
              <w:tab w:val="clear" w:pos="7892"/>
              <w:tab w:val="right" w:pos="9026" w:leader="dot"/>
            </w:tabs>
            <w:rPr/>
          </w:pPr>
          <w:hyperlink w:anchor="__RefHeading___Toc1284330_1934241801">
            <w:r>
              <w:rPr>
                <w:webHidden/>
                <w:rStyle w:val="IndexLink"/>
                <w:rtl w:val="true"/>
              </w:rPr>
              <w:t xml:space="preserve">روایت </w:t>
            </w:r>
            <w:r>
              <w:rPr>
                <w:rStyle w:val="IndexLink"/>
              </w:rPr>
              <w:t>3</w:t>
            </w:r>
            <w:r>
              <w:rPr>
                <w:rStyle w:val="IndexLink"/>
                <w:rtl w:val="true"/>
              </w:rPr>
              <w:tab/>
            </w:r>
            <w:r>
              <w:rPr>
                <w:rStyle w:val="IndexLink"/>
              </w:rPr>
              <w:t>652</w:t>
            </w:r>
          </w:hyperlink>
        </w:p>
        <w:p>
          <w:pPr>
            <w:pStyle w:val="Contents3"/>
            <w:tabs>
              <w:tab w:val="clear" w:pos="8459"/>
              <w:tab w:val="right" w:pos="9026" w:leader="dot"/>
            </w:tabs>
            <w:rPr/>
          </w:pPr>
          <w:hyperlink w:anchor="__RefHeading___Toc1284332_1934241801">
            <w:r>
              <w:rPr>
                <w:webHidden/>
                <w:rStyle w:val="IndexLink"/>
                <w:rtl w:val="true"/>
              </w:rPr>
              <w:t xml:space="preserve">باب </w:t>
            </w:r>
            <w:r>
              <w:rPr>
                <w:rStyle w:val="IndexLink"/>
              </w:rPr>
              <w:t>81</w:t>
            </w:r>
            <w:r>
              <w:rPr>
                <w:rStyle w:val="IndexLink"/>
                <w:rtl w:val="true"/>
              </w:rPr>
              <w:t xml:space="preserve"> </w:t>
            </w:r>
            <w:r>
              <w:rPr>
                <w:rStyle w:val="IndexLink"/>
                <w:rtl w:val="true"/>
              </w:rPr>
              <w:t>فضائل سورة الممتحنة</w:t>
            </w:r>
            <w:r>
              <w:rPr>
                <w:rStyle w:val="IndexLink"/>
                <w:rtl w:val="true"/>
              </w:rPr>
              <w:tab/>
            </w:r>
            <w:r>
              <w:rPr>
                <w:rStyle w:val="IndexLink"/>
              </w:rPr>
              <w:t>656</w:t>
            </w:r>
          </w:hyperlink>
        </w:p>
        <w:p>
          <w:pPr>
            <w:pStyle w:val="Contents4"/>
            <w:tabs>
              <w:tab w:val="clear" w:pos="8176"/>
              <w:tab w:val="right" w:pos="9026" w:leader="dot"/>
            </w:tabs>
            <w:rPr/>
          </w:pPr>
          <w:hyperlink w:anchor="__RefHeading___Toc1284334_1934241801">
            <w:r>
              <w:rPr>
                <w:webHidden/>
                <w:rStyle w:val="IndexLink"/>
                <w:rtl w:val="true"/>
              </w:rPr>
              <w:t>الأخبار</w:t>
            </w:r>
            <w:r>
              <w:rPr>
                <w:rStyle w:val="IndexLink"/>
                <w:rtl w:val="true"/>
              </w:rPr>
              <w:tab/>
            </w:r>
            <w:r>
              <w:rPr>
                <w:rStyle w:val="IndexLink"/>
              </w:rPr>
              <w:t>656</w:t>
            </w:r>
          </w:hyperlink>
        </w:p>
        <w:p>
          <w:pPr>
            <w:pStyle w:val="Contents5"/>
            <w:tabs>
              <w:tab w:val="clear" w:pos="7892"/>
              <w:tab w:val="right" w:pos="9026" w:leader="dot"/>
            </w:tabs>
            <w:rPr/>
          </w:pPr>
          <w:hyperlink w:anchor="__RefHeading___Toc1284336_1934241801">
            <w:r>
              <w:rPr>
                <w:webHidden/>
                <w:rStyle w:val="IndexLink"/>
                <w:rtl w:val="true"/>
              </w:rPr>
              <w:t>«</w:t>
            </w:r>
            <w:r>
              <w:rPr>
                <w:rStyle w:val="IndexLink"/>
              </w:rPr>
              <w:t>1</w:t>
            </w:r>
            <w:r>
              <w:rPr>
                <w:rStyle w:val="IndexLink"/>
                <w:rtl w:val="true"/>
              </w:rPr>
              <w:t>»</w:t>
              <w:tab/>
            </w:r>
            <w:r>
              <w:rPr>
                <w:rStyle w:val="IndexLink"/>
              </w:rPr>
              <w:t>656</w:t>
            </w:r>
          </w:hyperlink>
        </w:p>
        <w:p>
          <w:pPr>
            <w:pStyle w:val="Contents5"/>
            <w:tabs>
              <w:tab w:val="clear" w:pos="7892"/>
              <w:tab w:val="right" w:pos="9026" w:leader="dot"/>
            </w:tabs>
            <w:rPr/>
          </w:pPr>
          <w:hyperlink w:anchor="__RefHeading___Toc1284338_1934241801">
            <w:r>
              <w:rPr>
                <w:webHidden/>
                <w:rStyle w:val="IndexLink"/>
                <w:rtl w:val="true"/>
              </w:rPr>
              <w:t>«</w:t>
            </w:r>
            <w:r>
              <w:rPr>
                <w:rStyle w:val="IndexLink"/>
              </w:rPr>
              <w:t>2</w:t>
            </w:r>
            <w:r>
              <w:rPr>
                <w:rStyle w:val="IndexLink"/>
                <w:rtl w:val="true"/>
              </w:rPr>
              <w:t>»</w:t>
              <w:tab/>
            </w:r>
            <w:r>
              <w:rPr>
                <w:rStyle w:val="IndexLink"/>
              </w:rPr>
              <w:t>656</w:t>
            </w:r>
          </w:hyperlink>
        </w:p>
        <w:p>
          <w:pPr>
            <w:pStyle w:val="Contents3"/>
            <w:tabs>
              <w:tab w:val="clear" w:pos="8459"/>
              <w:tab w:val="right" w:pos="9026" w:leader="dot"/>
            </w:tabs>
            <w:rPr/>
          </w:pPr>
          <w:hyperlink w:anchor="__RefHeading___Toc1284340_1934241801">
            <w:r>
              <w:rPr>
                <w:webHidden/>
                <w:rStyle w:val="IndexLink"/>
                <w:rtl w:val="true"/>
              </w:rPr>
              <w:t xml:space="preserve">باب </w:t>
            </w:r>
            <w:r>
              <w:rPr>
                <w:rStyle w:val="IndexLink"/>
              </w:rPr>
              <w:t>82</w:t>
            </w:r>
            <w:r>
              <w:rPr>
                <w:rStyle w:val="IndexLink"/>
                <w:rtl w:val="true"/>
              </w:rPr>
              <w:t xml:space="preserve"> </w:t>
            </w:r>
            <w:r>
              <w:rPr>
                <w:rStyle w:val="IndexLink"/>
                <w:rtl w:val="true"/>
              </w:rPr>
              <w:t>فضائل سورة الصف</w:t>
            </w:r>
            <w:r>
              <w:rPr>
                <w:rStyle w:val="IndexLink"/>
                <w:rtl w:val="true"/>
              </w:rPr>
              <w:tab/>
            </w:r>
            <w:r>
              <w:rPr>
                <w:rStyle w:val="IndexLink"/>
              </w:rPr>
              <w:t>656</w:t>
            </w:r>
          </w:hyperlink>
        </w:p>
        <w:p>
          <w:pPr>
            <w:pStyle w:val="Contents4"/>
            <w:tabs>
              <w:tab w:val="clear" w:pos="8176"/>
              <w:tab w:val="right" w:pos="9026" w:leader="dot"/>
            </w:tabs>
            <w:rPr/>
          </w:pPr>
          <w:hyperlink w:anchor="__RefHeading___Toc1284342_1934241801">
            <w:r>
              <w:rPr>
                <w:webHidden/>
                <w:rStyle w:val="IndexLink"/>
                <w:rtl w:val="true"/>
              </w:rPr>
              <w:t>الأخبار</w:t>
            </w:r>
            <w:r>
              <w:rPr>
                <w:rStyle w:val="IndexLink"/>
                <w:rtl w:val="true"/>
              </w:rPr>
              <w:tab/>
            </w:r>
            <w:r>
              <w:rPr>
                <w:rStyle w:val="IndexLink"/>
              </w:rPr>
              <w:t>656</w:t>
            </w:r>
          </w:hyperlink>
        </w:p>
        <w:p>
          <w:pPr>
            <w:pStyle w:val="Contents5"/>
            <w:tabs>
              <w:tab w:val="clear" w:pos="7892"/>
              <w:tab w:val="right" w:pos="9026" w:leader="dot"/>
            </w:tabs>
            <w:rPr/>
          </w:pPr>
          <w:hyperlink w:anchor="__RefHeading___Toc1284344_1934241801">
            <w:r>
              <w:rPr>
                <w:webHidden/>
                <w:rStyle w:val="IndexLink"/>
                <w:rtl w:val="true"/>
              </w:rPr>
              <w:t>«</w:t>
            </w:r>
            <w:r>
              <w:rPr>
                <w:rStyle w:val="IndexLink"/>
              </w:rPr>
              <w:t>1</w:t>
            </w:r>
            <w:r>
              <w:rPr>
                <w:rStyle w:val="IndexLink"/>
                <w:rtl w:val="true"/>
              </w:rPr>
              <w:t>»</w:t>
              <w:tab/>
            </w:r>
            <w:r>
              <w:rPr>
                <w:rStyle w:val="IndexLink"/>
              </w:rPr>
              <w:t>656</w:t>
            </w:r>
          </w:hyperlink>
        </w:p>
        <w:p>
          <w:pPr>
            <w:pStyle w:val="Contents3"/>
            <w:tabs>
              <w:tab w:val="clear" w:pos="8459"/>
              <w:tab w:val="right" w:pos="9026" w:leader="dot"/>
            </w:tabs>
            <w:rPr/>
          </w:pPr>
          <w:hyperlink w:anchor="__RefHeading___Toc1284346_1934241801">
            <w:r>
              <w:rPr>
                <w:webHidden/>
                <w:rStyle w:val="IndexLink"/>
                <w:rtl w:val="true"/>
              </w:rPr>
              <w:t xml:space="preserve">باب هشتاد و یکم </w:t>
            </w:r>
            <w:r>
              <w:rPr>
                <w:rStyle w:val="IndexLink"/>
                <w:rtl w:val="true"/>
              </w:rPr>
              <w:t xml:space="preserve">: </w:t>
            </w:r>
            <w:r>
              <w:rPr>
                <w:rStyle w:val="IndexLink"/>
                <w:rtl w:val="true"/>
              </w:rPr>
              <w:t>فضایل سوره ممتحنه</w:t>
            </w:r>
            <w:r>
              <w:rPr>
                <w:rStyle w:val="IndexLink"/>
                <w:rtl w:val="true"/>
              </w:rPr>
              <w:tab/>
            </w:r>
            <w:r>
              <w:rPr>
                <w:rStyle w:val="IndexLink"/>
              </w:rPr>
              <w:t>657</w:t>
            </w:r>
          </w:hyperlink>
        </w:p>
        <w:p>
          <w:pPr>
            <w:pStyle w:val="Contents4"/>
            <w:tabs>
              <w:tab w:val="clear" w:pos="8176"/>
              <w:tab w:val="right" w:pos="9026" w:leader="dot"/>
            </w:tabs>
            <w:rPr/>
          </w:pPr>
          <w:hyperlink w:anchor="__RefHeading___Toc1284348_1934241801">
            <w:r>
              <w:rPr>
                <w:webHidden/>
                <w:rStyle w:val="IndexLink"/>
                <w:rtl w:val="true"/>
              </w:rPr>
              <w:t>روایات</w:t>
            </w:r>
            <w:r>
              <w:rPr>
                <w:rStyle w:val="IndexLink"/>
                <w:rtl w:val="true"/>
              </w:rPr>
              <w:tab/>
            </w:r>
            <w:r>
              <w:rPr>
                <w:rStyle w:val="IndexLink"/>
              </w:rPr>
              <w:t>657</w:t>
            </w:r>
          </w:hyperlink>
        </w:p>
        <w:p>
          <w:pPr>
            <w:pStyle w:val="Contents5"/>
            <w:tabs>
              <w:tab w:val="clear" w:pos="7892"/>
              <w:tab w:val="right" w:pos="9026" w:leader="dot"/>
            </w:tabs>
            <w:rPr/>
          </w:pPr>
          <w:hyperlink w:anchor="__RefHeading___Toc1284350_1934241801">
            <w:r>
              <w:rPr>
                <w:webHidden/>
                <w:rStyle w:val="IndexLink"/>
                <w:rtl w:val="true"/>
              </w:rPr>
              <w:t xml:space="preserve">روایت </w:t>
            </w:r>
            <w:r>
              <w:rPr>
                <w:rStyle w:val="IndexLink"/>
              </w:rPr>
              <w:t>1</w:t>
            </w:r>
            <w:r>
              <w:rPr>
                <w:rStyle w:val="IndexLink"/>
                <w:rtl w:val="true"/>
              </w:rPr>
              <w:tab/>
            </w:r>
            <w:r>
              <w:rPr>
                <w:rStyle w:val="IndexLink"/>
              </w:rPr>
              <w:t>657</w:t>
            </w:r>
          </w:hyperlink>
        </w:p>
        <w:p>
          <w:pPr>
            <w:pStyle w:val="Contents5"/>
            <w:tabs>
              <w:tab w:val="clear" w:pos="7892"/>
              <w:tab w:val="right" w:pos="9026" w:leader="dot"/>
            </w:tabs>
            <w:rPr/>
          </w:pPr>
          <w:hyperlink w:anchor="__RefHeading___Toc1284352_1934241801">
            <w:r>
              <w:rPr>
                <w:webHidden/>
                <w:rStyle w:val="IndexLink"/>
                <w:rtl w:val="true"/>
              </w:rPr>
              <w:t xml:space="preserve">روایت </w:t>
            </w:r>
            <w:r>
              <w:rPr>
                <w:rStyle w:val="IndexLink"/>
              </w:rPr>
              <w:t>2</w:t>
            </w:r>
            <w:r>
              <w:rPr>
                <w:rStyle w:val="IndexLink"/>
                <w:rtl w:val="true"/>
              </w:rPr>
              <w:tab/>
            </w:r>
            <w:r>
              <w:rPr>
                <w:rStyle w:val="IndexLink"/>
              </w:rPr>
              <w:t>657</w:t>
            </w:r>
          </w:hyperlink>
        </w:p>
        <w:p>
          <w:pPr>
            <w:pStyle w:val="Contents3"/>
            <w:tabs>
              <w:tab w:val="clear" w:pos="8459"/>
              <w:tab w:val="right" w:pos="9026" w:leader="dot"/>
            </w:tabs>
            <w:rPr/>
          </w:pPr>
          <w:hyperlink w:anchor="__RefHeading___Toc1284354_1934241801">
            <w:r>
              <w:rPr>
                <w:webHidden/>
                <w:rStyle w:val="IndexLink"/>
                <w:rtl w:val="true"/>
              </w:rPr>
              <w:t xml:space="preserve">باب هشتاد و دوم </w:t>
            </w:r>
            <w:r>
              <w:rPr>
                <w:rStyle w:val="IndexLink"/>
                <w:rtl w:val="true"/>
              </w:rPr>
              <w:t xml:space="preserve">: </w:t>
            </w:r>
            <w:r>
              <w:rPr>
                <w:rStyle w:val="IndexLink"/>
                <w:rtl w:val="true"/>
              </w:rPr>
              <w:t>فضایل سوره صف</w:t>
            </w:r>
            <w:r>
              <w:rPr>
                <w:rStyle w:val="IndexLink"/>
                <w:rtl w:val="true"/>
              </w:rPr>
              <w:tab/>
            </w:r>
            <w:r>
              <w:rPr>
                <w:rStyle w:val="IndexLink"/>
              </w:rPr>
              <w:t>657</w:t>
            </w:r>
          </w:hyperlink>
        </w:p>
        <w:p>
          <w:pPr>
            <w:pStyle w:val="Contents4"/>
            <w:tabs>
              <w:tab w:val="clear" w:pos="8176"/>
              <w:tab w:val="right" w:pos="9026" w:leader="dot"/>
            </w:tabs>
            <w:rPr/>
          </w:pPr>
          <w:hyperlink w:anchor="__RefHeading___Toc1284356_1934241801">
            <w:r>
              <w:rPr>
                <w:webHidden/>
                <w:rStyle w:val="IndexLink"/>
                <w:rtl w:val="true"/>
              </w:rPr>
              <w:t>روایات</w:t>
            </w:r>
            <w:r>
              <w:rPr>
                <w:rStyle w:val="IndexLink"/>
                <w:rtl w:val="true"/>
              </w:rPr>
              <w:tab/>
            </w:r>
            <w:r>
              <w:rPr>
                <w:rStyle w:val="IndexLink"/>
              </w:rPr>
              <w:t>657</w:t>
            </w:r>
          </w:hyperlink>
        </w:p>
        <w:p>
          <w:pPr>
            <w:pStyle w:val="Contents5"/>
            <w:tabs>
              <w:tab w:val="clear" w:pos="7892"/>
              <w:tab w:val="right" w:pos="9026" w:leader="dot"/>
            </w:tabs>
            <w:rPr/>
          </w:pPr>
          <w:hyperlink w:anchor="__RefHeading___Toc1284358_1934241801">
            <w:r>
              <w:rPr>
                <w:webHidden/>
                <w:rStyle w:val="IndexLink"/>
                <w:rtl w:val="true"/>
              </w:rPr>
              <w:t xml:space="preserve">روایت </w:t>
            </w:r>
            <w:r>
              <w:rPr>
                <w:rStyle w:val="IndexLink"/>
              </w:rPr>
              <w:t>1</w:t>
            </w:r>
            <w:r>
              <w:rPr>
                <w:rStyle w:val="IndexLink"/>
                <w:rtl w:val="true"/>
              </w:rPr>
              <w:tab/>
            </w:r>
            <w:r>
              <w:rPr>
                <w:rStyle w:val="IndexLink"/>
              </w:rPr>
              <w:t>657</w:t>
            </w:r>
          </w:hyperlink>
        </w:p>
        <w:p>
          <w:pPr>
            <w:pStyle w:val="Contents3"/>
            <w:tabs>
              <w:tab w:val="clear" w:pos="8459"/>
              <w:tab w:val="right" w:pos="9026" w:leader="dot"/>
            </w:tabs>
            <w:rPr/>
          </w:pPr>
          <w:hyperlink w:anchor="__RefHeading___Toc1284360_1934241801">
            <w:r>
              <w:rPr>
                <w:webHidden/>
                <w:rStyle w:val="IndexLink"/>
                <w:rtl w:val="true"/>
              </w:rPr>
              <w:t xml:space="preserve">باب </w:t>
            </w:r>
            <w:r>
              <w:rPr>
                <w:rStyle w:val="IndexLink"/>
              </w:rPr>
              <w:t>83</w:t>
            </w:r>
            <w:r>
              <w:rPr>
                <w:rStyle w:val="IndexLink"/>
                <w:rtl w:val="true"/>
              </w:rPr>
              <w:t xml:space="preserve"> </w:t>
            </w:r>
            <w:r>
              <w:rPr>
                <w:rStyle w:val="IndexLink"/>
                <w:rtl w:val="true"/>
              </w:rPr>
              <w:t>فضائل سورتي الجمعة و المنافقين و فيه فضل غيرهما من السور أيضا</w:t>
            </w:r>
            <w:r>
              <w:rPr>
                <w:rStyle w:val="IndexLink"/>
                <w:rtl w:val="true"/>
              </w:rPr>
              <w:tab/>
            </w:r>
            <w:r>
              <w:rPr>
                <w:rStyle w:val="IndexLink"/>
              </w:rPr>
              <w:t>658</w:t>
            </w:r>
          </w:hyperlink>
        </w:p>
        <w:p>
          <w:pPr>
            <w:pStyle w:val="Contents4"/>
            <w:tabs>
              <w:tab w:val="clear" w:pos="8176"/>
              <w:tab w:val="right" w:pos="9026" w:leader="dot"/>
            </w:tabs>
            <w:rPr/>
          </w:pPr>
          <w:hyperlink w:anchor="__RefHeading___Toc1284362_1934241801">
            <w:r>
              <w:rPr>
                <w:webHidden/>
                <w:rStyle w:val="IndexLink"/>
                <w:rtl w:val="true"/>
              </w:rPr>
              <w:t>الأخبار</w:t>
            </w:r>
            <w:r>
              <w:rPr>
                <w:rStyle w:val="IndexLink"/>
                <w:rtl w:val="true"/>
              </w:rPr>
              <w:tab/>
            </w:r>
            <w:r>
              <w:rPr>
                <w:rStyle w:val="IndexLink"/>
              </w:rPr>
              <w:t>658</w:t>
            </w:r>
          </w:hyperlink>
        </w:p>
        <w:p>
          <w:pPr>
            <w:pStyle w:val="Contents5"/>
            <w:tabs>
              <w:tab w:val="clear" w:pos="7892"/>
              <w:tab w:val="right" w:pos="9026" w:leader="dot"/>
            </w:tabs>
            <w:rPr/>
          </w:pPr>
          <w:hyperlink w:anchor="__RefHeading___Toc1284364_1934241801">
            <w:r>
              <w:rPr>
                <w:webHidden/>
                <w:rStyle w:val="IndexLink"/>
                <w:rtl w:val="true"/>
              </w:rPr>
              <w:t>«</w:t>
            </w:r>
            <w:r>
              <w:rPr>
                <w:rStyle w:val="IndexLink"/>
              </w:rPr>
              <w:t>1</w:t>
            </w:r>
            <w:r>
              <w:rPr>
                <w:rStyle w:val="IndexLink"/>
                <w:rtl w:val="true"/>
              </w:rPr>
              <w:t>»</w:t>
              <w:tab/>
            </w:r>
            <w:r>
              <w:rPr>
                <w:rStyle w:val="IndexLink"/>
              </w:rPr>
              <w:t>658</w:t>
            </w:r>
          </w:hyperlink>
        </w:p>
        <w:p>
          <w:pPr>
            <w:pStyle w:val="Contents5"/>
            <w:tabs>
              <w:tab w:val="clear" w:pos="7892"/>
              <w:tab w:val="right" w:pos="9026" w:leader="dot"/>
            </w:tabs>
            <w:rPr/>
          </w:pPr>
          <w:hyperlink w:anchor="__RefHeading___Toc1284366_1934241801">
            <w:r>
              <w:rPr>
                <w:webHidden/>
                <w:rStyle w:val="IndexLink"/>
                <w:rtl w:val="true"/>
              </w:rPr>
              <w:t>«</w:t>
            </w:r>
            <w:r>
              <w:rPr>
                <w:rStyle w:val="IndexLink"/>
              </w:rPr>
              <w:t>2</w:t>
            </w:r>
            <w:r>
              <w:rPr>
                <w:rStyle w:val="IndexLink"/>
                <w:rtl w:val="true"/>
              </w:rPr>
              <w:t>»</w:t>
              <w:tab/>
            </w:r>
            <w:r>
              <w:rPr>
                <w:rStyle w:val="IndexLink"/>
              </w:rPr>
              <w:t>658</w:t>
            </w:r>
          </w:hyperlink>
        </w:p>
        <w:p>
          <w:pPr>
            <w:pStyle w:val="Contents3"/>
            <w:tabs>
              <w:tab w:val="clear" w:pos="8459"/>
              <w:tab w:val="right" w:pos="9026" w:leader="dot"/>
            </w:tabs>
            <w:rPr/>
          </w:pPr>
          <w:hyperlink w:anchor="__RefHeading___Toc1284368_1934241801">
            <w:r>
              <w:rPr>
                <w:webHidden/>
                <w:rStyle w:val="IndexLink"/>
                <w:rtl w:val="true"/>
              </w:rPr>
              <w:t xml:space="preserve">باب هشتاد و سوم </w:t>
            </w:r>
            <w:r>
              <w:rPr>
                <w:rStyle w:val="IndexLink"/>
                <w:rtl w:val="true"/>
              </w:rPr>
              <w:t xml:space="preserve">: </w:t>
            </w:r>
            <w:r>
              <w:rPr>
                <w:rStyle w:val="IndexLink"/>
                <w:rtl w:val="true"/>
              </w:rPr>
              <w:t>فضایل سوره جمعه و منافقین برخی سوره‌هایی دیگر</w:t>
            </w:r>
            <w:r>
              <w:rPr>
                <w:rStyle w:val="IndexLink"/>
                <w:rtl w:val="true"/>
              </w:rPr>
              <w:tab/>
            </w:r>
            <w:r>
              <w:rPr>
                <w:rStyle w:val="IndexLink"/>
              </w:rPr>
              <w:t>658</w:t>
            </w:r>
          </w:hyperlink>
        </w:p>
        <w:p>
          <w:pPr>
            <w:pStyle w:val="Contents4"/>
            <w:tabs>
              <w:tab w:val="clear" w:pos="8176"/>
              <w:tab w:val="right" w:pos="9026" w:leader="dot"/>
            </w:tabs>
            <w:rPr/>
          </w:pPr>
          <w:hyperlink w:anchor="__RefHeading___Toc1284370_1934241801">
            <w:r>
              <w:rPr>
                <w:webHidden/>
                <w:rStyle w:val="IndexLink"/>
                <w:rtl w:val="true"/>
              </w:rPr>
              <w:t>روایات</w:t>
            </w:r>
            <w:r>
              <w:rPr>
                <w:rStyle w:val="IndexLink"/>
                <w:rtl w:val="true"/>
              </w:rPr>
              <w:tab/>
            </w:r>
            <w:r>
              <w:rPr>
                <w:rStyle w:val="IndexLink"/>
              </w:rPr>
              <w:t>658</w:t>
            </w:r>
          </w:hyperlink>
        </w:p>
        <w:p>
          <w:pPr>
            <w:pStyle w:val="Contents5"/>
            <w:tabs>
              <w:tab w:val="clear" w:pos="7892"/>
              <w:tab w:val="right" w:pos="9026" w:leader="dot"/>
            </w:tabs>
            <w:rPr/>
          </w:pPr>
          <w:hyperlink w:anchor="__RefHeading___Toc1284372_1934241801">
            <w:r>
              <w:rPr>
                <w:webHidden/>
                <w:rStyle w:val="IndexLink"/>
                <w:rtl w:val="true"/>
              </w:rPr>
              <w:t xml:space="preserve">روایت </w:t>
            </w:r>
            <w:r>
              <w:rPr>
                <w:rStyle w:val="IndexLink"/>
              </w:rPr>
              <w:t>1</w:t>
            </w:r>
            <w:r>
              <w:rPr>
                <w:rStyle w:val="IndexLink"/>
                <w:rtl w:val="true"/>
              </w:rPr>
              <w:tab/>
            </w:r>
            <w:r>
              <w:rPr>
                <w:rStyle w:val="IndexLink"/>
              </w:rPr>
              <w:t>658</w:t>
            </w:r>
          </w:hyperlink>
        </w:p>
        <w:p>
          <w:pPr>
            <w:pStyle w:val="Contents5"/>
            <w:tabs>
              <w:tab w:val="clear" w:pos="7892"/>
              <w:tab w:val="right" w:pos="9026" w:leader="dot"/>
            </w:tabs>
            <w:rPr/>
          </w:pPr>
          <w:hyperlink w:anchor="__RefHeading___Toc1284374_1934241801">
            <w:r>
              <w:rPr>
                <w:webHidden/>
                <w:rStyle w:val="IndexLink"/>
                <w:rtl w:val="true"/>
              </w:rPr>
              <w:t xml:space="preserve">روایت </w:t>
            </w:r>
            <w:r>
              <w:rPr>
                <w:rStyle w:val="IndexLink"/>
              </w:rPr>
              <w:t>2</w:t>
            </w:r>
            <w:r>
              <w:rPr>
                <w:rStyle w:val="IndexLink"/>
                <w:rtl w:val="true"/>
              </w:rPr>
              <w:tab/>
            </w:r>
            <w:r>
              <w:rPr>
                <w:rStyle w:val="IndexLink"/>
              </w:rPr>
              <w:t>658</w:t>
            </w:r>
          </w:hyperlink>
        </w:p>
        <w:p>
          <w:pPr>
            <w:pStyle w:val="Contents3"/>
            <w:tabs>
              <w:tab w:val="clear" w:pos="8459"/>
              <w:tab w:val="right" w:pos="9026" w:leader="dot"/>
            </w:tabs>
            <w:rPr/>
          </w:pPr>
          <w:hyperlink w:anchor="__RefHeading___Toc1284376_1934241801">
            <w:r>
              <w:rPr>
                <w:webHidden/>
                <w:rStyle w:val="IndexLink"/>
                <w:rtl w:val="true"/>
              </w:rPr>
              <w:t xml:space="preserve">باب </w:t>
            </w:r>
            <w:r>
              <w:rPr>
                <w:rStyle w:val="IndexLink"/>
              </w:rPr>
              <w:t>84</w:t>
            </w:r>
            <w:r>
              <w:rPr>
                <w:rStyle w:val="IndexLink"/>
                <w:rtl w:val="true"/>
              </w:rPr>
              <w:t xml:space="preserve"> </w:t>
            </w:r>
            <w:r>
              <w:rPr>
                <w:rStyle w:val="IndexLink"/>
                <w:rtl w:val="true"/>
              </w:rPr>
              <w:t>فضائل سورة التغابن</w:t>
            </w:r>
            <w:r>
              <w:rPr>
                <w:rStyle w:val="IndexLink"/>
                <w:rtl w:val="true"/>
              </w:rPr>
              <w:tab/>
            </w:r>
            <w:r>
              <w:rPr>
                <w:rStyle w:val="IndexLink"/>
              </w:rPr>
              <w:t>660</w:t>
            </w:r>
          </w:hyperlink>
        </w:p>
        <w:p>
          <w:pPr>
            <w:pStyle w:val="Contents4"/>
            <w:tabs>
              <w:tab w:val="clear" w:pos="8176"/>
              <w:tab w:val="right" w:pos="9026" w:leader="dot"/>
            </w:tabs>
            <w:rPr/>
          </w:pPr>
          <w:hyperlink w:anchor="__RefHeading___Toc1284378_1934241801">
            <w:r>
              <w:rPr>
                <w:webHidden/>
                <w:rStyle w:val="IndexLink"/>
                <w:rtl w:val="true"/>
              </w:rPr>
              <w:t>الأخبار</w:t>
            </w:r>
            <w:r>
              <w:rPr>
                <w:rStyle w:val="IndexLink"/>
                <w:rtl w:val="true"/>
              </w:rPr>
              <w:tab/>
            </w:r>
            <w:r>
              <w:rPr>
                <w:rStyle w:val="IndexLink"/>
              </w:rPr>
              <w:t>660</w:t>
            </w:r>
          </w:hyperlink>
        </w:p>
        <w:p>
          <w:pPr>
            <w:pStyle w:val="Contents5"/>
            <w:tabs>
              <w:tab w:val="clear" w:pos="7892"/>
              <w:tab w:val="right" w:pos="9026" w:leader="dot"/>
            </w:tabs>
            <w:rPr/>
          </w:pPr>
          <w:hyperlink w:anchor="__RefHeading___Toc1284380_1934241801">
            <w:r>
              <w:rPr>
                <w:webHidden/>
                <w:rStyle w:val="IndexLink"/>
                <w:rtl w:val="true"/>
              </w:rPr>
              <w:t>«</w:t>
            </w:r>
            <w:r>
              <w:rPr>
                <w:rStyle w:val="IndexLink"/>
              </w:rPr>
              <w:t>1</w:t>
            </w:r>
            <w:r>
              <w:rPr>
                <w:rStyle w:val="IndexLink"/>
                <w:rtl w:val="true"/>
              </w:rPr>
              <w:t>»</w:t>
              <w:tab/>
            </w:r>
            <w:r>
              <w:rPr>
                <w:rStyle w:val="IndexLink"/>
              </w:rPr>
              <w:t>660</w:t>
            </w:r>
          </w:hyperlink>
        </w:p>
        <w:p>
          <w:pPr>
            <w:pStyle w:val="Contents3"/>
            <w:tabs>
              <w:tab w:val="clear" w:pos="8459"/>
              <w:tab w:val="right" w:pos="9026" w:leader="dot"/>
            </w:tabs>
            <w:rPr/>
          </w:pPr>
          <w:hyperlink w:anchor="__RefHeading___Toc1284382_1934241801">
            <w:r>
              <w:rPr>
                <w:webHidden/>
                <w:rStyle w:val="IndexLink"/>
                <w:rtl w:val="true"/>
              </w:rPr>
              <w:t xml:space="preserve">باب </w:t>
            </w:r>
            <w:r>
              <w:rPr>
                <w:rStyle w:val="IndexLink"/>
              </w:rPr>
              <w:t>85</w:t>
            </w:r>
            <w:r>
              <w:rPr>
                <w:rStyle w:val="IndexLink"/>
                <w:rtl w:val="true"/>
              </w:rPr>
              <w:t xml:space="preserve"> </w:t>
            </w:r>
            <w:r>
              <w:rPr>
                <w:rStyle w:val="IndexLink"/>
                <w:rtl w:val="true"/>
              </w:rPr>
              <w:t>فضائل قراءة المسبحات</w:t>
            </w:r>
            <w:r>
              <w:rPr>
                <w:rStyle w:val="IndexLink"/>
                <w:rtl w:val="true"/>
              </w:rPr>
              <w:tab/>
            </w:r>
            <w:r>
              <w:rPr>
                <w:rStyle w:val="IndexLink"/>
              </w:rPr>
              <w:t>660</w:t>
            </w:r>
          </w:hyperlink>
        </w:p>
        <w:p>
          <w:pPr>
            <w:pStyle w:val="Contents4"/>
            <w:tabs>
              <w:tab w:val="clear" w:pos="8176"/>
              <w:tab w:val="right" w:pos="9026" w:leader="dot"/>
            </w:tabs>
            <w:rPr/>
          </w:pPr>
          <w:hyperlink w:anchor="__RefHeading___Toc1284384_1934241801">
            <w:r>
              <w:rPr>
                <w:webHidden/>
                <w:rStyle w:val="IndexLink"/>
                <w:rtl w:val="true"/>
              </w:rPr>
              <w:t>الأخبار</w:t>
            </w:r>
            <w:r>
              <w:rPr>
                <w:rStyle w:val="IndexLink"/>
                <w:rtl w:val="true"/>
              </w:rPr>
              <w:tab/>
            </w:r>
            <w:r>
              <w:rPr>
                <w:rStyle w:val="IndexLink"/>
              </w:rPr>
              <w:t>660</w:t>
            </w:r>
          </w:hyperlink>
        </w:p>
        <w:p>
          <w:pPr>
            <w:pStyle w:val="Contents5"/>
            <w:tabs>
              <w:tab w:val="clear" w:pos="7892"/>
              <w:tab w:val="right" w:pos="9026" w:leader="dot"/>
            </w:tabs>
            <w:rPr/>
          </w:pPr>
          <w:hyperlink w:anchor="__RefHeading___Toc1284386_1934241801">
            <w:r>
              <w:rPr>
                <w:webHidden/>
                <w:rStyle w:val="IndexLink"/>
                <w:rtl w:val="true"/>
              </w:rPr>
              <w:t>«</w:t>
            </w:r>
            <w:r>
              <w:rPr>
                <w:rStyle w:val="IndexLink"/>
              </w:rPr>
              <w:t>1</w:t>
            </w:r>
            <w:r>
              <w:rPr>
                <w:rStyle w:val="IndexLink"/>
                <w:rtl w:val="true"/>
              </w:rPr>
              <w:t>»</w:t>
              <w:tab/>
            </w:r>
            <w:r>
              <w:rPr>
                <w:rStyle w:val="IndexLink"/>
              </w:rPr>
              <w:t>660</w:t>
            </w:r>
          </w:hyperlink>
        </w:p>
        <w:p>
          <w:pPr>
            <w:pStyle w:val="Contents5"/>
            <w:tabs>
              <w:tab w:val="clear" w:pos="7892"/>
              <w:tab w:val="right" w:pos="9026" w:leader="dot"/>
            </w:tabs>
            <w:rPr/>
          </w:pPr>
          <w:hyperlink w:anchor="__RefHeading___Toc1284388_1934241801">
            <w:r>
              <w:rPr>
                <w:webHidden/>
                <w:rStyle w:val="IndexLink"/>
                <w:rtl w:val="true"/>
              </w:rPr>
              <w:t>«</w:t>
            </w:r>
            <w:r>
              <w:rPr>
                <w:rStyle w:val="IndexLink"/>
              </w:rPr>
              <w:t>2</w:t>
            </w:r>
            <w:r>
              <w:rPr>
                <w:rStyle w:val="IndexLink"/>
                <w:rtl w:val="true"/>
              </w:rPr>
              <w:t>»</w:t>
              <w:tab/>
            </w:r>
            <w:r>
              <w:rPr>
                <w:rStyle w:val="IndexLink"/>
              </w:rPr>
              <w:t>660</w:t>
            </w:r>
          </w:hyperlink>
        </w:p>
        <w:p>
          <w:pPr>
            <w:pStyle w:val="Contents3"/>
            <w:tabs>
              <w:tab w:val="clear" w:pos="8459"/>
              <w:tab w:val="right" w:pos="9026" w:leader="dot"/>
            </w:tabs>
            <w:rPr/>
          </w:pPr>
          <w:hyperlink w:anchor="__RefHeading___Toc1284390_1934241801">
            <w:r>
              <w:rPr>
                <w:webHidden/>
                <w:rStyle w:val="IndexLink"/>
                <w:rtl w:val="true"/>
              </w:rPr>
              <w:t xml:space="preserve">باب </w:t>
            </w:r>
            <w:r>
              <w:rPr>
                <w:rStyle w:val="IndexLink"/>
              </w:rPr>
              <w:t>86</w:t>
            </w:r>
            <w:r>
              <w:rPr>
                <w:rStyle w:val="IndexLink"/>
                <w:rtl w:val="true"/>
              </w:rPr>
              <w:t xml:space="preserve"> </w:t>
            </w:r>
            <w:r>
              <w:rPr>
                <w:rStyle w:val="IndexLink"/>
                <w:rtl w:val="true"/>
              </w:rPr>
              <w:t>فضائل سورتي الطلاق و التحريم</w:t>
            </w:r>
            <w:r>
              <w:rPr>
                <w:rStyle w:val="IndexLink"/>
                <w:rtl w:val="true"/>
              </w:rPr>
              <w:tab/>
            </w:r>
            <w:r>
              <w:rPr>
                <w:rStyle w:val="IndexLink"/>
              </w:rPr>
              <w:t>660</w:t>
            </w:r>
          </w:hyperlink>
        </w:p>
        <w:p>
          <w:pPr>
            <w:pStyle w:val="Contents4"/>
            <w:tabs>
              <w:tab w:val="clear" w:pos="8176"/>
              <w:tab w:val="right" w:pos="9026" w:leader="dot"/>
            </w:tabs>
            <w:rPr/>
          </w:pPr>
          <w:hyperlink w:anchor="__RefHeading___Toc1284392_1934241801">
            <w:r>
              <w:rPr>
                <w:webHidden/>
                <w:rStyle w:val="IndexLink"/>
                <w:rtl w:val="true"/>
              </w:rPr>
              <w:t>الأخبار</w:t>
            </w:r>
            <w:r>
              <w:rPr>
                <w:rStyle w:val="IndexLink"/>
                <w:rtl w:val="true"/>
              </w:rPr>
              <w:tab/>
            </w:r>
            <w:r>
              <w:rPr>
                <w:rStyle w:val="IndexLink"/>
              </w:rPr>
              <w:t>660</w:t>
            </w:r>
          </w:hyperlink>
        </w:p>
        <w:p>
          <w:pPr>
            <w:pStyle w:val="Contents5"/>
            <w:tabs>
              <w:tab w:val="clear" w:pos="7892"/>
              <w:tab w:val="right" w:pos="9026" w:leader="dot"/>
            </w:tabs>
            <w:rPr/>
          </w:pPr>
          <w:hyperlink w:anchor="__RefHeading___Toc1284394_1934241801">
            <w:r>
              <w:rPr>
                <w:webHidden/>
                <w:rStyle w:val="IndexLink"/>
                <w:rtl w:val="true"/>
              </w:rPr>
              <w:t>«</w:t>
            </w:r>
            <w:r>
              <w:rPr>
                <w:rStyle w:val="IndexLink"/>
              </w:rPr>
              <w:t>1</w:t>
            </w:r>
            <w:r>
              <w:rPr>
                <w:rStyle w:val="IndexLink"/>
                <w:rtl w:val="true"/>
              </w:rPr>
              <w:t>»</w:t>
              <w:tab/>
            </w:r>
            <w:r>
              <w:rPr>
                <w:rStyle w:val="IndexLink"/>
              </w:rPr>
              <w:t>660</w:t>
            </w:r>
          </w:hyperlink>
        </w:p>
        <w:p>
          <w:pPr>
            <w:pStyle w:val="Contents3"/>
            <w:tabs>
              <w:tab w:val="clear" w:pos="8459"/>
              <w:tab w:val="right" w:pos="9026" w:leader="dot"/>
            </w:tabs>
            <w:rPr/>
          </w:pPr>
          <w:hyperlink w:anchor="__RefHeading___Toc1284396_1934241801">
            <w:r>
              <w:rPr>
                <w:webHidden/>
                <w:rStyle w:val="IndexLink"/>
                <w:rtl w:val="true"/>
              </w:rPr>
              <w:t xml:space="preserve">باب هشتاد و چهارم </w:t>
            </w:r>
            <w:r>
              <w:rPr>
                <w:rStyle w:val="IndexLink"/>
                <w:rtl w:val="true"/>
              </w:rPr>
              <w:t xml:space="preserve">: </w:t>
            </w:r>
            <w:r>
              <w:rPr>
                <w:rStyle w:val="IndexLink"/>
                <w:rtl w:val="true"/>
              </w:rPr>
              <w:t>فضایل سوره تغابن</w:t>
            </w:r>
            <w:r>
              <w:rPr>
                <w:rStyle w:val="IndexLink"/>
                <w:rtl w:val="true"/>
              </w:rPr>
              <w:tab/>
            </w:r>
            <w:r>
              <w:rPr>
                <w:rStyle w:val="IndexLink"/>
              </w:rPr>
              <w:t>660</w:t>
            </w:r>
          </w:hyperlink>
        </w:p>
        <w:p>
          <w:pPr>
            <w:pStyle w:val="Contents4"/>
            <w:tabs>
              <w:tab w:val="clear" w:pos="8176"/>
              <w:tab w:val="right" w:pos="9026" w:leader="dot"/>
            </w:tabs>
            <w:rPr/>
          </w:pPr>
          <w:hyperlink w:anchor="__RefHeading___Toc1284398_1934241801">
            <w:r>
              <w:rPr>
                <w:webHidden/>
                <w:rStyle w:val="IndexLink"/>
                <w:rtl w:val="true"/>
              </w:rPr>
              <w:t>روایات</w:t>
            </w:r>
            <w:r>
              <w:rPr>
                <w:rStyle w:val="IndexLink"/>
                <w:rtl w:val="true"/>
              </w:rPr>
              <w:tab/>
            </w:r>
            <w:r>
              <w:rPr>
                <w:rStyle w:val="IndexLink"/>
              </w:rPr>
              <w:t>660</w:t>
            </w:r>
          </w:hyperlink>
        </w:p>
        <w:p>
          <w:pPr>
            <w:pStyle w:val="Contents5"/>
            <w:tabs>
              <w:tab w:val="clear" w:pos="7892"/>
              <w:tab w:val="right" w:pos="9026" w:leader="dot"/>
            </w:tabs>
            <w:rPr/>
          </w:pPr>
          <w:hyperlink w:anchor="__RefHeading___Toc1284400_1934241801">
            <w:r>
              <w:rPr>
                <w:webHidden/>
                <w:rStyle w:val="IndexLink"/>
                <w:rtl w:val="true"/>
              </w:rPr>
              <w:t xml:space="preserve">روایت </w:t>
            </w:r>
            <w:r>
              <w:rPr>
                <w:rStyle w:val="IndexLink"/>
              </w:rPr>
              <w:t>1</w:t>
            </w:r>
            <w:r>
              <w:rPr>
                <w:rStyle w:val="IndexLink"/>
                <w:rtl w:val="true"/>
              </w:rPr>
              <w:tab/>
            </w:r>
            <w:r>
              <w:rPr>
                <w:rStyle w:val="IndexLink"/>
              </w:rPr>
              <w:t>660</w:t>
            </w:r>
          </w:hyperlink>
        </w:p>
        <w:p>
          <w:pPr>
            <w:pStyle w:val="Contents3"/>
            <w:tabs>
              <w:tab w:val="clear" w:pos="8459"/>
              <w:tab w:val="right" w:pos="9026" w:leader="dot"/>
            </w:tabs>
            <w:rPr/>
          </w:pPr>
          <w:hyperlink w:anchor="__RefHeading___Toc1284402_1934241801">
            <w:r>
              <w:rPr>
                <w:webHidden/>
                <w:rStyle w:val="IndexLink"/>
                <w:rtl w:val="true"/>
              </w:rPr>
              <w:t xml:space="preserve">باب هشتاد و پنجم </w:t>
            </w:r>
            <w:r>
              <w:rPr>
                <w:rStyle w:val="IndexLink"/>
                <w:rtl w:val="true"/>
              </w:rPr>
              <w:t xml:space="preserve">: </w:t>
            </w:r>
            <w:r>
              <w:rPr>
                <w:rStyle w:val="IndexLink"/>
                <w:rtl w:val="true"/>
              </w:rPr>
              <w:t xml:space="preserve">فضایل مسبحات </w:t>
            </w:r>
            <w:r>
              <w:rPr>
                <w:rStyle w:val="IndexLink"/>
                <w:rtl w:val="true"/>
              </w:rPr>
              <w:t>(</w:t>
            </w:r>
            <w:r>
              <w:rPr>
                <w:rStyle w:val="IndexLink"/>
                <w:rtl w:val="true"/>
              </w:rPr>
              <w:t>حدید، حشر، صف، تغابن و جمعه</w:t>
            </w:r>
            <w:r>
              <w:rPr>
                <w:rStyle w:val="IndexLink"/>
                <w:rtl w:val="true"/>
              </w:rPr>
              <w:t>)</w:t>
              <w:tab/>
            </w:r>
            <w:r>
              <w:rPr>
                <w:rStyle w:val="IndexLink"/>
              </w:rPr>
              <w:t>660</w:t>
            </w:r>
          </w:hyperlink>
        </w:p>
        <w:p>
          <w:pPr>
            <w:pStyle w:val="Contents4"/>
            <w:tabs>
              <w:tab w:val="clear" w:pos="8176"/>
              <w:tab w:val="right" w:pos="9026" w:leader="dot"/>
            </w:tabs>
            <w:rPr/>
          </w:pPr>
          <w:hyperlink w:anchor="__RefHeading___Toc1284404_1934241801">
            <w:r>
              <w:rPr>
                <w:webHidden/>
                <w:rStyle w:val="IndexLink"/>
                <w:rtl w:val="true"/>
              </w:rPr>
              <w:t>روایات</w:t>
            </w:r>
            <w:r>
              <w:rPr>
                <w:rStyle w:val="IndexLink"/>
                <w:rtl w:val="true"/>
              </w:rPr>
              <w:tab/>
            </w:r>
            <w:r>
              <w:rPr>
                <w:rStyle w:val="IndexLink"/>
              </w:rPr>
              <w:t>660</w:t>
            </w:r>
          </w:hyperlink>
        </w:p>
        <w:p>
          <w:pPr>
            <w:pStyle w:val="Contents5"/>
            <w:tabs>
              <w:tab w:val="clear" w:pos="7892"/>
              <w:tab w:val="right" w:pos="9026" w:leader="dot"/>
            </w:tabs>
            <w:rPr/>
          </w:pPr>
          <w:hyperlink w:anchor="__RefHeading___Toc1284406_1934241801">
            <w:r>
              <w:rPr>
                <w:webHidden/>
                <w:rStyle w:val="IndexLink"/>
                <w:rtl w:val="true"/>
              </w:rPr>
              <w:t xml:space="preserve">روایت </w:t>
            </w:r>
            <w:r>
              <w:rPr>
                <w:rStyle w:val="IndexLink"/>
              </w:rPr>
              <w:t>1</w:t>
            </w:r>
            <w:r>
              <w:rPr>
                <w:rStyle w:val="IndexLink"/>
                <w:rtl w:val="true"/>
              </w:rPr>
              <w:tab/>
            </w:r>
            <w:r>
              <w:rPr>
                <w:rStyle w:val="IndexLink"/>
              </w:rPr>
              <w:t>660</w:t>
            </w:r>
          </w:hyperlink>
        </w:p>
        <w:p>
          <w:pPr>
            <w:pStyle w:val="Contents5"/>
            <w:tabs>
              <w:tab w:val="clear" w:pos="7892"/>
              <w:tab w:val="right" w:pos="9026" w:leader="dot"/>
            </w:tabs>
            <w:rPr/>
          </w:pPr>
          <w:hyperlink w:anchor="__RefHeading___Toc1284408_1934241801">
            <w:r>
              <w:rPr>
                <w:webHidden/>
                <w:rStyle w:val="IndexLink"/>
                <w:rtl w:val="true"/>
              </w:rPr>
              <w:t xml:space="preserve">روایت </w:t>
            </w:r>
            <w:r>
              <w:rPr>
                <w:rStyle w:val="IndexLink"/>
              </w:rPr>
              <w:t>2</w:t>
            </w:r>
            <w:r>
              <w:rPr>
                <w:rStyle w:val="IndexLink"/>
                <w:rtl w:val="true"/>
              </w:rPr>
              <w:tab/>
            </w:r>
            <w:r>
              <w:rPr>
                <w:rStyle w:val="IndexLink"/>
              </w:rPr>
              <w:t>661</w:t>
            </w:r>
          </w:hyperlink>
        </w:p>
        <w:p>
          <w:pPr>
            <w:pStyle w:val="Contents3"/>
            <w:tabs>
              <w:tab w:val="clear" w:pos="8459"/>
              <w:tab w:val="right" w:pos="9026" w:leader="dot"/>
            </w:tabs>
            <w:rPr/>
          </w:pPr>
          <w:hyperlink w:anchor="__RefHeading___Toc1284410_1934241801">
            <w:r>
              <w:rPr>
                <w:webHidden/>
                <w:rStyle w:val="IndexLink"/>
                <w:rtl w:val="true"/>
              </w:rPr>
              <w:t xml:space="preserve">باب هشتاد و ششم </w:t>
            </w:r>
            <w:r>
              <w:rPr>
                <w:rStyle w:val="IndexLink"/>
                <w:rtl w:val="true"/>
              </w:rPr>
              <w:t xml:space="preserve">: </w:t>
            </w:r>
            <w:r>
              <w:rPr>
                <w:rStyle w:val="IndexLink"/>
                <w:rtl w:val="true"/>
              </w:rPr>
              <w:t>فضایل سوره طلاق و تحریم</w:t>
            </w:r>
            <w:r>
              <w:rPr>
                <w:rStyle w:val="IndexLink"/>
                <w:rtl w:val="true"/>
              </w:rPr>
              <w:tab/>
            </w:r>
            <w:r>
              <w:rPr>
                <w:rStyle w:val="IndexLink"/>
              </w:rPr>
              <w:t>661</w:t>
            </w:r>
          </w:hyperlink>
        </w:p>
        <w:p>
          <w:pPr>
            <w:pStyle w:val="Contents4"/>
            <w:tabs>
              <w:tab w:val="clear" w:pos="8176"/>
              <w:tab w:val="right" w:pos="9026" w:leader="dot"/>
            </w:tabs>
            <w:rPr/>
          </w:pPr>
          <w:hyperlink w:anchor="__RefHeading___Toc1284412_1934241801">
            <w:r>
              <w:rPr>
                <w:webHidden/>
                <w:rStyle w:val="IndexLink"/>
                <w:rtl w:val="true"/>
              </w:rPr>
              <w:t>روایات</w:t>
            </w:r>
            <w:r>
              <w:rPr>
                <w:rStyle w:val="IndexLink"/>
                <w:rtl w:val="true"/>
              </w:rPr>
              <w:tab/>
            </w:r>
            <w:r>
              <w:rPr>
                <w:rStyle w:val="IndexLink"/>
              </w:rPr>
              <w:t>661</w:t>
            </w:r>
          </w:hyperlink>
        </w:p>
        <w:p>
          <w:pPr>
            <w:pStyle w:val="Contents5"/>
            <w:tabs>
              <w:tab w:val="clear" w:pos="7892"/>
              <w:tab w:val="right" w:pos="9026" w:leader="dot"/>
            </w:tabs>
            <w:rPr/>
          </w:pPr>
          <w:hyperlink w:anchor="__RefHeading___Toc1284414_1934241801">
            <w:r>
              <w:rPr>
                <w:webHidden/>
                <w:rStyle w:val="IndexLink"/>
                <w:rtl w:val="true"/>
              </w:rPr>
              <w:t xml:space="preserve">روایت </w:t>
            </w:r>
            <w:r>
              <w:rPr>
                <w:rStyle w:val="IndexLink"/>
              </w:rPr>
              <w:t>1</w:t>
            </w:r>
            <w:r>
              <w:rPr>
                <w:rStyle w:val="IndexLink"/>
                <w:rtl w:val="true"/>
              </w:rPr>
              <w:tab/>
            </w:r>
            <w:r>
              <w:rPr>
                <w:rStyle w:val="IndexLink"/>
              </w:rPr>
              <w:t>661</w:t>
            </w:r>
          </w:hyperlink>
        </w:p>
        <w:p>
          <w:pPr>
            <w:pStyle w:val="Contents3"/>
            <w:tabs>
              <w:tab w:val="clear" w:pos="8459"/>
              <w:tab w:val="right" w:pos="9026" w:leader="dot"/>
            </w:tabs>
            <w:rPr/>
          </w:pPr>
          <w:hyperlink w:anchor="__RefHeading___Toc1284416_1934241801">
            <w:r>
              <w:rPr>
                <w:webHidden/>
                <w:rStyle w:val="IndexLink"/>
                <w:rtl w:val="true"/>
              </w:rPr>
              <w:t xml:space="preserve">باب </w:t>
            </w:r>
            <w:r>
              <w:rPr>
                <w:rStyle w:val="IndexLink"/>
              </w:rPr>
              <w:t>87</w:t>
            </w:r>
            <w:r>
              <w:rPr>
                <w:rStyle w:val="IndexLink"/>
                <w:rtl w:val="true"/>
              </w:rPr>
              <w:t xml:space="preserve"> </w:t>
            </w:r>
            <w:r>
              <w:rPr>
                <w:rStyle w:val="IndexLink"/>
                <w:rtl w:val="true"/>
              </w:rPr>
              <w:t>فضائل سورة تبارك</w:t>
            </w:r>
            <w:r>
              <w:rPr>
                <w:rStyle w:val="IndexLink"/>
                <w:rtl w:val="true"/>
              </w:rPr>
              <w:tab/>
            </w:r>
            <w:r>
              <w:rPr>
                <w:rStyle w:val="IndexLink"/>
              </w:rPr>
              <w:t>662</w:t>
            </w:r>
          </w:hyperlink>
        </w:p>
        <w:p>
          <w:pPr>
            <w:pStyle w:val="Contents4"/>
            <w:tabs>
              <w:tab w:val="clear" w:pos="8176"/>
              <w:tab w:val="right" w:pos="9026" w:leader="dot"/>
            </w:tabs>
            <w:rPr/>
          </w:pPr>
          <w:hyperlink w:anchor="__RefHeading___Toc1284418_1934241801">
            <w:r>
              <w:rPr>
                <w:webHidden/>
                <w:rStyle w:val="IndexLink"/>
                <w:rtl w:val="true"/>
              </w:rPr>
              <w:t>الأخبار</w:t>
            </w:r>
            <w:r>
              <w:rPr>
                <w:rStyle w:val="IndexLink"/>
                <w:rtl w:val="true"/>
              </w:rPr>
              <w:tab/>
            </w:r>
            <w:r>
              <w:rPr>
                <w:rStyle w:val="IndexLink"/>
              </w:rPr>
              <w:t>662</w:t>
            </w:r>
          </w:hyperlink>
        </w:p>
        <w:p>
          <w:pPr>
            <w:pStyle w:val="Contents5"/>
            <w:tabs>
              <w:tab w:val="clear" w:pos="7892"/>
              <w:tab w:val="right" w:pos="9026" w:leader="dot"/>
            </w:tabs>
            <w:rPr/>
          </w:pPr>
          <w:hyperlink w:anchor="__RefHeading___Toc1284420_1934241801">
            <w:r>
              <w:rPr>
                <w:webHidden/>
                <w:rStyle w:val="IndexLink"/>
                <w:rtl w:val="true"/>
              </w:rPr>
              <w:t>اشاره</w:t>
            </w:r>
            <w:r>
              <w:rPr>
                <w:rStyle w:val="IndexLink"/>
                <w:rtl w:val="true"/>
              </w:rPr>
              <w:tab/>
            </w:r>
            <w:r>
              <w:rPr>
                <w:rStyle w:val="IndexLink"/>
              </w:rPr>
              <w:t>662</w:t>
            </w:r>
          </w:hyperlink>
        </w:p>
        <w:p>
          <w:pPr>
            <w:pStyle w:val="Contents5"/>
            <w:tabs>
              <w:tab w:val="clear" w:pos="7892"/>
              <w:tab w:val="right" w:pos="9026" w:leader="dot"/>
            </w:tabs>
            <w:rPr/>
          </w:pPr>
          <w:hyperlink w:anchor="__RefHeading___Toc1284422_1934241801">
            <w:r>
              <w:rPr>
                <w:webHidden/>
                <w:rStyle w:val="IndexLink"/>
                <w:rtl w:val="true"/>
              </w:rPr>
              <w:t>«</w:t>
            </w:r>
            <w:r>
              <w:rPr>
                <w:rStyle w:val="IndexLink"/>
              </w:rPr>
              <w:t>1</w:t>
            </w:r>
            <w:r>
              <w:rPr>
                <w:rStyle w:val="IndexLink"/>
                <w:rtl w:val="true"/>
              </w:rPr>
              <w:t>»</w:t>
              <w:tab/>
            </w:r>
            <w:r>
              <w:rPr>
                <w:rStyle w:val="IndexLink"/>
              </w:rPr>
              <w:t>662</w:t>
            </w:r>
          </w:hyperlink>
        </w:p>
        <w:p>
          <w:pPr>
            <w:pStyle w:val="Contents5"/>
            <w:tabs>
              <w:tab w:val="clear" w:pos="7892"/>
              <w:tab w:val="right" w:pos="9026" w:leader="dot"/>
            </w:tabs>
            <w:rPr/>
          </w:pPr>
          <w:hyperlink w:anchor="__RefHeading___Toc1284424_1934241801">
            <w:r>
              <w:rPr>
                <w:webHidden/>
                <w:rStyle w:val="IndexLink"/>
                <w:rtl w:val="true"/>
              </w:rPr>
              <w:t>«</w:t>
            </w:r>
            <w:r>
              <w:rPr>
                <w:rStyle w:val="IndexLink"/>
              </w:rPr>
              <w:t>2</w:t>
            </w:r>
            <w:r>
              <w:rPr>
                <w:rStyle w:val="IndexLink"/>
                <w:rtl w:val="true"/>
              </w:rPr>
              <w:t>»</w:t>
              <w:tab/>
            </w:r>
            <w:r>
              <w:rPr>
                <w:rStyle w:val="IndexLink"/>
              </w:rPr>
              <w:t>662</w:t>
            </w:r>
          </w:hyperlink>
        </w:p>
        <w:p>
          <w:pPr>
            <w:pStyle w:val="Contents5"/>
            <w:tabs>
              <w:tab w:val="clear" w:pos="7892"/>
              <w:tab w:val="right" w:pos="9026" w:leader="dot"/>
            </w:tabs>
            <w:rPr/>
          </w:pPr>
          <w:hyperlink w:anchor="__RefHeading___Toc1284426_1934241801">
            <w:r>
              <w:rPr>
                <w:webHidden/>
                <w:rStyle w:val="IndexLink"/>
                <w:rtl w:val="true"/>
              </w:rPr>
              <w:t>«</w:t>
            </w:r>
            <w:r>
              <w:rPr>
                <w:rStyle w:val="IndexLink"/>
              </w:rPr>
              <w:t>3</w:t>
            </w:r>
            <w:r>
              <w:rPr>
                <w:rStyle w:val="IndexLink"/>
                <w:rtl w:val="true"/>
              </w:rPr>
              <w:t>»</w:t>
              <w:tab/>
            </w:r>
            <w:r>
              <w:rPr>
                <w:rStyle w:val="IndexLink"/>
              </w:rPr>
              <w:t>662</w:t>
            </w:r>
          </w:hyperlink>
        </w:p>
        <w:p>
          <w:pPr>
            <w:pStyle w:val="Contents5"/>
            <w:tabs>
              <w:tab w:val="clear" w:pos="7892"/>
              <w:tab w:val="right" w:pos="9026" w:leader="dot"/>
            </w:tabs>
            <w:rPr/>
          </w:pPr>
          <w:hyperlink w:anchor="__RefHeading___Toc1284428_1934241801">
            <w:r>
              <w:rPr>
                <w:webHidden/>
                <w:rStyle w:val="IndexLink"/>
                <w:rtl w:val="true"/>
              </w:rPr>
              <w:t>«</w:t>
            </w:r>
            <w:r>
              <w:rPr>
                <w:rStyle w:val="IndexLink"/>
              </w:rPr>
              <w:t>4</w:t>
            </w:r>
            <w:r>
              <w:rPr>
                <w:rStyle w:val="IndexLink"/>
                <w:rtl w:val="true"/>
              </w:rPr>
              <w:t>»</w:t>
              <w:tab/>
            </w:r>
            <w:r>
              <w:rPr>
                <w:rStyle w:val="IndexLink"/>
              </w:rPr>
              <w:t>662</w:t>
            </w:r>
          </w:hyperlink>
        </w:p>
        <w:p>
          <w:pPr>
            <w:pStyle w:val="Contents3"/>
            <w:tabs>
              <w:tab w:val="clear" w:pos="8459"/>
              <w:tab w:val="right" w:pos="9026" w:leader="dot"/>
            </w:tabs>
            <w:rPr/>
          </w:pPr>
          <w:hyperlink w:anchor="__RefHeading___Toc1284430_1934241801">
            <w:r>
              <w:rPr>
                <w:webHidden/>
                <w:rStyle w:val="IndexLink"/>
                <w:rtl w:val="true"/>
              </w:rPr>
              <w:t xml:space="preserve">باب هشتاد و هفتم </w:t>
            </w:r>
            <w:r>
              <w:rPr>
                <w:rStyle w:val="IndexLink"/>
                <w:rtl w:val="true"/>
              </w:rPr>
              <w:t xml:space="preserve">: </w:t>
            </w:r>
            <w:r>
              <w:rPr>
                <w:rStyle w:val="IndexLink"/>
                <w:rtl w:val="true"/>
              </w:rPr>
              <w:t>فضایل سوره ملک</w:t>
            </w:r>
            <w:r>
              <w:rPr>
                <w:rStyle w:val="IndexLink"/>
                <w:rtl w:val="true"/>
              </w:rPr>
              <w:tab/>
            </w:r>
            <w:r>
              <w:rPr>
                <w:rStyle w:val="IndexLink"/>
              </w:rPr>
              <w:t>662</w:t>
            </w:r>
          </w:hyperlink>
        </w:p>
        <w:p>
          <w:pPr>
            <w:pStyle w:val="Contents4"/>
            <w:tabs>
              <w:tab w:val="clear" w:pos="8176"/>
              <w:tab w:val="right" w:pos="9026" w:leader="dot"/>
            </w:tabs>
            <w:rPr/>
          </w:pPr>
          <w:hyperlink w:anchor="__RefHeading___Toc1284432_1934241801">
            <w:r>
              <w:rPr>
                <w:webHidden/>
                <w:rStyle w:val="IndexLink"/>
                <w:rtl w:val="true"/>
              </w:rPr>
              <w:t>روایات</w:t>
            </w:r>
            <w:r>
              <w:rPr>
                <w:rStyle w:val="IndexLink"/>
                <w:rtl w:val="true"/>
              </w:rPr>
              <w:tab/>
            </w:r>
            <w:r>
              <w:rPr>
                <w:rStyle w:val="IndexLink"/>
              </w:rPr>
              <w:t>662</w:t>
            </w:r>
          </w:hyperlink>
        </w:p>
        <w:p>
          <w:pPr>
            <w:pStyle w:val="Contents5"/>
            <w:tabs>
              <w:tab w:val="clear" w:pos="7892"/>
              <w:tab w:val="right" w:pos="9026" w:leader="dot"/>
            </w:tabs>
            <w:rPr/>
          </w:pPr>
          <w:hyperlink w:anchor="__RefHeading___Toc1284434_1934241801">
            <w:r>
              <w:rPr>
                <w:webHidden/>
                <w:rStyle w:val="IndexLink"/>
                <w:rtl w:val="true"/>
              </w:rPr>
              <w:t>اشاره</w:t>
            </w:r>
            <w:r>
              <w:rPr>
                <w:rStyle w:val="IndexLink"/>
                <w:rtl w:val="true"/>
              </w:rPr>
              <w:tab/>
            </w:r>
            <w:r>
              <w:rPr>
                <w:rStyle w:val="IndexLink"/>
              </w:rPr>
              <w:t>662</w:t>
            </w:r>
          </w:hyperlink>
        </w:p>
        <w:p>
          <w:pPr>
            <w:pStyle w:val="Contents5"/>
            <w:tabs>
              <w:tab w:val="clear" w:pos="7892"/>
              <w:tab w:val="right" w:pos="9026" w:leader="dot"/>
            </w:tabs>
            <w:rPr/>
          </w:pPr>
          <w:hyperlink w:anchor="__RefHeading___Toc1284436_1934241801">
            <w:r>
              <w:rPr>
                <w:webHidden/>
                <w:rStyle w:val="IndexLink"/>
                <w:rtl w:val="true"/>
              </w:rPr>
              <w:t xml:space="preserve">روایت </w:t>
            </w:r>
            <w:r>
              <w:rPr>
                <w:rStyle w:val="IndexLink"/>
              </w:rPr>
              <w:t>1</w:t>
            </w:r>
            <w:r>
              <w:rPr>
                <w:rStyle w:val="IndexLink"/>
                <w:rtl w:val="true"/>
              </w:rPr>
              <w:tab/>
            </w:r>
            <w:r>
              <w:rPr>
                <w:rStyle w:val="IndexLink"/>
              </w:rPr>
              <w:t>662</w:t>
            </w:r>
          </w:hyperlink>
        </w:p>
        <w:p>
          <w:pPr>
            <w:pStyle w:val="Contents5"/>
            <w:tabs>
              <w:tab w:val="clear" w:pos="7892"/>
              <w:tab w:val="right" w:pos="9026" w:leader="dot"/>
            </w:tabs>
            <w:rPr/>
          </w:pPr>
          <w:hyperlink w:anchor="__RefHeading___Toc1284438_1934241801">
            <w:r>
              <w:rPr>
                <w:webHidden/>
                <w:rStyle w:val="IndexLink"/>
                <w:rtl w:val="true"/>
              </w:rPr>
              <w:t xml:space="preserve">روایت </w:t>
            </w:r>
            <w:r>
              <w:rPr>
                <w:rStyle w:val="IndexLink"/>
              </w:rPr>
              <w:t>2</w:t>
            </w:r>
            <w:r>
              <w:rPr>
                <w:rStyle w:val="IndexLink"/>
                <w:rtl w:val="true"/>
              </w:rPr>
              <w:tab/>
            </w:r>
            <w:r>
              <w:rPr>
                <w:rStyle w:val="IndexLink"/>
              </w:rPr>
              <w:t>662</w:t>
            </w:r>
          </w:hyperlink>
        </w:p>
        <w:p>
          <w:pPr>
            <w:pStyle w:val="Contents5"/>
            <w:tabs>
              <w:tab w:val="clear" w:pos="7892"/>
              <w:tab w:val="right" w:pos="9026" w:leader="dot"/>
            </w:tabs>
            <w:rPr/>
          </w:pPr>
          <w:hyperlink w:anchor="__RefHeading___Toc1284440_1934241801">
            <w:r>
              <w:rPr>
                <w:webHidden/>
                <w:rStyle w:val="IndexLink"/>
                <w:rtl w:val="true"/>
              </w:rPr>
              <w:t xml:space="preserve">روایت </w:t>
            </w:r>
            <w:r>
              <w:rPr>
                <w:rStyle w:val="IndexLink"/>
              </w:rPr>
              <w:t>3</w:t>
            </w:r>
            <w:r>
              <w:rPr>
                <w:rStyle w:val="IndexLink"/>
                <w:rtl w:val="true"/>
              </w:rPr>
              <w:tab/>
            </w:r>
            <w:r>
              <w:rPr>
                <w:rStyle w:val="IndexLink"/>
              </w:rPr>
              <w:t>663</w:t>
            </w:r>
          </w:hyperlink>
        </w:p>
        <w:p>
          <w:pPr>
            <w:pStyle w:val="Contents5"/>
            <w:tabs>
              <w:tab w:val="clear" w:pos="7892"/>
              <w:tab w:val="right" w:pos="9026" w:leader="dot"/>
            </w:tabs>
            <w:rPr/>
          </w:pPr>
          <w:hyperlink w:anchor="__RefHeading___Toc1284442_1934241801">
            <w:r>
              <w:rPr>
                <w:webHidden/>
                <w:rStyle w:val="IndexLink"/>
                <w:rtl w:val="true"/>
              </w:rPr>
              <w:t xml:space="preserve">روایت </w:t>
            </w:r>
            <w:r>
              <w:rPr>
                <w:rStyle w:val="IndexLink"/>
              </w:rPr>
              <w:t>4</w:t>
            </w:r>
            <w:r>
              <w:rPr>
                <w:rStyle w:val="IndexLink"/>
                <w:rtl w:val="true"/>
              </w:rPr>
              <w:tab/>
            </w:r>
            <w:r>
              <w:rPr>
                <w:rStyle w:val="IndexLink"/>
              </w:rPr>
              <w:t>663</w:t>
            </w:r>
          </w:hyperlink>
        </w:p>
        <w:p>
          <w:pPr>
            <w:pStyle w:val="Contents3"/>
            <w:tabs>
              <w:tab w:val="clear" w:pos="8459"/>
              <w:tab w:val="right" w:pos="9026" w:leader="dot"/>
            </w:tabs>
            <w:rPr/>
          </w:pPr>
          <w:hyperlink w:anchor="__RefHeading___Toc1284444_1934241801">
            <w:r>
              <w:rPr>
                <w:webHidden/>
                <w:rStyle w:val="IndexLink"/>
                <w:rtl w:val="true"/>
              </w:rPr>
              <w:t xml:space="preserve">باب </w:t>
            </w:r>
            <w:r>
              <w:rPr>
                <w:rStyle w:val="IndexLink"/>
              </w:rPr>
              <w:t>88</w:t>
            </w:r>
            <w:r>
              <w:rPr>
                <w:rStyle w:val="IndexLink"/>
                <w:rtl w:val="true"/>
              </w:rPr>
              <w:t xml:space="preserve"> </w:t>
            </w:r>
            <w:r>
              <w:rPr>
                <w:rStyle w:val="IndexLink"/>
                <w:rtl w:val="true"/>
              </w:rPr>
              <w:t>فضائل سورة القلم</w:t>
            </w:r>
            <w:r>
              <w:rPr>
                <w:rStyle w:val="IndexLink"/>
                <w:rtl w:val="true"/>
              </w:rPr>
              <w:tab/>
            </w:r>
            <w:r>
              <w:rPr>
                <w:rStyle w:val="IndexLink"/>
              </w:rPr>
              <w:t>668</w:t>
            </w:r>
          </w:hyperlink>
        </w:p>
        <w:p>
          <w:pPr>
            <w:pStyle w:val="Contents4"/>
            <w:tabs>
              <w:tab w:val="clear" w:pos="8176"/>
              <w:tab w:val="right" w:pos="9026" w:leader="dot"/>
            </w:tabs>
            <w:rPr/>
          </w:pPr>
          <w:hyperlink w:anchor="__RefHeading___Toc1284446_1934241801">
            <w:r>
              <w:rPr>
                <w:webHidden/>
                <w:rStyle w:val="IndexLink"/>
                <w:rtl w:val="true"/>
              </w:rPr>
              <w:t>الأخبار</w:t>
            </w:r>
            <w:r>
              <w:rPr>
                <w:rStyle w:val="IndexLink"/>
                <w:rtl w:val="true"/>
              </w:rPr>
              <w:tab/>
            </w:r>
            <w:r>
              <w:rPr>
                <w:rStyle w:val="IndexLink"/>
              </w:rPr>
              <w:t>668</w:t>
            </w:r>
          </w:hyperlink>
        </w:p>
        <w:p>
          <w:pPr>
            <w:pStyle w:val="Contents5"/>
            <w:tabs>
              <w:tab w:val="clear" w:pos="7892"/>
              <w:tab w:val="right" w:pos="9026" w:leader="dot"/>
            </w:tabs>
            <w:rPr/>
          </w:pPr>
          <w:hyperlink w:anchor="__RefHeading___Toc1284448_1934241801">
            <w:r>
              <w:rPr>
                <w:webHidden/>
                <w:rStyle w:val="IndexLink"/>
                <w:rtl w:val="true"/>
              </w:rPr>
              <w:t>«</w:t>
            </w:r>
            <w:r>
              <w:rPr>
                <w:rStyle w:val="IndexLink"/>
              </w:rPr>
              <w:t>1</w:t>
            </w:r>
            <w:r>
              <w:rPr>
                <w:rStyle w:val="IndexLink"/>
                <w:rtl w:val="true"/>
              </w:rPr>
              <w:t>»</w:t>
              <w:tab/>
            </w:r>
            <w:r>
              <w:rPr>
                <w:rStyle w:val="IndexLink"/>
              </w:rPr>
              <w:t>668</w:t>
            </w:r>
          </w:hyperlink>
        </w:p>
        <w:p>
          <w:pPr>
            <w:pStyle w:val="Contents3"/>
            <w:tabs>
              <w:tab w:val="clear" w:pos="8459"/>
              <w:tab w:val="right" w:pos="9026" w:leader="dot"/>
            </w:tabs>
            <w:rPr/>
          </w:pPr>
          <w:hyperlink w:anchor="__RefHeading___Toc1284450_1934241801">
            <w:r>
              <w:rPr>
                <w:webHidden/>
                <w:rStyle w:val="IndexLink"/>
                <w:rtl w:val="true"/>
              </w:rPr>
              <w:t xml:space="preserve">باب هشتاد و هشتم </w:t>
            </w:r>
            <w:r>
              <w:rPr>
                <w:rStyle w:val="IndexLink"/>
                <w:rtl w:val="true"/>
              </w:rPr>
              <w:t xml:space="preserve">: </w:t>
            </w:r>
            <w:r>
              <w:rPr>
                <w:rStyle w:val="IndexLink"/>
                <w:rtl w:val="true"/>
              </w:rPr>
              <w:t>فضایل سوره قلم</w:t>
            </w:r>
            <w:r>
              <w:rPr>
                <w:rStyle w:val="IndexLink"/>
                <w:rtl w:val="true"/>
              </w:rPr>
              <w:tab/>
            </w:r>
            <w:r>
              <w:rPr>
                <w:rStyle w:val="IndexLink"/>
              </w:rPr>
              <w:t>669</w:t>
            </w:r>
          </w:hyperlink>
        </w:p>
        <w:p>
          <w:pPr>
            <w:pStyle w:val="Contents4"/>
            <w:tabs>
              <w:tab w:val="clear" w:pos="8176"/>
              <w:tab w:val="right" w:pos="9026" w:leader="dot"/>
            </w:tabs>
            <w:rPr/>
          </w:pPr>
          <w:hyperlink w:anchor="__RefHeading___Toc1284452_1934241801">
            <w:r>
              <w:rPr>
                <w:webHidden/>
                <w:rStyle w:val="IndexLink"/>
                <w:rtl w:val="true"/>
              </w:rPr>
              <w:t>روایات</w:t>
            </w:r>
            <w:r>
              <w:rPr>
                <w:rStyle w:val="IndexLink"/>
                <w:rtl w:val="true"/>
              </w:rPr>
              <w:tab/>
            </w:r>
            <w:r>
              <w:rPr>
                <w:rStyle w:val="IndexLink"/>
              </w:rPr>
              <w:t>669</w:t>
            </w:r>
          </w:hyperlink>
        </w:p>
        <w:p>
          <w:pPr>
            <w:pStyle w:val="Contents5"/>
            <w:tabs>
              <w:tab w:val="clear" w:pos="7892"/>
              <w:tab w:val="right" w:pos="9026" w:leader="dot"/>
            </w:tabs>
            <w:rPr/>
          </w:pPr>
          <w:hyperlink w:anchor="__RefHeading___Toc1284454_1934241801">
            <w:r>
              <w:rPr>
                <w:webHidden/>
                <w:rStyle w:val="IndexLink"/>
                <w:rtl w:val="true"/>
              </w:rPr>
              <w:t xml:space="preserve">روایت </w:t>
            </w:r>
            <w:r>
              <w:rPr>
                <w:rStyle w:val="IndexLink"/>
              </w:rPr>
              <w:t>1</w:t>
            </w:r>
            <w:r>
              <w:rPr>
                <w:rStyle w:val="IndexLink"/>
                <w:rtl w:val="true"/>
              </w:rPr>
              <w:tab/>
            </w:r>
            <w:r>
              <w:rPr>
                <w:rStyle w:val="IndexLink"/>
              </w:rPr>
              <w:t>669</w:t>
            </w:r>
          </w:hyperlink>
        </w:p>
        <w:p>
          <w:pPr>
            <w:pStyle w:val="Contents3"/>
            <w:tabs>
              <w:tab w:val="clear" w:pos="8459"/>
              <w:tab w:val="right" w:pos="9026" w:leader="dot"/>
            </w:tabs>
            <w:rPr/>
          </w:pPr>
          <w:hyperlink w:anchor="__RefHeading___Toc1284456_1934241801">
            <w:r>
              <w:rPr>
                <w:webHidden/>
                <w:rStyle w:val="IndexLink"/>
                <w:rtl w:val="true"/>
              </w:rPr>
              <w:t xml:space="preserve">باب </w:t>
            </w:r>
            <w:r>
              <w:rPr>
                <w:rStyle w:val="IndexLink"/>
              </w:rPr>
              <w:t>89</w:t>
            </w:r>
            <w:r>
              <w:rPr>
                <w:rStyle w:val="IndexLink"/>
                <w:rtl w:val="true"/>
              </w:rPr>
              <w:t xml:space="preserve"> </w:t>
            </w:r>
            <w:r>
              <w:rPr>
                <w:rStyle w:val="IndexLink"/>
                <w:rtl w:val="true"/>
              </w:rPr>
              <w:t>فضائل سورة الحاقَّة</w:t>
            </w:r>
            <w:r>
              <w:rPr>
                <w:rStyle w:val="IndexLink"/>
                <w:rtl w:val="true"/>
              </w:rPr>
              <w:tab/>
            </w:r>
            <w:r>
              <w:rPr>
                <w:rStyle w:val="IndexLink"/>
              </w:rPr>
              <w:t>670</w:t>
            </w:r>
          </w:hyperlink>
        </w:p>
        <w:p>
          <w:pPr>
            <w:pStyle w:val="Contents4"/>
            <w:tabs>
              <w:tab w:val="clear" w:pos="8176"/>
              <w:tab w:val="right" w:pos="9026" w:leader="dot"/>
            </w:tabs>
            <w:rPr/>
          </w:pPr>
          <w:hyperlink w:anchor="__RefHeading___Toc1284458_1934241801">
            <w:r>
              <w:rPr>
                <w:webHidden/>
                <w:rStyle w:val="IndexLink"/>
                <w:rtl w:val="true"/>
              </w:rPr>
              <w:t>الأخبار</w:t>
            </w:r>
            <w:r>
              <w:rPr>
                <w:rStyle w:val="IndexLink"/>
                <w:rtl w:val="true"/>
              </w:rPr>
              <w:tab/>
            </w:r>
            <w:r>
              <w:rPr>
                <w:rStyle w:val="IndexLink"/>
              </w:rPr>
              <w:t>670</w:t>
            </w:r>
          </w:hyperlink>
        </w:p>
        <w:p>
          <w:pPr>
            <w:pStyle w:val="Contents5"/>
            <w:tabs>
              <w:tab w:val="clear" w:pos="7892"/>
              <w:tab w:val="right" w:pos="9026" w:leader="dot"/>
            </w:tabs>
            <w:rPr/>
          </w:pPr>
          <w:hyperlink w:anchor="__RefHeading___Toc1284460_1934241801">
            <w:r>
              <w:rPr>
                <w:webHidden/>
                <w:rStyle w:val="IndexLink"/>
                <w:rtl w:val="true"/>
              </w:rPr>
              <w:t>«</w:t>
            </w:r>
            <w:r>
              <w:rPr>
                <w:rStyle w:val="IndexLink"/>
              </w:rPr>
              <w:t>1</w:t>
            </w:r>
            <w:r>
              <w:rPr>
                <w:rStyle w:val="IndexLink"/>
                <w:rtl w:val="true"/>
              </w:rPr>
              <w:t>»</w:t>
              <w:tab/>
            </w:r>
            <w:r>
              <w:rPr>
                <w:rStyle w:val="IndexLink"/>
              </w:rPr>
              <w:t>670</w:t>
            </w:r>
          </w:hyperlink>
        </w:p>
        <w:p>
          <w:pPr>
            <w:pStyle w:val="Contents3"/>
            <w:tabs>
              <w:tab w:val="clear" w:pos="8459"/>
              <w:tab w:val="right" w:pos="9026" w:leader="dot"/>
            </w:tabs>
            <w:rPr/>
          </w:pPr>
          <w:hyperlink w:anchor="__RefHeading___Toc1284462_1934241801">
            <w:r>
              <w:rPr>
                <w:webHidden/>
                <w:rStyle w:val="IndexLink"/>
                <w:rtl w:val="true"/>
              </w:rPr>
              <w:t xml:space="preserve">باب </w:t>
            </w:r>
            <w:r>
              <w:rPr>
                <w:rStyle w:val="IndexLink"/>
              </w:rPr>
              <w:t>90</w:t>
            </w:r>
            <w:r>
              <w:rPr>
                <w:rStyle w:val="IndexLink"/>
                <w:rtl w:val="true"/>
              </w:rPr>
              <w:t xml:space="preserve"> </w:t>
            </w:r>
            <w:r>
              <w:rPr>
                <w:rStyle w:val="IndexLink"/>
                <w:rtl w:val="true"/>
              </w:rPr>
              <w:t>فضائل سورة سأل سائل</w:t>
            </w:r>
            <w:r>
              <w:rPr>
                <w:rStyle w:val="IndexLink"/>
                <w:rtl w:val="true"/>
              </w:rPr>
              <w:tab/>
            </w:r>
            <w:r>
              <w:rPr>
                <w:rStyle w:val="IndexLink"/>
              </w:rPr>
              <w:t>670</w:t>
            </w:r>
          </w:hyperlink>
        </w:p>
        <w:p>
          <w:pPr>
            <w:pStyle w:val="Contents4"/>
            <w:tabs>
              <w:tab w:val="clear" w:pos="8176"/>
              <w:tab w:val="right" w:pos="9026" w:leader="dot"/>
            </w:tabs>
            <w:rPr/>
          </w:pPr>
          <w:hyperlink w:anchor="__RefHeading___Toc1284464_1934241801">
            <w:r>
              <w:rPr>
                <w:webHidden/>
                <w:rStyle w:val="IndexLink"/>
                <w:rtl w:val="true"/>
              </w:rPr>
              <w:t>الأخبار</w:t>
            </w:r>
            <w:r>
              <w:rPr>
                <w:rStyle w:val="IndexLink"/>
                <w:rtl w:val="true"/>
              </w:rPr>
              <w:tab/>
            </w:r>
            <w:r>
              <w:rPr>
                <w:rStyle w:val="IndexLink"/>
              </w:rPr>
              <w:t>670</w:t>
            </w:r>
          </w:hyperlink>
        </w:p>
        <w:p>
          <w:pPr>
            <w:pStyle w:val="Contents5"/>
            <w:tabs>
              <w:tab w:val="clear" w:pos="7892"/>
              <w:tab w:val="right" w:pos="9026" w:leader="dot"/>
            </w:tabs>
            <w:rPr/>
          </w:pPr>
          <w:hyperlink w:anchor="__RefHeading___Toc1284466_1934241801">
            <w:r>
              <w:rPr>
                <w:webHidden/>
                <w:rStyle w:val="IndexLink"/>
                <w:rtl w:val="true"/>
              </w:rPr>
              <w:t>«</w:t>
            </w:r>
            <w:r>
              <w:rPr>
                <w:rStyle w:val="IndexLink"/>
              </w:rPr>
              <w:t>1</w:t>
            </w:r>
            <w:r>
              <w:rPr>
                <w:rStyle w:val="IndexLink"/>
                <w:rtl w:val="true"/>
              </w:rPr>
              <w:t>»</w:t>
              <w:tab/>
            </w:r>
            <w:r>
              <w:rPr>
                <w:rStyle w:val="IndexLink"/>
              </w:rPr>
              <w:t>670</w:t>
            </w:r>
          </w:hyperlink>
        </w:p>
        <w:p>
          <w:pPr>
            <w:pStyle w:val="Contents3"/>
            <w:tabs>
              <w:tab w:val="clear" w:pos="8459"/>
              <w:tab w:val="right" w:pos="9026" w:leader="dot"/>
            </w:tabs>
            <w:rPr/>
          </w:pPr>
          <w:hyperlink w:anchor="__RefHeading___Toc1284468_1934241801">
            <w:r>
              <w:rPr>
                <w:webHidden/>
                <w:rStyle w:val="IndexLink"/>
                <w:rtl w:val="true"/>
              </w:rPr>
              <w:t xml:space="preserve">باب </w:t>
            </w:r>
            <w:r>
              <w:rPr>
                <w:rStyle w:val="IndexLink"/>
              </w:rPr>
              <w:t>91</w:t>
            </w:r>
            <w:r>
              <w:rPr>
                <w:rStyle w:val="IndexLink"/>
                <w:rtl w:val="true"/>
              </w:rPr>
              <w:t xml:space="preserve"> </w:t>
            </w:r>
            <w:r>
              <w:rPr>
                <w:rStyle w:val="IndexLink"/>
                <w:rtl w:val="true"/>
              </w:rPr>
              <w:t>فضائل سورة نوح</w:t>
            </w:r>
            <w:r>
              <w:rPr>
                <w:rStyle w:val="IndexLink"/>
                <w:rtl w:val="true"/>
              </w:rPr>
              <w:tab/>
            </w:r>
            <w:r>
              <w:rPr>
                <w:rStyle w:val="IndexLink"/>
              </w:rPr>
              <w:t>670</w:t>
            </w:r>
          </w:hyperlink>
        </w:p>
        <w:p>
          <w:pPr>
            <w:pStyle w:val="Contents4"/>
            <w:tabs>
              <w:tab w:val="clear" w:pos="8176"/>
              <w:tab w:val="right" w:pos="9026" w:leader="dot"/>
            </w:tabs>
            <w:rPr/>
          </w:pPr>
          <w:hyperlink w:anchor="__RefHeading___Toc1284470_1934241801">
            <w:r>
              <w:rPr>
                <w:webHidden/>
                <w:rStyle w:val="IndexLink"/>
                <w:rtl w:val="true"/>
              </w:rPr>
              <w:t>الأخبار</w:t>
            </w:r>
            <w:r>
              <w:rPr>
                <w:rStyle w:val="IndexLink"/>
                <w:rtl w:val="true"/>
              </w:rPr>
              <w:tab/>
            </w:r>
            <w:r>
              <w:rPr>
                <w:rStyle w:val="IndexLink"/>
              </w:rPr>
              <w:t>670</w:t>
            </w:r>
          </w:hyperlink>
        </w:p>
        <w:p>
          <w:pPr>
            <w:pStyle w:val="Contents5"/>
            <w:tabs>
              <w:tab w:val="clear" w:pos="7892"/>
              <w:tab w:val="right" w:pos="9026" w:leader="dot"/>
            </w:tabs>
            <w:rPr/>
          </w:pPr>
          <w:hyperlink w:anchor="__RefHeading___Toc1284472_1934241801">
            <w:r>
              <w:rPr>
                <w:webHidden/>
                <w:rStyle w:val="IndexLink"/>
                <w:rtl w:val="true"/>
              </w:rPr>
              <w:t>«</w:t>
            </w:r>
            <w:r>
              <w:rPr>
                <w:rStyle w:val="IndexLink"/>
              </w:rPr>
              <w:t>1</w:t>
            </w:r>
            <w:r>
              <w:rPr>
                <w:rStyle w:val="IndexLink"/>
                <w:rtl w:val="true"/>
              </w:rPr>
              <w:t>»</w:t>
              <w:tab/>
            </w:r>
            <w:r>
              <w:rPr>
                <w:rStyle w:val="IndexLink"/>
              </w:rPr>
              <w:t>670</w:t>
            </w:r>
          </w:hyperlink>
        </w:p>
        <w:p>
          <w:pPr>
            <w:pStyle w:val="Contents3"/>
            <w:tabs>
              <w:tab w:val="clear" w:pos="8459"/>
              <w:tab w:val="right" w:pos="9026" w:leader="dot"/>
            </w:tabs>
            <w:rPr/>
          </w:pPr>
          <w:hyperlink w:anchor="__RefHeading___Toc1284474_1934241801">
            <w:r>
              <w:rPr>
                <w:webHidden/>
                <w:rStyle w:val="IndexLink"/>
                <w:rtl w:val="true"/>
              </w:rPr>
              <w:t xml:space="preserve">باب هشتاد و نهم </w:t>
            </w:r>
            <w:r>
              <w:rPr>
                <w:rStyle w:val="IndexLink"/>
                <w:rtl w:val="true"/>
              </w:rPr>
              <w:t xml:space="preserve">: </w:t>
            </w:r>
            <w:r>
              <w:rPr>
                <w:rStyle w:val="IndexLink"/>
                <w:rtl w:val="true"/>
              </w:rPr>
              <w:t>فضایل سوره حاقه</w:t>
            </w:r>
            <w:r>
              <w:rPr>
                <w:rStyle w:val="IndexLink"/>
                <w:rtl w:val="true"/>
              </w:rPr>
              <w:tab/>
            </w:r>
            <w:r>
              <w:rPr>
                <w:rStyle w:val="IndexLink"/>
              </w:rPr>
              <w:t>670</w:t>
            </w:r>
          </w:hyperlink>
        </w:p>
        <w:p>
          <w:pPr>
            <w:pStyle w:val="Contents4"/>
            <w:tabs>
              <w:tab w:val="clear" w:pos="8176"/>
              <w:tab w:val="right" w:pos="9026" w:leader="dot"/>
            </w:tabs>
            <w:rPr/>
          </w:pPr>
          <w:hyperlink w:anchor="__RefHeading___Toc1284476_1934241801">
            <w:r>
              <w:rPr>
                <w:webHidden/>
                <w:rStyle w:val="IndexLink"/>
                <w:rtl w:val="true"/>
              </w:rPr>
              <w:t>روایات</w:t>
            </w:r>
            <w:r>
              <w:rPr>
                <w:rStyle w:val="IndexLink"/>
                <w:rtl w:val="true"/>
              </w:rPr>
              <w:tab/>
            </w:r>
            <w:r>
              <w:rPr>
                <w:rStyle w:val="IndexLink"/>
              </w:rPr>
              <w:t>670</w:t>
            </w:r>
          </w:hyperlink>
        </w:p>
        <w:p>
          <w:pPr>
            <w:pStyle w:val="Contents5"/>
            <w:tabs>
              <w:tab w:val="clear" w:pos="7892"/>
              <w:tab w:val="right" w:pos="9026" w:leader="dot"/>
            </w:tabs>
            <w:rPr/>
          </w:pPr>
          <w:hyperlink w:anchor="__RefHeading___Toc1284478_1934241801">
            <w:r>
              <w:rPr>
                <w:webHidden/>
                <w:rStyle w:val="IndexLink"/>
                <w:rtl w:val="true"/>
              </w:rPr>
              <w:t xml:space="preserve">روایت </w:t>
            </w:r>
            <w:r>
              <w:rPr>
                <w:rStyle w:val="IndexLink"/>
              </w:rPr>
              <w:t>1</w:t>
            </w:r>
            <w:r>
              <w:rPr>
                <w:rStyle w:val="IndexLink"/>
                <w:rtl w:val="true"/>
              </w:rPr>
              <w:tab/>
            </w:r>
            <w:r>
              <w:rPr>
                <w:rStyle w:val="IndexLink"/>
              </w:rPr>
              <w:t>670</w:t>
            </w:r>
          </w:hyperlink>
        </w:p>
        <w:p>
          <w:pPr>
            <w:pStyle w:val="Contents3"/>
            <w:tabs>
              <w:tab w:val="clear" w:pos="8459"/>
              <w:tab w:val="right" w:pos="9026" w:leader="dot"/>
            </w:tabs>
            <w:rPr/>
          </w:pPr>
          <w:hyperlink w:anchor="__RefHeading___Toc1284480_1934241801">
            <w:r>
              <w:rPr>
                <w:webHidden/>
                <w:rStyle w:val="IndexLink"/>
                <w:rtl w:val="true"/>
              </w:rPr>
              <w:t xml:space="preserve">باب نودم </w:t>
            </w:r>
            <w:r>
              <w:rPr>
                <w:rStyle w:val="IndexLink"/>
                <w:rtl w:val="true"/>
              </w:rPr>
              <w:t xml:space="preserve">: </w:t>
            </w:r>
            <w:r>
              <w:rPr>
                <w:rStyle w:val="IndexLink"/>
                <w:rtl w:val="true"/>
              </w:rPr>
              <w:t>فضایل سوره معارج</w:t>
            </w:r>
            <w:r>
              <w:rPr>
                <w:rStyle w:val="IndexLink"/>
                <w:rtl w:val="true"/>
              </w:rPr>
              <w:tab/>
            </w:r>
            <w:r>
              <w:rPr>
                <w:rStyle w:val="IndexLink"/>
              </w:rPr>
              <w:t>670</w:t>
            </w:r>
          </w:hyperlink>
        </w:p>
        <w:p>
          <w:pPr>
            <w:pStyle w:val="Contents4"/>
            <w:tabs>
              <w:tab w:val="clear" w:pos="8176"/>
              <w:tab w:val="right" w:pos="9026" w:leader="dot"/>
            </w:tabs>
            <w:rPr/>
          </w:pPr>
          <w:hyperlink w:anchor="__RefHeading___Toc1284482_1934241801">
            <w:r>
              <w:rPr>
                <w:webHidden/>
                <w:rStyle w:val="IndexLink"/>
                <w:rtl w:val="true"/>
              </w:rPr>
              <w:t>روایات</w:t>
            </w:r>
            <w:r>
              <w:rPr>
                <w:rStyle w:val="IndexLink"/>
                <w:rtl w:val="true"/>
              </w:rPr>
              <w:tab/>
            </w:r>
            <w:r>
              <w:rPr>
                <w:rStyle w:val="IndexLink"/>
              </w:rPr>
              <w:t>670</w:t>
            </w:r>
          </w:hyperlink>
        </w:p>
        <w:p>
          <w:pPr>
            <w:pStyle w:val="Contents5"/>
            <w:tabs>
              <w:tab w:val="clear" w:pos="7892"/>
              <w:tab w:val="right" w:pos="9026" w:leader="dot"/>
            </w:tabs>
            <w:rPr/>
          </w:pPr>
          <w:hyperlink w:anchor="__RefHeading___Toc1284484_1934241801">
            <w:r>
              <w:rPr>
                <w:webHidden/>
                <w:rStyle w:val="IndexLink"/>
                <w:rtl w:val="true"/>
              </w:rPr>
              <w:t xml:space="preserve">روایت </w:t>
            </w:r>
            <w:r>
              <w:rPr>
                <w:rStyle w:val="IndexLink"/>
              </w:rPr>
              <w:t>1</w:t>
            </w:r>
            <w:r>
              <w:rPr>
                <w:rStyle w:val="IndexLink"/>
                <w:rtl w:val="true"/>
              </w:rPr>
              <w:tab/>
            </w:r>
            <w:r>
              <w:rPr>
                <w:rStyle w:val="IndexLink"/>
              </w:rPr>
              <w:t>670</w:t>
            </w:r>
          </w:hyperlink>
        </w:p>
        <w:p>
          <w:pPr>
            <w:pStyle w:val="Contents3"/>
            <w:tabs>
              <w:tab w:val="clear" w:pos="8459"/>
              <w:tab w:val="right" w:pos="9026" w:leader="dot"/>
            </w:tabs>
            <w:rPr/>
          </w:pPr>
          <w:hyperlink w:anchor="__RefHeading___Toc1284486_1934241801">
            <w:r>
              <w:rPr>
                <w:webHidden/>
                <w:rStyle w:val="IndexLink"/>
                <w:rtl w:val="true"/>
              </w:rPr>
              <w:t xml:space="preserve">باب نود و یکم </w:t>
            </w:r>
            <w:r>
              <w:rPr>
                <w:rStyle w:val="IndexLink"/>
                <w:rtl w:val="true"/>
              </w:rPr>
              <w:t xml:space="preserve">: </w:t>
            </w:r>
            <w:r>
              <w:rPr>
                <w:rStyle w:val="IndexLink"/>
                <w:rtl w:val="true"/>
              </w:rPr>
              <w:t>فضایل سوره نوح</w:t>
            </w:r>
            <w:r>
              <w:rPr>
                <w:rStyle w:val="IndexLink"/>
                <w:rtl w:val="true"/>
              </w:rPr>
              <w:tab/>
            </w:r>
            <w:r>
              <w:rPr>
                <w:rStyle w:val="IndexLink"/>
              </w:rPr>
              <w:t>671</w:t>
            </w:r>
          </w:hyperlink>
        </w:p>
        <w:p>
          <w:pPr>
            <w:pStyle w:val="Contents4"/>
            <w:tabs>
              <w:tab w:val="clear" w:pos="8176"/>
              <w:tab w:val="right" w:pos="9026" w:leader="dot"/>
            </w:tabs>
            <w:rPr/>
          </w:pPr>
          <w:hyperlink w:anchor="__RefHeading___Toc1284488_1934241801">
            <w:r>
              <w:rPr>
                <w:webHidden/>
                <w:rStyle w:val="IndexLink"/>
                <w:rtl w:val="true"/>
              </w:rPr>
              <w:t>روایات</w:t>
            </w:r>
            <w:r>
              <w:rPr>
                <w:rStyle w:val="IndexLink"/>
                <w:rtl w:val="true"/>
              </w:rPr>
              <w:tab/>
            </w:r>
            <w:r>
              <w:rPr>
                <w:rStyle w:val="IndexLink"/>
              </w:rPr>
              <w:t>671</w:t>
            </w:r>
          </w:hyperlink>
        </w:p>
        <w:p>
          <w:pPr>
            <w:pStyle w:val="Contents5"/>
            <w:tabs>
              <w:tab w:val="clear" w:pos="7892"/>
              <w:tab w:val="right" w:pos="9026" w:leader="dot"/>
            </w:tabs>
            <w:rPr/>
          </w:pPr>
          <w:hyperlink w:anchor="__RefHeading___Toc1284490_1934241801">
            <w:r>
              <w:rPr>
                <w:webHidden/>
                <w:rStyle w:val="IndexLink"/>
                <w:rtl w:val="true"/>
              </w:rPr>
              <w:t xml:space="preserve">روایت </w:t>
            </w:r>
            <w:r>
              <w:rPr>
                <w:rStyle w:val="IndexLink"/>
              </w:rPr>
              <w:t>1</w:t>
            </w:r>
            <w:r>
              <w:rPr>
                <w:rStyle w:val="IndexLink"/>
                <w:rtl w:val="true"/>
              </w:rPr>
              <w:tab/>
            </w:r>
            <w:r>
              <w:rPr>
                <w:rStyle w:val="IndexLink"/>
              </w:rPr>
              <w:t>671</w:t>
            </w:r>
          </w:hyperlink>
        </w:p>
        <w:p>
          <w:pPr>
            <w:pStyle w:val="Contents3"/>
            <w:tabs>
              <w:tab w:val="clear" w:pos="8459"/>
              <w:tab w:val="right" w:pos="9026" w:leader="dot"/>
            </w:tabs>
            <w:rPr/>
          </w:pPr>
          <w:hyperlink w:anchor="__RefHeading___Toc1284492_1934241801">
            <w:r>
              <w:rPr>
                <w:webHidden/>
                <w:rStyle w:val="IndexLink"/>
                <w:rtl w:val="true"/>
              </w:rPr>
              <w:t xml:space="preserve">باب </w:t>
            </w:r>
            <w:r>
              <w:rPr>
                <w:rStyle w:val="IndexLink"/>
              </w:rPr>
              <w:t>92</w:t>
            </w:r>
            <w:r>
              <w:rPr>
                <w:rStyle w:val="IndexLink"/>
                <w:rtl w:val="true"/>
              </w:rPr>
              <w:t xml:space="preserve"> </w:t>
            </w:r>
            <w:r>
              <w:rPr>
                <w:rStyle w:val="IndexLink"/>
                <w:rtl w:val="true"/>
              </w:rPr>
              <w:t>فضائل سورة الجن</w:t>
            </w:r>
            <w:r>
              <w:rPr>
                <w:rStyle w:val="IndexLink"/>
                <w:rtl w:val="true"/>
              </w:rPr>
              <w:tab/>
            </w:r>
            <w:r>
              <w:rPr>
                <w:rStyle w:val="IndexLink"/>
              </w:rPr>
              <w:t>672</w:t>
            </w:r>
          </w:hyperlink>
        </w:p>
        <w:p>
          <w:pPr>
            <w:pStyle w:val="Contents4"/>
            <w:tabs>
              <w:tab w:val="clear" w:pos="8176"/>
              <w:tab w:val="right" w:pos="9026" w:leader="dot"/>
            </w:tabs>
            <w:rPr/>
          </w:pPr>
          <w:hyperlink w:anchor="__RefHeading___Toc1284494_1934241801">
            <w:r>
              <w:rPr>
                <w:webHidden/>
                <w:rStyle w:val="IndexLink"/>
                <w:rtl w:val="true"/>
              </w:rPr>
              <w:t>الأخبار</w:t>
            </w:r>
            <w:r>
              <w:rPr>
                <w:rStyle w:val="IndexLink"/>
                <w:rtl w:val="true"/>
              </w:rPr>
              <w:tab/>
            </w:r>
            <w:r>
              <w:rPr>
                <w:rStyle w:val="IndexLink"/>
              </w:rPr>
              <w:t>672</w:t>
            </w:r>
          </w:hyperlink>
        </w:p>
        <w:p>
          <w:pPr>
            <w:pStyle w:val="Contents5"/>
            <w:tabs>
              <w:tab w:val="clear" w:pos="7892"/>
              <w:tab w:val="right" w:pos="9026" w:leader="dot"/>
            </w:tabs>
            <w:rPr/>
          </w:pPr>
          <w:hyperlink w:anchor="__RefHeading___Toc1284496_1934241801">
            <w:r>
              <w:rPr>
                <w:webHidden/>
                <w:rStyle w:val="IndexLink"/>
                <w:rtl w:val="true"/>
              </w:rPr>
              <w:t>«</w:t>
            </w:r>
            <w:r>
              <w:rPr>
                <w:rStyle w:val="IndexLink"/>
              </w:rPr>
              <w:t>1</w:t>
            </w:r>
            <w:r>
              <w:rPr>
                <w:rStyle w:val="IndexLink"/>
                <w:rtl w:val="true"/>
              </w:rPr>
              <w:t>»</w:t>
              <w:tab/>
            </w:r>
            <w:r>
              <w:rPr>
                <w:rStyle w:val="IndexLink"/>
              </w:rPr>
              <w:t>672</w:t>
            </w:r>
          </w:hyperlink>
        </w:p>
        <w:p>
          <w:pPr>
            <w:pStyle w:val="Contents3"/>
            <w:tabs>
              <w:tab w:val="clear" w:pos="8459"/>
              <w:tab w:val="right" w:pos="9026" w:leader="dot"/>
            </w:tabs>
            <w:rPr/>
          </w:pPr>
          <w:hyperlink w:anchor="__RefHeading___Toc1284498_1934241801">
            <w:r>
              <w:rPr>
                <w:webHidden/>
                <w:rStyle w:val="IndexLink"/>
                <w:rtl w:val="true"/>
              </w:rPr>
              <w:t xml:space="preserve">باب </w:t>
            </w:r>
            <w:r>
              <w:rPr>
                <w:rStyle w:val="IndexLink"/>
              </w:rPr>
              <w:t>93</w:t>
            </w:r>
            <w:r>
              <w:rPr>
                <w:rStyle w:val="IndexLink"/>
                <w:rtl w:val="true"/>
              </w:rPr>
              <w:t xml:space="preserve"> </w:t>
            </w:r>
            <w:r>
              <w:rPr>
                <w:rStyle w:val="IndexLink"/>
                <w:rtl w:val="true"/>
              </w:rPr>
              <w:t>فضائل سورة المزمل</w:t>
            </w:r>
            <w:r>
              <w:rPr>
                <w:rStyle w:val="IndexLink"/>
                <w:rtl w:val="true"/>
              </w:rPr>
              <w:tab/>
            </w:r>
            <w:r>
              <w:rPr>
                <w:rStyle w:val="IndexLink"/>
              </w:rPr>
              <w:t>672</w:t>
            </w:r>
          </w:hyperlink>
        </w:p>
        <w:p>
          <w:pPr>
            <w:pStyle w:val="Contents4"/>
            <w:tabs>
              <w:tab w:val="clear" w:pos="8176"/>
              <w:tab w:val="right" w:pos="9026" w:leader="dot"/>
            </w:tabs>
            <w:rPr/>
          </w:pPr>
          <w:hyperlink w:anchor="__RefHeading___Toc1284500_1934241801">
            <w:r>
              <w:rPr>
                <w:webHidden/>
                <w:rStyle w:val="IndexLink"/>
                <w:rtl w:val="true"/>
              </w:rPr>
              <w:t>الأخبار</w:t>
            </w:r>
            <w:r>
              <w:rPr>
                <w:rStyle w:val="IndexLink"/>
                <w:rtl w:val="true"/>
              </w:rPr>
              <w:tab/>
            </w:r>
            <w:r>
              <w:rPr>
                <w:rStyle w:val="IndexLink"/>
              </w:rPr>
              <w:t>672</w:t>
            </w:r>
          </w:hyperlink>
        </w:p>
        <w:p>
          <w:pPr>
            <w:pStyle w:val="Contents5"/>
            <w:tabs>
              <w:tab w:val="clear" w:pos="7892"/>
              <w:tab w:val="right" w:pos="9026" w:leader="dot"/>
            </w:tabs>
            <w:rPr/>
          </w:pPr>
          <w:hyperlink w:anchor="__RefHeading___Toc1284502_1934241801">
            <w:r>
              <w:rPr>
                <w:webHidden/>
                <w:rStyle w:val="IndexLink"/>
                <w:rtl w:val="true"/>
              </w:rPr>
              <w:t>«</w:t>
            </w:r>
            <w:r>
              <w:rPr>
                <w:rStyle w:val="IndexLink"/>
              </w:rPr>
              <w:t>1</w:t>
            </w:r>
            <w:r>
              <w:rPr>
                <w:rStyle w:val="IndexLink"/>
                <w:rtl w:val="true"/>
              </w:rPr>
              <w:t>»</w:t>
              <w:tab/>
            </w:r>
            <w:r>
              <w:rPr>
                <w:rStyle w:val="IndexLink"/>
              </w:rPr>
              <w:t>672</w:t>
            </w:r>
          </w:hyperlink>
        </w:p>
        <w:p>
          <w:pPr>
            <w:pStyle w:val="Contents3"/>
            <w:tabs>
              <w:tab w:val="clear" w:pos="8459"/>
              <w:tab w:val="right" w:pos="9026" w:leader="dot"/>
            </w:tabs>
            <w:rPr/>
          </w:pPr>
          <w:hyperlink w:anchor="__RefHeading___Toc1284504_1934241801">
            <w:r>
              <w:rPr>
                <w:webHidden/>
                <w:rStyle w:val="IndexLink"/>
                <w:rtl w:val="true"/>
              </w:rPr>
              <w:t xml:space="preserve">باب </w:t>
            </w:r>
            <w:r>
              <w:rPr>
                <w:rStyle w:val="IndexLink"/>
              </w:rPr>
              <w:t>94</w:t>
            </w:r>
            <w:r>
              <w:rPr>
                <w:rStyle w:val="IndexLink"/>
                <w:rtl w:val="true"/>
              </w:rPr>
              <w:t xml:space="preserve"> </w:t>
            </w:r>
            <w:r>
              <w:rPr>
                <w:rStyle w:val="IndexLink"/>
                <w:rtl w:val="true"/>
              </w:rPr>
              <w:t>فضائل سورة المدثر</w:t>
            </w:r>
            <w:r>
              <w:rPr>
                <w:rStyle w:val="IndexLink"/>
                <w:rtl w:val="true"/>
              </w:rPr>
              <w:tab/>
            </w:r>
            <w:r>
              <w:rPr>
                <w:rStyle w:val="IndexLink"/>
              </w:rPr>
              <w:t>672</w:t>
            </w:r>
          </w:hyperlink>
        </w:p>
        <w:p>
          <w:pPr>
            <w:pStyle w:val="Contents4"/>
            <w:tabs>
              <w:tab w:val="clear" w:pos="8176"/>
              <w:tab w:val="right" w:pos="9026" w:leader="dot"/>
            </w:tabs>
            <w:rPr/>
          </w:pPr>
          <w:hyperlink w:anchor="__RefHeading___Toc1284506_1934241801">
            <w:r>
              <w:rPr>
                <w:webHidden/>
                <w:rStyle w:val="IndexLink"/>
                <w:rtl w:val="true"/>
              </w:rPr>
              <w:t>الأخبار</w:t>
            </w:r>
            <w:r>
              <w:rPr>
                <w:rStyle w:val="IndexLink"/>
                <w:rtl w:val="true"/>
              </w:rPr>
              <w:tab/>
            </w:r>
            <w:r>
              <w:rPr>
                <w:rStyle w:val="IndexLink"/>
              </w:rPr>
              <w:t>672</w:t>
            </w:r>
          </w:hyperlink>
        </w:p>
        <w:p>
          <w:pPr>
            <w:pStyle w:val="Contents5"/>
            <w:tabs>
              <w:tab w:val="clear" w:pos="7892"/>
              <w:tab w:val="right" w:pos="9026" w:leader="dot"/>
            </w:tabs>
            <w:rPr/>
          </w:pPr>
          <w:hyperlink w:anchor="__RefHeading___Toc1284508_1934241801">
            <w:r>
              <w:rPr>
                <w:webHidden/>
                <w:rStyle w:val="IndexLink"/>
                <w:rtl w:val="true"/>
              </w:rPr>
              <w:t>«</w:t>
            </w:r>
            <w:r>
              <w:rPr>
                <w:rStyle w:val="IndexLink"/>
              </w:rPr>
              <w:t>1</w:t>
            </w:r>
            <w:r>
              <w:rPr>
                <w:rStyle w:val="IndexLink"/>
                <w:rtl w:val="true"/>
              </w:rPr>
              <w:t>»</w:t>
              <w:tab/>
            </w:r>
            <w:r>
              <w:rPr>
                <w:rStyle w:val="IndexLink"/>
              </w:rPr>
              <w:t>672</w:t>
            </w:r>
          </w:hyperlink>
        </w:p>
        <w:p>
          <w:pPr>
            <w:pStyle w:val="Contents3"/>
            <w:tabs>
              <w:tab w:val="clear" w:pos="8459"/>
              <w:tab w:val="right" w:pos="9026" w:leader="dot"/>
            </w:tabs>
            <w:rPr/>
          </w:pPr>
          <w:hyperlink w:anchor="__RefHeading___Toc1284510_1934241801">
            <w:r>
              <w:rPr>
                <w:webHidden/>
                <w:rStyle w:val="IndexLink"/>
                <w:rtl w:val="true"/>
              </w:rPr>
              <w:t xml:space="preserve">باب نود و دوم </w:t>
            </w:r>
            <w:r>
              <w:rPr>
                <w:rStyle w:val="IndexLink"/>
                <w:rtl w:val="true"/>
              </w:rPr>
              <w:t xml:space="preserve">: </w:t>
            </w:r>
            <w:r>
              <w:rPr>
                <w:rStyle w:val="IndexLink"/>
                <w:rtl w:val="true"/>
              </w:rPr>
              <w:t>فضایل سوره جن</w:t>
            </w:r>
            <w:r>
              <w:rPr>
                <w:rStyle w:val="IndexLink"/>
                <w:rtl w:val="true"/>
              </w:rPr>
              <w:tab/>
            </w:r>
            <w:r>
              <w:rPr>
                <w:rStyle w:val="IndexLink"/>
              </w:rPr>
              <w:t>672</w:t>
            </w:r>
          </w:hyperlink>
        </w:p>
        <w:p>
          <w:pPr>
            <w:pStyle w:val="Contents4"/>
            <w:tabs>
              <w:tab w:val="clear" w:pos="8176"/>
              <w:tab w:val="right" w:pos="9026" w:leader="dot"/>
            </w:tabs>
            <w:rPr/>
          </w:pPr>
          <w:hyperlink w:anchor="__RefHeading___Toc1284512_1934241801">
            <w:r>
              <w:rPr>
                <w:webHidden/>
                <w:rStyle w:val="IndexLink"/>
                <w:rtl w:val="true"/>
              </w:rPr>
              <w:t>روایات</w:t>
            </w:r>
            <w:r>
              <w:rPr>
                <w:rStyle w:val="IndexLink"/>
                <w:rtl w:val="true"/>
              </w:rPr>
              <w:tab/>
            </w:r>
            <w:r>
              <w:rPr>
                <w:rStyle w:val="IndexLink"/>
              </w:rPr>
              <w:t>672</w:t>
            </w:r>
          </w:hyperlink>
        </w:p>
        <w:p>
          <w:pPr>
            <w:pStyle w:val="Contents5"/>
            <w:tabs>
              <w:tab w:val="clear" w:pos="7892"/>
              <w:tab w:val="right" w:pos="9026" w:leader="dot"/>
            </w:tabs>
            <w:rPr/>
          </w:pPr>
          <w:hyperlink w:anchor="__RefHeading___Toc1284514_1934241801">
            <w:r>
              <w:rPr>
                <w:webHidden/>
                <w:rStyle w:val="IndexLink"/>
                <w:rtl w:val="true"/>
              </w:rPr>
              <w:t xml:space="preserve">روایت </w:t>
            </w:r>
            <w:r>
              <w:rPr>
                <w:rStyle w:val="IndexLink"/>
              </w:rPr>
              <w:t>1</w:t>
            </w:r>
            <w:r>
              <w:rPr>
                <w:rStyle w:val="IndexLink"/>
                <w:rtl w:val="true"/>
              </w:rPr>
              <w:tab/>
            </w:r>
            <w:r>
              <w:rPr>
                <w:rStyle w:val="IndexLink"/>
              </w:rPr>
              <w:t>672</w:t>
            </w:r>
          </w:hyperlink>
        </w:p>
        <w:p>
          <w:pPr>
            <w:pStyle w:val="Contents3"/>
            <w:tabs>
              <w:tab w:val="clear" w:pos="8459"/>
              <w:tab w:val="right" w:pos="9026" w:leader="dot"/>
            </w:tabs>
            <w:rPr/>
          </w:pPr>
          <w:hyperlink w:anchor="__RefHeading___Toc1284516_1934241801">
            <w:r>
              <w:rPr>
                <w:webHidden/>
                <w:rStyle w:val="IndexLink"/>
                <w:rtl w:val="true"/>
              </w:rPr>
              <w:t xml:space="preserve">باب نود و سوم </w:t>
            </w:r>
            <w:r>
              <w:rPr>
                <w:rStyle w:val="IndexLink"/>
                <w:rtl w:val="true"/>
              </w:rPr>
              <w:t xml:space="preserve">: </w:t>
            </w:r>
            <w:r>
              <w:rPr>
                <w:rStyle w:val="IndexLink"/>
                <w:rtl w:val="true"/>
              </w:rPr>
              <w:t>فضایل سوره مزمل</w:t>
            </w:r>
            <w:r>
              <w:rPr>
                <w:rStyle w:val="IndexLink"/>
                <w:rtl w:val="true"/>
              </w:rPr>
              <w:tab/>
            </w:r>
            <w:r>
              <w:rPr>
                <w:rStyle w:val="IndexLink"/>
              </w:rPr>
              <w:t>672</w:t>
            </w:r>
          </w:hyperlink>
        </w:p>
        <w:p>
          <w:pPr>
            <w:pStyle w:val="Contents4"/>
            <w:tabs>
              <w:tab w:val="clear" w:pos="8176"/>
              <w:tab w:val="right" w:pos="9026" w:leader="dot"/>
            </w:tabs>
            <w:rPr/>
          </w:pPr>
          <w:hyperlink w:anchor="__RefHeading___Toc1284518_1934241801">
            <w:r>
              <w:rPr>
                <w:webHidden/>
                <w:rStyle w:val="IndexLink"/>
                <w:rtl w:val="true"/>
              </w:rPr>
              <w:t>روایات</w:t>
            </w:r>
            <w:r>
              <w:rPr>
                <w:rStyle w:val="IndexLink"/>
                <w:rtl w:val="true"/>
              </w:rPr>
              <w:tab/>
            </w:r>
            <w:r>
              <w:rPr>
                <w:rStyle w:val="IndexLink"/>
              </w:rPr>
              <w:t>672</w:t>
            </w:r>
          </w:hyperlink>
        </w:p>
        <w:p>
          <w:pPr>
            <w:pStyle w:val="Contents5"/>
            <w:tabs>
              <w:tab w:val="clear" w:pos="7892"/>
              <w:tab w:val="right" w:pos="9026" w:leader="dot"/>
            </w:tabs>
            <w:rPr/>
          </w:pPr>
          <w:hyperlink w:anchor="__RefHeading___Toc1284520_1934241801">
            <w:r>
              <w:rPr>
                <w:webHidden/>
                <w:rStyle w:val="IndexLink"/>
                <w:rtl w:val="true"/>
              </w:rPr>
              <w:t xml:space="preserve">روایت </w:t>
            </w:r>
            <w:r>
              <w:rPr>
                <w:rStyle w:val="IndexLink"/>
              </w:rPr>
              <w:t>1</w:t>
            </w:r>
            <w:r>
              <w:rPr>
                <w:rStyle w:val="IndexLink"/>
                <w:rtl w:val="true"/>
              </w:rPr>
              <w:tab/>
            </w:r>
            <w:r>
              <w:rPr>
                <w:rStyle w:val="IndexLink"/>
              </w:rPr>
              <w:t>672</w:t>
            </w:r>
          </w:hyperlink>
        </w:p>
        <w:p>
          <w:pPr>
            <w:pStyle w:val="Contents3"/>
            <w:tabs>
              <w:tab w:val="clear" w:pos="8459"/>
              <w:tab w:val="right" w:pos="9026" w:leader="dot"/>
            </w:tabs>
            <w:rPr/>
          </w:pPr>
          <w:hyperlink w:anchor="__RefHeading___Toc1284522_1934241801">
            <w:r>
              <w:rPr>
                <w:webHidden/>
                <w:rStyle w:val="IndexLink"/>
                <w:rtl w:val="true"/>
              </w:rPr>
              <w:t xml:space="preserve">باب نود و چهارم </w:t>
            </w:r>
            <w:r>
              <w:rPr>
                <w:rStyle w:val="IndexLink"/>
                <w:rtl w:val="true"/>
              </w:rPr>
              <w:t xml:space="preserve">: </w:t>
            </w:r>
            <w:r>
              <w:rPr>
                <w:rStyle w:val="IndexLink"/>
                <w:rtl w:val="true"/>
              </w:rPr>
              <w:t>فضایل سوره مدثر</w:t>
            </w:r>
            <w:r>
              <w:rPr>
                <w:rStyle w:val="IndexLink"/>
                <w:rtl w:val="true"/>
              </w:rPr>
              <w:tab/>
            </w:r>
            <w:r>
              <w:rPr>
                <w:rStyle w:val="IndexLink"/>
              </w:rPr>
              <w:t>673</w:t>
            </w:r>
          </w:hyperlink>
        </w:p>
        <w:p>
          <w:pPr>
            <w:pStyle w:val="Contents4"/>
            <w:tabs>
              <w:tab w:val="clear" w:pos="8176"/>
              <w:tab w:val="right" w:pos="9026" w:leader="dot"/>
            </w:tabs>
            <w:rPr/>
          </w:pPr>
          <w:hyperlink w:anchor="__RefHeading___Toc1284524_1934241801">
            <w:r>
              <w:rPr>
                <w:webHidden/>
                <w:rStyle w:val="IndexLink"/>
                <w:rtl w:val="true"/>
              </w:rPr>
              <w:t>روایات</w:t>
            </w:r>
            <w:r>
              <w:rPr>
                <w:rStyle w:val="IndexLink"/>
                <w:rtl w:val="true"/>
              </w:rPr>
              <w:tab/>
            </w:r>
            <w:r>
              <w:rPr>
                <w:rStyle w:val="IndexLink"/>
              </w:rPr>
              <w:t>673</w:t>
            </w:r>
          </w:hyperlink>
        </w:p>
        <w:p>
          <w:pPr>
            <w:pStyle w:val="Contents5"/>
            <w:tabs>
              <w:tab w:val="clear" w:pos="7892"/>
              <w:tab w:val="right" w:pos="9026" w:leader="dot"/>
            </w:tabs>
            <w:rPr/>
          </w:pPr>
          <w:hyperlink w:anchor="__RefHeading___Toc1284526_1934241801">
            <w:r>
              <w:rPr>
                <w:webHidden/>
                <w:rStyle w:val="IndexLink"/>
                <w:rtl w:val="true"/>
              </w:rPr>
              <w:t xml:space="preserve">روایت </w:t>
            </w:r>
            <w:r>
              <w:rPr>
                <w:rStyle w:val="IndexLink"/>
              </w:rPr>
              <w:t>1</w:t>
            </w:r>
            <w:r>
              <w:rPr>
                <w:rStyle w:val="IndexLink"/>
                <w:rtl w:val="true"/>
              </w:rPr>
              <w:tab/>
            </w:r>
            <w:r>
              <w:rPr>
                <w:rStyle w:val="IndexLink"/>
              </w:rPr>
              <w:t>673</w:t>
            </w:r>
          </w:hyperlink>
        </w:p>
        <w:p>
          <w:pPr>
            <w:pStyle w:val="Contents3"/>
            <w:tabs>
              <w:tab w:val="clear" w:pos="8459"/>
              <w:tab w:val="right" w:pos="9026" w:leader="dot"/>
            </w:tabs>
            <w:rPr/>
          </w:pPr>
          <w:hyperlink w:anchor="__RefHeading___Toc1284528_1934241801">
            <w:r>
              <w:rPr>
                <w:webHidden/>
                <w:rStyle w:val="IndexLink"/>
                <w:rtl w:val="true"/>
              </w:rPr>
              <w:t xml:space="preserve">باب </w:t>
            </w:r>
            <w:r>
              <w:rPr>
                <w:rStyle w:val="IndexLink"/>
              </w:rPr>
              <w:t>95</w:t>
            </w:r>
            <w:r>
              <w:rPr>
                <w:rStyle w:val="IndexLink"/>
                <w:rtl w:val="true"/>
              </w:rPr>
              <w:t xml:space="preserve"> </w:t>
            </w:r>
            <w:r>
              <w:rPr>
                <w:rStyle w:val="IndexLink"/>
                <w:rtl w:val="true"/>
              </w:rPr>
              <w:t>فضائل سورة القيامة</w:t>
            </w:r>
            <w:r>
              <w:rPr>
                <w:rStyle w:val="IndexLink"/>
                <w:rtl w:val="true"/>
              </w:rPr>
              <w:tab/>
            </w:r>
            <w:r>
              <w:rPr>
                <w:rStyle w:val="IndexLink"/>
              </w:rPr>
              <w:t>674</w:t>
            </w:r>
          </w:hyperlink>
        </w:p>
        <w:p>
          <w:pPr>
            <w:pStyle w:val="Contents4"/>
            <w:tabs>
              <w:tab w:val="clear" w:pos="8176"/>
              <w:tab w:val="right" w:pos="9026" w:leader="dot"/>
            </w:tabs>
            <w:rPr/>
          </w:pPr>
          <w:hyperlink w:anchor="__RefHeading___Toc1284530_1934241801">
            <w:r>
              <w:rPr>
                <w:webHidden/>
                <w:rStyle w:val="IndexLink"/>
                <w:rtl w:val="true"/>
              </w:rPr>
              <w:t>الأخبار</w:t>
            </w:r>
            <w:r>
              <w:rPr>
                <w:rStyle w:val="IndexLink"/>
                <w:rtl w:val="true"/>
              </w:rPr>
              <w:tab/>
            </w:r>
            <w:r>
              <w:rPr>
                <w:rStyle w:val="IndexLink"/>
              </w:rPr>
              <w:t>674</w:t>
            </w:r>
          </w:hyperlink>
        </w:p>
        <w:p>
          <w:pPr>
            <w:pStyle w:val="Contents5"/>
            <w:tabs>
              <w:tab w:val="clear" w:pos="7892"/>
              <w:tab w:val="right" w:pos="9026" w:leader="dot"/>
            </w:tabs>
            <w:rPr/>
          </w:pPr>
          <w:hyperlink w:anchor="__RefHeading___Toc1284532_1934241801">
            <w:r>
              <w:rPr>
                <w:webHidden/>
                <w:rStyle w:val="IndexLink"/>
                <w:rtl w:val="true"/>
              </w:rPr>
              <w:t>«</w:t>
            </w:r>
            <w:r>
              <w:rPr>
                <w:rStyle w:val="IndexLink"/>
              </w:rPr>
              <w:t>1</w:t>
            </w:r>
            <w:r>
              <w:rPr>
                <w:rStyle w:val="IndexLink"/>
                <w:rtl w:val="true"/>
              </w:rPr>
              <w:t>»</w:t>
              <w:tab/>
            </w:r>
            <w:r>
              <w:rPr>
                <w:rStyle w:val="IndexLink"/>
              </w:rPr>
              <w:t>674</w:t>
            </w:r>
          </w:hyperlink>
        </w:p>
        <w:p>
          <w:pPr>
            <w:pStyle w:val="Contents3"/>
            <w:tabs>
              <w:tab w:val="clear" w:pos="8459"/>
              <w:tab w:val="right" w:pos="9026" w:leader="dot"/>
            </w:tabs>
            <w:rPr/>
          </w:pPr>
          <w:hyperlink w:anchor="__RefHeading___Toc1284534_1934241801">
            <w:r>
              <w:rPr>
                <w:webHidden/>
                <w:rStyle w:val="IndexLink"/>
                <w:rtl w:val="true"/>
              </w:rPr>
              <w:t xml:space="preserve">باب </w:t>
            </w:r>
            <w:r>
              <w:rPr>
                <w:rStyle w:val="IndexLink"/>
              </w:rPr>
              <w:t>96</w:t>
            </w:r>
            <w:r>
              <w:rPr>
                <w:rStyle w:val="IndexLink"/>
                <w:rtl w:val="true"/>
              </w:rPr>
              <w:t xml:space="preserve"> </w:t>
            </w:r>
            <w:r>
              <w:rPr>
                <w:rStyle w:val="IndexLink"/>
                <w:rtl w:val="true"/>
              </w:rPr>
              <w:t>فضائل سورة الإنسان</w:t>
            </w:r>
            <w:r>
              <w:rPr>
                <w:rStyle w:val="IndexLink"/>
                <w:rtl w:val="true"/>
              </w:rPr>
              <w:tab/>
            </w:r>
            <w:r>
              <w:rPr>
                <w:rStyle w:val="IndexLink"/>
              </w:rPr>
              <w:t>674</w:t>
            </w:r>
          </w:hyperlink>
        </w:p>
        <w:p>
          <w:pPr>
            <w:pStyle w:val="Contents4"/>
            <w:tabs>
              <w:tab w:val="clear" w:pos="8176"/>
              <w:tab w:val="right" w:pos="9026" w:leader="dot"/>
            </w:tabs>
            <w:rPr/>
          </w:pPr>
          <w:hyperlink w:anchor="__RefHeading___Toc1284536_1934241801">
            <w:r>
              <w:rPr>
                <w:webHidden/>
                <w:rStyle w:val="IndexLink"/>
                <w:rtl w:val="true"/>
              </w:rPr>
              <w:t>الأخبار</w:t>
            </w:r>
            <w:r>
              <w:rPr>
                <w:rStyle w:val="IndexLink"/>
                <w:rtl w:val="true"/>
              </w:rPr>
              <w:tab/>
            </w:r>
            <w:r>
              <w:rPr>
                <w:rStyle w:val="IndexLink"/>
              </w:rPr>
              <w:t>674</w:t>
            </w:r>
          </w:hyperlink>
        </w:p>
        <w:p>
          <w:pPr>
            <w:pStyle w:val="Contents5"/>
            <w:tabs>
              <w:tab w:val="clear" w:pos="7892"/>
              <w:tab w:val="right" w:pos="9026" w:leader="dot"/>
            </w:tabs>
            <w:rPr/>
          </w:pPr>
          <w:hyperlink w:anchor="__RefHeading___Toc1284538_1934241801">
            <w:r>
              <w:rPr>
                <w:webHidden/>
                <w:rStyle w:val="IndexLink"/>
                <w:rtl w:val="true"/>
              </w:rPr>
              <w:t>«</w:t>
            </w:r>
            <w:r>
              <w:rPr>
                <w:rStyle w:val="IndexLink"/>
              </w:rPr>
              <w:t>1</w:t>
            </w:r>
            <w:r>
              <w:rPr>
                <w:rStyle w:val="IndexLink"/>
                <w:rtl w:val="true"/>
              </w:rPr>
              <w:t>»</w:t>
              <w:tab/>
            </w:r>
            <w:r>
              <w:rPr>
                <w:rStyle w:val="IndexLink"/>
              </w:rPr>
              <w:t>674</w:t>
            </w:r>
          </w:hyperlink>
        </w:p>
        <w:p>
          <w:pPr>
            <w:pStyle w:val="Contents3"/>
            <w:tabs>
              <w:tab w:val="clear" w:pos="8459"/>
              <w:tab w:val="right" w:pos="9026" w:leader="dot"/>
            </w:tabs>
            <w:rPr/>
          </w:pPr>
          <w:hyperlink w:anchor="__RefHeading___Toc1284540_1934241801">
            <w:r>
              <w:rPr>
                <w:webHidden/>
                <w:rStyle w:val="IndexLink"/>
                <w:rtl w:val="true"/>
              </w:rPr>
              <w:t xml:space="preserve">باب </w:t>
            </w:r>
            <w:r>
              <w:rPr>
                <w:rStyle w:val="IndexLink"/>
              </w:rPr>
              <w:t>97</w:t>
            </w:r>
            <w:r>
              <w:rPr>
                <w:rStyle w:val="IndexLink"/>
                <w:rtl w:val="true"/>
              </w:rPr>
              <w:t xml:space="preserve"> </w:t>
            </w:r>
            <w:r>
              <w:rPr>
                <w:rStyle w:val="IndexLink"/>
                <w:rtl w:val="true"/>
              </w:rPr>
              <w:t>فضائل سورة المرسلات و عم يتساءلون و النازعات</w:t>
            </w:r>
            <w:r>
              <w:rPr>
                <w:rStyle w:val="IndexLink"/>
                <w:rtl w:val="true"/>
              </w:rPr>
              <w:tab/>
            </w:r>
            <w:r>
              <w:rPr>
                <w:rStyle w:val="IndexLink"/>
              </w:rPr>
              <w:t>674</w:t>
            </w:r>
          </w:hyperlink>
        </w:p>
        <w:p>
          <w:pPr>
            <w:pStyle w:val="Contents4"/>
            <w:tabs>
              <w:tab w:val="clear" w:pos="8176"/>
              <w:tab w:val="right" w:pos="9026" w:leader="dot"/>
            </w:tabs>
            <w:rPr/>
          </w:pPr>
          <w:hyperlink w:anchor="__RefHeading___Toc1284542_1934241801">
            <w:r>
              <w:rPr>
                <w:webHidden/>
                <w:rStyle w:val="IndexLink"/>
                <w:rtl w:val="true"/>
              </w:rPr>
              <w:t>الأخبار</w:t>
            </w:r>
            <w:r>
              <w:rPr>
                <w:rStyle w:val="IndexLink"/>
                <w:rtl w:val="true"/>
              </w:rPr>
              <w:tab/>
            </w:r>
            <w:r>
              <w:rPr>
                <w:rStyle w:val="IndexLink"/>
              </w:rPr>
              <w:t>674</w:t>
            </w:r>
          </w:hyperlink>
        </w:p>
        <w:p>
          <w:pPr>
            <w:pStyle w:val="Contents5"/>
            <w:tabs>
              <w:tab w:val="clear" w:pos="7892"/>
              <w:tab w:val="right" w:pos="9026" w:leader="dot"/>
            </w:tabs>
            <w:rPr/>
          </w:pPr>
          <w:hyperlink w:anchor="__RefHeading___Toc1284544_1934241801">
            <w:r>
              <w:rPr>
                <w:webHidden/>
                <w:rStyle w:val="IndexLink"/>
                <w:rtl w:val="true"/>
              </w:rPr>
              <w:t>«</w:t>
            </w:r>
            <w:r>
              <w:rPr>
                <w:rStyle w:val="IndexLink"/>
              </w:rPr>
              <w:t>1</w:t>
            </w:r>
            <w:r>
              <w:rPr>
                <w:rStyle w:val="IndexLink"/>
                <w:rtl w:val="true"/>
              </w:rPr>
              <w:t>»</w:t>
              <w:tab/>
            </w:r>
            <w:r>
              <w:rPr>
                <w:rStyle w:val="IndexLink"/>
              </w:rPr>
              <w:t>674</w:t>
            </w:r>
          </w:hyperlink>
        </w:p>
        <w:p>
          <w:pPr>
            <w:pStyle w:val="Contents3"/>
            <w:tabs>
              <w:tab w:val="clear" w:pos="8459"/>
              <w:tab w:val="right" w:pos="9026" w:leader="dot"/>
            </w:tabs>
            <w:rPr/>
          </w:pPr>
          <w:hyperlink w:anchor="__RefHeading___Toc1284546_1934241801">
            <w:r>
              <w:rPr>
                <w:webHidden/>
                <w:rStyle w:val="IndexLink"/>
                <w:rtl w:val="true"/>
              </w:rPr>
              <w:t xml:space="preserve">باب نود و پنجم </w:t>
            </w:r>
            <w:r>
              <w:rPr>
                <w:rStyle w:val="IndexLink"/>
                <w:rtl w:val="true"/>
              </w:rPr>
              <w:t xml:space="preserve">: </w:t>
            </w:r>
            <w:r>
              <w:rPr>
                <w:rStyle w:val="IndexLink"/>
                <w:rtl w:val="true"/>
              </w:rPr>
              <w:t>فضایل سوره قیامت</w:t>
            </w:r>
            <w:r>
              <w:rPr>
                <w:rStyle w:val="IndexLink"/>
                <w:rtl w:val="true"/>
              </w:rPr>
              <w:tab/>
            </w:r>
            <w:r>
              <w:rPr>
                <w:rStyle w:val="IndexLink"/>
              </w:rPr>
              <w:t>674</w:t>
            </w:r>
          </w:hyperlink>
        </w:p>
        <w:p>
          <w:pPr>
            <w:pStyle w:val="Contents4"/>
            <w:tabs>
              <w:tab w:val="clear" w:pos="8176"/>
              <w:tab w:val="right" w:pos="9026" w:leader="dot"/>
            </w:tabs>
            <w:rPr/>
          </w:pPr>
          <w:hyperlink w:anchor="__RefHeading___Toc1284548_1934241801">
            <w:r>
              <w:rPr>
                <w:webHidden/>
                <w:rStyle w:val="IndexLink"/>
                <w:rtl w:val="true"/>
              </w:rPr>
              <w:t>روایات</w:t>
            </w:r>
            <w:r>
              <w:rPr>
                <w:rStyle w:val="IndexLink"/>
                <w:rtl w:val="true"/>
              </w:rPr>
              <w:tab/>
            </w:r>
            <w:r>
              <w:rPr>
                <w:rStyle w:val="IndexLink"/>
              </w:rPr>
              <w:t>674</w:t>
            </w:r>
          </w:hyperlink>
        </w:p>
        <w:p>
          <w:pPr>
            <w:pStyle w:val="Contents5"/>
            <w:tabs>
              <w:tab w:val="clear" w:pos="7892"/>
              <w:tab w:val="right" w:pos="9026" w:leader="dot"/>
            </w:tabs>
            <w:rPr/>
          </w:pPr>
          <w:hyperlink w:anchor="__RefHeading___Toc1284550_1934241801">
            <w:r>
              <w:rPr>
                <w:webHidden/>
                <w:rStyle w:val="IndexLink"/>
                <w:rtl w:val="true"/>
              </w:rPr>
              <w:t xml:space="preserve">روایت </w:t>
            </w:r>
            <w:r>
              <w:rPr>
                <w:rStyle w:val="IndexLink"/>
              </w:rPr>
              <w:t>1</w:t>
            </w:r>
            <w:r>
              <w:rPr>
                <w:rStyle w:val="IndexLink"/>
                <w:rtl w:val="true"/>
              </w:rPr>
              <w:tab/>
            </w:r>
            <w:r>
              <w:rPr>
                <w:rStyle w:val="IndexLink"/>
              </w:rPr>
              <w:t>674</w:t>
            </w:r>
          </w:hyperlink>
        </w:p>
        <w:p>
          <w:pPr>
            <w:pStyle w:val="Contents3"/>
            <w:tabs>
              <w:tab w:val="clear" w:pos="8459"/>
              <w:tab w:val="right" w:pos="9026" w:leader="dot"/>
            </w:tabs>
            <w:rPr/>
          </w:pPr>
          <w:hyperlink w:anchor="__RefHeading___Toc1284552_1934241801">
            <w:r>
              <w:rPr>
                <w:webHidden/>
                <w:rStyle w:val="IndexLink"/>
                <w:rtl w:val="true"/>
              </w:rPr>
              <w:t xml:space="preserve">باب نود و ششم </w:t>
            </w:r>
            <w:r>
              <w:rPr>
                <w:rStyle w:val="IndexLink"/>
                <w:rtl w:val="true"/>
              </w:rPr>
              <w:t xml:space="preserve">: </w:t>
            </w:r>
            <w:r>
              <w:rPr>
                <w:rStyle w:val="IndexLink"/>
                <w:rtl w:val="true"/>
              </w:rPr>
              <w:t>فضایل سوره انسان</w:t>
            </w:r>
            <w:r>
              <w:rPr>
                <w:rStyle w:val="IndexLink"/>
                <w:rtl w:val="true"/>
              </w:rPr>
              <w:tab/>
            </w:r>
            <w:r>
              <w:rPr>
                <w:rStyle w:val="IndexLink"/>
              </w:rPr>
              <w:t>674</w:t>
            </w:r>
          </w:hyperlink>
        </w:p>
        <w:p>
          <w:pPr>
            <w:pStyle w:val="Contents4"/>
            <w:tabs>
              <w:tab w:val="clear" w:pos="8176"/>
              <w:tab w:val="right" w:pos="9026" w:leader="dot"/>
            </w:tabs>
            <w:rPr/>
          </w:pPr>
          <w:hyperlink w:anchor="__RefHeading___Toc1284554_1934241801">
            <w:r>
              <w:rPr>
                <w:webHidden/>
                <w:rStyle w:val="IndexLink"/>
                <w:rtl w:val="true"/>
              </w:rPr>
              <w:t>روایات</w:t>
            </w:r>
            <w:r>
              <w:rPr>
                <w:rStyle w:val="IndexLink"/>
                <w:rtl w:val="true"/>
              </w:rPr>
              <w:tab/>
            </w:r>
            <w:r>
              <w:rPr>
                <w:rStyle w:val="IndexLink"/>
              </w:rPr>
              <w:t>674</w:t>
            </w:r>
          </w:hyperlink>
        </w:p>
        <w:p>
          <w:pPr>
            <w:pStyle w:val="Contents5"/>
            <w:tabs>
              <w:tab w:val="clear" w:pos="7892"/>
              <w:tab w:val="right" w:pos="9026" w:leader="dot"/>
            </w:tabs>
            <w:rPr/>
          </w:pPr>
          <w:hyperlink w:anchor="__RefHeading___Toc1284556_1934241801">
            <w:r>
              <w:rPr>
                <w:webHidden/>
                <w:rStyle w:val="IndexLink"/>
                <w:rtl w:val="true"/>
              </w:rPr>
              <w:t xml:space="preserve">روایت </w:t>
            </w:r>
            <w:r>
              <w:rPr>
                <w:rStyle w:val="IndexLink"/>
              </w:rPr>
              <w:t>1</w:t>
            </w:r>
            <w:r>
              <w:rPr>
                <w:rStyle w:val="IndexLink"/>
                <w:rtl w:val="true"/>
              </w:rPr>
              <w:tab/>
            </w:r>
            <w:r>
              <w:rPr>
                <w:rStyle w:val="IndexLink"/>
              </w:rPr>
              <w:t>674</w:t>
            </w:r>
          </w:hyperlink>
        </w:p>
        <w:p>
          <w:pPr>
            <w:pStyle w:val="Contents3"/>
            <w:tabs>
              <w:tab w:val="clear" w:pos="8459"/>
              <w:tab w:val="right" w:pos="9026" w:leader="dot"/>
            </w:tabs>
            <w:rPr/>
          </w:pPr>
          <w:hyperlink w:anchor="__RefHeading___Toc1284558_1934241801">
            <w:r>
              <w:rPr>
                <w:webHidden/>
                <w:rStyle w:val="IndexLink"/>
                <w:rtl w:val="true"/>
              </w:rPr>
              <w:t xml:space="preserve">باب نود و هفتم </w:t>
            </w:r>
            <w:r>
              <w:rPr>
                <w:rStyle w:val="IndexLink"/>
                <w:rtl w:val="true"/>
              </w:rPr>
              <w:t xml:space="preserve">: </w:t>
            </w:r>
            <w:r>
              <w:rPr>
                <w:rStyle w:val="IndexLink"/>
                <w:rtl w:val="true"/>
              </w:rPr>
              <w:t>فضایل سوره‌های مرسلات و نبأ و نازعات</w:t>
            </w:r>
            <w:r>
              <w:rPr>
                <w:rStyle w:val="IndexLink"/>
                <w:rtl w:val="true"/>
              </w:rPr>
              <w:tab/>
            </w:r>
            <w:r>
              <w:rPr>
                <w:rStyle w:val="IndexLink"/>
              </w:rPr>
              <w:t>674</w:t>
            </w:r>
          </w:hyperlink>
        </w:p>
        <w:p>
          <w:pPr>
            <w:pStyle w:val="Contents4"/>
            <w:tabs>
              <w:tab w:val="clear" w:pos="8176"/>
              <w:tab w:val="right" w:pos="9026" w:leader="dot"/>
            </w:tabs>
            <w:rPr/>
          </w:pPr>
          <w:hyperlink w:anchor="__RefHeading___Toc1284560_1934241801">
            <w:r>
              <w:rPr>
                <w:webHidden/>
                <w:rStyle w:val="IndexLink"/>
                <w:rtl w:val="true"/>
              </w:rPr>
              <w:t>روایات</w:t>
            </w:r>
            <w:r>
              <w:rPr>
                <w:rStyle w:val="IndexLink"/>
                <w:rtl w:val="true"/>
              </w:rPr>
              <w:tab/>
            </w:r>
            <w:r>
              <w:rPr>
                <w:rStyle w:val="IndexLink"/>
              </w:rPr>
              <w:t>674</w:t>
            </w:r>
          </w:hyperlink>
        </w:p>
        <w:p>
          <w:pPr>
            <w:pStyle w:val="Contents5"/>
            <w:tabs>
              <w:tab w:val="clear" w:pos="7892"/>
              <w:tab w:val="right" w:pos="9026" w:leader="dot"/>
            </w:tabs>
            <w:rPr/>
          </w:pPr>
          <w:hyperlink w:anchor="__RefHeading___Toc1284562_1934241801">
            <w:r>
              <w:rPr>
                <w:webHidden/>
                <w:rStyle w:val="IndexLink"/>
                <w:rtl w:val="true"/>
              </w:rPr>
              <w:t xml:space="preserve">روایت </w:t>
            </w:r>
            <w:r>
              <w:rPr>
                <w:rStyle w:val="IndexLink"/>
              </w:rPr>
              <w:t>1</w:t>
            </w:r>
            <w:r>
              <w:rPr>
                <w:rStyle w:val="IndexLink"/>
                <w:rtl w:val="true"/>
              </w:rPr>
              <w:tab/>
            </w:r>
            <w:r>
              <w:rPr>
                <w:rStyle w:val="IndexLink"/>
              </w:rPr>
              <w:t>675</w:t>
            </w:r>
          </w:hyperlink>
        </w:p>
        <w:p>
          <w:pPr>
            <w:pStyle w:val="Contents5"/>
            <w:tabs>
              <w:tab w:val="clear" w:pos="7892"/>
              <w:tab w:val="right" w:pos="9026" w:leader="dot"/>
            </w:tabs>
            <w:rPr/>
          </w:pPr>
          <w:hyperlink w:anchor="__RefHeading___Toc1284564_1934241801">
            <w:r>
              <w:rPr>
                <w:webHidden/>
                <w:rStyle w:val="IndexLink"/>
                <w:rtl w:val="true"/>
              </w:rPr>
              <w:t>«</w:t>
            </w:r>
            <w:r>
              <w:rPr>
                <w:rStyle w:val="IndexLink"/>
              </w:rPr>
              <w:t>2</w:t>
            </w:r>
            <w:r>
              <w:rPr>
                <w:rStyle w:val="IndexLink"/>
                <w:rtl w:val="true"/>
              </w:rPr>
              <w:t>»</w:t>
              <w:tab/>
            </w:r>
            <w:r>
              <w:rPr>
                <w:rStyle w:val="IndexLink"/>
              </w:rPr>
              <w:t>676</w:t>
            </w:r>
          </w:hyperlink>
        </w:p>
        <w:p>
          <w:pPr>
            <w:pStyle w:val="Contents3"/>
            <w:tabs>
              <w:tab w:val="clear" w:pos="8459"/>
              <w:tab w:val="right" w:pos="9026" w:leader="dot"/>
            </w:tabs>
            <w:rPr/>
          </w:pPr>
          <w:hyperlink w:anchor="__RefHeading___Toc1284566_1934241801">
            <w:r>
              <w:rPr>
                <w:webHidden/>
                <w:rStyle w:val="IndexLink"/>
                <w:rtl w:val="true"/>
              </w:rPr>
              <w:t xml:space="preserve">باب </w:t>
            </w:r>
            <w:r>
              <w:rPr>
                <w:rStyle w:val="IndexLink"/>
              </w:rPr>
              <w:t>98</w:t>
            </w:r>
            <w:r>
              <w:rPr>
                <w:rStyle w:val="IndexLink"/>
                <w:rtl w:val="true"/>
              </w:rPr>
              <w:t xml:space="preserve"> </w:t>
            </w:r>
            <w:r>
              <w:rPr>
                <w:rStyle w:val="IndexLink"/>
                <w:rtl w:val="true"/>
              </w:rPr>
              <w:t>فضائل سورتي عبس و إذا الشمس كورت</w:t>
            </w:r>
            <w:r>
              <w:rPr>
                <w:rStyle w:val="IndexLink"/>
                <w:rtl w:val="true"/>
              </w:rPr>
              <w:tab/>
            </w:r>
            <w:r>
              <w:rPr>
                <w:rStyle w:val="IndexLink"/>
              </w:rPr>
              <w:t>676</w:t>
            </w:r>
          </w:hyperlink>
        </w:p>
        <w:p>
          <w:pPr>
            <w:pStyle w:val="Contents4"/>
            <w:tabs>
              <w:tab w:val="clear" w:pos="8176"/>
              <w:tab w:val="right" w:pos="9026" w:leader="dot"/>
            </w:tabs>
            <w:rPr/>
          </w:pPr>
          <w:hyperlink w:anchor="__RefHeading___Toc1284568_1934241801">
            <w:r>
              <w:rPr>
                <w:webHidden/>
                <w:rStyle w:val="IndexLink"/>
                <w:rtl w:val="true"/>
              </w:rPr>
              <w:t>الأخبار</w:t>
            </w:r>
            <w:r>
              <w:rPr>
                <w:rStyle w:val="IndexLink"/>
                <w:rtl w:val="true"/>
              </w:rPr>
              <w:tab/>
            </w:r>
            <w:r>
              <w:rPr>
                <w:rStyle w:val="IndexLink"/>
              </w:rPr>
              <w:t>676</w:t>
            </w:r>
          </w:hyperlink>
        </w:p>
        <w:p>
          <w:pPr>
            <w:pStyle w:val="Contents5"/>
            <w:tabs>
              <w:tab w:val="clear" w:pos="7892"/>
              <w:tab w:val="right" w:pos="9026" w:leader="dot"/>
            </w:tabs>
            <w:rPr/>
          </w:pPr>
          <w:hyperlink w:anchor="__RefHeading___Toc1284570_1934241801">
            <w:r>
              <w:rPr>
                <w:webHidden/>
                <w:rStyle w:val="IndexLink"/>
                <w:rtl w:val="true"/>
              </w:rPr>
              <w:t>«</w:t>
            </w:r>
            <w:r>
              <w:rPr>
                <w:rStyle w:val="IndexLink"/>
              </w:rPr>
              <w:t>1</w:t>
            </w:r>
            <w:r>
              <w:rPr>
                <w:rStyle w:val="IndexLink"/>
                <w:rtl w:val="true"/>
              </w:rPr>
              <w:t>»</w:t>
              <w:tab/>
            </w:r>
            <w:r>
              <w:rPr>
                <w:rStyle w:val="IndexLink"/>
              </w:rPr>
              <w:t>676</w:t>
            </w:r>
          </w:hyperlink>
        </w:p>
        <w:p>
          <w:pPr>
            <w:pStyle w:val="Contents5"/>
            <w:tabs>
              <w:tab w:val="clear" w:pos="7892"/>
              <w:tab w:val="right" w:pos="9026" w:leader="dot"/>
            </w:tabs>
            <w:rPr/>
          </w:pPr>
          <w:hyperlink w:anchor="__RefHeading___Toc1284572_1934241801">
            <w:r>
              <w:rPr>
                <w:webHidden/>
                <w:rStyle w:val="IndexLink"/>
                <w:rtl w:val="true"/>
              </w:rPr>
              <w:t>«</w:t>
            </w:r>
            <w:r>
              <w:rPr>
                <w:rStyle w:val="IndexLink"/>
              </w:rPr>
              <w:t>2</w:t>
            </w:r>
            <w:r>
              <w:rPr>
                <w:rStyle w:val="IndexLink"/>
                <w:rtl w:val="true"/>
              </w:rPr>
              <w:t>»</w:t>
              <w:tab/>
            </w:r>
            <w:r>
              <w:rPr>
                <w:rStyle w:val="IndexLink"/>
              </w:rPr>
              <w:t>676</w:t>
            </w:r>
          </w:hyperlink>
        </w:p>
        <w:p>
          <w:pPr>
            <w:pStyle w:val="Contents3"/>
            <w:tabs>
              <w:tab w:val="clear" w:pos="8459"/>
              <w:tab w:val="right" w:pos="9026" w:leader="dot"/>
            </w:tabs>
            <w:rPr/>
          </w:pPr>
          <w:hyperlink w:anchor="__RefHeading___Toc1284574_1934241801">
            <w:r>
              <w:rPr>
                <w:webHidden/>
                <w:rStyle w:val="IndexLink"/>
                <w:rtl w:val="true"/>
              </w:rPr>
              <w:t xml:space="preserve">باب </w:t>
            </w:r>
            <w:r>
              <w:rPr>
                <w:rStyle w:val="IndexLink"/>
              </w:rPr>
              <w:t>99</w:t>
            </w:r>
            <w:r>
              <w:rPr>
                <w:rStyle w:val="IndexLink"/>
                <w:rtl w:val="true"/>
              </w:rPr>
              <w:t xml:space="preserve"> </w:t>
            </w:r>
            <w:r>
              <w:rPr>
                <w:rStyle w:val="IndexLink"/>
                <w:rtl w:val="true"/>
              </w:rPr>
              <w:t>فضائل سورتي إذا السماء انفطرت و إذا السماء انشقت</w:t>
            </w:r>
            <w:r>
              <w:rPr>
                <w:rStyle w:val="IndexLink"/>
                <w:rtl w:val="true"/>
              </w:rPr>
              <w:tab/>
            </w:r>
            <w:r>
              <w:rPr>
                <w:rStyle w:val="IndexLink"/>
              </w:rPr>
              <w:t>676</w:t>
            </w:r>
          </w:hyperlink>
        </w:p>
        <w:p>
          <w:pPr>
            <w:pStyle w:val="Contents4"/>
            <w:tabs>
              <w:tab w:val="clear" w:pos="8176"/>
              <w:tab w:val="right" w:pos="9026" w:leader="dot"/>
            </w:tabs>
            <w:rPr/>
          </w:pPr>
          <w:hyperlink w:anchor="__RefHeading___Toc1284576_1934241801">
            <w:r>
              <w:rPr>
                <w:webHidden/>
                <w:rStyle w:val="IndexLink"/>
                <w:rtl w:val="true"/>
              </w:rPr>
              <w:t>الأخبار</w:t>
            </w:r>
            <w:r>
              <w:rPr>
                <w:rStyle w:val="IndexLink"/>
                <w:rtl w:val="true"/>
              </w:rPr>
              <w:tab/>
            </w:r>
            <w:r>
              <w:rPr>
                <w:rStyle w:val="IndexLink"/>
              </w:rPr>
              <w:t>676</w:t>
            </w:r>
          </w:hyperlink>
        </w:p>
        <w:p>
          <w:pPr>
            <w:pStyle w:val="Contents5"/>
            <w:tabs>
              <w:tab w:val="clear" w:pos="7892"/>
              <w:tab w:val="right" w:pos="9026" w:leader="dot"/>
            </w:tabs>
            <w:rPr/>
          </w:pPr>
          <w:hyperlink w:anchor="__RefHeading___Toc1284578_1934241801">
            <w:r>
              <w:rPr>
                <w:webHidden/>
                <w:rStyle w:val="IndexLink"/>
                <w:rtl w:val="true"/>
              </w:rPr>
              <w:t>«</w:t>
            </w:r>
            <w:r>
              <w:rPr>
                <w:rStyle w:val="IndexLink"/>
              </w:rPr>
              <w:t>1</w:t>
            </w:r>
            <w:r>
              <w:rPr>
                <w:rStyle w:val="IndexLink"/>
                <w:rtl w:val="true"/>
              </w:rPr>
              <w:t>»</w:t>
              <w:tab/>
            </w:r>
            <w:r>
              <w:rPr>
                <w:rStyle w:val="IndexLink"/>
              </w:rPr>
              <w:t>676</w:t>
            </w:r>
          </w:hyperlink>
        </w:p>
        <w:p>
          <w:pPr>
            <w:pStyle w:val="Contents5"/>
            <w:tabs>
              <w:tab w:val="clear" w:pos="7892"/>
              <w:tab w:val="right" w:pos="9026" w:leader="dot"/>
            </w:tabs>
            <w:rPr/>
          </w:pPr>
          <w:hyperlink w:anchor="__RefHeading___Toc1284580_1934241801">
            <w:r>
              <w:rPr>
                <w:webHidden/>
                <w:rStyle w:val="IndexLink"/>
                <w:rtl w:val="true"/>
              </w:rPr>
              <w:t xml:space="preserve">روایت </w:t>
            </w:r>
            <w:r>
              <w:rPr>
                <w:rStyle w:val="IndexLink"/>
              </w:rPr>
              <w:t>2</w:t>
            </w:r>
            <w:r>
              <w:rPr>
                <w:rStyle w:val="IndexLink"/>
                <w:rtl w:val="true"/>
              </w:rPr>
              <w:tab/>
            </w:r>
            <w:r>
              <w:rPr>
                <w:rStyle w:val="IndexLink"/>
              </w:rPr>
              <w:t>676</w:t>
            </w:r>
          </w:hyperlink>
        </w:p>
        <w:p>
          <w:pPr>
            <w:pStyle w:val="Contents3"/>
            <w:tabs>
              <w:tab w:val="clear" w:pos="8459"/>
              <w:tab w:val="right" w:pos="9026" w:leader="dot"/>
            </w:tabs>
            <w:rPr/>
          </w:pPr>
          <w:hyperlink w:anchor="__RefHeading___Toc1284582_1934241801">
            <w:r>
              <w:rPr>
                <w:webHidden/>
                <w:rStyle w:val="IndexLink"/>
                <w:rtl w:val="true"/>
              </w:rPr>
              <w:t xml:space="preserve">باب نود و هشتم </w:t>
            </w:r>
            <w:r>
              <w:rPr>
                <w:rStyle w:val="IndexLink"/>
                <w:rtl w:val="true"/>
              </w:rPr>
              <w:t xml:space="preserve">: </w:t>
            </w:r>
            <w:r>
              <w:rPr>
                <w:rStyle w:val="IndexLink"/>
                <w:rtl w:val="true"/>
              </w:rPr>
              <w:t>فضایل سوره‌های عبس و تکویر</w:t>
            </w:r>
            <w:r>
              <w:rPr>
                <w:rStyle w:val="IndexLink"/>
                <w:rtl w:val="true"/>
              </w:rPr>
              <w:tab/>
            </w:r>
            <w:r>
              <w:rPr>
                <w:rStyle w:val="IndexLink"/>
              </w:rPr>
              <w:t>676</w:t>
            </w:r>
          </w:hyperlink>
        </w:p>
        <w:p>
          <w:pPr>
            <w:pStyle w:val="Contents4"/>
            <w:tabs>
              <w:tab w:val="clear" w:pos="8176"/>
              <w:tab w:val="right" w:pos="9026" w:leader="dot"/>
            </w:tabs>
            <w:rPr/>
          </w:pPr>
          <w:hyperlink w:anchor="__RefHeading___Toc1284584_1934241801">
            <w:r>
              <w:rPr>
                <w:webHidden/>
                <w:rStyle w:val="IndexLink"/>
                <w:rtl w:val="true"/>
              </w:rPr>
              <w:t>روایات</w:t>
            </w:r>
            <w:r>
              <w:rPr>
                <w:rStyle w:val="IndexLink"/>
                <w:rtl w:val="true"/>
              </w:rPr>
              <w:tab/>
            </w:r>
            <w:r>
              <w:rPr>
                <w:rStyle w:val="IndexLink"/>
              </w:rPr>
              <w:t>676</w:t>
            </w:r>
          </w:hyperlink>
        </w:p>
        <w:p>
          <w:pPr>
            <w:pStyle w:val="Contents5"/>
            <w:tabs>
              <w:tab w:val="clear" w:pos="7892"/>
              <w:tab w:val="right" w:pos="9026" w:leader="dot"/>
            </w:tabs>
            <w:rPr/>
          </w:pPr>
          <w:hyperlink w:anchor="__RefHeading___Toc1284586_1934241801">
            <w:r>
              <w:rPr>
                <w:webHidden/>
                <w:rStyle w:val="IndexLink"/>
                <w:rtl w:val="true"/>
              </w:rPr>
              <w:t xml:space="preserve">روایت </w:t>
            </w:r>
            <w:r>
              <w:rPr>
                <w:rStyle w:val="IndexLink"/>
              </w:rPr>
              <w:t>1</w:t>
            </w:r>
            <w:r>
              <w:rPr>
                <w:rStyle w:val="IndexLink"/>
                <w:rtl w:val="true"/>
              </w:rPr>
              <w:tab/>
            </w:r>
            <w:r>
              <w:rPr>
                <w:rStyle w:val="IndexLink"/>
              </w:rPr>
              <w:t>676</w:t>
            </w:r>
          </w:hyperlink>
        </w:p>
        <w:p>
          <w:pPr>
            <w:pStyle w:val="Contents5"/>
            <w:tabs>
              <w:tab w:val="clear" w:pos="7892"/>
              <w:tab w:val="right" w:pos="9026" w:leader="dot"/>
            </w:tabs>
            <w:rPr/>
          </w:pPr>
          <w:hyperlink w:anchor="__RefHeading___Toc1284588_1934241801">
            <w:r>
              <w:rPr>
                <w:webHidden/>
                <w:rStyle w:val="IndexLink"/>
                <w:rtl w:val="true"/>
              </w:rPr>
              <w:t>«</w:t>
            </w:r>
            <w:r>
              <w:rPr>
                <w:rStyle w:val="IndexLink"/>
              </w:rPr>
              <w:t>2</w:t>
            </w:r>
            <w:r>
              <w:rPr>
                <w:rStyle w:val="IndexLink"/>
                <w:rtl w:val="true"/>
              </w:rPr>
              <w:t>»</w:t>
              <w:tab/>
            </w:r>
            <w:r>
              <w:rPr>
                <w:rStyle w:val="IndexLink"/>
              </w:rPr>
              <w:t>677</w:t>
            </w:r>
          </w:hyperlink>
        </w:p>
        <w:p>
          <w:pPr>
            <w:pStyle w:val="Contents3"/>
            <w:tabs>
              <w:tab w:val="clear" w:pos="8459"/>
              <w:tab w:val="right" w:pos="9026" w:leader="dot"/>
            </w:tabs>
            <w:rPr/>
          </w:pPr>
          <w:hyperlink w:anchor="__RefHeading___Toc1284590_1934241801">
            <w:r>
              <w:rPr>
                <w:webHidden/>
                <w:rStyle w:val="IndexLink"/>
                <w:rtl w:val="true"/>
              </w:rPr>
              <w:t xml:space="preserve">باب نود و نهم </w:t>
            </w:r>
            <w:r>
              <w:rPr>
                <w:rStyle w:val="IndexLink"/>
                <w:rtl w:val="true"/>
              </w:rPr>
              <w:t xml:space="preserve">: </w:t>
            </w:r>
            <w:r>
              <w:rPr>
                <w:rStyle w:val="IndexLink"/>
                <w:rtl w:val="true"/>
              </w:rPr>
              <w:t>فضایل سوره انفطار و انشقاق</w:t>
            </w:r>
            <w:r>
              <w:rPr>
                <w:rStyle w:val="IndexLink"/>
                <w:rtl w:val="true"/>
              </w:rPr>
              <w:tab/>
            </w:r>
            <w:r>
              <w:rPr>
                <w:rStyle w:val="IndexLink"/>
              </w:rPr>
              <w:t>677</w:t>
            </w:r>
          </w:hyperlink>
        </w:p>
        <w:p>
          <w:pPr>
            <w:pStyle w:val="Contents4"/>
            <w:tabs>
              <w:tab w:val="clear" w:pos="8176"/>
              <w:tab w:val="right" w:pos="9026" w:leader="dot"/>
            </w:tabs>
            <w:rPr/>
          </w:pPr>
          <w:hyperlink w:anchor="__RefHeading___Toc1284592_1934241801">
            <w:r>
              <w:rPr>
                <w:webHidden/>
                <w:rStyle w:val="IndexLink"/>
                <w:rtl w:val="true"/>
              </w:rPr>
              <w:t>روایات</w:t>
            </w:r>
            <w:r>
              <w:rPr>
                <w:rStyle w:val="IndexLink"/>
                <w:rtl w:val="true"/>
              </w:rPr>
              <w:tab/>
            </w:r>
            <w:r>
              <w:rPr>
                <w:rStyle w:val="IndexLink"/>
              </w:rPr>
              <w:t>677</w:t>
            </w:r>
          </w:hyperlink>
        </w:p>
        <w:p>
          <w:pPr>
            <w:pStyle w:val="Contents5"/>
            <w:tabs>
              <w:tab w:val="clear" w:pos="7892"/>
              <w:tab w:val="right" w:pos="9026" w:leader="dot"/>
            </w:tabs>
            <w:rPr/>
          </w:pPr>
          <w:hyperlink w:anchor="__RefHeading___Toc1284594_1934241801">
            <w:r>
              <w:rPr>
                <w:webHidden/>
                <w:rStyle w:val="IndexLink"/>
                <w:rtl w:val="true"/>
              </w:rPr>
              <w:t xml:space="preserve">روایت </w:t>
            </w:r>
            <w:r>
              <w:rPr>
                <w:rStyle w:val="IndexLink"/>
              </w:rPr>
              <w:t>1</w:t>
            </w:r>
            <w:r>
              <w:rPr>
                <w:rStyle w:val="IndexLink"/>
                <w:rtl w:val="true"/>
              </w:rPr>
              <w:tab/>
            </w:r>
            <w:r>
              <w:rPr>
                <w:rStyle w:val="IndexLink"/>
              </w:rPr>
              <w:t>677</w:t>
            </w:r>
          </w:hyperlink>
        </w:p>
        <w:p>
          <w:pPr>
            <w:pStyle w:val="Contents3"/>
            <w:tabs>
              <w:tab w:val="clear" w:pos="8459"/>
              <w:tab w:val="right" w:pos="9026" w:leader="dot"/>
            </w:tabs>
            <w:rPr/>
          </w:pPr>
          <w:hyperlink w:anchor="__RefHeading___Toc1284596_1934241801">
            <w:r>
              <w:rPr>
                <w:webHidden/>
                <w:rStyle w:val="IndexLink"/>
                <w:rtl w:val="true"/>
              </w:rPr>
              <w:t xml:space="preserve">باب </w:t>
            </w:r>
            <w:r>
              <w:rPr>
                <w:rStyle w:val="IndexLink"/>
              </w:rPr>
              <w:t>100</w:t>
            </w:r>
            <w:r>
              <w:rPr>
                <w:rStyle w:val="IndexLink"/>
                <w:rtl w:val="true"/>
              </w:rPr>
              <w:t xml:space="preserve"> </w:t>
            </w:r>
            <w:r>
              <w:rPr>
                <w:rStyle w:val="IndexLink"/>
                <w:rtl w:val="true"/>
              </w:rPr>
              <w:t>فضائل سورة المطففين</w:t>
            </w:r>
            <w:r>
              <w:rPr>
                <w:rStyle w:val="IndexLink"/>
                <w:rtl w:val="true"/>
              </w:rPr>
              <w:tab/>
            </w:r>
            <w:r>
              <w:rPr>
                <w:rStyle w:val="IndexLink"/>
              </w:rPr>
              <w:t>678</w:t>
            </w:r>
          </w:hyperlink>
        </w:p>
        <w:p>
          <w:pPr>
            <w:pStyle w:val="Contents4"/>
            <w:tabs>
              <w:tab w:val="clear" w:pos="8176"/>
              <w:tab w:val="right" w:pos="9026" w:leader="dot"/>
            </w:tabs>
            <w:rPr/>
          </w:pPr>
          <w:hyperlink w:anchor="__RefHeading___Toc1284598_1934241801">
            <w:r>
              <w:rPr>
                <w:webHidden/>
                <w:rStyle w:val="IndexLink"/>
                <w:rtl w:val="true"/>
              </w:rPr>
              <w:t>الأخبار</w:t>
            </w:r>
            <w:r>
              <w:rPr>
                <w:rStyle w:val="IndexLink"/>
                <w:rtl w:val="true"/>
              </w:rPr>
              <w:tab/>
            </w:r>
            <w:r>
              <w:rPr>
                <w:rStyle w:val="IndexLink"/>
              </w:rPr>
              <w:t>678</w:t>
            </w:r>
          </w:hyperlink>
        </w:p>
        <w:p>
          <w:pPr>
            <w:pStyle w:val="Contents5"/>
            <w:tabs>
              <w:tab w:val="clear" w:pos="7892"/>
              <w:tab w:val="right" w:pos="9026" w:leader="dot"/>
            </w:tabs>
            <w:rPr/>
          </w:pPr>
          <w:hyperlink w:anchor="__RefHeading___Toc1284600_1934241801">
            <w:r>
              <w:rPr>
                <w:webHidden/>
                <w:rStyle w:val="IndexLink"/>
                <w:rtl w:val="true"/>
              </w:rPr>
              <w:t>«</w:t>
            </w:r>
            <w:r>
              <w:rPr>
                <w:rStyle w:val="IndexLink"/>
              </w:rPr>
              <w:t>1</w:t>
            </w:r>
            <w:r>
              <w:rPr>
                <w:rStyle w:val="IndexLink"/>
                <w:rtl w:val="true"/>
              </w:rPr>
              <w:t>»</w:t>
              <w:tab/>
            </w:r>
            <w:r>
              <w:rPr>
                <w:rStyle w:val="IndexLink"/>
              </w:rPr>
              <w:t>678</w:t>
            </w:r>
          </w:hyperlink>
        </w:p>
        <w:p>
          <w:pPr>
            <w:pStyle w:val="Contents3"/>
            <w:tabs>
              <w:tab w:val="clear" w:pos="8459"/>
              <w:tab w:val="right" w:pos="9026" w:leader="dot"/>
            </w:tabs>
            <w:rPr/>
          </w:pPr>
          <w:hyperlink w:anchor="__RefHeading___Toc1284602_1934241801">
            <w:r>
              <w:rPr>
                <w:webHidden/>
                <w:rStyle w:val="IndexLink"/>
                <w:rtl w:val="true"/>
              </w:rPr>
              <w:t xml:space="preserve">باب </w:t>
            </w:r>
            <w:r>
              <w:rPr>
                <w:rStyle w:val="IndexLink"/>
              </w:rPr>
              <w:t>101</w:t>
            </w:r>
            <w:r>
              <w:rPr>
                <w:rStyle w:val="IndexLink"/>
                <w:rtl w:val="true"/>
              </w:rPr>
              <w:t xml:space="preserve"> </w:t>
            </w:r>
            <w:r>
              <w:rPr>
                <w:rStyle w:val="IndexLink"/>
                <w:rtl w:val="true"/>
              </w:rPr>
              <w:t>فضائل سورة البروج و فيه فضل سور أخري أيضا</w:t>
            </w:r>
            <w:r>
              <w:rPr>
                <w:rStyle w:val="IndexLink"/>
                <w:rtl w:val="true"/>
              </w:rPr>
              <w:tab/>
            </w:r>
            <w:r>
              <w:rPr>
                <w:rStyle w:val="IndexLink"/>
              </w:rPr>
              <w:t>678</w:t>
            </w:r>
          </w:hyperlink>
        </w:p>
        <w:p>
          <w:pPr>
            <w:pStyle w:val="Contents4"/>
            <w:tabs>
              <w:tab w:val="clear" w:pos="8176"/>
              <w:tab w:val="right" w:pos="9026" w:leader="dot"/>
            </w:tabs>
            <w:rPr/>
          </w:pPr>
          <w:hyperlink w:anchor="__RefHeading___Toc1284604_1934241801">
            <w:r>
              <w:rPr>
                <w:webHidden/>
                <w:rStyle w:val="IndexLink"/>
                <w:rtl w:val="true"/>
              </w:rPr>
              <w:t>الأخبار</w:t>
            </w:r>
            <w:r>
              <w:rPr>
                <w:rStyle w:val="IndexLink"/>
                <w:rtl w:val="true"/>
              </w:rPr>
              <w:tab/>
            </w:r>
            <w:r>
              <w:rPr>
                <w:rStyle w:val="IndexLink"/>
              </w:rPr>
              <w:t>678</w:t>
            </w:r>
          </w:hyperlink>
        </w:p>
        <w:p>
          <w:pPr>
            <w:pStyle w:val="Contents5"/>
            <w:tabs>
              <w:tab w:val="clear" w:pos="7892"/>
              <w:tab w:val="right" w:pos="9026" w:leader="dot"/>
            </w:tabs>
            <w:rPr/>
          </w:pPr>
          <w:hyperlink w:anchor="__RefHeading___Toc1284606_1934241801">
            <w:r>
              <w:rPr>
                <w:webHidden/>
                <w:rStyle w:val="IndexLink"/>
                <w:rtl w:val="true"/>
              </w:rPr>
              <w:t>«</w:t>
            </w:r>
            <w:r>
              <w:rPr>
                <w:rStyle w:val="IndexLink"/>
              </w:rPr>
              <w:t>1</w:t>
            </w:r>
            <w:r>
              <w:rPr>
                <w:rStyle w:val="IndexLink"/>
                <w:rtl w:val="true"/>
              </w:rPr>
              <w:t>»</w:t>
              <w:tab/>
            </w:r>
            <w:r>
              <w:rPr>
                <w:rStyle w:val="IndexLink"/>
              </w:rPr>
              <w:t>678</w:t>
            </w:r>
          </w:hyperlink>
        </w:p>
        <w:p>
          <w:pPr>
            <w:pStyle w:val="Contents5"/>
            <w:tabs>
              <w:tab w:val="clear" w:pos="7892"/>
              <w:tab w:val="right" w:pos="9026" w:leader="dot"/>
            </w:tabs>
            <w:rPr/>
          </w:pPr>
          <w:hyperlink w:anchor="__RefHeading___Toc1284608_1934241801">
            <w:r>
              <w:rPr>
                <w:webHidden/>
                <w:rStyle w:val="IndexLink"/>
                <w:rtl w:val="true"/>
              </w:rPr>
              <w:t>«</w:t>
            </w:r>
            <w:r>
              <w:rPr>
                <w:rStyle w:val="IndexLink"/>
              </w:rPr>
              <w:t>2</w:t>
            </w:r>
            <w:r>
              <w:rPr>
                <w:rStyle w:val="IndexLink"/>
                <w:rtl w:val="true"/>
              </w:rPr>
              <w:t>»</w:t>
              <w:tab/>
            </w:r>
            <w:r>
              <w:rPr>
                <w:rStyle w:val="IndexLink"/>
              </w:rPr>
              <w:t>678</w:t>
            </w:r>
          </w:hyperlink>
        </w:p>
        <w:p>
          <w:pPr>
            <w:pStyle w:val="Contents5"/>
            <w:tabs>
              <w:tab w:val="clear" w:pos="7892"/>
              <w:tab w:val="right" w:pos="9026" w:leader="dot"/>
            </w:tabs>
            <w:rPr/>
          </w:pPr>
          <w:hyperlink w:anchor="__RefHeading___Toc1284610_1934241801">
            <w:r>
              <w:rPr>
                <w:webHidden/>
                <w:rStyle w:val="IndexLink"/>
                <w:rtl w:val="true"/>
              </w:rPr>
              <w:t>«</w:t>
            </w:r>
            <w:r>
              <w:rPr>
                <w:rStyle w:val="IndexLink"/>
              </w:rPr>
              <w:t>3</w:t>
            </w:r>
            <w:r>
              <w:rPr>
                <w:rStyle w:val="IndexLink"/>
                <w:rtl w:val="true"/>
              </w:rPr>
              <w:t>»</w:t>
              <w:tab/>
            </w:r>
            <w:r>
              <w:rPr>
                <w:rStyle w:val="IndexLink"/>
              </w:rPr>
              <w:t>678</w:t>
            </w:r>
          </w:hyperlink>
        </w:p>
        <w:p>
          <w:pPr>
            <w:pStyle w:val="Contents3"/>
            <w:tabs>
              <w:tab w:val="clear" w:pos="8459"/>
              <w:tab w:val="right" w:pos="9026" w:leader="dot"/>
            </w:tabs>
            <w:rPr/>
          </w:pPr>
          <w:hyperlink w:anchor="__RefHeading___Toc1284612_1934241801">
            <w:r>
              <w:rPr>
                <w:webHidden/>
                <w:rStyle w:val="IndexLink"/>
                <w:rtl w:val="true"/>
              </w:rPr>
              <w:t xml:space="preserve">باب صدم </w:t>
            </w:r>
            <w:r>
              <w:rPr>
                <w:rStyle w:val="IndexLink"/>
                <w:rtl w:val="true"/>
              </w:rPr>
              <w:t xml:space="preserve">: </w:t>
            </w:r>
            <w:r>
              <w:rPr>
                <w:rStyle w:val="IndexLink"/>
                <w:rtl w:val="true"/>
              </w:rPr>
              <w:t>فضایل سوره مطففین</w:t>
            </w:r>
            <w:r>
              <w:rPr>
                <w:rStyle w:val="IndexLink"/>
                <w:rtl w:val="true"/>
              </w:rPr>
              <w:tab/>
            </w:r>
            <w:r>
              <w:rPr>
                <w:rStyle w:val="IndexLink"/>
              </w:rPr>
              <w:t>678</w:t>
            </w:r>
          </w:hyperlink>
        </w:p>
        <w:p>
          <w:pPr>
            <w:pStyle w:val="Contents4"/>
            <w:tabs>
              <w:tab w:val="clear" w:pos="8176"/>
              <w:tab w:val="right" w:pos="9026" w:leader="dot"/>
            </w:tabs>
            <w:rPr/>
          </w:pPr>
          <w:hyperlink w:anchor="__RefHeading___Toc1284614_1934241801">
            <w:r>
              <w:rPr>
                <w:webHidden/>
                <w:rStyle w:val="IndexLink"/>
                <w:rtl w:val="true"/>
              </w:rPr>
              <w:t>روایات</w:t>
            </w:r>
            <w:r>
              <w:rPr>
                <w:rStyle w:val="IndexLink"/>
                <w:rtl w:val="true"/>
              </w:rPr>
              <w:tab/>
            </w:r>
            <w:r>
              <w:rPr>
                <w:rStyle w:val="IndexLink"/>
              </w:rPr>
              <w:t>678</w:t>
            </w:r>
          </w:hyperlink>
        </w:p>
        <w:p>
          <w:pPr>
            <w:pStyle w:val="Contents5"/>
            <w:tabs>
              <w:tab w:val="clear" w:pos="7892"/>
              <w:tab w:val="right" w:pos="9026" w:leader="dot"/>
            </w:tabs>
            <w:rPr/>
          </w:pPr>
          <w:hyperlink w:anchor="__RefHeading___Toc1284616_1934241801">
            <w:r>
              <w:rPr>
                <w:webHidden/>
                <w:rStyle w:val="IndexLink"/>
                <w:rtl w:val="true"/>
              </w:rPr>
              <w:t xml:space="preserve">روایت </w:t>
            </w:r>
            <w:r>
              <w:rPr>
                <w:rStyle w:val="IndexLink"/>
              </w:rPr>
              <w:t>1</w:t>
            </w:r>
            <w:r>
              <w:rPr>
                <w:rStyle w:val="IndexLink"/>
                <w:rtl w:val="true"/>
              </w:rPr>
              <w:tab/>
            </w:r>
            <w:r>
              <w:rPr>
                <w:rStyle w:val="IndexLink"/>
              </w:rPr>
              <w:t>678</w:t>
            </w:r>
          </w:hyperlink>
        </w:p>
        <w:p>
          <w:pPr>
            <w:pStyle w:val="Contents3"/>
            <w:tabs>
              <w:tab w:val="clear" w:pos="8459"/>
              <w:tab w:val="right" w:pos="9026" w:leader="dot"/>
            </w:tabs>
            <w:rPr/>
          </w:pPr>
          <w:hyperlink w:anchor="__RefHeading___Toc1284618_1934241801">
            <w:r>
              <w:rPr>
                <w:webHidden/>
                <w:rStyle w:val="IndexLink"/>
                <w:rtl w:val="true"/>
              </w:rPr>
              <w:t xml:space="preserve">باب صد و یکم </w:t>
            </w:r>
            <w:r>
              <w:rPr>
                <w:rStyle w:val="IndexLink"/>
                <w:rtl w:val="true"/>
              </w:rPr>
              <w:t xml:space="preserve">: </w:t>
            </w:r>
            <w:r>
              <w:rPr>
                <w:rStyle w:val="IndexLink"/>
                <w:rtl w:val="true"/>
              </w:rPr>
              <w:t>فضایل سوره بروج و برخی سوره‌های دیگر</w:t>
            </w:r>
            <w:r>
              <w:rPr>
                <w:rStyle w:val="IndexLink"/>
                <w:rtl w:val="true"/>
              </w:rPr>
              <w:tab/>
            </w:r>
            <w:r>
              <w:rPr>
                <w:rStyle w:val="IndexLink"/>
              </w:rPr>
              <w:t>679</w:t>
            </w:r>
          </w:hyperlink>
        </w:p>
        <w:p>
          <w:pPr>
            <w:pStyle w:val="Contents4"/>
            <w:tabs>
              <w:tab w:val="clear" w:pos="8176"/>
              <w:tab w:val="right" w:pos="9026" w:leader="dot"/>
            </w:tabs>
            <w:rPr/>
          </w:pPr>
          <w:hyperlink w:anchor="__RefHeading___Toc1284620_1934241801">
            <w:r>
              <w:rPr>
                <w:webHidden/>
                <w:rStyle w:val="IndexLink"/>
                <w:rtl w:val="true"/>
              </w:rPr>
              <w:t>روایات</w:t>
            </w:r>
            <w:r>
              <w:rPr>
                <w:rStyle w:val="IndexLink"/>
                <w:rtl w:val="true"/>
              </w:rPr>
              <w:tab/>
            </w:r>
            <w:r>
              <w:rPr>
                <w:rStyle w:val="IndexLink"/>
              </w:rPr>
              <w:t>679</w:t>
            </w:r>
          </w:hyperlink>
        </w:p>
        <w:p>
          <w:pPr>
            <w:pStyle w:val="Contents5"/>
            <w:tabs>
              <w:tab w:val="clear" w:pos="7892"/>
              <w:tab w:val="right" w:pos="9026" w:leader="dot"/>
            </w:tabs>
            <w:rPr/>
          </w:pPr>
          <w:hyperlink w:anchor="__RefHeading___Toc1284622_1934241801">
            <w:r>
              <w:rPr>
                <w:webHidden/>
                <w:rStyle w:val="IndexLink"/>
                <w:rtl w:val="true"/>
              </w:rPr>
              <w:t xml:space="preserve">روایت </w:t>
            </w:r>
            <w:r>
              <w:rPr>
                <w:rStyle w:val="IndexLink"/>
              </w:rPr>
              <w:t>1</w:t>
            </w:r>
            <w:r>
              <w:rPr>
                <w:rStyle w:val="IndexLink"/>
                <w:rtl w:val="true"/>
              </w:rPr>
              <w:tab/>
            </w:r>
            <w:r>
              <w:rPr>
                <w:rStyle w:val="IndexLink"/>
              </w:rPr>
              <w:t>679</w:t>
            </w:r>
          </w:hyperlink>
        </w:p>
        <w:p>
          <w:pPr>
            <w:pStyle w:val="Contents5"/>
            <w:tabs>
              <w:tab w:val="clear" w:pos="7892"/>
              <w:tab w:val="right" w:pos="9026" w:leader="dot"/>
            </w:tabs>
            <w:rPr/>
          </w:pPr>
          <w:hyperlink w:anchor="__RefHeading___Toc1284624_1934241801">
            <w:r>
              <w:rPr>
                <w:webHidden/>
                <w:rStyle w:val="IndexLink"/>
                <w:rtl w:val="true"/>
              </w:rPr>
              <w:t xml:space="preserve">روایت </w:t>
            </w:r>
            <w:r>
              <w:rPr>
                <w:rStyle w:val="IndexLink"/>
              </w:rPr>
              <w:t>2</w:t>
            </w:r>
            <w:r>
              <w:rPr>
                <w:rStyle w:val="IndexLink"/>
                <w:rtl w:val="true"/>
              </w:rPr>
              <w:tab/>
            </w:r>
            <w:r>
              <w:rPr>
                <w:rStyle w:val="IndexLink"/>
              </w:rPr>
              <w:t>679</w:t>
            </w:r>
          </w:hyperlink>
        </w:p>
        <w:p>
          <w:pPr>
            <w:pStyle w:val="Contents5"/>
            <w:tabs>
              <w:tab w:val="clear" w:pos="7892"/>
              <w:tab w:val="right" w:pos="9026" w:leader="dot"/>
            </w:tabs>
            <w:rPr/>
          </w:pPr>
          <w:hyperlink w:anchor="__RefHeading___Toc1284626_1934241801">
            <w:r>
              <w:rPr>
                <w:webHidden/>
                <w:rStyle w:val="IndexLink"/>
                <w:rtl w:val="true"/>
              </w:rPr>
              <w:t xml:space="preserve">روایت </w:t>
            </w:r>
            <w:r>
              <w:rPr>
                <w:rStyle w:val="IndexLink"/>
              </w:rPr>
              <w:t>3</w:t>
            </w:r>
            <w:r>
              <w:rPr>
                <w:rStyle w:val="IndexLink"/>
                <w:rtl w:val="true"/>
              </w:rPr>
              <w:tab/>
            </w:r>
            <w:r>
              <w:rPr>
                <w:rStyle w:val="IndexLink"/>
              </w:rPr>
              <w:t>679</w:t>
            </w:r>
          </w:hyperlink>
        </w:p>
        <w:p>
          <w:pPr>
            <w:pStyle w:val="Contents3"/>
            <w:tabs>
              <w:tab w:val="clear" w:pos="8459"/>
              <w:tab w:val="right" w:pos="9026" w:leader="dot"/>
            </w:tabs>
            <w:rPr/>
          </w:pPr>
          <w:hyperlink w:anchor="__RefHeading___Toc1284628_1934241801">
            <w:r>
              <w:rPr>
                <w:webHidden/>
                <w:rStyle w:val="IndexLink"/>
                <w:rtl w:val="true"/>
              </w:rPr>
              <w:t xml:space="preserve">باب </w:t>
            </w:r>
            <w:r>
              <w:rPr>
                <w:rStyle w:val="IndexLink"/>
              </w:rPr>
              <w:t>102</w:t>
            </w:r>
            <w:r>
              <w:rPr>
                <w:rStyle w:val="IndexLink"/>
                <w:rtl w:val="true"/>
              </w:rPr>
              <w:t xml:space="preserve"> </w:t>
            </w:r>
            <w:r>
              <w:rPr>
                <w:rStyle w:val="IndexLink"/>
                <w:rtl w:val="true"/>
              </w:rPr>
              <w:t>فضائل سورة الطارق</w:t>
            </w:r>
            <w:r>
              <w:rPr>
                <w:rStyle w:val="IndexLink"/>
                <w:rtl w:val="true"/>
              </w:rPr>
              <w:tab/>
            </w:r>
            <w:r>
              <w:rPr>
                <w:rStyle w:val="IndexLink"/>
              </w:rPr>
              <w:t>680</w:t>
            </w:r>
          </w:hyperlink>
        </w:p>
        <w:p>
          <w:pPr>
            <w:pStyle w:val="Contents4"/>
            <w:tabs>
              <w:tab w:val="clear" w:pos="8176"/>
              <w:tab w:val="right" w:pos="9026" w:leader="dot"/>
            </w:tabs>
            <w:rPr/>
          </w:pPr>
          <w:hyperlink w:anchor="__RefHeading___Toc1284630_1934241801">
            <w:r>
              <w:rPr>
                <w:webHidden/>
                <w:rStyle w:val="IndexLink"/>
                <w:rtl w:val="true"/>
              </w:rPr>
              <w:t>الأخبار</w:t>
            </w:r>
            <w:r>
              <w:rPr>
                <w:rStyle w:val="IndexLink"/>
                <w:rtl w:val="true"/>
              </w:rPr>
              <w:tab/>
            </w:r>
            <w:r>
              <w:rPr>
                <w:rStyle w:val="IndexLink"/>
              </w:rPr>
              <w:t>680</w:t>
            </w:r>
          </w:hyperlink>
        </w:p>
        <w:p>
          <w:pPr>
            <w:pStyle w:val="Contents5"/>
            <w:tabs>
              <w:tab w:val="clear" w:pos="7892"/>
              <w:tab w:val="right" w:pos="9026" w:leader="dot"/>
            </w:tabs>
            <w:rPr/>
          </w:pPr>
          <w:hyperlink w:anchor="__RefHeading___Toc1284632_1934241801">
            <w:r>
              <w:rPr>
                <w:webHidden/>
                <w:rStyle w:val="IndexLink"/>
                <w:rtl w:val="true"/>
              </w:rPr>
              <w:t>«</w:t>
            </w:r>
            <w:r>
              <w:rPr>
                <w:rStyle w:val="IndexLink"/>
              </w:rPr>
              <w:t>1</w:t>
            </w:r>
            <w:r>
              <w:rPr>
                <w:rStyle w:val="IndexLink"/>
                <w:rtl w:val="true"/>
              </w:rPr>
              <w:t>»</w:t>
              <w:tab/>
            </w:r>
            <w:r>
              <w:rPr>
                <w:rStyle w:val="IndexLink"/>
              </w:rPr>
              <w:t>680</w:t>
            </w:r>
          </w:hyperlink>
        </w:p>
        <w:p>
          <w:pPr>
            <w:pStyle w:val="Contents3"/>
            <w:tabs>
              <w:tab w:val="clear" w:pos="8459"/>
              <w:tab w:val="right" w:pos="9026" w:leader="dot"/>
            </w:tabs>
            <w:rPr/>
          </w:pPr>
          <w:hyperlink w:anchor="__RefHeading___Toc1284634_1934241801">
            <w:r>
              <w:rPr>
                <w:webHidden/>
                <w:rStyle w:val="IndexLink"/>
                <w:rtl w:val="true"/>
              </w:rPr>
              <w:t xml:space="preserve">باب </w:t>
            </w:r>
            <w:r>
              <w:rPr>
                <w:rStyle w:val="IndexLink"/>
              </w:rPr>
              <w:t>103</w:t>
            </w:r>
            <w:r>
              <w:rPr>
                <w:rStyle w:val="IndexLink"/>
                <w:rtl w:val="true"/>
              </w:rPr>
              <w:t xml:space="preserve"> </w:t>
            </w:r>
            <w:r>
              <w:rPr>
                <w:rStyle w:val="IndexLink"/>
                <w:rtl w:val="true"/>
              </w:rPr>
              <w:t>فضائل سورة الأعلي و فيه فضل سور أخري أيضا</w:t>
            </w:r>
            <w:r>
              <w:rPr>
                <w:rStyle w:val="IndexLink"/>
                <w:rtl w:val="true"/>
              </w:rPr>
              <w:tab/>
            </w:r>
            <w:r>
              <w:rPr>
                <w:rStyle w:val="IndexLink"/>
              </w:rPr>
              <w:t>680</w:t>
            </w:r>
          </w:hyperlink>
        </w:p>
        <w:p>
          <w:pPr>
            <w:pStyle w:val="Contents4"/>
            <w:tabs>
              <w:tab w:val="clear" w:pos="8176"/>
              <w:tab w:val="right" w:pos="9026" w:leader="dot"/>
            </w:tabs>
            <w:rPr/>
          </w:pPr>
          <w:hyperlink w:anchor="__RefHeading___Toc1284636_1934241801">
            <w:r>
              <w:rPr>
                <w:webHidden/>
                <w:rStyle w:val="IndexLink"/>
                <w:rtl w:val="true"/>
              </w:rPr>
              <w:t>الأخبار</w:t>
            </w:r>
            <w:r>
              <w:rPr>
                <w:rStyle w:val="IndexLink"/>
                <w:rtl w:val="true"/>
              </w:rPr>
              <w:tab/>
            </w:r>
            <w:r>
              <w:rPr>
                <w:rStyle w:val="IndexLink"/>
              </w:rPr>
              <w:t>680</w:t>
            </w:r>
          </w:hyperlink>
        </w:p>
        <w:p>
          <w:pPr>
            <w:pStyle w:val="Contents5"/>
            <w:tabs>
              <w:tab w:val="clear" w:pos="7892"/>
              <w:tab w:val="right" w:pos="9026" w:leader="dot"/>
            </w:tabs>
            <w:rPr/>
          </w:pPr>
          <w:hyperlink w:anchor="__RefHeading___Toc1284638_1934241801">
            <w:r>
              <w:rPr>
                <w:webHidden/>
                <w:rStyle w:val="IndexLink"/>
                <w:rtl w:val="true"/>
              </w:rPr>
              <w:t>«</w:t>
            </w:r>
            <w:r>
              <w:rPr>
                <w:rStyle w:val="IndexLink"/>
              </w:rPr>
              <w:t>1</w:t>
            </w:r>
            <w:r>
              <w:rPr>
                <w:rStyle w:val="IndexLink"/>
                <w:rtl w:val="true"/>
              </w:rPr>
              <w:t>»</w:t>
              <w:tab/>
            </w:r>
            <w:r>
              <w:rPr>
                <w:rStyle w:val="IndexLink"/>
              </w:rPr>
              <w:t>680</w:t>
            </w:r>
          </w:hyperlink>
        </w:p>
        <w:p>
          <w:pPr>
            <w:pStyle w:val="Contents5"/>
            <w:tabs>
              <w:tab w:val="clear" w:pos="7892"/>
              <w:tab w:val="right" w:pos="9026" w:leader="dot"/>
            </w:tabs>
            <w:rPr/>
          </w:pPr>
          <w:hyperlink w:anchor="__RefHeading___Toc1284640_1934241801">
            <w:r>
              <w:rPr>
                <w:webHidden/>
                <w:rStyle w:val="IndexLink"/>
                <w:rtl w:val="true"/>
              </w:rPr>
              <w:t>«</w:t>
            </w:r>
            <w:r>
              <w:rPr>
                <w:rStyle w:val="IndexLink"/>
              </w:rPr>
              <w:t>2</w:t>
            </w:r>
            <w:r>
              <w:rPr>
                <w:rStyle w:val="IndexLink"/>
                <w:rtl w:val="true"/>
              </w:rPr>
              <w:t>»</w:t>
              <w:tab/>
            </w:r>
            <w:r>
              <w:rPr>
                <w:rStyle w:val="IndexLink"/>
              </w:rPr>
              <w:t>680</w:t>
            </w:r>
          </w:hyperlink>
        </w:p>
        <w:p>
          <w:pPr>
            <w:pStyle w:val="Contents3"/>
            <w:tabs>
              <w:tab w:val="clear" w:pos="8459"/>
              <w:tab w:val="right" w:pos="9026" w:leader="dot"/>
            </w:tabs>
            <w:rPr/>
          </w:pPr>
          <w:hyperlink w:anchor="__RefHeading___Toc1284642_1934241801">
            <w:r>
              <w:rPr>
                <w:webHidden/>
                <w:rStyle w:val="IndexLink"/>
                <w:rtl w:val="true"/>
              </w:rPr>
              <w:t xml:space="preserve">باب صد و دوم </w:t>
            </w:r>
            <w:r>
              <w:rPr>
                <w:rStyle w:val="IndexLink"/>
                <w:rtl w:val="true"/>
              </w:rPr>
              <w:t xml:space="preserve">: </w:t>
            </w:r>
            <w:r>
              <w:rPr>
                <w:rStyle w:val="IndexLink"/>
                <w:rtl w:val="true"/>
              </w:rPr>
              <w:t>فضایل سوره طارق</w:t>
            </w:r>
            <w:r>
              <w:rPr>
                <w:rStyle w:val="IndexLink"/>
                <w:rtl w:val="true"/>
              </w:rPr>
              <w:tab/>
            </w:r>
            <w:r>
              <w:rPr>
                <w:rStyle w:val="IndexLink"/>
              </w:rPr>
              <w:t>680</w:t>
            </w:r>
          </w:hyperlink>
        </w:p>
        <w:p>
          <w:pPr>
            <w:pStyle w:val="Contents4"/>
            <w:tabs>
              <w:tab w:val="clear" w:pos="8176"/>
              <w:tab w:val="right" w:pos="9026" w:leader="dot"/>
            </w:tabs>
            <w:rPr/>
          </w:pPr>
          <w:hyperlink w:anchor="__RefHeading___Toc1284644_1934241801">
            <w:r>
              <w:rPr>
                <w:webHidden/>
                <w:rStyle w:val="IndexLink"/>
                <w:rtl w:val="true"/>
              </w:rPr>
              <w:t>روایات</w:t>
            </w:r>
            <w:r>
              <w:rPr>
                <w:rStyle w:val="IndexLink"/>
                <w:rtl w:val="true"/>
              </w:rPr>
              <w:tab/>
            </w:r>
            <w:r>
              <w:rPr>
                <w:rStyle w:val="IndexLink"/>
              </w:rPr>
              <w:t>681</w:t>
            </w:r>
          </w:hyperlink>
        </w:p>
        <w:p>
          <w:pPr>
            <w:pStyle w:val="Contents5"/>
            <w:tabs>
              <w:tab w:val="clear" w:pos="7892"/>
              <w:tab w:val="right" w:pos="9026" w:leader="dot"/>
            </w:tabs>
            <w:rPr/>
          </w:pPr>
          <w:hyperlink w:anchor="__RefHeading___Toc1284646_1934241801">
            <w:r>
              <w:rPr>
                <w:webHidden/>
                <w:rStyle w:val="IndexLink"/>
                <w:rtl w:val="true"/>
              </w:rPr>
              <w:t xml:space="preserve">روایت </w:t>
            </w:r>
            <w:r>
              <w:rPr>
                <w:rStyle w:val="IndexLink"/>
              </w:rPr>
              <w:t>1</w:t>
            </w:r>
            <w:r>
              <w:rPr>
                <w:rStyle w:val="IndexLink"/>
                <w:rtl w:val="true"/>
              </w:rPr>
              <w:tab/>
            </w:r>
            <w:r>
              <w:rPr>
                <w:rStyle w:val="IndexLink"/>
              </w:rPr>
              <w:t>681</w:t>
            </w:r>
          </w:hyperlink>
        </w:p>
        <w:p>
          <w:pPr>
            <w:pStyle w:val="Contents3"/>
            <w:tabs>
              <w:tab w:val="clear" w:pos="8459"/>
              <w:tab w:val="right" w:pos="9026" w:leader="dot"/>
            </w:tabs>
            <w:rPr/>
          </w:pPr>
          <w:hyperlink w:anchor="__RefHeading___Toc1284648_1934241801">
            <w:r>
              <w:rPr>
                <w:webHidden/>
                <w:rStyle w:val="IndexLink"/>
                <w:rtl w:val="true"/>
              </w:rPr>
              <w:t xml:space="preserve">باب صد و سوم </w:t>
            </w:r>
            <w:r>
              <w:rPr>
                <w:rStyle w:val="IndexLink"/>
                <w:rtl w:val="true"/>
              </w:rPr>
              <w:t xml:space="preserve">: </w:t>
            </w:r>
            <w:r>
              <w:rPr>
                <w:rStyle w:val="IndexLink"/>
                <w:rtl w:val="true"/>
              </w:rPr>
              <w:t>فضایل سوره اعلی و برخی سوره‌های دیگر</w:t>
            </w:r>
            <w:r>
              <w:rPr>
                <w:rStyle w:val="IndexLink"/>
                <w:rtl w:val="true"/>
              </w:rPr>
              <w:tab/>
            </w:r>
            <w:r>
              <w:rPr>
                <w:rStyle w:val="IndexLink"/>
              </w:rPr>
              <w:t>681</w:t>
            </w:r>
          </w:hyperlink>
        </w:p>
        <w:p>
          <w:pPr>
            <w:pStyle w:val="Contents4"/>
            <w:tabs>
              <w:tab w:val="clear" w:pos="8176"/>
              <w:tab w:val="right" w:pos="9026" w:leader="dot"/>
            </w:tabs>
            <w:rPr/>
          </w:pPr>
          <w:hyperlink w:anchor="__RefHeading___Toc1284650_1934241801">
            <w:r>
              <w:rPr>
                <w:webHidden/>
                <w:rStyle w:val="IndexLink"/>
                <w:rtl w:val="true"/>
              </w:rPr>
              <w:t>روایات</w:t>
            </w:r>
            <w:r>
              <w:rPr>
                <w:rStyle w:val="IndexLink"/>
                <w:rtl w:val="true"/>
              </w:rPr>
              <w:tab/>
            </w:r>
            <w:r>
              <w:rPr>
                <w:rStyle w:val="IndexLink"/>
              </w:rPr>
              <w:t>681</w:t>
            </w:r>
          </w:hyperlink>
        </w:p>
        <w:p>
          <w:pPr>
            <w:pStyle w:val="Contents5"/>
            <w:tabs>
              <w:tab w:val="clear" w:pos="7892"/>
              <w:tab w:val="right" w:pos="9026" w:leader="dot"/>
            </w:tabs>
            <w:rPr/>
          </w:pPr>
          <w:hyperlink w:anchor="__RefHeading___Toc1284652_1934241801">
            <w:r>
              <w:rPr>
                <w:webHidden/>
                <w:rStyle w:val="IndexLink"/>
                <w:rtl w:val="true"/>
              </w:rPr>
              <w:t xml:space="preserve">روایت </w:t>
            </w:r>
            <w:r>
              <w:rPr>
                <w:rStyle w:val="IndexLink"/>
              </w:rPr>
              <w:t>1</w:t>
            </w:r>
            <w:r>
              <w:rPr>
                <w:rStyle w:val="IndexLink"/>
                <w:rtl w:val="true"/>
              </w:rPr>
              <w:tab/>
            </w:r>
            <w:r>
              <w:rPr>
                <w:rStyle w:val="IndexLink"/>
              </w:rPr>
              <w:t>681</w:t>
            </w:r>
          </w:hyperlink>
        </w:p>
        <w:p>
          <w:pPr>
            <w:pStyle w:val="Contents5"/>
            <w:tabs>
              <w:tab w:val="clear" w:pos="7892"/>
              <w:tab w:val="right" w:pos="9026" w:leader="dot"/>
            </w:tabs>
            <w:rPr/>
          </w:pPr>
          <w:hyperlink w:anchor="__RefHeading___Toc1284654_1934241801">
            <w:r>
              <w:rPr>
                <w:webHidden/>
                <w:rStyle w:val="IndexLink"/>
                <w:rtl w:val="true"/>
              </w:rPr>
              <w:t xml:space="preserve">روایت </w:t>
            </w:r>
            <w:r>
              <w:rPr>
                <w:rStyle w:val="IndexLink"/>
              </w:rPr>
              <w:t>2</w:t>
            </w:r>
            <w:r>
              <w:rPr>
                <w:rStyle w:val="IndexLink"/>
                <w:rtl w:val="true"/>
              </w:rPr>
              <w:tab/>
            </w:r>
            <w:r>
              <w:rPr>
                <w:rStyle w:val="IndexLink"/>
              </w:rPr>
              <w:t>681</w:t>
            </w:r>
          </w:hyperlink>
        </w:p>
        <w:p>
          <w:pPr>
            <w:pStyle w:val="Contents5"/>
            <w:tabs>
              <w:tab w:val="clear" w:pos="7892"/>
              <w:tab w:val="right" w:pos="9026" w:leader="dot"/>
            </w:tabs>
            <w:rPr/>
          </w:pPr>
          <w:hyperlink w:anchor="__RefHeading___Toc1284656_1934241801">
            <w:r>
              <w:rPr>
                <w:webHidden/>
                <w:rStyle w:val="IndexLink"/>
                <w:rtl w:val="true"/>
              </w:rPr>
              <w:t>أقول</w:t>
            </w:r>
            <w:r>
              <w:rPr>
                <w:rStyle w:val="IndexLink"/>
                <w:rtl w:val="true"/>
              </w:rPr>
              <w:tab/>
            </w:r>
            <w:r>
              <w:rPr>
                <w:rStyle w:val="IndexLink"/>
              </w:rPr>
              <w:t>682</w:t>
            </w:r>
          </w:hyperlink>
        </w:p>
        <w:p>
          <w:pPr>
            <w:pStyle w:val="Contents3"/>
            <w:tabs>
              <w:tab w:val="clear" w:pos="8459"/>
              <w:tab w:val="right" w:pos="9026" w:leader="dot"/>
            </w:tabs>
            <w:rPr/>
          </w:pPr>
          <w:hyperlink w:anchor="__RefHeading___Toc1284658_1934241801">
            <w:r>
              <w:rPr>
                <w:webHidden/>
                <w:rStyle w:val="IndexLink"/>
                <w:rtl w:val="true"/>
              </w:rPr>
              <w:t xml:space="preserve">باب </w:t>
            </w:r>
            <w:r>
              <w:rPr>
                <w:rStyle w:val="IndexLink"/>
              </w:rPr>
              <w:t>104</w:t>
            </w:r>
            <w:r>
              <w:rPr>
                <w:rStyle w:val="IndexLink"/>
                <w:rtl w:val="true"/>
              </w:rPr>
              <w:t xml:space="preserve"> </w:t>
            </w:r>
            <w:r>
              <w:rPr>
                <w:rStyle w:val="IndexLink"/>
                <w:rtl w:val="true"/>
              </w:rPr>
              <w:t>فضائل سورة الغاشية</w:t>
            </w:r>
            <w:r>
              <w:rPr>
                <w:rStyle w:val="IndexLink"/>
                <w:rtl w:val="true"/>
              </w:rPr>
              <w:tab/>
            </w:r>
            <w:r>
              <w:rPr>
                <w:rStyle w:val="IndexLink"/>
              </w:rPr>
              <w:t>682</w:t>
            </w:r>
          </w:hyperlink>
        </w:p>
        <w:p>
          <w:pPr>
            <w:pStyle w:val="Contents4"/>
            <w:tabs>
              <w:tab w:val="clear" w:pos="8176"/>
              <w:tab w:val="right" w:pos="9026" w:leader="dot"/>
            </w:tabs>
            <w:rPr/>
          </w:pPr>
          <w:hyperlink w:anchor="__RefHeading___Toc1284660_1934241801">
            <w:r>
              <w:rPr>
                <w:webHidden/>
                <w:rStyle w:val="IndexLink"/>
                <w:rtl w:val="true"/>
              </w:rPr>
              <w:t>الأخبار</w:t>
            </w:r>
            <w:r>
              <w:rPr>
                <w:rStyle w:val="IndexLink"/>
                <w:rtl w:val="true"/>
              </w:rPr>
              <w:tab/>
            </w:r>
            <w:r>
              <w:rPr>
                <w:rStyle w:val="IndexLink"/>
              </w:rPr>
              <w:t>682</w:t>
            </w:r>
          </w:hyperlink>
        </w:p>
        <w:p>
          <w:pPr>
            <w:pStyle w:val="Contents5"/>
            <w:tabs>
              <w:tab w:val="clear" w:pos="7892"/>
              <w:tab w:val="right" w:pos="9026" w:leader="dot"/>
            </w:tabs>
            <w:rPr/>
          </w:pPr>
          <w:hyperlink w:anchor="__RefHeading___Toc1284662_1934241801">
            <w:r>
              <w:rPr>
                <w:webHidden/>
                <w:rStyle w:val="IndexLink"/>
                <w:rtl w:val="true"/>
              </w:rPr>
              <w:t>«</w:t>
            </w:r>
            <w:r>
              <w:rPr>
                <w:rStyle w:val="IndexLink"/>
              </w:rPr>
              <w:t>1</w:t>
            </w:r>
            <w:r>
              <w:rPr>
                <w:rStyle w:val="IndexLink"/>
                <w:rtl w:val="true"/>
              </w:rPr>
              <w:t>»</w:t>
              <w:tab/>
            </w:r>
            <w:r>
              <w:rPr>
                <w:rStyle w:val="IndexLink"/>
              </w:rPr>
              <w:t>682</w:t>
            </w:r>
          </w:hyperlink>
        </w:p>
        <w:p>
          <w:pPr>
            <w:pStyle w:val="Contents3"/>
            <w:tabs>
              <w:tab w:val="clear" w:pos="8459"/>
              <w:tab w:val="right" w:pos="9026" w:leader="dot"/>
            </w:tabs>
            <w:rPr/>
          </w:pPr>
          <w:hyperlink w:anchor="__RefHeading___Toc1284664_1934241801">
            <w:r>
              <w:rPr>
                <w:webHidden/>
                <w:rStyle w:val="IndexLink"/>
                <w:rtl w:val="true"/>
              </w:rPr>
              <w:t xml:space="preserve">باب </w:t>
            </w:r>
            <w:r>
              <w:rPr>
                <w:rStyle w:val="IndexLink"/>
              </w:rPr>
              <w:t>105</w:t>
            </w:r>
            <w:r>
              <w:rPr>
                <w:rStyle w:val="IndexLink"/>
                <w:rtl w:val="true"/>
              </w:rPr>
              <w:t xml:space="preserve"> </w:t>
            </w:r>
            <w:r>
              <w:rPr>
                <w:rStyle w:val="IndexLink"/>
                <w:rtl w:val="true"/>
              </w:rPr>
              <w:t>فضائل سورة الفجر</w:t>
            </w:r>
            <w:r>
              <w:rPr>
                <w:rStyle w:val="IndexLink"/>
                <w:rtl w:val="true"/>
              </w:rPr>
              <w:tab/>
            </w:r>
            <w:r>
              <w:rPr>
                <w:rStyle w:val="IndexLink"/>
              </w:rPr>
              <w:t>682</w:t>
            </w:r>
          </w:hyperlink>
        </w:p>
        <w:p>
          <w:pPr>
            <w:pStyle w:val="Contents4"/>
            <w:tabs>
              <w:tab w:val="clear" w:pos="8176"/>
              <w:tab w:val="right" w:pos="9026" w:leader="dot"/>
            </w:tabs>
            <w:rPr/>
          </w:pPr>
          <w:hyperlink w:anchor="__RefHeading___Toc1284666_1934241801">
            <w:r>
              <w:rPr>
                <w:webHidden/>
                <w:rStyle w:val="IndexLink"/>
                <w:rtl w:val="true"/>
              </w:rPr>
              <w:t>الأخبار</w:t>
            </w:r>
            <w:r>
              <w:rPr>
                <w:rStyle w:val="IndexLink"/>
                <w:rtl w:val="true"/>
              </w:rPr>
              <w:tab/>
            </w:r>
            <w:r>
              <w:rPr>
                <w:rStyle w:val="IndexLink"/>
              </w:rPr>
              <w:t>682</w:t>
            </w:r>
          </w:hyperlink>
        </w:p>
        <w:p>
          <w:pPr>
            <w:pStyle w:val="Contents5"/>
            <w:tabs>
              <w:tab w:val="clear" w:pos="7892"/>
              <w:tab w:val="right" w:pos="9026" w:leader="dot"/>
            </w:tabs>
            <w:rPr/>
          </w:pPr>
          <w:hyperlink w:anchor="__RefHeading___Toc1284668_1934241801">
            <w:r>
              <w:rPr>
                <w:webHidden/>
                <w:rStyle w:val="IndexLink"/>
                <w:rtl w:val="true"/>
              </w:rPr>
              <w:t>«</w:t>
            </w:r>
            <w:r>
              <w:rPr>
                <w:rStyle w:val="IndexLink"/>
              </w:rPr>
              <w:t>1</w:t>
            </w:r>
            <w:r>
              <w:rPr>
                <w:rStyle w:val="IndexLink"/>
                <w:rtl w:val="true"/>
              </w:rPr>
              <w:t>»</w:t>
              <w:tab/>
            </w:r>
            <w:r>
              <w:rPr>
                <w:rStyle w:val="IndexLink"/>
              </w:rPr>
              <w:t>682</w:t>
            </w:r>
          </w:hyperlink>
        </w:p>
        <w:p>
          <w:pPr>
            <w:pStyle w:val="Contents5"/>
            <w:tabs>
              <w:tab w:val="clear" w:pos="7892"/>
              <w:tab w:val="right" w:pos="9026" w:leader="dot"/>
            </w:tabs>
            <w:rPr/>
          </w:pPr>
          <w:hyperlink w:anchor="__RefHeading___Toc1284670_1934241801">
            <w:r>
              <w:rPr>
                <w:webHidden/>
                <w:rStyle w:val="IndexLink"/>
                <w:rtl w:val="true"/>
              </w:rPr>
              <w:t>می گویم</w:t>
            </w:r>
            <w:r>
              <w:rPr>
                <w:rStyle w:val="IndexLink"/>
                <w:rtl w:val="true"/>
              </w:rPr>
              <w:tab/>
            </w:r>
            <w:r>
              <w:rPr>
                <w:rStyle w:val="IndexLink"/>
              </w:rPr>
              <w:t>682</w:t>
            </w:r>
          </w:hyperlink>
        </w:p>
        <w:p>
          <w:pPr>
            <w:pStyle w:val="Contents3"/>
            <w:tabs>
              <w:tab w:val="clear" w:pos="8459"/>
              <w:tab w:val="right" w:pos="9026" w:leader="dot"/>
            </w:tabs>
            <w:rPr/>
          </w:pPr>
          <w:hyperlink w:anchor="__RefHeading___Toc1284672_1934241801">
            <w:r>
              <w:rPr>
                <w:webHidden/>
                <w:rStyle w:val="IndexLink"/>
                <w:rtl w:val="true"/>
              </w:rPr>
              <w:t xml:space="preserve">باب صد و چهارم </w:t>
            </w:r>
            <w:r>
              <w:rPr>
                <w:rStyle w:val="IndexLink"/>
                <w:rtl w:val="true"/>
              </w:rPr>
              <w:t xml:space="preserve">: </w:t>
            </w:r>
            <w:r>
              <w:rPr>
                <w:rStyle w:val="IndexLink"/>
                <w:rtl w:val="true"/>
              </w:rPr>
              <w:t>فضایل سوره غاشیه</w:t>
            </w:r>
            <w:r>
              <w:rPr>
                <w:rStyle w:val="IndexLink"/>
                <w:rtl w:val="true"/>
              </w:rPr>
              <w:tab/>
            </w:r>
            <w:r>
              <w:rPr>
                <w:rStyle w:val="IndexLink"/>
              </w:rPr>
              <w:t>682</w:t>
            </w:r>
          </w:hyperlink>
        </w:p>
        <w:p>
          <w:pPr>
            <w:pStyle w:val="Contents4"/>
            <w:tabs>
              <w:tab w:val="clear" w:pos="8176"/>
              <w:tab w:val="right" w:pos="9026" w:leader="dot"/>
            </w:tabs>
            <w:rPr/>
          </w:pPr>
          <w:hyperlink w:anchor="__RefHeading___Toc1284674_1934241801">
            <w:r>
              <w:rPr>
                <w:webHidden/>
                <w:rStyle w:val="IndexLink"/>
                <w:rtl w:val="true"/>
              </w:rPr>
              <w:t>روایات</w:t>
            </w:r>
            <w:r>
              <w:rPr>
                <w:rStyle w:val="IndexLink"/>
                <w:rtl w:val="true"/>
              </w:rPr>
              <w:tab/>
            </w:r>
            <w:r>
              <w:rPr>
                <w:rStyle w:val="IndexLink"/>
              </w:rPr>
              <w:t>682</w:t>
            </w:r>
          </w:hyperlink>
        </w:p>
        <w:p>
          <w:pPr>
            <w:pStyle w:val="Contents5"/>
            <w:tabs>
              <w:tab w:val="clear" w:pos="7892"/>
              <w:tab w:val="right" w:pos="9026" w:leader="dot"/>
            </w:tabs>
            <w:rPr/>
          </w:pPr>
          <w:hyperlink w:anchor="__RefHeading___Toc1284676_1934241801">
            <w:r>
              <w:rPr>
                <w:webHidden/>
                <w:rStyle w:val="IndexLink"/>
                <w:rtl w:val="true"/>
              </w:rPr>
              <w:t xml:space="preserve">روایت </w:t>
            </w:r>
            <w:r>
              <w:rPr>
                <w:rStyle w:val="IndexLink"/>
              </w:rPr>
              <w:t>1</w:t>
            </w:r>
            <w:r>
              <w:rPr>
                <w:rStyle w:val="IndexLink"/>
                <w:rtl w:val="true"/>
              </w:rPr>
              <w:tab/>
            </w:r>
            <w:r>
              <w:rPr>
                <w:rStyle w:val="IndexLink"/>
              </w:rPr>
              <w:t>682</w:t>
            </w:r>
          </w:hyperlink>
        </w:p>
        <w:p>
          <w:pPr>
            <w:pStyle w:val="Contents3"/>
            <w:tabs>
              <w:tab w:val="clear" w:pos="8459"/>
              <w:tab w:val="right" w:pos="9026" w:leader="dot"/>
            </w:tabs>
            <w:rPr/>
          </w:pPr>
          <w:hyperlink w:anchor="__RefHeading___Toc1284678_1934241801">
            <w:r>
              <w:rPr>
                <w:webHidden/>
                <w:rStyle w:val="IndexLink"/>
                <w:rtl w:val="true"/>
              </w:rPr>
              <w:t xml:space="preserve">باب صد و پنجم </w:t>
            </w:r>
            <w:r>
              <w:rPr>
                <w:rStyle w:val="IndexLink"/>
                <w:rtl w:val="true"/>
              </w:rPr>
              <w:t xml:space="preserve">: </w:t>
            </w:r>
            <w:r>
              <w:rPr>
                <w:rStyle w:val="IndexLink"/>
                <w:rtl w:val="true"/>
              </w:rPr>
              <w:t>فضایل سوره فجر</w:t>
            </w:r>
            <w:r>
              <w:rPr>
                <w:rStyle w:val="IndexLink"/>
                <w:rtl w:val="true"/>
              </w:rPr>
              <w:tab/>
            </w:r>
            <w:r>
              <w:rPr>
                <w:rStyle w:val="IndexLink"/>
              </w:rPr>
              <w:t>683</w:t>
            </w:r>
          </w:hyperlink>
        </w:p>
        <w:p>
          <w:pPr>
            <w:pStyle w:val="Contents4"/>
            <w:tabs>
              <w:tab w:val="clear" w:pos="8176"/>
              <w:tab w:val="right" w:pos="9026" w:leader="dot"/>
            </w:tabs>
            <w:rPr/>
          </w:pPr>
          <w:hyperlink w:anchor="__RefHeading___Toc1284680_1934241801">
            <w:r>
              <w:rPr>
                <w:webHidden/>
                <w:rStyle w:val="IndexLink"/>
                <w:rtl w:val="true"/>
              </w:rPr>
              <w:t>روایات</w:t>
            </w:r>
            <w:r>
              <w:rPr>
                <w:rStyle w:val="IndexLink"/>
                <w:rtl w:val="true"/>
              </w:rPr>
              <w:tab/>
            </w:r>
            <w:r>
              <w:rPr>
                <w:rStyle w:val="IndexLink"/>
              </w:rPr>
              <w:t>683</w:t>
            </w:r>
          </w:hyperlink>
        </w:p>
        <w:p>
          <w:pPr>
            <w:pStyle w:val="Contents5"/>
            <w:tabs>
              <w:tab w:val="clear" w:pos="7892"/>
              <w:tab w:val="right" w:pos="9026" w:leader="dot"/>
            </w:tabs>
            <w:rPr/>
          </w:pPr>
          <w:hyperlink w:anchor="__RefHeading___Toc1284682_1934241801">
            <w:r>
              <w:rPr>
                <w:webHidden/>
                <w:rStyle w:val="IndexLink"/>
                <w:rtl w:val="true"/>
              </w:rPr>
              <w:t xml:space="preserve">روایت </w:t>
            </w:r>
            <w:r>
              <w:rPr>
                <w:rStyle w:val="IndexLink"/>
              </w:rPr>
              <w:t>1</w:t>
            </w:r>
            <w:r>
              <w:rPr>
                <w:rStyle w:val="IndexLink"/>
                <w:rtl w:val="true"/>
              </w:rPr>
              <w:tab/>
            </w:r>
            <w:r>
              <w:rPr>
                <w:rStyle w:val="IndexLink"/>
              </w:rPr>
              <w:t>683</w:t>
            </w:r>
          </w:hyperlink>
        </w:p>
        <w:p>
          <w:pPr>
            <w:pStyle w:val="Contents3"/>
            <w:tabs>
              <w:tab w:val="clear" w:pos="8459"/>
              <w:tab w:val="right" w:pos="9026" w:leader="dot"/>
            </w:tabs>
            <w:rPr/>
          </w:pPr>
          <w:hyperlink w:anchor="__RefHeading___Toc1284684_1934241801">
            <w:r>
              <w:rPr>
                <w:webHidden/>
                <w:rStyle w:val="IndexLink"/>
                <w:rtl w:val="true"/>
              </w:rPr>
              <w:t xml:space="preserve">باب </w:t>
            </w:r>
            <w:r>
              <w:rPr>
                <w:rStyle w:val="IndexLink"/>
              </w:rPr>
              <w:t>106</w:t>
            </w:r>
            <w:r>
              <w:rPr>
                <w:rStyle w:val="IndexLink"/>
                <w:rtl w:val="true"/>
              </w:rPr>
              <w:t xml:space="preserve"> </w:t>
            </w:r>
            <w:r>
              <w:rPr>
                <w:rStyle w:val="IndexLink"/>
                <w:rtl w:val="true"/>
              </w:rPr>
              <w:t>فضائل سورة البلد</w:t>
            </w:r>
            <w:r>
              <w:rPr>
                <w:rStyle w:val="IndexLink"/>
                <w:rtl w:val="true"/>
              </w:rPr>
              <w:tab/>
            </w:r>
            <w:r>
              <w:rPr>
                <w:rStyle w:val="IndexLink"/>
              </w:rPr>
              <w:t>684</w:t>
            </w:r>
          </w:hyperlink>
        </w:p>
        <w:p>
          <w:pPr>
            <w:pStyle w:val="Contents4"/>
            <w:tabs>
              <w:tab w:val="clear" w:pos="8176"/>
              <w:tab w:val="right" w:pos="9026" w:leader="dot"/>
            </w:tabs>
            <w:rPr/>
          </w:pPr>
          <w:hyperlink w:anchor="__RefHeading___Toc1284686_1934241801">
            <w:r>
              <w:rPr>
                <w:webHidden/>
                <w:rStyle w:val="IndexLink"/>
                <w:rtl w:val="true"/>
              </w:rPr>
              <w:t>الأخبار</w:t>
            </w:r>
            <w:r>
              <w:rPr>
                <w:rStyle w:val="IndexLink"/>
                <w:rtl w:val="true"/>
              </w:rPr>
              <w:tab/>
            </w:r>
            <w:r>
              <w:rPr>
                <w:rStyle w:val="IndexLink"/>
              </w:rPr>
              <w:t>684</w:t>
            </w:r>
          </w:hyperlink>
        </w:p>
        <w:p>
          <w:pPr>
            <w:pStyle w:val="Contents5"/>
            <w:tabs>
              <w:tab w:val="clear" w:pos="7892"/>
              <w:tab w:val="right" w:pos="9026" w:leader="dot"/>
            </w:tabs>
            <w:rPr/>
          </w:pPr>
          <w:hyperlink w:anchor="__RefHeading___Toc1284688_1934241801">
            <w:r>
              <w:rPr>
                <w:webHidden/>
                <w:rStyle w:val="IndexLink"/>
                <w:rtl w:val="true"/>
              </w:rPr>
              <w:t>«</w:t>
            </w:r>
            <w:r>
              <w:rPr>
                <w:rStyle w:val="IndexLink"/>
              </w:rPr>
              <w:t>1</w:t>
            </w:r>
            <w:r>
              <w:rPr>
                <w:rStyle w:val="IndexLink"/>
                <w:rtl w:val="true"/>
              </w:rPr>
              <w:t>»</w:t>
              <w:tab/>
            </w:r>
            <w:r>
              <w:rPr>
                <w:rStyle w:val="IndexLink"/>
              </w:rPr>
              <w:t>684</w:t>
            </w:r>
          </w:hyperlink>
        </w:p>
        <w:p>
          <w:pPr>
            <w:pStyle w:val="Contents3"/>
            <w:tabs>
              <w:tab w:val="clear" w:pos="8459"/>
              <w:tab w:val="right" w:pos="9026" w:leader="dot"/>
            </w:tabs>
            <w:rPr/>
          </w:pPr>
          <w:hyperlink w:anchor="__RefHeading___Toc1284690_1934241801">
            <w:r>
              <w:rPr>
                <w:webHidden/>
                <w:rStyle w:val="IndexLink"/>
                <w:rtl w:val="true"/>
              </w:rPr>
              <w:t xml:space="preserve">باب </w:t>
            </w:r>
            <w:r>
              <w:rPr>
                <w:rStyle w:val="IndexLink"/>
              </w:rPr>
              <w:t>107</w:t>
            </w:r>
            <w:r>
              <w:rPr>
                <w:rStyle w:val="IndexLink"/>
                <w:rtl w:val="true"/>
              </w:rPr>
              <w:t xml:space="preserve"> </w:t>
            </w:r>
            <w:r>
              <w:rPr>
                <w:rStyle w:val="IndexLink"/>
                <w:rtl w:val="true"/>
              </w:rPr>
              <w:t>فضائل سورة و الشمس و ضحيها و سورة و الليل و سورة و الضحي و سورة أ لم نشرح و فيه فضل غيرها من السور أيضا</w:t>
            </w:r>
            <w:r>
              <w:rPr>
                <w:rStyle w:val="IndexLink"/>
                <w:rtl w:val="true"/>
              </w:rPr>
              <w:tab/>
            </w:r>
            <w:r>
              <w:rPr>
                <w:rStyle w:val="IndexLink"/>
              </w:rPr>
              <w:t>684</w:t>
            </w:r>
          </w:hyperlink>
        </w:p>
        <w:p>
          <w:pPr>
            <w:pStyle w:val="Contents4"/>
            <w:tabs>
              <w:tab w:val="clear" w:pos="8176"/>
              <w:tab w:val="right" w:pos="9026" w:leader="dot"/>
            </w:tabs>
            <w:rPr/>
          </w:pPr>
          <w:hyperlink w:anchor="__RefHeading___Toc1284692_1934241801">
            <w:r>
              <w:rPr>
                <w:webHidden/>
                <w:rStyle w:val="IndexLink"/>
                <w:rtl w:val="true"/>
              </w:rPr>
              <w:t>الأخبار</w:t>
            </w:r>
            <w:r>
              <w:rPr>
                <w:rStyle w:val="IndexLink"/>
                <w:rtl w:val="true"/>
              </w:rPr>
              <w:tab/>
            </w:r>
            <w:r>
              <w:rPr>
                <w:rStyle w:val="IndexLink"/>
              </w:rPr>
              <w:t>684</w:t>
            </w:r>
          </w:hyperlink>
        </w:p>
        <w:p>
          <w:pPr>
            <w:pStyle w:val="Contents5"/>
            <w:tabs>
              <w:tab w:val="clear" w:pos="7892"/>
              <w:tab w:val="right" w:pos="9026" w:leader="dot"/>
            </w:tabs>
            <w:rPr/>
          </w:pPr>
          <w:hyperlink w:anchor="__RefHeading___Toc1284694_1934241801">
            <w:r>
              <w:rPr>
                <w:webHidden/>
                <w:rStyle w:val="IndexLink"/>
                <w:rtl w:val="true"/>
              </w:rPr>
              <w:t>«</w:t>
            </w:r>
            <w:r>
              <w:rPr>
                <w:rStyle w:val="IndexLink"/>
              </w:rPr>
              <w:t>1</w:t>
            </w:r>
            <w:r>
              <w:rPr>
                <w:rStyle w:val="IndexLink"/>
                <w:rtl w:val="true"/>
              </w:rPr>
              <w:t>»</w:t>
              <w:tab/>
            </w:r>
            <w:r>
              <w:rPr>
                <w:rStyle w:val="IndexLink"/>
              </w:rPr>
              <w:t>684</w:t>
            </w:r>
          </w:hyperlink>
        </w:p>
        <w:p>
          <w:pPr>
            <w:pStyle w:val="Contents3"/>
            <w:tabs>
              <w:tab w:val="clear" w:pos="8459"/>
              <w:tab w:val="right" w:pos="9026" w:leader="dot"/>
            </w:tabs>
            <w:rPr/>
          </w:pPr>
          <w:hyperlink w:anchor="__RefHeading___Toc1284696_1934241801">
            <w:r>
              <w:rPr>
                <w:webHidden/>
                <w:rStyle w:val="IndexLink"/>
                <w:rtl w:val="true"/>
              </w:rPr>
              <w:t xml:space="preserve">باب صد و ششم </w:t>
            </w:r>
            <w:r>
              <w:rPr>
                <w:rStyle w:val="IndexLink"/>
                <w:rtl w:val="true"/>
              </w:rPr>
              <w:t xml:space="preserve">: </w:t>
            </w:r>
            <w:r>
              <w:rPr>
                <w:rStyle w:val="IndexLink"/>
                <w:rtl w:val="true"/>
              </w:rPr>
              <w:t>فضایل سوره بلد</w:t>
            </w:r>
            <w:r>
              <w:rPr>
                <w:rStyle w:val="IndexLink"/>
                <w:rtl w:val="true"/>
              </w:rPr>
              <w:tab/>
            </w:r>
            <w:r>
              <w:rPr>
                <w:rStyle w:val="IndexLink"/>
              </w:rPr>
              <w:t>684</w:t>
            </w:r>
          </w:hyperlink>
        </w:p>
        <w:p>
          <w:pPr>
            <w:pStyle w:val="Contents4"/>
            <w:tabs>
              <w:tab w:val="clear" w:pos="8176"/>
              <w:tab w:val="right" w:pos="9026" w:leader="dot"/>
            </w:tabs>
            <w:rPr/>
          </w:pPr>
          <w:hyperlink w:anchor="__RefHeading___Toc1284698_1934241801">
            <w:r>
              <w:rPr>
                <w:webHidden/>
                <w:rStyle w:val="IndexLink"/>
                <w:rtl w:val="true"/>
              </w:rPr>
              <w:t>روایات</w:t>
            </w:r>
            <w:r>
              <w:rPr>
                <w:rStyle w:val="IndexLink"/>
                <w:rtl w:val="true"/>
              </w:rPr>
              <w:tab/>
            </w:r>
            <w:r>
              <w:rPr>
                <w:rStyle w:val="IndexLink"/>
              </w:rPr>
              <w:t>684</w:t>
            </w:r>
          </w:hyperlink>
        </w:p>
        <w:p>
          <w:pPr>
            <w:pStyle w:val="Contents5"/>
            <w:tabs>
              <w:tab w:val="clear" w:pos="7892"/>
              <w:tab w:val="right" w:pos="9026" w:leader="dot"/>
            </w:tabs>
            <w:rPr/>
          </w:pPr>
          <w:hyperlink w:anchor="__RefHeading___Toc1284700_1934241801">
            <w:r>
              <w:rPr>
                <w:webHidden/>
                <w:rStyle w:val="IndexLink"/>
                <w:rtl w:val="true"/>
              </w:rPr>
              <w:t xml:space="preserve">روایت </w:t>
            </w:r>
            <w:r>
              <w:rPr>
                <w:rStyle w:val="IndexLink"/>
              </w:rPr>
              <w:t>1</w:t>
            </w:r>
            <w:r>
              <w:rPr>
                <w:rStyle w:val="IndexLink"/>
                <w:rtl w:val="true"/>
              </w:rPr>
              <w:tab/>
            </w:r>
            <w:r>
              <w:rPr>
                <w:rStyle w:val="IndexLink"/>
              </w:rPr>
              <w:t>684</w:t>
            </w:r>
          </w:hyperlink>
        </w:p>
        <w:p>
          <w:pPr>
            <w:pStyle w:val="Contents3"/>
            <w:tabs>
              <w:tab w:val="clear" w:pos="8459"/>
              <w:tab w:val="right" w:pos="9026" w:leader="dot"/>
            </w:tabs>
            <w:rPr/>
          </w:pPr>
          <w:hyperlink w:anchor="__RefHeading___Toc1284702_1934241801">
            <w:r>
              <w:rPr>
                <w:webHidden/>
                <w:rStyle w:val="IndexLink"/>
                <w:rtl w:val="true"/>
              </w:rPr>
              <w:t xml:space="preserve">باب صد و هفتم </w:t>
            </w:r>
            <w:r>
              <w:rPr>
                <w:rStyle w:val="IndexLink"/>
                <w:rtl w:val="true"/>
              </w:rPr>
              <w:t xml:space="preserve">: </w:t>
            </w:r>
            <w:r>
              <w:rPr>
                <w:rStyle w:val="IndexLink"/>
                <w:rtl w:val="true"/>
              </w:rPr>
              <w:t>فضایل سوره‌های شمس، لیل، ضحی و انشراح و برخی سوره‌های دیگر</w:t>
            </w:r>
            <w:r>
              <w:rPr>
                <w:rStyle w:val="IndexLink"/>
                <w:rtl w:val="true"/>
              </w:rPr>
              <w:tab/>
            </w:r>
            <w:r>
              <w:rPr>
                <w:rStyle w:val="IndexLink"/>
              </w:rPr>
              <w:t>684</w:t>
            </w:r>
          </w:hyperlink>
        </w:p>
        <w:p>
          <w:pPr>
            <w:pStyle w:val="Contents4"/>
            <w:tabs>
              <w:tab w:val="clear" w:pos="8176"/>
              <w:tab w:val="right" w:pos="9026" w:leader="dot"/>
            </w:tabs>
            <w:rPr/>
          </w:pPr>
          <w:hyperlink w:anchor="__RefHeading___Toc1284704_1934241801">
            <w:r>
              <w:rPr>
                <w:webHidden/>
                <w:rStyle w:val="IndexLink"/>
                <w:rtl w:val="true"/>
              </w:rPr>
              <w:t>روایات</w:t>
            </w:r>
            <w:r>
              <w:rPr>
                <w:rStyle w:val="IndexLink"/>
                <w:rtl w:val="true"/>
              </w:rPr>
              <w:tab/>
            </w:r>
            <w:r>
              <w:rPr>
                <w:rStyle w:val="IndexLink"/>
              </w:rPr>
              <w:t>684</w:t>
            </w:r>
          </w:hyperlink>
        </w:p>
        <w:p>
          <w:pPr>
            <w:pStyle w:val="Contents5"/>
            <w:tabs>
              <w:tab w:val="clear" w:pos="7892"/>
              <w:tab w:val="right" w:pos="9026" w:leader="dot"/>
            </w:tabs>
            <w:rPr/>
          </w:pPr>
          <w:hyperlink w:anchor="__RefHeading___Toc1284706_1934241801">
            <w:r>
              <w:rPr>
                <w:webHidden/>
                <w:rStyle w:val="IndexLink"/>
                <w:rtl w:val="true"/>
              </w:rPr>
              <w:t xml:space="preserve">روایت </w:t>
            </w:r>
            <w:r>
              <w:rPr>
                <w:rStyle w:val="IndexLink"/>
              </w:rPr>
              <w:t>1</w:t>
            </w:r>
            <w:r>
              <w:rPr>
                <w:rStyle w:val="IndexLink"/>
                <w:rtl w:val="true"/>
              </w:rPr>
              <w:tab/>
            </w:r>
            <w:r>
              <w:rPr>
                <w:rStyle w:val="IndexLink"/>
              </w:rPr>
              <w:t>684</w:t>
            </w:r>
          </w:hyperlink>
        </w:p>
        <w:p>
          <w:pPr>
            <w:pStyle w:val="Contents5"/>
            <w:tabs>
              <w:tab w:val="clear" w:pos="7892"/>
              <w:tab w:val="right" w:pos="9026" w:leader="dot"/>
            </w:tabs>
            <w:rPr/>
          </w:pPr>
          <w:hyperlink w:anchor="__RefHeading___Toc1284708_1934241801">
            <w:r>
              <w:rPr>
                <w:webHidden/>
                <w:rStyle w:val="IndexLink"/>
                <w:rtl w:val="true"/>
              </w:rPr>
              <w:t>«</w:t>
            </w:r>
            <w:r>
              <w:rPr>
                <w:rStyle w:val="IndexLink"/>
              </w:rPr>
              <w:t>2</w:t>
            </w:r>
            <w:r>
              <w:rPr>
                <w:rStyle w:val="IndexLink"/>
                <w:rtl w:val="true"/>
              </w:rPr>
              <w:t>»</w:t>
              <w:tab/>
            </w:r>
            <w:r>
              <w:rPr>
                <w:rStyle w:val="IndexLink"/>
              </w:rPr>
              <w:t>686</w:t>
            </w:r>
          </w:hyperlink>
        </w:p>
        <w:p>
          <w:pPr>
            <w:pStyle w:val="Contents5"/>
            <w:tabs>
              <w:tab w:val="clear" w:pos="7892"/>
              <w:tab w:val="right" w:pos="9026" w:leader="dot"/>
            </w:tabs>
            <w:rPr/>
          </w:pPr>
          <w:hyperlink w:anchor="__RefHeading___Toc1284710_1934241801">
            <w:r>
              <w:rPr>
                <w:webHidden/>
                <w:rStyle w:val="IndexLink"/>
                <w:rtl w:val="true"/>
              </w:rPr>
              <w:t>«</w:t>
            </w:r>
            <w:r>
              <w:rPr>
                <w:rStyle w:val="IndexLink"/>
              </w:rPr>
              <w:t>3</w:t>
            </w:r>
            <w:r>
              <w:rPr>
                <w:rStyle w:val="IndexLink"/>
                <w:rtl w:val="true"/>
              </w:rPr>
              <w:t>»</w:t>
              <w:tab/>
            </w:r>
            <w:r>
              <w:rPr>
                <w:rStyle w:val="IndexLink"/>
              </w:rPr>
              <w:t>686</w:t>
            </w:r>
          </w:hyperlink>
        </w:p>
        <w:p>
          <w:pPr>
            <w:pStyle w:val="Contents5"/>
            <w:tabs>
              <w:tab w:val="clear" w:pos="7892"/>
              <w:tab w:val="right" w:pos="9026" w:leader="dot"/>
            </w:tabs>
            <w:rPr/>
          </w:pPr>
          <w:hyperlink w:anchor="__RefHeading___Toc1284712_1934241801">
            <w:r>
              <w:rPr>
                <w:webHidden/>
                <w:rStyle w:val="IndexLink"/>
                <w:rtl w:val="true"/>
              </w:rPr>
              <w:t xml:space="preserve">روایت </w:t>
            </w:r>
            <w:r>
              <w:rPr>
                <w:rStyle w:val="IndexLink"/>
              </w:rPr>
              <w:t>2</w:t>
            </w:r>
            <w:r>
              <w:rPr>
                <w:rStyle w:val="IndexLink"/>
                <w:rtl w:val="true"/>
              </w:rPr>
              <w:tab/>
            </w:r>
            <w:r>
              <w:rPr>
                <w:rStyle w:val="IndexLink"/>
              </w:rPr>
              <w:t>686</w:t>
            </w:r>
          </w:hyperlink>
        </w:p>
        <w:p>
          <w:pPr>
            <w:pStyle w:val="Contents5"/>
            <w:tabs>
              <w:tab w:val="clear" w:pos="7892"/>
              <w:tab w:val="right" w:pos="9026" w:leader="dot"/>
            </w:tabs>
            <w:rPr/>
          </w:pPr>
          <w:hyperlink w:anchor="__RefHeading___Toc1284714_1934241801">
            <w:r>
              <w:rPr>
                <w:webHidden/>
                <w:rStyle w:val="IndexLink"/>
                <w:rtl w:val="true"/>
              </w:rPr>
              <w:t xml:space="preserve">روایت </w:t>
            </w:r>
            <w:r>
              <w:rPr>
                <w:rStyle w:val="IndexLink"/>
              </w:rPr>
              <w:t>3</w:t>
            </w:r>
            <w:r>
              <w:rPr>
                <w:rStyle w:val="IndexLink"/>
                <w:rtl w:val="true"/>
              </w:rPr>
              <w:tab/>
            </w:r>
            <w:r>
              <w:rPr>
                <w:rStyle w:val="IndexLink"/>
              </w:rPr>
              <w:t>686</w:t>
            </w:r>
          </w:hyperlink>
        </w:p>
        <w:p>
          <w:pPr>
            <w:pStyle w:val="Contents3"/>
            <w:tabs>
              <w:tab w:val="clear" w:pos="8459"/>
              <w:tab w:val="right" w:pos="9026" w:leader="dot"/>
            </w:tabs>
            <w:rPr/>
          </w:pPr>
          <w:hyperlink w:anchor="__RefHeading___Toc1284716_1934241801">
            <w:r>
              <w:rPr>
                <w:webHidden/>
                <w:rStyle w:val="IndexLink"/>
                <w:rtl w:val="true"/>
              </w:rPr>
              <w:t xml:space="preserve">باب </w:t>
            </w:r>
            <w:r>
              <w:rPr>
                <w:rStyle w:val="IndexLink"/>
              </w:rPr>
              <w:t>108</w:t>
            </w:r>
            <w:r>
              <w:rPr>
                <w:rStyle w:val="IndexLink"/>
                <w:rtl w:val="true"/>
              </w:rPr>
              <w:t xml:space="preserve"> </w:t>
            </w:r>
            <w:r>
              <w:rPr>
                <w:rStyle w:val="IndexLink"/>
                <w:rtl w:val="true"/>
              </w:rPr>
              <w:t>فضائل سورة و التين</w:t>
            </w:r>
            <w:r>
              <w:rPr>
                <w:rStyle w:val="IndexLink"/>
                <w:rtl w:val="true"/>
              </w:rPr>
              <w:tab/>
            </w:r>
            <w:r>
              <w:rPr>
                <w:rStyle w:val="IndexLink"/>
              </w:rPr>
              <w:t>687</w:t>
            </w:r>
          </w:hyperlink>
        </w:p>
        <w:p>
          <w:pPr>
            <w:pStyle w:val="Contents4"/>
            <w:tabs>
              <w:tab w:val="clear" w:pos="8176"/>
              <w:tab w:val="right" w:pos="9026" w:leader="dot"/>
            </w:tabs>
            <w:rPr/>
          </w:pPr>
          <w:hyperlink w:anchor="__RefHeading___Toc1284718_1934241801">
            <w:r>
              <w:rPr>
                <w:webHidden/>
                <w:rStyle w:val="IndexLink"/>
                <w:rtl w:val="true"/>
              </w:rPr>
              <w:t>الأخبار</w:t>
            </w:r>
            <w:r>
              <w:rPr>
                <w:rStyle w:val="IndexLink"/>
                <w:rtl w:val="true"/>
              </w:rPr>
              <w:tab/>
            </w:r>
            <w:r>
              <w:rPr>
                <w:rStyle w:val="IndexLink"/>
              </w:rPr>
              <w:t>687</w:t>
            </w:r>
          </w:hyperlink>
        </w:p>
        <w:p>
          <w:pPr>
            <w:pStyle w:val="Contents5"/>
            <w:tabs>
              <w:tab w:val="clear" w:pos="7892"/>
              <w:tab w:val="right" w:pos="9026" w:leader="dot"/>
            </w:tabs>
            <w:rPr/>
          </w:pPr>
          <w:hyperlink w:anchor="__RefHeading___Toc1284720_1934241801">
            <w:r>
              <w:rPr>
                <w:webHidden/>
                <w:rStyle w:val="IndexLink"/>
                <w:rtl w:val="true"/>
              </w:rPr>
              <w:t>«</w:t>
            </w:r>
            <w:r>
              <w:rPr>
                <w:rStyle w:val="IndexLink"/>
              </w:rPr>
              <w:t>1</w:t>
            </w:r>
            <w:r>
              <w:rPr>
                <w:rStyle w:val="IndexLink"/>
                <w:rtl w:val="true"/>
              </w:rPr>
              <w:t>»</w:t>
              <w:tab/>
            </w:r>
            <w:r>
              <w:rPr>
                <w:rStyle w:val="IndexLink"/>
              </w:rPr>
              <w:t>687</w:t>
            </w:r>
          </w:hyperlink>
        </w:p>
        <w:p>
          <w:pPr>
            <w:pStyle w:val="Contents5"/>
            <w:tabs>
              <w:tab w:val="clear" w:pos="7892"/>
              <w:tab w:val="right" w:pos="9026" w:leader="dot"/>
            </w:tabs>
            <w:rPr/>
          </w:pPr>
          <w:hyperlink w:anchor="__RefHeading___Toc1284722_1934241801">
            <w:r>
              <w:rPr>
                <w:webHidden/>
                <w:rStyle w:val="IndexLink"/>
                <w:rtl w:val="true"/>
              </w:rPr>
              <w:t>«</w:t>
            </w:r>
            <w:r>
              <w:rPr>
                <w:rStyle w:val="IndexLink"/>
              </w:rPr>
              <w:t>2</w:t>
            </w:r>
            <w:r>
              <w:rPr>
                <w:rStyle w:val="IndexLink"/>
                <w:rtl w:val="true"/>
              </w:rPr>
              <w:t>»</w:t>
              <w:tab/>
            </w:r>
            <w:r>
              <w:rPr>
                <w:rStyle w:val="IndexLink"/>
              </w:rPr>
              <w:t>687</w:t>
            </w:r>
          </w:hyperlink>
        </w:p>
        <w:p>
          <w:pPr>
            <w:pStyle w:val="Contents3"/>
            <w:tabs>
              <w:tab w:val="clear" w:pos="8459"/>
              <w:tab w:val="right" w:pos="9026" w:leader="dot"/>
            </w:tabs>
            <w:rPr/>
          </w:pPr>
          <w:hyperlink w:anchor="__RefHeading___Toc1284724_1934241801">
            <w:r>
              <w:rPr>
                <w:webHidden/>
                <w:rStyle w:val="IndexLink"/>
                <w:rtl w:val="true"/>
              </w:rPr>
              <w:t xml:space="preserve">باب </w:t>
            </w:r>
            <w:r>
              <w:rPr>
                <w:rStyle w:val="IndexLink"/>
              </w:rPr>
              <w:t>109</w:t>
            </w:r>
            <w:r>
              <w:rPr>
                <w:rStyle w:val="IndexLink"/>
                <w:rtl w:val="true"/>
              </w:rPr>
              <w:t xml:space="preserve"> </w:t>
            </w:r>
            <w:r>
              <w:rPr>
                <w:rStyle w:val="IndexLink"/>
                <w:rtl w:val="true"/>
              </w:rPr>
              <w:t>فضائل سورة اقرأ باسم ربك</w:t>
            </w:r>
            <w:r>
              <w:rPr>
                <w:rStyle w:val="IndexLink"/>
                <w:rtl w:val="true"/>
              </w:rPr>
              <w:tab/>
            </w:r>
            <w:r>
              <w:rPr>
                <w:rStyle w:val="IndexLink"/>
              </w:rPr>
              <w:t>687</w:t>
            </w:r>
          </w:hyperlink>
        </w:p>
        <w:p>
          <w:pPr>
            <w:pStyle w:val="Contents4"/>
            <w:tabs>
              <w:tab w:val="clear" w:pos="8176"/>
              <w:tab w:val="right" w:pos="9026" w:leader="dot"/>
            </w:tabs>
            <w:rPr/>
          </w:pPr>
          <w:hyperlink w:anchor="__RefHeading___Toc1284726_1934241801">
            <w:r>
              <w:rPr>
                <w:webHidden/>
                <w:rStyle w:val="IndexLink"/>
                <w:rtl w:val="true"/>
              </w:rPr>
              <w:t>الأخبار</w:t>
            </w:r>
            <w:r>
              <w:rPr>
                <w:rStyle w:val="IndexLink"/>
                <w:rtl w:val="true"/>
              </w:rPr>
              <w:tab/>
            </w:r>
            <w:r>
              <w:rPr>
                <w:rStyle w:val="IndexLink"/>
              </w:rPr>
              <w:t>687</w:t>
            </w:r>
          </w:hyperlink>
        </w:p>
        <w:p>
          <w:pPr>
            <w:pStyle w:val="Contents5"/>
            <w:tabs>
              <w:tab w:val="clear" w:pos="7892"/>
              <w:tab w:val="right" w:pos="9026" w:leader="dot"/>
            </w:tabs>
            <w:rPr/>
          </w:pPr>
          <w:hyperlink w:anchor="__RefHeading___Toc1284728_1934241801">
            <w:r>
              <w:rPr>
                <w:webHidden/>
                <w:rStyle w:val="IndexLink"/>
                <w:rtl w:val="true"/>
              </w:rPr>
              <w:t>«</w:t>
            </w:r>
            <w:r>
              <w:rPr>
                <w:rStyle w:val="IndexLink"/>
              </w:rPr>
              <w:t>1</w:t>
            </w:r>
            <w:r>
              <w:rPr>
                <w:rStyle w:val="IndexLink"/>
                <w:rtl w:val="true"/>
              </w:rPr>
              <w:t>»</w:t>
              <w:tab/>
            </w:r>
            <w:r>
              <w:rPr>
                <w:rStyle w:val="IndexLink"/>
              </w:rPr>
              <w:t>687</w:t>
            </w:r>
          </w:hyperlink>
        </w:p>
        <w:p>
          <w:pPr>
            <w:pStyle w:val="Contents3"/>
            <w:tabs>
              <w:tab w:val="clear" w:pos="8459"/>
              <w:tab w:val="right" w:pos="9026" w:leader="dot"/>
            </w:tabs>
            <w:rPr/>
          </w:pPr>
          <w:hyperlink w:anchor="__RefHeading___Toc1284730_1934241801">
            <w:r>
              <w:rPr>
                <w:webHidden/>
                <w:rStyle w:val="IndexLink"/>
                <w:rtl w:val="true"/>
              </w:rPr>
              <w:t xml:space="preserve">باب صد و هشتم </w:t>
            </w:r>
            <w:r>
              <w:rPr>
                <w:rStyle w:val="IndexLink"/>
                <w:rtl w:val="true"/>
              </w:rPr>
              <w:t xml:space="preserve">: </w:t>
            </w:r>
            <w:r>
              <w:rPr>
                <w:rStyle w:val="IndexLink"/>
                <w:rtl w:val="true"/>
              </w:rPr>
              <w:t>فضایل سوره تین</w:t>
            </w:r>
            <w:r>
              <w:rPr>
                <w:rStyle w:val="IndexLink"/>
                <w:rtl w:val="true"/>
              </w:rPr>
              <w:tab/>
            </w:r>
            <w:r>
              <w:rPr>
                <w:rStyle w:val="IndexLink"/>
              </w:rPr>
              <w:t>687</w:t>
            </w:r>
          </w:hyperlink>
        </w:p>
        <w:p>
          <w:pPr>
            <w:pStyle w:val="Contents4"/>
            <w:tabs>
              <w:tab w:val="clear" w:pos="8176"/>
              <w:tab w:val="right" w:pos="9026" w:leader="dot"/>
            </w:tabs>
            <w:rPr/>
          </w:pPr>
          <w:hyperlink w:anchor="__RefHeading___Toc1284732_1934241801">
            <w:r>
              <w:rPr>
                <w:webHidden/>
                <w:rStyle w:val="IndexLink"/>
                <w:rtl w:val="true"/>
              </w:rPr>
              <w:t>روایات</w:t>
            </w:r>
            <w:r>
              <w:rPr>
                <w:rStyle w:val="IndexLink"/>
                <w:rtl w:val="true"/>
              </w:rPr>
              <w:tab/>
            </w:r>
            <w:r>
              <w:rPr>
                <w:rStyle w:val="IndexLink"/>
              </w:rPr>
              <w:t>687</w:t>
            </w:r>
          </w:hyperlink>
        </w:p>
        <w:p>
          <w:pPr>
            <w:pStyle w:val="Contents5"/>
            <w:tabs>
              <w:tab w:val="clear" w:pos="7892"/>
              <w:tab w:val="right" w:pos="9026" w:leader="dot"/>
            </w:tabs>
            <w:rPr/>
          </w:pPr>
          <w:hyperlink w:anchor="__RefHeading___Toc1284734_1934241801">
            <w:r>
              <w:rPr>
                <w:webHidden/>
                <w:rStyle w:val="IndexLink"/>
                <w:rtl w:val="true"/>
              </w:rPr>
              <w:t xml:space="preserve">روایت </w:t>
            </w:r>
            <w:r>
              <w:rPr>
                <w:rStyle w:val="IndexLink"/>
              </w:rPr>
              <w:t>1</w:t>
            </w:r>
            <w:r>
              <w:rPr>
                <w:rStyle w:val="IndexLink"/>
                <w:rtl w:val="true"/>
              </w:rPr>
              <w:tab/>
            </w:r>
            <w:r>
              <w:rPr>
                <w:rStyle w:val="IndexLink"/>
              </w:rPr>
              <w:t>687</w:t>
            </w:r>
          </w:hyperlink>
        </w:p>
        <w:p>
          <w:pPr>
            <w:pStyle w:val="Contents5"/>
            <w:tabs>
              <w:tab w:val="clear" w:pos="7892"/>
              <w:tab w:val="right" w:pos="9026" w:leader="dot"/>
            </w:tabs>
            <w:rPr/>
          </w:pPr>
          <w:hyperlink w:anchor="__RefHeading___Toc1284736_1934241801">
            <w:r>
              <w:rPr>
                <w:webHidden/>
                <w:rStyle w:val="IndexLink"/>
                <w:rtl w:val="true"/>
              </w:rPr>
              <w:t xml:space="preserve">روایت </w:t>
            </w:r>
            <w:r>
              <w:rPr>
                <w:rStyle w:val="IndexLink"/>
              </w:rPr>
              <w:t>2</w:t>
            </w:r>
            <w:r>
              <w:rPr>
                <w:rStyle w:val="IndexLink"/>
                <w:rtl w:val="true"/>
              </w:rPr>
              <w:tab/>
            </w:r>
            <w:r>
              <w:rPr>
                <w:rStyle w:val="IndexLink"/>
              </w:rPr>
              <w:t>687</w:t>
            </w:r>
          </w:hyperlink>
        </w:p>
        <w:p>
          <w:pPr>
            <w:pStyle w:val="Contents3"/>
            <w:tabs>
              <w:tab w:val="clear" w:pos="8459"/>
              <w:tab w:val="right" w:pos="9026" w:leader="dot"/>
            </w:tabs>
            <w:rPr/>
          </w:pPr>
          <w:hyperlink w:anchor="__RefHeading___Toc1284738_1934241801">
            <w:r>
              <w:rPr>
                <w:webHidden/>
                <w:rStyle w:val="IndexLink"/>
                <w:rtl w:val="true"/>
              </w:rPr>
              <w:t xml:space="preserve">باب صد و نهم </w:t>
            </w:r>
            <w:r>
              <w:rPr>
                <w:rStyle w:val="IndexLink"/>
                <w:rtl w:val="true"/>
              </w:rPr>
              <w:t xml:space="preserve">: </w:t>
            </w:r>
            <w:r>
              <w:rPr>
                <w:rStyle w:val="IndexLink"/>
                <w:rtl w:val="true"/>
              </w:rPr>
              <w:t>فضایل سوره علق</w:t>
            </w:r>
            <w:r>
              <w:rPr>
                <w:rStyle w:val="IndexLink"/>
                <w:rtl w:val="true"/>
              </w:rPr>
              <w:tab/>
            </w:r>
            <w:r>
              <w:rPr>
                <w:rStyle w:val="IndexLink"/>
              </w:rPr>
              <w:t>687</w:t>
            </w:r>
          </w:hyperlink>
        </w:p>
        <w:p>
          <w:pPr>
            <w:pStyle w:val="Contents4"/>
            <w:tabs>
              <w:tab w:val="clear" w:pos="8176"/>
              <w:tab w:val="right" w:pos="9026" w:leader="dot"/>
            </w:tabs>
            <w:rPr/>
          </w:pPr>
          <w:hyperlink w:anchor="__RefHeading___Toc1284740_1934241801">
            <w:r>
              <w:rPr>
                <w:webHidden/>
                <w:rStyle w:val="IndexLink"/>
                <w:rtl w:val="true"/>
              </w:rPr>
              <w:t>روایات</w:t>
            </w:r>
            <w:r>
              <w:rPr>
                <w:rStyle w:val="IndexLink"/>
                <w:rtl w:val="true"/>
              </w:rPr>
              <w:tab/>
            </w:r>
            <w:r>
              <w:rPr>
                <w:rStyle w:val="IndexLink"/>
              </w:rPr>
              <w:t>687</w:t>
            </w:r>
          </w:hyperlink>
        </w:p>
        <w:p>
          <w:pPr>
            <w:pStyle w:val="Contents5"/>
            <w:tabs>
              <w:tab w:val="clear" w:pos="7892"/>
              <w:tab w:val="right" w:pos="9026" w:leader="dot"/>
            </w:tabs>
            <w:rPr/>
          </w:pPr>
          <w:hyperlink w:anchor="__RefHeading___Toc1284742_1934241801">
            <w:r>
              <w:rPr>
                <w:webHidden/>
                <w:rStyle w:val="IndexLink"/>
                <w:rtl w:val="true"/>
              </w:rPr>
              <w:t xml:space="preserve">روایت </w:t>
            </w:r>
            <w:r>
              <w:rPr>
                <w:rStyle w:val="IndexLink"/>
              </w:rPr>
              <w:t>1</w:t>
            </w:r>
            <w:r>
              <w:rPr>
                <w:rStyle w:val="IndexLink"/>
                <w:rtl w:val="true"/>
              </w:rPr>
              <w:tab/>
            </w:r>
            <w:r>
              <w:rPr>
                <w:rStyle w:val="IndexLink"/>
              </w:rPr>
              <w:t>687</w:t>
            </w:r>
          </w:hyperlink>
        </w:p>
        <w:p>
          <w:pPr>
            <w:pStyle w:val="Contents3"/>
            <w:tabs>
              <w:tab w:val="clear" w:pos="8459"/>
              <w:tab w:val="right" w:pos="9026" w:leader="dot"/>
            </w:tabs>
            <w:rPr/>
          </w:pPr>
          <w:hyperlink w:anchor="__RefHeading___Toc1284744_1934241801">
            <w:r>
              <w:rPr>
                <w:webHidden/>
                <w:rStyle w:val="IndexLink"/>
                <w:rtl w:val="true"/>
              </w:rPr>
              <w:t xml:space="preserve">باب </w:t>
            </w:r>
            <w:r>
              <w:rPr>
                <w:rStyle w:val="IndexLink"/>
              </w:rPr>
              <w:t>110</w:t>
            </w:r>
            <w:r>
              <w:rPr>
                <w:rStyle w:val="IndexLink"/>
                <w:rtl w:val="true"/>
              </w:rPr>
              <w:t xml:space="preserve"> </w:t>
            </w:r>
            <w:r>
              <w:rPr>
                <w:rStyle w:val="IndexLink"/>
                <w:rtl w:val="true"/>
              </w:rPr>
              <w:t>فضائل سورة القدر</w:t>
            </w:r>
            <w:r>
              <w:rPr>
                <w:rStyle w:val="IndexLink"/>
                <w:rtl w:val="true"/>
              </w:rPr>
              <w:tab/>
            </w:r>
            <w:r>
              <w:rPr>
                <w:rStyle w:val="IndexLink"/>
              </w:rPr>
              <w:t>689</w:t>
            </w:r>
          </w:hyperlink>
        </w:p>
        <w:p>
          <w:pPr>
            <w:pStyle w:val="Contents4"/>
            <w:tabs>
              <w:tab w:val="clear" w:pos="8176"/>
              <w:tab w:val="right" w:pos="9026" w:leader="dot"/>
            </w:tabs>
            <w:rPr/>
          </w:pPr>
          <w:hyperlink w:anchor="__RefHeading___Toc1284746_1934241801">
            <w:r>
              <w:rPr>
                <w:webHidden/>
                <w:rStyle w:val="IndexLink"/>
                <w:rtl w:val="true"/>
              </w:rPr>
              <w:t>الأخبار</w:t>
            </w:r>
            <w:r>
              <w:rPr>
                <w:rStyle w:val="IndexLink"/>
                <w:rtl w:val="true"/>
              </w:rPr>
              <w:tab/>
            </w:r>
            <w:r>
              <w:rPr>
                <w:rStyle w:val="IndexLink"/>
              </w:rPr>
              <w:t>689</w:t>
            </w:r>
          </w:hyperlink>
        </w:p>
        <w:p>
          <w:pPr>
            <w:pStyle w:val="Contents5"/>
            <w:tabs>
              <w:tab w:val="clear" w:pos="7892"/>
              <w:tab w:val="right" w:pos="9026" w:leader="dot"/>
            </w:tabs>
            <w:rPr/>
          </w:pPr>
          <w:hyperlink w:anchor="__RefHeading___Toc1284748_1934241801">
            <w:r>
              <w:rPr>
                <w:webHidden/>
                <w:rStyle w:val="IndexLink"/>
                <w:rtl w:val="true"/>
              </w:rPr>
              <w:t>أقول</w:t>
            </w:r>
            <w:r>
              <w:rPr>
                <w:rStyle w:val="IndexLink"/>
                <w:rtl w:val="true"/>
              </w:rPr>
              <w:tab/>
            </w:r>
            <w:r>
              <w:rPr>
                <w:rStyle w:val="IndexLink"/>
              </w:rPr>
              <w:t>689</w:t>
            </w:r>
          </w:hyperlink>
        </w:p>
        <w:p>
          <w:pPr>
            <w:pStyle w:val="Contents5"/>
            <w:tabs>
              <w:tab w:val="clear" w:pos="7892"/>
              <w:tab w:val="right" w:pos="9026" w:leader="dot"/>
            </w:tabs>
            <w:rPr/>
          </w:pPr>
          <w:hyperlink w:anchor="__RefHeading___Toc1284750_1934241801">
            <w:r>
              <w:rPr>
                <w:webHidden/>
                <w:rStyle w:val="IndexLink"/>
                <w:rtl w:val="true"/>
              </w:rPr>
              <w:t>«</w:t>
            </w:r>
            <w:r>
              <w:rPr>
                <w:rStyle w:val="IndexLink"/>
              </w:rPr>
              <w:t>1</w:t>
            </w:r>
            <w:r>
              <w:rPr>
                <w:rStyle w:val="IndexLink"/>
                <w:rtl w:val="true"/>
              </w:rPr>
              <w:t>»</w:t>
              <w:tab/>
            </w:r>
            <w:r>
              <w:rPr>
                <w:rStyle w:val="IndexLink"/>
              </w:rPr>
              <w:t>689</w:t>
            </w:r>
          </w:hyperlink>
        </w:p>
        <w:p>
          <w:pPr>
            <w:pStyle w:val="Contents5"/>
            <w:tabs>
              <w:tab w:val="clear" w:pos="7892"/>
              <w:tab w:val="right" w:pos="9026" w:leader="dot"/>
            </w:tabs>
            <w:rPr/>
          </w:pPr>
          <w:hyperlink w:anchor="__RefHeading___Toc1284752_1934241801">
            <w:r>
              <w:rPr>
                <w:webHidden/>
                <w:rStyle w:val="IndexLink"/>
                <w:rtl w:val="true"/>
              </w:rPr>
              <w:t>«</w:t>
            </w:r>
            <w:r>
              <w:rPr>
                <w:rStyle w:val="IndexLink"/>
              </w:rPr>
              <w:t>2</w:t>
            </w:r>
            <w:r>
              <w:rPr>
                <w:rStyle w:val="IndexLink"/>
                <w:rtl w:val="true"/>
              </w:rPr>
              <w:t>»</w:t>
              <w:tab/>
            </w:r>
            <w:r>
              <w:rPr>
                <w:rStyle w:val="IndexLink"/>
              </w:rPr>
              <w:t>689</w:t>
            </w:r>
          </w:hyperlink>
        </w:p>
        <w:p>
          <w:pPr>
            <w:pStyle w:val="Contents5"/>
            <w:tabs>
              <w:tab w:val="clear" w:pos="7892"/>
              <w:tab w:val="right" w:pos="9026" w:leader="dot"/>
            </w:tabs>
            <w:rPr/>
          </w:pPr>
          <w:hyperlink w:anchor="__RefHeading___Toc1284754_1934241801">
            <w:r>
              <w:rPr>
                <w:webHidden/>
                <w:rStyle w:val="IndexLink"/>
                <w:rtl w:val="true"/>
              </w:rPr>
              <w:t>أقول</w:t>
            </w:r>
            <w:r>
              <w:rPr>
                <w:rStyle w:val="IndexLink"/>
                <w:rtl w:val="true"/>
              </w:rPr>
              <w:tab/>
            </w:r>
            <w:r>
              <w:rPr>
                <w:rStyle w:val="IndexLink"/>
              </w:rPr>
              <w:t>689</w:t>
            </w:r>
          </w:hyperlink>
        </w:p>
        <w:p>
          <w:pPr>
            <w:pStyle w:val="Contents5"/>
            <w:tabs>
              <w:tab w:val="clear" w:pos="7892"/>
              <w:tab w:val="right" w:pos="9026" w:leader="dot"/>
            </w:tabs>
            <w:rPr/>
          </w:pPr>
          <w:hyperlink w:anchor="__RefHeading___Toc1284756_1934241801">
            <w:r>
              <w:rPr>
                <w:webHidden/>
                <w:rStyle w:val="IndexLink"/>
                <w:rtl w:val="true"/>
              </w:rPr>
              <w:t>«</w:t>
            </w:r>
            <w:r>
              <w:rPr>
                <w:rStyle w:val="IndexLink"/>
              </w:rPr>
              <w:t>3</w:t>
            </w:r>
            <w:r>
              <w:rPr>
                <w:rStyle w:val="IndexLink"/>
                <w:rtl w:val="true"/>
              </w:rPr>
              <w:t>»</w:t>
              <w:tab/>
            </w:r>
            <w:r>
              <w:rPr>
                <w:rStyle w:val="IndexLink"/>
              </w:rPr>
              <w:t>689</w:t>
            </w:r>
          </w:hyperlink>
        </w:p>
        <w:p>
          <w:pPr>
            <w:pStyle w:val="Contents5"/>
            <w:tabs>
              <w:tab w:val="clear" w:pos="7892"/>
              <w:tab w:val="right" w:pos="9026" w:leader="dot"/>
            </w:tabs>
            <w:rPr/>
          </w:pPr>
          <w:hyperlink w:anchor="__RefHeading___Toc1284758_1934241801">
            <w:r>
              <w:rPr>
                <w:webHidden/>
                <w:rStyle w:val="IndexLink"/>
                <w:rtl w:val="true"/>
              </w:rPr>
              <w:t>«</w:t>
            </w:r>
            <w:r>
              <w:rPr>
                <w:rStyle w:val="IndexLink"/>
              </w:rPr>
              <w:t>4</w:t>
            </w:r>
            <w:r>
              <w:rPr>
                <w:rStyle w:val="IndexLink"/>
                <w:rtl w:val="true"/>
              </w:rPr>
              <w:t>»</w:t>
              <w:tab/>
            </w:r>
            <w:r>
              <w:rPr>
                <w:rStyle w:val="IndexLink"/>
              </w:rPr>
              <w:t>689</w:t>
            </w:r>
          </w:hyperlink>
        </w:p>
        <w:p>
          <w:pPr>
            <w:pStyle w:val="Contents3"/>
            <w:tabs>
              <w:tab w:val="clear" w:pos="8459"/>
              <w:tab w:val="right" w:pos="9026" w:leader="dot"/>
            </w:tabs>
            <w:rPr/>
          </w:pPr>
          <w:hyperlink w:anchor="__RefHeading___Toc1284760_1934241801">
            <w:r>
              <w:rPr>
                <w:webHidden/>
                <w:rStyle w:val="IndexLink"/>
                <w:rtl w:val="true"/>
              </w:rPr>
              <w:t xml:space="preserve">باب صد و دهم </w:t>
            </w:r>
            <w:r>
              <w:rPr>
                <w:rStyle w:val="IndexLink"/>
                <w:rtl w:val="true"/>
              </w:rPr>
              <w:t xml:space="preserve">: </w:t>
            </w:r>
            <w:r>
              <w:rPr>
                <w:rStyle w:val="IndexLink"/>
                <w:rtl w:val="true"/>
              </w:rPr>
              <w:t>فضایل سوره قدر</w:t>
            </w:r>
            <w:r>
              <w:rPr>
                <w:rStyle w:val="IndexLink"/>
                <w:rtl w:val="true"/>
              </w:rPr>
              <w:tab/>
            </w:r>
            <w:r>
              <w:rPr>
                <w:rStyle w:val="IndexLink"/>
              </w:rPr>
              <w:t>689</w:t>
            </w:r>
          </w:hyperlink>
        </w:p>
        <w:p>
          <w:pPr>
            <w:pStyle w:val="Contents4"/>
            <w:tabs>
              <w:tab w:val="clear" w:pos="8176"/>
              <w:tab w:val="right" w:pos="9026" w:leader="dot"/>
            </w:tabs>
            <w:rPr/>
          </w:pPr>
          <w:hyperlink w:anchor="__RefHeading___Toc1284762_1934241801">
            <w:r>
              <w:rPr>
                <w:webHidden/>
                <w:rStyle w:val="IndexLink"/>
                <w:rtl w:val="true"/>
              </w:rPr>
              <w:t>روایات</w:t>
            </w:r>
            <w:r>
              <w:rPr>
                <w:rStyle w:val="IndexLink"/>
                <w:rtl w:val="true"/>
              </w:rPr>
              <w:tab/>
            </w:r>
            <w:r>
              <w:rPr>
                <w:rStyle w:val="IndexLink"/>
              </w:rPr>
              <w:t>689</w:t>
            </w:r>
          </w:hyperlink>
        </w:p>
        <w:p>
          <w:pPr>
            <w:pStyle w:val="Contents5"/>
            <w:tabs>
              <w:tab w:val="clear" w:pos="7892"/>
              <w:tab w:val="right" w:pos="9026" w:leader="dot"/>
            </w:tabs>
            <w:rPr/>
          </w:pPr>
          <w:hyperlink w:anchor="__RefHeading___Toc1284764_1934241801">
            <w:r>
              <w:rPr>
                <w:webHidden/>
                <w:rStyle w:val="IndexLink"/>
                <w:rtl w:val="true"/>
              </w:rPr>
              <w:t>می‌گویم</w:t>
            </w:r>
            <w:r>
              <w:rPr>
                <w:rStyle w:val="IndexLink"/>
                <w:rtl w:val="true"/>
              </w:rPr>
              <w:tab/>
            </w:r>
            <w:r>
              <w:rPr>
                <w:rStyle w:val="IndexLink"/>
              </w:rPr>
              <w:t>689</w:t>
            </w:r>
          </w:hyperlink>
        </w:p>
        <w:p>
          <w:pPr>
            <w:pStyle w:val="Contents5"/>
            <w:tabs>
              <w:tab w:val="clear" w:pos="7892"/>
              <w:tab w:val="right" w:pos="9026" w:leader="dot"/>
            </w:tabs>
            <w:rPr/>
          </w:pPr>
          <w:hyperlink w:anchor="__RefHeading___Toc1284766_1934241801">
            <w:r>
              <w:rPr>
                <w:webHidden/>
                <w:rStyle w:val="IndexLink"/>
                <w:rtl w:val="true"/>
              </w:rPr>
              <w:t xml:space="preserve">روایت </w:t>
            </w:r>
            <w:r>
              <w:rPr>
                <w:rStyle w:val="IndexLink"/>
              </w:rPr>
              <w:t>1</w:t>
            </w:r>
            <w:r>
              <w:rPr>
                <w:rStyle w:val="IndexLink"/>
                <w:rtl w:val="true"/>
              </w:rPr>
              <w:tab/>
            </w:r>
            <w:r>
              <w:rPr>
                <w:rStyle w:val="IndexLink"/>
              </w:rPr>
              <w:t>690</w:t>
            </w:r>
          </w:hyperlink>
        </w:p>
        <w:p>
          <w:pPr>
            <w:pStyle w:val="Contents5"/>
            <w:tabs>
              <w:tab w:val="clear" w:pos="7892"/>
              <w:tab w:val="right" w:pos="9026" w:leader="dot"/>
            </w:tabs>
            <w:rPr/>
          </w:pPr>
          <w:hyperlink w:anchor="__RefHeading___Toc1284768_1934241801">
            <w:r>
              <w:rPr>
                <w:webHidden/>
                <w:rStyle w:val="IndexLink"/>
                <w:rtl w:val="true"/>
              </w:rPr>
              <w:t xml:space="preserve">روایت </w:t>
            </w:r>
            <w:r>
              <w:rPr>
                <w:rStyle w:val="IndexLink"/>
              </w:rPr>
              <w:t>2</w:t>
            </w:r>
            <w:r>
              <w:rPr>
                <w:rStyle w:val="IndexLink"/>
                <w:rtl w:val="true"/>
              </w:rPr>
              <w:tab/>
            </w:r>
            <w:r>
              <w:rPr>
                <w:rStyle w:val="IndexLink"/>
              </w:rPr>
              <w:t>690</w:t>
            </w:r>
          </w:hyperlink>
        </w:p>
        <w:p>
          <w:pPr>
            <w:pStyle w:val="Contents5"/>
            <w:tabs>
              <w:tab w:val="clear" w:pos="7892"/>
              <w:tab w:val="right" w:pos="9026" w:leader="dot"/>
            </w:tabs>
            <w:rPr/>
          </w:pPr>
          <w:hyperlink w:anchor="__RefHeading___Toc1284770_1934241801">
            <w:r>
              <w:rPr>
                <w:webHidden/>
                <w:rStyle w:val="IndexLink"/>
                <w:rtl w:val="true"/>
              </w:rPr>
              <w:t>می‌گویم</w:t>
            </w:r>
            <w:r>
              <w:rPr>
                <w:rStyle w:val="IndexLink"/>
                <w:rtl w:val="true"/>
              </w:rPr>
              <w:tab/>
            </w:r>
            <w:r>
              <w:rPr>
                <w:rStyle w:val="IndexLink"/>
              </w:rPr>
              <w:t>690</w:t>
            </w:r>
          </w:hyperlink>
        </w:p>
        <w:p>
          <w:pPr>
            <w:pStyle w:val="Contents5"/>
            <w:tabs>
              <w:tab w:val="clear" w:pos="7892"/>
              <w:tab w:val="right" w:pos="9026" w:leader="dot"/>
            </w:tabs>
            <w:rPr/>
          </w:pPr>
          <w:hyperlink w:anchor="__RefHeading___Toc1284772_1934241801">
            <w:r>
              <w:rPr>
                <w:webHidden/>
                <w:rStyle w:val="IndexLink"/>
                <w:rtl w:val="true"/>
              </w:rPr>
              <w:t xml:space="preserve">روایت </w:t>
            </w:r>
            <w:r>
              <w:rPr>
                <w:rStyle w:val="IndexLink"/>
              </w:rPr>
              <w:t>3</w:t>
            </w:r>
            <w:r>
              <w:rPr>
                <w:rStyle w:val="IndexLink"/>
                <w:rtl w:val="true"/>
              </w:rPr>
              <w:tab/>
            </w:r>
            <w:r>
              <w:rPr>
                <w:rStyle w:val="IndexLink"/>
              </w:rPr>
              <w:t>690</w:t>
            </w:r>
          </w:hyperlink>
        </w:p>
        <w:p>
          <w:pPr>
            <w:pStyle w:val="Contents5"/>
            <w:tabs>
              <w:tab w:val="clear" w:pos="7892"/>
              <w:tab w:val="right" w:pos="9026" w:leader="dot"/>
            </w:tabs>
            <w:rPr/>
          </w:pPr>
          <w:hyperlink w:anchor="__RefHeading___Toc1284774_1934241801">
            <w:r>
              <w:rPr>
                <w:webHidden/>
                <w:rStyle w:val="IndexLink"/>
                <w:rtl w:val="true"/>
              </w:rPr>
              <w:t xml:space="preserve">روایت </w:t>
            </w:r>
            <w:r>
              <w:rPr>
                <w:rStyle w:val="IndexLink"/>
              </w:rPr>
              <w:t>4</w:t>
            </w:r>
            <w:r>
              <w:rPr>
                <w:rStyle w:val="IndexLink"/>
                <w:rtl w:val="true"/>
              </w:rPr>
              <w:tab/>
            </w:r>
            <w:r>
              <w:rPr>
                <w:rStyle w:val="IndexLink"/>
              </w:rPr>
              <w:t>690</w:t>
            </w:r>
          </w:hyperlink>
        </w:p>
        <w:p>
          <w:pPr>
            <w:pStyle w:val="Contents5"/>
            <w:tabs>
              <w:tab w:val="clear" w:pos="7892"/>
              <w:tab w:val="right" w:pos="9026" w:leader="dot"/>
            </w:tabs>
            <w:rPr/>
          </w:pPr>
          <w:hyperlink w:anchor="__RefHeading___Toc1284776_1934241801">
            <w:r>
              <w:rPr>
                <w:webHidden/>
                <w:rStyle w:val="IndexLink"/>
                <w:rtl w:val="true"/>
              </w:rPr>
              <w:t>«</w:t>
            </w:r>
            <w:r>
              <w:rPr>
                <w:rStyle w:val="IndexLink"/>
              </w:rPr>
              <w:t>5</w:t>
            </w:r>
            <w:r>
              <w:rPr>
                <w:rStyle w:val="IndexLink"/>
                <w:rtl w:val="true"/>
              </w:rPr>
              <w:t>»</w:t>
              <w:tab/>
            </w:r>
            <w:r>
              <w:rPr>
                <w:rStyle w:val="IndexLink"/>
              </w:rPr>
              <w:t>691</w:t>
            </w:r>
          </w:hyperlink>
        </w:p>
        <w:p>
          <w:pPr>
            <w:pStyle w:val="Contents5"/>
            <w:tabs>
              <w:tab w:val="clear" w:pos="7892"/>
              <w:tab w:val="right" w:pos="9026" w:leader="dot"/>
            </w:tabs>
            <w:rPr/>
          </w:pPr>
          <w:hyperlink w:anchor="__RefHeading___Toc1284778_1934241801">
            <w:r>
              <w:rPr>
                <w:webHidden/>
                <w:rStyle w:val="IndexLink"/>
                <w:rtl w:val="true"/>
              </w:rPr>
              <w:t>«</w:t>
            </w:r>
            <w:r>
              <w:rPr>
                <w:rStyle w:val="IndexLink"/>
              </w:rPr>
              <w:t>6</w:t>
            </w:r>
            <w:r>
              <w:rPr>
                <w:rStyle w:val="IndexLink"/>
                <w:rtl w:val="true"/>
              </w:rPr>
              <w:t>»</w:t>
              <w:tab/>
            </w:r>
            <w:r>
              <w:rPr>
                <w:rStyle w:val="IndexLink"/>
              </w:rPr>
              <w:t>691</w:t>
            </w:r>
          </w:hyperlink>
        </w:p>
        <w:p>
          <w:pPr>
            <w:pStyle w:val="Contents5"/>
            <w:tabs>
              <w:tab w:val="clear" w:pos="7892"/>
              <w:tab w:val="right" w:pos="9026" w:leader="dot"/>
            </w:tabs>
            <w:rPr/>
          </w:pPr>
          <w:hyperlink w:anchor="__RefHeading___Toc1284780_1934241801">
            <w:r>
              <w:rPr>
                <w:webHidden/>
                <w:rStyle w:val="IndexLink"/>
                <w:rtl w:val="true"/>
              </w:rPr>
              <w:t>«</w:t>
            </w:r>
            <w:r>
              <w:rPr>
                <w:rStyle w:val="IndexLink"/>
              </w:rPr>
              <w:t>7</w:t>
            </w:r>
            <w:r>
              <w:rPr>
                <w:rStyle w:val="IndexLink"/>
                <w:rtl w:val="true"/>
              </w:rPr>
              <w:t>»</w:t>
              <w:tab/>
            </w:r>
            <w:r>
              <w:rPr>
                <w:rStyle w:val="IndexLink"/>
              </w:rPr>
              <w:t>691</w:t>
            </w:r>
          </w:hyperlink>
        </w:p>
        <w:p>
          <w:pPr>
            <w:pStyle w:val="Contents5"/>
            <w:tabs>
              <w:tab w:val="clear" w:pos="7892"/>
              <w:tab w:val="right" w:pos="9026" w:leader="dot"/>
            </w:tabs>
            <w:rPr/>
          </w:pPr>
          <w:hyperlink w:anchor="__RefHeading___Toc1284782_1934241801">
            <w:r>
              <w:rPr>
                <w:webHidden/>
                <w:rStyle w:val="IndexLink"/>
                <w:rtl w:val="true"/>
              </w:rPr>
              <w:t xml:space="preserve">روایت </w:t>
            </w:r>
            <w:r>
              <w:rPr>
                <w:rStyle w:val="IndexLink"/>
              </w:rPr>
              <w:t>5</w:t>
            </w:r>
            <w:r>
              <w:rPr>
                <w:rStyle w:val="IndexLink"/>
                <w:rtl w:val="true"/>
              </w:rPr>
              <w:tab/>
            </w:r>
            <w:r>
              <w:rPr>
                <w:rStyle w:val="IndexLink"/>
              </w:rPr>
              <w:t>691</w:t>
            </w:r>
          </w:hyperlink>
        </w:p>
        <w:p>
          <w:pPr>
            <w:pStyle w:val="Contents5"/>
            <w:tabs>
              <w:tab w:val="clear" w:pos="7892"/>
              <w:tab w:val="right" w:pos="9026" w:leader="dot"/>
            </w:tabs>
            <w:rPr/>
          </w:pPr>
          <w:hyperlink w:anchor="__RefHeading___Toc1284784_1934241801">
            <w:r>
              <w:rPr>
                <w:webHidden/>
                <w:rStyle w:val="IndexLink"/>
                <w:rtl w:val="true"/>
              </w:rPr>
              <w:t xml:space="preserve">روایت </w:t>
            </w:r>
            <w:r>
              <w:rPr>
                <w:rStyle w:val="IndexLink"/>
              </w:rPr>
              <w:t>6</w:t>
            </w:r>
            <w:r>
              <w:rPr>
                <w:rStyle w:val="IndexLink"/>
                <w:rtl w:val="true"/>
              </w:rPr>
              <w:tab/>
            </w:r>
            <w:r>
              <w:rPr>
                <w:rStyle w:val="IndexLink"/>
              </w:rPr>
              <w:t>691</w:t>
            </w:r>
          </w:hyperlink>
        </w:p>
        <w:p>
          <w:pPr>
            <w:pStyle w:val="Contents5"/>
            <w:tabs>
              <w:tab w:val="clear" w:pos="7892"/>
              <w:tab w:val="right" w:pos="9026" w:leader="dot"/>
            </w:tabs>
            <w:rPr/>
          </w:pPr>
          <w:hyperlink w:anchor="__RefHeading___Toc1284786_1934241801">
            <w:r>
              <w:rPr>
                <w:webHidden/>
                <w:rStyle w:val="IndexLink"/>
                <w:rtl w:val="true"/>
              </w:rPr>
              <w:t xml:space="preserve">روایت </w:t>
            </w:r>
            <w:r>
              <w:rPr>
                <w:rStyle w:val="IndexLink"/>
              </w:rPr>
              <w:t>7</w:t>
            </w:r>
            <w:r>
              <w:rPr>
                <w:rStyle w:val="IndexLink"/>
                <w:rtl w:val="true"/>
              </w:rPr>
              <w:tab/>
            </w:r>
            <w:r>
              <w:rPr>
                <w:rStyle w:val="IndexLink"/>
              </w:rPr>
              <w:t>692</w:t>
            </w:r>
          </w:hyperlink>
        </w:p>
        <w:p>
          <w:pPr>
            <w:pStyle w:val="Contents5"/>
            <w:tabs>
              <w:tab w:val="clear" w:pos="7892"/>
              <w:tab w:val="right" w:pos="9026" w:leader="dot"/>
            </w:tabs>
            <w:rPr/>
          </w:pPr>
          <w:hyperlink w:anchor="__RefHeading___Toc1284788_1934241801">
            <w:r>
              <w:rPr>
                <w:webHidden/>
                <w:rStyle w:val="IndexLink"/>
                <w:rtl w:val="true"/>
              </w:rPr>
              <w:t>«</w:t>
            </w:r>
            <w:r>
              <w:rPr>
                <w:rStyle w:val="IndexLink"/>
              </w:rPr>
              <w:t>8</w:t>
            </w:r>
            <w:r>
              <w:rPr>
                <w:rStyle w:val="IndexLink"/>
                <w:rtl w:val="true"/>
              </w:rPr>
              <w:t>»</w:t>
              <w:tab/>
            </w:r>
            <w:r>
              <w:rPr>
                <w:rStyle w:val="IndexLink"/>
              </w:rPr>
              <w:t>693</w:t>
            </w:r>
          </w:hyperlink>
        </w:p>
        <w:p>
          <w:pPr>
            <w:pStyle w:val="Contents5"/>
            <w:tabs>
              <w:tab w:val="clear" w:pos="7892"/>
              <w:tab w:val="right" w:pos="9026" w:leader="dot"/>
            </w:tabs>
            <w:rPr/>
          </w:pPr>
          <w:hyperlink w:anchor="__RefHeading___Toc1284790_1934241801">
            <w:r>
              <w:rPr>
                <w:webHidden/>
                <w:rStyle w:val="IndexLink"/>
                <w:rtl w:val="true"/>
              </w:rPr>
              <w:t>«</w:t>
            </w:r>
            <w:r>
              <w:rPr>
                <w:rStyle w:val="IndexLink"/>
              </w:rPr>
              <w:t>9</w:t>
            </w:r>
            <w:r>
              <w:rPr>
                <w:rStyle w:val="IndexLink"/>
                <w:rtl w:val="true"/>
              </w:rPr>
              <w:t>»</w:t>
              <w:tab/>
            </w:r>
            <w:r>
              <w:rPr>
                <w:rStyle w:val="IndexLink"/>
              </w:rPr>
              <w:t>693</w:t>
            </w:r>
          </w:hyperlink>
        </w:p>
        <w:p>
          <w:pPr>
            <w:pStyle w:val="Contents5"/>
            <w:tabs>
              <w:tab w:val="clear" w:pos="7892"/>
              <w:tab w:val="right" w:pos="9026" w:leader="dot"/>
            </w:tabs>
            <w:rPr/>
          </w:pPr>
          <w:hyperlink w:anchor="__RefHeading___Toc1284792_1934241801">
            <w:r>
              <w:rPr>
                <w:webHidden/>
                <w:rStyle w:val="IndexLink"/>
                <w:rtl w:val="true"/>
              </w:rPr>
              <w:t>«</w:t>
            </w:r>
            <w:r>
              <w:rPr>
                <w:rStyle w:val="IndexLink"/>
              </w:rPr>
              <w:t>10</w:t>
            </w:r>
            <w:r>
              <w:rPr>
                <w:rStyle w:val="IndexLink"/>
                <w:rtl w:val="true"/>
              </w:rPr>
              <w:t>»</w:t>
              <w:tab/>
            </w:r>
            <w:r>
              <w:rPr>
                <w:rStyle w:val="IndexLink"/>
              </w:rPr>
              <w:t>693</w:t>
            </w:r>
          </w:hyperlink>
        </w:p>
        <w:p>
          <w:pPr>
            <w:pStyle w:val="Contents5"/>
            <w:tabs>
              <w:tab w:val="clear" w:pos="7892"/>
              <w:tab w:val="right" w:pos="9026" w:leader="dot"/>
            </w:tabs>
            <w:rPr/>
          </w:pPr>
          <w:hyperlink w:anchor="__RefHeading___Toc1284794_1934241801">
            <w:r>
              <w:rPr>
                <w:webHidden/>
                <w:rStyle w:val="IndexLink"/>
                <w:rtl w:val="true"/>
              </w:rPr>
              <w:t xml:space="preserve">روایت </w:t>
            </w:r>
            <w:r>
              <w:rPr>
                <w:rStyle w:val="IndexLink"/>
              </w:rPr>
              <w:t>8</w:t>
            </w:r>
            <w:r>
              <w:rPr>
                <w:rStyle w:val="IndexLink"/>
                <w:rtl w:val="true"/>
              </w:rPr>
              <w:tab/>
            </w:r>
            <w:r>
              <w:rPr>
                <w:rStyle w:val="IndexLink"/>
              </w:rPr>
              <w:t>693</w:t>
            </w:r>
          </w:hyperlink>
        </w:p>
        <w:p>
          <w:pPr>
            <w:pStyle w:val="Contents5"/>
            <w:tabs>
              <w:tab w:val="clear" w:pos="7892"/>
              <w:tab w:val="right" w:pos="9026" w:leader="dot"/>
            </w:tabs>
            <w:rPr/>
          </w:pPr>
          <w:hyperlink w:anchor="__RefHeading___Toc1284796_1934241801">
            <w:r>
              <w:rPr>
                <w:webHidden/>
                <w:rStyle w:val="IndexLink"/>
                <w:rtl w:val="true"/>
              </w:rPr>
              <w:t xml:space="preserve">روایت </w:t>
            </w:r>
            <w:r>
              <w:rPr>
                <w:rStyle w:val="IndexLink"/>
              </w:rPr>
              <w:t>9</w:t>
            </w:r>
            <w:r>
              <w:rPr>
                <w:rStyle w:val="IndexLink"/>
                <w:rtl w:val="true"/>
              </w:rPr>
              <w:tab/>
            </w:r>
            <w:r>
              <w:rPr>
                <w:rStyle w:val="IndexLink"/>
              </w:rPr>
              <w:t>693</w:t>
            </w:r>
          </w:hyperlink>
        </w:p>
        <w:p>
          <w:pPr>
            <w:pStyle w:val="Contents5"/>
            <w:tabs>
              <w:tab w:val="clear" w:pos="7892"/>
              <w:tab w:val="right" w:pos="9026" w:leader="dot"/>
            </w:tabs>
            <w:rPr/>
          </w:pPr>
          <w:hyperlink w:anchor="__RefHeading___Toc1284798_1934241801">
            <w:r>
              <w:rPr>
                <w:webHidden/>
                <w:rStyle w:val="IndexLink"/>
                <w:rtl w:val="true"/>
              </w:rPr>
              <w:t xml:space="preserve">روایت </w:t>
            </w:r>
            <w:r>
              <w:rPr>
                <w:rStyle w:val="IndexLink"/>
              </w:rPr>
              <w:t>10</w:t>
            </w:r>
            <w:r>
              <w:rPr>
                <w:rStyle w:val="IndexLink"/>
                <w:rtl w:val="true"/>
              </w:rPr>
              <w:tab/>
            </w:r>
            <w:r>
              <w:rPr>
                <w:rStyle w:val="IndexLink"/>
              </w:rPr>
              <w:t>694</w:t>
            </w:r>
          </w:hyperlink>
        </w:p>
        <w:p>
          <w:pPr>
            <w:pStyle w:val="Contents3"/>
            <w:tabs>
              <w:tab w:val="clear" w:pos="8459"/>
              <w:tab w:val="right" w:pos="9026" w:leader="dot"/>
            </w:tabs>
            <w:rPr/>
          </w:pPr>
          <w:hyperlink w:anchor="__RefHeading___Toc1284800_1934241801">
            <w:r>
              <w:rPr>
                <w:webHidden/>
                <w:rStyle w:val="IndexLink"/>
                <w:rtl w:val="true"/>
              </w:rPr>
              <w:t xml:space="preserve">باب </w:t>
            </w:r>
            <w:r>
              <w:rPr>
                <w:rStyle w:val="IndexLink"/>
              </w:rPr>
              <w:t>111</w:t>
            </w:r>
            <w:r>
              <w:rPr>
                <w:rStyle w:val="IndexLink"/>
                <w:rtl w:val="true"/>
              </w:rPr>
              <w:t xml:space="preserve"> </w:t>
            </w:r>
            <w:r>
              <w:rPr>
                <w:rStyle w:val="IndexLink"/>
                <w:rtl w:val="true"/>
              </w:rPr>
              <w:t>فضائل سورة لم يكن</w:t>
            </w:r>
            <w:r>
              <w:rPr>
                <w:rStyle w:val="IndexLink"/>
                <w:rtl w:val="true"/>
              </w:rPr>
              <w:tab/>
            </w:r>
            <w:r>
              <w:rPr>
                <w:rStyle w:val="IndexLink"/>
              </w:rPr>
              <w:t>699</w:t>
            </w:r>
          </w:hyperlink>
        </w:p>
        <w:p>
          <w:pPr>
            <w:pStyle w:val="Contents4"/>
            <w:tabs>
              <w:tab w:val="clear" w:pos="8176"/>
              <w:tab w:val="right" w:pos="9026" w:leader="dot"/>
            </w:tabs>
            <w:rPr/>
          </w:pPr>
          <w:hyperlink w:anchor="__RefHeading___Toc1284802_1934241801">
            <w:r>
              <w:rPr>
                <w:webHidden/>
                <w:rStyle w:val="IndexLink"/>
                <w:rtl w:val="true"/>
              </w:rPr>
              <w:t>الأخبار</w:t>
            </w:r>
            <w:r>
              <w:rPr>
                <w:rStyle w:val="IndexLink"/>
                <w:rtl w:val="true"/>
              </w:rPr>
              <w:tab/>
            </w:r>
            <w:r>
              <w:rPr>
                <w:rStyle w:val="IndexLink"/>
              </w:rPr>
              <w:t>699</w:t>
            </w:r>
          </w:hyperlink>
        </w:p>
        <w:p>
          <w:pPr>
            <w:pStyle w:val="Contents5"/>
            <w:tabs>
              <w:tab w:val="clear" w:pos="7892"/>
              <w:tab w:val="right" w:pos="9026" w:leader="dot"/>
            </w:tabs>
            <w:rPr/>
          </w:pPr>
          <w:hyperlink w:anchor="__RefHeading___Toc1284804_1934241801">
            <w:r>
              <w:rPr>
                <w:webHidden/>
                <w:rStyle w:val="IndexLink"/>
                <w:rtl w:val="true"/>
              </w:rPr>
              <w:t>«</w:t>
            </w:r>
            <w:r>
              <w:rPr>
                <w:rStyle w:val="IndexLink"/>
              </w:rPr>
              <w:t>1</w:t>
            </w:r>
            <w:r>
              <w:rPr>
                <w:rStyle w:val="IndexLink"/>
                <w:rtl w:val="true"/>
              </w:rPr>
              <w:t>»</w:t>
              <w:tab/>
            </w:r>
            <w:r>
              <w:rPr>
                <w:rStyle w:val="IndexLink"/>
              </w:rPr>
              <w:t>699</w:t>
            </w:r>
          </w:hyperlink>
        </w:p>
        <w:p>
          <w:pPr>
            <w:pStyle w:val="Contents5"/>
            <w:tabs>
              <w:tab w:val="clear" w:pos="7892"/>
              <w:tab w:val="right" w:pos="9026" w:leader="dot"/>
            </w:tabs>
            <w:rPr/>
          </w:pPr>
          <w:hyperlink w:anchor="__RefHeading___Toc1284806_1934241801">
            <w:r>
              <w:rPr>
                <w:webHidden/>
                <w:rStyle w:val="IndexLink"/>
                <w:rtl w:val="true"/>
              </w:rPr>
              <w:t>«</w:t>
            </w:r>
            <w:r>
              <w:rPr>
                <w:rStyle w:val="IndexLink"/>
              </w:rPr>
              <w:t>2</w:t>
            </w:r>
            <w:r>
              <w:rPr>
                <w:rStyle w:val="IndexLink"/>
                <w:rtl w:val="true"/>
              </w:rPr>
              <w:t>»</w:t>
              <w:tab/>
            </w:r>
            <w:r>
              <w:rPr>
                <w:rStyle w:val="IndexLink"/>
              </w:rPr>
              <w:t>699</w:t>
            </w:r>
          </w:hyperlink>
        </w:p>
        <w:p>
          <w:pPr>
            <w:pStyle w:val="Contents3"/>
            <w:tabs>
              <w:tab w:val="clear" w:pos="8459"/>
              <w:tab w:val="right" w:pos="9026" w:leader="dot"/>
            </w:tabs>
            <w:rPr/>
          </w:pPr>
          <w:hyperlink w:anchor="__RefHeading___Toc1284808_1934241801">
            <w:r>
              <w:rPr>
                <w:webHidden/>
                <w:rStyle w:val="IndexLink"/>
                <w:rtl w:val="true"/>
              </w:rPr>
              <w:t xml:space="preserve">باب صد و یازدهم </w:t>
            </w:r>
            <w:r>
              <w:rPr>
                <w:rStyle w:val="IndexLink"/>
                <w:rtl w:val="true"/>
              </w:rPr>
              <w:t xml:space="preserve">: </w:t>
            </w:r>
            <w:r>
              <w:rPr>
                <w:rStyle w:val="IndexLink"/>
                <w:rtl w:val="true"/>
              </w:rPr>
              <w:t>فضایل سوره بینه</w:t>
            </w:r>
            <w:r>
              <w:rPr>
                <w:rStyle w:val="IndexLink"/>
                <w:rtl w:val="true"/>
              </w:rPr>
              <w:tab/>
            </w:r>
            <w:r>
              <w:rPr>
                <w:rStyle w:val="IndexLink"/>
              </w:rPr>
              <w:t>700</w:t>
            </w:r>
          </w:hyperlink>
        </w:p>
        <w:p>
          <w:pPr>
            <w:pStyle w:val="Contents4"/>
            <w:tabs>
              <w:tab w:val="clear" w:pos="8176"/>
              <w:tab w:val="right" w:pos="9026" w:leader="dot"/>
            </w:tabs>
            <w:rPr/>
          </w:pPr>
          <w:hyperlink w:anchor="__RefHeading___Toc1284810_1934241801">
            <w:r>
              <w:rPr>
                <w:webHidden/>
                <w:rStyle w:val="IndexLink"/>
                <w:rtl w:val="true"/>
              </w:rPr>
              <w:t>روایات</w:t>
            </w:r>
            <w:r>
              <w:rPr>
                <w:rStyle w:val="IndexLink"/>
                <w:rtl w:val="true"/>
              </w:rPr>
              <w:tab/>
            </w:r>
            <w:r>
              <w:rPr>
                <w:rStyle w:val="IndexLink"/>
              </w:rPr>
              <w:t>700</w:t>
            </w:r>
          </w:hyperlink>
        </w:p>
        <w:p>
          <w:pPr>
            <w:pStyle w:val="Contents5"/>
            <w:tabs>
              <w:tab w:val="clear" w:pos="7892"/>
              <w:tab w:val="right" w:pos="9026" w:leader="dot"/>
            </w:tabs>
            <w:rPr/>
          </w:pPr>
          <w:hyperlink w:anchor="__RefHeading___Toc1284812_1934241801">
            <w:r>
              <w:rPr>
                <w:webHidden/>
                <w:rStyle w:val="IndexLink"/>
                <w:rtl w:val="true"/>
              </w:rPr>
              <w:t xml:space="preserve">روایت </w:t>
            </w:r>
            <w:r>
              <w:rPr>
                <w:rStyle w:val="IndexLink"/>
              </w:rPr>
              <w:t>1</w:t>
            </w:r>
            <w:r>
              <w:rPr>
                <w:rStyle w:val="IndexLink"/>
                <w:rtl w:val="true"/>
              </w:rPr>
              <w:tab/>
            </w:r>
            <w:r>
              <w:rPr>
                <w:rStyle w:val="IndexLink"/>
              </w:rPr>
              <w:t>700</w:t>
            </w:r>
          </w:hyperlink>
        </w:p>
        <w:p>
          <w:pPr>
            <w:pStyle w:val="Contents5"/>
            <w:tabs>
              <w:tab w:val="clear" w:pos="7892"/>
              <w:tab w:val="right" w:pos="9026" w:leader="dot"/>
            </w:tabs>
            <w:rPr/>
          </w:pPr>
          <w:hyperlink w:anchor="__RefHeading___Toc1284814_1934241801">
            <w:r>
              <w:rPr>
                <w:webHidden/>
                <w:rStyle w:val="IndexLink"/>
                <w:rtl w:val="true"/>
              </w:rPr>
              <w:t xml:space="preserve">روایت </w:t>
            </w:r>
            <w:r>
              <w:rPr>
                <w:rStyle w:val="IndexLink"/>
              </w:rPr>
              <w:t>2</w:t>
            </w:r>
            <w:r>
              <w:rPr>
                <w:rStyle w:val="IndexLink"/>
                <w:rtl w:val="true"/>
              </w:rPr>
              <w:tab/>
            </w:r>
            <w:r>
              <w:rPr>
                <w:rStyle w:val="IndexLink"/>
              </w:rPr>
              <w:t>700</w:t>
            </w:r>
          </w:hyperlink>
        </w:p>
        <w:p>
          <w:pPr>
            <w:pStyle w:val="Contents3"/>
            <w:tabs>
              <w:tab w:val="clear" w:pos="8459"/>
              <w:tab w:val="right" w:pos="9026" w:leader="dot"/>
            </w:tabs>
            <w:rPr/>
          </w:pPr>
          <w:hyperlink w:anchor="__RefHeading___Toc1284816_1934241801">
            <w:r>
              <w:rPr>
                <w:webHidden/>
                <w:rStyle w:val="IndexLink"/>
                <w:rtl w:val="true"/>
              </w:rPr>
              <w:t xml:space="preserve">باب </w:t>
            </w:r>
            <w:r>
              <w:rPr>
                <w:rStyle w:val="IndexLink"/>
              </w:rPr>
              <w:t>112</w:t>
            </w:r>
            <w:r>
              <w:rPr>
                <w:rStyle w:val="IndexLink"/>
                <w:rtl w:val="true"/>
              </w:rPr>
              <w:t xml:space="preserve"> </w:t>
            </w:r>
            <w:r>
              <w:rPr>
                <w:rStyle w:val="IndexLink"/>
                <w:rtl w:val="true"/>
              </w:rPr>
              <w:t>فضائل سورة الزلزال و فيه فضل سور أخري أيضا</w:t>
            </w:r>
            <w:r>
              <w:rPr>
                <w:rStyle w:val="IndexLink"/>
                <w:rtl w:val="true"/>
              </w:rPr>
              <w:tab/>
            </w:r>
            <w:r>
              <w:rPr>
                <w:rStyle w:val="IndexLink"/>
              </w:rPr>
              <w:t>701</w:t>
            </w:r>
          </w:hyperlink>
        </w:p>
        <w:p>
          <w:pPr>
            <w:pStyle w:val="Contents4"/>
            <w:tabs>
              <w:tab w:val="clear" w:pos="8176"/>
              <w:tab w:val="right" w:pos="9026" w:leader="dot"/>
            </w:tabs>
            <w:rPr/>
          </w:pPr>
          <w:hyperlink w:anchor="__RefHeading___Toc1284818_1934241801">
            <w:r>
              <w:rPr>
                <w:webHidden/>
                <w:rStyle w:val="IndexLink"/>
                <w:rtl w:val="true"/>
              </w:rPr>
              <w:t>الأخبار</w:t>
            </w:r>
            <w:r>
              <w:rPr>
                <w:rStyle w:val="IndexLink"/>
                <w:rtl w:val="true"/>
              </w:rPr>
              <w:tab/>
            </w:r>
            <w:r>
              <w:rPr>
                <w:rStyle w:val="IndexLink"/>
              </w:rPr>
              <w:t>701</w:t>
            </w:r>
          </w:hyperlink>
        </w:p>
        <w:p>
          <w:pPr>
            <w:pStyle w:val="Contents5"/>
            <w:tabs>
              <w:tab w:val="clear" w:pos="7892"/>
              <w:tab w:val="right" w:pos="9026" w:leader="dot"/>
            </w:tabs>
            <w:rPr/>
          </w:pPr>
          <w:hyperlink w:anchor="__RefHeading___Toc1284820_1934241801">
            <w:r>
              <w:rPr>
                <w:webHidden/>
                <w:rStyle w:val="IndexLink"/>
                <w:rtl w:val="true"/>
              </w:rPr>
              <w:t>أقول</w:t>
            </w:r>
            <w:r>
              <w:rPr>
                <w:rStyle w:val="IndexLink"/>
                <w:rtl w:val="true"/>
              </w:rPr>
              <w:tab/>
            </w:r>
            <w:r>
              <w:rPr>
                <w:rStyle w:val="IndexLink"/>
              </w:rPr>
              <w:t>701</w:t>
            </w:r>
          </w:hyperlink>
        </w:p>
        <w:p>
          <w:pPr>
            <w:pStyle w:val="Contents5"/>
            <w:tabs>
              <w:tab w:val="clear" w:pos="7892"/>
              <w:tab w:val="right" w:pos="9026" w:leader="dot"/>
            </w:tabs>
            <w:rPr/>
          </w:pPr>
          <w:hyperlink w:anchor="__RefHeading___Toc1284822_1934241801">
            <w:r>
              <w:rPr>
                <w:webHidden/>
                <w:rStyle w:val="IndexLink"/>
                <w:rtl w:val="true"/>
              </w:rPr>
              <w:t>«</w:t>
            </w:r>
            <w:r>
              <w:rPr>
                <w:rStyle w:val="IndexLink"/>
              </w:rPr>
              <w:t>1</w:t>
            </w:r>
            <w:r>
              <w:rPr>
                <w:rStyle w:val="IndexLink"/>
                <w:rtl w:val="true"/>
              </w:rPr>
              <w:t>»</w:t>
              <w:tab/>
            </w:r>
            <w:r>
              <w:rPr>
                <w:rStyle w:val="IndexLink"/>
              </w:rPr>
              <w:t>701</w:t>
            </w:r>
          </w:hyperlink>
        </w:p>
        <w:p>
          <w:pPr>
            <w:pStyle w:val="Contents5"/>
            <w:tabs>
              <w:tab w:val="clear" w:pos="7892"/>
              <w:tab w:val="right" w:pos="9026" w:leader="dot"/>
            </w:tabs>
            <w:rPr/>
          </w:pPr>
          <w:hyperlink w:anchor="__RefHeading___Toc1284824_1934241801">
            <w:r>
              <w:rPr>
                <w:webHidden/>
                <w:rStyle w:val="IndexLink"/>
                <w:rtl w:val="true"/>
              </w:rPr>
              <w:t>«</w:t>
            </w:r>
            <w:r>
              <w:rPr>
                <w:rStyle w:val="IndexLink"/>
              </w:rPr>
              <w:t>2</w:t>
            </w:r>
            <w:r>
              <w:rPr>
                <w:rStyle w:val="IndexLink"/>
                <w:rtl w:val="true"/>
              </w:rPr>
              <w:t>»</w:t>
              <w:tab/>
            </w:r>
            <w:r>
              <w:rPr>
                <w:rStyle w:val="IndexLink"/>
              </w:rPr>
              <w:t>701</w:t>
            </w:r>
          </w:hyperlink>
        </w:p>
        <w:p>
          <w:pPr>
            <w:pStyle w:val="Contents5"/>
            <w:tabs>
              <w:tab w:val="clear" w:pos="7892"/>
              <w:tab w:val="right" w:pos="9026" w:leader="dot"/>
            </w:tabs>
            <w:rPr/>
          </w:pPr>
          <w:hyperlink w:anchor="__RefHeading___Toc1284826_1934241801">
            <w:r>
              <w:rPr>
                <w:webHidden/>
                <w:rStyle w:val="IndexLink"/>
                <w:rtl w:val="true"/>
              </w:rPr>
              <w:t>«</w:t>
            </w:r>
            <w:r>
              <w:rPr>
                <w:rStyle w:val="IndexLink"/>
              </w:rPr>
              <w:t>3</w:t>
            </w:r>
            <w:r>
              <w:rPr>
                <w:rStyle w:val="IndexLink"/>
                <w:rtl w:val="true"/>
              </w:rPr>
              <w:t>»</w:t>
              <w:tab/>
            </w:r>
            <w:r>
              <w:rPr>
                <w:rStyle w:val="IndexLink"/>
              </w:rPr>
              <w:t>701</w:t>
            </w:r>
          </w:hyperlink>
        </w:p>
        <w:p>
          <w:pPr>
            <w:pStyle w:val="Contents3"/>
            <w:tabs>
              <w:tab w:val="clear" w:pos="8459"/>
              <w:tab w:val="right" w:pos="9026" w:leader="dot"/>
            </w:tabs>
            <w:rPr/>
          </w:pPr>
          <w:hyperlink w:anchor="__RefHeading___Toc1284828_1934241801">
            <w:r>
              <w:rPr>
                <w:webHidden/>
                <w:rStyle w:val="IndexLink"/>
                <w:rtl w:val="true"/>
              </w:rPr>
              <w:t xml:space="preserve">باب صد و دوازدهم </w:t>
            </w:r>
            <w:r>
              <w:rPr>
                <w:rStyle w:val="IndexLink"/>
                <w:rtl w:val="true"/>
              </w:rPr>
              <w:t>:</w:t>
            </w:r>
            <w:r>
              <w:rPr>
                <w:rStyle w:val="IndexLink"/>
                <w:rtl w:val="true"/>
              </w:rPr>
              <w:t>فضایل سوره زلزال و برخی سوره‌های دیگر</w:t>
            </w:r>
            <w:r>
              <w:rPr>
                <w:rStyle w:val="IndexLink"/>
                <w:rtl w:val="true"/>
              </w:rPr>
              <w:tab/>
            </w:r>
            <w:r>
              <w:rPr>
                <w:rStyle w:val="IndexLink"/>
              </w:rPr>
              <w:t>701</w:t>
            </w:r>
          </w:hyperlink>
        </w:p>
        <w:p>
          <w:pPr>
            <w:pStyle w:val="Contents4"/>
            <w:tabs>
              <w:tab w:val="clear" w:pos="8176"/>
              <w:tab w:val="right" w:pos="9026" w:leader="dot"/>
            </w:tabs>
            <w:rPr/>
          </w:pPr>
          <w:hyperlink w:anchor="__RefHeading___Toc1284830_1934241801">
            <w:r>
              <w:rPr>
                <w:webHidden/>
                <w:rStyle w:val="IndexLink"/>
                <w:rtl w:val="true"/>
              </w:rPr>
              <w:t>روایات</w:t>
            </w:r>
            <w:r>
              <w:rPr>
                <w:rStyle w:val="IndexLink"/>
                <w:rtl w:val="true"/>
              </w:rPr>
              <w:tab/>
            </w:r>
            <w:r>
              <w:rPr>
                <w:rStyle w:val="IndexLink"/>
              </w:rPr>
              <w:t>701</w:t>
            </w:r>
          </w:hyperlink>
        </w:p>
        <w:p>
          <w:pPr>
            <w:pStyle w:val="Contents5"/>
            <w:tabs>
              <w:tab w:val="clear" w:pos="7892"/>
              <w:tab w:val="right" w:pos="9026" w:leader="dot"/>
            </w:tabs>
            <w:rPr/>
          </w:pPr>
          <w:hyperlink w:anchor="__RefHeading___Toc1284832_1934241801">
            <w:r>
              <w:rPr>
                <w:webHidden/>
                <w:rStyle w:val="IndexLink"/>
                <w:rtl w:val="true"/>
              </w:rPr>
              <w:t>می‌گویم</w:t>
            </w:r>
            <w:r>
              <w:rPr>
                <w:rStyle w:val="IndexLink"/>
                <w:rtl w:val="true"/>
              </w:rPr>
              <w:tab/>
            </w:r>
            <w:r>
              <w:rPr>
                <w:rStyle w:val="IndexLink"/>
              </w:rPr>
              <w:t>701</w:t>
            </w:r>
          </w:hyperlink>
        </w:p>
        <w:p>
          <w:pPr>
            <w:pStyle w:val="Contents5"/>
            <w:tabs>
              <w:tab w:val="clear" w:pos="7892"/>
              <w:tab w:val="right" w:pos="9026" w:leader="dot"/>
            </w:tabs>
            <w:rPr/>
          </w:pPr>
          <w:hyperlink w:anchor="__RefHeading___Toc1284834_1934241801">
            <w:r>
              <w:rPr>
                <w:webHidden/>
                <w:rStyle w:val="IndexLink"/>
                <w:rtl w:val="true"/>
              </w:rPr>
              <w:t xml:space="preserve">روایت </w:t>
            </w:r>
            <w:r>
              <w:rPr>
                <w:rStyle w:val="IndexLink"/>
              </w:rPr>
              <w:t>1</w:t>
            </w:r>
            <w:r>
              <w:rPr>
                <w:rStyle w:val="IndexLink"/>
                <w:rtl w:val="true"/>
              </w:rPr>
              <w:tab/>
            </w:r>
            <w:r>
              <w:rPr>
                <w:rStyle w:val="IndexLink"/>
              </w:rPr>
              <w:t>702</w:t>
            </w:r>
          </w:hyperlink>
        </w:p>
        <w:p>
          <w:pPr>
            <w:pStyle w:val="Contents5"/>
            <w:tabs>
              <w:tab w:val="clear" w:pos="7892"/>
              <w:tab w:val="right" w:pos="9026" w:leader="dot"/>
            </w:tabs>
            <w:rPr/>
          </w:pPr>
          <w:hyperlink w:anchor="__RefHeading___Toc1284836_1934241801">
            <w:r>
              <w:rPr>
                <w:webHidden/>
                <w:rStyle w:val="IndexLink"/>
                <w:rtl w:val="true"/>
              </w:rPr>
              <w:t xml:space="preserve">روایت </w:t>
            </w:r>
            <w:r>
              <w:rPr>
                <w:rStyle w:val="IndexLink"/>
              </w:rPr>
              <w:t>2</w:t>
            </w:r>
            <w:r>
              <w:rPr>
                <w:rStyle w:val="IndexLink"/>
                <w:rtl w:val="true"/>
              </w:rPr>
              <w:tab/>
            </w:r>
            <w:r>
              <w:rPr>
                <w:rStyle w:val="IndexLink"/>
              </w:rPr>
              <w:t>702</w:t>
            </w:r>
          </w:hyperlink>
        </w:p>
        <w:p>
          <w:pPr>
            <w:pStyle w:val="Contents5"/>
            <w:tabs>
              <w:tab w:val="clear" w:pos="7892"/>
              <w:tab w:val="right" w:pos="9026" w:leader="dot"/>
            </w:tabs>
            <w:rPr/>
          </w:pPr>
          <w:hyperlink w:anchor="__RefHeading___Toc1284838_1934241801">
            <w:r>
              <w:rPr>
                <w:webHidden/>
                <w:rStyle w:val="IndexLink"/>
                <w:rtl w:val="true"/>
              </w:rPr>
              <w:t xml:space="preserve">روایت </w:t>
            </w:r>
            <w:r>
              <w:rPr>
                <w:rStyle w:val="IndexLink"/>
              </w:rPr>
              <w:t>3</w:t>
            </w:r>
            <w:r>
              <w:rPr>
                <w:rStyle w:val="IndexLink"/>
                <w:rtl w:val="true"/>
              </w:rPr>
              <w:tab/>
            </w:r>
            <w:r>
              <w:rPr>
                <w:rStyle w:val="IndexLink"/>
              </w:rPr>
              <w:t>702</w:t>
            </w:r>
          </w:hyperlink>
        </w:p>
        <w:p>
          <w:pPr>
            <w:pStyle w:val="Contents5"/>
            <w:tabs>
              <w:tab w:val="clear" w:pos="7892"/>
              <w:tab w:val="right" w:pos="9026" w:leader="dot"/>
            </w:tabs>
            <w:rPr/>
          </w:pPr>
          <w:hyperlink w:anchor="__RefHeading___Toc1284840_1934241801">
            <w:r>
              <w:rPr>
                <w:webHidden/>
                <w:rStyle w:val="IndexLink"/>
                <w:rtl w:val="true"/>
              </w:rPr>
              <w:t>«</w:t>
            </w:r>
            <w:r>
              <w:rPr>
                <w:rStyle w:val="IndexLink"/>
              </w:rPr>
              <w:t>4</w:t>
            </w:r>
            <w:r>
              <w:rPr>
                <w:rStyle w:val="IndexLink"/>
                <w:rtl w:val="true"/>
              </w:rPr>
              <w:t>»</w:t>
              <w:tab/>
            </w:r>
            <w:r>
              <w:rPr>
                <w:rStyle w:val="IndexLink"/>
              </w:rPr>
              <w:t>703</w:t>
            </w:r>
          </w:hyperlink>
        </w:p>
        <w:p>
          <w:pPr>
            <w:pStyle w:val="Contents5"/>
            <w:tabs>
              <w:tab w:val="clear" w:pos="7892"/>
              <w:tab w:val="right" w:pos="9026" w:leader="dot"/>
            </w:tabs>
            <w:rPr/>
          </w:pPr>
          <w:hyperlink w:anchor="__RefHeading___Toc1284842_1934241801">
            <w:r>
              <w:rPr>
                <w:webHidden/>
                <w:rStyle w:val="IndexLink"/>
                <w:rtl w:val="true"/>
              </w:rPr>
              <w:t xml:space="preserve">روایت </w:t>
            </w:r>
            <w:r>
              <w:rPr>
                <w:rStyle w:val="IndexLink"/>
              </w:rPr>
              <w:t>4</w:t>
            </w:r>
            <w:r>
              <w:rPr>
                <w:rStyle w:val="IndexLink"/>
                <w:rtl w:val="true"/>
              </w:rPr>
              <w:tab/>
            </w:r>
            <w:r>
              <w:rPr>
                <w:rStyle w:val="IndexLink"/>
              </w:rPr>
              <w:t>703</w:t>
            </w:r>
          </w:hyperlink>
        </w:p>
        <w:p>
          <w:pPr>
            <w:pStyle w:val="Contents5"/>
            <w:tabs>
              <w:tab w:val="clear" w:pos="7892"/>
              <w:tab w:val="right" w:pos="9026" w:leader="dot"/>
            </w:tabs>
            <w:rPr/>
          </w:pPr>
          <w:hyperlink w:anchor="__RefHeading___Toc1284844_1934241801">
            <w:r>
              <w:rPr>
                <w:webHidden/>
                <w:rStyle w:val="IndexLink"/>
                <w:rtl w:val="true"/>
              </w:rPr>
              <w:t>أقول</w:t>
            </w:r>
            <w:r>
              <w:rPr>
                <w:rStyle w:val="IndexLink"/>
                <w:rtl w:val="true"/>
              </w:rPr>
              <w:tab/>
            </w:r>
            <w:r>
              <w:rPr>
                <w:rStyle w:val="IndexLink"/>
              </w:rPr>
              <w:t>705</w:t>
            </w:r>
          </w:hyperlink>
        </w:p>
        <w:p>
          <w:pPr>
            <w:pStyle w:val="Contents3"/>
            <w:tabs>
              <w:tab w:val="clear" w:pos="8459"/>
              <w:tab w:val="right" w:pos="9026" w:leader="dot"/>
            </w:tabs>
            <w:rPr/>
          </w:pPr>
          <w:hyperlink w:anchor="__RefHeading___Toc1284846_1934241801">
            <w:r>
              <w:rPr>
                <w:webHidden/>
                <w:rStyle w:val="IndexLink"/>
                <w:rtl w:val="true"/>
              </w:rPr>
              <w:t xml:space="preserve">باب </w:t>
            </w:r>
            <w:r>
              <w:rPr>
                <w:rStyle w:val="IndexLink"/>
              </w:rPr>
              <w:t>113</w:t>
            </w:r>
            <w:r>
              <w:rPr>
                <w:rStyle w:val="IndexLink"/>
                <w:rtl w:val="true"/>
              </w:rPr>
              <w:t xml:space="preserve"> </w:t>
            </w:r>
            <w:r>
              <w:rPr>
                <w:rStyle w:val="IndexLink"/>
                <w:rtl w:val="true"/>
              </w:rPr>
              <w:t>فضائل سورة و العاديات</w:t>
            </w:r>
            <w:r>
              <w:rPr>
                <w:rStyle w:val="IndexLink"/>
                <w:rtl w:val="true"/>
              </w:rPr>
              <w:tab/>
            </w:r>
            <w:r>
              <w:rPr>
                <w:rStyle w:val="IndexLink"/>
              </w:rPr>
              <w:t>705</w:t>
            </w:r>
          </w:hyperlink>
        </w:p>
        <w:p>
          <w:pPr>
            <w:pStyle w:val="Contents4"/>
            <w:tabs>
              <w:tab w:val="clear" w:pos="8176"/>
              <w:tab w:val="right" w:pos="9026" w:leader="dot"/>
            </w:tabs>
            <w:rPr/>
          </w:pPr>
          <w:hyperlink w:anchor="__RefHeading___Toc1284848_1934241801">
            <w:r>
              <w:rPr>
                <w:webHidden/>
                <w:rStyle w:val="IndexLink"/>
                <w:rtl w:val="true"/>
              </w:rPr>
              <w:t>الأخبار</w:t>
            </w:r>
            <w:r>
              <w:rPr>
                <w:rStyle w:val="IndexLink"/>
                <w:rtl w:val="true"/>
              </w:rPr>
              <w:tab/>
            </w:r>
            <w:r>
              <w:rPr>
                <w:rStyle w:val="IndexLink"/>
              </w:rPr>
              <w:t>705</w:t>
            </w:r>
          </w:hyperlink>
        </w:p>
        <w:p>
          <w:pPr>
            <w:pStyle w:val="Contents5"/>
            <w:tabs>
              <w:tab w:val="clear" w:pos="7892"/>
              <w:tab w:val="right" w:pos="9026" w:leader="dot"/>
            </w:tabs>
            <w:rPr/>
          </w:pPr>
          <w:hyperlink w:anchor="__RefHeading___Toc1284850_1934241801">
            <w:r>
              <w:rPr>
                <w:webHidden/>
                <w:rStyle w:val="IndexLink"/>
                <w:rtl w:val="true"/>
              </w:rPr>
              <w:t>«</w:t>
            </w:r>
            <w:r>
              <w:rPr>
                <w:rStyle w:val="IndexLink"/>
              </w:rPr>
              <w:t>1</w:t>
            </w:r>
            <w:r>
              <w:rPr>
                <w:rStyle w:val="IndexLink"/>
                <w:rtl w:val="true"/>
              </w:rPr>
              <w:t>»</w:t>
              <w:tab/>
            </w:r>
            <w:r>
              <w:rPr>
                <w:rStyle w:val="IndexLink"/>
              </w:rPr>
              <w:t>705</w:t>
            </w:r>
          </w:hyperlink>
        </w:p>
        <w:p>
          <w:pPr>
            <w:pStyle w:val="Contents3"/>
            <w:tabs>
              <w:tab w:val="clear" w:pos="8459"/>
              <w:tab w:val="right" w:pos="9026" w:leader="dot"/>
            </w:tabs>
            <w:rPr/>
          </w:pPr>
          <w:hyperlink w:anchor="__RefHeading___Toc1284852_1934241801">
            <w:r>
              <w:rPr>
                <w:webHidden/>
                <w:rStyle w:val="IndexLink"/>
                <w:rtl w:val="true"/>
              </w:rPr>
              <w:t xml:space="preserve">باب </w:t>
            </w:r>
            <w:r>
              <w:rPr>
                <w:rStyle w:val="IndexLink"/>
              </w:rPr>
              <w:t>114</w:t>
            </w:r>
            <w:r>
              <w:rPr>
                <w:rStyle w:val="IndexLink"/>
                <w:rtl w:val="true"/>
              </w:rPr>
              <w:t xml:space="preserve"> </w:t>
            </w:r>
            <w:r>
              <w:rPr>
                <w:rStyle w:val="IndexLink"/>
                <w:rtl w:val="true"/>
              </w:rPr>
              <w:t>فضائل سورة القارعة</w:t>
            </w:r>
            <w:r>
              <w:rPr>
                <w:rStyle w:val="IndexLink"/>
                <w:rtl w:val="true"/>
              </w:rPr>
              <w:tab/>
            </w:r>
            <w:r>
              <w:rPr>
                <w:rStyle w:val="IndexLink"/>
              </w:rPr>
              <w:t>705</w:t>
            </w:r>
          </w:hyperlink>
        </w:p>
        <w:p>
          <w:pPr>
            <w:pStyle w:val="Contents4"/>
            <w:tabs>
              <w:tab w:val="clear" w:pos="8176"/>
              <w:tab w:val="right" w:pos="9026" w:leader="dot"/>
            </w:tabs>
            <w:rPr/>
          </w:pPr>
          <w:hyperlink w:anchor="__RefHeading___Toc1284854_1934241801">
            <w:r>
              <w:rPr>
                <w:webHidden/>
                <w:rStyle w:val="IndexLink"/>
                <w:rtl w:val="true"/>
              </w:rPr>
              <w:t>الأخبار</w:t>
            </w:r>
            <w:r>
              <w:rPr>
                <w:rStyle w:val="IndexLink"/>
                <w:rtl w:val="true"/>
              </w:rPr>
              <w:tab/>
            </w:r>
            <w:r>
              <w:rPr>
                <w:rStyle w:val="IndexLink"/>
              </w:rPr>
              <w:t>705</w:t>
            </w:r>
          </w:hyperlink>
        </w:p>
        <w:p>
          <w:pPr>
            <w:pStyle w:val="Contents5"/>
            <w:tabs>
              <w:tab w:val="clear" w:pos="7892"/>
              <w:tab w:val="right" w:pos="9026" w:leader="dot"/>
            </w:tabs>
            <w:rPr/>
          </w:pPr>
          <w:hyperlink w:anchor="__RefHeading___Toc1284856_1934241801">
            <w:r>
              <w:rPr>
                <w:webHidden/>
                <w:rStyle w:val="IndexLink"/>
                <w:rtl w:val="true"/>
              </w:rPr>
              <w:t>«</w:t>
            </w:r>
            <w:r>
              <w:rPr>
                <w:rStyle w:val="IndexLink"/>
              </w:rPr>
              <w:t>1</w:t>
            </w:r>
            <w:r>
              <w:rPr>
                <w:rStyle w:val="IndexLink"/>
                <w:rtl w:val="true"/>
              </w:rPr>
              <w:t>»</w:t>
              <w:tab/>
            </w:r>
            <w:r>
              <w:rPr>
                <w:rStyle w:val="IndexLink"/>
              </w:rPr>
              <w:t>705</w:t>
            </w:r>
          </w:hyperlink>
        </w:p>
        <w:p>
          <w:pPr>
            <w:pStyle w:val="Contents5"/>
            <w:tabs>
              <w:tab w:val="clear" w:pos="7892"/>
              <w:tab w:val="right" w:pos="9026" w:leader="dot"/>
            </w:tabs>
            <w:rPr/>
          </w:pPr>
          <w:hyperlink w:anchor="__RefHeading___Toc1284858_1934241801">
            <w:r>
              <w:rPr>
                <w:webHidden/>
                <w:rStyle w:val="IndexLink"/>
                <w:rtl w:val="true"/>
              </w:rPr>
              <w:t>می‌گویم</w:t>
            </w:r>
            <w:r>
              <w:rPr>
                <w:rStyle w:val="IndexLink"/>
                <w:rtl w:val="true"/>
              </w:rPr>
              <w:tab/>
            </w:r>
            <w:r>
              <w:rPr>
                <w:rStyle w:val="IndexLink"/>
              </w:rPr>
              <w:t>705</w:t>
            </w:r>
          </w:hyperlink>
        </w:p>
        <w:p>
          <w:pPr>
            <w:pStyle w:val="Contents3"/>
            <w:tabs>
              <w:tab w:val="clear" w:pos="8459"/>
              <w:tab w:val="right" w:pos="9026" w:leader="dot"/>
            </w:tabs>
            <w:rPr/>
          </w:pPr>
          <w:hyperlink w:anchor="__RefHeading___Toc1284860_1934241801">
            <w:r>
              <w:rPr>
                <w:webHidden/>
                <w:rStyle w:val="IndexLink"/>
                <w:rtl w:val="true"/>
              </w:rPr>
              <w:t xml:space="preserve">باب صد و سیزدهم </w:t>
            </w:r>
            <w:r>
              <w:rPr>
                <w:rStyle w:val="IndexLink"/>
                <w:rtl w:val="true"/>
              </w:rPr>
              <w:t xml:space="preserve">: </w:t>
            </w:r>
            <w:r>
              <w:rPr>
                <w:rStyle w:val="IndexLink"/>
                <w:rtl w:val="true"/>
              </w:rPr>
              <w:t>فضایل سوره عادیات</w:t>
            </w:r>
            <w:r>
              <w:rPr>
                <w:rStyle w:val="IndexLink"/>
                <w:rtl w:val="true"/>
              </w:rPr>
              <w:tab/>
            </w:r>
            <w:r>
              <w:rPr>
                <w:rStyle w:val="IndexLink"/>
              </w:rPr>
              <w:t>706</w:t>
            </w:r>
          </w:hyperlink>
        </w:p>
        <w:p>
          <w:pPr>
            <w:pStyle w:val="Contents4"/>
            <w:tabs>
              <w:tab w:val="clear" w:pos="8176"/>
              <w:tab w:val="right" w:pos="9026" w:leader="dot"/>
            </w:tabs>
            <w:rPr/>
          </w:pPr>
          <w:hyperlink w:anchor="__RefHeading___Toc1284862_1934241801">
            <w:r>
              <w:rPr>
                <w:webHidden/>
                <w:rStyle w:val="IndexLink"/>
                <w:rtl w:val="true"/>
              </w:rPr>
              <w:t>روایات</w:t>
            </w:r>
            <w:r>
              <w:rPr>
                <w:rStyle w:val="IndexLink"/>
                <w:rtl w:val="true"/>
              </w:rPr>
              <w:tab/>
            </w:r>
            <w:r>
              <w:rPr>
                <w:rStyle w:val="IndexLink"/>
              </w:rPr>
              <w:t>706</w:t>
            </w:r>
          </w:hyperlink>
        </w:p>
        <w:p>
          <w:pPr>
            <w:pStyle w:val="Contents5"/>
            <w:tabs>
              <w:tab w:val="clear" w:pos="7892"/>
              <w:tab w:val="right" w:pos="9026" w:leader="dot"/>
            </w:tabs>
            <w:rPr/>
          </w:pPr>
          <w:hyperlink w:anchor="__RefHeading___Toc1284864_1934241801">
            <w:r>
              <w:rPr>
                <w:webHidden/>
                <w:rStyle w:val="IndexLink"/>
                <w:rtl w:val="true"/>
              </w:rPr>
              <w:t xml:space="preserve">روایت </w:t>
            </w:r>
            <w:r>
              <w:rPr>
                <w:rStyle w:val="IndexLink"/>
              </w:rPr>
              <w:t>1</w:t>
            </w:r>
            <w:r>
              <w:rPr>
                <w:rStyle w:val="IndexLink"/>
                <w:rtl w:val="true"/>
              </w:rPr>
              <w:tab/>
            </w:r>
            <w:r>
              <w:rPr>
                <w:rStyle w:val="IndexLink"/>
              </w:rPr>
              <w:t>706</w:t>
            </w:r>
          </w:hyperlink>
        </w:p>
        <w:p>
          <w:pPr>
            <w:pStyle w:val="Contents3"/>
            <w:tabs>
              <w:tab w:val="clear" w:pos="8459"/>
              <w:tab w:val="right" w:pos="9026" w:leader="dot"/>
            </w:tabs>
            <w:rPr/>
          </w:pPr>
          <w:hyperlink w:anchor="__RefHeading___Toc1284866_1934241801">
            <w:r>
              <w:rPr>
                <w:webHidden/>
                <w:rStyle w:val="IndexLink"/>
                <w:rtl w:val="true"/>
              </w:rPr>
              <w:t xml:space="preserve">باب صد و چهاردهم </w:t>
            </w:r>
            <w:r>
              <w:rPr>
                <w:rStyle w:val="IndexLink"/>
                <w:rtl w:val="true"/>
              </w:rPr>
              <w:t xml:space="preserve">: </w:t>
            </w:r>
            <w:r>
              <w:rPr>
                <w:rStyle w:val="IndexLink"/>
                <w:rtl w:val="true"/>
              </w:rPr>
              <w:t>فضایل سوره قارعه</w:t>
            </w:r>
            <w:r>
              <w:rPr>
                <w:rStyle w:val="IndexLink"/>
                <w:rtl w:val="true"/>
              </w:rPr>
              <w:tab/>
            </w:r>
            <w:r>
              <w:rPr>
                <w:rStyle w:val="IndexLink"/>
              </w:rPr>
              <w:t>706</w:t>
            </w:r>
          </w:hyperlink>
        </w:p>
        <w:p>
          <w:pPr>
            <w:pStyle w:val="Contents4"/>
            <w:tabs>
              <w:tab w:val="clear" w:pos="8176"/>
              <w:tab w:val="right" w:pos="9026" w:leader="dot"/>
            </w:tabs>
            <w:rPr/>
          </w:pPr>
          <w:hyperlink w:anchor="__RefHeading___Toc1284868_1934241801">
            <w:r>
              <w:rPr>
                <w:webHidden/>
                <w:rStyle w:val="IndexLink"/>
                <w:rtl w:val="true"/>
              </w:rPr>
              <w:t>روایات</w:t>
            </w:r>
            <w:r>
              <w:rPr>
                <w:rStyle w:val="IndexLink"/>
                <w:rtl w:val="true"/>
              </w:rPr>
              <w:tab/>
            </w:r>
            <w:r>
              <w:rPr>
                <w:rStyle w:val="IndexLink"/>
              </w:rPr>
              <w:t>706</w:t>
            </w:r>
          </w:hyperlink>
        </w:p>
        <w:p>
          <w:pPr>
            <w:pStyle w:val="Contents5"/>
            <w:tabs>
              <w:tab w:val="clear" w:pos="7892"/>
              <w:tab w:val="right" w:pos="9026" w:leader="dot"/>
            </w:tabs>
            <w:rPr/>
          </w:pPr>
          <w:hyperlink w:anchor="__RefHeading___Toc1284870_1934241801">
            <w:r>
              <w:rPr>
                <w:webHidden/>
                <w:rStyle w:val="IndexLink"/>
                <w:rtl w:val="true"/>
              </w:rPr>
              <w:t xml:space="preserve">روایت </w:t>
            </w:r>
            <w:r>
              <w:rPr>
                <w:rStyle w:val="IndexLink"/>
              </w:rPr>
              <w:t>1</w:t>
            </w:r>
            <w:r>
              <w:rPr>
                <w:rStyle w:val="IndexLink"/>
                <w:rtl w:val="true"/>
              </w:rPr>
              <w:tab/>
            </w:r>
            <w:r>
              <w:rPr>
                <w:rStyle w:val="IndexLink"/>
              </w:rPr>
              <w:t>706</w:t>
            </w:r>
          </w:hyperlink>
        </w:p>
        <w:p>
          <w:pPr>
            <w:pStyle w:val="Contents3"/>
            <w:tabs>
              <w:tab w:val="clear" w:pos="8459"/>
              <w:tab w:val="right" w:pos="9026" w:leader="dot"/>
            </w:tabs>
            <w:rPr/>
          </w:pPr>
          <w:hyperlink w:anchor="__RefHeading___Toc1284872_1934241801">
            <w:r>
              <w:rPr>
                <w:webHidden/>
                <w:rStyle w:val="IndexLink"/>
                <w:rtl w:val="true"/>
              </w:rPr>
              <w:t xml:space="preserve">باب </w:t>
            </w:r>
            <w:r>
              <w:rPr>
                <w:rStyle w:val="IndexLink"/>
              </w:rPr>
              <w:t>115</w:t>
            </w:r>
            <w:r>
              <w:rPr>
                <w:rStyle w:val="IndexLink"/>
                <w:rtl w:val="true"/>
              </w:rPr>
              <w:t xml:space="preserve"> </w:t>
            </w:r>
            <w:r>
              <w:rPr>
                <w:rStyle w:val="IndexLink"/>
                <w:rtl w:val="true"/>
              </w:rPr>
              <w:t>فضائل سورة التكاثر زائدا علي ما سبق و يأتي</w:t>
            </w:r>
            <w:r>
              <w:rPr>
                <w:rStyle w:val="IndexLink"/>
                <w:rtl w:val="true"/>
              </w:rPr>
              <w:tab/>
            </w:r>
            <w:r>
              <w:rPr>
                <w:rStyle w:val="IndexLink"/>
              </w:rPr>
              <w:t>707</w:t>
            </w:r>
          </w:hyperlink>
        </w:p>
        <w:p>
          <w:pPr>
            <w:pStyle w:val="Contents4"/>
            <w:tabs>
              <w:tab w:val="clear" w:pos="8176"/>
              <w:tab w:val="right" w:pos="9026" w:leader="dot"/>
            </w:tabs>
            <w:rPr/>
          </w:pPr>
          <w:hyperlink w:anchor="__RefHeading___Toc1284874_1934241801">
            <w:r>
              <w:rPr>
                <w:webHidden/>
                <w:rStyle w:val="IndexLink"/>
                <w:rtl w:val="true"/>
              </w:rPr>
              <w:t>الأخبار</w:t>
            </w:r>
            <w:r>
              <w:rPr>
                <w:rStyle w:val="IndexLink"/>
                <w:rtl w:val="true"/>
              </w:rPr>
              <w:tab/>
            </w:r>
            <w:r>
              <w:rPr>
                <w:rStyle w:val="IndexLink"/>
              </w:rPr>
              <w:t>707</w:t>
            </w:r>
          </w:hyperlink>
        </w:p>
        <w:p>
          <w:pPr>
            <w:pStyle w:val="Contents5"/>
            <w:tabs>
              <w:tab w:val="clear" w:pos="7892"/>
              <w:tab w:val="right" w:pos="9026" w:leader="dot"/>
            </w:tabs>
            <w:rPr/>
          </w:pPr>
          <w:hyperlink w:anchor="__RefHeading___Toc1284876_1934241801">
            <w:r>
              <w:rPr>
                <w:webHidden/>
                <w:rStyle w:val="IndexLink"/>
                <w:rtl w:val="true"/>
              </w:rPr>
              <w:t>«</w:t>
            </w:r>
            <w:r>
              <w:rPr>
                <w:rStyle w:val="IndexLink"/>
              </w:rPr>
              <w:t>1</w:t>
            </w:r>
            <w:r>
              <w:rPr>
                <w:rStyle w:val="IndexLink"/>
                <w:rtl w:val="true"/>
              </w:rPr>
              <w:t>»</w:t>
              <w:tab/>
            </w:r>
            <w:r>
              <w:rPr>
                <w:rStyle w:val="IndexLink"/>
              </w:rPr>
              <w:t>707</w:t>
            </w:r>
          </w:hyperlink>
        </w:p>
        <w:p>
          <w:pPr>
            <w:pStyle w:val="Contents5"/>
            <w:tabs>
              <w:tab w:val="clear" w:pos="7892"/>
              <w:tab w:val="right" w:pos="9026" w:leader="dot"/>
            </w:tabs>
            <w:rPr/>
          </w:pPr>
          <w:hyperlink w:anchor="__RefHeading___Toc1284878_1934241801">
            <w:r>
              <w:rPr>
                <w:webHidden/>
                <w:rStyle w:val="IndexLink"/>
                <w:rtl w:val="true"/>
              </w:rPr>
              <w:t>«</w:t>
            </w:r>
            <w:r>
              <w:rPr>
                <w:rStyle w:val="IndexLink"/>
              </w:rPr>
              <w:t>2</w:t>
            </w:r>
            <w:r>
              <w:rPr>
                <w:rStyle w:val="IndexLink"/>
                <w:rtl w:val="true"/>
              </w:rPr>
              <w:t>»</w:t>
              <w:tab/>
            </w:r>
            <w:r>
              <w:rPr>
                <w:rStyle w:val="IndexLink"/>
              </w:rPr>
              <w:t>707</w:t>
            </w:r>
          </w:hyperlink>
        </w:p>
        <w:p>
          <w:pPr>
            <w:pStyle w:val="Contents5"/>
            <w:tabs>
              <w:tab w:val="clear" w:pos="7892"/>
              <w:tab w:val="right" w:pos="9026" w:leader="dot"/>
            </w:tabs>
            <w:rPr/>
          </w:pPr>
          <w:hyperlink w:anchor="__RefHeading___Toc1284880_1934241801">
            <w:r>
              <w:rPr>
                <w:webHidden/>
                <w:rStyle w:val="IndexLink"/>
                <w:rtl w:val="true"/>
              </w:rPr>
              <w:t>«</w:t>
            </w:r>
            <w:r>
              <w:rPr>
                <w:rStyle w:val="IndexLink"/>
              </w:rPr>
              <w:t>3</w:t>
            </w:r>
            <w:r>
              <w:rPr>
                <w:rStyle w:val="IndexLink"/>
                <w:rtl w:val="true"/>
              </w:rPr>
              <w:t>»</w:t>
              <w:tab/>
            </w:r>
            <w:r>
              <w:rPr>
                <w:rStyle w:val="IndexLink"/>
              </w:rPr>
              <w:t>707</w:t>
            </w:r>
          </w:hyperlink>
        </w:p>
        <w:p>
          <w:pPr>
            <w:pStyle w:val="Contents3"/>
            <w:tabs>
              <w:tab w:val="clear" w:pos="8459"/>
              <w:tab w:val="right" w:pos="9026" w:leader="dot"/>
            </w:tabs>
            <w:rPr/>
          </w:pPr>
          <w:hyperlink w:anchor="__RefHeading___Toc1284882_1934241801">
            <w:r>
              <w:rPr>
                <w:webHidden/>
                <w:rStyle w:val="IndexLink"/>
                <w:rtl w:val="true"/>
              </w:rPr>
              <w:t xml:space="preserve">باب </w:t>
            </w:r>
            <w:r>
              <w:rPr>
                <w:rStyle w:val="IndexLink"/>
              </w:rPr>
              <w:t>116</w:t>
            </w:r>
            <w:r>
              <w:rPr>
                <w:rStyle w:val="IndexLink"/>
                <w:rtl w:val="true"/>
              </w:rPr>
              <w:t xml:space="preserve"> </w:t>
            </w:r>
            <w:r>
              <w:rPr>
                <w:rStyle w:val="IndexLink"/>
                <w:rtl w:val="true"/>
              </w:rPr>
              <w:t>فضائل سورة العصر</w:t>
            </w:r>
            <w:r>
              <w:rPr>
                <w:rStyle w:val="IndexLink"/>
                <w:rtl w:val="true"/>
              </w:rPr>
              <w:tab/>
            </w:r>
            <w:r>
              <w:rPr>
                <w:rStyle w:val="IndexLink"/>
              </w:rPr>
              <w:t>707</w:t>
            </w:r>
          </w:hyperlink>
        </w:p>
        <w:p>
          <w:pPr>
            <w:pStyle w:val="Contents4"/>
            <w:tabs>
              <w:tab w:val="clear" w:pos="8176"/>
              <w:tab w:val="right" w:pos="9026" w:leader="dot"/>
            </w:tabs>
            <w:rPr/>
          </w:pPr>
          <w:hyperlink w:anchor="__RefHeading___Toc1284884_1934241801">
            <w:r>
              <w:rPr>
                <w:webHidden/>
                <w:rStyle w:val="IndexLink"/>
                <w:rtl w:val="true"/>
              </w:rPr>
              <w:t>الأخبار</w:t>
            </w:r>
            <w:r>
              <w:rPr>
                <w:rStyle w:val="IndexLink"/>
                <w:rtl w:val="true"/>
              </w:rPr>
              <w:tab/>
            </w:r>
            <w:r>
              <w:rPr>
                <w:rStyle w:val="IndexLink"/>
              </w:rPr>
              <w:t>707</w:t>
            </w:r>
          </w:hyperlink>
        </w:p>
        <w:p>
          <w:pPr>
            <w:pStyle w:val="Contents5"/>
            <w:tabs>
              <w:tab w:val="clear" w:pos="7892"/>
              <w:tab w:val="right" w:pos="9026" w:leader="dot"/>
            </w:tabs>
            <w:rPr/>
          </w:pPr>
          <w:hyperlink w:anchor="__RefHeading___Toc1284886_1934241801">
            <w:r>
              <w:rPr>
                <w:webHidden/>
                <w:rStyle w:val="IndexLink"/>
                <w:rtl w:val="true"/>
              </w:rPr>
              <w:t>«</w:t>
            </w:r>
            <w:r>
              <w:rPr>
                <w:rStyle w:val="IndexLink"/>
              </w:rPr>
              <w:t>1</w:t>
            </w:r>
            <w:r>
              <w:rPr>
                <w:rStyle w:val="IndexLink"/>
                <w:rtl w:val="true"/>
              </w:rPr>
              <w:t>»</w:t>
              <w:tab/>
            </w:r>
            <w:r>
              <w:rPr>
                <w:rStyle w:val="IndexLink"/>
              </w:rPr>
              <w:t>707</w:t>
            </w:r>
          </w:hyperlink>
        </w:p>
        <w:p>
          <w:pPr>
            <w:pStyle w:val="Contents3"/>
            <w:tabs>
              <w:tab w:val="clear" w:pos="8459"/>
              <w:tab w:val="right" w:pos="9026" w:leader="dot"/>
            </w:tabs>
            <w:rPr/>
          </w:pPr>
          <w:hyperlink w:anchor="__RefHeading___Toc1284888_1934241801">
            <w:r>
              <w:rPr>
                <w:webHidden/>
                <w:rStyle w:val="IndexLink"/>
                <w:rtl w:val="true"/>
              </w:rPr>
              <w:t xml:space="preserve">باب صد و پانزدهم </w:t>
            </w:r>
            <w:r>
              <w:rPr>
                <w:rStyle w:val="IndexLink"/>
                <w:rtl w:val="true"/>
              </w:rPr>
              <w:t xml:space="preserve">: </w:t>
            </w:r>
            <w:r>
              <w:rPr>
                <w:rStyle w:val="IndexLink"/>
                <w:rtl w:val="true"/>
              </w:rPr>
              <w:t>فضایل سوره تکاثر</w:t>
            </w:r>
            <w:r>
              <w:rPr>
                <w:rStyle w:val="IndexLink"/>
                <w:rtl w:val="true"/>
              </w:rPr>
              <w:tab/>
            </w:r>
            <w:r>
              <w:rPr>
                <w:rStyle w:val="IndexLink"/>
              </w:rPr>
              <w:t>707</w:t>
            </w:r>
          </w:hyperlink>
        </w:p>
        <w:p>
          <w:pPr>
            <w:pStyle w:val="Contents4"/>
            <w:tabs>
              <w:tab w:val="clear" w:pos="8176"/>
              <w:tab w:val="right" w:pos="9026" w:leader="dot"/>
            </w:tabs>
            <w:rPr/>
          </w:pPr>
          <w:hyperlink w:anchor="__RefHeading___Toc1284890_1934241801">
            <w:r>
              <w:rPr>
                <w:webHidden/>
                <w:rStyle w:val="IndexLink"/>
                <w:rtl w:val="true"/>
              </w:rPr>
              <w:t>روایات</w:t>
            </w:r>
            <w:r>
              <w:rPr>
                <w:rStyle w:val="IndexLink"/>
                <w:rtl w:val="true"/>
              </w:rPr>
              <w:tab/>
            </w:r>
            <w:r>
              <w:rPr>
                <w:rStyle w:val="IndexLink"/>
              </w:rPr>
              <w:t>707</w:t>
            </w:r>
          </w:hyperlink>
        </w:p>
        <w:p>
          <w:pPr>
            <w:pStyle w:val="Contents5"/>
            <w:tabs>
              <w:tab w:val="clear" w:pos="7892"/>
              <w:tab w:val="right" w:pos="9026" w:leader="dot"/>
            </w:tabs>
            <w:rPr/>
          </w:pPr>
          <w:hyperlink w:anchor="__RefHeading___Toc1284892_1934241801">
            <w:r>
              <w:rPr>
                <w:webHidden/>
                <w:rStyle w:val="IndexLink"/>
                <w:rtl w:val="true"/>
              </w:rPr>
              <w:t xml:space="preserve">روایت </w:t>
            </w:r>
            <w:r>
              <w:rPr>
                <w:rStyle w:val="IndexLink"/>
              </w:rPr>
              <w:t>1</w:t>
            </w:r>
            <w:r>
              <w:rPr>
                <w:rStyle w:val="IndexLink"/>
                <w:rtl w:val="true"/>
              </w:rPr>
              <w:tab/>
            </w:r>
            <w:r>
              <w:rPr>
                <w:rStyle w:val="IndexLink"/>
              </w:rPr>
              <w:t>707</w:t>
            </w:r>
          </w:hyperlink>
        </w:p>
        <w:p>
          <w:pPr>
            <w:pStyle w:val="Contents5"/>
            <w:tabs>
              <w:tab w:val="clear" w:pos="7892"/>
              <w:tab w:val="right" w:pos="9026" w:leader="dot"/>
            </w:tabs>
            <w:rPr/>
          </w:pPr>
          <w:hyperlink w:anchor="__RefHeading___Toc1284894_1934241801">
            <w:r>
              <w:rPr>
                <w:webHidden/>
                <w:rStyle w:val="IndexLink"/>
                <w:rtl w:val="true"/>
              </w:rPr>
              <w:t xml:space="preserve">روایت </w:t>
            </w:r>
            <w:r>
              <w:rPr>
                <w:rStyle w:val="IndexLink"/>
              </w:rPr>
              <w:t>2</w:t>
            </w:r>
            <w:r>
              <w:rPr>
                <w:rStyle w:val="IndexLink"/>
                <w:rtl w:val="true"/>
              </w:rPr>
              <w:tab/>
            </w:r>
            <w:r>
              <w:rPr>
                <w:rStyle w:val="IndexLink"/>
              </w:rPr>
              <w:t>707</w:t>
            </w:r>
          </w:hyperlink>
        </w:p>
        <w:p>
          <w:pPr>
            <w:pStyle w:val="Contents5"/>
            <w:tabs>
              <w:tab w:val="clear" w:pos="7892"/>
              <w:tab w:val="right" w:pos="9026" w:leader="dot"/>
            </w:tabs>
            <w:rPr/>
          </w:pPr>
          <w:hyperlink w:anchor="__RefHeading___Toc1284896_1934241801">
            <w:r>
              <w:rPr>
                <w:webHidden/>
                <w:rStyle w:val="IndexLink"/>
                <w:rtl w:val="true"/>
              </w:rPr>
              <w:t xml:space="preserve">روایت </w:t>
            </w:r>
            <w:r>
              <w:rPr>
                <w:rStyle w:val="IndexLink"/>
              </w:rPr>
              <w:t>3</w:t>
            </w:r>
            <w:r>
              <w:rPr>
                <w:rStyle w:val="IndexLink"/>
                <w:rtl w:val="true"/>
              </w:rPr>
              <w:tab/>
            </w:r>
            <w:r>
              <w:rPr>
                <w:rStyle w:val="IndexLink"/>
              </w:rPr>
              <w:t>708</w:t>
            </w:r>
          </w:hyperlink>
        </w:p>
        <w:p>
          <w:pPr>
            <w:pStyle w:val="Contents3"/>
            <w:tabs>
              <w:tab w:val="clear" w:pos="8459"/>
              <w:tab w:val="right" w:pos="9026" w:leader="dot"/>
            </w:tabs>
            <w:rPr/>
          </w:pPr>
          <w:hyperlink w:anchor="__RefHeading___Toc1284898_1934241801">
            <w:r>
              <w:rPr>
                <w:webHidden/>
                <w:rStyle w:val="IndexLink"/>
                <w:rtl w:val="true"/>
              </w:rPr>
              <w:t xml:space="preserve">باب صد و شانزدهم </w:t>
            </w:r>
            <w:r>
              <w:rPr>
                <w:rStyle w:val="IndexLink"/>
                <w:rtl w:val="true"/>
              </w:rPr>
              <w:t xml:space="preserve">: </w:t>
            </w:r>
            <w:r>
              <w:rPr>
                <w:rStyle w:val="IndexLink"/>
                <w:rtl w:val="true"/>
              </w:rPr>
              <w:t>فضایل سوره عصر</w:t>
            </w:r>
            <w:r>
              <w:rPr>
                <w:rStyle w:val="IndexLink"/>
                <w:rtl w:val="true"/>
              </w:rPr>
              <w:tab/>
            </w:r>
            <w:r>
              <w:rPr>
                <w:rStyle w:val="IndexLink"/>
              </w:rPr>
              <w:t>708</w:t>
            </w:r>
          </w:hyperlink>
        </w:p>
        <w:p>
          <w:pPr>
            <w:pStyle w:val="Contents4"/>
            <w:tabs>
              <w:tab w:val="clear" w:pos="8176"/>
              <w:tab w:val="right" w:pos="9026" w:leader="dot"/>
            </w:tabs>
            <w:rPr/>
          </w:pPr>
          <w:hyperlink w:anchor="__RefHeading___Toc1284900_1934241801">
            <w:r>
              <w:rPr>
                <w:webHidden/>
                <w:rStyle w:val="IndexLink"/>
                <w:rtl w:val="true"/>
              </w:rPr>
              <w:t>روایات</w:t>
            </w:r>
            <w:r>
              <w:rPr>
                <w:rStyle w:val="IndexLink"/>
                <w:rtl w:val="true"/>
              </w:rPr>
              <w:tab/>
            </w:r>
            <w:r>
              <w:rPr>
                <w:rStyle w:val="IndexLink"/>
              </w:rPr>
              <w:t>708</w:t>
            </w:r>
          </w:hyperlink>
        </w:p>
        <w:p>
          <w:pPr>
            <w:pStyle w:val="Contents5"/>
            <w:tabs>
              <w:tab w:val="clear" w:pos="7892"/>
              <w:tab w:val="right" w:pos="9026" w:leader="dot"/>
            </w:tabs>
            <w:rPr/>
          </w:pPr>
          <w:hyperlink w:anchor="__RefHeading___Toc1284902_1934241801">
            <w:r>
              <w:rPr>
                <w:webHidden/>
                <w:rStyle w:val="IndexLink"/>
                <w:rtl w:val="true"/>
              </w:rPr>
              <w:t xml:space="preserve">روایت </w:t>
            </w:r>
            <w:r>
              <w:rPr>
                <w:rStyle w:val="IndexLink"/>
              </w:rPr>
              <w:t>1</w:t>
            </w:r>
            <w:r>
              <w:rPr>
                <w:rStyle w:val="IndexLink"/>
                <w:rtl w:val="true"/>
              </w:rPr>
              <w:tab/>
            </w:r>
            <w:r>
              <w:rPr>
                <w:rStyle w:val="IndexLink"/>
              </w:rPr>
              <w:t>708</w:t>
            </w:r>
          </w:hyperlink>
        </w:p>
        <w:p>
          <w:pPr>
            <w:pStyle w:val="Contents3"/>
            <w:tabs>
              <w:tab w:val="clear" w:pos="8459"/>
              <w:tab w:val="right" w:pos="9026" w:leader="dot"/>
            </w:tabs>
            <w:rPr/>
          </w:pPr>
          <w:hyperlink w:anchor="__RefHeading___Toc1284904_1934241801">
            <w:r>
              <w:rPr>
                <w:webHidden/>
                <w:rStyle w:val="IndexLink"/>
                <w:rtl w:val="true"/>
              </w:rPr>
              <w:t xml:space="preserve">باب </w:t>
            </w:r>
            <w:r>
              <w:rPr>
                <w:rStyle w:val="IndexLink"/>
              </w:rPr>
              <w:t>117</w:t>
            </w:r>
            <w:r>
              <w:rPr>
                <w:rStyle w:val="IndexLink"/>
                <w:rtl w:val="true"/>
              </w:rPr>
              <w:t xml:space="preserve"> </w:t>
            </w:r>
            <w:r>
              <w:rPr>
                <w:rStyle w:val="IndexLink"/>
                <w:rtl w:val="true"/>
              </w:rPr>
              <w:t>فضائل سورة الهمزة</w:t>
            </w:r>
            <w:r>
              <w:rPr>
                <w:rStyle w:val="IndexLink"/>
                <w:rtl w:val="true"/>
              </w:rPr>
              <w:tab/>
            </w:r>
            <w:r>
              <w:rPr>
                <w:rStyle w:val="IndexLink"/>
              </w:rPr>
              <w:t>709</w:t>
            </w:r>
          </w:hyperlink>
        </w:p>
        <w:p>
          <w:pPr>
            <w:pStyle w:val="Contents4"/>
            <w:tabs>
              <w:tab w:val="clear" w:pos="8176"/>
              <w:tab w:val="right" w:pos="9026" w:leader="dot"/>
            </w:tabs>
            <w:rPr/>
          </w:pPr>
          <w:hyperlink w:anchor="__RefHeading___Toc1284906_1934241801">
            <w:r>
              <w:rPr>
                <w:webHidden/>
                <w:rStyle w:val="IndexLink"/>
                <w:rtl w:val="true"/>
              </w:rPr>
              <w:t>الأخبار</w:t>
            </w:r>
            <w:r>
              <w:rPr>
                <w:rStyle w:val="IndexLink"/>
                <w:rtl w:val="true"/>
              </w:rPr>
              <w:tab/>
            </w:r>
            <w:r>
              <w:rPr>
                <w:rStyle w:val="IndexLink"/>
              </w:rPr>
              <w:t>709</w:t>
            </w:r>
          </w:hyperlink>
        </w:p>
        <w:p>
          <w:pPr>
            <w:pStyle w:val="Contents5"/>
            <w:tabs>
              <w:tab w:val="clear" w:pos="7892"/>
              <w:tab w:val="right" w:pos="9026" w:leader="dot"/>
            </w:tabs>
            <w:rPr/>
          </w:pPr>
          <w:hyperlink w:anchor="__RefHeading___Toc1284908_1934241801">
            <w:r>
              <w:rPr>
                <w:webHidden/>
                <w:rStyle w:val="IndexLink"/>
                <w:rtl w:val="true"/>
              </w:rPr>
              <w:t>«</w:t>
            </w:r>
            <w:r>
              <w:rPr>
                <w:rStyle w:val="IndexLink"/>
              </w:rPr>
              <w:t>1</w:t>
            </w:r>
            <w:r>
              <w:rPr>
                <w:rStyle w:val="IndexLink"/>
                <w:rtl w:val="true"/>
              </w:rPr>
              <w:t>»</w:t>
              <w:tab/>
            </w:r>
            <w:r>
              <w:rPr>
                <w:rStyle w:val="IndexLink"/>
              </w:rPr>
              <w:t>709</w:t>
            </w:r>
          </w:hyperlink>
        </w:p>
        <w:p>
          <w:pPr>
            <w:pStyle w:val="Contents3"/>
            <w:tabs>
              <w:tab w:val="clear" w:pos="8459"/>
              <w:tab w:val="right" w:pos="9026" w:leader="dot"/>
            </w:tabs>
            <w:rPr/>
          </w:pPr>
          <w:hyperlink w:anchor="__RefHeading___Toc1284910_1934241801">
            <w:r>
              <w:rPr>
                <w:webHidden/>
                <w:rStyle w:val="IndexLink"/>
                <w:rtl w:val="true"/>
              </w:rPr>
              <w:t xml:space="preserve">باب </w:t>
            </w:r>
            <w:r>
              <w:rPr>
                <w:rStyle w:val="IndexLink"/>
              </w:rPr>
              <w:t>118</w:t>
            </w:r>
            <w:r>
              <w:rPr>
                <w:rStyle w:val="IndexLink"/>
                <w:rtl w:val="true"/>
              </w:rPr>
              <w:t xml:space="preserve"> </w:t>
            </w:r>
            <w:r>
              <w:rPr>
                <w:rStyle w:val="IndexLink"/>
                <w:rtl w:val="true"/>
              </w:rPr>
              <w:t>فضائل سورة الفيل و لإيلاف</w:t>
            </w:r>
            <w:r>
              <w:rPr>
                <w:rStyle w:val="IndexLink"/>
                <w:rtl w:val="true"/>
              </w:rPr>
              <w:tab/>
            </w:r>
            <w:r>
              <w:rPr>
                <w:rStyle w:val="IndexLink"/>
              </w:rPr>
              <w:t>709</w:t>
            </w:r>
          </w:hyperlink>
        </w:p>
        <w:p>
          <w:pPr>
            <w:pStyle w:val="Contents4"/>
            <w:tabs>
              <w:tab w:val="clear" w:pos="8176"/>
              <w:tab w:val="right" w:pos="9026" w:leader="dot"/>
            </w:tabs>
            <w:rPr/>
          </w:pPr>
          <w:hyperlink w:anchor="__RefHeading___Toc1284912_1934241801">
            <w:r>
              <w:rPr>
                <w:webHidden/>
                <w:rStyle w:val="IndexLink"/>
                <w:rtl w:val="true"/>
              </w:rPr>
              <w:t>الأخبار</w:t>
            </w:r>
            <w:r>
              <w:rPr>
                <w:rStyle w:val="IndexLink"/>
                <w:rtl w:val="true"/>
              </w:rPr>
              <w:tab/>
            </w:r>
            <w:r>
              <w:rPr>
                <w:rStyle w:val="IndexLink"/>
              </w:rPr>
              <w:t>709</w:t>
            </w:r>
          </w:hyperlink>
        </w:p>
        <w:p>
          <w:pPr>
            <w:pStyle w:val="Contents5"/>
            <w:tabs>
              <w:tab w:val="clear" w:pos="7892"/>
              <w:tab w:val="right" w:pos="9026" w:leader="dot"/>
            </w:tabs>
            <w:rPr/>
          </w:pPr>
          <w:hyperlink w:anchor="__RefHeading___Toc1284914_1934241801">
            <w:r>
              <w:rPr>
                <w:webHidden/>
                <w:rStyle w:val="IndexLink"/>
                <w:rtl w:val="true"/>
              </w:rPr>
              <w:t>«</w:t>
            </w:r>
            <w:r>
              <w:rPr>
                <w:rStyle w:val="IndexLink"/>
              </w:rPr>
              <w:t>1</w:t>
            </w:r>
            <w:r>
              <w:rPr>
                <w:rStyle w:val="IndexLink"/>
                <w:rtl w:val="true"/>
              </w:rPr>
              <w:t>»</w:t>
              <w:tab/>
            </w:r>
            <w:r>
              <w:rPr>
                <w:rStyle w:val="IndexLink"/>
              </w:rPr>
              <w:t>709</w:t>
            </w:r>
          </w:hyperlink>
        </w:p>
        <w:p>
          <w:pPr>
            <w:pStyle w:val="Contents5"/>
            <w:tabs>
              <w:tab w:val="clear" w:pos="7892"/>
              <w:tab w:val="right" w:pos="9026" w:leader="dot"/>
            </w:tabs>
            <w:rPr/>
          </w:pPr>
          <w:hyperlink w:anchor="__RefHeading___Toc1284916_1934241801">
            <w:r>
              <w:rPr>
                <w:webHidden/>
                <w:rStyle w:val="IndexLink"/>
                <w:rtl w:val="true"/>
              </w:rPr>
              <w:t>«</w:t>
            </w:r>
            <w:r>
              <w:rPr>
                <w:rStyle w:val="IndexLink"/>
              </w:rPr>
              <w:t>2</w:t>
            </w:r>
            <w:r>
              <w:rPr>
                <w:rStyle w:val="IndexLink"/>
                <w:rtl w:val="true"/>
              </w:rPr>
              <w:t>»</w:t>
              <w:tab/>
            </w:r>
            <w:r>
              <w:rPr>
                <w:rStyle w:val="IndexLink"/>
              </w:rPr>
              <w:t>709</w:t>
            </w:r>
          </w:hyperlink>
        </w:p>
        <w:p>
          <w:pPr>
            <w:pStyle w:val="Contents3"/>
            <w:tabs>
              <w:tab w:val="clear" w:pos="8459"/>
              <w:tab w:val="right" w:pos="9026" w:leader="dot"/>
            </w:tabs>
            <w:rPr/>
          </w:pPr>
          <w:hyperlink w:anchor="__RefHeading___Toc1284918_1934241801">
            <w:r>
              <w:rPr>
                <w:webHidden/>
                <w:rStyle w:val="IndexLink"/>
                <w:rtl w:val="true"/>
              </w:rPr>
              <w:t xml:space="preserve">باب صد و هفدهم </w:t>
            </w:r>
            <w:r>
              <w:rPr>
                <w:rStyle w:val="IndexLink"/>
                <w:rtl w:val="true"/>
              </w:rPr>
              <w:t xml:space="preserve">: </w:t>
            </w:r>
            <w:r>
              <w:rPr>
                <w:rStyle w:val="IndexLink"/>
                <w:rtl w:val="true"/>
              </w:rPr>
              <w:t>فضایل سوره همزه</w:t>
            </w:r>
            <w:r>
              <w:rPr>
                <w:rStyle w:val="IndexLink"/>
                <w:rtl w:val="true"/>
              </w:rPr>
              <w:tab/>
            </w:r>
            <w:r>
              <w:rPr>
                <w:rStyle w:val="IndexLink"/>
              </w:rPr>
              <w:t>709</w:t>
            </w:r>
          </w:hyperlink>
        </w:p>
        <w:p>
          <w:pPr>
            <w:pStyle w:val="Contents4"/>
            <w:tabs>
              <w:tab w:val="clear" w:pos="8176"/>
              <w:tab w:val="right" w:pos="9026" w:leader="dot"/>
            </w:tabs>
            <w:rPr/>
          </w:pPr>
          <w:hyperlink w:anchor="__RefHeading___Toc1284920_1934241801">
            <w:r>
              <w:rPr>
                <w:webHidden/>
                <w:rStyle w:val="IndexLink"/>
                <w:rtl w:val="true"/>
              </w:rPr>
              <w:t>روایات</w:t>
            </w:r>
            <w:r>
              <w:rPr>
                <w:rStyle w:val="IndexLink"/>
                <w:rtl w:val="true"/>
              </w:rPr>
              <w:tab/>
            </w:r>
            <w:r>
              <w:rPr>
                <w:rStyle w:val="IndexLink"/>
              </w:rPr>
              <w:t>709</w:t>
            </w:r>
          </w:hyperlink>
        </w:p>
        <w:p>
          <w:pPr>
            <w:pStyle w:val="Contents5"/>
            <w:tabs>
              <w:tab w:val="clear" w:pos="7892"/>
              <w:tab w:val="right" w:pos="9026" w:leader="dot"/>
            </w:tabs>
            <w:rPr/>
          </w:pPr>
          <w:hyperlink w:anchor="__RefHeading___Toc1284922_1934241801">
            <w:r>
              <w:rPr>
                <w:webHidden/>
                <w:rStyle w:val="IndexLink"/>
                <w:rtl w:val="true"/>
              </w:rPr>
              <w:t xml:space="preserve">روایت </w:t>
            </w:r>
            <w:r>
              <w:rPr>
                <w:rStyle w:val="IndexLink"/>
              </w:rPr>
              <w:t>1</w:t>
            </w:r>
            <w:r>
              <w:rPr>
                <w:rStyle w:val="IndexLink"/>
                <w:rtl w:val="true"/>
              </w:rPr>
              <w:tab/>
            </w:r>
            <w:r>
              <w:rPr>
                <w:rStyle w:val="IndexLink"/>
              </w:rPr>
              <w:t>709</w:t>
            </w:r>
          </w:hyperlink>
        </w:p>
        <w:p>
          <w:pPr>
            <w:pStyle w:val="Contents3"/>
            <w:tabs>
              <w:tab w:val="clear" w:pos="8459"/>
              <w:tab w:val="right" w:pos="9026" w:leader="dot"/>
            </w:tabs>
            <w:rPr/>
          </w:pPr>
          <w:hyperlink w:anchor="__RefHeading___Toc1284924_1934241801">
            <w:r>
              <w:rPr>
                <w:webHidden/>
                <w:rStyle w:val="IndexLink"/>
                <w:rtl w:val="true"/>
              </w:rPr>
              <w:t xml:space="preserve">باب صد و هجدهم </w:t>
            </w:r>
            <w:r>
              <w:rPr>
                <w:rStyle w:val="IndexLink"/>
                <w:rtl w:val="true"/>
              </w:rPr>
              <w:t xml:space="preserve">: </w:t>
            </w:r>
            <w:r>
              <w:rPr>
                <w:rStyle w:val="IndexLink"/>
                <w:rtl w:val="true"/>
              </w:rPr>
              <w:t>فضایل سوره فیل و قریش</w:t>
            </w:r>
            <w:r>
              <w:rPr>
                <w:rStyle w:val="IndexLink"/>
                <w:rtl w:val="true"/>
              </w:rPr>
              <w:tab/>
            </w:r>
            <w:r>
              <w:rPr>
                <w:rStyle w:val="IndexLink"/>
              </w:rPr>
              <w:t>709</w:t>
            </w:r>
          </w:hyperlink>
        </w:p>
        <w:p>
          <w:pPr>
            <w:pStyle w:val="Contents4"/>
            <w:tabs>
              <w:tab w:val="clear" w:pos="8176"/>
              <w:tab w:val="right" w:pos="9026" w:leader="dot"/>
            </w:tabs>
            <w:rPr/>
          </w:pPr>
          <w:hyperlink w:anchor="__RefHeading___Toc1284926_1934241801">
            <w:r>
              <w:rPr>
                <w:webHidden/>
                <w:rStyle w:val="IndexLink"/>
                <w:rtl w:val="true"/>
              </w:rPr>
              <w:t>روایات</w:t>
            </w:r>
            <w:r>
              <w:rPr>
                <w:rStyle w:val="IndexLink"/>
                <w:rtl w:val="true"/>
              </w:rPr>
              <w:tab/>
            </w:r>
            <w:r>
              <w:rPr>
                <w:rStyle w:val="IndexLink"/>
              </w:rPr>
              <w:t>709</w:t>
            </w:r>
          </w:hyperlink>
        </w:p>
        <w:p>
          <w:pPr>
            <w:pStyle w:val="Contents5"/>
            <w:tabs>
              <w:tab w:val="clear" w:pos="7892"/>
              <w:tab w:val="right" w:pos="9026" w:leader="dot"/>
            </w:tabs>
            <w:rPr/>
          </w:pPr>
          <w:hyperlink w:anchor="__RefHeading___Toc1284928_1934241801">
            <w:r>
              <w:rPr>
                <w:webHidden/>
                <w:rStyle w:val="IndexLink"/>
                <w:rtl w:val="true"/>
              </w:rPr>
              <w:t xml:space="preserve">روایت </w:t>
            </w:r>
            <w:r>
              <w:rPr>
                <w:rStyle w:val="IndexLink"/>
              </w:rPr>
              <w:t>1</w:t>
            </w:r>
            <w:r>
              <w:rPr>
                <w:rStyle w:val="IndexLink"/>
                <w:rtl w:val="true"/>
              </w:rPr>
              <w:tab/>
            </w:r>
            <w:r>
              <w:rPr>
                <w:rStyle w:val="IndexLink"/>
              </w:rPr>
              <w:t>709</w:t>
            </w:r>
          </w:hyperlink>
        </w:p>
        <w:p>
          <w:pPr>
            <w:pStyle w:val="Contents5"/>
            <w:tabs>
              <w:tab w:val="clear" w:pos="7892"/>
              <w:tab w:val="right" w:pos="9026" w:leader="dot"/>
            </w:tabs>
            <w:rPr/>
          </w:pPr>
          <w:hyperlink w:anchor="__RefHeading___Toc1284930_1934241801">
            <w:r>
              <w:rPr>
                <w:webHidden/>
                <w:rStyle w:val="IndexLink"/>
                <w:rtl w:val="true"/>
              </w:rPr>
              <w:t xml:space="preserve">روایت </w:t>
            </w:r>
            <w:r>
              <w:rPr>
                <w:rStyle w:val="IndexLink"/>
              </w:rPr>
              <w:t>2</w:t>
            </w:r>
            <w:r>
              <w:rPr>
                <w:rStyle w:val="IndexLink"/>
                <w:rtl w:val="true"/>
              </w:rPr>
              <w:tab/>
            </w:r>
            <w:r>
              <w:rPr>
                <w:rStyle w:val="IndexLink"/>
              </w:rPr>
              <w:t>710</w:t>
            </w:r>
          </w:hyperlink>
        </w:p>
        <w:p>
          <w:pPr>
            <w:pStyle w:val="Contents5"/>
            <w:tabs>
              <w:tab w:val="clear" w:pos="7892"/>
              <w:tab w:val="right" w:pos="9026" w:leader="dot"/>
            </w:tabs>
            <w:rPr/>
          </w:pPr>
          <w:hyperlink w:anchor="__RefHeading___Toc1284932_1934241801">
            <w:r>
              <w:rPr>
                <w:webHidden/>
                <w:rStyle w:val="IndexLink"/>
                <w:rtl w:val="true"/>
              </w:rPr>
              <w:t>«</w:t>
            </w:r>
            <w:r>
              <w:rPr>
                <w:rStyle w:val="IndexLink"/>
              </w:rPr>
              <w:t>3</w:t>
            </w:r>
            <w:r>
              <w:rPr>
                <w:rStyle w:val="IndexLink"/>
                <w:rtl w:val="true"/>
              </w:rPr>
              <w:t>»</w:t>
              <w:tab/>
            </w:r>
            <w:r>
              <w:rPr>
                <w:rStyle w:val="IndexLink"/>
              </w:rPr>
              <w:t>711</w:t>
            </w:r>
          </w:hyperlink>
        </w:p>
        <w:p>
          <w:pPr>
            <w:pStyle w:val="Contents3"/>
            <w:tabs>
              <w:tab w:val="clear" w:pos="8459"/>
              <w:tab w:val="right" w:pos="9026" w:leader="dot"/>
            </w:tabs>
            <w:rPr/>
          </w:pPr>
          <w:hyperlink w:anchor="__RefHeading___Toc1284934_1934241801">
            <w:r>
              <w:rPr>
                <w:webHidden/>
                <w:rStyle w:val="IndexLink"/>
                <w:rtl w:val="true"/>
              </w:rPr>
              <w:t xml:space="preserve">باب </w:t>
            </w:r>
            <w:r>
              <w:rPr>
                <w:rStyle w:val="IndexLink"/>
              </w:rPr>
              <w:t>119</w:t>
            </w:r>
            <w:r>
              <w:rPr>
                <w:rStyle w:val="IndexLink"/>
                <w:rtl w:val="true"/>
              </w:rPr>
              <w:t xml:space="preserve"> </w:t>
            </w:r>
            <w:r>
              <w:rPr>
                <w:rStyle w:val="IndexLink"/>
                <w:rtl w:val="true"/>
              </w:rPr>
              <w:t>فضائل سورة أ رأيت</w:t>
            </w:r>
            <w:r>
              <w:rPr>
                <w:rStyle w:val="IndexLink"/>
                <w:rtl w:val="true"/>
              </w:rPr>
              <w:tab/>
            </w:r>
            <w:r>
              <w:rPr>
                <w:rStyle w:val="IndexLink"/>
              </w:rPr>
              <w:t>711</w:t>
            </w:r>
          </w:hyperlink>
        </w:p>
        <w:p>
          <w:pPr>
            <w:pStyle w:val="Contents4"/>
            <w:tabs>
              <w:tab w:val="clear" w:pos="8176"/>
              <w:tab w:val="right" w:pos="9026" w:leader="dot"/>
            </w:tabs>
            <w:rPr/>
          </w:pPr>
          <w:hyperlink w:anchor="__RefHeading___Toc1284936_1934241801">
            <w:r>
              <w:rPr>
                <w:webHidden/>
                <w:rStyle w:val="IndexLink"/>
                <w:rtl w:val="true"/>
              </w:rPr>
              <w:t>الأخبار</w:t>
            </w:r>
            <w:r>
              <w:rPr>
                <w:rStyle w:val="IndexLink"/>
                <w:rtl w:val="true"/>
              </w:rPr>
              <w:tab/>
            </w:r>
            <w:r>
              <w:rPr>
                <w:rStyle w:val="IndexLink"/>
              </w:rPr>
              <w:t>711</w:t>
            </w:r>
          </w:hyperlink>
        </w:p>
        <w:p>
          <w:pPr>
            <w:pStyle w:val="Contents5"/>
            <w:tabs>
              <w:tab w:val="clear" w:pos="7892"/>
              <w:tab w:val="right" w:pos="9026" w:leader="dot"/>
            </w:tabs>
            <w:rPr/>
          </w:pPr>
          <w:hyperlink w:anchor="__RefHeading___Toc1284938_1934241801">
            <w:r>
              <w:rPr>
                <w:webHidden/>
                <w:rStyle w:val="IndexLink"/>
                <w:rtl w:val="true"/>
              </w:rPr>
              <w:t>«</w:t>
            </w:r>
            <w:r>
              <w:rPr>
                <w:rStyle w:val="IndexLink"/>
              </w:rPr>
              <w:t>1</w:t>
            </w:r>
            <w:r>
              <w:rPr>
                <w:rStyle w:val="IndexLink"/>
                <w:rtl w:val="true"/>
              </w:rPr>
              <w:t>»</w:t>
              <w:tab/>
            </w:r>
            <w:r>
              <w:rPr>
                <w:rStyle w:val="IndexLink"/>
              </w:rPr>
              <w:t>711</w:t>
            </w:r>
          </w:hyperlink>
        </w:p>
        <w:p>
          <w:pPr>
            <w:pStyle w:val="Contents3"/>
            <w:tabs>
              <w:tab w:val="clear" w:pos="8459"/>
              <w:tab w:val="right" w:pos="9026" w:leader="dot"/>
            </w:tabs>
            <w:rPr/>
          </w:pPr>
          <w:hyperlink w:anchor="__RefHeading___Toc1284940_1934241801">
            <w:r>
              <w:rPr>
                <w:webHidden/>
                <w:rStyle w:val="IndexLink"/>
                <w:rtl w:val="true"/>
              </w:rPr>
              <w:t xml:space="preserve">باب </w:t>
            </w:r>
            <w:r>
              <w:rPr>
                <w:rStyle w:val="IndexLink"/>
              </w:rPr>
              <w:t>120</w:t>
            </w:r>
            <w:r>
              <w:rPr>
                <w:rStyle w:val="IndexLink"/>
                <w:rtl w:val="true"/>
              </w:rPr>
              <w:t xml:space="preserve"> </w:t>
            </w:r>
            <w:r>
              <w:rPr>
                <w:rStyle w:val="IndexLink"/>
                <w:rtl w:val="true"/>
              </w:rPr>
              <w:t>فضائل سورة الكوثر</w:t>
            </w:r>
            <w:r>
              <w:rPr>
                <w:rStyle w:val="IndexLink"/>
                <w:rtl w:val="true"/>
              </w:rPr>
              <w:tab/>
            </w:r>
            <w:r>
              <w:rPr>
                <w:rStyle w:val="IndexLink"/>
              </w:rPr>
              <w:t>711</w:t>
            </w:r>
          </w:hyperlink>
        </w:p>
        <w:p>
          <w:pPr>
            <w:pStyle w:val="Contents4"/>
            <w:tabs>
              <w:tab w:val="clear" w:pos="8176"/>
              <w:tab w:val="right" w:pos="9026" w:leader="dot"/>
            </w:tabs>
            <w:rPr/>
          </w:pPr>
          <w:hyperlink w:anchor="__RefHeading___Toc1284942_1934241801">
            <w:r>
              <w:rPr>
                <w:webHidden/>
                <w:rStyle w:val="IndexLink"/>
                <w:rtl w:val="true"/>
              </w:rPr>
              <w:t>الأخبار</w:t>
            </w:r>
            <w:r>
              <w:rPr>
                <w:rStyle w:val="IndexLink"/>
                <w:rtl w:val="true"/>
              </w:rPr>
              <w:tab/>
            </w:r>
            <w:r>
              <w:rPr>
                <w:rStyle w:val="IndexLink"/>
              </w:rPr>
              <w:t>711</w:t>
            </w:r>
          </w:hyperlink>
        </w:p>
        <w:p>
          <w:pPr>
            <w:pStyle w:val="Contents5"/>
            <w:tabs>
              <w:tab w:val="clear" w:pos="7892"/>
              <w:tab w:val="right" w:pos="9026" w:leader="dot"/>
            </w:tabs>
            <w:rPr/>
          </w:pPr>
          <w:hyperlink w:anchor="__RefHeading___Toc1284944_1934241801">
            <w:r>
              <w:rPr>
                <w:webHidden/>
                <w:rStyle w:val="IndexLink"/>
                <w:rtl w:val="true"/>
              </w:rPr>
              <w:t>«</w:t>
            </w:r>
            <w:r>
              <w:rPr>
                <w:rStyle w:val="IndexLink"/>
              </w:rPr>
              <w:t>1</w:t>
            </w:r>
            <w:r>
              <w:rPr>
                <w:rStyle w:val="IndexLink"/>
                <w:rtl w:val="true"/>
              </w:rPr>
              <w:t>»</w:t>
              <w:tab/>
            </w:r>
            <w:r>
              <w:rPr>
                <w:rStyle w:val="IndexLink"/>
              </w:rPr>
              <w:t>711</w:t>
            </w:r>
          </w:hyperlink>
        </w:p>
        <w:p>
          <w:pPr>
            <w:pStyle w:val="Contents5"/>
            <w:tabs>
              <w:tab w:val="clear" w:pos="7892"/>
              <w:tab w:val="right" w:pos="9026" w:leader="dot"/>
            </w:tabs>
            <w:rPr/>
          </w:pPr>
          <w:hyperlink w:anchor="__RefHeading___Toc1284946_1934241801">
            <w:r>
              <w:rPr>
                <w:webHidden/>
                <w:rStyle w:val="IndexLink"/>
                <w:rtl w:val="true"/>
              </w:rPr>
              <w:t xml:space="preserve">روایت </w:t>
            </w:r>
            <w:r>
              <w:rPr>
                <w:rStyle w:val="IndexLink"/>
              </w:rPr>
              <w:t>3</w:t>
            </w:r>
            <w:r>
              <w:rPr>
                <w:rStyle w:val="IndexLink"/>
                <w:rtl w:val="true"/>
              </w:rPr>
              <w:tab/>
            </w:r>
            <w:r>
              <w:rPr>
                <w:rStyle w:val="IndexLink"/>
              </w:rPr>
              <w:t>711</w:t>
            </w:r>
          </w:hyperlink>
        </w:p>
        <w:p>
          <w:pPr>
            <w:pStyle w:val="Contents3"/>
            <w:tabs>
              <w:tab w:val="clear" w:pos="8459"/>
              <w:tab w:val="right" w:pos="9026" w:leader="dot"/>
            </w:tabs>
            <w:rPr/>
          </w:pPr>
          <w:hyperlink w:anchor="__RefHeading___Toc1284948_1934241801">
            <w:r>
              <w:rPr>
                <w:webHidden/>
                <w:rStyle w:val="IndexLink"/>
                <w:rtl w:val="true"/>
              </w:rPr>
              <w:t>باب صد و نوزدهم</w:t>
            </w:r>
            <w:r>
              <w:rPr>
                <w:rStyle w:val="IndexLink"/>
                <w:rtl w:val="true"/>
              </w:rPr>
              <w:t xml:space="preserve">: </w:t>
            </w:r>
            <w:r>
              <w:rPr>
                <w:rStyle w:val="IndexLink"/>
                <w:rtl w:val="true"/>
              </w:rPr>
              <w:t>فضایل سوره ماعون</w:t>
            </w:r>
            <w:r>
              <w:rPr>
                <w:rStyle w:val="IndexLink"/>
                <w:rtl w:val="true"/>
              </w:rPr>
              <w:tab/>
            </w:r>
            <w:r>
              <w:rPr>
                <w:rStyle w:val="IndexLink"/>
              </w:rPr>
              <w:t>711</w:t>
            </w:r>
          </w:hyperlink>
        </w:p>
        <w:p>
          <w:pPr>
            <w:pStyle w:val="Contents4"/>
            <w:tabs>
              <w:tab w:val="clear" w:pos="8176"/>
              <w:tab w:val="right" w:pos="9026" w:leader="dot"/>
            </w:tabs>
            <w:rPr/>
          </w:pPr>
          <w:hyperlink w:anchor="__RefHeading___Toc1284950_1934241801">
            <w:r>
              <w:rPr>
                <w:webHidden/>
                <w:rStyle w:val="IndexLink"/>
                <w:rtl w:val="true"/>
              </w:rPr>
              <w:t>روایات</w:t>
            </w:r>
            <w:r>
              <w:rPr>
                <w:rStyle w:val="IndexLink"/>
                <w:rtl w:val="true"/>
              </w:rPr>
              <w:tab/>
            </w:r>
            <w:r>
              <w:rPr>
                <w:rStyle w:val="IndexLink"/>
              </w:rPr>
              <w:t>711</w:t>
            </w:r>
          </w:hyperlink>
        </w:p>
        <w:p>
          <w:pPr>
            <w:pStyle w:val="Contents5"/>
            <w:tabs>
              <w:tab w:val="clear" w:pos="7892"/>
              <w:tab w:val="right" w:pos="9026" w:leader="dot"/>
            </w:tabs>
            <w:rPr/>
          </w:pPr>
          <w:hyperlink w:anchor="__RefHeading___Toc1284952_1934241801">
            <w:r>
              <w:rPr>
                <w:webHidden/>
                <w:rStyle w:val="IndexLink"/>
                <w:rtl w:val="true"/>
              </w:rPr>
              <w:t xml:space="preserve">روایت </w:t>
            </w:r>
            <w:r>
              <w:rPr>
                <w:rStyle w:val="IndexLink"/>
              </w:rPr>
              <w:t>1</w:t>
            </w:r>
            <w:r>
              <w:rPr>
                <w:rStyle w:val="IndexLink"/>
                <w:rtl w:val="true"/>
              </w:rPr>
              <w:tab/>
            </w:r>
            <w:r>
              <w:rPr>
                <w:rStyle w:val="IndexLink"/>
              </w:rPr>
              <w:t>711</w:t>
            </w:r>
          </w:hyperlink>
        </w:p>
        <w:p>
          <w:pPr>
            <w:pStyle w:val="Contents3"/>
            <w:tabs>
              <w:tab w:val="clear" w:pos="8459"/>
              <w:tab w:val="right" w:pos="9026" w:leader="dot"/>
            </w:tabs>
            <w:rPr/>
          </w:pPr>
          <w:hyperlink w:anchor="__RefHeading___Toc1284954_1934241801">
            <w:r>
              <w:rPr>
                <w:webHidden/>
                <w:rStyle w:val="IndexLink"/>
                <w:rtl w:val="true"/>
              </w:rPr>
              <w:t xml:space="preserve">باب صد و بیستم </w:t>
            </w:r>
            <w:r>
              <w:rPr>
                <w:rStyle w:val="IndexLink"/>
                <w:rtl w:val="true"/>
              </w:rPr>
              <w:t xml:space="preserve">: </w:t>
            </w:r>
            <w:r>
              <w:rPr>
                <w:rStyle w:val="IndexLink"/>
                <w:rtl w:val="true"/>
              </w:rPr>
              <w:t>فضایل سوره کوثر</w:t>
            </w:r>
            <w:r>
              <w:rPr>
                <w:rStyle w:val="IndexLink"/>
                <w:rtl w:val="true"/>
              </w:rPr>
              <w:tab/>
            </w:r>
            <w:r>
              <w:rPr>
                <w:rStyle w:val="IndexLink"/>
              </w:rPr>
              <w:t>711</w:t>
            </w:r>
          </w:hyperlink>
        </w:p>
        <w:p>
          <w:pPr>
            <w:pStyle w:val="Contents4"/>
            <w:tabs>
              <w:tab w:val="clear" w:pos="8176"/>
              <w:tab w:val="right" w:pos="9026" w:leader="dot"/>
            </w:tabs>
            <w:rPr/>
          </w:pPr>
          <w:hyperlink w:anchor="__RefHeading___Toc1284956_1934241801">
            <w:r>
              <w:rPr>
                <w:webHidden/>
                <w:rStyle w:val="IndexLink"/>
                <w:rtl w:val="true"/>
              </w:rPr>
              <w:t>روایات</w:t>
            </w:r>
            <w:r>
              <w:rPr>
                <w:rStyle w:val="IndexLink"/>
                <w:rtl w:val="true"/>
              </w:rPr>
              <w:tab/>
            </w:r>
            <w:r>
              <w:rPr>
                <w:rStyle w:val="IndexLink"/>
              </w:rPr>
              <w:t>711</w:t>
            </w:r>
          </w:hyperlink>
        </w:p>
        <w:p>
          <w:pPr>
            <w:pStyle w:val="Contents5"/>
            <w:tabs>
              <w:tab w:val="clear" w:pos="7892"/>
              <w:tab w:val="right" w:pos="9026" w:leader="dot"/>
            </w:tabs>
            <w:rPr/>
          </w:pPr>
          <w:hyperlink w:anchor="__RefHeading___Toc1284958_1934241801">
            <w:r>
              <w:rPr>
                <w:webHidden/>
                <w:rStyle w:val="IndexLink"/>
                <w:rtl w:val="true"/>
              </w:rPr>
              <w:t xml:space="preserve">روایت </w:t>
            </w:r>
            <w:r>
              <w:rPr>
                <w:rStyle w:val="IndexLink"/>
              </w:rPr>
              <w:t>1</w:t>
            </w:r>
            <w:r>
              <w:rPr>
                <w:rStyle w:val="IndexLink"/>
                <w:rtl w:val="true"/>
              </w:rPr>
              <w:tab/>
            </w:r>
            <w:r>
              <w:rPr>
                <w:rStyle w:val="IndexLink"/>
              </w:rPr>
              <w:t>711</w:t>
            </w:r>
          </w:hyperlink>
        </w:p>
        <w:p>
          <w:pPr>
            <w:pStyle w:val="Contents3"/>
            <w:tabs>
              <w:tab w:val="clear" w:pos="8459"/>
              <w:tab w:val="right" w:pos="9026" w:leader="dot"/>
            </w:tabs>
            <w:rPr/>
          </w:pPr>
          <w:hyperlink w:anchor="__RefHeading___Toc1284960_1934241801">
            <w:r>
              <w:rPr>
                <w:webHidden/>
                <w:rStyle w:val="IndexLink"/>
                <w:rtl w:val="true"/>
              </w:rPr>
              <w:t xml:space="preserve">باب </w:t>
            </w:r>
            <w:r>
              <w:rPr>
                <w:rStyle w:val="IndexLink"/>
              </w:rPr>
              <w:t>121</w:t>
            </w:r>
            <w:r>
              <w:rPr>
                <w:rStyle w:val="IndexLink"/>
                <w:rtl w:val="true"/>
              </w:rPr>
              <w:t xml:space="preserve"> </w:t>
            </w:r>
            <w:r>
              <w:rPr>
                <w:rStyle w:val="IndexLink"/>
                <w:rtl w:val="true"/>
              </w:rPr>
              <w:t>سورة الجحد و فضائلها و سبب نزولها و ما يقال عند قراءتها زائدا علي ما سبق و يأتي من هذه الأبواب و فيه فضل سور أخري أيضا و خاصة سائر المعوذات و ما يناسب ذلك من الفوائد</w:t>
            </w:r>
            <w:r>
              <w:rPr>
                <w:rStyle w:val="IndexLink"/>
                <w:rtl w:val="true"/>
              </w:rPr>
              <w:tab/>
            </w:r>
            <w:r>
              <w:rPr>
                <w:rStyle w:val="IndexLink"/>
              </w:rPr>
              <w:t>712</w:t>
            </w:r>
          </w:hyperlink>
        </w:p>
        <w:p>
          <w:pPr>
            <w:pStyle w:val="Contents4"/>
            <w:tabs>
              <w:tab w:val="clear" w:pos="8176"/>
              <w:tab w:val="right" w:pos="9026" w:leader="dot"/>
            </w:tabs>
            <w:rPr/>
          </w:pPr>
          <w:hyperlink w:anchor="__RefHeading___Toc1284962_1934241801">
            <w:r>
              <w:rPr>
                <w:webHidden/>
                <w:rStyle w:val="IndexLink"/>
                <w:rtl w:val="true"/>
              </w:rPr>
              <w:t>الأخبار</w:t>
            </w:r>
            <w:r>
              <w:rPr>
                <w:rStyle w:val="IndexLink"/>
                <w:rtl w:val="true"/>
              </w:rPr>
              <w:tab/>
            </w:r>
            <w:r>
              <w:rPr>
                <w:rStyle w:val="IndexLink"/>
              </w:rPr>
              <w:t>712</w:t>
            </w:r>
          </w:hyperlink>
        </w:p>
        <w:p>
          <w:pPr>
            <w:pStyle w:val="Contents5"/>
            <w:tabs>
              <w:tab w:val="clear" w:pos="7892"/>
              <w:tab w:val="right" w:pos="9026" w:leader="dot"/>
            </w:tabs>
            <w:rPr/>
          </w:pPr>
          <w:hyperlink w:anchor="__RefHeading___Toc1284964_1934241801">
            <w:r>
              <w:rPr>
                <w:webHidden/>
                <w:rStyle w:val="IndexLink"/>
                <w:rtl w:val="true"/>
              </w:rPr>
              <w:t>«</w:t>
            </w:r>
            <w:r>
              <w:rPr>
                <w:rStyle w:val="IndexLink"/>
              </w:rPr>
              <w:t>1</w:t>
            </w:r>
            <w:r>
              <w:rPr>
                <w:rStyle w:val="IndexLink"/>
                <w:rtl w:val="true"/>
              </w:rPr>
              <w:t>»</w:t>
              <w:tab/>
            </w:r>
            <w:r>
              <w:rPr>
                <w:rStyle w:val="IndexLink"/>
              </w:rPr>
              <w:t>712</w:t>
            </w:r>
          </w:hyperlink>
        </w:p>
        <w:p>
          <w:pPr>
            <w:pStyle w:val="Contents5"/>
            <w:tabs>
              <w:tab w:val="clear" w:pos="7892"/>
              <w:tab w:val="right" w:pos="9026" w:leader="dot"/>
            </w:tabs>
            <w:rPr/>
          </w:pPr>
          <w:hyperlink w:anchor="__RefHeading___Toc1284966_1934241801">
            <w:r>
              <w:rPr>
                <w:webHidden/>
                <w:rStyle w:val="IndexLink"/>
                <w:rtl w:val="true"/>
              </w:rPr>
              <w:t>«</w:t>
            </w:r>
            <w:r>
              <w:rPr>
                <w:rStyle w:val="IndexLink"/>
              </w:rPr>
              <w:t>2</w:t>
            </w:r>
            <w:r>
              <w:rPr>
                <w:rStyle w:val="IndexLink"/>
                <w:rtl w:val="true"/>
              </w:rPr>
              <w:t>»</w:t>
              <w:tab/>
            </w:r>
            <w:r>
              <w:rPr>
                <w:rStyle w:val="IndexLink"/>
              </w:rPr>
              <w:t>712</w:t>
            </w:r>
          </w:hyperlink>
        </w:p>
        <w:p>
          <w:pPr>
            <w:pStyle w:val="Contents5"/>
            <w:tabs>
              <w:tab w:val="clear" w:pos="7892"/>
              <w:tab w:val="right" w:pos="9026" w:leader="dot"/>
            </w:tabs>
            <w:rPr/>
          </w:pPr>
          <w:hyperlink w:anchor="__RefHeading___Toc1284968_1934241801">
            <w:r>
              <w:rPr>
                <w:webHidden/>
                <w:rStyle w:val="IndexLink"/>
                <w:rtl w:val="true"/>
              </w:rPr>
              <w:t>أَقُولُ</w:t>
            </w:r>
            <w:r>
              <w:rPr>
                <w:rStyle w:val="IndexLink"/>
                <w:rtl w:val="true"/>
              </w:rPr>
              <w:tab/>
            </w:r>
            <w:r>
              <w:rPr>
                <w:rStyle w:val="IndexLink"/>
              </w:rPr>
              <w:t>712</w:t>
            </w:r>
          </w:hyperlink>
        </w:p>
        <w:p>
          <w:pPr>
            <w:pStyle w:val="Contents5"/>
            <w:tabs>
              <w:tab w:val="clear" w:pos="7892"/>
              <w:tab w:val="right" w:pos="9026" w:leader="dot"/>
            </w:tabs>
            <w:rPr/>
          </w:pPr>
          <w:hyperlink w:anchor="__RefHeading___Toc1284970_1934241801">
            <w:r>
              <w:rPr>
                <w:webHidden/>
                <w:rStyle w:val="IndexLink"/>
                <w:rtl w:val="true"/>
              </w:rPr>
              <w:t>«</w:t>
            </w:r>
            <w:r>
              <w:rPr>
                <w:rStyle w:val="IndexLink"/>
              </w:rPr>
              <w:t>3</w:t>
            </w:r>
            <w:r>
              <w:rPr>
                <w:rStyle w:val="IndexLink"/>
                <w:rtl w:val="true"/>
              </w:rPr>
              <w:t>»</w:t>
              <w:tab/>
            </w:r>
            <w:r>
              <w:rPr>
                <w:rStyle w:val="IndexLink"/>
              </w:rPr>
              <w:t>712</w:t>
            </w:r>
          </w:hyperlink>
        </w:p>
        <w:p>
          <w:pPr>
            <w:pStyle w:val="Contents3"/>
            <w:tabs>
              <w:tab w:val="clear" w:pos="8459"/>
              <w:tab w:val="right" w:pos="9026" w:leader="dot"/>
            </w:tabs>
            <w:rPr/>
          </w:pPr>
          <w:hyperlink w:anchor="__RefHeading___Toc1284972_1934241801">
            <w:r>
              <w:rPr>
                <w:webHidden/>
                <w:rStyle w:val="IndexLink"/>
                <w:rtl w:val="true"/>
              </w:rPr>
              <w:t xml:space="preserve">باب صد و بیست و یکم </w:t>
            </w:r>
            <w:r>
              <w:rPr>
                <w:rStyle w:val="IndexLink"/>
                <w:rtl w:val="true"/>
              </w:rPr>
              <w:t xml:space="preserve">: </w:t>
            </w:r>
            <w:r>
              <w:rPr>
                <w:rStyle w:val="IndexLink"/>
                <w:rtl w:val="true"/>
              </w:rPr>
              <w:t xml:space="preserve">سوره کافرون و فضیلت‌هایش و سبب نزولش و آنچه هنگام خواندش گفته می‌شود، اضافه بر آنچه گذشت و از این باب‌ها می‌آید </w:t>
            </w:r>
            <w:r>
              <w:rPr>
                <w:rStyle w:val="IndexLink"/>
                <w:rtl w:val="true"/>
              </w:rPr>
              <w:t xml:space="preserve">. </w:t>
            </w:r>
            <w:r>
              <w:rPr>
                <w:rStyle w:val="IndexLink"/>
                <w:rtl w:val="true"/>
              </w:rPr>
              <w:t>و در این باب است فضیلت دیگر سوره‌ها مخصوصا دیگر تعویذ‌ها و نکته‌هایی که مناسب این باب است</w:t>
            </w:r>
            <w:r>
              <w:rPr>
                <w:rStyle w:val="IndexLink"/>
                <w:rtl w:val="true"/>
              </w:rPr>
              <w:tab/>
            </w:r>
            <w:r>
              <w:rPr>
                <w:rStyle w:val="IndexLink"/>
              </w:rPr>
              <w:t>712</w:t>
            </w:r>
          </w:hyperlink>
        </w:p>
        <w:p>
          <w:pPr>
            <w:pStyle w:val="Contents4"/>
            <w:tabs>
              <w:tab w:val="clear" w:pos="8176"/>
              <w:tab w:val="right" w:pos="9026" w:leader="dot"/>
            </w:tabs>
            <w:rPr/>
          </w:pPr>
          <w:hyperlink w:anchor="__RefHeading___Toc1284974_1934241801">
            <w:r>
              <w:rPr>
                <w:webHidden/>
                <w:rStyle w:val="IndexLink"/>
                <w:rtl w:val="true"/>
              </w:rPr>
              <w:t>روایات</w:t>
            </w:r>
            <w:r>
              <w:rPr>
                <w:rStyle w:val="IndexLink"/>
                <w:rtl w:val="true"/>
              </w:rPr>
              <w:tab/>
            </w:r>
            <w:r>
              <w:rPr>
                <w:rStyle w:val="IndexLink"/>
              </w:rPr>
              <w:t>712</w:t>
            </w:r>
          </w:hyperlink>
        </w:p>
        <w:p>
          <w:pPr>
            <w:pStyle w:val="Contents5"/>
            <w:tabs>
              <w:tab w:val="clear" w:pos="7892"/>
              <w:tab w:val="right" w:pos="9026" w:leader="dot"/>
            </w:tabs>
            <w:rPr/>
          </w:pPr>
          <w:hyperlink w:anchor="__RefHeading___Toc1284976_1934241801">
            <w:r>
              <w:rPr>
                <w:webHidden/>
                <w:rStyle w:val="IndexLink"/>
                <w:rtl w:val="true"/>
              </w:rPr>
              <w:t xml:space="preserve">روایت </w:t>
            </w:r>
            <w:r>
              <w:rPr>
                <w:rStyle w:val="IndexLink"/>
              </w:rPr>
              <w:t>1</w:t>
            </w:r>
            <w:r>
              <w:rPr>
                <w:rStyle w:val="IndexLink"/>
                <w:rtl w:val="true"/>
              </w:rPr>
              <w:tab/>
            </w:r>
            <w:r>
              <w:rPr>
                <w:rStyle w:val="IndexLink"/>
              </w:rPr>
              <w:t>712</w:t>
            </w:r>
          </w:hyperlink>
        </w:p>
        <w:p>
          <w:pPr>
            <w:pStyle w:val="Contents5"/>
            <w:tabs>
              <w:tab w:val="clear" w:pos="7892"/>
              <w:tab w:val="right" w:pos="9026" w:leader="dot"/>
            </w:tabs>
            <w:rPr/>
          </w:pPr>
          <w:hyperlink w:anchor="__RefHeading___Toc1284978_1934241801">
            <w:r>
              <w:rPr>
                <w:webHidden/>
                <w:rStyle w:val="IndexLink"/>
                <w:rtl w:val="true"/>
              </w:rPr>
              <w:t xml:space="preserve">روایت </w:t>
            </w:r>
            <w:r>
              <w:rPr>
                <w:rStyle w:val="IndexLink"/>
              </w:rPr>
              <w:t>2</w:t>
            </w:r>
            <w:r>
              <w:rPr>
                <w:rStyle w:val="IndexLink"/>
                <w:rtl w:val="true"/>
              </w:rPr>
              <w:tab/>
            </w:r>
            <w:r>
              <w:rPr>
                <w:rStyle w:val="IndexLink"/>
              </w:rPr>
              <w:t>713</w:t>
            </w:r>
          </w:hyperlink>
        </w:p>
        <w:p>
          <w:pPr>
            <w:pStyle w:val="Contents5"/>
            <w:tabs>
              <w:tab w:val="clear" w:pos="7892"/>
              <w:tab w:val="right" w:pos="9026" w:leader="dot"/>
            </w:tabs>
            <w:rPr/>
          </w:pPr>
          <w:hyperlink w:anchor="__RefHeading___Toc1284980_1934241801">
            <w:r>
              <w:rPr>
                <w:webHidden/>
                <w:rStyle w:val="IndexLink"/>
                <w:rtl w:val="true"/>
              </w:rPr>
              <w:t>می‌گویم</w:t>
            </w:r>
            <w:r>
              <w:rPr>
                <w:rStyle w:val="IndexLink"/>
                <w:rtl w:val="true"/>
              </w:rPr>
              <w:tab/>
            </w:r>
            <w:r>
              <w:rPr>
                <w:rStyle w:val="IndexLink"/>
              </w:rPr>
              <w:t>713</w:t>
            </w:r>
          </w:hyperlink>
        </w:p>
        <w:p>
          <w:pPr>
            <w:pStyle w:val="Contents5"/>
            <w:tabs>
              <w:tab w:val="clear" w:pos="7892"/>
              <w:tab w:val="right" w:pos="9026" w:leader="dot"/>
            </w:tabs>
            <w:rPr/>
          </w:pPr>
          <w:hyperlink w:anchor="__RefHeading___Toc1284982_1934241801">
            <w:r>
              <w:rPr>
                <w:webHidden/>
                <w:rStyle w:val="IndexLink"/>
                <w:rtl w:val="true"/>
              </w:rPr>
              <w:t xml:space="preserve">روایت </w:t>
            </w:r>
            <w:r>
              <w:rPr>
                <w:rStyle w:val="IndexLink"/>
              </w:rPr>
              <w:t>3</w:t>
            </w:r>
            <w:r>
              <w:rPr>
                <w:rStyle w:val="IndexLink"/>
                <w:rtl w:val="true"/>
              </w:rPr>
              <w:tab/>
            </w:r>
            <w:r>
              <w:rPr>
                <w:rStyle w:val="IndexLink"/>
              </w:rPr>
              <w:t>713</w:t>
            </w:r>
          </w:hyperlink>
        </w:p>
        <w:p>
          <w:pPr>
            <w:pStyle w:val="Contents5"/>
            <w:tabs>
              <w:tab w:val="clear" w:pos="7892"/>
              <w:tab w:val="right" w:pos="9026" w:leader="dot"/>
            </w:tabs>
            <w:rPr/>
          </w:pPr>
          <w:hyperlink w:anchor="__RefHeading___Toc1284984_1934241801">
            <w:r>
              <w:rPr>
                <w:webHidden/>
                <w:rStyle w:val="IndexLink"/>
                <w:rtl w:val="true"/>
              </w:rPr>
              <w:t>«</w:t>
            </w:r>
            <w:r>
              <w:rPr>
                <w:rStyle w:val="IndexLink"/>
              </w:rPr>
              <w:t>4</w:t>
            </w:r>
            <w:r>
              <w:rPr>
                <w:rStyle w:val="IndexLink"/>
                <w:rtl w:val="true"/>
              </w:rPr>
              <w:t>»</w:t>
              <w:tab/>
            </w:r>
            <w:r>
              <w:rPr>
                <w:rStyle w:val="IndexLink"/>
              </w:rPr>
              <w:t>714</w:t>
            </w:r>
          </w:hyperlink>
        </w:p>
        <w:p>
          <w:pPr>
            <w:pStyle w:val="Contents5"/>
            <w:tabs>
              <w:tab w:val="clear" w:pos="7892"/>
              <w:tab w:val="right" w:pos="9026" w:leader="dot"/>
            </w:tabs>
            <w:rPr/>
          </w:pPr>
          <w:hyperlink w:anchor="__RefHeading___Toc1284986_1934241801">
            <w:r>
              <w:rPr>
                <w:webHidden/>
                <w:rStyle w:val="IndexLink"/>
                <w:rtl w:val="true"/>
              </w:rPr>
              <w:t>«</w:t>
            </w:r>
            <w:r>
              <w:rPr>
                <w:rStyle w:val="IndexLink"/>
              </w:rPr>
              <w:t>5</w:t>
            </w:r>
            <w:r>
              <w:rPr>
                <w:rStyle w:val="IndexLink"/>
                <w:rtl w:val="true"/>
              </w:rPr>
              <w:t>»</w:t>
              <w:tab/>
            </w:r>
            <w:r>
              <w:rPr>
                <w:rStyle w:val="IndexLink"/>
              </w:rPr>
              <w:t>714</w:t>
            </w:r>
          </w:hyperlink>
        </w:p>
        <w:p>
          <w:pPr>
            <w:pStyle w:val="Contents5"/>
            <w:tabs>
              <w:tab w:val="clear" w:pos="7892"/>
              <w:tab w:val="right" w:pos="9026" w:leader="dot"/>
            </w:tabs>
            <w:rPr/>
          </w:pPr>
          <w:hyperlink w:anchor="__RefHeading___Toc1284988_1934241801">
            <w:r>
              <w:rPr>
                <w:webHidden/>
                <w:rStyle w:val="IndexLink"/>
                <w:rtl w:val="true"/>
              </w:rPr>
              <w:t xml:space="preserve">روایت </w:t>
            </w:r>
            <w:r>
              <w:rPr>
                <w:rStyle w:val="IndexLink"/>
              </w:rPr>
              <w:t>4</w:t>
            </w:r>
            <w:r>
              <w:rPr>
                <w:rStyle w:val="IndexLink"/>
                <w:rtl w:val="true"/>
              </w:rPr>
              <w:tab/>
            </w:r>
            <w:r>
              <w:rPr>
                <w:rStyle w:val="IndexLink"/>
              </w:rPr>
              <w:t>714</w:t>
            </w:r>
          </w:hyperlink>
        </w:p>
        <w:p>
          <w:pPr>
            <w:pStyle w:val="Contents5"/>
            <w:tabs>
              <w:tab w:val="clear" w:pos="7892"/>
              <w:tab w:val="right" w:pos="9026" w:leader="dot"/>
            </w:tabs>
            <w:rPr/>
          </w:pPr>
          <w:hyperlink w:anchor="__RefHeading___Toc1284990_1934241801">
            <w:r>
              <w:rPr>
                <w:webHidden/>
                <w:rStyle w:val="IndexLink"/>
                <w:rtl w:val="true"/>
              </w:rPr>
              <w:t xml:space="preserve">روایت </w:t>
            </w:r>
            <w:r>
              <w:rPr>
                <w:rStyle w:val="IndexLink"/>
              </w:rPr>
              <w:t>5</w:t>
            </w:r>
            <w:r>
              <w:rPr>
                <w:rStyle w:val="IndexLink"/>
                <w:rtl w:val="true"/>
              </w:rPr>
              <w:tab/>
            </w:r>
            <w:r>
              <w:rPr>
                <w:rStyle w:val="IndexLink"/>
              </w:rPr>
              <w:t>715</w:t>
            </w:r>
          </w:hyperlink>
        </w:p>
        <w:p>
          <w:pPr>
            <w:pStyle w:val="Contents5"/>
            <w:tabs>
              <w:tab w:val="clear" w:pos="7892"/>
              <w:tab w:val="right" w:pos="9026" w:leader="dot"/>
            </w:tabs>
            <w:rPr/>
          </w:pPr>
          <w:hyperlink w:anchor="__RefHeading___Toc1284992_1934241801">
            <w:r>
              <w:rPr>
                <w:webHidden/>
                <w:rStyle w:val="IndexLink"/>
                <w:rtl w:val="true"/>
              </w:rPr>
              <w:t>«</w:t>
            </w:r>
            <w:r>
              <w:rPr>
                <w:rStyle w:val="IndexLink"/>
              </w:rPr>
              <w:t>6</w:t>
            </w:r>
            <w:r>
              <w:rPr>
                <w:rStyle w:val="IndexLink"/>
                <w:rtl w:val="true"/>
              </w:rPr>
              <w:t>»</w:t>
              <w:tab/>
            </w:r>
            <w:r>
              <w:rPr>
                <w:rStyle w:val="IndexLink"/>
              </w:rPr>
              <w:t>716</w:t>
            </w:r>
          </w:hyperlink>
        </w:p>
        <w:p>
          <w:pPr>
            <w:pStyle w:val="Contents5"/>
            <w:tabs>
              <w:tab w:val="clear" w:pos="7892"/>
              <w:tab w:val="right" w:pos="9026" w:leader="dot"/>
            </w:tabs>
            <w:rPr/>
          </w:pPr>
          <w:hyperlink w:anchor="__RefHeading___Toc1284994_1934241801">
            <w:r>
              <w:rPr>
                <w:webHidden/>
                <w:rStyle w:val="IndexLink"/>
                <w:rtl w:val="true"/>
              </w:rPr>
              <w:t>«</w:t>
            </w:r>
            <w:r>
              <w:rPr>
                <w:rStyle w:val="IndexLink"/>
              </w:rPr>
              <w:t>7</w:t>
            </w:r>
            <w:r>
              <w:rPr>
                <w:rStyle w:val="IndexLink"/>
                <w:rtl w:val="true"/>
              </w:rPr>
              <w:t>»</w:t>
              <w:tab/>
            </w:r>
            <w:r>
              <w:rPr>
                <w:rStyle w:val="IndexLink"/>
              </w:rPr>
              <w:t>716</w:t>
            </w:r>
          </w:hyperlink>
        </w:p>
        <w:p>
          <w:pPr>
            <w:pStyle w:val="Contents5"/>
            <w:tabs>
              <w:tab w:val="clear" w:pos="7892"/>
              <w:tab w:val="right" w:pos="9026" w:leader="dot"/>
            </w:tabs>
            <w:rPr/>
          </w:pPr>
          <w:hyperlink w:anchor="__RefHeading___Toc1284996_1934241801">
            <w:r>
              <w:rPr>
                <w:webHidden/>
                <w:rStyle w:val="IndexLink"/>
                <w:rtl w:val="true"/>
              </w:rPr>
              <w:t xml:space="preserve">روایت </w:t>
            </w:r>
            <w:r>
              <w:rPr>
                <w:rStyle w:val="IndexLink"/>
              </w:rPr>
              <w:t>6</w:t>
            </w:r>
            <w:r>
              <w:rPr>
                <w:rStyle w:val="IndexLink"/>
                <w:rtl w:val="true"/>
              </w:rPr>
              <w:tab/>
            </w:r>
            <w:r>
              <w:rPr>
                <w:rStyle w:val="IndexLink"/>
              </w:rPr>
              <w:t>716</w:t>
            </w:r>
          </w:hyperlink>
        </w:p>
        <w:p>
          <w:pPr>
            <w:pStyle w:val="Contents5"/>
            <w:tabs>
              <w:tab w:val="clear" w:pos="7892"/>
              <w:tab w:val="right" w:pos="9026" w:leader="dot"/>
            </w:tabs>
            <w:rPr/>
          </w:pPr>
          <w:hyperlink w:anchor="__RefHeading___Toc1284998_1934241801">
            <w:r>
              <w:rPr>
                <w:webHidden/>
                <w:rStyle w:val="IndexLink"/>
                <w:rtl w:val="true"/>
              </w:rPr>
              <w:t xml:space="preserve">روایت </w:t>
            </w:r>
            <w:r>
              <w:rPr>
                <w:rStyle w:val="IndexLink"/>
              </w:rPr>
              <w:t>7</w:t>
            </w:r>
            <w:r>
              <w:rPr>
                <w:rStyle w:val="IndexLink"/>
                <w:rtl w:val="true"/>
              </w:rPr>
              <w:tab/>
            </w:r>
            <w:r>
              <w:rPr>
                <w:rStyle w:val="IndexLink"/>
              </w:rPr>
              <w:t>717</w:t>
            </w:r>
          </w:hyperlink>
        </w:p>
        <w:p>
          <w:pPr>
            <w:pStyle w:val="Contents3"/>
            <w:tabs>
              <w:tab w:val="clear" w:pos="8459"/>
              <w:tab w:val="right" w:pos="9026" w:leader="dot"/>
            </w:tabs>
            <w:rPr/>
          </w:pPr>
          <w:hyperlink w:anchor="__RefHeading___Toc1285000_1934241801">
            <w:r>
              <w:rPr>
                <w:webHidden/>
                <w:rStyle w:val="IndexLink"/>
                <w:rtl w:val="true"/>
              </w:rPr>
              <w:t xml:space="preserve">باب </w:t>
            </w:r>
            <w:r>
              <w:rPr>
                <w:rStyle w:val="IndexLink"/>
              </w:rPr>
              <w:t>122</w:t>
            </w:r>
            <w:r>
              <w:rPr>
                <w:rStyle w:val="IndexLink"/>
                <w:rtl w:val="true"/>
              </w:rPr>
              <w:t xml:space="preserve"> </w:t>
            </w:r>
            <w:r>
              <w:rPr>
                <w:rStyle w:val="IndexLink"/>
                <w:rtl w:val="true"/>
              </w:rPr>
              <w:t>فضائل سورة النصر</w:t>
            </w:r>
            <w:r>
              <w:rPr>
                <w:rStyle w:val="IndexLink"/>
                <w:rtl w:val="true"/>
              </w:rPr>
              <w:tab/>
            </w:r>
            <w:r>
              <w:rPr>
                <w:rStyle w:val="IndexLink"/>
              </w:rPr>
              <w:t>720</w:t>
            </w:r>
          </w:hyperlink>
        </w:p>
        <w:p>
          <w:pPr>
            <w:pStyle w:val="Contents4"/>
            <w:tabs>
              <w:tab w:val="clear" w:pos="8176"/>
              <w:tab w:val="right" w:pos="9026" w:leader="dot"/>
            </w:tabs>
            <w:rPr/>
          </w:pPr>
          <w:hyperlink w:anchor="__RefHeading___Toc1285002_1934241801">
            <w:r>
              <w:rPr>
                <w:webHidden/>
                <w:rStyle w:val="IndexLink"/>
                <w:rtl w:val="true"/>
              </w:rPr>
              <w:t>الأخبار</w:t>
            </w:r>
            <w:r>
              <w:rPr>
                <w:rStyle w:val="IndexLink"/>
                <w:rtl w:val="true"/>
              </w:rPr>
              <w:tab/>
            </w:r>
            <w:r>
              <w:rPr>
                <w:rStyle w:val="IndexLink"/>
              </w:rPr>
              <w:t>720</w:t>
            </w:r>
          </w:hyperlink>
        </w:p>
        <w:p>
          <w:pPr>
            <w:pStyle w:val="Contents5"/>
            <w:tabs>
              <w:tab w:val="clear" w:pos="7892"/>
              <w:tab w:val="right" w:pos="9026" w:leader="dot"/>
            </w:tabs>
            <w:rPr/>
          </w:pPr>
          <w:hyperlink w:anchor="__RefHeading___Toc1285004_1934241801">
            <w:r>
              <w:rPr>
                <w:webHidden/>
                <w:rStyle w:val="IndexLink"/>
                <w:rtl w:val="true"/>
              </w:rPr>
              <w:t>«</w:t>
            </w:r>
            <w:r>
              <w:rPr>
                <w:rStyle w:val="IndexLink"/>
              </w:rPr>
              <w:t>1</w:t>
            </w:r>
            <w:r>
              <w:rPr>
                <w:rStyle w:val="IndexLink"/>
                <w:rtl w:val="true"/>
              </w:rPr>
              <w:t>»</w:t>
              <w:tab/>
            </w:r>
            <w:r>
              <w:rPr>
                <w:rStyle w:val="IndexLink"/>
              </w:rPr>
              <w:t>720</w:t>
            </w:r>
          </w:hyperlink>
        </w:p>
        <w:p>
          <w:pPr>
            <w:pStyle w:val="Contents5"/>
            <w:tabs>
              <w:tab w:val="clear" w:pos="7892"/>
              <w:tab w:val="right" w:pos="9026" w:leader="dot"/>
            </w:tabs>
            <w:rPr/>
          </w:pPr>
          <w:hyperlink w:anchor="__RefHeading___Toc1285006_1934241801">
            <w:r>
              <w:rPr>
                <w:webHidden/>
                <w:rStyle w:val="IndexLink"/>
                <w:rtl w:val="true"/>
              </w:rPr>
              <w:t>«</w:t>
            </w:r>
            <w:r>
              <w:rPr>
                <w:rStyle w:val="IndexLink"/>
              </w:rPr>
              <w:t>2</w:t>
            </w:r>
            <w:r>
              <w:rPr>
                <w:rStyle w:val="IndexLink"/>
                <w:rtl w:val="true"/>
              </w:rPr>
              <w:t>»</w:t>
              <w:tab/>
            </w:r>
            <w:r>
              <w:rPr>
                <w:rStyle w:val="IndexLink"/>
              </w:rPr>
              <w:t>720</w:t>
            </w:r>
          </w:hyperlink>
        </w:p>
        <w:p>
          <w:pPr>
            <w:pStyle w:val="Contents3"/>
            <w:tabs>
              <w:tab w:val="clear" w:pos="8459"/>
              <w:tab w:val="right" w:pos="9026" w:leader="dot"/>
            </w:tabs>
            <w:rPr/>
          </w:pPr>
          <w:hyperlink w:anchor="__RefHeading___Toc1285008_1934241801">
            <w:r>
              <w:rPr>
                <w:webHidden/>
                <w:rStyle w:val="IndexLink"/>
                <w:rtl w:val="true"/>
              </w:rPr>
              <w:t xml:space="preserve">باب </w:t>
            </w:r>
            <w:r>
              <w:rPr>
                <w:rStyle w:val="IndexLink"/>
              </w:rPr>
              <w:t>123</w:t>
            </w:r>
            <w:r>
              <w:rPr>
                <w:rStyle w:val="IndexLink"/>
                <w:rtl w:val="true"/>
              </w:rPr>
              <w:t xml:space="preserve"> </w:t>
            </w:r>
            <w:r>
              <w:rPr>
                <w:rStyle w:val="IndexLink"/>
                <w:rtl w:val="true"/>
              </w:rPr>
              <w:t>فضائل سورة تبت</w:t>
            </w:r>
            <w:r>
              <w:rPr>
                <w:rStyle w:val="IndexLink"/>
                <w:rtl w:val="true"/>
              </w:rPr>
              <w:tab/>
            </w:r>
            <w:r>
              <w:rPr>
                <w:rStyle w:val="IndexLink"/>
              </w:rPr>
              <w:t>720</w:t>
            </w:r>
          </w:hyperlink>
        </w:p>
        <w:p>
          <w:pPr>
            <w:pStyle w:val="Contents4"/>
            <w:tabs>
              <w:tab w:val="clear" w:pos="8176"/>
              <w:tab w:val="right" w:pos="9026" w:leader="dot"/>
            </w:tabs>
            <w:rPr/>
          </w:pPr>
          <w:hyperlink w:anchor="__RefHeading___Toc1285010_1934241801">
            <w:r>
              <w:rPr>
                <w:webHidden/>
                <w:rStyle w:val="IndexLink"/>
                <w:rtl w:val="true"/>
              </w:rPr>
              <w:t>الأخبار</w:t>
            </w:r>
            <w:r>
              <w:rPr>
                <w:rStyle w:val="IndexLink"/>
                <w:rtl w:val="true"/>
              </w:rPr>
              <w:tab/>
            </w:r>
            <w:r>
              <w:rPr>
                <w:rStyle w:val="IndexLink"/>
              </w:rPr>
              <w:t>720</w:t>
            </w:r>
          </w:hyperlink>
        </w:p>
        <w:p>
          <w:pPr>
            <w:pStyle w:val="Contents5"/>
            <w:tabs>
              <w:tab w:val="clear" w:pos="7892"/>
              <w:tab w:val="right" w:pos="9026" w:leader="dot"/>
            </w:tabs>
            <w:rPr/>
          </w:pPr>
          <w:hyperlink w:anchor="__RefHeading___Toc1285012_1934241801">
            <w:r>
              <w:rPr>
                <w:webHidden/>
                <w:rStyle w:val="IndexLink"/>
                <w:rtl w:val="true"/>
              </w:rPr>
              <w:t>«</w:t>
            </w:r>
            <w:r>
              <w:rPr>
                <w:rStyle w:val="IndexLink"/>
              </w:rPr>
              <w:t>1</w:t>
            </w:r>
            <w:r>
              <w:rPr>
                <w:rStyle w:val="IndexLink"/>
                <w:rtl w:val="true"/>
              </w:rPr>
              <w:t>»</w:t>
              <w:tab/>
            </w:r>
            <w:r>
              <w:rPr>
                <w:rStyle w:val="IndexLink"/>
              </w:rPr>
              <w:t>720</w:t>
            </w:r>
          </w:hyperlink>
        </w:p>
        <w:p>
          <w:pPr>
            <w:pStyle w:val="Contents3"/>
            <w:tabs>
              <w:tab w:val="clear" w:pos="8459"/>
              <w:tab w:val="right" w:pos="9026" w:leader="dot"/>
            </w:tabs>
            <w:rPr/>
          </w:pPr>
          <w:hyperlink w:anchor="__RefHeading___Toc1285014_1934241801">
            <w:r>
              <w:rPr>
                <w:webHidden/>
                <w:rStyle w:val="IndexLink"/>
                <w:rtl w:val="true"/>
              </w:rPr>
              <w:t xml:space="preserve">باب صد و بیست و دوم </w:t>
            </w:r>
            <w:r>
              <w:rPr>
                <w:rStyle w:val="IndexLink"/>
                <w:rtl w:val="true"/>
              </w:rPr>
              <w:t xml:space="preserve">: </w:t>
            </w:r>
            <w:r>
              <w:rPr>
                <w:rStyle w:val="IndexLink"/>
                <w:rtl w:val="true"/>
              </w:rPr>
              <w:t>فضایل سوره نصر</w:t>
            </w:r>
            <w:r>
              <w:rPr>
                <w:rStyle w:val="IndexLink"/>
                <w:rtl w:val="true"/>
              </w:rPr>
              <w:tab/>
            </w:r>
            <w:r>
              <w:rPr>
                <w:rStyle w:val="IndexLink"/>
              </w:rPr>
              <w:t>720</w:t>
            </w:r>
          </w:hyperlink>
        </w:p>
        <w:p>
          <w:pPr>
            <w:pStyle w:val="Contents4"/>
            <w:tabs>
              <w:tab w:val="clear" w:pos="8176"/>
              <w:tab w:val="right" w:pos="9026" w:leader="dot"/>
            </w:tabs>
            <w:rPr/>
          </w:pPr>
          <w:hyperlink w:anchor="__RefHeading___Toc1285016_1934241801">
            <w:r>
              <w:rPr>
                <w:webHidden/>
                <w:rStyle w:val="IndexLink"/>
                <w:rtl w:val="true"/>
              </w:rPr>
              <w:t>روایات</w:t>
            </w:r>
            <w:r>
              <w:rPr>
                <w:rStyle w:val="IndexLink"/>
                <w:rtl w:val="true"/>
              </w:rPr>
              <w:tab/>
            </w:r>
            <w:r>
              <w:rPr>
                <w:rStyle w:val="IndexLink"/>
              </w:rPr>
              <w:t>720</w:t>
            </w:r>
          </w:hyperlink>
        </w:p>
        <w:p>
          <w:pPr>
            <w:pStyle w:val="Contents5"/>
            <w:tabs>
              <w:tab w:val="clear" w:pos="7892"/>
              <w:tab w:val="right" w:pos="9026" w:leader="dot"/>
            </w:tabs>
            <w:rPr/>
          </w:pPr>
          <w:hyperlink w:anchor="__RefHeading___Toc1285018_1934241801">
            <w:r>
              <w:rPr>
                <w:webHidden/>
                <w:rStyle w:val="IndexLink"/>
                <w:rtl w:val="true"/>
              </w:rPr>
              <w:t xml:space="preserve">روایت </w:t>
            </w:r>
            <w:r>
              <w:rPr>
                <w:rStyle w:val="IndexLink"/>
              </w:rPr>
              <w:t>1</w:t>
            </w:r>
            <w:r>
              <w:rPr>
                <w:rStyle w:val="IndexLink"/>
                <w:rtl w:val="true"/>
              </w:rPr>
              <w:tab/>
            </w:r>
            <w:r>
              <w:rPr>
                <w:rStyle w:val="IndexLink"/>
              </w:rPr>
              <w:t>720</w:t>
            </w:r>
          </w:hyperlink>
        </w:p>
        <w:p>
          <w:pPr>
            <w:pStyle w:val="Contents5"/>
            <w:tabs>
              <w:tab w:val="clear" w:pos="7892"/>
              <w:tab w:val="right" w:pos="9026" w:leader="dot"/>
            </w:tabs>
            <w:rPr/>
          </w:pPr>
          <w:hyperlink w:anchor="__RefHeading___Toc1285020_1934241801">
            <w:r>
              <w:rPr>
                <w:webHidden/>
                <w:rStyle w:val="IndexLink"/>
                <w:rtl w:val="true"/>
              </w:rPr>
              <w:t>«</w:t>
            </w:r>
            <w:r>
              <w:rPr>
                <w:rStyle w:val="IndexLink"/>
              </w:rPr>
              <w:t>2</w:t>
            </w:r>
            <w:r>
              <w:rPr>
                <w:rStyle w:val="IndexLink"/>
                <w:rtl w:val="true"/>
              </w:rPr>
              <w:t>»</w:t>
              <w:tab/>
            </w:r>
            <w:r>
              <w:rPr>
                <w:rStyle w:val="IndexLink"/>
              </w:rPr>
              <w:t>721</w:t>
            </w:r>
          </w:hyperlink>
        </w:p>
        <w:p>
          <w:pPr>
            <w:pStyle w:val="Contents3"/>
            <w:tabs>
              <w:tab w:val="clear" w:pos="8459"/>
              <w:tab w:val="right" w:pos="9026" w:leader="dot"/>
            </w:tabs>
            <w:rPr/>
          </w:pPr>
          <w:hyperlink w:anchor="__RefHeading___Toc1285022_1934241801">
            <w:r>
              <w:rPr>
                <w:webHidden/>
                <w:rStyle w:val="IndexLink"/>
                <w:rtl w:val="true"/>
              </w:rPr>
              <w:t xml:space="preserve">باب صد و بیست و سوم </w:t>
            </w:r>
            <w:r>
              <w:rPr>
                <w:rStyle w:val="IndexLink"/>
                <w:rtl w:val="true"/>
              </w:rPr>
              <w:t xml:space="preserve">: </w:t>
            </w:r>
            <w:r>
              <w:rPr>
                <w:rStyle w:val="IndexLink"/>
                <w:rtl w:val="true"/>
              </w:rPr>
              <w:t>فضایل سوره مسد</w:t>
            </w:r>
            <w:r>
              <w:rPr>
                <w:rStyle w:val="IndexLink"/>
                <w:rtl w:val="true"/>
              </w:rPr>
              <w:tab/>
            </w:r>
            <w:r>
              <w:rPr>
                <w:rStyle w:val="IndexLink"/>
              </w:rPr>
              <w:t>721</w:t>
            </w:r>
          </w:hyperlink>
        </w:p>
        <w:p>
          <w:pPr>
            <w:pStyle w:val="Contents4"/>
            <w:tabs>
              <w:tab w:val="clear" w:pos="8176"/>
              <w:tab w:val="right" w:pos="9026" w:leader="dot"/>
            </w:tabs>
            <w:rPr/>
          </w:pPr>
          <w:hyperlink w:anchor="__RefHeading___Toc1285024_1934241801">
            <w:r>
              <w:rPr>
                <w:webHidden/>
                <w:rStyle w:val="IndexLink"/>
                <w:rtl w:val="true"/>
              </w:rPr>
              <w:t>روایات</w:t>
            </w:r>
            <w:r>
              <w:rPr>
                <w:rStyle w:val="IndexLink"/>
                <w:rtl w:val="true"/>
              </w:rPr>
              <w:tab/>
            </w:r>
            <w:r>
              <w:rPr>
                <w:rStyle w:val="IndexLink"/>
              </w:rPr>
              <w:t>721</w:t>
            </w:r>
          </w:hyperlink>
        </w:p>
        <w:p>
          <w:pPr>
            <w:pStyle w:val="Contents5"/>
            <w:tabs>
              <w:tab w:val="clear" w:pos="7892"/>
              <w:tab w:val="right" w:pos="9026" w:leader="dot"/>
            </w:tabs>
            <w:rPr/>
          </w:pPr>
          <w:hyperlink w:anchor="__RefHeading___Toc1285026_1934241801">
            <w:r>
              <w:rPr>
                <w:webHidden/>
                <w:rStyle w:val="IndexLink"/>
                <w:rtl w:val="true"/>
              </w:rPr>
              <w:t xml:space="preserve">روایت </w:t>
            </w:r>
            <w:r>
              <w:rPr>
                <w:rStyle w:val="IndexLink"/>
              </w:rPr>
              <w:t>1</w:t>
            </w:r>
            <w:r>
              <w:rPr>
                <w:rStyle w:val="IndexLink"/>
                <w:rtl w:val="true"/>
              </w:rPr>
              <w:tab/>
            </w:r>
            <w:r>
              <w:rPr>
                <w:rStyle w:val="IndexLink"/>
              </w:rPr>
              <w:t>721</w:t>
            </w:r>
          </w:hyperlink>
        </w:p>
        <w:p>
          <w:pPr>
            <w:pStyle w:val="Contents3"/>
            <w:tabs>
              <w:tab w:val="clear" w:pos="8459"/>
              <w:tab w:val="right" w:pos="9026" w:leader="dot"/>
            </w:tabs>
            <w:rPr/>
          </w:pPr>
          <w:hyperlink w:anchor="__RefHeading___Toc1285028_1934241801">
            <w:r>
              <w:rPr>
                <w:webHidden/>
                <w:rStyle w:val="IndexLink"/>
                <w:rtl w:val="true"/>
              </w:rPr>
              <w:t xml:space="preserve">باب </w:t>
            </w:r>
            <w:r>
              <w:rPr>
                <w:rStyle w:val="IndexLink"/>
              </w:rPr>
              <w:t>124</w:t>
            </w:r>
            <w:r>
              <w:rPr>
                <w:rStyle w:val="IndexLink"/>
                <w:rtl w:val="true"/>
              </w:rPr>
              <w:t xml:space="preserve"> </w:t>
            </w:r>
            <w:r>
              <w:rPr>
                <w:rStyle w:val="IndexLink"/>
                <w:rtl w:val="true"/>
              </w:rPr>
              <w:t>فضائل سورة التوحيد</w:t>
            </w:r>
            <w:r>
              <w:rPr>
                <w:rStyle w:val="IndexLink"/>
                <w:rtl w:val="true"/>
              </w:rPr>
              <w:tab/>
            </w:r>
            <w:r>
              <w:rPr>
                <w:rStyle w:val="IndexLink"/>
              </w:rPr>
              <w:t>722</w:t>
            </w:r>
          </w:hyperlink>
        </w:p>
        <w:p>
          <w:pPr>
            <w:pStyle w:val="Contents4"/>
            <w:tabs>
              <w:tab w:val="clear" w:pos="8176"/>
              <w:tab w:val="right" w:pos="9026" w:leader="dot"/>
            </w:tabs>
            <w:rPr/>
          </w:pPr>
          <w:hyperlink w:anchor="__RefHeading___Toc1285030_1934241801">
            <w:r>
              <w:rPr>
                <w:webHidden/>
                <w:rStyle w:val="IndexLink"/>
                <w:rtl w:val="true"/>
              </w:rPr>
              <w:t>الأخبار</w:t>
            </w:r>
            <w:r>
              <w:rPr>
                <w:rStyle w:val="IndexLink"/>
                <w:rtl w:val="true"/>
              </w:rPr>
              <w:tab/>
            </w:r>
            <w:r>
              <w:rPr>
                <w:rStyle w:val="IndexLink"/>
              </w:rPr>
              <w:t>722</w:t>
            </w:r>
          </w:hyperlink>
        </w:p>
        <w:p>
          <w:pPr>
            <w:pStyle w:val="Contents5"/>
            <w:tabs>
              <w:tab w:val="clear" w:pos="7892"/>
              <w:tab w:val="right" w:pos="9026" w:leader="dot"/>
            </w:tabs>
            <w:rPr/>
          </w:pPr>
          <w:hyperlink w:anchor="__RefHeading___Toc1285032_1934241801">
            <w:r>
              <w:rPr>
                <w:webHidden/>
                <w:rStyle w:val="IndexLink"/>
                <w:rtl w:val="true"/>
              </w:rPr>
              <w:t>اشاره</w:t>
            </w:r>
            <w:r>
              <w:rPr>
                <w:rStyle w:val="IndexLink"/>
                <w:rtl w:val="true"/>
              </w:rPr>
              <w:tab/>
            </w:r>
            <w:r>
              <w:rPr>
                <w:rStyle w:val="IndexLink"/>
              </w:rPr>
              <w:t>722</w:t>
            </w:r>
          </w:hyperlink>
        </w:p>
        <w:p>
          <w:pPr>
            <w:pStyle w:val="Contents5"/>
            <w:tabs>
              <w:tab w:val="clear" w:pos="7892"/>
              <w:tab w:val="right" w:pos="9026" w:leader="dot"/>
            </w:tabs>
            <w:rPr/>
          </w:pPr>
          <w:hyperlink w:anchor="__RefHeading___Toc1285034_1934241801">
            <w:r>
              <w:rPr>
                <w:webHidden/>
                <w:rStyle w:val="IndexLink"/>
                <w:rtl w:val="true"/>
              </w:rPr>
              <w:t>أقول</w:t>
            </w:r>
            <w:r>
              <w:rPr>
                <w:rStyle w:val="IndexLink"/>
                <w:rtl w:val="true"/>
              </w:rPr>
              <w:tab/>
            </w:r>
            <w:r>
              <w:rPr>
                <w:rStyle w:val="IndexLink"/>
              </w:rPr>
              <w:t>722</w:t>
            </w:r>
          </w:hyperlink>
        </w:p>
        <w:p>
          <w:pPr>
            <w:pStyle w:val="Contents5"/>
            <w:tabs>
              <w:tab w:val="clear" w:pos="7892"/>
              <w:tab w:val="right" w:pos="9026" w:leader="dot"/>
            </w:tabs>
            <w:rPr/>
          </w:pPr>
          <w:hyperlink w:anchor="__RefHeading___Toc1285036_1934241801">
            <w:r>
              <w:rPr>
                <w:webHidden/>
                <w:rStyle w:val="IndexLink"/>
                <w:rtl w:val="true"/>
              </w:rPr>
              <w:t>«</w:t>
            </w:r>
            <w:r>
              <w:rPr>
                <w:rStyle w:val="IndexLink"/>
              </w:rPr>
              <w:t>1</w:t>
            </w:r>
            <w:r>
              <w:rPr>
                <w:rStyle w:val="IndexLink"/>
                <w:rtl w:val="true"/>
              </w:rPr>
              <w:t>»</w:t>
              <w:tab/>
            </w:r>
            <w:r>
              <w:rPr>
                <w:rStyle w:val="IndexLink"/>
              </w:rPr>
              <w:t>722</w:t>
            </w:r>
          </w:hyperlink>
        </w:p>
        <w:p>
          <w:pPr>
            <w:pStyle w:val="Contents5"/>
            <w:tabs>
              <w:tab w:val="clear" w:pos="7892"/>
              <w:tab w:val="right" w:pos="9026" w:leader="dot"/>
            </w:tabs>
            <w:rPr/>
          </w:pPr>
          <w:hyperlink w:anchor="__RefHeading___Toc1285038_1934241801">
            <w:r>
              <w:rPr>
                <w:webHidden/>
                <w:rStyle w:val="IndexLink"/>
                <w:rtl w:val="true"/>
              </w:rPr>
              <w:t>«</w:t>
            </w:r>
            <w:r>
              <w:rPr>
                <w:rStyle w:val="IndexLink"/>
              </w:rPr>
              <w:t>2</w:t>
            </w:r>
            <w:r>
              <w:rPr>
                <w:rStyle w:val="IndexLink"/>
                <w:rtl w:val="true"/>
              </w:rPr>
              <w:t>»</w:t>
              <w:tab/>
            </w:r>
            <w:r>
              <w:rPr>
                <w:rStyle w:val="IndexLink"/>
              </w:rPr>
              <w:t>722</w:t>
            </w:r>
          </w:hyperlink>
        </w:p>
        <w:p>
          <w:pPr>
            <w:pStyle w:val="Contents3"/>
            <w:tabs>
              <w:tab w:val="clear" w:pos="8459"/>
              <w:tab w:val="right" w:pos="9026" w:leader="dot"/>
            </w:tabs>
            <w:rPr/>
          </w:pPr>
          <w:hyperlink w:anchor="__RefHeading___Toc1285040_1934241801">
            <w:r>
              <w:rPr>
                <w:webHidden/>
                <w:rStyle w:val="IndexLink"/>
                <w:rtl w:val="true"/>
              </w:rPr>
              <w:t xml:space="preserve">باب صد و بیست و چهارم </w:t>
            </w:r>
            <w:r>
              <w:rPr>
                <w:rStyle w:val="IndexLink"/>
                <w:rtl w:val="true"/>
              </w:rPr>
              <w:t xml:space="preserve">: </w:t>
            </w:r>
            <w:r>
              <w:rPr>
                <w:rStyle w:val="IndexLink"/>
                <w:rtl w:val="true"/>
              </w:rPr>
              <w:t>فضایل سوره توحید</w:t>
            </w:r>
            <w:r>
              <w:rPr>
                <w:rStyle w:val="IndexLink"/>
                <w:rtl w:val="true"/>
              </w:rPr>
              <w:tab/>
            </w:r>
            <w:r>
              <w:rPr>
                <w:rStyle w:val="IndexLink"/>
              </w:rPr>
              <w:t>722</w:t>
            </w:r>
          </w:hyperlink>
        </w:p>
        <w:p>
          <w:pPr>
            <w:pStyle w:val="Contents4"/>
            <w:tabs>
              <w:tab w:val="clear" w:pos="8176"/>
              <w:tab w:val="right" w:pos="9026" w:leader="dot"/>
            </w:tabs>
            <w:rPr/>
          </w:pPr>
          <w:hyperlink w:anchor="__RefHeading___Toc1285042_1934241801">
            <w:r>
              <w:rPr>
                <w:webHidden/>
                <w:rStyle w:val="IndexLink"/>
                <w:rtl w:val="true"/>
              </w:rPr>
              <w:t>روایات</w:t>
            </w:r>
            <w:r>
              <w:rPr>
                <w:rStyle w:val="IndexLink"/>
                <w:rtl w:val="true"/>
              </w:rPr>
              <w:tab/>
            </w:r>
            <w:r>
              <w:rPr>
                <w:rStyle w:val="IndexLink"/>
              </w:rPr>
              <w:t>722</w:t>
            </w:r>
          </w:hyperlink>
        </w:p>
        <w:p>
          <w:pPr>
            <w:pStyle w:val="Contents5"/>
            <w:tabs>
              <w:tab w:val="clear" w:pos="7892"/>
              <w:tab w:val="right" w:pos="9026" w:leader="dot"/>
            </w:tabs>
            <w:rPr/>
          </w:pPr>
          <w:hyperlink w:anchor="__RefHeading___Toc1285044_1934241801">
            <w:r>
              <w:rPr>
                <w:webHidden/>
                <w:rStyle w:val="IndexLink"/>
                <w:rtl w:val="true"/>
              </w:rPr>
              <w:t>اشاره</w:t>
            </w:r>
            <w:r>
              <w:rPr>
                <w:rStyle w:val="IndexLink"/>
                <w:rtl w:val="true"/>
              </w:rPr>
              <w:tab/>
            </w:r>
            <w:r>
              <w:rPr>
                <w:rStyle w:val="IndexLink"/>
              </w:rPr>
              <w:t>722</w:t>
            </w:r>
          </w:hyperlink>
        </w:p>
        <w:p>
          <w:pPr>
            <w:pStyle w:val="Contents5"/>
            <w:tabs>
              <w:tab w:val="clear" w:pos="7892"/>
              <w:tab w:val="right" w:pos="9026" w:leader="dot"/>
            </w:tabs>
            <w:rPr/>
          </w:pPr>
          <w:hyperlink w:anchor="__RefHeading___Toc1285046_1934241801">
            <w:r>
              <w:rPr>
                <w:webHidden/>
                <w:rStyle w:val="IndexLink"/>
                <w:rtl w:val="true"/>
              </w:rPr>
              <w:t>می‌گویم</w:t>
            </w:r>
            <w:r>
              <w:rPr>
                <w:rStyle w:val="IndexLink"/>
                <w:rtl w:val="true"/>
              </w:rPr>
              <w:tab/>
            </w:r>
            <w:r>
              <w:rPr>
                <w:rStyle w:val="IndexLink"/>
              </w:rPr>
              <w:t>722</w:t>
            </w:r>
          </w:hyperlink>
        </w:p>
        <w:p>
          <w:pPr>
            <w:pStyle w:val="Contents5"/>
            <w:tabs>
              <w:tab w:val="clear" w:pos="7892"/>
              <w:tab w:val="right" w:pos="9026" w:leader="dot"/>
            </w:tabs>
            <w:rPr/>
          </w:pPr>
          <w:hyperlink w:anchor="__RefHeading___Toc1285048_1934241801">
            <w:r>
              <w:rPr>
                <w:webHidden/>
                <w:rStyle w:val="IndexLink"/>
                <w:rtl w:val="true"/>
              </w:rPr>
              <w:t xml:space="preserve">روایت </w:t>
            </w:r>
            <w:r>
              <w:rPr>
                <w:rStyle w:val="IndexLink"/>
              </w:rPr>
              <w:t>1</w:t>
            </w:r>
            <w:r>
              <w:rPr>
                <w:rStyle w:val="IndexLink"/>
                <w:rtl w:val="true"/>
              </w:rPr>
              <w:tab/>
            </w:r>
            <w:r>
              <w:rPr>
                <w:rStyle w:val="IndexLink"/>
              </w:rPr>
              <w:t>722</w:t>
            </w:r>
          </w:hyperlink>
        </w:p>
        <w:p>
          <w:pPr>
            <w:pStyle w:val="Contents5"/>
            <w:tabs>
              <w:tab w:val="clear" w:pos="7892"/>
              <w:tab w:val="right" w:pos="9026" w:leader="dot"/>
            </w:tabs>
            <w:rPr/>
          </w:pPr>
          <w:hyperlink w:anchor="__RefHeading___Toc1285050_1934241801">
            <w:r>
              <w:rPr>
                <w:webHidden/>
                <w:rStyle w:val="IndexLink"/>
                <w:rtl w:val="true"/>
              </w:rPr>
              <w:t xml:space="preserve">روایت </w:t>
            </w:r>
            <w:r>
              <w:rPr>
                <w:rStyle w:val="IndexLink"/>
              </w:rPr>
              <w:t>2</w:t>
            </w:r>
            <w:r>
              <w:rPr>
                <w:rStyle w:val="IndexLink"/>
                <w:rtl w:val="true"/>
              </w:rPr>
              <w:tab/>
            </w:r>
            <w:r>
              <w:rPr>
                <w:rStyle w:val="IndexLink"/>
              </w:rPr>
              <w:t>723</w:t>
            </w:r>
          </w:hyperlink>
        </w:p>
        <w:p>
          <w:pPr>
            <w:pStyle w:val="Contents5"/>
            <w:tabs>
              <w:tab w:val="clear" w:pos="7892"/>
              <w:tab w:val="right" w:pos="9026" w:leader="dot"/>
            </w:tabs>
            <w:rPr/>
          </w:pPr>
          <w:hyperlink w:anchor="__RefHeading___Toc1285052_1934241801">
            <w:r>
              <w:rPr>
                <w:webHidden/>
                <w:rStyle w:val="IndexLink"/>
                <w:rtl w:val="true"/>
              </w:rPr>
              <w:t>«</w:t>
            </w:r>
            <w:r>
              <w:rPr>
                <w:rStyle w:val="IndexLink"/>
              </w:rPr>
              <w:t>3</w:t>
            </w:r>
            <w:r>
              <w:rPr>
                <w:rStyle w:val="IndexLink"/>
                <w:rtl w:val="true"/>
              </w:rPr>
              <w:t>»</w:t>
              <w:tab/>
            </w:r>
            <w:r>
              <w:rPr>
                <w:rStyle w:val="IndexLink"/>
              </w:rPr>
              <w:t>724</w:t>
            </w:r>
          </w:hyperlink>
        </w:p>
        <w:p>
          <w:pPr>
            <w:pStyle w:val="Contents5"/>
            <w:tabs>
              <w:tab w:val="clear" w:pos="7892"/>
              <w:tab w:val="right" w:pos="9026" w:leader="dot"/>
            </w:tabs>
            <w:rPr/>
          </w:pPr>
          <w:hyperlink w:anchor="__RefHeading___Toc1285054_1934241801">
            <w:r>
              <w:rPr>
                <w:webHidden/>
                <w:rStyle w:val="IndexLink"/>
                <w:rtl w:val="true"/>
              </w:rPr>
              <w:t>«</w:t>
            </w:r>
            <w:r>
              <w:rPr>
                <w:rStyle w:val="IndexLink"/>
              </w:rPr>
              <w:t>4</w:t>
            </w:r>
            <w:r>
              <w:rPr>
                <w:rStyle w:val="IndexLink"/>
                <w:rtl w:val="true"/>
              </w:rPr>
              <w:t>»</w:t>
              <w:tab/>
            </w:r>
            <w:r>
              <w:rPr>
                <w:rStyle w:val="IndexLink"/>
              </w:rPr>
              <w:t>724</w:t>
            </w:r>
          </w:hyperlink>
        </w:p>
        <w:p>
          <w:pPr>
            <w:pStyle w:val="Contents5"/>
            <w:tabs>
              <w:tab w:val="clear" w:pos="7892"/>
              <w:tab w:val="right" w:pos="9026" w:leader="dot"/>
            </w:tabs>
            <w:rPr/>
          </w:pPr>
          <w:hyperlink w:anchor="__RefHeading___Toc1285056_1934241801">
            <w:r>
              <w:rPr>
                <w:webHidden/>
                <w:rStyle w:val="IndexLink"/>
                <w:rtl w:val="true"/>
              </w:rPr>
              <w:t>«</w:t>
            </w:r>
            <w:r>
              <w:rPr>
                <w:rStyle w:val="IndexLink"/>
              </w:rPr>
              <w:t>5</w:t>
            </w:r>
            <w:r>
              <w:rPr>
                <w:rStyle w:val="IndexLink"/>
                <w:rtl w:val="true"/>
              </w:rPr>
              <w:t>»</w:t>
              <w:tab/>
            </w:r>
            <w:r>
              <w:rPr>
                <w:rStyle w:val="IndexLink"/>
              </w:rPr>
              <w:t>724</w:t>
            </w:r>
          </w:hyperlink>
        </w:p>
        <w:p>
          <w:pPr>
            <w:pStyle w:val="Contents5"/>
            <w:tabs>
              <w:tab w:val="clear" w:pos="7892"/>
              <w:tab w:val="right" w:pos="9026" w:leader="dot"/>
            </w:tabs>
            <w:rPr/>
          </w:pPr>
          <w:hyperlink w:anchor="__RefHeading___Toc1285058_1934241801">
            <w:r>
              <w:rPr>
                <w:webHidden/>
                <w:rStyle w:val="IndexLink"/>
                <w:rtl w:val="true"/>
              </w:rPr>
              <w:t xml:space="preserve">روایت </w:t>
            </w:r>
            <w:r>
              <w:rPr>
                <w:rStyle w:val="IndexLink"/>
              </w:rPr>
              <w:t>3</w:t>
            </w:r>
            <w:r>
              <w:rPr>
                <w:rStyle w:val="IndexLink"/>
                <w:rtl w:val="true"/>
              </w:rPr>
              <w:tab/>
            </w:r>
            <w:r>
              <w:rPr>
                <w:rStyle w:val="IndexLink"/>
              </w:rPr>
              <w:t>724</w:t>
            </w:r>
          </w:hyperlink>
        </w:p>
        <w:p>
          <w:pPr>
            <w:pStyle w:val="Contents5"/>
            <w:tabs>
              <w:tab w:val="clear" w:pos="7892"/>
              <w:tab w:val="right" w:pos="9026" w:leader="dot"/>
            </w:tabs>
            <w:rPr/>
          </w:pPr>
          <w:hyperlink w:anchor="__RefHeading___Toc1285060_1934241801">
            <w:r>
              <w:rPr>
                <w:webHidden/>
                <w:rStyle w:val="IndexLink"/>
                <w:rtl w:val="true"/>
              </w:rPr>
              <w:t xml:space="preserve">روایت </w:t>
            </w:r>
            <w:r>
              <w:rPr>
                <w:rStyle w:val="IndexLink"/>
              </w:rPr>
              <w:t>4</w:t>
            </w:r>
            <w:r>
              <w:rPr>
                <w:rStyle w:val="IndexLink"/>
                <w:rtl w:val="true"/>
              </w:rPr>
              <w:tab/>
            </w:r>
            <w:r>
              <w:rPr>
                <w:rStyle w:val="IndexLink"/>
              </w:rPr>
              <w:t>724</w:t>
            </w:r>
          </w:hyperlink>
        </w:p>
        <w:p>
          <w:pPr>
            <w:pStyle w:val="Contents5"/>
            <w:tabs>
              <w:tab w:val="clear" w:pos="7892"/>
              <w:tab w:val="right" w:pos="9026" w:leader="dot"/>
            </w:tabs>
            <w:rPr/>
          </w:pPr>
          <w:hyperlink w:anchor="__RefHeading___Toc1285062_1934241801">
            <w:r>
              <w:rPr>
                <w:webHidden/>
                <w:rStyle w:val="IndexLink"/>
                <w:rtl w:val="true"/>
              </w:rPr>
              <w:t xml:space="preserve">روایت </w:t>
            </w:r>
            <w:r>
              <w:rPr>
                <w:rStyle w:val="IndexLink"/>
              </w:rPr>
              <w:t>5</w:t>
            </w:r>
            <w:r>
              <w:rPr>
                <w:rStyle w:val="IndexLink"/>
                <w:rtl w:val="true"/>
              </w:rPr>
              <w:tab/>
            </w:r>
            <w:r>
              <w:rPr>
                <w:rStyle w:val="IndexLink"/>
              </w:rPr>
              <w:t>724</w:t>
            </w:r>
          </w:hyperlink>
        </w:p>
        <w:p>
          <w:pPr>
            <w:pStyle w:val="Contents5"/>
            <w:tabs>
              <w:tab w:val="clear" w:pos="7892"/>
              <w:tab w:val="right" w:pos="9026" w:leader="dot"/>
            </w:tabs>
            <w:rPr/>
          </w:pPr>
          <w:hyperlink w:anchor="__RefHeading___Toc1285064_1934241801">
            <w:r>
              <w:rPr>
                <w:webHidden/>
                <w:rStyle w:val="IndexLink"/>
                <w:rtl w:val="true"/>
              </w:rPr>
              <w:t>«</w:t>
            </w:r>
            <w:r>
              <w:rPr>
                <w:rStyle w:val="IndexLink"/>
              </w:rPr>
              <w:t>6</w:t>
            </w:r>
            <w:r>
              <w:rPr>
                <w:rStyle w:val="IndexLink"/>
                <w:rtl w:val="true"/>
              </w:rPr>
              <w:t>»</w:t>
              <w:tab/>
            </w:r>
            <w:r>
              <w:rPr>
                <w:rStyle w:val="IndexLink"/>
              </w:rPr>
              <w:t>726</w:t>
            </w:r>
          </w:hyperlink>
        </w:p>
        <w:p>
          <w:pPr>
            <w:pStyle w:val="Contents5"/>
            <w:tabs>
              <w:tab w:val="clear" w:pos="7892"/>
              <w:tab w:val="right" w:pos="9026" w:leader="dot"/>
            </w:tabs>
            <w:rPr/>
          </w:pPr>
          <w:hyperlink w:anchor="__RefHeading___Toc1285066_1934241801">
            <w:r>
              <w:rPr>
                <w:webHidden/>
                <w:rStyle w:val="IndexLink"/>
                <w:rtl w:val="true"/>
              </w:rPr>
              <w:t xml:space="preserve">روایت </w:t>
            </w:r>
            <w:r>
              <w:rPr>
                <w:rStyle w:val="IndexLink"/>
              </w:rPr>
              <w:t>6</w:t>
            </w:r>
            <w:r>
              <w:rPr>
                <w:rStyle w:val="IndexLink"/>
                <w:rtl w:val="true"/>
              </w:rPr>
              <w:tab/>
            </w:r>
            <w:r>
              <w:rPr>
                <w:rStyle w:val="IndexLink"/>
              </w:rPr>
              <w:t>727</w:t>
            </w:r>
          </w:hyperlink>
        </w:p>
        <w:p>
          <w:pPr>
            <w:pStyle w:val="Contents5"/>
            <w:tabs>
              <w:tab w:val="clear" w:pos="7892"/>
              <w:tab w:val="right" w:pos="9026" w:leader="dot"/>
            </w:tabs>
            <w:rPr/>
          </w:pPr>
          <w:hyperlink w:anchor="__RefHeading___Toc1285068_1934241801">
            <w:r>
              <w:rPr>
                <w:webHidden/>
                <w:rStyle w:val="IndexLink"/>
                <w:rtl w:val="true"/>
              </w:rPr>
              <w:t>«</w:t>
            </w:r>
            <w:r>
              <w:rPr>
                <w:rStyle w:val="IndexLink"/>
              </w:rPr>
              <w:t>7</w:t>
            </w:r>
            <w:r>
              <w:rPr>
                <w:rStyle w:val="IndexLink"/>
                <w:rtl w:val="true"/>
              </w:rPr>
              <w:t>»</w:t>
              <w:tab/>
            </w:r>
            <w:r>
              <w:rPr>
                <w:rStyle w:val="IndexLink"/>
              </w:rPr>
              <w:t>728</w:t>
            </w:r>
          </w:hyperlink>
        </w:p>
        <w:p>
          <w:pPr>
            <w:pStyle w:val="Contents5"/>
            <w:tabs>
              <w:tab w:val="clear" w:pos="7892"/>
              <w:tab w:val="right" w:pos="9026" w:leader="dot"/>
            </w:tabs>
            <w:rPr/>
          </w:pPr>
          <w:hyperlink w:anchor="__RefHeading___Toc1285070_1934241801">
            <w:r>
              <w:rPr>
                <w:webHidden/>
                <w:rStyle w:val="IndexLink"/>
                <w:rtl w:val="true"/>
              </w:rPr>
              <w:t>أقول</w:t>
            </w:r>
            <w:r>
              <w:rPr>
                <w:rStyle w:val="IndexLink"/>
                <w:rtl w:val="true"/>
              </w:rPr>
              <w:tab/>
            </w:r>
            <w:r>
              <w:rPr>
                <w:rStyle w:val="IndexLink"/>
              </w:rPr>
              <w:t>728</w:t>
            </w:r>
          </w:hyperlink>
        </w:p>
        <w:p>
          <w:pPr>
            <w:pStyle w:val="Contents5"/>
            <w:tabs>
              <w:tab w:val="clear" w:pos="7892"/>
              <w:tab w:val="right" w:pos="9026" w:leader="dot"/>
            </w:tabs>
            <w:rPr/>
          </w:pPr>
          <w:hyperlink w:anchor="__RefHeading___Toc1285072_1934241801">
            <w:r>
              <w:rPr>
                <w:webHidden/>
                <w:rStyle w:val="IndexLink"/>
                <w:rtl w:val="true"/>
              </w:rPr>
              <w:t>«</w:t>
            </w:r>
            <w:r>
              <w:rPr>
                <w:rStyle w:val="IndexLink"/>
              </w:rPr>
              <w:t>8</w:t>
            </w:r>
            <w:r>
              <w:rPr>
                <w:rStyle w:val="IndexLink"/>
                <w:rtl w:val="true"/>
              </w:rPr>
              <w:t>»</w:t>
              <w:tab/>
            </w:r>
            <w:r>
              <w:rPr>
                <w:rStyle w:val="IndexLink"/>
              </w:rPr>
              <w:t>728</w:t>
            </w:r>
          </w:hyperlink>
        </w:p>
        <w:p>
          <w:pPr>
            <w:pStyle w:val="Contents5"/>
            <w:tabs>
              <w:tab w:val="clear" w:pos="7892"/>
              <w:tab w:val="right" w:pos="9026" w:leader="dot"/>
            </w:tabs>
            <w:rPr/>
          </w:pPr>
          <w:hyperlink w:anchor="__RefHeading___Toc1285074_1934241801">
            <w:r>
              <w:rPr>
                <w:webHidden/>
                <w:rStyle w:val="IndexLink"/>
                <w:rtl w:val="true"/>
              </w:rPr>
              <w:t>أقول</w:t>
            </w:r>
            <w:r>
              <w:rPr>
                <w:rStyle w:val="IndexLink"/>
                <w:rtl w:val="true"/>
              </w:rPr>
              <w:tab/>
            </w:r>
            <w:r>
              <w:rPr>
                <w:rStyle w:val="IndexLink"/>
              </w:rPr>
              <w:t>728</w:t>
            </w:r>
          </w:hyperlink>
        </w:p>
        <w:p>
          <w:pPr>
            <w:pStyle w:val="Contents5"/>
            <w:tabs>
              <w:tab w:val="clear" w:pos="7892"/>
              <w:tab w:val="right" w:pos="9026" w:leader="dot"/>
            </w:tabs>
            <w:rPr/>
          </w:pPr>
          <w:hyperlink w:anchor="__RefHeading___Toc1285076_1934241801">
            <w:r>
              <w:rPr>
                <w:webHidden/>
                <w:rStyle w:val="IndexLink"/>
                <w:rtl w:val="true"/>
              </w:rPr>
              <w:t>«</w:t>
            </w:r>
            <w:r>
              <w:rPr>
                <w:rStyle w:val="IndexLink"/>
              </w:rPr>
              <w:t>9</w:t>
            </w:r>
            <w:r>
              <w:rPr>
                <w:rStyle w:val="IndexLink"/>
                <w:rtl w:val="true"/>
              </w:rPr>
              <w:t>»</w:t>
              <w:tab/>
            </w:r>
            <w:r>
              <w:rPr>
                <w:rStyle w:val="IndexLink"/>
              </w:rPr>
              <w:t>728</w:t>
            </w:r>
          </w:hyperlink>
        </w:p>
        <w:p>
          <w:pPr>
            <w:pStyle w:val="Contents5"/>
            <w:tabs>
              <w:tab w:val="clear" w:pos="7892"/>
              <w:tab w:val="right" w:pos="9026" w:leader="dot"/>
            </w:tabs>
            <w:rPr/>
          </w:pPr>
          <w:hyperlink w:anchor="__RefHeading___Toc1285078_1934241801">
            <w:r>
              <w:rPr>
                <w:webHidden/>
                <w:rStyle w:val="IndexLink"/>
                <w:rtl w:val="true"/>
              </w:rPr>
              <w:t>«</w:t>
            </w:r>
            <w:r>
              <w:rPr>
                <w:rStyle w:val="IndexLink"/>
              </w:rPr>
              <w:t>10</w:t>
            </w:r>
            <w:r>
              <w:rPr>
                <w:rStyle w:val="IndexLink"/>
                <w:rtl w:val="true"/>
              </w:rPr>
              <w:t>»</w:t>
              <w:tab/>
            </w:r>
            <w:r>
              <w:rPr>
                <w:rStyle w:val="IndexLink"/>
              </w:rPr>
              <w:t>728</w:t>
            </w:r>
          </w:hyperlink>
        </w:p>
        <w:p>
          <w:pPr>
            <w:pStyle w:val="Contents5"/>
            <w:tabs>
              <w:tab w:val="clear" w:pos="7892"/>
              <w:tab w:val="right" w:pos="9026" w:leader="dot"/>
            </w:tabs>
            <w:rPr/>
          </w:pPr>
          <w:hyperlink w:anchor="__RefHeading___Toc1285080_1934241801">
            <w:r>
              <w:rPr>
                <w:webHidden/>
                <w:rStyle w:val="IndexLink"/>
                <w:rtl w:val="true"/>
              </w:rPr>
              <w:t xml:space="preserve">روایت </w:t>
            </w:r>
            <w:r>
              <w:rPr>
                <w:rStyle w:val="IndexLink"/>
              </w:rPr>
              <w:t>7</w:t>
            </w:r>
            <w:r>
              <w:rPr>
                <w:rStyle w:val="IndexLink"/>
                <w:rtl w:val="true"/>
              </w:rPr>
              <w:tab/>
            </w:r>
            <w:r>
              <w:rPr>
                <w:rStyle w:val="IndexLink"/>
              </w:rPr>
              <w:t>728</w:t>
            </w:r>
          </w:hyperlink>
        </w:p>
        <w:p>
          <w:pPr>
            <w:pStyle w:val="Contents5"/>
            <w:tabs>
              <w:tab w:val="clear" w:pos="7892"/>
              <w:tab w:val="right" w:pos="9026" w:leader="dot"/>
            </w:tabs>
            <w:rPr/>
          </w:pPr>
          <w:hyperlink w:anchor="__RefHeading___Toc1285082_1934241801">
            <w:r>
              <w:rPr>
                <w:webHidden/>
                <w:rStyle w:val="IndexLink"/>
                <w:rtl w:val="true"/>
              </w:rPr>
              <w:t>می‌گویم</w:t>
            </w:r>
            <w:r>
              <w:rPr>
                <w:rStyle w:val="IndexLink"/>
                <w:rtl w:val="true"/>
              </w:rPr>
              <w:tab/>
            </w:r>
            <w:r>
              <w:rPr>
                <w:rStyle w:val="IndexLink"/>
              </w:rPr>
              <w:t>729</w:t>
            </w:r>
          </w:hyperlink>
        </w:p>
        <w:p>
          <w:pPr>
            <w:pStyle w:val="Contents5"/>
            <w:tabs>
              <w:tab w:val="clear" w:pos="7892"/>
              <w:tab w:val="right" w:pos="9026" w:leader="dot"/>
            </w:tabs>
            <w:rPr/>
          </w:pPr>
          <w:hyperlink w:anchor="__RefHeading___Toc1285084_1934241801">
            <w:r>
              <w:rPr>
                <w:webHidden/>
                <w:rStyle w:val="IndexLink"/>
                <w:rtl w:val="true"/>
              </w:rPr>
              <w:t xml:space="preserve">روایت </w:t>
            </w:r>
            <w:r>
              <w:rPr>
                <w:rStyle w:val="IndexLink"/>
              </w:rPr>
              <w:t>8</w:t>
            </w:r>
            <w:r>
              <w:rPr>
                <w:rStyle w:val="IndexLink"/>
                <w:rtl w:val="true"/>
              </w:rPr>
              <w:tab/>
            </w:r>
            <w:r>
              <w:rPr>
                <w:rStyle w:val="IndexLink"/>
              </w:rPr>
              <w:t>729</w:t>
            </w:r>
          </w:hyperlink>
        </w:p>
        <w:p>
          <w:pPr>
            <w:pStyle w:val="Contents5"/>
            <w:tabs>
              <w:tab w:val="clear" w:pos="7892"/>
              <w:tab w:val="right" w:pos="9026" w:leader="dot"/>
            </w:tabs>
            <w:rPr/>
          </w:pPr>
          <w:hyperlink w:anchor="__RefHeading___Toc1285086_1934241801">
            <w:r>
              <w:rPr>
                <w:webHidden/>
                <w:rStyle w:val="IndexLink"/>
                <w:rtl w:val="true"/>
              </w:rPr>
              <w:t>می‌گویم</w:t>
            </w:r>
            <w:r>
              <w:rPr>
                <w:rStyle w:val="IndexLink"/>
                <w:rtl w:val="true"/>
              </w:rPr>
              <w:tab/>
            </w:r>
            <w:r>
              <w:rPr>
                <w:rStyle w:val="IndexLink"/>
              </w:rPr>
              <w:t>729</w:t>
            </w:r>
          </w:hyperlink>
        </w:p>
        <w:p>
          <w:pPr>
            <w:pStyle w:val="Contents5"/>
            <w:tabs>
              <w:tab w:val="clear" w:pos="7892"/>
              <w:tab w:val="right" w:pos="9026" w:leader="dot"/>
            </w:tabs>
            <w:rPr/>
          </w:pPr>
          <w:hyperlink w:anchor="__RefHeading___Toc1285088_1934241801">
            <w:r>
              <w:rPr>
                <w:webHidden/>
                <w:rStyle w:val="IndexLink"/>
                <w:rtl w:val="true"/>
              </w:rPr>
              <w:t xml:space="preserve">روایت </w:t>
            </w:r>
            <w:r>
              <w:rPr>
                <w:rStyle w:val="IndexLink"/>
              </w:rPr>
              <w:t>9</w:t>
            </w:r>
            <w:r>
              <w:rPr>
                <w:rStyle w:val="IndexLink"/>
                <w:rtl w:val="true"/>
              </w:rPr>
              <w:tab/>
            </w:r>
            <w:r>
              <w:rPr>
                <w:rStyle w:val="IndexLink"/>
              </w:rPr>
              <w:t>729</w:t>
            </w:r>
          </w:hyperlink>
        </w:p>
        <w:p>
          <w:pPr>
            <w:pStyle w:val="Contents5"/>
            <w:tabs>
              <w:tab w:val="clear" w:pos="7892"/>
              <w:tab w:val="right" w:pos="9026" w:leader="dot"/>
            </w:tabs>
            <w:rPr/>
          </w:pPr>
          <w:hyperlink w:anchor="__RefHeading___Toc1285090_1934241801">
            <w:r>
              <w:rPr>
                <w:webHidden/>
                <w:rStyle w:val="IndexLink"/>
                <w:rtl w:val="true"/>
              </w:rPr>
              <w:t xml:space="preserve">روایت </w:t>
            </w:r>
            <w:r>
              <w:rPr>
                <w:rStyle w:val="IndexLink"/>
              </w:rPr>
              <w:t>10</w:t>
            </w:r>
            <w:r>
              <w:rPr>
                <w:rStyle w:val="IndexLink"/>
                <w:rtl w:val="true"/>
              </w:rPr>
              <w:tab/>
            </w:r>
            <w:r>
              <w:rPr>
                <w:rStyle w:val="IndexLink"/>
              </w:rPr>
              <w:t>729</w:t>
            </w:r>
          </w:hyperlink>
        </w:p>
        <w:p>
          <w:pPr>
            <w:pStyle w:val="Contents5"/>
            <w:tabs>
              <w:tab w:val="clear" w:pos="7892"/>
              <w:tab w:val="right" w:pos="9026" w:leader="dot"/>
            </w:tabs>
            <w:rPr/>
          </w:pPr>
          <w:hyperlink w:anchor="__RefHeading___Toc1285092_1934241801">
            <w:r>
              <w:rPr>
                <w:webHidden/>
                <w:rStyle w:val="IndexLink"/>
                <w:rtl w:val="true"/>
              </w:rPr>
              <w:t>أَقُولُ</w:t>
            </w:r>
            <w:r>
              <w:rPr>
                <w:rStyle w:val="IndexLink"/>
                <w:rtl w:val="true"/>
              </w:rPr>
              <w:tab/>
            </w:r>
            <w:r>
              <w:rPr>
                <w:rStyle w:val="IndexLink"/>
              </w:rPr>
              <w:t>730</w:t>
            </w:r>
          </w:hyperlink>
        </w:p>
        <w:p>
          <w:pPr>
            <w:pStyle w:val="Contents5"/>
            <w:tabs>
              <w:tab w:val="clear" w:pos="7892"/>
              <w:tab w:val="right" w:pos="9026" w:leader="dot"/>
            </w:tabs>
            <w:rPr/>
          </w:pPr>
          <w:hyperlink w:anchor="__RefHeading___Toc1285094_1934241801">
            <w:r>
              <w:rPr>
                <w:webHidden/>
                <w:rStyle w:val="IndexLink"/>
                <w:rtl w:val="true"/>
              </w:rPr>
              <w:t>«</w:t>
            </w:r>
            <w:r>
              <w:rPr>
                <w:rStyle w:val="IndexLink"/>
              </w:rPr>
              <w:t>11</w:t>
            </w:r>
            <w:r>
              <w:rPr>
                <w:rStyle w:val="IndexLink"/>
                <w:rtl w:val="true"/>
              </w:rPr>
              <w:t>»</w:t>
              <w:tab/>
            </w:r>
            <w:r>
              <w:rPr>
                <w:rStyle w:val="IndexLink"/>
              </w:rPr>
              <w:t>730</w:t>
            </w:r>
          </w:hyperlink>
        </w:p>
        <w:p>
          <w:pPr>
            <w:pStyle w:val="Contents5"/>
            <w:tabs>
              <w:tab w:val="clear" w:pos="7892"/>
              <w:tab w:val="right" w:pos="9026" w:leader="dot"/>
            </w:tabs>
            <w:rPr/>
          </w:pPr>
          <w:hyperlink w:anchor="__RefHeading___Toc1285096_1934241801">
            <w:r>
              <w:rPr>
                <w:webHidden/>
                <w:rStyle w:val="IndexLink"/>
                <w:rtl w:val="true"/>
              </w:rPr>
              <w:t>«</w:t>
            </w:r>
            <w:r>
              <w:rPr>
                <w:rStyle w:val="IndexLink"/>
              </w:rPr>
              <w:t>12</w:t>
            </w:r>
            <w:r>
              <w:rPr>
                <w:rStyle w:val="IndexLink"/>
                <w:rtl w:val="true"/>
              </w:rPr>
              <w:t>»</w:t>
              <w:tab/>
            </w:r>
            <w:r>
              <w:rPr>
                <w:rStyle w:val="IndexLink"/>
              </w:rPr>
              <w:t>730</w:t>
            </w:r>
          </w:hyperlink>
        </w:p>
        <w:p>
          <w:pPr>
            <w:pStyle w:val="Contents5"/>
            <w:tabs>
              <w:tab w:val="clear" w:pos="7892"/>
              <w:tab w:val="right" w:pos="9026" w:leader="dot"/>
            </w:tabs>
            <w:rPr/>
          </w:pPr>
          <w:hyperlink w:anchor="__RefHeading___Toc1285098_1934241801">
            <w:r>
              <w:rPr>
                <w:webHidden/>
                <w:rStyle w:val="IndexLink"/>
                <w:rtl w:val="true"/>
              </w:rPr>
              <w:t>«</w:t>
            </w:r>
            <w:r>
              <w:rPr>
                <w:rStyle w:val="IndexLink"/>
              </w:rPr>
              <w:t>13</w:t>
            </w:r>
            <w:r>
              <w:rPr>
                <w:rStyle w:val="IndexLink"/>
                <w:rtl w:val="true"/>
              </w:rPr>
              <w:t>»</w:t>
              <w:tab/>
            </w:r>
            <w:r>
              <w:rPr>
                <w:rStyle w:val="IndexLink"/>
              </w:rPr>
              <w:t>730</w:t>
            </w:r>
          </w:hyperlink>
        </w:p>
        <w:p>
          <w:pPr>
            <w:pStyle w:val="Contents5"/>
            <w:tabs>
              <w:tab w:val="clear" w:pos="7892"/>
              <w:tab w:val="right" w:pos="9026" w:leader="dot"/>
            </w:tabs>
            <w:rPr/>
          </w:pPr>
          <w:hyperlink w:anchor="__RefHeading___Toc1285100_1934241801">
            <w:r>
              <w:rPr>
                <w:webHidden/>
                <w:rStyle w:val="IndexLink"/>
                <w:rtl w:val="true"/>
              </w:rPr>
              <w:t>می‌گویم</w:t>
            </w:r>
            <w:r>
              <w:rPr>
                <w:rStyle w:val="IndexLink"/>
                <w:rtl w:val="true"/>
              </w:rPr>
              <w:tab/>
            </w:r>
            <w:r>
              <w:rPr>
                <w:rStyle w:val="IndexLink"/>
              </w:rPr>
              <w:t>730</w:t>
            </w:r>
          </w:hyperlink>
        </w:p>
        <w:p>
          <w:pPr>
            <w:pStyle w:val="Contents5"/>
            <w:tabs>
              <w:tab w:val="clear" w:pos="7892"/>
              <w:tab w:val="right" w:pos="9026" w:leader="dot"/>
            </w:tabs>
            <w:rPr/>
          </w:pPr>
          <w:hyperlink w:anchor="__RefHeading___Toc1285102_1934241801">
            <w:r>
              <w:rPr>
                <w:webHidden/>
                <w:rStyle w:val="IndexLink"/>
                <w:rtl w:val="true"/>
              </w:rPr>
              <w:t xml:space="preserve">روایت </w:t>
            </w:r>
            <w:r>
              <w:rPr>
                <w:rStyle w:val="IndexLink"/>
              </w:rPr>
              <w:t>11</w:t>
            </w:r>
            <w:r>
              <w:rPr>
                <w:rStyle w:val="IndexLink"/>
                <w:rtl w:val="true"/>
              </w:rPr>
              <w:tab/>
            </w:r>
            <w:r>
              <w:rPr>
                <w:rStyle w:val="IndexLink"/>
              </w:rPr>
              <w:t>731</w:t>
            </w:r>
          </w:hyperlink>
        </w:p>
        <w:p>
          <w:pPr>
            <w:pStyle w:val="Contents5"/>
            <w:tabs>
              <w:tab w:val="clear" w:pos="7892"/>
              <w:tab w:val="right" w:pos="9026" w:leader="dot"/>
            </w:tabs>
            <w:rPr/>
          </w:pPr>
          <w:hyperlink w:anchor="__RefHeading___Toc1285104_1934241801">
            <w:r>
              <w:rPr>
                <w:webHidden/>
                <w:rStyle w:val="IndexLink"/>
                <w:rtl w:val="true"/>
              </w:rPr>
              <w:t xml:space="preserve">روایت </w:t>
            </w:r>
            <w:r>
              <w:rPr>
                <w:rStyle w:val="IndexLink"/>
              </w:rPr>
              <w:t>12</w:t>
            </w:r>
            <w:r>
              <w:rPr>
                <w:rStyle w:val="IndexLink"/>
                <w:rtl w:val="true"/>
              </w:rPr>
              <w:tab/>
            </w:r>
            <w:r>
              <w:rPr>
                <w:rStyle w:val="IndexLink"/>
              </w:rPr>
              <w:t>731</w:t>
            </w:r>
          </w:hyperlink>
        </w:p>
        <w:p>
          <w:pPr>
            <w:pStyle w:val="Contents5"/>
            <w:tabs>
              <w:tab w:val="clear" w:pos="7892"/>
              <w:tab w:val="right" w:pos="9026" w:leader="dot"/>
            </w:tabs>
            <w:rPr/>
          </w:pPr>
          <w:hyperlink w:anchor="__RefHeading___Toc1285106_1934241801">
            <w:r>
              <w:rPr>
                <w:webHidden/>
                <w:rStyle w:val="IndexLink"/>
                <w:rtl w:val="true"/>
              </w:rPr>
              <w:t xml:space="preserve">روایت </w:t>
            </w:r>
            <w:r>
              <w:rPr>
                <w:rStyle w:val="IndexLink"/>
              </w:rPr>
              <w:t>13</w:t>
            </w:r>
            <w:r>
              <w:rPr>
                <w:rStyle w:val="IndexLink"/>
                <w:rtl w:val="true"/>
              </w:rPr>
              <w:tab/>
            </w:r>
            <w:r>
              <w:rPr>
                <w:rStyle w:val="IndexLink"/>
              </w:rPr>
              <w:t>731</w:t>
            </w:r>
          </w:hyperlink>
        </w:p>
        <w:p>
          <w:pPr>
            <w:pStyle w:val="Contents5"/>
            <w:tabs>
              <w:tab w:val="clear" w:pos="7892"/>
              <w:tab w:val="right" w:pos="9026" w:leader="dot"/>
            </w:tabs>
            <w:rPr/>
          </w:pPr>
          <w:hyperlink w:anchor="__RefHeading___Toc1285108_1934241801">
            <w:r>
              <w:rPr>
                <w:webHidden/>
                <w:rStyle w:val="IndexLink"/>
                <w:rtl w:val="true"/>
              </w:rPr>
              <w:t>«</w:t>
            </w:r>
            <w:r>
              <w:rPr>
                <w:rStyle w:val="IndexLink"/>
              </w:rPr>
              <w:t>14</w:t>
            </w:r>
            <w:r>
              <w:rPr>
                <w:rStyle w:val="IndexLink"/>
                <w:rtl w:val="true"/>
              </w:rPr>
              <w:t>»</w:t>
              <w:tab/>
            </w:r>
            <w:r>
              <w:rPr>
                <w:rStyle w:val="IndexLink"/>
              </w:rPr>
              <w:t>732</w:t>
            </w:r>
          </w:hyperlink>
        </w:p>
        <w:p>
          <w:pPr>
            <w:pStyle w:val="Contents5"/>
            <w:tabs>
              <w:tab w:val="clear" w:pos="7892"/>
              <w:tab w:val="right" w:pos="9026" w:leader="dot"/>
            </w:tabs>
            <w:rPr/>
          </w:pPr>
          <w:hyperlink w:anchor="__RefHeading___Toc1285110_1934241801">
            <w:r>
              <w:rPr>
                <w:webHidden/>
                <w:rStyle w:val="IndexLink"/>
                <w:rtl w:val="true"/>
              </w:rPr>
              <w:t>«</w:t>
            </w:r>
            <w:r>
              <w:rPr>
                <w:rStyle w:val="IndexLink"/>
              </w:rPr>
              <w:t>15</w:t>
            </w:r>
            <w:r>
              <w:rPr>
                <w:rStyle w:val="IndexLink"/>
                <w:rtl w:val="true"/>
              </w:rPr>
              <w:t>»</w:t>
              <w:tab/>
            </w:r>
            <w:r>
              <w:rPr>
                <w:rStyle w:val="IndexLink"/>
              </w:rPr>
              <w:t>732</w:t>
            </w:r>
          </w:hyperlink>
        </w:p>
        <w:p>
          <w:pPr>
            <w:pStyle w:val="Contents5"/>
            <w:tabs>
              <w:tab w:val="clear" w:pos="7892"/>
              <w:tab w:val="right" w:pos="9026" w:leader="dot"/>
            </w:tabs>
            <w:rPr/>
          </w:pPr>
          <w:hyperlink w:anchor="__RefHeading___Toc1285112_1934241801">
            <w:r>
              <w:rPr>
                <w:webHidden/>
                <w:rStyle w:val="IndexLink"/>
                <w:rtl w:val="true"/>
              </w:rPr>
              <w:t>«</w:t>
            </w:r>
            <w:r>
              <w:rPr>
                <w:rStyle w:val="IndexLink"/>
              </w:rPr>
              <w:t>16</w:t>
            </w:r>
            <w:r>
              <w:rPr>
                <w:rStyle w:val="IndexLink"/>
                <w:rtl w:val="true"/>
              </w:rPr>
              <w:t>»</w:t>
              <w:tab/>
            </w:r>
            <w:r>
              <w:rPr>
                <w:rStyle w:val="IndexLink"/>
              </w:rPr>
              <w:t>732</w:t>
            </w:r>
          </w:hyperlink>
        </w:p>
        <w:p>
          <w:pPr>
            <w:pStyle w:val="Contents5"/>
            <w:tabs>
              <w:tab w:val="clear" w:pos="7892"/>
              <w:tab w:val="right" w:pos="9026" w:leader="dot"/>
            </w:tabs>
            <w:rPr/>
          </w:pPr>
          <w:hyperlink w:anchor="__RefHeading___Toc1285114_1934241801">
            <w:r>
              <w:rPr>
                <w:webHidden/>
                <w:rStyle w:val="IndexLink"/>
                <w:rtl w:val="true"/>
              </w:rPr>
              <w:t>«</w:t>
            </w:r>
            <w:r>
              <w:rPr>
                <w:rStyle w:val="IndexLink"/>
              </w:rPr>
              <w:t>17</w:t>
            </w:r>
            <w:r>
              <w:rPr>
                <w:rStyle w:val="IndexLink"/>
                <w:rtl w:val="true"/>
              </w:rPr>
              <w:t>»</w:t>
              <w:tab/>
            </w:r>
            <w:r>
              <w:rPr>
                <w:rStyle w:val="IndexLink"/>
              </w:rPr>
              <w:t>732</w:t>
            </w:r>
          </w:hyperlink>
        </w:p>
        <w:p>
          <w:pPr>
            <w:pStyle w:val="Contents5"/>
            <w:tabs>
              <w:tab w:val="clear" w:pos="7892"/>
              <w:tab w:val="right" w:pos="9026" w:leader="dot"/>
            </w:tabs>
            <w:rPr/>
          </w:pPr>
          <w:hyperlink w:anchor="__RefHeading___Toc1285116_1934241801">
            <w:r>
              <w:rPr>
                <w:webHidden/>
                <w:rStyle w:val="IndexLink"/>
                <w:rtl w:val="true"/>
              </w:rPr>
              <w:t xml:space="preserve">روایت </w:t>
            </w:r>
            <w:r>
              <w:rPr>
                <w:rStyle w:val="IndexLink"/>
              </w:rPr>
              <w:t>14</w:t>
            </w:r>
            <w:r>
              <w:rPr>
                <w:rStyle w:val="IndexLink"/>
                <w:rtl w:val="true"/>
              </w:rPr>
              <w:tab/>
            </w:r>
            <w:r>
              <w:rPr>
                <w:rStyle w:val="IndexLink"/>
              </w:rPr>
              <w:t>733</w:t>
            </w:r>
          </w:hyperlink>
        </w:p>
        <w:p>
          <w:pPr>
            <w:pStyle w:val="Contents5"/>
            <w:tabs>
              <w:tab w:val="clear" w:pos="7892"/>
              <w:tab w:val="right" w:pos="9026" w:leader="dot"/>
            </w:tabs>
            <w:rPr/>
          </w:pPr>
          <w:hyperlink w:anchor="__RefHeading___Toc1285118_1934241801">
            <w:r>
              <w:rPr>
                <w:webHidden/>
                <w:rStyle w:val="IndexLink"/>
                <w:rtl w:val="true"/>
              </w:rPr>
              <w:t xml:space="preserve">روایت </w:t>
            </w:r>
            <w:r>
              <w:rPr>
                <w:rStyle w:val="IndexLink"/>
              </w:rPr>
              <w:t>15</w:t>
            </w:r>
            <w:r>
              <w:rPr>
                <w:rStyle w:val="IndexLink"/>
                <w:rtl w:val="true"/>
              </w:rPr>
              <w:tab/>
            </w:r>
            <w:r>
              <w:rPr>
                <w:rStyle w:val="IndexLink"/>
              </w:rPr>
              <w:t>733</w:t>
            </w:r>
          </w:hyperlink>
        </w:p>
        <w:p>
          <w:pPr>
            <w:pStyle w:val="Contents5"/>
            <w:tabs>
              <w:tab w:val="clear" w:pos="7892"/>
              <w:tab w:val="right" w:pos="9026" w:leader="dot"/>
            </w:tabs>
            <w:rPr/>
          </w:pPr>
          <w:hyperlink w:anchor="__RefHeading___Toc1285120_1934241801">
            <w:r>
              <w:rPr>
                <w:webHidden/>
                <w:rStyle w:val="IndexLink"/>
                <w:rtl w:val="true"/>
              </w:rPr>
              <w:t xml:space="preserve">روایت </w:t>
            </w:r>
            <w:r>
              <w:rPr>
                <w:rStyle w:val="IndexLink"/>
              </w:rPr>
              <w:t>16</w:t>
            </w:r>
            <w:r>
              <w:rPr>
                <w:rStyle w:val="IndexLink"/>
                <w:rtl w:val="true"/>
              </w:rPr>
              <w:tab/>
            </w:r>
            <w:r>
              <w:rPr>
                <w:rStyle w:val="IndexLink"/>
              </w:rPr>
              <w:t>733</w:t>
            </w:r>
          </w:hyperlink>
        </w:p>
        <w:p>
          <w:pPr>
            <w:pStyle w:val="Contents5"/>
            <w:tabs>
              <w:tab w:val="clear" w:pos="7892"/>
              <w:tab w:val="right" w:pos="9026" w:leader="dot"/>
            </w:tabs>
            <w:rPr/>
          </w:pPr>
          <w:hyperlink w:anchor="__RefHeading___Toc1285122_1934241801">
            <w:r>
              <w:rPr>
                <w:webHidden/>
                <w:rStyle w:val="IndexLink"/>
                <w:rtl w:val="true"/>
              </w:rPr>
              <w:t xml:space="preserve">روایت </w:t>
            </w:r>
            <w:r>
              <w:rPr>
                <w:rStyle w:val="IndexLink"/>
              </w:rPr>
              <w:t>17</w:t>
            </w:r>
            <w:r>
              <w:rPr>
                <w:rStyle w:val="IndexLink"/>
                <w:rtl w:val="true"/>
              </w:rPr>
              <w:tab/>
            </w:r>
            <w:r>
              <w:rPr>
                <w:rStyle w:val="IndexLink"/>
              </w:rPr>
              <w:t>733</w:t>
            </w:r>
          </w:hyperlink>
        </w:p>
        <w:p>
          <w:pPr>
            <w:pStyle w:val="Contents5"/>
            <w:tabs>
              <w:tab w:val="clear" w:pos="7892"/>
              <w:tab w:val="right" w:pos="9026" w:leader="dot"/>
            </w:tabs>
            <w:rPr/>
          </w:pPr>
          <w:hyperlink w:anchor="__RefHeading___Toc1285124_1934241801">
            <w:r>
              <w:rPr>
                <w:webHidden/>
                <w:rStyle w:val="IndexLink"/>
                <w:rtl w:val="true"/>
              </w:rPr>
              <w:t>«</w:t>
            </w:r>
            <w:r>
              <w:rPr>
                <w:rStyle w:val="IndexLink"/>
              </w:rPr>
              <w:t>18</w:t>
            </w:r>
            <w:r>
              <w:rPr>
                <w:rStyle w:val="IndexLink"/>
                <w:rtl w:val="true"/>
              </w:rPr>
              <w:t>»</w:t>
              <w:tab/>
            </w:r>
            <w:r>
              <w:rPr>
                <w:rStyle w:val="IndexLink"/>
              </w:rPr>
              <w:t>734</w:t>
            </w:r>
          </w:hyperlink>
        </w:p>
        <w:p>
          <w:pPr>
            <w:pStyle w:val="Contents5"/>
            <w:tabs>
              <w:tab w:val="clear" w:pos="7892"/>
              <w:tab w:val="right" w:pos="9026" w:leader="dot"/>
            </w:tabs>
            <w:rPr/>
          </w:pPr>
          <w:hyperlink w:anchor="__RefHeading___Toc1285126_1934241801">
            <w:r>
              <w:rPr>
                <w:webHidden/>
                <w:rStyle w:val="IndexLink"/>
                <w:rtl w:val="true"/>
              </w:rPr>
              <w:t>«</w:t>
            </w:r>
            <w:r>
              <w:rPr>
                <w:rStyle w:val="IndexLink"/>
              </w:rPr>
              <w:t>19</w:t>
            </w:r>
            <w:r>
              <w:rPr>
                <w:rStyle w:val="IndexLink"/>
                <w:rtl w:val="true"/>
              </w:rPr>
              <w:t>»</w:t>
              <w:tab/>
            </w:r>
            <w:r>
              <w:rPr>
                <w:rStyle w:val="IndexLink"/>
              </w:rPr>
              <w:t>734</w:t>
            </w:r>
          </w:hyperlink>
        </w:p>
        <w:p>
          <w:pPr>
            <w:pStyle w:val="Contents5"/>
            <w:tabs>
              <w:tab w:val="clear" w:pos="7892"/>
              <w:tab w:val="right" w:pos="9026" w:leader="dot"/>
            </w:tabs>
            <w:rPr/>
          </w:pPr>
          <w:hyperlink w:anchor="__RefHeading___Toc1285128_1934241801">
            <w:r>
              <w:rPr>
                <w:webHidden/>
                <w:rStyle w:val="IndexLink"/>
                <w:rtl w:val="true"/>
              </w:rPr>
              <w:t>«</w:t>
            </w:r>
            <w:r>
              <w:rPr>
                <w:rStyle w:val="IndexLink"/>
              </w:rPr>
              <w:t>20</w:t>
            </w:r>
            <w:r>
              <w:rPr>
                <w:rStyle w:val="IndexLink"/>
                <w:rtl w:val="true"/>
              </w:rPr>
              <w:t>»</w:t>
              <w:tab/>
            </w:r>
            <w:r>
              <w:rPr>
                <w:rStyle w:val="IndexLink"/>
              </w:rPr>
              <w:t>734</w:t>
            </w:r>
          </w:hyperlink>
        </w:p>
        <w:p>
          <w:pPr>
            <w:pStyle w:val="Contents5"/>
            <w:tabs>
              <w:tab w:val="clear" w:pos="7892"/>
              <w:tab w:val="right" w:pos="9026" w:leader="dot"/>
            </w:tabs>
            <w:rPr/>
          </w:pPr>
          <w:hyperlink w:anchor="__RefHeading___Toc1285130_1934241801">
            <w:r>
              <w:rPr>
                <w:webHidden/>
                <w:rStyle w:val="IndexLink"/>
                <w:rtl w:val="true"/>
              </w:rPr>
              <w:t>«</w:t>
            </w:r>
            <w:r>
              <w:rPr>
                <w:rStyle w:val="IndexLink"/>
              </w:rPr>
              <w:t>21</w:t>
            </w:r>
            <w:r>
              <w:rPr>
                <w:rStyle w:val="IndexLink"/>
                <w:rtl w:val="true"/>
              </w:rPr>
              <w:t>»</w:t>
              <w:tab/>
            </w:r>
            <w:r>
              <w:rPr>
                <w:rStyle w:val="IndexLink"/>
              </w:rPr>
              <w:t>734</w:t>
            </w:r>
          </w:hyperlink>
        </w:p>
        <w:p>
          <w:pPr>
            <w:pStyle w:val="Contents5"/>
            <w:tabs>
              <w:tab w:val="clear" w:pos="7892"/>
              <w:tab w:val="right" w:pos="9026" w:leader="dot"/>
            </w:tabs>
            <w:rPr/>
          </w:pPr>
          <w:hyperlink w:anchor="__RefHeading___Toc1285132_1934241801">
            <w:r>
              <w:rPr>
                <w:webHidden/>
                <w:rStyle w:val="IndexLink"/>
                <w:rtl w:val="true"/>
              </w:rPr>
              <w:t xml:space="preserve">روایت </w:t>
            </w:r>
            <w:r>
              <w:rPr>
                <w:rStyle w:val="IndexLink"/>
              </w:rPr>
              <w:t>18</w:t>
            </w:r>
            <w:r>
              <w:rPr>
                <w:rStyle w:val="IndexLink"/>
                <w:rtl w:val="true"/>
              </w:rPr>
              <w:tab/>
            </w:r>
            <w:r>
              <w:rPr>
                <w:rStyle w:val="IndexLink"/>
              </w:rPr>
              <w:t>734</w:t>
            </w:r>
          </w:hyperlink>
        </w:p>
        <w:p>
          <w:pPr>
            <w:pStyle w:val="Contents5"/>
            <w:tabs>
              <w:tab w:val="clear" w:pos="7892"/>
              <w:tab w:val="right" w:pos="9026" w:leader="dot"/>
            </w:tabs>
            <w:rPr/>
          </w:pPr>
          <w:hyperlink w:anchor="__RefHeading___Toc1285134_1934241801">
            <w:r>
              <w:rPr>
                <w:webHidden/>
                <w:rStyle w:val="IndexLink"/>
                <w:rtl w:val="true"/>
              </w:rPr>
              <w:t xml:space="preserve">روایت </w:t>
            </w:r>
            <w:r>
              <w:rPr>
                <w:rStyle w:val="IndexLink"/>
              </w:rPr>
              <w:t>19</w:t>
            </w:r>
            <w:r>
              <w:rPr>
                <w:rStyle w:val="IndexLink"/>
                <w:rtl w:val="true"/>
              </w:rPr>
              <w:tab/>
            </w:r>
            <w:r>
              <w:rPr>
                <w:rStyle w:val="IndexLink"/>
              </w:rPr>
              <w:t>734</w:t>
            </w:r>
          </w:hyperlink>
        </w:p>
        <w:p>
          <w:pPr>
            <w:pStyle w:val="Contents5"/>
            <w:tabs>
              <w:tab w:val="clear" w:pos="7892"/>
              <w:tab w:val="right" w:pos="9026" w:leader="dot"/>
            </w:tabs>
            <w:rPr/>
          </w:pPr>
          <w:hyperlink w:anchor="__RefHeading___Toc1285136_1934241801">
            <w:r>
              <w:rPr>
                <w:webHidden/>
                <w:rStyle w:val="IndexLink"/>
                <w:rtl w:val="true"/>
              </w:rPr>
              <w:t xml:space="preserve">روایت </w:t>
            </w:r>
            <w:r>
              <w:rPr>
                <w:rStyle w:val="IndexLink"/>
              </w:rPr>
              <w:t>20</w:t>
            </w:r>
            <w:r>
              <w:rPr>
                <w:rStyle w:val="IndexLink"/>
                <w:rtl w:val="true"/>
              </w:rPr>
              <w:tab/>
            </w:r>
            <w:r>
              <w:rPr>
                <w:rStyle w:val="IndexLink"/>
              </w:rPr>
              <w:t>735</w:t>
            </w:r>
          </w:hyperlink>
        </w:p>
        <w:p>
          <w:pPr>
            <w:pStyle w:val="Contents5"/>
            <w:tabs>
              <w:tab w:val="clear" w:pos="7892"/>
              <w:tab w:val="right" w:pos="9026" w:leader="dot"/>
            </w:tabs>
            <w:rPr/>
          </w:pPr>
          <w:hyperlink w:anchor="__RefHeading___Toc1285138_1934241801">
            <w:r>
              <w:rPr>
                <w:webHidden/>
                <w:rStyle w:val="IndexLink"/>
                <w:rtl w:val="true"/>
              </w:rPr>
              <w:t xml:space="preserve">روایت </w:t>
            </w:r>
            <w:r>
              <w:rPr>
                <w:rStyle w:val="IndexLink"/>
              </w:rPr>
              <w:t>21</w:t>
            </w:r>
            <w:r>
              <w:rPr>
                <w:rStyle w:val="IndexLink"/>
                <w:rtl w:val="true"/>
              </w:rPr>
              <w:tab/>
            </w:r>
            <w:r>
              <w:rPr>
                <w:rStyle w:val="IndexLink"/>
              </w:rPr>
              <w:t>735</w:t>
            </w:r>
          </w:hyperlink>
        </w:p>
        <w:p>
          <w:pPr>
            <w:pStyle w:val="Contents5"/>
            <w:tabs>
              <w:tab w:val="clear" w:pos="7892"/>
              <w:tab w:val="right" w:pos="9026" w:leader="dot"/>
            </w:tabs>
            <w:rPr/>
          </w:pPr>
          <w:hyperlink w:anchor="__RefHeading___Toc1285140_1934241801">
            <w:r>
              <w:rPr>
                <w:webHidden/>
                <w:rStyle w:val="IndexLink"/>
                <w:rtl w:val="true"/>
              </w:rPr>
              <w:t>«</w:t>
            </w:r>
            <w:r>
              <w:rPr>
                <w:rStyle w:val="IndexLink"/>
              </w:rPr>
              <w:t>22</w:t>
            </w:r>
            <w:r>
              <w:rPr>
                <w:rStyle w:val="IndexLink"/>
                <w:rtl w:val="true"/>
              </w:rPr>
              <w:t>»</w:t>
              <w:tab/>
            </w:r>
            <w:r>
              <w:rPr>
                <w:rStyle w:val="IndexLink"/>
              </w:rPr>
              <w:t>736</w:t>
            </w:r>
          </w:hyperlink>
        </w:p>
        <w:p>
          <w:pPr>
            <w:pStyle w:val="Contents5"/>
            <w:tabs>
              <w:tab w:val="clear" w:pos="7892"/>
              <w:tab w:val="right" w:pos="9026" w:leader="dot"/>
            </w:tabs>
            <w:rPr/>
          </w:pPr>
          <w:hyperlink w:anchor="__RefHeading___Toc1285142_1934241801">
            <w:r>
              <w:rPr>
                <w:webHidden/>
                <w:rStyle w:val="IndexLink"/>
                <w:rtl w:val="true"/>
              </w:rPr>
              <w:t>«</w:t>
            </w:r>
            <w:r>
              <w:rPr>
                <w:rStyle w:val="IndexLink"/>
              </w:rPr>
              <w:t>23</w:t>
            </w:r>
            <w:r>
              <w:rPr>
                <w:rStyle w:val="IndexLink"/>
                <w:rtl w:val="true"/>
              </w:rPr>
              <w:t>»</w:t>
              <w:tab/>
            </w:r>
            <w:r>
              <w:rPr>
                <w:rStyle w:val="IndexLink"/>
              </w:rPr>
              <w:t>736</w:t>
            </w:r>
          </w:hyperlink>
        </w:p>
        <w:p>
          <w:pPr>
            <w:pStyle w:val="Contents5"/>
            <w:tabs>
              <w:tab w:val="clear" w:pos="7892"/>
              <w:tab w:val="right" w:pos="9026" w:leader="dot"/>
            </w:tabs>
            <w:rPr/>
          </w:pPr>
          <w:hyperlink w:anchor="__RefHeading___Toc1285144_1934241801">
            <w:r>
              <w:rPr>
                <w:webHidden/>
                <w:rStyle w:val="IndexLink"/>
                <w:rtl w:val="true"/>
              </w:rPr>
              <w:t xml:space="preserve">روایت </w:t>
            </w:r>
            <w:r>
              <w:rPr>
                <w:rStyle w:val="IndexLink"/>
              </w:rPr>
              <w:t>22</w:t>
            </w:r>
            <w:r>
              <w:rPr>
                <w:rStyle w:val="IndexLink"/>
                <w:rtl w:val="true"/>
              </w:rPr>
              <w:tab/>
            </w:r>
            <w:r>
              <w:rPr>
                <w:rStyle w:val="IndexLink"/>
              </w:rPr>
              <w:t>736</w:t>
            </w:r>
          </w:hyperlink>
        </w:p>
        <w:p>
          <w:pPr>
            <w:pStyle w:val="Contents5"/>
            <w:tabs>
              <w:tab w:val="clear" w:pos="7892"/>
              <w:tab w:val="right" w:pos="9026" w:leader="dot"/>
            </w:tabs>
            <w:rPr/>
          </w:pPr>
          <w:hyperlink w:anchor="__RefHeading___Toc1285146_1934241801">
            <w:r>
              <w:rPr>
                <w:webHidden/>
                <w:rStyle w:val="IndexLink"/>
                <w:rtl w:val="true"/>
              </w:rPr>
              <w:t xml:space="preserve">روایت </w:t>
            </w:r>
            <w:r>
              <w:rPr>
                <w:rStyle w:val="IndexLink"/>
              </w:rPr>
              <w:t>23</w:t>
            </w:r>
            <w:r>
              <w:rPr>
                <w:rStyle w:val="IndexLink"/>
                <w:rtl w:val="true"/>
              </w:rPr>
              <w:tab/>
            </w:r>
            <w:r>
              <w:rPr>
                <w:rStyle w:val="IndexLink"/>
              </w:rPr>
              <w:t>737</w:t>
            </w:r>
          </w:hyperlink>
        </w:p>
        <w:p>
          <w:pPr>
            <w:pStyle w:val="Contents5"/>
            <w:tabs>
              <w:tab w:val="clear" w:pos="7892"/>
              <w:tab w:val="right" w:pos="9026" w:leader="dot"/>
            </w:tabs>
            <w:rPr/>
          </w:pPr>
          <w:hyperlink w:anchor="__RefHeading___Toc1285148_1934241801">
            <w:r>
              <w:rPr>
                <w:webHidden/>
                <w:rStyle w:val="IndexLink"/>
                <w:rtl w:val="true"/>
              </w:rPr>
              <w:t>«</w:t>
            </w:r>
            <w:r>
              <w:rPr>
                <w:rStyle w:val="IndexLink"/>
              </w:rPr>
              <w:t>24</w:t>
            </w:r>
            <w:r>
              <w:rPr>
                <w:rStyle w:val="IndexLink"/>
                <w:rtl w:val="true"/>
              </w:rPr>
              <w:t>»</w:t>
              <w:tab/>
            </w:r>
            <w:r>
              <w:rPr>
                <w:rStyle w:val="IndexLink"/>
              </w:rPr>
              <w:t>754</w:t>
            </w:r>
          </w:hyperlink>
        </w:p>
        <w:p>
          <w:pPr>
            <w:pStyle w:val="Contents5"/>
            <w:tabs>
              <w:tab w:val="clear" w:pos="7892"/>
              <w:tab w:val="right" w:pos="9026" w:leader="dot"/>
            </w:tabs>
            <w:rPr/>
          </w:pPr>
          <w:hyperlink w:anchor="__RefHeading___Toc1285150_1934241801">
            <w:r>
              <w:rPr>
                <w:webHidden/>
                <w:rStyle w:val="IndexLink"/>
                <w:rtl w:val="true"/>
              </w:rPr>
              <w:t xml:space="preserve">روایت </w:t>
            </w:r>
            <w:r>
              <w:rPr>
                <w:rStyle w:val="IndexLink"/>
              </w:rPr>
              <w:t>24</w:t>
            </w:r>
            <w:r>
              <w:rPr>
                <w:rStyle w:val="IndexLink"/>
                <w:rtl w:val="true"/>
              </w:rPr>
              <w:tab/>
            </w:r>
            <w:r>
              <w:rPr>
                <w:rStyle w:val="IndexLink"/>
              </w:rPr>
              <w:t>755</w:t>
            </w:r>
          </w:hyperlink>
        </w:p>
        <w:p>
          <w:pPr>
            <w:pStyle w:val="Contents3"/>
            <w:tabs>
              <w:tab w:val="clear" w:pos="8459"/>
              <w:tab w:val="right" w:pos="9026" w:leader="dot"/>
            </w:tabs>
            <w:rPr/>
          </w:pPr>
          <w:hyperlink w:anchor="__RefHeading___Toc1285152_1934241801">
            <w:r>
              <w:rPr>
                <w:webHidden/>
                <w:rStyle w:val="IndexLink"/>
                <w:rtl w:val="true"/>
              </w:rPr>
              <w:t xml:space="preserve">باب </w:t>
            </w:r>
            <w:r>
              <w:rPr>
                <w:rStyle w:val="IndexLink"/>
              </w:rPr>
              <w:t>125</w:t>
            </w:r>
            <w:r>
              <w:rPr>
                <w:rStyle w:val="IndexLink"/>
                <w:rtl w:val="true"/>
              </w:rPr>
              <w:t xml:space="preserve"> </w:t>
            </w:r>
            <w:r>
              <w:rPr>
                <w:rStyle w:val="IndexLink"/>
                <w:rtl w:val="true"/>
              </w:rPr>
              <w:t>فضائل المعوذتين و أنهما من القرآن</w:t>
            </w:r>
            <w:r>
              <w:rPr>
                <w:rStyle w:val="IndexLink"/>
                <w:rtl w:val="true"/>
              </w:rPr>
              <w:tab/>
            </w:r>
            <w:r>
              <w:rPr>
                <w:rStyle w:val="IndexLink"/>
              </w:rPr>
              <w:t>760</w:t>
            </w:r>
          </w:hyperlink>
        </w:p>
        <w:p>
          <w:pPr>
            <w:pStyle w:val="Contents4"/>
            <w:tabs>
              <w:tab w:val="clear" w:pos="8176"/>
              <w:tab w:val="right" w:pos="9026" w:leader="dot"/>
            </w:tabs>
            <w:rPr/>
          </w:pPr>
          <w:hyperlink w:anchor="__RefHeading___Toc1285154_1934241801">
            <w:r>
              <w:rPr>
                <w:webHidden/>
                <w:rStyle w:val="IndexLink"/>
                <w:rtl w:val="true"/>
              </w:rPr>
              <w:t>الأخبار</w:t>
            </w:r>
            <w:r>
              <w:rPr>
                <w:rStyle w:val="IndexLink"/>
                <w:rtl w:val="true"/>
              </w:rPr>
              <w:tab/>
            </w:r>
            <w:r>
              <w:rPr>
                <w:rStyle w:val="IndexLink"/>
              </w:rPr>
              <w:t>760</w:t>
            </w:r>
          </w:hyperlink>
        </w:p>
        <w:p>
          <w:pPr>
            <w:pStyle w:val="Contents5"/>
            <w:tabs>
              <w:tab w:val="clear" w:pos="7892"/>
              <w:tab w:val="right" w:pos="9026" w:leader="dot"/>
            </w:tabs>
            <w:rPr/>
          </w:pPr>
          <w:hyperlink w:anchor="__RefHeading___Toc1285156_1934241801">
            <w:r>
              <w:rPr>
                <w:webHidden/>
                <w:rStyle w:val="IndexLink"/>
                <w:rtl w:val="true"/>
              </w:rPr>
              <w:t>اشاره</w:t>
            </w:r>
            <w:r>
              <w:rPr>
                <w:rStyle w:val="IndexLink"/>
                <w:rtl w:val="true"/>
              </w:rPr>
              <w:tab/>
            </w:r>
            <w:r>
              <w:rPr>
                <w:rStyle w:val="IndexLink"/>
              </w:rPr>
              <w:t>760</w:t>
            </w:r>
          </w:hyperlink>
        </w:p>
        <w:p>
          <w:pPr>
            <w:pStyle w:val="Contents5"/>
            <w:tabs>
              <w:tab w:val="clear" w:pos="7892"/>
              <w:tab w:val="right" w:pos="9026" w:leader="dot"/>
            </w:tabs>
            <w:rPr/>
          </w:pPr>
          <w:hyperlink w:anchor="__RefHeading___Toc1285158_1934241801">
            <w:r>
              <w:rPr>
                <w:webHidden/>
                <w:rStyle w:val="IndexLink"/>
                <w:rtl w:val="true"/>
              </w:rPr>
              <w:t>«</w:t>
            </w:r>
            <w:r>
              <w:rPr>
                <w:rStyle w:val="IndexLink"/>
              </w:rPr>
              <w:t>1</w:t>
            </w:r>
            <w:r>
              <w:rPr>
                <w:rStyle w:val="IndexLink"/>
                <w:rtl w:val="true"/>
              </w:rPr>
              <w:t>»</w:t>
              <w:tab/>
            </w:r>
            <w:r>
              <w:rPr>
                <w:rStyle w:val="IndexLink"/>
              </w:rPr>
              <w:t>760</w:t>
            </w:r>
          </w:hyperlink>
        </w:p>
        <w:p>
          <w:pPr>
            <w:pStyle w:val="Contents5"/>
            <w:tabs>
              <w:tab w:val="clear" w:pos="7892"/>
              <w:tab w:val="right" w:pos="9026" w:leader="dot"/>
            </w:tabs>
            <w:rPr/>
          </w:pPr>
          <w:hyperlink w:anchor="__RefHeading___Toc1285160_1934241801">
            <w:r>
              <w:rPr>
                <w:webHidden/>
                <w:rStyle w:val="IndexLink"/>
                <w:rtl w:val="true"/>
              </w:rPr>
              <w:t>«</w:t>
            </w:r>
            <w:r>
              <w:rPr>
                <w:rStyle w:val="IndexLink"/>
              </w:rPr>
              <w:t>2</w:t>
            </w:r>
            <w:r>
              <w:rPr>
                <w:rStyle w:val="IndexLink"/>
                <w:rtl w:val="true"/>
              </w:rPr>
              <w:t>»</w:t>
              <w:tab/>
            </w:r>
            <w:r>
              <w:rPr>
                <w:rStyle w:val="IndexLink"/>
              </w:rPr>
              <w:t>760</w:t>
            </w:r>
          </w:hyperlink>
        </w:p>
        <w:p>
          <w:pPr>
            <w:pStyle w:val="Contents3"/>
            <w:tabs>
              <w:tab w:val="clear" w:pos="8459"/>
              <w:tab w:val="right" w:pos="9026" w:leader="dot"/>
            </w:tabs>
            <w:rPr/>
          </w:pPr>
          <w:hyperlink w:anchor="__RefHeading___Toc1285162_1934241801">
            <w:r>
              <w:rPr>
                <w:webHidden/>
                <w:rStyle w:val="IndexLink"/>
                <w:rtl w:val="true"/>
              </w:rPr>
              <w:t xml:space="preserve">باب صد و بیست و پنجم </w:t>
            </w:r>
            <w:r>
              <w:rPr>
                <w:rStyle w:val="IndexLink"/>
                <w:rtl w:val="true"/>
              </w:rPr>
              <w:t xml:space="preserve">: </w:t>
            </w:r>
            <w:r>
              <w:rPr>
                <w:rStyle w:val="IndexLink"/>
                <w:rtl w:val="true"/>
              </w:rPr>
              <w:t xml:space="preserve">ذکر فضایل معوذتین </w:t>
            </w:r>
            <w:r>
              <w:rPr>
                <w:rStyle w:val="IndexLink"/>
                <w:rtl w:val="true"/>
              </w:rPr>
              <w:t>(</w:t>
            </w:r>
            <w:r>
              <w:rPr>
                <w:rStyle w:val="IndexLink"/>
                <w:rtl w:val="true"/>
              </w:rPr>
              <w:t>سوره‌های فلق و ناس</w:t>
            </w:r>
            <w:r>
              <w:rPr>
                <w:rStyle w:val="IndexLink"/>
                <w:rtl w:val="true"/>
              </w:rPr>
              <w:t>)</w:t>
              <w:tab/>
            </w:r>
            <w:r>
              <w:rPr>
                <w:rStyle w:val="IndexLink"/>
              </w:rPr>
              <w:t>760</w:t>
            </w:r>
          </w:hyperlink>
        </w:p>
        <w:p>
          <w:pPr>
            <w:pStyle w:val="Contents4"/>
            <w:tabs>
              <w:tab w:val="clear" w:pos="8176"/>
              <w:tab w:val="right" w:pos="9026" w:leader="dot"/>
            </w:tabs>
            <w:rPr/>
          </w:pPr>
          <w:hyperlink w:anchor="__RefHeading___Toc1285164_1934241801">
            <w:r>
              <w:rPr>
                <w:webHidden/>
                <w:rStyle w:val="IndexLink"/>
                <w:rtl w:val="true"/>
              </w:rPr>
              <w:t>روایات</w:t>
            </w:r>
            <w:r>
              <w:rPr>
                <w:rStyle w:val="IndexLink"/>
                <w:rtl w:val="true"/>
              </w:rPr>
              <w:tab/>
            </w:r>
            <w:r>
              <w:rPr>
                <w:rStyle w:val="IndexLink"/>
              </w:rPr>
              <w:t>760</w:t>
            </w:r>
          </w:hyperlink>
        </w:p>
        <w:p>
          <w:pPr>
            <w:pStyle w:val="Contents5"/>
            <w:tabs>
              <w:tab w:val="clear" w:pos="7892"/>
              <w:tab w:val="right" w:pos="9026" w:leader="dot"/>
            </w:tabs>
            <w:rPr/>
          </w:pPr>
          <w:hyperlink w:anchor="__RefHeading___Toc1285166_1934241801">
            <w:r>
              <w:rPr>
                <w:webHidden/>
                <w:rStyle w:val="IndexLink"/>
                <w:rtl w:val="true"/>
              </w:rPr>
              <w:t>اشاره</w:t>
            </w:r>
            <w:r>
              <w:rPr>
                <w:rStyle w:val="IndexLink"/>
                <w:rtl w:val="true"/>
              </w:rPr>
              <w:tab/>
            </w:r>
            <w:r>
              <w:rPr>
                <w:rStyle w:val="IndexLink"/>
              </w:rPr>
              <w:t>760</w:t>
            </w:r>
          </w:hyperlink>
        </w:p>
        <w:p>
          <w:pPr>
            <w:pStyle w:val="Contents5"/>
            <w:tabs>
              <w:tab w:val="clear" w:pos="7892"/>
              <w:tab w:val="right" w:pos="9026" w:leader="dot"/>
            </w:tabs>
            <w:rPr/>
          </w:pPr>
          <w:hyperlink w:anchor="__RefHeading___Toc1285168_1934241801">
            <w:r>
              <w:rPr>
                <w:webHidden/>
                <w:rStyle w:val="IndexLink"/>
                <w:rtl w:val="true"/>
              </w:rPr>
              <w:t xml:space="preserve">روایت </w:t>
            </w:r>
            <w:r>
              <w:rPr>
                <w:rStyle w:val="IndexLink"/>
              </w:rPr>
              <w:t>1</w:t>
            </w:r>
            <w:r>
              <w:rPr>
                <w:rStyle w:val="IndexLink"/>
                <w:rtl w:val="true"/>
              </w:rPr>
              <w:tab/>
            </w:r>
            <w:r>
              <w:rPr>
                <w:rStyle w:val="IndexLink"/>
              </w:rPr>
              <w:t>761</w:t>
            </w:r>
          </w:hyperlink>
        </w:p>
        <w:p>
          <w:pPr>
            <w:pStyle w:val="Contents5"/>
            <w:tabs>
              <w:tab w:val="clear" w:pos="7892"/>
              <w:tab w:val="right" w:pos="9026" w:leader="dot"/>
            </w:tabs>
            <w:rPr/>
          </w:pPr>
          <w:hyperlink w:anchor="__RefHeading___Toc1285170_1934241801">
            <w:r>
              <w:rPr>
                <w:webHidden/>
                <w:rStyle w:val="IndexLink"/>
                <w:rtl w:val="true"/>
              </w:rPr>
              <w:t xml:space="preserve">روایت </w:t>
            </w:r>
            <w:r>
              <w:rPr>
                <w:rStyle w:val="IndexLink"/>
              </w:rPr>
              <w:t>2</w:t>
            </w:r>
            <w:r>
              <w:rPr>
                <w:rStyle w:val="IndexLink"/>
                <w:rtl w:val="true"/>
              </w:rPr>
              <w:tab/>
            </w:r>
            <w:r>
              <w:rPr>
                <w:rStyle w:val="IndexLink"/>
              </w:rPr>
              <w:t>761</w:t>
            </w:r>
          </w:hyperlink>
        </w:p>
        <w:p>
          <w:pPr>
            <w:pStyle w:val="Contents5"/>
            <w:tabs>
              <w:tab w:val="clear" w:pos="7892"/>
              <w:tab w:val="right" w:pos="9026" w:leader="dot"/>
            </w:tabs>
            <w:rPr/>
          </w:pPr>
          <w:hyperlink w:anchor="__RefHeading___Toc1285172_1934241801">
            <w:r>
              <w:rPr>
                <w:webHidden/>
                <w:rStyle w:val="IndexLink"/>
                <w:rtl w:val="true"/>
              </w:rPr>
              <w:t>«</w:t>
            </w:r>
            <w:r>
              <w:rPr>
                <w:rStyle w:val="IndexLink"/>
              </w:rPr>
              <w:t>3</w:t>
            </w:r>
            <w:r>
              <w:rPr>
                <w:rStyle w:val="IndexLink"/>
                <w:rtl w:val="true"/>
              </w:rPr>
              <w:t>»</w:t>
              <w:tab/>
            </w:r>
            <w:r>
              <w:rPr>
                <w:rStyle w:val="IndexLink"/>
              </w:rPr>
              <w:t>762</w:t>
            </w:r>
          </w:hyperlink>
        </w:p>
        <w:p>
          <w:pPr>
            <w:pStyle w:val="Contents5"/>
            <w:tabs>
              <w:tab w:val="clear" w:pos="7892"/>
              <w:tab w:val="right" w:pos="9026" w:leader="dot"/>
            </w:tabs>
            <w:rPr/>
          </w:pPr>
          <w:hyperlink w:anchor="__RefHeading___Toc1285174_1934241801">
            <w:r>
              <w:rPr>
                <w:webHidden/>
                <w:rStyle w:val="IndexLink"/>
                <w:rtl w:val="true"/>
              </w:rPr>
              <w:t>«</w:t>
            </w:r>
            <w:r>
              <w:rPr>
                <w:rStyle w:val="IndexLink"/>
              </w:rPr>
              <w:t>4</w:t>
            </w:r>
            <w:r>
              <w:rPr>
                <w:rStyle w:val="IndexLink"/>
                <w:rtl w:val="true"/>
              </w:rPr>
              <w:t>»</w:t>
              <w:tab/>
            </w:r>
            <w:r>
              <w:rPr>
                <w:rStyle w:val="IndexLink"/>
              </w:rPr>
              <w:t>762</w:t>
            </w:r>
          </w:hyperlink>
        </w:p>
        <w:p>
          <w:pPr>
            <w:pStyle w:val="Contents5"/>
            <w:tabs>
              <w:tab w:val="clear" w:pos="7892"/>
              <w:tab w:val="right" w:pos="9026" w:leader="dot"/>
            </w:tabs>
            <w:rPr/>
          </w:pPr>
          <w:hyperlink w:anchor="__RefHeading___Toc1285176_1934241801">
            <w:r>
              <w:rPr>
                <w:webHidden/>
                <w:rStyle w:val="IndexLink"/>
                <w:rtl w:val="true"/>
              </w:rPr>
              <w:t>«</w:t>
            </w:r>
            <w:r>
              <w:rPr>
                <w:rStyle w:val="IndexLink"/>
              </w:rPr>
              <w:t>5</w:t>
            </w:r>
            <w:r>
              <w:rPr>
                <w:rStyle w:val="IndexLink"/>
                <w:rtl w:val="true"/>
              </w:rPr>
              <w:t>»</w:t>
              <w:tab/>
            </w:r>
            <w:r>
              <w:rPr>
                <w:rStyle w:val="IndexLink"/>
              </w:rPr>
              <w:t>762</w:t>
            </w:r>
          </w:hyperlink>
        </w:p>
        <w:p>
          <w:pPr>
            <w:pStyle w:val="Contents5"/>
            <w:tabs>
              <w:tab w:val="clear" w:pos="7892"/>
              <w:tab w:val="right" w:pos="9026" w:leader="dot"/>
            </w:tabs>
            <w:rPr/>
          </w:pPr>
          <w:hyperlink w:anchor="__RefHeading___Toc1285178_1934241801">
            <w:r>
              <w:rPr>
                <w:webHidden/>
                <w:rStyle w:val="IndexLink"/>
                <w:rtl w:val="true"/>
              </w:rPr>
              <w:t>«</w:t>
            </w:r>
            <w:r>
              <w:rPr>
                <w:rStyle w:val="IndexLink"/>
              </w:rPr>
              <w:t>6</w:t>
            </w:r>
            <w:r>
              <w:rPr>
                <w:rStyle w:val="IndexLink"/>
                <w:rtl w:val="true"/>
              </w:rPr>
              <w:t>»</w:t>
              <w:tab/>
            </w:r>
            <w:r>
              <w:rPr>
                <w:rStyle w:val="IndexLink"/>
              </w:rPr>
              <w:t>762</w:t>
            </w:r>
          </w:hyperlink>
        </w:p>
        <w:p>
          <w:pPr>
            <w:pStyle w:val="Contents5"/>
            <w:tabs>
              <w:tab w:val="clear" w:pos="7892"/>
              <w:tab w:val="right" w:pos="9026" w:leader="dot"/>
            </w:tabs>
            <w:rPr/>
          </w:pPr>
          <w:hyperlink w:anchor="__RefHeading___Toc1285180_1934241801">
            <w:r>
              <w:rPr>
                <w:webHidden/>
                <w:rStyle w:val="IndexLink"/>
                <w:rtl w:val="true"/>
              </w:rPr>
              <w:t xml:space="preserve">روایت </w:t>
            </w:r>
            <w:r>
              <w:rPr>
                <w:rStyle w:val="IndexLink"/>
              </w:rPr>
              <w:t>3</w:t>
            </w:r>
            <w:r>
              <w:rPr>
                <w:rStyle w:val="IndexLink"/>
                <w:rtl w:val="true"/>
              </w:rPr>
              <w:tab/>
            </w:r>
            <w:r>
              <w:rPr>
                <w:rStyle w:val="IndexLink"/>
              </w:rPr>
              <w:t>762</w:t>
            </w:r>
          </w:hyperlink>
        </w:p>
        <w:p>
          <w:pPr>
            <w:pStyle w:val="Contents5"/>
            <w:tabs>
              <w:tab w:val="clear" w:pos="7892"/>
              <w:tab w:val="right" w:pos="9026" w:leader="dot"/>
            </w:tabs>
            <w:rPr/>
          </w:pPr>
          <w:hyperlink w:anchor="__RefHeading___Toc1285182_1934241801">
            <w:r>
              <w:rPr>
                <w:webHidden/>
                <w:rStyle w:val="IndexLink"/>
                <w:rtl w:val="true"/>
              </w:rPr>
              <w:t xml:space="preserve">روایت </w:t>
            </w:r>
            <w:r>
              <w:rPr>
                <w:rStyle w:val="IndexLink"/>
              </w:rPr>
              <w:t>4</w:t>
            </w:r>
            <w:r>
              <w:rPr>
                <w:rStyle w:val="IndexLink"/>
                <w:rtl w:val="true"/>
              </w:rPr>
              <w:tab/>
            </w:r>
            <w:r>
              <w:rPr>
                <w:rStyle w:val="IndexLink"/>
              </w:rPr>
              <w:t>762</w:t>
            </w:r>
          </w:hyperlink>
        </w:p>
        <w:p>
          <w:pPr>
            <w:pStyle w:val="Contents5"/>
            <w:tabs>
              <w:tab w:val="clear" w:pos="7892"/>
              <w:tab w:val="right" w:pos="9026" w:leader="dot"/>
            </w:tabs>
            <w:rPr/>
          </w:pPr>
          <w:hyperlink w:anchor="__RefHeading___Toc1285184_1934241801">
            <w:r>
              <w:rPr>
                <w:webHidden/>
                <w:rStyle w:val="IndexLink"/>
                <w:rtl w:val="true"/>
              </w:rPr>
              <w:t xml:space="preserve">روایت </w:t>
            </w:r>
            <w:r>
              <w:rPr>
                <w:rStyle w:val="IndexLink"/>
              </w:rPr>
              <w:t>5</w:t>
            </w:r>
            <w:r>
              <w:rPr>
                <w:rStyle w:val="IndexLink"/>
                <w:rtl w:val="true"/>
              </w:rPr>
              <w:tab/>
            </w:r>
            <w:r>
              <w:rPr>
                <w:rStyle w:val="IndexLink"/>
              </w:rPr>
              <w:t>763</w:t>
            </w:r>
          </w:hyperlink>
        </w:p>
        <w:p>
          <w:pPr>
            <w:pStyle w:val="Contents5"/>
            <w:tabs>
              <w:tab w:val="clear" w:pos="7892"/>
              <w:tab w:val="right" w:pos="9026" w:leader="dot"/>
            </w:tabs>
            <w:rPr/>
          </w:pPr>
          <w:hyperlink w:anchor="__RefHeading___Toc1285186_1934241801">
            <w:r>
              <w:rPr>
                <w:webHidden/>
                <w:rStyle w:val="IndexLink"/>
                <w:rtl w:val="true"/>
              </w:rPr>
              <w:t xml:space="preserve">روایت </w:t>
            </w:r>
            <w:r>
              <w:rPr>
                <w:rStyle w:val="IndexLink"/>
              </w:rPr>
              <w:t>6</w:t>
            </w:r>
            <w:r>
              <w:rPr>
                <w:rStyle w:val="IndexLink"/>
                <w:rtl w:val="true"/>
              </w:rPr>
              <w:tab/>
            </w:r>
            <w:r>
              <w:rPr>
                <w:rStyle w:val="IndexLink"/>
              </w:rPr>
              <w:t>763</w:t>
            </w:r>
          </w:hyperlink>
        </w:p>
        <w:p>
          <w:pPr>
            <w:pStyle w:val="Contents5"/>
            <w:tabs>
              <w:tab w:val="clear" w:pos="7892"/>
              <w:tab w:val="right" w:pos="9026" w:leader="dot"/>
            </w:tabs>
            <w:rPr/>
          </w:pPr>
          <w:hyperlink w:anchor="__RefHeading___Toc1285188_1934241801">
            <w:r>
              <w:rPr>
                <w:webHidden/>
                <w:rStyle w:val="IndexLink"/>
                <w:rtl w:val="true"/>
              </w:rPr>
              <w:t>«</w:t>
            </w:r>
            <w:r>
              <w:rPr>
                <w:rStyle w:val="IndexLink"/>
              </w:rPr>
              <w:t>7</w:t>
            </w:r>
            <w:r>
              <w:rPr>
                <w:rStyle w:val="IndexLink"/>
                <w:rtl w:val="true"/>
              </w:rPr>
              <w:t>»</w:t>
              <w:tab/>
            </w:r>
            <w:r>
              <w:rPr>
                <w:rStyle w:val="IndexLink"/>
              </w:rPr>
              <w:t>764</w:t>
            </w:r>
          </w:hyperlink>
        </w:p>
        <w:p>
          <w:pPr>
            <w:pStyle w:val="Contents5"/>
            <w:tabs>
              <w:tab w:val="clear" w:pos="7892"/>
              <w:tab w:val="right" w:pos="9026" w:leader="dot"/>
            </w:tabs>
            <w:rPr/>
          </w:pPr>
          <w:hyperlink w:anchor="__RefHeading___Toc1285190_1934241801">
            <w:r>
              <w:rPr>
                <w:webHidden/>
                <w:rStyle w:val="IndexLink"/>
                <w:rtl w:val="true"/>
              </w:rPr>
              <w:t xml:space="preserve">روایت </w:t>
            </w:r>
            <w:r>
              <w:rPr>
                <w:rStyle w:val="IndexLink"/>
              </w:rPr>
              <w:t>7</w:t>
            </w:r>
            <w:r>
              <w:rPr>
                <w:rStyle w:val="IndexLink"/>
                <w:rtl w:val="true"/>
              </w:rPr>
              <w:tab/>
            </w:r>
            <w:r>
              <w:rPr>
                <w:rStyle w:val="IndexLink"/>
              </w:rPr>
              <w:t>764</w:t>
            </w:r>
          </w:hyperlink>
        </w:p>
        <w:p>
          <w:pPr>
            <w:pStyle w:val="Contents5"/>
            <w:tabs>
              <w:tab w:val="clear" w:pos="7892"/>
              <w:tab w:val="right" w:pos="9026" w:leader="dot"/>
            </w:tabs>
            <w:rPr/>
          </w:pPr>
          <w:hyperlink w:anchor="__RefHeading___Toc1285192_1934241801">
            <w:r>
              <w:rPr>
                <w:webHidden/>
                <w:rStyle w:val="IndexLink"/>
                <w:rtl w:val="true"/>
              </w:rPr>
              <w:t>«</w:t>
            </w:r>
            <w:r>
              <w:rPr>
                <w:rStyle w:val="IndexLink"/>
              </w:rPr>
              <w:t>8</w:t>
            </w:r>
            <w:r>
              <w:rPr>
                <w:rStyle w:val="IndexLink"/>
                <w:rtl w:val="true"/>
              </w:rPr>
              <w:t>»</w:t>
              <w:tab/>
            </w:r>
            <w:r>
              <w:rPr>
                <w:rStyle w:val="IndexLink"/>
              </w:rPr>
              <w:t>766</w:t>
            </w:r>
          </w:hyperlink>
        </w:p>
        <w:p>
          <w:pPr>
            <w:pStyle w:val="Contents5"/>
            <w:tabs>
              <w:tab w:val="clear" w:pos="7892"/>
              <w:tab w:val="right" w:pos="9026" w:leader="dot"/>
            </w:tabs>
            <w:rPr/>
          </w:pPr>
          <w:hyperlink w:anchor="__RefHeading___Toc1285194_1934241801">
            <w:r>
              <w:rPr>
                <w:webHidden/>
                <w:rStyle w:val="IndexLink"/>
                <w:rtl w:val="true"/>
              </w:rPr>
              <w:t>«</w:t>
            </w:r>
            <w:r>
              <w:rPr>
                <w:rStyle w:val="IndexLink"/>
              </w:rPr>
              <w:t>9</w:t>
            </w:r>
            <w:r>
              <w:rPr>
                <w:rStyle w:val="IndexLink"/>
                <w:rtl w:val="true"/>
              </w:rPr>
              <w:t>»</w:t>
              <w:tab/>
            </w:r>
            <w:r>
              <w:rPr>
                <w:rStyle w:val="IndexLink"/>
              </w:rPr>
              <w:t>766</w:t>
            </w:r>
          </w:hyperlink>
        </w:p>
        <w:p>
          <w:pPr>
            <w:pStyle w:val="Contents5"/>
            <w:tabs>
              <w:tab w:val="clear" w:pos="7892"/>
              <w:tab w:val="right" w:pos="9026" w:leader="dot"/>
            </w:tabs>
            <w:rPr/>
          </w:pPr>
          <w:hyperlink w:anchor="__RefHeading___Toc1285196_1934241801">
            <w:r>
              <w:rPr>
                <w:webHidden/>
                <w:rStyle w:val="IndexLink"/>
                <w:rtl w:val="true"/>
              </w:rPr>
              <w:t xml:space="preserve">روایت </w:t>
            </w:r>
            <w:r>
              <w:rPr>
                <w:rStyle w:val="IndexLink"/>
              </w:rPr>
              <w:t>8</w:t>
            </w:r>
            <w:r>
              <w:rPr>
                <w:rStyle w:val="IndexLink"/>
                <w:rtl w:val="true"/>
              </w:rPr>
              <w:tab/>
            </w:r>
            <w:r>
              <w:rPr>
                <w:rStyle w:val="IndexLink"/>
              </w:rPr>
              <w:t>766</w:t>
            </w:r>
          </w:hyperlink>
        </w:p>
        <w:p>
          <w:pPr>
            <w:pStyle w:val="Contents5"/>
            <w:tabs>
              <w:tab w:val="clear" w:pos="7892"/>
              <w:tab w:val="right" w:pos="9026" w:leader="dot"/>
            </w:tabs>
            <w:rPr/>
          </w:pPr>
          <w:hyperlink w:anchor="__RefHeading___Toc1285198_1934241801">
            <w:r>
              <w:rPr>
                <w:webHidden/>
                <w:rStyle w:val="IndexLink"/>
                <w:rtl w:val="true"/>
              </w:rPr>
              <w:t xml:space="preserve">روایت </w:t>
            </w:r>
            <w:r>
              <w:rPr>
                <w:rStyle w:val="IndexLink"/>
              </w:rPr>
              <w:t>9</w:t>
            </w:r>
            <w:r>
              <w:rPr>
                <w:rStyle w:val="IndexLink"/>
                <w:rtl w:val="true"/>
              </w:rPr>
              <w:tab/>
            </w:r>
            <w:r>
              <w:rPr>
                <w:rStyle w:val="IndexLink"/>
              </w:rPr>
              <w:t>767</w:t>
            </w:r>
          </w:hyperlink>
        </w:p>
        <w:p>
          <w:pPr>
            <w:pStyle w:val="Contents5"/>
            <w:tabs>
              <w:tab w:val="clear" w:pos="7892"/>
              <w:tab w:val="right" w:pos="9026" w:leader="dot"/>
            </w:tabs>
            <w:rPr/>
          </w:pPr>
          <w:hyperlink w:anchor="__RefHeading___Toc1285200_1934241801">
            <w:r>
              <w:rPr>
                <w:webHidden/>
                <w:rStyle w:val="IndexLink"/>
                <w:rtl w:val="true"/>
              </w:rPr>
              <w:t>«</w:t>
            </w:r>
            <w:r>
              <w:rPr>
                <w:rStyle w:val="IndexLink"/>
              </w:rPr>
              <w:t>10</w:t>
            </w:r>
            <w:r>
              <w:rPr>
                <w:rStyle w:val="IndexLink"/>
                <w:rtl w:val="true"/>
              </w:rPr>
              <w:t>»</w:t>
              <w:tab/>
            </w:r>
            <w:r>
              <w:rPr>
                <w:rStyle w:val="IndexLink"/>
              </w:rPr>
              <w:t>768</w:t>
            </w:r>
          </w:hyperlink>
        </w:p>
        <w:p>
          <w:pPr>
            <w:pStyle w:val="Contents5"/>
            <w:tabs>
              <w:tab w:val="clear" w:pos="7892"/>
              <w:tab w:val="right" w:pos="9026" w:leader="dot"/>
            </w:tabs>
            <w:rPr/>
          </w:pPr>
          <w:hyperlink w:anchor="__RefHeading___Toc1285202_1934241801">
            <w:r>
              <w:rPr>
                <w:webHidden/>
                <w:rStyle w:val="IndexLink"/>
                <w:rtl w:val="true"/>
              </w:rPr>
              <w:t xml:space="preserve">روایت </w:t>
            </w:r>
            <w:r>
              <w:rPr>
                <w:rStyle w:val="IndexLink"/>
              </w:rPr>
              <w:t>10</w:t>
            </w:r>
            <w:r>
              <w:rPr>
                <w:rStyle w:val="IndexLink"/>
                <w:rtl w:val="true"/>
              </w:rPr>
              <w:tab/>
            </w:r>
            <w:r>
              <w:rPr>
                <w:rStyle w:val="IndexLink"/>
              </w:rPr>
              <w:t>769</w:t>
            </w:r>
          </w:hyperlink>
        </w:p>
        <w:p>
          <w:pPr>
            <w:pStyle w:val="Contents3"/>
            <w:tabs>
              <w:tab w:val="clear" w:pos="8459"/>
              <w:tab w:val="right" w:pos="9026" w:leader="dot"/>
            </w:tabs>
            <w:rPr/>
          </w:pPr>
          <w:hyperlink w:anchor="__RefHeading___Toc1285204_1934241801">
            <w:r>
              <w:rPr>
                <w:webHidden/>
                <w:rStyle w:val="IndexLink"/>
                <w:rtl w:val="true"/>
              </w:rPr>
              <w:t xml:space="preserve">باب </w:t>
            </w:r>
            <w:r>
              <w:rPr>
                <w:rStyle w:val="IndexLink"/>
              </w:rPr>
              <w:t>126</w:t>
            </w:r>
            <w:r>
              <w:rPr>
                <w:rStyle w:val="IndexLink"/>
                <w:rtl w:val="true"/>
              </w:rPr>
              <w:t xml:space="preserve"> </w:t>
            </w:r>
            <w:r>
              <w:rPr>
                <w:rStyle w:val="IndexLink"/>
                <w:rtl w:val="true"/>
              </w:rPr>
              <w:t>الدعاء عند ختم القرآن زائدا علي ما أوردناه في أبواب الدعاء من هذا المجلد</w:t>
            </w:r>
            <w:r>
              <w:rPr>
                <w:rStyle w:val="IndexLink"/>
                <w:rtl w:val="true"/>
              </w:rPr>
              <w:tab/>
            </w:r>
            <w:r>
              <w:rPr>
                <w:rStyle w:val="IndexLink"/>
              </w:rPr>
              <w:t>772</w:t>
            </w:r>
          </w:hyperlink>
        </w:p>
        <w:p>
          <w:pPr>
            <w:pStyle w:val="Contents4"/>
            <w:tabs>
              <w:tab w:val="clear" w:pos="8176"/>
              <w:tab w:val="right" w:pos="9026" w:leader="dot"/>
            </w:tabs>
            <w:rPr/>
          </w:pPr>
          <w:hyperlink w:anchor="__RefHeading___Toc1285206_1934241801">
            <w:r>
              <w:rPr>
                <w:webHidden/>
                <w:rStyle w:val="IndexLink"/>
                <w:rtl w:val="true"/>
              </w:rPr>
              <w:t>الأخبار</w:t>
            </w:r>
            <w:r>
              <w:rPr>
                <w:rStyle w:val="IndexLink"/>
                <w:rtl w:val="true"/>
              </w:rPr>
              <w:tab/>
            </w:r>
            <w:r>
              <w:rPr>
                <w:rStyle w:val="IndexLink"/>
              </w:rPr>
              <w:t>772</w:t>
            </w:r>
          </w:hyperlink>
        </w:p>
        <w:p>
          <w:pPr>
            <w:pStyle w:val="Contents5"/>
            <w:tabs>
              <w:tab w:val="clear" w:pos="7892"/>
              <w:tab w:val="right" w:pos="9026" w:leader="dot"/>
            </w:tabs>
            <w:rPr/>
          </w:pPr>
          <w:hyperlink w:anchor="__RefHeading___Toc1285208_1934241801">
            <w:r>
              <w:rPr>
                <w:webHidden/>
                <w:rStyle w:val="IndexLink"/>
                <w:rtl w:val="true"/>
              </w:rPr>
              <w:t>أَقُولُ</w:t>
            </w:r>
            <w:r>
              <w:rPr>
                <w:rStyle w:val="IndexLink"/>
                <w:rtl w:val="true"/>
              </w:rPr>
              <w:tab/>
            </w:r>
            <w:r>
              <w:rPr>
                <w:rStyle w:val="IndexLink"/>
              </w:rPr>
              <w:t>772</w:t>
            </w:r>
          </w:hyperlink>
        </w:p>
        <w:p>
          <w:pPr>
            <w:pStyle w:val="Contents3"/>
            <w:tabs>
              <w:tab w:val="clear" w:pos="8459"/>
              <w:tab w:val="right" w:pos="9026" w:leader="dot"/>
            </w:tabs>
            <w:rPr/>
          </w:pPr>
          <w:hyperlink w:anchor="__RefHeading___Toc1285210_1934241801">
            <w:r>
              <w:rPr>
                <w:webHidden/>
                <w:rStyle w:val="IndexLink"/>
                <w:rtl w:val="true"/>
              </w:rPr>
              <w:t xml:space="preserve">باب صد و بیست و ششم </w:t>
            </w:r>
            <w:r>
              <w:rPr>
                <w:rStyle w:val="IndexLink"/>
                <w:rtl w:val="true"/>
              </w:rPr>
              <w:t xml:space="preserve">: </w:t>
            </w:r>
            <w:r>
              <w:rPr>
                <w:rStyle w:val="IndexLink"/>
                <w:rtl w:val="true"/>
              </w:rPr>
              <w:t>دعای ختم قرآن، اضافه بر آنچه در باب‌های دعا در این جلد آوردیم</w:t>
            </w:r>
            <w:r>
              <w:rPr>
                <w:rStyle w:val="IndexLink"/>
                <w:rtl w:val="true"/>
              </w:rPr>
              <w:tab/>
            </w:r>
            <w:r>
              <w:rPr>
                <w:rStyle w:val="IndexLink"/>
              </w:rPr>
              <w:t>772</w:t>
            </w:r>
          </w:hyperlink>
        </w:p>
        <w:p>
          <w:pPr>
            <w:pStyle w:val="Contents4"/>
            <w:tabs>
              <w:tab w:val="clear" w:pos="8176"/>
              <w:tab w:val="right" w:pos="9026" w:leader="dot"/>
            </w:tabs>
            <w:rPr/>
          </w:pPr>
          <w:hyperlink w:anchor="__RefHeading___Toc1285212_1934241801">
            <w:r>
              <w:rPr>
                <w:webHidden/>
                <w:rStyle w:val="IndexLink"/>
                <w:rtl w:val="true"/>
              </w:rPr>
              <w:t>روایات</w:t>
            </w:r>
            <w:r>
              <w:rPr>
                <w:rStyle w:val="IndexLink"/>
                <w:rtl w:val="true"/>
              </w:rPr>
              <w:tab/>
            </w:r>
            <w:r>
              <w:rPr>
                <w:rStyle w:val="IndexLink"/>
              </w:rPr>
              <w:t>773</w:t>
            </w:r>
          </w:hyperlink>
        </w:p>
        <w:p>
          <w:pPr>
            <w:pStyle w:val="Contents5"/>
            <w:tabs>
              <w:tab w:val="clear" w:pos="7892"/>
              <w:tab w:val="right" w:pos="9026" w:leader="dot"/>
            </w:tabs>
            <w:rPr/>
          </w:pPr>
          <w:hyperlink w:anchor="__RefHeading___Toc1285214_1934241801">
            <w:r>
              <w:rPr>
                <w:webHidden/>
                <w:rStyle w:val="IndexLink"/>
                <w:rtl w:val="true"/>
              </w:rPr>
              <w:t>می‌گویم</w:t>
            </w:r>
            <w:r>
              <w:rPr>
                <w:rStyle w:val="IndexLink"/>
                <w:rtl w:val="true"/>
              </w:rPr>
              <w:tab/>
            </w:r>
            <w:r>
              <w:rPr>
                <w:rStyle w:val="IndexLink"/>
              </w:rPr>
              <w:t>773</w:t>
            </w:r>
          </w:hyperlink>
        </w:p>
        <w:p>
          <w:pPr>
            <w:pStyle w:val="Contents3"/>
            <w:tabs>
              <w:tab w:val="clear" w:pos="8459"/>
              <w:tab w:val="right" w:pos="9026" w:leader="dot"/>
            </w:tabs>
            <w:rPr/>
          </w:pPr>
          <w:hyperlink w:anchor="__RefHeading___Toc1285216_1934241801">
            <w:r>
              <w:rPr>
                <w:webHidden/>
                <w:rStyle w:val="IndexLink"/>
                <w:rtl w:val="true"/>
              </w:rPr>
              <w:t xml:space="preserve">باب </w:t>
            </w:r>
            <w:r>
              <w:rPr>
                <w:rStyle w:val="IndexLink"/>
              </w:rPr>
              <w:t>127</w:t>
            </w:r>
            <w:r>
              <w:rPr>
                <w:rStyle w:val="IndexLink"/>
                <w:rtl w:val="true"/>
              </w:rPr>
              <w:t xml:space="preserve"> </w:t>
            </w:r>
            <w:r>
              <w:rPr>
                <w:rStyle w:val="IndexLink"/>
                <w:rtl w:val="true"/>
              </w:rPr>
              <w:t>متشابهات القرآن و تفسير المقطعات و أنه نزل بإياك أعني و اسمعي يا جارة و أن فيه عاما و خاصا و ناسخا و منسوخا و محكما و متشابها</w:t>
            </w:r>
            <w:r>
              <w:rPr>
                <w:rStyle w:val="IndexLink"/>
                <w:rtl w:val="true"/>
              </w:rPr>
              <w:tab/>
            </w:r>
            <w:r>
              <w:rPr>
                <w:rStyle w:val="IndexLink"/>
              </w:rPr>
              <w:t>779</w:t>
            </w:r>
          </w:hyperlink>
        </w:p>
        <w:p>
          <w:pPr>
            <w:pStyle w:val="Contents4"/>
            <w:tabs>
              <w:tab w:val="clear" w:pos="8176"/>
              <w:tab w:val="right" w:pos="9026" w:leader="dot"/>
            </w:tabs>
            <w:rPr/>
          </w:pPr>
          <w:hyperlink w:anchor="__RefHeading___Toc1285218_1934241801">
            <w:r>
              <w:rPr>
                <w:webHidden/>
                <w:rStyle w:val="IndexLink"/>
                <w:rtl w:val="true"/>
              </w:rPr>
              <w:t>الآيات</w:t>
            </w:r>
            <w:r>
              <w:rPr>
                <w:rStyle w:val="IndexLink"/>
                <w:rtl w:val="true"/>
              </w:rPr>
              <w:tab/>
            </w:r>
            <w:r>
              <w:rPr>
                <w:rStyle w:val="IndexLink"/>
              </w:rPr>
              <w:t>779</w:t>
            </w:r>
          </w:hyperlink>
        </w:p>
        <w:p>
          <w:pPr>
            <w:pStyle w:val="Contents4"/>
            <w:tabs>
              <w:tab w:val="clear" w:pos="8176"/>
              <w:tab w:val="right" w:pos="9026" w:leader="dot"/>
            </w:tabs>
            <w:rPr/>
          </w:pPr>
          <w:hyperlink w:anchor="__RefHeading___Toc1285220_1934241801">
            <w:r>
              <w:rPr>
                <w:webHidden/>
                <w:rStyle w:val="IndexLink"/>
                <w:rtl w:val="true"/>
              </w:rPr>
              <w:t>الأخبار</w:t>
            </w:r>
            <w:r>
              <w:rPr>
                <w:rStyle w:val="IndexLink"/>
                <w:rtl w:val="true"/>
              </w:rPr>
              <w:tab/>
            </w:r>
            <w:r>
              <w:rPr>
                <w:rStyle w:val="IndexLink"/>
              </w:rPr>
              <w:t>779</w:t>
            </w:r>
          </w:hyperlink>
        </w:p>
        <w:p>
          <w:pPr>
            <w:pStyle w:val="Contents5"/>
            <w:tabs>
              <w:tab w:val="clear" w:pos="7892"/>
              <w:tab w:val="right" w:pos="9026" w:leader="dot"/>
            </w:tabs>
            <w:rPr/>
          </w:pPr>
          <w:hyperlink w:anchor="__RefHeading___Toc1285222_1934241801">
            <w:r>
              <w:rPr>
                <w:webHidden/>
                <w:rStyle w:val="IndexLink"/>
                <w:rtl w:val="true"/>
              </w:rPr>
              <w:t>«</w:t>
            </w:r>
            <w:r>
              <w:rPr>
                <w:rStyle w:val="IndexLink"/>
              </w:rPr>
              <w:t>1</w:t>
            </w:r>
            <w:r>
              <w:rPr>
                <w:rStyle w:val="IndexLink"/>
                <w:rtl w:val="true"/>
              </w:rPr>
              <w:t>»</w:t>
              <w:tab/>
            </w:r>
            <w:r>
              <w:rPr>
                <w:rStyle w:val="IndexLink"/>
              </w:rPr>
              <w:t>779</w:t>
            </w:r>
          </w:hyperlink>
        </w:p>
        <w:p>
          <w:pPr>
            <w:pStyle w:val="Contents3"/>
            <w:tabs>
              <w:tab w:val="clear" w:pos="8459"/>
              <w:tab w:val="right" w:pos="9026" w:leader="dot"/>
            </w:tabs>
            <w:rPr/>
          </w:pPr>
          <w:hyperlink w:anchor="__RefHeading___Toc1285224_1934241801">
            <w:r>
              <w:rPr>
                <w:webHidden/>
                <w:rStyle w:val="IndexLink"/>
                <w:rtl w:val="true"/>
              </w:rPr>
              <w:t xml:space="preserve">باب صد و بیست و هفتم </w:t>
            </w:r>
            <w:r>
              <w:rPr>
                <w:rStyle w:val="IndexLink"/>
                <w:rtl w:val="true"/>
              </w:rPr>
              <w:t xml:space="preserve">: </w:t>
            </w:r>
            <w:r>
              <w:rPr>
                <w:rStyle w:val="IndexLink"/>
                <w:rtl w:val="true"/>
              </w:rPr>
              <w:t>آیات متشابه قرآن و تفسیر</w:t>
            </w:r>
            <w:r>
              <w:rPr>
                <w:rStyle w:val="IndexLink"/>
                <w:rtl w:val="true"/>
              </w:rPr>
              <w:tab/>
            </w:r>
            <w:r>
              <w:rPr>
                <w:rStyle w:val="IndexLink"/>
              </w:rPr>
              <w:t>779</w:t>
            </w:r>
          </w:hyperlink>
        </w:p>
        <w:p>
          <w:pPr>
            <w:pStyle w:val="Contents4"/>
            <w:tabs>
              <w:tab w:val="clear" w:pos="8176"/>
              <w:tab w:val="right" w:pos="9026" w:leader="dot"/>
            </w:tabs>
            <w:rPr/>
          </w:pPr>
          <w:hyperlink w:anchor="__RefHeading___Toc1285226_1934241801">
            <w:r>
              <w:rPr>
                <w:webHidden/>
                <w:rStyle w:val="IndexLink"/>
                <w:rtl w:val="true"/>
              </w:rPr>
              <w:t>آیات</w:t>
            </w:r>
            <w:r>
              <w:rPr>
                <w:rStyle w:val="IndexLink"/>
                <w:rtl w:val="true"/>
              </w:rPr>
              <w:tab/>
            </w:r>
            <w:r>
              <w:rPr>
                <w:rStyle w:val="IndexLink"/>
              </w:rPr>
              <w:t>779</w:t>
            </w:r>
          </w:hyperlink>
        </w:p>
        <w:p>
          <w:pPr>
            <w:pStyle w:val="Contents4"/>
            <w:tabs>
              <w:tab w:val="clear" w:pos="8176"/>
              <w:tab w:val="right" w:pos="9026" w:leader="dot"/>
            </w:tabs>
            <w:rPr/>
          </w:pPr>
          <w:hyperlink w:anchor="__RefHeading___Toc1285228_1934241801">
            <w:r>
              <w:rPr>
                <w:webHidden/>
                <w:rStyle w:val="IndexLink"/>
                <w:rtl w:val="true"/>
              </w:rPr>
              <w:t>روایات</w:t>
            </w:r>
            <w:r>
              <w:rPr>
                <w:rStyle w:val="IndexLink"/>
                <w:rtl w:val="true"/>
              </w:rPr>
              <w:tab/>
            </w:r>
            <w:r>
              <w:rPr>
                <w:rStyle w:val="IndexLink"/>
              </w:rPr>
              <w:t>779</w:t>
            </w:r>
          </w:hyperlink>
        </w:p>
        <w:p>
          <w:pPr>
            <w:pStyle w:val="Contents5"/>
            <w:tabs>
              <w:tab w:val="clear" w:pos="7892"/>
              <w:tab w:val="right" w:pos="9026" w:leader="dot"/>
            </w:tabs>
            <w:rPr/>
          </w:pPr>
          <w:hyperlink w:anchor="__RefHeading___Toc1285230_1934241801">
            <w:r>
              <w:rPr>
                <w:webHidden/>
                <w:rStyle w:val="IndexLink"/>
                <w:rtl w:val="true"/>
              </w:rPr>
              <w:t xml:space="preserve">روایت </w:t>
            </w:r>
            <w:r>
              <w:rPr>
                <w:rStyle w:val="IndexLink"/>
              </w:rPr>
              <w:t>1</w:t>
            </w:r>
            <w:r>
              <w:rPr>
                <w:rStyle w:val="IndexLink"/>
                <w:rtl w:val="true"/>
              </w:rPr>
              <w:tab/>
            </w:r>
            <w:r>
              <w:rPr>
                <w:rStyle w:val="IndexLink"/>
              </w:rPr>
              <w:t>780</w:t>
            </w:r>
          </w:hyperlink>
        </w:p>
        <w:p>
          <w:pPr>
            <w:pStyle w:val="Contents5"/>
            <w:tabs>
              <w:tab w:val="clear" w:pos="7892"/>
              <w:tab w:val="right" w:pos="9026" w:leader="dot"/>
            </w:tabs>
            <w:rPr/>
          </w:pPr>
          <w:hyperlink w:anchor="__RefHeading___Toc1285232_1934241801">
            <w:r>
              <w:rPr>
                <w:webHidden/>
                <w:rStyle w:val="IndexLink"/>
                <w:rtl w:val="true"/>
              </w:rPr>
              <w:t>«</w:t>
            </w:r>
            <w:r>
              <w:rPr>
                <w:rStyle w:val="IndexLink"/>
              </w:rPr>
              <w:t>2</w:t>
            </w:r>
            <w:r>
              <w:rPr>
                <w:rStyle w:val="IndexLink"/>
                <w:rtl w:val="true"/>
              </w:rPr>
              <w:t>»</w:t>
              <w:tab/>
            </w:r>
            <w:r>
              <w:rPr>
                <w:rStyle w:val="IndexLink"/>
              </w:rPr>
              <w:t>781</w:t>
            </w:r>
          </w:hyperlink>
        </w:p>
        <w:p>
          <w:pPr>
            <w:pStyle w:val="Contents5"/>
            <w:tabs>
              <w:tab w:val="clear" w:pos="7892"/>
              <w:tab w:val="right" w:pos="9026" w:leader="dot"/>
            </w:tabs>
            <w:rPr/>
          </w:pPr>
          <w:hyperlink w:anchor="__RefHeading___Toc1285234_1934241801">
            <w:r>
              <w:rPr>
                <w:webHidden/>
                <w:rStyle w:val="IndexLink"/>
                <w:rtl w:val="true"/>
              </w:rPr>
              <w:t xml:space="preserve">روایت </w:t>
            </w:r>
            <w:r>
              <w:rPr>
                <w:rStyle w:val="IndexLink"/>
              </w:rPr>
              <w:t>2</w:t>
            </w:r>
            <w:r>
              <w:rPr>
                <w:rStyle w:val="IndexLink"/>
                <w:rtl w:val="true"/>
              </w:rPr>
              <w:tab/>
            </w:r>
            <w:r>
              <w:rPr>
                <w:rStyle w:val="IndexLink"/>
              </w:rPr>
              <w:t>782</w:t>
            </w:r>
          </w:hyperlink>
        </w:p>
        <w:p>
          <w:pPr>
            <w:pStyle w:val="Contents5"/>
            <w:tabs>
              <w:tab w:val="clear" w:pos="7892"/>
              <w:tab w:val="right" w:pos="9026" w:leader="dot"/>
            </w:tabs>
            <w:rPr/>
          </w:pPr>
          <w:hyperlink w:anchor="__RefHeading___Toc1285236_1934241801">
            <w:r>
              <w:rPr>
                <w:webHidden/>
                <w:rStyle w:val="IndexLink"/>
                <w:rtl w:val="true"/>
              </w:rPr>
              <w:t>«</w:t>
            </w:r>
            <w:r>
              <w:rPr>
                <w:rStyle w:val="IndexLink"/>
              </w:rPr>
              <w:t>3</w:t>
            </w:r>
            <w:r>
              <w:rPr>
                <w:rStyle w:val="IndexLink"/>
                <w:rtl w:val="true"/>
              </w:rPr>
              <w:t>»</w:t>
              <w:tab/>
            </w:r>
            <w:r>
              <w:rPr>
                <w:rStyle w:val="IndexLink"/>
              </w:rPr>
              <w:t>783</w:t>
            </w:r>
          </w:hyperlink>
        </w:p>
        <w:p>
          <w:pPr>
            <w:pStyle w:val="Contents5"/>
            <w:tabs>
              <w:tab w:val="clear" w:pos="7892"/>
              <w:tab w:val="right" w:pos="9026" w:leader="dot"/>
            </w:tabs>
            <w:rPr/>
          </w:pPr>
          <w:hyperlink w:anchor="__RefHeading___Toc1285238_1934241801">
            <w:r>
              <w:rPr>
                <w:webHidden/>
                <w:rStyle w:val="IndexLink"/>
                <w:rtl w:val="true"/>
              </w:rPr>
              <w:t xml:space="preserve">روایت </w:t>
            </w:r>
            <w:r>
              <w:rPr>
                <w:rStyle w:val="IndexLink"/>
              </w:rPr>
              <w:t>3</w:t>
            </w:r>
            <w:r>
              <w:rPr>
                <w:rStyle w:val="IndexLink"/>
                <w:rtl w:val="true"/>
              </w:rPr>
              <w:tab/>
            </w:r>
            <w:r>
              <w:rPr>
                <w:rStyle w:val="IndexLink"/>
              </w:rPr>
              <w:t>784</w:t>
            </w:r>
          </w:hyperlink>
        </w:p>
        <w:p>
          <w:pPr>
            <w:pStyle w:val="Contents5"/>
            <w:tabs>
              <w:tab w:val="clear" w:pos="7892"/>
              <w:tab w:val="right" w:pos="9026" w:leader="dot"/>
            </w:tabs>
            <w:rPr/>
          </w:pPr>
          <w:hyperlink w:anchor="__RefHeading___Toc1285240_1934241801">
            <w:r>
              <w:rPr>
                <w:webHidden/>
                <w:rStyle w:val="IndexLink"/>
                <w:rtl w:val="true"/>
              </w:rPr>
              <w:t>«</w:t>
            </w:r>
            <w:r>
              <w:rPr>
                <w:rStyle w:val="IndexLink"/>
              </w:rPr>
              <w:t>4</w:t>
            </w:r>
            <w:r>
              <w:rPr>
                <w:rStyle w:val="IndexLink"/>
                <w:rtl w:val="true"/>
              </w:rPr>
              <w:t>»</w:t>
              <w:tab/>
            </w:r>
            <w:r>
              <w:rPr>
                <w:rStyle w:val="IndexLink"/>
              </w:rPr>
              <w:t>785</w:t>
            </w:r>
          </w:hyperlink>
        </w:p>
        <w:p>
          <w:pPr>
            <w:pStyle w:val="Contents5"/>
            <w:tabs>
              <w:tab w:val="clear" w:pos="7892"/>
              <w:tab w:val="right" w:pos="9026" w:leader="dot"/>
            </w:tabs>
            <w:rPr/>
          </w:pPr>
          <w:hyperlink w:anchor="__RefHeading___Toc1285242_1934241801">
            <w:r>
              <w:rPr>
                <w:webHidden/>
                <w:rStyle w:val="IndexLink"/>
                <w:rtl w:val="true"/>
              </w:rPr>
              <w:t>«</w:t>
            </w:r>
            <w:r>
              <w:rPr>
                <w:rStyle w:val="IndexLink"/>
              </w:rPr>
              <w:t>5</w:t>
            </w:r>
            <w:r>
              <w:rPr>
                <w:rStyle w:val="IndexLink"/>
                <w:rtl w:val="true"/>
              </w:rPr>
              <w:t>»</w:t>
              <w:tab/>
            </w:r>
            <w:r>
              <w:rPr>
                <w:rStyle w:val="IndexLink"/>
              </w:rPr>
              <w:t>785</w:t>
            </w:r>
          </w:hyperlink>
        </w:p>
        <w:p>
          <w:pPr>
            <w:pStyle w:val="Contents5"/>
            <w:tabs>
              <w:tab w:val="clear" w:pos="7892"/>
              <w:tab w:val="right" w:pos="9026" w:leader="dot"/>
            </w:tabs>
            <w:rPr/>
          </w:pPr>
          <w:hyperlink w:anchor="__RefHeading___Toc1285244_1934241801">
            <w:r>
              <w:rPr>
                <w:webHidden/>
                <w:rStyle w:val="IndexLink"/>
                <w:rtl w:val="true"/>
              </w:rPr>
              <w:t>«</w:t>
            </w:r>
            <w:r>
              <w:rPr>
                <w:rStyle w:val="IndexLink"/>
              </w:rPr>
              <w:t>6</w:t>
            </w:r>
            <w:r>
              <w:rPr>
                <w:rStyle w:val="IndexLink"/>
                <w:rtl w:val="true"/>
              </w:rPr>
              <w:t>»</w:t>
              <w:tab/>
            </w:r>
            <w:r>
              <w:rPr>
                <w:rStyle w:val="IndexLink"/>
              </w:rPr>
              <w:t>785</w:t>
            </w:r>
          </w:hyperlink>
        </w:p>
        <w:p>
          <w:pPr>
            <w:pStyle w:val="Contents5"/>
            <w:tabs>
              <w:tab w:val="clear" w:pos="7892"/>
              <w:tab w:val="right" w:pos="9026" w:leader="dot"/>
            </w:tabs>
            <w:rPr/>
          </w:pPr>
          <w:hyperlink w:anchor="__RefHeading___Toc1285246_1934241801">
            <w:r>
              <w:rPr>
                <w:webHidden/>
                <w:rStyle w:val="IndexLink"/>
                <w:rtl w:val="true"/>
              </w:rPr>
              <w:t>«</w:t>
            </w:r>
            <w:r>
              <w:rPr>
                <w:rStyle w:val="IndexLink"/>
              </w:rPr>
              <w:t>7</w:t>
            </w:r>
            <w:r>
              <w:rPr>
                <w:rStyle w:val="IndexLink"/>
                <w:rtl w:val="true"/>
              </w:rPr>
              <w:t>»</w:t>
              <w:tab/>
            </w:r>
            <w:r>
              <w:rPr>
                <w:rStyle w:val="IndexLink"/>
              </w:rPr>
              <w:t>785</w:t>
            </w:r>
          </w:hyperlink>
        </w:p>
        <w:p>
          <w:pPr>
            <w:pStyle w:val="Contents5"/>
            <w:tabs>
              <w:tab w:val="clear" w:pos="7892"/>
              <w:tab w:val="right" w:pos="9026" w:leader="dot"/>
            </w:tabs>
            <w:rPr/>
          </w:pPr>
          <w:hyperlink w:anchor="__RefHeading___Toc1285248_1934241801">
            <w:r>
              <w:rPr>
                <w:webHidden/>
                <w:rStyle w:val="IndexLink"/>
                <w:rtl w:val="true"/>
              </w:rPr>
              <w:t xml:space="preserve">روایت </w:t>
            </w:r>
            <w:r>
              <w:rPr>
                <w:rStyle w:val="IndexLink"/>
              </w:rPr>
              <w:t>4</w:t>
            </w:r>
            <w:r>
              <w:rPr>
                <w:rStyle w:val="IndexLink"/>
                <w:rtl w:val="true"/>
              </w:rPr>
              <w:tab/>
            </w:r>
            <w:r>
              <w:rPr>
                <w:rStyle w:val="IndexLink"/>
              </w:rPr>
              <w:t>785</w:t>
            </w:r>
          </w:hyperlink>
        </w:p>
        <w:p>
          <w:pPr>
            <w:pStyle w:val="Contents5"/>
            <w:tabs>
              <w:tab w:val="clear" w:pos="7892"/>
              <w:tab w:val="right" w:pos="9026" w:leader="dot"/>
            </w:tabs>
            <w:rPr/>
          </w:pPr>
          <w:hyperlink w:anchor="__RefHeading___Toc1285250_1934241801">
            <w:r>
              <w:rPr>
                <w:webHidden/>
                <w:rStyle w:val="IndexLink"/>
                <w:rtl w:val="true"/>
              </w:rPr>
              <w:t xml:space="preserve">روایت </w:t>
            </w:r>
            <w:r>
              <w:rPr>
                <w:rStyle w:val="IndexLink"/>
              </w:rPr>
              <w:t>5</w:t>
            </w:r>
            <w:r>
              <w:rPr>
                <w:rStyle w:val="IndexLink"/>
                <w:rtl w:val="true"/>
              </w:rPr>
              <w:tab/>
            </w:r>
            <w:r>
              <w:rPr>
                <w:rStyle w:val="IndexLink"/>
              </w:rPr>
              <w:t>785</w:t>
            </w:r>
          </w:hyperlink>
        </w:p>
        <w:p>
          <w:pPr>
            <w:pStyle w:val="Contents5"/>
            <w:tabs>
              <w:tab w:val="clear" w:pos="7892"/>
              <w:tab w:val="right" w:pos="9026" w:leader="dot"/>
            </w:tabs>
            <w:rPr/>
          </w:pPr>
          <w:hyperlink w:anchor="__RefHeading___Toc1285252_1934241801">
            <w:r>
              <w:rPr>
                <w:webHidden/>
                <w:rStyle w:val="IndexLink"/>
                <w:rtl w:val="true"/>
              </w:rPr>
              <w:t xml:space="preserve">روایت </w:t>
            </w:r>
            <w:r>
              <w:rPr>
                <w:rStyle w:val="IndexLink"/>
              </w:rPr>
              <w:t>6</w:t>
            </w:r>
            <w:r>
              <w:rPr>
                <w:rStyle w:val="IndexLink"/>
                <w:rtl w:val="true"/>
              </w:rPr>
              <w:tab/>
            </w:r>
            <w:r>
              <w:rPr>
                <w:rStyle w:val="IndexLink"/>
              </w:rPr>
              <w:t>786</w:t>
            </w:r>
          </w:hyperlink>
        </w:p>
        <w:p>
          <w:pPr>
            <w:pStyle w:val="Contents5"/>
            <w:tabs>
              <w:tab w:val="clear" w:pos="7892"/>
              <w:tab w:val="right" w:pos="9026" w:leader="dot"/>
            </w:tabs>
            <w:rPr/>
          </w:pPr>
          <w:hyperlink w:anchor="__RefHeading___Toc1285254_1934241801">
            <w:r>
              <w:rPr>
                <w:webHidden/>
                <w:rStyle w:val="IndexLink"/>
                <w:rtl w:val="true"/>
              </w:rPr>
              <w:t xml:space="preserve">روایت </w:t>
            </w:r>
            <w:r>
              <w:rPr>
                <w:rStyle w:val="IndexLink"/>
              </w:rPr>
              <w:t>7</w:t>
            </w:r>
            <w:r>
              <w:rPr>
                <w:rStyle w:val="IndexLink"/>
                <w:rtl w:val="true"/>
              </w:rPr>
              <w:tab/>
            </w:r>
            <w:r>
              <w:rPr>
                <w:rStyle w:val="IndexLink"/>
              </w:rPr>
              <w:t>786</w:t>
            </w:r>
          </w:hyperlink>
        </w:p>
        <w:p>
          <w:pPr>
            <w:pStyle w:val="Contents5"/>
            <w:tabs>
              <w:tab w:val="clear" w:pos="7892"/>
              <w:tab w:val="right" w:pos="9026" w:leader="dot"/>
            </w:tabs>
            <w:rPr/>
          </w:pPr>
          <w:hyperlink w:anchor="__RefHeading___Toc1285256_1934241801">
            <w:r>
              <w:rPr>
                <w:webHidden/>
                <w:rStyle w:val="IndexLink"/>
                <w:rtl w:val="true"/>
              </w:rPr>
              <w:t>«</w:t>
            </w:r>
            <w:r>
              <w:rPr>
                <w:rStyle w:val="IndexLink"/>
              </w:rPr>
              <w:t>8</w:t>
            </w:r>
            <w:r>
              <w:rPr>
                <w:rStyle w:val="IndexLink"/>
                <w:rtl w:val="true"/>
              </w:rPr>
              <w:t>»</w:t>
              <w:tab/>
            </w:r>
            <w:r>
              <w:rPr>
                <w:rStyle w:val="IndexLink"/>
              </w:rPr>
              <w:t>787</w:t>
            </w:r>
          </w:hyperlink>
        </w:p>
        <w:p>
          <w:pPr>
            <w:pStyle w:val="Contents5"/>
            <w:tabs>
              <w:tab w:val="clear" w:pos="7892"/>
              <w:tab w:val="right" w:pos="9026" w:leader="dot"/>
            </w:tabs>
            <w:rPr/>
          </w:pPr>
          <w:hyperlink w:anchor="__RefHeading___Toc1285258_1934241801">
            <w:r>
              <w:rPr>
                <w:webHidden/>
                <w:rStyle w:val="IndexLink"/>
                <w:rtl w:val="true"/>
              </w:rPr>
              <w:t>«</w:t>
            </w:r>
            <w:r>
              <w:rPr>
                <w:rStyle w:val="IndexLink"/>
              </w:rPr>
              <w:t>9</w:t>
            </w:r>
            <w:r>
              <w:rPr>
                <w:rStyle w:val="IndexLink"/>
                <w:rtl w:val="true"/>
              </w:rPr>
              <w:t>»</w:t>
              <w:tab/>
            </w:r>
            <w:r>
              <w:rPr>
                <w:rStyle w:val="IndexLink"/>
              </w:rPr>
              <w:t>787</w:t>
            </w:r>
          </w:hyperlink>
        </w:p>
        <w:p>
          <w:pPr>
            <w:pStyle w:val="Contents5"/>
            <w:tabs>
              <w:tab w:val="clear" w:pos="7892"/>
              <w:tab w:val="right" w:pos="9026" w:leader="dot"/>
            </w:tabs>
            <w:rPr/>
          </w:pPr>
          <w:hyperlink w:anchor="__RefHeading___Toc1285260_1934241801">
            <w:r>
              <w:rPr>
                <w:webHidden/>
                <w:rStyle w:val="IndexLink"/>
                <w:rtl w:val="true"/>
              </w:rPr>
              <w:t>أقول</w:t>
            </w:r>
            <w:r>
              <w:rPr>
                <w:rStyle w:val="IndexLink"/>
                <w:rtl w:val="true"/>
              </w:rPr>
              <w:tab/>
            </w:r>
            <w:r>
              <w:rPr>
                <w:rStyle w:val="IndexLink"/>
              </w:rPr>
              <w:t>787</w:t>
            </w:r>
          </w:hyperlink>
        </w:p>
        <w:p>
          <w:pPr>
            <w:pStyle w:val="Contents5"/>
            <w:tabs>
              <w:tab w:val="clear" w:pos="7892"/>
              <w:tab w:val="right" w:pos="9026" w:leader="dot"/>
            </w:tabs>
            <w:rPr/>
          </w:pPr>
          <w:hyperlink w:anchor="__RefHeading___Toc1285262_1934241801">
            <w:r>
              <w:rPr>
                <w:webHidden/>
                <w:rStyle w:val="IndexLink"/>
                <w:rtl w:val="true"/>
              </w:rPr>
              <w:t>«</w:t>
            </w:r>
            <w:r>
              <w:rPr>
                <w:rStyle w:val="IndexLink"/>
              </w:rPr>
              <w:t>10</w:t>
            </w:r>
            <w:r>
              <w:rPr>
                <w:rStyle w:val="IndexLink"/>
                <w:rtl w:val="true"/>
              </w:rPr>
              <w:t>»</w:t>
              <w:tab/>
            </w:r>
            <w:r>
              <w:rPr>
                <w:rStyle w:val="IndexLink"/>
              </w:rPr>
              <w:t>787</w:t>
            </w:r>
          </w:hyperlink>
        </w:p>
        <w:p>
          <w:pPr>
            <w:pStyle w:val="Contents5"/>
            <w:tabs>
              <w:tab w:val="clear" w:pos="7892"/>
              <w:tab w:val="right" w:pos="9026" w:leader="dot"/>
            </w:tabs>
            <w:rPr/>
          </w:pPr>
          <w:hyperlink w:anchor="__RefHeading___Toc1285264_1934241801">
            <w:r>
              <w:rPr>
                <w:webHidden/>
                <w:rStyle w:val="IndexLink"/>
                <w:rtl w:val="true"/>
              </w:rPr>
              <w:t xml:space="preserve">روایت </w:t>
            </w:r>
            <w:r>
              <w:rPr>
                <w:rStyle w:val="IndexLink"/>
              </w:rPr>
              <w:t>8</w:t>
            </w:r>
            <w:r>
              <w:rPr>
                <w:rStyle w:val="IndexLink"/>
                <w:rtl w:val="true"/>
              </w:rPr>
              <w:tab/>
            </w:r>
            <w:r>
              <w:rPr>
                <w:rStyle w:val="IndexLink"/>
              </w:rPr>
              <w:t>787</w:t>
            </w:r>
          </w:hyperlink>
        </w:p>
        <w:p>
          <w:pPr>
            <w:pStyle w:val="Contents5"/>
            <w:tabs>
              <w:tab w:val="clear" w:pos="7892"/>
              <w:tab w:val="right" w:pos="9026" w:leader="dot"/>
            </w:tabs>
            <w:rPr/>
          </w:pPr>
          <w:hyperlink w:anchor="__RefHeading___Toc1285266_1934241801">
            <w:r>
              <w:rPr>
                <w:webHidden/>
                <w:rStyle w:val="IndexLink"/>
                <w:rtl w:val="true"/>
              </w:rPr>
              <w:t xml:space="preserve">روایت </w:t>
            </w:r>
            <w:r>
              <w:rPr>
                <w:rStyle w:val="IndexLink"/>
              </w:rPr>
              <w:t>9</w:t>
            </w:r>
            <w:r>
              <w:rPr>
                <w:rStyle w:val="IndexLink"/>
                <w:rtl w:val="true"/>
              </w:rPr>
              <w:tab/>
            </w:r>
            <w:r>
              <w:rPr>
                <w:rStyle w:val="IndexLink"/>
              </w:rPr>
              <w:t>787</w:t>
            </w:r>
          </w:hyperlink>
        </w:p>
        <w:p>
          <w:pPr>
            <w:pStyle w:val="Contents5"/>
            <w:tabs>
              <w:tab w:val="clear" w:pos="7892"/>
              <w:tab w:val="right" w:pos="9026" w:leader="dot"/>
            </w:tabs>
            <w:rPr/>
          </w:pPr>
          <w:hyperlink w:anchor="__RefHeading___Toc1285268_1934241801">
            <w:r>
              <w:rPr>
                <w:webHidden/>
                <w:rStyle w:val="IndexLink"/>
                <w:rtl w:val="true"/>
              </w:rPr>
              <w:t>می‌گویم</w:t>
            </w:r>
            <w:r>
              <w:rPr>
                <w:rStyle w:val="IndexLink"/>
                <w:rtl w:val="true"/>
              </w:rPr>
              <w:tab/>
            </w:r>
            <w:r>
              <w:rPr>
                <w:rStyle w:val="IndexLink"/>
              </w:rPr>
              <w:t>788</w:t>
            </w:r>
          </w:hyperlink>
        </w:p>
        <w:p>
          <w:pPr>
            <w:pStyle w:val="Contents5"/>
            <w:tabs>
              <w:tab w:val="clear" w:pos="7892"/>
              <w:tab w:val="right" w:pos="9026" w:leader="dot"/>
            </w:tabs>
            <w:rPr/>
          </w:pPr>
          <w:hyperlink w:anchor="__RefHeading___Toc1285270_1934241801">
            <w:r>
              <w:rPr>
                <w:webHidden/>
                <w:rStyle w:val="IndexLink"/>
                <w:rtl w:val="true"/>
              </w:rPr>
              <w:t xml:space="preserve">روایت </w:t>
            </w:r>
            <w:r>
              <w:rPr>
                <w:rStyle w:val="IndexLink"/>
              </w:rPr>
              <w:t>10</w:t>
            </w:r>
            <w:r>
              <w:rPr>
                <w:rStyle w:val="IndexLink"/>
                <w:rtl w:val="true"/>
              </w:rPr>
              <w:tab/>
            </w:r>
            <w:r>
              <w:rPr>
                <w:rStyle w:val="IndexLink"/>
              </w:rPr>
              <w:t>788</w:t>
            </w:r>
          </w:hyperlink>
        </w:p>
        <w:p>
          <w:pPr>
            <w:pStyle w:val="Contents5"/>
            <w:tabs>
              <w:tab w:val="clear" w:pos="7892"/>
              <w:tab w:val="right" w:pos="9026" w:leader="dot"/>
            </w:tabs>
            <w:rPr/>
          </w:pPr>
          <w:hyperlink w:anchor="__RefHeading___Toc1285272_1934241801">
            <w:r>
              <w:rPr>
                <w:webHidden/>
                <w:rStyle w:val="IndexLink"/>
                <w:rtl w:val="true"/>
              </w:rPr>
              <w:t>«</w:t>
            </w:r>
            <w:r>
              <w:rPr>
                <w:rStyle w:val="IndexLink"/>
              </w:rPr>
              <w:t>11</w:t>
            </w:r>
            <w:r>
              <w:rPr>
                <w:rStyle w:val="IndexLink"/>
                <w:rtl w:val="true"/>
              </w:rPr>
              <w:t>»</w:t>
              <w:tab/>
            </w:r>
            <w:r>
              <w:rPr>
                <w:rStyle w:val="IndexLink"/>
              </w:rPr>
              <w:t>793</w:t>
            </w:r>
          </w:hyperlink>
        </w:p>
        <w:p>
          <w:pPr>
            <w:pStyle w:val="Contents5"/>
            <w:tabs>
              <w:tab w:val="clear" w:pos="7892"/>
              <w:tab w:val="right" w:pos="9026" w:leader="dot"/>
            </w:tabs>
            <w:rPr/>
          </w:pPr>
          <w:hyperlink w:anchor="__RefHeading___Toc1285274_1934241801">
            <w:r>
              <w:rPr>
                <w:webHidden/>
                <w:rStyle w:val="IndexLink"/>
                <w:rtl w:val="true"/>
              </w:rPr>
              <w:t xml:space="preserve">روایت </w:t>
            </w:r>
            <w:r>
              <w:rPr>
                <w:rStyle w:val="IndexLink"/>
              </w:rPr>
              <w:t>11</w:t>
            </w:r>
            <w:r>
              <w:rPr>
                <w:rStyle w:val="IndexLink"/>
                <w:rtl w:val="true"/>
              </w:rPr>
              <w:tab/>
            </w:r>
            <w:r>
              <w:rPr>
                <w:rStyle w:val="IndexLink"/>
              </w:rPr>
              <w:t>794</w:t>
            </w:r>
          </w:hyperlink>
        </w:p>
        <w:p>
          <w:pPr>
            <w:pStyle w:val="Contents5"/>
            <w:tabs>
              <w:tab w:val="clear" w:pos="7892"/>
              <w:tab w:val="right" w:pos="9026" w:leader="dot"/>
            </w:tabs>
            <w:rPr/>
          </w:pPr>
          <w:hyperlink w:anchor="__RefHeading___Toc1285276_1934241801">
            <w:r>
              <w:rPr>
                <w:webHidden/>
                <w:rStyle w:val="IndexLink"/>
                <w:rtl w:val="true"/>
              </w:rPr>
              <w:t>«</w:t>
            </w:r>
            <w:r>
              <w:rPr>
                <w:rStyle w:val="IndexLink"/>
              </w:rPr>
              <w:t>12</w:t>
            </w:r>
            <w:r>
              <w:rPr>
                <w:rStyle w:val="IndexLink"/>
                <w:rtl w:val="true"/>
              </w:rPr>
              <w:t>»</w:t>
              <w:tab/>
            </w:r>
            <w:r>
              <w:rPr>
                <w:rStyle w:val="IndexLink"/>
              </w:rPr>
              <w:t>795</w:t>
            </w:r>
          </w:hyperlink>
        </w:p>
        <w:p>
          <w:pPr>
            <w:pStyle w:val="Contents5"/>
            <w:tabs>
              <w:tab w:val="clear" w:pos="7892"/>
              <w:tab w:val="right" w:pos="9026" w:leader="dot"/>
            </w:tabs>
            <w:rPr/>
          </w:pPr>
          <w:hyperlink w:anchor="__RefHeading___Toc1285278_1934241801">
            <w:r>
              <w:rPr>
                <w:webHidden/>
                <w:rStyle w:val="IndexLink"/>
                <w:rtl w:val="true"/>
              </w:rPr>
              <w:t>«</w:t>
            </w:r>
            <w:r>
              <w:rPr>
                <w:rStyle w:val="IndexLink"/>
              </w:rPr>
              <w:t>13</w:t>
            </w:r>
            <w:r>
              <w:rPr>
                <w:rStyle w:val="IndexLink"/>
                <w:rtl w:val="true"/>
              </w:rPr>
              <w:t>»</w:t>
              <w:tab/>
            </w:r>
            <w:r>
              <w:rPr>
                <w:rStyle w:val="IndexLink"/>
              </w:rPr>
              <w:t>795</w:t>
            </w:r>
          </w:hyperlink>
        </w:p>
        <w:p>
          <w:pPr>
            <w:pStyle w:val="Contents5"/>
            <w:tabs>
              <w:tab w:val="clear" w:pos="7892"/>
              <w:tab w:val="right" w:pos="9026" w:leader="dot"/>
            </w:tabs>
            <w:rPr/>
          </w:pPr>
          <w:hyperlink w:anchor="__RefHeading___Toc1285280_1934241801">
            <w:r>
              <w:rPr>
                <w:webHidden/>
                <w:rStyle w:val="IndexLink"/>
                <w:rtl w:val="true"/>
              </w:rPr>
              <w:t>«</w:t>
            </w:r>
            <w:r>
              <w:rPr>
                <w:rStyle w:val="IndexLink"/>
              </w:rPr>
              <w:t>14</w:t>
            </w:r>
            <w:r>
              <w:rPr>
                <w:rStyle w:val="IndexLink"/>
                <w:rtl w:val="true"/>
              </w:rPr>
              <w:t>»</w:t>
              <w:tab/>
            </w:r>
            <w:r>
              <w:rPr>
                <w:rStyle w:val="IndexLink"/>
              </w:rPr>
              <w:t>795</w:t>
            </w:r>
          </w:hyperlink>
        </w:p>
        <w:p>
          <w:pPr>
            <w:pStyle w:val="Contents5"/>
            <w:tabs>
              <w:tab w:val="clear" w:pos="7892"/>
              <w:tab w:val="right" w:pos="9026" w:leader="dot"/>
            </w:tabs>
            <w:rPr/>
          </w:pPr>
          <w:hyperlink w:anchor="__RefHeading___Toc1285282_1934241801">
            <w:r>
              <w:rPr>
                <w:webHidden/>
                <w:rStyle w:val="IndexLink"/>
                <w:rtl w:val="true"/>
              </w:rPr>
              <w:t xml:space="preserve">روایت </w:t>
            </w:r>
            <w:r>
              <w:rPr>
                <w:rStyle w:val="IndexLink"/>
              </w:rPr>
              <w:t>12</w:t>
            </w:r>
            <w:r>
              <w:rPr>
                <w:rStyle w:val="IndexLink"/>
                <w:rtl w:val="true"/>
              </w:rPr>
              <w:tab/>
            </w:r>
            <w:r>
              <w:rPr>
                <w:rStyle w:val="IndexLink"/>
              </w:rPr>
              <w:t>795</w:t>
            </w:r>
          </w:hyperlink>
        </w:p>
        <w:p>
          <w:pPr>
            <w:pStyle w:val="Contents5"/>
            <w:tabs>
              <w:tab w:val="clear" w:pos="7892"/>
              <w:tab w:val="right" w:pos="9026" w:leader="dot"/>
            </w:tabs>
            <w:rPr/>
          </w:pPr>
          <w:hyperlink w:anchor="__RefHeading___Toc1285284_1934241801">
            <w:r>
              <w:rPr>
                <w:webHidden/>
                <w:rStyle w:val="IndexLink"/>
                <w:rtl w:val="true"/>
              </w:rPr>
              <w:t xml:space="preserve">روایت </w:t>
            </w:r>
            <w:r>
              <w:rPr>
                <w:rStyle w:val="IndexLink"/>
              </w:rPr>
              <w:t>13</w:t>
            </w:r>
            <w:r>
              <w:rPr>
                <w:rStyle w:val="IndexLink"/>
                <w:rtl w:val="true"/>
              </w:rPr>
              <w:tab/>
            </w:r>
            <w:r>
              <w:rPr>
                <w:rStyle w:val="IndexLink"/>
              </w:rPr>
              <w:t>795</w:t>
            </w:r>
          </w:hyperlink>
        </w:p>
        <w:p>
          <w:pPr>
            <w:pStyle w:val="Contents5"/>
            <w:tabs>
              <w:tab w:val="clear" w:pos="7892"/>
              <w:tab w:val="right" w:pos="9026" w:leader="dot"/>
            </w:tabs>
            <w:rPr/>
          </w:pPr>
          <w:hyperlink w:anchor="__RefHeading___Toc1285286_1934241801">
            <w:r>
              <w:rPr>
                <w:webHidden/>
                <w:rStyle w:val="IndexLink"/>
                <w:rtl w:val="true"/>
              </w:rPr>
              <w:t xml:space="preserve">روایت </w:t>
            </w:r>
            <w:r>
              <w:rPr>
                <w:rStyle w:val="IndexLink"/>
              </w:rPr>
              <w:t>14</w:t>
            </w:r>
            <w:r>
              <w:rPr>
                <w:rStyle w:val="IndexLink"/>
                <w:rtl w:val="true"/>
              </w:rPr>
              <w:tab/>
            </w:r>
            <w:r>
              <w:rPr>
                <w:rStyle w:val="IndexLink"/>
              </w:rPr>
              <w:t>795</w:t>
            </w:r>
          </w:hyperlink>
        </w:p>
        <w:p>
          <w:pPr>
            <w:pStyle w:val="Contents5"/>
            <w:tabs>
              <w:tab w:val="clear" w:pos="7892"/>
              <w:tab w:val="right" w:pos="9026" w:leader="dot"/>
            </w:tabs>
            <w:rPr/>
          </w:pPr>
          <w:hyperlink w:anchor="__RefHeading___Toc1285288_1934241801">
            <w:r>
              <w:rPr>
                <w:webHidden/>
                <w:rStyle w:val="IndexLink"/>
                <w:rtl w:val="true"/>
              </w:rPr>
              <w:t>«</w:t>
            </w:r>
            <w:r>
              <w:rPr>
                <w:rStyle w:val="IndexLink"/>
              </w:rPr>
              <w:t>15</w:t>
            </w:r>
            <w:r>
              <w:rPr>
                <w:rStyle w:val="IndexLink"/>
                <w:rtl w:val="true"/>
              </w:rPr>
              <w:t>»</w:t>
              <w:tab/>
            </w:r>
            <w:r>
              <w:rPr>
                <w:rStyle w:val="IndexLink"/>
              </w:rPr>
              <w:t>797</w:t>
            </w:r>
          </w:hyperlink>
        </w:p>
        <w:p>
          <w:pPr>
            <w:pStyle w:val="Contents5"/>
            <w:tabs>
              <w:tab w:val="clear" w:pos="7892"/>
              <w:tab w:val="right" w:pos="9026" w:leader="dot"/>
            </w:tabs>
            <w:rPr/>
          </w:pPr>
          <w:hyperlink w:anchor="__RefHeading___Toc1285290_1934241801">
            <w:r>
              <w:rPr>
                <w:webHidden/>
                <w:rStyle w:val="IndexLink"/>
                <w:rtl w:val="true"/>
              </w:rPr>
              <w:t>«</w:t>
            </w:r>
            <w:r>
              <w:rPr>
                <w:rStyle w:val="IndexLink"/>
              </w:rPr>
              <w:t>16</w:t>
            </w:r>
            <w:r>
              <w:rPr>
                <w:rStyle w:val="IndexLink"/>
                <w:rtl w:val="true"/>
              </w:rPr>
              <w:t>»</w:t>
              <w:tab/>
            </w:r>
            <w:r>
              <w:rPr>
                <w:rStyle w:val="IndexLink"/>
              </w:rPr>
              <w:t>797</w:t>
            </w:r>
          </w:hyperlink>
        </w:p>
        <w:p>
          <w:pPr>
            <w:pStyle w:val="Contents5"/>
            <w:tabs>
              <w:tab w:val="clear" w:pos="7892"/>
              <w:tab w:val="right" w:pos="9026" w:leader="dot"/>
            </w:tabs>
            <w:rPr/>
          </w:pPr>
          <w:hyperlink w:anchor="__RefHeading___Toc1285292_1934241801">
            <w:r>
              <w:rPr>
                <w:webHidden/>
                <w:rStyle w:val="IndexLink"/>
                <w:rtl w:val="true"/>
              </w:rPr>
              <w:t>«</w:t>
            </w:r>
            <w:r>
              <w:rPr>
                <w:rStyle w:val="IndexLink"/>
              </w:rPr>
              <w:t>17</w:t>
            </w:r>
            <w:r>
              <w:rPr>
                <w:rStyle w:val="IndexLink"/>
                <w:rtl w:val="true"/>
              </w:rPr>
              <w:t>»</w:t>
              <w:tab/>
            </w:r>
            <w:r>
              <w:rPr>
                <w:rStyle w:val="IndexLink"/>
              </w:rPr>
              <w:t>797</w:t>
            </w:r>
          </w:hyperlink>
        </w:p>
        <w:p>
          <w:pPr>
            <w:pStyle w:val="Contents5"/>
            <w:tabs>
              <w:tab w:val="clear" w:pos="7892"/>
              <w:tab w:val="right" w:pos="9026" w:leader="dot"/>
            </w:tabs>
            <w:rPr/>
          </w:pPr>
          <w:hyperlink w:anchor="__RefHeading___Toc1285294_1934241801">
            <w:r>
              <w:rPr>
                <w:webHidden/>
                <w:rStyle w:val="IndexLink"/>
                <w:rtl w:val="true"/>
              </w:rPr>
              <w:t>«</w:t>
            </w:r>
            <w:r>
              <w:rPr>
                <w:rStyle w:val="IndexLink"/>
              </w:rPr>
              <w:t>18</w:t>
            </w:r>
            <w:r>
              <w:rPr>
                <w:rStyle w:val="IndexLink"/>
                <w:rtl w:val="true"/>
              </w:rPr>
              <w:t>»</w:t>
              <w:tab/>
            </w:r>
            <w:r>
              <w:rPr>
                <w:rStyle w:val="IndexLink"/>
              </w:rPr>
              <w:t>797</w:t>
            </w:r>
          </w:hyperlink>
        </w:p>
        <w:p>
          <w:pPr>
            <w:pStyle w:val="Contents5"/>
            <w:tabs>
              <w:tab w:val="clear" w:pos="7892"/>
              <w:tab w:val="right" w:pos="9026" w:leader="dot"/>
            </w:tabs>
            <w:rPr/>
          </w:pPr>
          <w:hyperlink w:anchor="__RefHeading___Toc1285296_1934241801">
            <w:r>
              <w:rPr>
                <w:webHidden/>
                <w:rStyle w:val="IndexLink"/>
                <w:rtl w:val="true"/>
              </w:rPr>
              <w:t xml:space="preserve">روایت </w:t>
            </w:r>
            <w:r>
              <w:rPr>
                <w:rStyle w:val="IndexLink"/>
              </w:rPr>
              <w:t>15</w:t>
            </w:r>
            <w:r>
              <w:rPr>
                <w:rStyle w:val="IndexLink"/>
                <w:rtl w:val="true"/>
              </w:rPr>
              <w:tab/>
            </w:r>
            <w:r>
              <w:rPr>
                <w:rStyle w:val="IndexLink"/>
              </w:rPr>
              <w:t>798</w:t>
            </w:r>
          </w:hyperlink>
        </w:p>
        <w:p>
          <w:pPr>
            <w:pStyle w:val="Contents5"/>
            <w:tabs>
              <w:tab w:val="clear" w:pos="7892"/>
              <w:tab w:val="right" w:pos="9026" w:leader="dot"/>
            </w:tabs>
            <w:rPr/>
          </w:pPr>
          <w:hyperlink w:anchor="__RefHeading___Toc1285298_1934241801">
            <w:r>
              <w:rPr>
                <w:webHidden/>
                <w:rStyle w:val="IndexLink"/>
                <w:rtl w:val="true"/>
              </w:rPr>
              <w:t xml:space="preserve">روایت </w:t>
            </w:r>
            <w:r>
              <w:rPr>
                <w:rStyle w:val="IndexLink"/>
              </w:rPr>
              <w:t>16</w:t>
            </w:r>
            <w:r>
              <w:rPr>
                <w:rStyle w:val="IndexLink"/>
                <w:rtl w:val="true"/>
              </w:rPr>
              <w:tab/>
            </w:r>
            <w:r>
              <w:rPr>
                <w:rStyle w:val="IndexLink"/>
              </w:rPr>
              <w:t>798</w:t>
            </w:r>
          </w:hyperlink>
        </w:p>
        <w:p>
          <w:pPr>
            <w:pStyle w:val="Contents5"/>
            <w:tabs>
              <w:tab w:val="clear" w:pos="7892"/>
              <w:tab w:val="right" w:pos="9026" w:leader="dot"/>
            </w:tabs>
            <w:rPr/>
          </w:pPr>
          <w:hyperlink w:anchor="__RefHeading___Toc1285300_1934241801">
            <w:r>
              <w:rPr>
                <w:webHidden/>
                <w:rStyle w:val="IndexLink"/>
                <w:rtl w:val="true"/>
              </w:rPr>
              <w:t xml:space="preserve">روایت </w:t>
            </w:r>
            <w:r>
              <w:rPr>
                <w:rStyle w:val="IndexLink"/>
              </w:rPr>
              <w:t>17</w:t>
            </w:r>
            <w:r>
              <w:rPr>
                <w:rStyle w:val="IndexLink"/>
                <w:rtl w:val="true"/>
              </w:rPr>
              <w:tab/>
            </w:r>
            <w:r>
              <w:rPr>
                <w:rStyle w:val="IndexLink"/>
              </w:rPr>
              <w:t>798</w:t>
            </w:r>
          </w:hyperlink>
        </w:p>
        <w:p>
          <w:pPr>
            <w:pStyle w:val="Contents5"/>
            <w:tabs>
              <w:tab w:val="clear" w:pos="7892"/>
              <w:tab w:val="right" w:pos="9026" w:leader="dot"/>
            </w:tabs>
            <w:rPr/>
          </w:pPr>
          <w:hyperlink w:anchor="__RefHeading___Toc1285302_1934241801">
            <w:r>
              <w:rPr>
                <w:webHidden/>
                <w:rStyle w:val="IndexLink"/>
                <w:rtl w:val="true"/>
              </w:rPr>
              <w:t xml:space="preserve">روایت </w:t>
            </w:r>
            <w:r>
              <w:rPr>
                <w:rStyle w:val="IndexLink"/>
              </w:rPr>
              <w:t>18</w:t>
            </w:r>
            <w:r>
              <w:rPr>
                <w:rStyle w:val="IndexLink"/>
                <w:rtl w:val="true"/>
              </w:rPr>
              <w:tab/>
            </w:r>
            <w:r>
              <w:rPr>
                <w:rStyle w:val="IndexLink"/>
              </w:rPr>
              <w:t>798</w:t>
            </w:r>
          </w:hyperlink>
        </w:p>
        <w:p>
          <w:pPr>
            <w:pStyle w:val="Contents5"/>
            <w:tabs>
              <w:tab w:val="clear" w:pos="7892"/>
              <w:tab w:val="right" w:pos="9026" w:leader="dot"/>
            </w:tabs>
            <w:rPr/>
          </w:pPr>
          <w:hyperlink w:anchor="__RefHeading___Toc1285304_1934241801">
            <w:r>
              <w:rPr>
                <w:webHidden/>
                <w:rStyle w:val="IndexLink"/>
                <w:rtl w:val="true"/>
              </w:rPr>
              <w:t>«</w:t>
            </w:r>
            <w:r>
              <w:rPr>
                <w:rStyle w:val="IndexLink"/>
              </w:rPr>
              <w:t>19</w:t>
            </w:r>
            <w:r>
              <w:rPr>
                <w:rStyle w:val="IndexLink"/>
                <w:rtl w:val="true"/>
              </w:rPr>
              <w:t>»</w:t>
              <w:tab/>
            </w:r>
            <w:r>
              <w:rPr>
                <w:rStyle w:val="IndexLink"/>
              </w:rPr>
              <w:t>799</w:t>
            </w:r>
          </w:hyperlink>
        </w:p>
        <w:p>
          <w:pPr>
            <w:pStyle w:val="Contents5"/>
            <w:tabs>
              <w:tab w:val="clear" w:pos="7892"/>
              <w:tab w:val="right" w:pos="9026" w:leader="dot"/>
            </w:tabs>
            <w:rPr/>
          </w:pPr>
          <w:hyperlink w:anchor="__RefHeading___Toc1285306_1934241801">
            <w:r>
              <w:rPr>
                <w:webHidden/>
                <w:rStyle w:val="IndexLink"/>
                <w:rtl w:val="true"/>
              </w:rPr>
              <w:t>«</w:t>
            </w:r>
            <w:r>
              <w:rPr>
                <w:rStyle w:val="IndexLink"/>
              </w:rPr>
              <w:t>20</w:t>
            </w:r>
            <w:r>
              <w:rPr>
                <w:rStyle w:val="IndexLink"/>
                <w:rtl w:val="true"/>
              </w:rPr>
              <w:t>»</w:t>
              <w:tab/>
            </w:r>
            <w:r>
              <w:rPr>
                <w:rStyle w:val="IndexLink"/>
              </w:rPr>
              <w:t>799</w:t>
            </w:r>
          </w:hyperlink>
        </w:p>
        <w:p>
          <w:pPr>
            <w:pStyle w:val="Contents5"/>
            <w:tabs>
              <w:tab w:val="clear" w:pos="7892"/>
              <w:tab w:val="right" w:pos="9026" w:leader="dot"/>
            </w:tabs>
            <w:rPr/>
          </w:pPr>
          <w:hyperlink w:anchor="__RefHeading___Toc1285308_1934241801">
            <w:r>
              <w:rPr>
                <w:webHidden/>
                <w:rStyle w:val="IndexLink"/>
                <w:rtl w:val="true"/>
              </w:rPr>
              <w:t>«</w:t>
            </w:r>
            <w:r>
              <w:rPr>
                <w:rStyle w:val="IndexLink"/>
              </w:rPr>
              <w:t>21</w:t>
            </w:r>
            <w:r>
              <w:rPr>
                <w:rStyle w:val="IndexLink"/>
                <w:rtl w:val="true"/>
              </w:rPr>
              <w:t>»</w:t>
              <w:tab/>
            </w:r>
            <w:r>
              <w:rPr>
                <w:rStyle w:val="IndexLink"/>
              </w:rPr>
              <w:t>799</w:t>
            </w:r>
          </w:hyperlink>
        </w:p>
        <w:p>
          <w:pPr>
            <w:pStyle w:val="Contents5"/>
            <w:tabs>
              <w:tab w:val="clear" w:pos="7892"/>
              <w:tab w:val="right" w:pos="9026" w:leader="dot"/>
            </w:tabs>
            <w:rPr/>
          </w:pPr>
          <w:hyperlink w:anchor="__RefHeading___Toc1285310_1934241801">
            <w:r>
              <w:rPr>
                <w:webHidden/>
                <w:rStyle w:val="IndexLink"/>
                <w:rtl w:val="true"/>
              </w:rPr>
              <w:t>«</w:t>
            </w:r>
            <w:r>
              <w:rPr>
                <w:rStyle w:val="IndexLink"/>
              </w:rPr>
              <w:t>22</w:t>
            </w:r>
            <w:r>
              <w:rPr>
                <w:rStyle w:val="IndexLink"/>
                <w:rtl w:val="true"/>
              </w:rPr>
              <w:t>»</w:t>
              <w:tab/>
            </w:r>
            <w:r>
              <w:rPr>
                <w:rStyle w:val="IndexLink"/>
              </w:rPr>
              <w:t>799</w:t>
            </w:r>
          </w:hyperlink>
        </w:p>
        <w:p>
          <w:pPr>
            <w:pStyle w:val="Contents5"/>
            <w:tabs>
              <w:tab w:val="clear" w:pos="7892"/>
              <w:tab w:val="right" w:pos="9026" w:leader="dot"/>
            </w:tabs>
            <w:rPr/>
          </w:pPr>
          <w:hyperlink w:anchor="__RefHeading___Toc1285312_1934241801">
            <w:r>
              <w:rPr>
                <w:webHidden/>
                <w:rStyle w:val="IndexLink"/>
                <w:rtl w:val="true"/>
              </w:rPr>
              <w:t>«</w:t>
            </w:r>
            <w:r>
              <w:rPr>
                <w:rStyle w:val="IndexLink"/>
              </w:rPr>
              <w:t>23</w:t>
            </w:r>
            <w:r>
              <w:rPr>
                <w:rStyle w:val="IndexLink"/>
                <w:rtl w:val="true"/>
              </w:rPr>
              <w:t>»</w:t>
              <w:tab/>
            </w:r>
            <w:r>
              <w:rPr>
                <w:rStyle w:val="IndexLink"/>
              </w:rPr>
              <w:t>799</w:t>
            </w:r>
          </w:hyperlink>
        </w:p>
        <w:p>
          <w:pPr>
            <w:pStyle w:val="Contents5"/>
            <w:tabs>
              <w:tab w:val="clear" w:pos="7892"/>
              <w:tab w:val="right" w:pos="9026" w:leader="dot"/>
            </w:tabs>
            <w:rPr/>
          </w:pPr>
          <w:hyperlink w:anchor="__RefHeading___Toc1285314_1934241801">
            <w:r>
              <w:rPr>
                <w:webHidden/>
                <w:rStyle w:val="IndexLink"/>
                <w:rtl w:val="true"/>
              </w:rPr>
              <w:t xml:space="preserve">روایت </w:t>
            </w:r>
            <w:r>
              <w:rPr>
                <w:rStyle w:val="IndexLink"/>
              </w:rPr>
              <w:t>19</w:t>
            </w:r>
            <w:r>
              <w:rPr>
                <w:rStyle w:val="IndexLink"/>
                <w:rtl w:val="true"/>
              </w:rPr>
              <w:tab/>
            </w:r>
            <w:r>
              <w:rPr>
                <w:rStyle w:val="IndexLink"/>
              </w:rPr>
              <w:t>800</w:t>
            </w:r>
          </w:hyperlink>
        </w:p>
        <w:p>
          <w:pPr>
            <w:pStyle w:val="Contents5"/>
            <w:tabs>
              <w:tab w:val="clear" w:pos="7892"/>
              <w:tab w:val="right" w:pos="9026" w:leader="dot"/>
            </w:tabs>
            <w:rPr/>
          </w:pPr>
          <w:hyperlink w:anchor="__RefHeading___Toc1285316_1934241801">
            <w:r>
              <w:rPr>
                <w:webHidden/>
                <w:rStyle w:val="IndexLink"/>
                <w:rtl w:val="true"/>
              </w:rPr>
              <w:t xml:space="preserve">روایت </w:t>
            </w:r>
            <w:r>
              <w:rPr>
                <w:rStyle w:val="IndexLink"/>
              </w:rPr>
              <w:t>20</w:t>
            </w:r>
            <w:r>
              <w:rPr>
                <w:rStyle w:val="IndexLink"/>
                <w:rtl w:val="true"/>
              </w:rPr>
              <w:tab/>
            </w:r>
            <w:r>
              <w:rPr>
                <w:rStyle w:val="IndexLink"/>
              </w:rPr>
              <w:t>800</w:t>
            </w:r>
          </w:hyperlink>
        </w:p>
        <w:p>
          <w:pPr>
            <w:pStyle w:val="Contents5"/>
            <w:tabs>
              <w:tab w:val="clear" w:pos="7892"/>
              <w:tab w:val="right" w:pos="9026" w:leader="dot"/>
            </w:tabs>
            <w:rPr/>
          </w:pPr>
          <w:hyperlink w:anchor="__RefHeading___Toc1285318_1934241801">
            <w:r>
              <w:rPr>
                <w:webHidden/>
                <w:rStyle w:val="IndexLink"/>
                <w:rtl w:val="true"/>
              </w:rPr>
              <w:t xml:space="preserve">روایت </w:t>
            </w:r>
            <w:r>
              <w:rPr>
                <w:rStyle w:val="IndexLink"/>
              </w:rPr>
              <w:t>21</w:t>
            </w:r>
            <w:r>
              <w:rPr>
                <w:rStyle w:val="IndexLink"/>
                <w:rtl w:val="true"/>
              </w:rPr>
              <w:tab/>
            </w:r>
            <w:r>
              <w:rPr>
                <w:rStyle w:val="IndexLink"/>
              </w:rPr>
              <w:t>800</w:t>
            </w:r>
          </w:hyperlink>
        </w:p>
        <w:p>
          <w:pPr>
            <w:pStyle w:val="Contents5"/>
            <w:tabs>
              <w:tab w:val="clear" w:pos="7892"/>
              <w:tab w:val="right" w:pos="9026" w:leader="dot"/>
            </w:tabs>
            <w:rPr/>
          </w:pPr>
          <w:hyperlink w:anchor="__RefHeading___Toc1285320_1934241801">
            <w:r>
              <w:rPr>
                <w:webHidden/>
                <w:rStyle w:val="IndexLink"/>
                <w:rtl w:val="true"/>
              </w:rPr>
              <w:t xml:space="preserve">روایت </w:t>
            </w:r>
            <w:r>
              <w:rPr>
                <w:rStyle w:val="IndexLink"/>
              </w:rPr>
              <w:t>22</w:t>
            </w:r>
            <w:r>
              <w:rPr>
                <w:rStyle w:val="IndexLink"/>
                <w:rtl w:val="true"/>
              </w:rPr>
              <w:tab/>
            </w:r>
            <w:r>
              <w:rPr>
                <w:rStyle w:val="IndexLink"/>
              </w:rPr>
              <w:t>800</w:t>
            </w:r>
          </w:hyperlink>
        </w:p>
        <w:p>
          <w:pPr>
            <w:pStyle w:val="Contents5"/>
            <w:tabs>
              <w:tab w:val="clear" w:pos="7892"/>
              <w:tab w:val="right" w:pos="9026" w:leader="dot"/>
            </w:tabs>
            <w:rPr/>
          </w:pPr>
          <w:hyperlink w:anchor="__RefHeading___Toc1285322_1934241801">
            <w:r>
              <w:rPr>
                <w:webHidden/>
                <w:rStyle w:val="IndexLink"/>
                <w:rtl w:val="true"/>
              </w:rPr>
              <w:t xml:space="preserve">روایت </w:t>
            </w:r>
            <w:r>
              <w:rPr>
                <w:rStyle w:val="IndexLink"/>
              </w:rPr>
              <w:t>23</w:t>
            </w:r>
            <w:r>
              <w:rPr>
                <w:rStyle w:val="IndexLink"/>
                <w:rtl w:val="true"/>
              </w:rPr>
              <w:tab/>
            </w:r>
            <w:r>
              <w:rPr>
                <w:rStyle w:val="IndexLink"/>
              </w:rPr>
              <w:t>800</w:t>
            </w:r>
          </w:hyperlink>
        </w:p>
        <w:p>
          <w:pPr>
            <w:pStyle w:val="Contents5"/>
            <w:tabs>
              <w:tab w:val="clear" w:pos="7892"/>
              <w:tab w:val="right" w:pos="9026" w:leader="dot"/>
            </w:tabs>
            <w:rPr/>
          </w:pPr>
          <w:hyperlink w:anchor="__RefHeading___Toc1285324_1934241801">
            <w:r>
              <w:rPr>
                <w:webHidden/>
                <w:rStyle w:val="IndexLink"/>
                <w:rtl w:val="true"/>
              </w:rPr>
              <w:t>«</w:t>
            </w:r>
            <w:r>
              <w:rPr>
                <w:rStyle w:val="IndexLink"/>
              </w:rPr>
              <w:t>24</w:t>
            </w:r>
            <w:r>
              <w:rPr>
                <w:rStyle w:val="IndexLink"/>
                <w:rtl w:val="true"/>
              </w:rPr>
              <w:t>»</w:t>
              <w:tab/>
            </w:r>
            <w:r>
              <w:rPr>
                <w:rStyle w:val="IndexLink"/>
              </w:rPr>
              <w:t>801</w:t>
            </w:r>
          </w:hyperlink>
        </w:p>
        <w:p>
          <w:pPr>
            <w:pStyle w:val="Contents5"/>
            <w:tabs>
              <w:tab w:val="clear" w:pos="7892"/>
              <w:tab w:val="right" w:pos="9026" w:leader="dot"/>
            </w:tabs>
            <w:rPr/>
          </w:pPr>
          <w:hyperlink w:anchor="__RefHeading___Toc1285326_1934241801">
            <w:r>
              <w:rPr>
                <w:webHidden/>
                <w:rStyle w:val="IndexLink"/>
                <w:rtl w:val="true"/>
              </w:rPr>
              <w:t>أَقُولُ</w:t>
            </w:r>
            <w:r>
              <w:rPr>
                <w:rStyle w:val="IndexLink"/>
                <w:rtl w:val="true"/>
              </w:rPr>
              <w:tab/>
            </w:r>
            <w:r>
              <w:rPr>
                <w:rStyle w:val="IndexLink"/>
              </w:rPr>
              <w:t>801</w:t>
            </w:r>
          </w:hyperlink>
        </w:p>
        <w:p>
          <w:pPr>
            <w:pStyle w:val="Contents5"/>
            <w:tabs>
              <w:tab w:val="clear" w:pos="7892"/>
              <w:tab w:val="right" w:pos="9026" w:leader="dot"/>
            </w:tabs>
            <w:rPr/>
          </w:pPr>
          <w:hyperlink w:anchor="__RefHeading___Toc1285328_1934241801">
            <w:r>
              <w:rPr>
                <w:webHidden/>
                <w:rStyle w:val="IndexLink"/>
                <w:rtl w:val="true"/>
              </w:rPr>
              <w:t xml:space="preserve">روایت </w:t>
            </w:r>
            <w:r>
              <w:rPr>
                <w:rStyle w:val="IndexLink"/>
              </w:rPr>
              <w:t>24</w:t>
            </w:r>
            <w:r>
              <w:rPr>
                <w:rStyle w:val="IndexLink"/>
                <w:rtl w:val="true"/>
              </w:rPr>
              <w:tab/>
            </w:r>
            <w:r>
              <w:rPr>
                <w:rStyle w:val="IndexLink"/>
              </w:rPr>
              <w:t>801</w:t>
            </w:r>
          </w:hyperlink>
        </w:p>
        <w:p>
          <w:pPr>
            <w:pStyle w:val="Contents5"/>
            <w:tabs>
              <w:tab w:val="clear" w:pos="7892"/>
              <w:tab w:val="right" w:pos="9026" w:leader="dot"/>
            </w:tabs>
            <w:rPr/>
          </w:pPr>
          <w:hyperlink w:anchor="__RefHeading___Toc1285330_1934241801">
            <w:r>
              <w:rPr>
                <w:webHidden/>
                <w:rStyle w:val="IndexLink"/>
                <w:rtl w:val="true"/>
              </w:rPr>
              <w:t>می‌گویم</w:t>
            </w:r>
            <w:r>
              <w:rPr>
                <w:rStyle w:val="IndexLink"/>
                <w:rtl w:val="true"/>
              </w:rPr>
              <w:tab/>
            </w:r>
            <w:r>
              <w:rPr>
                <w:rStyle w:val="IndexLink"/>
              </w:rPr>
              <w:t>801</w:t>
            </w:r>
          </w:hyperlink>
        </w:p>
        <w:p>
          <w:pPr>
            <w:pStyle w:val="Contents2"/>
            <w:tabs>
              <w:tab w:val="clear" w:pos="8743"/>
              <w:tab w:val="right" w:pos="9026" w:leader="dot"/>
            </w:tabs>
            <w:rPr/>
          </w:pPr>
          <w:hyperlink w:anchor="__RefHeading___Toc1285332_1934241801">
            <w:r>
              <w:rPr>
                <w:webHidden/>
                <w:rStyle w:val="IndexLink"/>
                <w:rtl w:val="true"/>
              </w:rPr>
              <w:t>[</w:t>
            </w:r>
            <w:r>
              <w:rPr>
                <w:rStyle w:val="IndexLink"/>
                <w:rtl w:val="true"/>
              </w:rPr>
              <w:t>كلمة المصحّح الأولي</w:t>
            </w:r>
            <w:r>
              <w:rPr>
                <w:rStyle w:val="IndexLink"/>
                <w:rtl w:val="true"/>
              </w:rPr>
              <w:t>]</w:t>
              <w:tab/>
            </w:r>
            <w:r>
              <w:rPr>
                <w:rStyle w:val="IndexLink"/>
              </w:rPr>
              <w:t>803</w:t>
            </w:r>
          </w:hyperlink>
        </w:p>
        <w:p>
          <w:pPr>
            <w:pStyle w:val="Contents2"/>
            <w:tabs>
              <w:tab w:val="clear" w:pos="8743"/>
              <w:tab w:val="right" w:pos="9026" w:leader="dot"/>
            </w:tabs>
            <w:rPr/>
          </w:pPr>
          <w:hyperlink w:anchor="__RefHeading___Toc1285334_1934241801">
            <w:r>
              <w:rPr>
                <w:webHidden/>
                <w:rStyle w:val="IndexLink"/>
                <w:rtl w:val="true"/>
              </w:rPr>
              <w:t xml:space="preserve">كلمة المصحّح </w:t>
            </w:r>
            <w:r>
              <w:rPr>
                <w:rStyle w:val="IndexLink"/>
                <w:rtl w:val="true"/>
              </w:rPr>
              <w:t>[</w:t>
            </w:r>
            <w:r>
              <w:rPr>
                <w:rStyle w:val="IndexLink"/>
                <w:rtl w:val="true"/>
              </w:rPr>
              <w:t>الثانية</w:t>
            </w:r>
            <w:r>
              <w:rPr>
                <w:rStyle w:val="IndexLink"/>
                <w:rtl w:val="true"/>
              </w:rPr>
              <w:t>]</w:t>
              <w:tab/>
            </w:r>
            <w:r>
              <w:rPr>
                <w:rStyle w:val="IndexLink"/>
              </w:rPr>
              <w:t>804</w:t>
            </w:r>
          </w:hyperlink>
        </w:p>
        <w:p>
          <w:pPr>
            <w:pStyle w:val="Contents2"/>
            <w:tabs>
              <w:tab w:val="clear" w:pos="8743"/>
              <w:tab w:val="right" w:pos="9026" w:leader="dot"/>
            </w:tabs>
            <w:rPr/>
          </w:pPr>
          <w:hyperlink w:anchor="__RefHeading___Toc1285336_1934241801">
            <w:r>
              <w:rPr>
                <w:webHidden/>
                <w:rStyle w:val="IndexLink"/>
                <w:rtl w:val="true"/>
              </w:rPr>
              <w:t>فهرس ما في هذا الجزء من الأبواب</w:t>
            </w:r>
            <w:r>
              <w:rPr>
                <w:rStyle w:val="IndexLink"/>
                <w:rtl w:val="true"/>
              </w:rPr>
              <w:tab/>
            </w:r>
            <w:r>
              <w:rPr>
                <w:rStyle w:val="IndexLink"/>
              </w:rPr>
              <w:t>807</w:t>
            </w:r>
          </w:hyperlink>
        </w:p>
        <w:p>
          <w:pPr>
            <w:pStyle w:val="Contents2"/>
            <w:tabs>
              <w:tab w:val="clear" w:pos="8743"/>
              <w:tab w:val="right" w:pos="9026" w:leader="dot"/>
            </w:tabs>
            <w:rPr/>
          </w:pPr>
          <w:hyperlink w:anchor="__RefHeading___Toc1285338_1934241801">
            <w:r>
              <w:rPr>
                <w:webHidden/>
                <w:rStyle w:val="IndexLink"/>
                <w:rtl w:val="true"/>
              </w:rPr>
              <w:t>رموز الكتاب</w:t>
            </w:r>
            <w:r>
              <w:rPr>
                <w:rStyle w:val="IndexLink"/>
                <w:rtl w:val="true"/>
              </w:rPr>
              <w:tab/>
            </w:r>
            <w:r>
              <w:rPr>
                <w:rStyle w:val="IndexLink"/>
              </w:rPr>
              <w:t>814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40_160587"/>
      <w:bookmarkStart w:id="1" w:name="pg13540_160587"/>
      <w:bookmarkEnd w:id="1"/>
    </w:p>
    <w:p>
      <w:pPr>
        <w:pStyle w:val="Heading2"/>
        <w:numPr>
          <w:ilvl w:val="1"/>
          <w:numId w:val="1"/>
        </w:numPr>
        <w:rPr/>
      </w:pPr>
      <w:bookmarkStart w:id="2" w:name="pg13540_160587"/>
      <w:bookmarkStart w:id="3" w:name="__RefHeading___Toc1281250_193424180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1281252_1934241801"/>
      <w:bookmarkStart w:id="6" w:name="_Toc2"/>
      <w:bookmarkEnd w:id="5"/>
      <w:r>
        <w:rPr>
          <w:rtl w:val="true"/>
        </w:rPr>
        <w:t xml:space="preserve">ترجمه بحارالانوار جلد </w:t>
      </w:r>
      <w:r>
        <w:rPr/>
        <w:t>89</w:t>
      </w:r>
      <w:r>
        <w:rPr>
          <w:rtl w:val="true"/>
        </w:rPr>
        <w:t xml:space="preserve">: </w:t>
      </w:r>
      <w:r>
        <w:rPr>
          <w:rtl w:val="true"/>
        </w:rPr>
        <w:t>کتاب قرآن</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1281254_1934241801"/>
      <w:bookmarkStart w:id="8" w:name="_Toc3"/>
      <w:bookmarkEnd w:id="7"/>
      <w:r>
        <w:rPr>
          <w:rtl w:val="true"/>
        </w:rPr>
        <w:t>اشارة</w:t>
      </w:r>
      <w:bookmarkEnd w:id="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أكمل علي عباده الامتنان بتنزيل القرآن و حثهم علي التضرع و الدعاء و الحمد و الثناء ليحضرهم علي موائد الإحسان و الصلاة علي سيد المرسلين محمد و أهل بيته الذين هم حملة علم القرآن و بهم أخرج الله عباده من ظلمات الكفر إلي نور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فهذا هو المجلد التاسع عشر من كتاب بحار الأنوار في فضائل القرآن و آدابه و ما يتعلق به و الحث علي الذكر و الدعاء و أنواعهما و آدابهما من مؤلفات أحقر العباد محمد باقر بن محمد تقي عفا الله عن جرائمهما و حشرهما مع مواليهما</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 w:name="__RefHeading___Toc1281256_1934241801"/>
      <w:bookmarkStart w:id="10" w:name="_Toc4"/>
      <w:bookmarkEnd w:id="9"/>
      <w:r>
        <w:rPr>
          <w:rtl w:val="true"/>
        </w:rPr>
        <w:t>كتاب القرآن</w:t>
      </w:r>
      <w:bookmarkEnd w:id="10"/>
    </w:p>
    <w:p>
      <w:pPr>
        <w:pStyle w:val="Heading2"/>
        <w:numPr>
          <w:ilvl w:val="1"/>
          <w:numId w:val="1"/>
        </w:numPr>
        <w:rPr/>
      </w:pPr>
      <w:bookmarkStart w:id="11" w:name="__RefHeading___Toc1281258_1934241801"/>
      <w:bookmarkStart w:id="12" w:name="_Toc5"/>
      <w:bookmarkEnd w:id="11"/>
      <w:r>
        <w:rPr>
          <w:rtl w:val="true"/>
        </w:rPr>
        <w:t>[</w:t>
      </w:r>
      <w:r>
        <w:rPr>
          <w:rtl w:val="true"/>
        </w:rPr>
        <w:t>أبواب فضله و أحكامه و إعجازه</w:t>
      </w:r>
      <w:r>
        <w:rPr>
          <w:rtl w:val="true"/>
        </w:rPr>
        <w:t>]</w:t>
      </w:r>
      <w:bookmarkEnd w:id="12"/>
    </w:p>
    <w:p>
      <w:pPr>
        <w:pStyle w:val="Heading3"/>
        <w:numPr>
          <w:ilvl w:val="2"/>
          <w:numId w:val="1"/>
        </w:numPr>
        <w:rPr/>
      </w:pPr>
      <w:bookmarkStart w:id="13" w:name="__RefHeading___Toc1281260_1934241801"/>
      <w:bookmarkStart w:id="14" w:name="_Toc6"/>
      <w:bookmarkEnd w:id="13"/>
      <w:r>
        <w:rPr>
          <w:rtl w:val="true"/>
        </w:rPr>
        <w:t xml:space="preserve">باب </w:t>
      </w:r>
      <w:r>
        <w:rPr/>
        <w:t>1</w:t>
      </w:r>
      <w:r>
        <w:rPr>
          <w:rtl w:val="true"/>
        </w:rPr>
        <w:t xml:space="preserve"> </w:t>
      </w:r>
      <w:r>
        <w:rPr>
          <w:rtl w:val="true"/>
        </w:rPr>
        <w:t>فضل القرآن و إعجازه و أنه لا يتبدل بتغير الأزمان و لا يتكرر بكثرة القراءة و الفرق بين القرآن و الفرقان</w:t>
      </w:r>
      <w:bookmarkEnd w:id="14"/>
    </w:p>
    <w:p>
      <w:pPr>
        <w:pStyle w:val="Heading4"/>
        <w:numPr>
          <w:ilvl w:val="3"/>
          <w:numId w:val="1"/>
        </w:numPr>
        <w:rPr/>
      </w:pPr>
      <w:bookmarkStart w:id="15" w:name="__RefHeading___Toc1281262_1934241801"/>
      <w:bookmarkStart w:id="16" w:name="_Toc7"/>
      <w:bookmarkEnd w:id="15"/>
      <w:r>
        <w:rPr>
          <w:rtl w:val="true"/>
        </w:rPr>
        <w:t>الآيات</w:t>
      </w:r>
      <w:bookmarkEnd w:id="16"/>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ذلِكَ الْكِتابُ لا رَيْبَ فِيهِ هُديً لِلْمُتَّقِينَ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تعالي وَ إِنْ كُنْتُمْ فِي رَيْبٍ مِمَّا نَزَّلْنا عَلي عَبْدِنا فَأْتُوا بِسُورَةٍ مِنْ مِثْلِهِ وَ ادْعُوا شُهَداءَكُمْ مِنْ دُونِ اللَّهِ إِنْ كُنْتُمْ صادِقِينَ فَإِنْ لَمْ تَفْعَلُوا وَ لَنْ تَفْعَلُوا الآية</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قال تعالي إِنَّ اللَّهَ لا يَسْتَحْيِي أَنْ يَضْرِبَ مَثَلًا ما بَعُوضَةً فَما فَوْقَها فَأَمَّا</w:t>
      </w:r>
    </w:p>
    <w:p>
      <w:pPr>
        <w:pStyle w:val="Heading2"/>
        <w:numPr>
          <w:ilvl w:val="1"/>
          <w:numId w:val="1"/>
        </w:numPr>
        <w:rPr/>
      </w:pPr>
      <w:bookmarkStart w:id="17" w:name="__RefHeading___Toc1281264_1934241801"/>
      <w:bookmarkStart w:id="18" w:name="_Toc8"/>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ستایش از آن خداوندی که با فرو فرستادن قران، منت را بر بندگان خود تمام کرد و آنان را بر 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و ستایش و 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نمود تا آنان را بر سفره‌های نیکی خود حاضر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بر آقا و سرور رسولان حضرت محمد صلی الله علیه و آله و اهل بیتش علیهم السلام که حاملان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قران‌اند و به واسطه آنان است که خداوند بندگانش را از تاریکی‌های کفر خارج و به نور ایمان رهنمون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جلد نوزدهم از کتاب بحار الانوار است که به موضوع فضیلت‌های قرآن و آداب آن و آنچه در این زمینه است، می‌پردازد و نیز در مورد ترغیب و تشویق به ذکر و دعا و انواع و آداب این دو است که از تالیفات کمترین بندگان، محمد پسر باقر پسر محمد تقی است که خداوند از گناهانشان درگذرد و با امامانشان محشور کند </w:t>
      </w:r>
      <w:r>
        <w:rPr>
          <w:rFonts w:eastAsia="IRNazanin" w:cs="IRNazanin"/>
          <w:color w:val="111111"/>
          <w:sz w:val="28"/>
          <w:szCs w:val="28"/>
          <w:rtl w:val="true"/>
          <w:lang w:bidi="fa-IR"/>
        </w:rPr>
        <w:t>.</w:t>
      </w:r>
    </w:p>
    <w:p>
      <w:pPr>
        <w:pStyle w:val="Heading2"/>
        <w:numPr>
          <w:ilvl w:val="1"/>
          <w:numId w:val="1"/>
        </w:numPr>
        <w:rPr/>
      </w:pPr>
      <w:bookmarkStart w:id="19" w:name="__RefHeading___Toc1281266_1934241801"/>
      <w:bookmarkStart w:id="20" w:name="_Toc9"/>
      <w:bookmarkEnd w:id="19"/>
      <w:r>
        <w:rPr>
          <w:rtl w:val="true"/>
        </w:rPr>
        <w:t>کتاب القرآن</w:t>
      </w:r>
      <w:bookmarkEnd w:id="20"/>
    </w:p>
    <w:p>
      <w:pPr>
        <w:pStyle w:val="Heading2"/>
        <w:numPr>
          <w:ilvl w:val="1"/>
          <w:numId w:val="1"/>
        </w:numPr>
        <w:rPr/>
      </w:pPr>
      <w:bookmarkStart w:id="21" w:name="__RefHeading___Toc1281268_1934241801"/>
      <w:bookmarkStart w:id="22" w:name="_Toc10"/>
      <w:bookmarkEnd w:id="21"/>
      <w:r>
        <w:rPr>
          <w:rtl w:val="true"/>
        </w:rPr>
        <w:t>باب های فضیلت و أحکام و إعجاز قرآن</w:t>
      </w:r>
      <w:bookmarkEnd w:id="22"/>
    </w:p>
    <w:p>
      <w:pPr>
        <w:pStyle w:val="Heading3"/>
        <w:numPr>
          <w:ilvl w:val="2"/>
          <w:numId w:val="1"/>
        </w:numPr>
        <w:rPr/>
      </w:pPr>
      <w:bookmarkStart w:id="23" w:name="__RefHeading___Toc1281270_1934241801"/>
      <w:bookmarkStart w:id="24" w:name="_Toc11"/>
      <w:bookmarkEnd w:id="23"/>
      <w:r>
        <w:rPr>
          <w:rtl w:val="true"/>
        </w:rPr>
        <w:t xml:space="preserve">باب اول </w:t>
      </w:r>
      <w:r>
        <w:rPr>
          <w:rtl w:val="true"/>
        </w:rPr>
        <w:t xml:space="preserve">: </w:t>
      </w:r>
      <w:r>
        <w:rPr>
          <w:rtl w:val="true"/>
        </w:rPr>
        <w:t>در فضیلت قرآن و معجزه بودن آن و این که با گذشت زمان دگرگونی نمی‌پذیرد و با کثرت خواندن، تکراری و ملال آور نمی‌شود و نیز در فرق بین قرآن و فرقان</w:t>
      </w:r>
      <w:bookmarkEnd w:id="24"/>
    </w:p>
    <w:p>
      <w:pPr>
        <w:pStyle w:val="Heading4"/>
        <w:numPr>
          <w:ilvl w:val="3"/>
          <w:numId w:val="1"/>
        </w:numPr>
        <w:rPr/>
      </w:pPr>
      <w:bookmarkStart w:id="25" w:name="__RefHeading___Toc1281272_1934241801"/>
      <w:bookmarkStart w:id="26" w:name="_Toc12"/>
      <w:bookmarkEnd w:id="25"/>
      <w:r>
        <w:rPr>
          <w:rtl w:val="true"/>
        </w:rPr>
        <w:t>آیات</w:t>
      </w:r>
      <w:bookmarkEnd w:id="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 ذلِکَ الْکِتابُ لا رَیْبَ فِیهِ هُدیً لِلْمُتَّقِینَ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کتابی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هیچ تردیدی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هدایت تقواپیشگان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کُنْتُمْ فِی رَیْبٍ مِمَّا نَزَّلْنا عَلی عَبْدِنا فَأْتُوا بِسُورَةٍ مِنْ مِثْلِهِ وَ ادْعُوا شُهَداءَکُمْ مِنْ دُونِ اللَّهِ إِنْ کُنْتُمْ صادِقِینَ فَإِنْ لَمْ تَفْعَلُوا وَ لَنْ تَفْعَلُوا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 آنچه بر بنده خود نازل کرده‌ایم شک دارید،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سوره‌ای مانند آن بیاورید؛ و گواهان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لا یَسْتَحْیِی أَنْ یَضْرِبَ مَثَلًا ما بَعُوضَةً فَما فَوْقَها فَأَمَّا الَّذِینَ آمَنُوا فَیَعْلَمُونَ أَنَّهُ الْحَقُّ مِنْ رَبِّهِمْ وَ أَمَّا الَّذِینَ کَفَرُوا فَیَقُولُونَ ما ذا أَرادَ اللَّهُ بِهذا مَثَلًا یُضِلُّ بِهِ کَثِیراً وَ یَهْدِی بِهِ کَثِیراً وَ ما یُضِلُّ بِهِ إِلَّا الْفاسِقِینَ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را از اینکه به پشه‌ای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زند، شرم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ایمان آورده‌اند می‌دانند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پروردگارشان بجاست؛ ولی کسانی که به کفر گراییده‌اند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این مَثَل چه قصد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را با آن گمراه، و بسیاری را با آن راهنمایی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نافرمانان را با آن گمراه نمی‌کند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الَّذِينَ آمَنُوا فَيَعْلَمُونَ أَنَّهُ الْحَقُّ مِنْ رَبِّهِمْ وَ أَمَّا الَّذِينَ كَفَرُوا فَيَقُولُونَ ما ذا أَرادَ اللَّهُ بِهذا مَثَلًا يُضِلُّ بِهِ كَثِيراً وَ يَهْدِي بِهِ كَثِيراً وَ ما يُضِلُّ بِهِ إِلَّا الْفاسِقِينَ‌</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أَنْزَلْنا إِلَيْكَ آياتٍ بَيِّناتٍ وَ ما يَكْفُرُ بِها إِلَّا الْفاسِقُونَ‌</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آتَيْناهُمُ الْكِتابَ يَتْلُونَهُ حَقَّ تِلاوَتِهِ أُولئِكَ يُؤْمِنُونَ بِهِ وَ مَنْ يَكْفُرْ بِهِ فَأُولئِكَ هُمُ الْخاسِرُونَ‌</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اللَّهَ نَزَّلَ الْكِتابَ بِالْحَقِّ وَ إِنَّ الَّذِينَ اخْتَلَفُوا فِي الْكِتابِ لَفِي شِقاقٍ بَعِيدٍ</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الَّذِي أُنْزِلَ فِيهِ الْقُرْآنُ هُديً لِلنَّاسِ وَ بَيِّناتٍ مِنَ الْهُدي وَ الْفُرْقانِ‌</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نِعْمَتَ اللَّهِ عَلَيْكُمْ وَ ما أَنْزَلَ عَلَيْكُمْ مِنَ الْكِتابِ وَ الْحِكْمَةِ يَعِظُكُمْ بِهِ‌</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عَلَيْكَ الْكِتابَ بِالْحَقِّ مُصَدِّقاً لِما بَيْنَ يَدَيْهِ وَ أَنْزَلَ التَّوْراةَ وَ الْإِنْجِيلَ مِنْ قَبْلُ هُديً لِلنَّاسِ وَ أَنْزَلَ الْفُرْقانَ إِنَّ الَّذِينَ كَفَرُوا بِآياتِ اللَّهِ لَهُمْ عَذابٌ شَدِيدٌ وَ اللَّهُ عَزِيزٌ ذُو انْتِقامٍ‌</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نَتْلُوهُ عَلَيْكَ مِنَ الْآياتِ وَ الذِّكْرِ الْحَكِيمِ‌</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الْقَصَصُ الْحَقُ‌</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آياتُ اللَّهِ نَتْلُوها عَلَيْكَ بِالْحَقِّ وَ مَا اللَّهُ يُرِيدُ ظُلْماً لِلْعالَمِينَ‌</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لِلنَّاسِ وَ هُديً وَ مَوْعِظَةٌ لِلْمُتَّقِينَ‌</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أَنْزَلْنا إِلَیْکَ آیاتٍ بَیِّناتٍ وَ ما یَکْفُرُ بِها إِلَّا الْفاسِقُونَ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بر تو آیاتی روشن فرو فرستادیم، و جز فاسقان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انکار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آتَیْناهُمُ الْکِتابَ یَتْلُونَهُ حَقَّ تِلاوَتِهِ أُولئِکَ یُؤْمِنُونَ بِهِ وَ مَنْ یَکْفُرْ بِهِ فَأُولئِکَ هُمُ الْخاسِرُونَ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چنانکه باید می‌خوانند، ایشانند که بدان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بدان کفر ورزند، همانانند که زیانکارانند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 بِأَنَّ اللَّهَ نَزَّلَ الْکِتابَ بِالْحَقِّ وَ إِنَّ الَّذِینَ اخْتَلَفُوا فِی الْکِتابِ لَفِی شِقاقٍ بَعِید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خداوند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نازل کرده است، و کسانی که در باره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به اختلاف پرداختند، در ستیزه‌ای دور و درازند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 رَمَضانَ الَّذِی أُنْزِلَ فِیهِ الْقُرْآنُ هُدیً لِلنَّاسِ وَ بَیِّناتٍ مِنَ الْهُدی وَ الْفُرْقانِ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ماه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که در آن، قرآن فرو فرستاده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مردم را راهبر،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دلایل آشکار هدایت،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تشخیص حق از باطل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اذْکُرُوا نِعْمَتَ اللَّهِ عَلَیْکُمْ وَ ما أَنْزَلَ عَلَیْکُمْ مِنَ الْکِتابِ وَ الْحِکْمَةِ یَعِظُکُمْ بِهِ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نعمت خدا را بر خود و آنچه را که از کتاب و حکمت بر شما نازل کرده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شما اندرز می‌دهد، به یاد آورید؛ و از خدا پروا داشته باشید، و بدانید که خدا به هر چیزی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 عَلَیْکَ الْکِتابَ بِالْحَقِّ مُصَدِّقاً لِما بَیْنَ یَدَیْهِ وَ أَنْزَلَ التَّوْراةَ وَ الْإِنْجِیلَ مِنْ قَبْلُ هُدیً لِلنَّاسِ وَ أَنْزَلَ الْفُرْقانَ إِنَّ الَّذِینَ کَفَرُوا بِآیاتِ اللَّهِ لَهُمْ عَذابٌ شَدِیدٌ وَ اللَّهُ عَزِیزٌ ذُو انْتِقامٍ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را در حالی که مؤیّد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خود می‌باشد،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نازل کرد، و تورات و انجیل را پیش از آن برای رهنمود مردم فرو فرستاد، و 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جداکننده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آیات خدا کفر ورزیدند، بی‌تردید عذابی سخت خواهند داشت، و خداوند، شکست‌ناپذیر و صاحب انتقام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 نَتْلُوهُ عَلَیْکَ مِنَ الْآیاتِ وَ الذِّکْرِ الْحَکِیمِ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این‌هاست که ما آن را از آیات و قرآن حکمت‌آمیز بر تو می‌خوانیم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لَهُوَ الْقَصَصُ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داستان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تِلْکَ آیاتُ اللَّهِ نَتْلُوها عَلَیْکَ بِالْحَقِّ وَ مَا اللَّهُ یُرِیدُ ظُلْماً لِلْعالَمِینَ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آیات خداست که آن را به حق بر تو می‌خوانیم؛ و خداوند هیچ ستمی بر جهانیان نمی‌خواهد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بَیانٌ لِلنَّاسِ وَ هُدیً وَ مَوْعِظَةٌ لِلْمُتَّقِینَ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بیانی، و برای پرهیزگاران رهنمود و اندرزی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يَتَدَبَّرُونَ الْقُرْآنَ وَ لَوْ كانَ مِنْ عِنْدِ غَيْرِ اللَّهِ لَوَجَدُوا فِيهِ اخْتِلافاً كَثِيراً</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قَدْ جاءَكُمْ بُرْهانٌ مِنْ رَبِّكُمْ وَ أَنْزَلْنا إِلَيْكُمْ نُوراً مُبِيناً</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مِنَ اللَّهِ نُورٌ وَ كِتابٌ مُبِينٌ يَهْدِي بِهِ اللَّهُ مَنِ اتَّبَعَ رِضْوانَهُ سُبُلَ السَّلامِ وَ يُخْرِجُهُمْ مِنَ الظُّلُماتِ إِلَي النُّورِ بِإِذْنِهِ وَ يَهْدِيهِمْ إِلي صِراطٍ مُسْتَقِيمٍ‌</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أُوحِيَ إِلَيَّ هذَا الْقُرْآنُ لِأُنْذِرَكُمْ بِهِ وَ مَنْ بَلَغَ‌</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فِي الْكِتابِ مِنْ شَيْ‌ءٍ</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كِتابٌ أَنْزَلْناهُ مُبارَكٌ مُصَدِّقُ الَّذِي بَيْنَ يَدَيْهِ‌</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كِتابٌ أَنْزَلْناهُ مُبارَكٌ فَاتَّبِعُوهُ وَ اتَّقُوا لَعَلَّكُمْ تُرْحَمُونَ‌</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 كِتابٌ أُنْزِلَ إِلَيْكَ فَلا يَكُنْ فِي صَدْرِكَ حَرَجٌ مِنْهُ لِتُنْذِرَ بِهِ وَ ذِكْري لِلْمُؤْمِنِينَ اتَّبِعُوا ما أُنْزِلَ إِلَيْكُمْ مِنْ رَبِّكُمْ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تعالي وَ لَقَدْ جِئْناهُمْ بِكِتابٍ فَصَّلْناهُ عَلي عِلْمٍ هُديً وَ رَحْمَةً لِقَوْمٍ يُؤْمِنُونَ‌</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يُمَسِّكُونَ بِالْكِتابِ وَ أَقامُوا الصَّلاةَ إِنَّا لا نُضِيعُ أَجْرَ الْمُصْلِحِينَ‌</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ما آتَيْناكُمْ بِقُوَّةٍ وَ اذْكُرُوا ما فِيهِ لَعَلَّكُمْ تَتَّقُونَ‌</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نُفَصِّلُ الْآياتِ وَ لَعَلَّهُمْ يَرْجِعُونَ‌</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نمی‌اندیشند؟ اگر از جانب غیر خدا بود قطعاً در آن اختلاف بسیاری می‌یافتند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النَّاسُ قَدْ جاءَکُمْ بُرْهانٌ مِنْ رَبِّکُمْ وَ أَنْزَلْنا إِلَیْکُمْ نُوراً مُبِیناً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در حقیقت برای شما از جانب پروردگارتان برهانی آمده است، و ما به سوی شما نوری تابناک فرو فرستاده‌ایم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جاءَکُمْ مِنَ اللَّهِ نُورٌ وَ کِتابٌ مُبِینٌ یَهْدِی بِهِ اللَّهُ مَنِ اتَّبَعَ رِضْوانَهُ سُبُلَ السَّلامِ وَ یُخْرِجُهُمْ مِنَ الظُّلُماتِ إِلَی النُّورِ بِإِذْنِهِ وَ یَهْدِیهِمْ إِلی صِراطٍ مُسْتَقِیمٍ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برای شما از جانب خدا روشنایی و کتابی روشنگر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 که را از خشنودی او پیروی کند،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راه‌های سلامت رهنمون می‌شود، و به توفیق خویش، آنان را از تاریکی‌ها به سوی روشنایی بیرون می‌برد و به راهی راست هدایتشان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أُوحِیَ إِلَیَّ هذَا الْقُرْآنُ لِأُنْذِرَکُمْ بِهِ وَ مَنْ بَلَغَ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قرآن به من وحی شده تا به وسیله آن، شما و هر کس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پیام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هشدار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هیچ چیزی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نکرده‌ایم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کِتابٌ أَنْزَلْناهُ مُبارَکٌ مُصَدِّقُ الَّذِی بَیْنَ یَدَیْهِ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خجسته کتابی است که ما آن را فرو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را که پیش از آن آمده تصدیق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کِتابٌ أَنْزَلْناهُ مُبارَکٌ فَاتَّبِعُوهُ وَ اتَّقُوا لَعَلَّکُمْ تُرْحَمُونَ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خجسته کتابی است که ما آن را نازل کردیم؛ پس، از آن پیروی کنید و پرهیزگاری نمایید، باشد که مورد رحمت قرار 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 کِتابٌ أُنْزِلَ إِلَیْکَ فَلا یَکُنْ فِی صَدْرِکَ حَرَجٌ مِنْهُ لِتُنْذِرَ بِهِ وَ ذِکْری لِلْمُؤْمِنِینَ اتَّبِعُوا ما أُنْزِلَ إِلَیْکُمْ مِنْ رَبِّکُمْ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میم، 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که به سوی تو فرو فرستاده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نباید در سینه تو از ناحیه آن، تنگی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وسیله آن هشدار دهی و برای مؤمنان پندی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جِئْناهُمْ بِکِتابٍ فَصَّلْناهُ عَلی عِلْمٍ هُدیً وَ رَحْمَةً لِقَوْمٍ یُؤْمِنُونَ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ما برای آنان کتابی آوردیم که آن را از روی دانش، روشن و شیوایش ساخته‌ایم، و برای گروهی که ایمان می‌آورند هدایت و رحمتی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یُمَسِّکُونَ بِالْکِتابِ وَ أَقامُوا الصَّلاةَ إِنَّا لا نُضِیعُ أَجْرَ الْمُصْلِحِینَ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درمی‌زنند و نماز برپا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اجر درستکاران را تباه نخواهیم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خُذُوا ما آتَیْناکُمْ بِقُوَّةٍ وَ اذْکُرُوا ما فِیهِ لَعَلَّکُمْ تَتَّقُونَ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فرازشان سایبان‌آسا، برافراشتیم، و چنان پنداشتند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سرشان فرو خواهد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شما داده‌ایم به جد و جهد بگیرید، و آنچه را در آن است به یاد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پرهیزگار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کَذلِکَ نُفَصِّلُ الْآیاتِ وَ لَعَلَّهُمْ یَرْجِعُونَ</w:t>
      </w:r>
      <w:r>
        <w:rPr>
          <w:rFonts w:eastAsia="IRNazanin" w:cs="IRNazanin"/>
          <w:color w:val="111111"/>
          <w:sz w:val="28"/>
          <w:szCs w:val="28"/>
          <w:rtl w:val="true"/>
          <w:lang w:bidi="fa-IR"/>
        </w:rPr>
        <w:t>.</w:t>
      </w:r>
      <w:r>
        <w:rPr>
          <w:rStyle w:val="FootnoteAnchor"/>
          <w:rtl w:val="true"/>
        </w:rPr>
        <w:footnoteReference w:id="27"/>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اینگونه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تفصیل بیان می‌کنیم، و باشد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تعالي هذا بَصائِرُ مِنْ رَبِّكُمْ وَ هُديً وَ رَحْمَةٌ لِقَوْمٍ يُؤْمِنُونَ‌</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تِلْكَ آياتُ الْكِتابِ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تعالي وَ ما كانَ هذَا الْقُرْآنُ أَنْ يُفْتَري مِنْ دُونِ اللَّهِ وَ لكِنْ تَصْدِيقَ الَّذِي بَيْنَ يَدَيْهِ وَ تَفْصِيلَ الْكِتابِ لا رَيْبَ فِيهِ مِنْ رَبِّ الْعالَمِينَ أَمْ يَقُولُونَ افْتَراهُ قُلْ فَأْتُوا بِسُورَةٍ مِثْلِهِ وَ ادْعُوا مَنِ اسْتَطَعْتُمْ مِنْ دُونِ اللَّهِ إِنْ كُنْتُمْ صادِقِينَ‌</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قَدْ جاءَتْكُمْ مَوْعِظَةٌ مِنْ رَبِّكُمْ وَ شِفاءٌ لِما فِي الصُّدُورِ وَ هُديً وَ رَحْمَةٌ لِلْمُؤْمِنِينَ قُلْ بِفَضْلِ اللَّهِ وَ بِرَحْمَتِهِ فَبِذلِكَ فَلْيَفْرَحُوا هُوَ خَيْرٌ مِمَّا يَجْمَعُونَ‌</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كِتابٌ أُحْكِمَتْ آياتُهُ ثُمَّ فُصِّلَتْ مِنْ لَدُنْ حَكِيمٍ خَبِيرٍ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 أَمْ يَقُولُونَ افْتَراهُ قُلْ فَأْتُوا بِعَشْرِ سُوَرٍ مِثْلِهِ مُفْتَرَياتٍ وَ ادْعُوا مَنِ اسْتَطَعْتُمْ مِنْ دُونِ اللَّهِ إِنْ كُنْتُمْ صادِقِينَ فَإِلَّمْ يَسْتَجِيبُوا لَكُمْ فَاعْلَمُوا أَنَّما أُنْزِلَ بِعِلْمِ اللَّهِ وَ أَنْ لا إِلهَ إِلَّا هُوَ فَهَلْ أَنْتُمْ مُسْلِمُونَ‌</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تِلْكَ آياتُ الْكِتابِ الْمُبِينِ إِنَّا أَنْزَلْناهُ قُرْآناً عَرَبِيًّا لَعَلَّكُمْ تَعْقِلُونَ نَحْنُ نَقُصُّ عَلَيْكَ أَحْسَنَ الْقَصَصِ بِما أَوْحَيْنا إِلَيْكَ هذَا الْقُرْآنَ وَ إِنْ كُنْتَ مِنْ قَبْلِهِ لَمِنَ الْغافِلِينَ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تعالي ما كانَ حَدِيثاً يُفْتَري وَ لكِنْ تَصْدِيقَ الَّذِي بَيْنَ يَدَيْهِ وَ تَفْصِيلَ كُلِّ شَيْ‌ءٍ وَ هُديً وَ رَحْمَةً لِقَوْمٍ يُؤْمِنُونَ‌</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قُرْآناً سُيِّرَتْ بِهِ الْجِبالُ أَوْ قُطِّعَتْ بِهِ الْأَرْضُ أَوْ كُلِّمَ بِهِ الْمَوْتي بَلْ لِلَّهِ الْأَمْرُ جَمِيعاً</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أَنْزَلْناهُ حُكْماً عَرَبِيًّا</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بَصائِرُ مِنْ رَبِّکُمْ وَ هُدیً وَ رَحْمَةٌ لِقَوْمٍ یُؤْمِنُونَ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رهنمودی است از جانب پروردگار شما و برای گروهی که ایمان می‌آورند هدایت و رحمتی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 تِلْکَ آیاتُ الْکِتابِ الْحَکِیمِ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آیاتِ کتابِ حکمت‌آموز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کانَ هذَا الْقُرْآنُ أَنْ یُفْتَری مِنْ دُونِ اللَّهِ وَ لکِنْ تَصْدِیقَ الَّذِی بَیْنَ یَدَیْهِ وَ تَفْصِیلَ الْکِتابِ لا رَیْبَ فِیهِ مِنْ رَبِّ الْعالَمِینَ أَمْ یَقُولُونَ افْتَراهُ قُلْ فَأْتُوا بِسُورَةٍ مِثْلِهِ وَ ادْعُوا مَنِ اسْتَطَعْتُمْ مِنْ دُونِ اللَّهِ إِنْ کُنْتُمْ صادِقِینَ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چنان نیست که این قرآن از جانب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ساخته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پیش از آن است می‌باشد، و توضیحی از آن کتاب است، که در آن تردیدی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دروغ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می‌گویید، سوره‌ای مانند آن بیاورید، و هر که را جز خدا می‌توانید، فرا 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النَّاسُ قَدْ جاءَتْکُمْ مَوْعِظَةٌ مِنْ رَبِّکُمْ وَ شِفاءٌ لِما فِی الصُّدُورِ وَ هُدیً وَ رَحْمَةٌ لِلْمُؤْمِنِینَ قُلْ بِفَضْلِ اللَّهِ وَ بِرَحْمَتِهِ فَبِذلِکَ فَلْیَفْرَحُوا هُوَ خَیْرٌ مِمَّا یَجْمَعُونَ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به یقین، برای شما از جانب پروردگارتان اندرزی، و درمانی برای آنچه در سینه‌هاست، و رهنمود و رحمتی برای گروندگان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فضل و رحمت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هر چه گرد می‌آورند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 کِتابٌ أُحْکِمَتْ آیاتُهُ ثُمَّ فُصِّلَتْ مِنْ لَدُنْ حَکِیمٍ خَبِیرٍ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آیات آن استحکام یافته، سپس از جانب حکیمی آگاه، به روشنی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یَقُولُونَ افْتَراهُ قُلْ فَأْتُوا بِعَشْرِ سُوَرٍ مِثْلِهِ مُفْتَرَیاتٍ وَ ادْعُوا مَنِ اسْتَطَعْتُمْ مِنْ دُونِ اللَّهِ إِنْ کُنْتُمْ صادِقِینَ فَإِلَّمْ یَسْتَجِیبُوا لَکُمْ فَاعْلَمُوا أَنَّما أُنْزِلَ بِعِلْمِ اللَّهِ وَ أَنْ لا إِلهَ إِلَّا هُوَ فَهَلْ أَنْتُمْ مُسْلِمُونَ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دروغ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می‌گویید، ده سوره برساخته شده مانند آن بیاورید و غیر از خدا هر که را می‌توانید فرا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را اجابت نکردند، بدانید که آنچه نازل شده است به علم خداست ، و اینکه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شما گردن می‌نهید؟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 تِلْکَ آیاتُ الْکِتابِ الْمُبِینِ إِنَّا أَنْزَلْناهُ قُرْآناً عَرَبِیًّا لَعَلَّکُمْ تَعْقِلُونَ نَحْنُ نَقُصُّ عَلَیْکَ أَحْسَنَ الْقَصَصِ بِما أَوْحَیْنا إِلَیْکَ هذَا الْقُرْآنَ وَ إِنْ کُنْتَ مِنْ قَبْلِهِ لَمِنَ الْغافِلِینَ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آیات کتاب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قرآنی عربی نازل کردیم، باشد که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نیکوترین سرگذشت را به موجب این قرآن که به تو وحی کردیم، بر تو حکایت می‌کنیم، و تو قطعاً پیش از آن از بی‌خبران بودی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کانَ حَدِیثاً یُفْتَری وَ لکِنْ تَصْدِیقَ الَّذِی بَیْنَ یَدَیْهِ وَ تَفْصِیلَ کُلِّ شَیْ‌ءٍ وَ هُدیً وَ رَحْمَةً لِقَوْمٍ یُؤْمِنُونَ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سخنی نیست که به دروغ ساخته شده باشد، بلکه تصدیق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پیش از آن بوده و روشنگر هر چیز است و برای مردمی که ایمان می‌آورند رهنمود و رحمتی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أَنَّ قُرْآناً سُیِّرَتْ بِهِ الْجِبالُ أَوْ قُطِّعَتْ بِهِ الْأَرْضُ أَوْ کُلِّمَ بِهِ الْمَوْتی بَلْ لِلَّهِ الْأَمْرُ جَمِیعاً</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قرآنی بود که کوه‌ها بدان روان می‌شد، یا زمین بدان قطعه قطعه می‌گردید، یا مردگان بدان به سخن درمی‌آمدند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در آنان اثر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بلکه همه امور بستگی به خدا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أَنْزَلْناهُ حُکْماً عَرَبِیًّا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بدین سان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فرمانی روشن نازل کردیم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كِتابٌ أَنْزَلْناهُ إِلَيْكَ لِتُخْرِجَ النَّاسَ مِنَ الظُّلُماتِ إِلَي النُّورِ بِإِذْنِ رَبِّهِمْ إِلي صِراطِ الْعَزِيزِ الْحَمِيدِ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تعالي هذا بَلاغٌ لِلنَّاسِ وَ لِيُنْذَرُوا بِهِ وَ لِيَعْلَمُوا أَنَّما هُوَ إِلهٌ واحِدٌ وَ لِيَذَّكَّرَ أُولُوا الْأَلْبابِ‌</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تِلْكَ آياتُ الْكِتابِ وَ قُرْآنٍ 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تعالي إِنَّا نَحْنُ نَزَّلْنَا الذِّكْرَ وَ إِنَّا لَهُ لَحافِظُونَ‌</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آتَيْناكَ سَبْعاً مِنَ الْمَثانِي وَ الْقُرْآنَ الْعَظِيمَ‌</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إِلَيْكَ الذِّكْرَ لِتُبَيِّنَ لِلنَّاسِ ما نُزِّلَ إِلَيْهِمْ وَ لَعَلَّهُمْ يَتَفَكَّرُونَ‌</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أَنْزَلْنا عَلَيْكَ الْكِتابَ إِلَّا لِتُبَيِّنَ لَهُمُ الَّذِي اخْتَلَفُوا فِيهِ وَ هُديً وَ رَحْمَةً لِقَوْمٍ يُؤْمِنُونَ‌</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عَلَيْكَ الْكِتابَ تِبْياناً لِكُلِّ شَيْ‌ءٍ وَ هُديً وَ رَحْمَةً وَ بُشْري لِلْمُسْلِمِينَ‌</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نَزَّلَهُ رُوحُ الْقُدُسِ مِنْ رَبِّكَ بِالْحَقِّ لِيُثَبِّتَ الَّذِينَ آمَنُوا وَ هُديً وَ بُشْري لِلْمُسْلِمِينَ وَ لَقَدْ نَعْلَمُ أَنَّهُمْ يَقُولُونَ إِنَّما يُعَلِّمُهُ بَشَرٌ لِسانُ الَّذِي يُلْحِدُونَ إِلَيْهِ أَعْجَمِيٌّ وَ هذا لِسانٌ عَرَبِيٌّ مُبِينٌ‌</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أسري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يَهْدِي لِلَّتِي هِيَ أَقْوَمُ‌</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مِمَّا أَوْحي إِلَيْكَ رَبُّكَ مِنَ الْحِكْمَةِ</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صَرَّفْنا فِي هذَا الْقُرْآنِ لِيَذَّكَّرُوا وَ ما يَزِيدُهُمْ إِلَّا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 کِتابٌ أَنْزَلْناهُ إِلَیْکَ لِتُخْرِجَ النَّاسَ مِنَ الظُّلُماتِ إِلَی النُّورِ بِإِذْنِ رَبِّهِمْ إِلی صِراطِ الْعَزِیزِ الْحَمِیدِ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آن را به سوی تو فرود آوردیم تا مردم را به اذن پروردگارشان از تاریکی‌ها به سوی روشنایی بیرون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راه آن شکست ناپذیر ستوده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بَلاغٌ لِلنَّاسِ وَ لِیُنْذَرُوا بِهِ وَ لِیَعْلَمُوا أَنَّما هُوَ إِلهٌ واحِدٌ وَ لِیَذَّکَّرَ أُولُوا الْأَلْبابِ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ابلاغی برای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وسیله آن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بیم یابند و بدانند که او معبودی یگانه است، و تا صاحبان خرد پند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 تِلْکَ آیاتُ الْکِتابِ وَ قرآن 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آیات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روشنگر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ما این قرآن را به تدریج نازل کرده‌ایم، و قطعاً نگهبان آن خواهیم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لَقَدْ آتَیْناکَ سَبْعاً مِنَ الْمَثانِی وَ الْقُرْآنَ الْعَظِیمَ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راستی، به تو سبع المثانی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بزرگ را عطا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أَنْزَلْنا إِلَیْکَ الذِّکْرَ لِتُبَیِّنَ لِلنَّاسِ ما نُزِّلَ إِلَیْهِمْ وَ لَعَلَّهُمْ یَتَفَکَّرُونَ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قرآن را به سوی تو فرود آوردیم، تا برای مردم آنچه را به سوی ایشان نازل شده است توضیح دهی، و امید که آنان بیندیشند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أَنْزَلْنا عَلَیْکَ الْکِتابَ إِلَّا لِتُبَیِّنَ لَهُمُ الَّذِی اخْتَلَفُوا فِیهِ وَ هُدیً وَ رَحْمَةً لِقَوْمٍ یُؤْمِنُونَ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بر تو نازل نکردیم، مگر برای اینکه آنچه را در آن اختلاف کرده‌اند، برای آنان توضیح دهی،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ایمان می‌آورند، رهنمود و رحمتی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نَزَّلْنا عَلَیْکَ الْکِتابَ تِبْیاناً لِکُلِّ شَیْ‌ءٍ وَ هُدیً وَ رَحْمَةً وَ بُشْری لِلْمُسْلِمِینَ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کتاب را که روشنگر هر چیزی است و برای مسلمانان رهنمود و رحمت و بشارتگری است، بر تو نازل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نَزَّلَهُ رُوحُ الْقُدُسِ مِنْ رَبِّکَ بِالْحَقِّ لِیُثَبِّتَ الَّذِینَ آمَنُوا وَ هُدیً وَ بُشْری لِلْمُسْلِمِینَ وَ لَقَدْ نَعْلَمُ أَنَّهُمْ یَقُولُونَ إِنَّما یُعَلِّمُهُ بَشَرٌ لِسانُ الَّذِی یُلْحِدُونَ إِلَیْهِ أَعْجَمِیٌّ وَ هذا لِسانٌ عَرَبِیٌّ 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روح القدس از طرف پروردگارت به حق فرود آورده، تا کسانی را که ایمان آورده‌اند استوار گرداند، و برای مسلمانان هدایت و بشارتی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 می‌دانیم که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بشری به او می‌آموزد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چنین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را به او می‌دهند غیر عربی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روشن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این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پایدارتر است راه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 مِمَّا أَوْحی إِلَیْکَ رَبُّکَ مِنَ الْحِکْمَةِ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حکمت‌هایی است که پروردگارت به تو وحی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صَرَّفْنا فِی هذَا الْقُرْآنِ لِیَذَّکَّرُوا وَ ما یَزِیدُهُمْ إِلَّا</w:t>
      </w:r>
    </w:p>
    <w:p>
      <w:pPr>
        <w:pStyle w:val="BookText"/>
        <w:rPr/>
      </w:pPr>
      <w:r>
        <w:rPr>
          <w:rFonts w:ascii="Amiri" w:hAnsi="Amiri" w:eastAsia="Amiri" w:cs="Amiri"/>
          <w:color w:val="111111"/>
          <w:sz w:val="28"/>
          <w:sz w:val="28"/>
          <w:szCs w:val="28"/>
          <w:rtl w:val="true"/>
          <w:lang w:bidi="ar-SA"/>
        </w:rPr>
        <w:t>نُفُوراً</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لَئِنِ اجْتَمَعَتِ الْإِنْسُ وَ الْجِنُّ عَلي أَنْ يَأْتُوا بِمِثْلِ هذَا الْقُرْآنِ لا يَأْتُونَ بِمِثْلِهِ وَ لَوْ كانَ بَعْضُهُمْ لِبَعْضٍ ظَهِيراً وَ لَقَدْ صَرَّفْنا لِلنَّاسِ فِي هذَا الْقُرْآنِ مِنْ كُلِّ مَثَلٍ فَأَبي أَكْثَرُ النَّاسِ إِلَّا كُفُوراً</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بِالْحَقِّ أَنْزَلْناهُ وَ بِالْحَقِّ نَزَلَ وَ ما أَرْسَلْناكَ إِلَّا مُبَشِّراً وَ نَذِيراً وَ قُرْآناً فَرَقْناهُ لِتَقْرَأَهُ عَلَي النَّاسِ عَلي مُكْثٍ وَ نَزَّلْناهُ تَنْزِيلًا</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أَنْزَلَ عَلي عَبْدِهِ الْكِتابَ وَ لَمْ يَجْعَلْ لَهُ عِوَجاً قَيِّماً لِيُنْذِرَ بَأْساً شَدِيداً مِنْ لَدُنْهُ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تعالي وَ لَقَدْ صَرَّفْنا فِي هذَا الْقُرْآنِ لِلنَّاسِ مِنْ كُلِّ مَثَلٍ وَ كانَ الْإِنْسانُ أَكْثَرَ شَيْ‌ءٍ جَدَلًا</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يَسَّرْناهُ بِلِسانِكَ لِتُبَشِّرَ بِهِ الْمُتَّقِينَ وَ تُنْذِرَ بِهِ قَوْماً لُدًّا</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الْقُرْآنَ لِتَشْقي إِلَّا تَذْكِرَةً لِمَنْ يَخْشي تَنْزِيلًا مِمَّنْ خَلَقَ الْأَرْضَ وَ السَّماواتِ الْعُلي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تعالي كَذلِكَ نَقُصُّ عَلَيْكَ مِنْ أَنْباءِ ما قَدْ سَبَقَ وَ قَدْ آتَيْناكَ مِنْ لَدُنَّا ذِكْراً مَنْ أَعْرَضَ عَنْهُ فَإِنَّهُ يَحْمِلُ يَوْمَ الْقِيامَةِ وِزْراً</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أَنْزَلْناهُ قُرْآناً عَرَبِيًّا وَ صَرَّفْنا فِيهِ مِنَ الْوَعِيدِ لَعَلَّهُمْ يَتَّقُونَ أَوْ يُحْدِثُ لَهُمْ ذِكْراً</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أَنْزَلْنا إِلَيْكُمْ كِتاباً فِيهِ ذِكْرُكُمْ أَ فَلا تَعْقِلُونَ‌</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ذِكْرٌ مُبارَكٌ أَنْزَلْناهُ أَ فَأَنْتُمْ لَهُ مُنْكِرُونَ‌</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نُفُوراً</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راستی، ما در این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گونه‌گون بیان کردیم، تا پند گیرند؛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جز نفرت نمی‌افزاید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 وَ لَقَدْ صَرَّفْنا لِلنَّاسِ فِی هذَا الْقُرْآنِ مِنْ کُلِّ مَثَلٍ فَأَبی أَکْثَرُ النَّاسِ إِلَّا کُفُوراً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انس و جن گرد آیند تا نظیر این قرآن را بیاورند، مانند آن را نخواهند آورد، هر چند برخی از آن‌ها پشتیبان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بِالْحَقِّ أَنْزَلْناهُ وَ بِالْحَقِّ نَزَلَ وَ ما أَرْسَلْناکَ إِلَّا مُبَشِّراً وَ نَذِیراً وَ قُرْآناً فَرَقْناهُ لِتَقْرَأَهُ عَلَی النَّاسِ عَلی مُکْثٍ وَ نَزَّلْناهُ تَنْزِیلًا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حق فرود آوردیم و به حق فرود آمد، و تو را جز بشارت‌دهنده و بیم‌رسان نفرستادیم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عظمت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کردیم تا آن را به آرامی بر مردم بخوانی، و آن را به تدریج نازل کردیم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الَّذِی أَنْزَلَ عَلی عَبْدِهِ الْکِتابَ وَ لَمْ یَجْعَلْ لَهُ عِوَجاً قَیِّماً لِیُنْذِرَ بَأْساً شَدِیداً مِنْ لَدُنْهُ</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خدایی را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بنده خود فرو فرستاد و هیچ گونه کژی در آن ننهاد،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و درست،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به عذابی سخت بیم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صَرَّفْنا فِی هذَا الْقُرْآنِ لِلنَّاسِ مِنْ کُلِّ مَثَلٍ وَ کانَ الْإِنْسانُ أَکْثَرَ شَیْ‌ءٍ جَدَلًا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در این قرآن، برای مردم از هر گونه مَثَلی آوردیم،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بیش از هر چیز سَرِ جدال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فَإِنَّما یَسَّرْناهُ بِلِسانِکَ لِتُبَشِّرَ بِهِ الْمُتَّقِینَ وَ تُنْذِرَ بِهِ قَوْماً 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تو آسان ساختیم تا پرهیزگاران را بدان نوید، و مردم ستیزه‌جو را بدان بیم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أَنْزَلْنا عَلَیْکَ الْقُرْآنَ لِتَشْقی إِلَّا تَذْکِرَةً لِمَنْ یَخْشی تَنْزِیلًا مِمَّنْ خَلَقَ الْأَرْضَ وَ السَّماواتِ الْعُلی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تو نازل نکردیم تا به رنج افتی، جز اینکه برای هر که می‌ترسد، پندی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از جانب کسی که زمین و آسمان‌های بلند را آفریده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نَقُصُّ عَلَیْکَ مِنْ أَنْباءِ ما قَدْ سَبَقَ وَ قَدْ آتَیْناکَ مِنْ لَدُنَّا ذِکْراً مَنْ أَعْرَضَ عَنْهُ فَإِنَّهُ یَحْمِلُ یَوْمَ الْقِیامَةِ وِزْراً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از اخبار پیشین بر تو حکایت می‌رانیم، و مسلماً به تو از جانب خود قرآنی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روی برتابد، روز قیامت بار گناهی بر دوش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أَنْزَلْناهُ قُرْآناً عَرَبِیًّا وَ صَرَّفْنا فِیهِ مِنَ الْوَعِیدِ لَعَلَّهُمْ یَتَّقُونَ أَوْ یُحْدِثُ لَهُمْ ذِکْراً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گونه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عربی نازل کردیم، و در آن از انواع هشدارها سخن آوردیم، شاید آنان راه تقوا در پیش گیرند،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پندی تازه برای آنان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أَنْزَلْنا إِلَیْکُمْ کِتاباً فِیهِ ذِکْرُکُمْ أَ فَلا تَعْقِلُونَ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 کتابی به سوی شما نازل کردیم که یادِ 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نمی‌اندیشید؟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ذِکْرٌ مُبارَکٌ أَنْزَلْناهُ أَ فَأَنْتُمْ لَهُ مُنْکِرُونَ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آن را نازل کرده‌ایم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پندی خجسته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آن را انکار می‌کنید؟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لَبَلاغاً لِقَوْمٍ عابِدِينَ‌</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أَنْزَلْناهُ آياتٍ بَيِّناتٍ وَ أَنَّ اللَّهَ يَهْدِي مَنْ يُرِيدُ</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أَنْزَلْناها وَ فَرَضْناها وَ أَنْزَلْنا فِيها آياتٍ بَيِّناتٍ لَعَلَّكُمْ تَذَكَّرُونَ و قال تعالي وَ لَقَدْ أَنْزَلْنا إِلَيْكُمْ آياتٍ مُبَيِّناتٍ وَ مَثَلًا مِنَ الَّذِينَ خَلَوْا مِنْ قَبْلِكُمْ وَ مَوْعِظَةً لِلْمُتَّقِينَ‌</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أَنْزَلْنا آياتٍ مُبَيِّناتٍ وَ اللَّهُ يَهْدِي مَنْ يَشاءُ إِلي صِراطٍ مُسْتَقِيمٍ‌</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الَّذِي نَزَّلَ الْفُرْقانَ عَلي عَبْدِهِ لِيَكُونَ لِلْعالَمِينَ نَذِيراً إلي قوله تعالي وَ قالَ الَّذِينَ كَفَرُوا إِنْ هَذا إِلَّا إِفْكٌ افْتَراهُ وَ أَعانَهُ عَلَيْهِ قَوْمٌ آخَرُونَ فَقَدْ جاؤُ ظُلْماً وَ زُوراً وَ قالُوا أَساطِيرُ الْأَوَّلِينَ اكْتَتَبَها فَهِيَ تُمْلي عَلَيْهِ بُكْرَةً وَ أَصِيلًا قُلْ أَنْزَلَهُ الَّذِي يَعْلَمُ السِّرَّ فِي السَّماواتِ وَ الْأَرْضِ إِنَّهُ كانَ غَفُوراً رَحِيماً</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الرَّسُولُ يا رَبِّ إِنَّ قَوْمِي اتَّخَذُوا هذَا الْقُرْآنَ مَهْجُوراً</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كَفَرُوا لَوْ لا نُزِّلَ عَلَيْهِ الْقُرْآنُ جُمْلَةً واحِدَةً كَذلِكَ لِنُثَبِّتَ بِهِ فُؤادَكَ وَ رَتَّلْناهُ تَرْتِيلًا وَ لا يَأْتُونَكَ بِمَثَلٍ إِلَّا جِئْناكَ بِالْحَقِّ وَ أَحْسَنَ تَفْسِيراً</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طسم تِلْكَ آياتُ الْكِتابِ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تعالي وَ إِنَّهُ لَتَنْزِيلُ رَبِّ الْعالَمِينَ نَزَلَ بِهِ الرُّوحُ الْأَمِينُ عَلي قَلْبِكَ لِتَكُونَ مِنَ الْمُنْذِرِينَ بِلِسانٍ عَرَبِيٍّ مُبِينٍ وَ إِنَّهُ لَفِي زُبُرِ الْأَوَّلِينَ أَ وَ لَمْ يَكُنْ لَهُمْ آيَةً أَنْ يَعْلَمَهُ عُلَماءُ بَنِي إِسْرائِيلَ وَ لَوْ نَزَّلْناهُ عَلي بَعْضِ الْأَعْجَمِينَ فَقَرَأَهُ عَلَيْهِمْ ما كانُوا بِهِ مُؤْمِنِينَ‌</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فِی هذا لَبَلاغاً لِقَوْمٍ عابِدِینَ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عبادت‌پیشه ابلاغی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أَنْزَلْناهُ آیاتٍ بَیِّناتٍ وَ أَنَّ اللَّهَ یَهْدِی مَنْ یُرِیدُ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روشنگر نازل کردیم، و خداست که هر که را بخواهد راه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أَنْزَلْناها وَ فَرَضْناها وَ أَنْزَلْنا فِیها آیاتٍ بَیِّناتٍ لَعَلَّکُمْ تَذَکَّرُونَ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سوره‌ای است که آن را نازل و آن را فرض گردانیدیم و در آن آیاتی روشن فرو فرستادیم، باشد که شما پند پذیرید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أَنْزَلْنا إِلَیْکُمْ آیاتٍ مُبَیِّناتٍ وَ مَثَلًا مِنَ الَّذِینَ خَلَوْا مِنْ قَبْلِکُمْ وَ مَوْعِظَةً لِلْمُتَّقِینَ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به سوی شما آیاتی روشنگر و خبری از کسانی که پیش از شما روزگار به سر برده‌اند، و موعظه‌ای برای اهل تقوا فرود آورده‌ایم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أَنْزَلْنا آیاتٍ مُبَیِّناتٍ وَ اللَّهُ یَهْدِی مَنْ یَشاءُ إِلی صِراطٍ مُسْتَقِیمٍ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آیاتی روشنگر فرود آورده‌ایم، و خدا هر که را بخواهد به راه راست هدایت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تَبارَکَ الَّذِی نَزَّلَ الْفُرْقانَ عَلی عَبْدِهِ لِیَکُونَ لِلْعالَمِینَ نَذِیراً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کسی که بر بنده خود، 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جداسازنده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تا برای جهانیان هشداردهنده‌ای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الَّذِینَ کَفَرُوا إِنْ هَذا إِلَّا إِفْکٌ افْتَراهُ وَ أَعانَهُ عَلَیْهِ قَوْمٌ آخَرُونَ فَقَدْ جاؤُ ظُلْماً وَ زُوراً وَ قالُوا أَساطِیرُ الْأَوَّلِینَ اکْتَتَبَها فَهِیَ تُمْلی عَلَیْهِ بُکْرَةً وَ أَصِیلًا قُلْ أَنْزَلَهُ الَّذِی یَعْلَمُ السِّرَّ فِی السَّماواتِ وَ الْأَرْضِ إِنَّهُ کانَ غَفُوراً رَحِیماً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کفر ورزیدند،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دروغی که آن را بربافته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گروهی دیگر او را بر آن یاری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نسبتی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بهتانی به پیش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افسانه‌های پیشینیان است که آن‌ها را برای خود نوشته، و صبح و شام بر او املا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کسی نازل ساخته است که رازِ نهان‌ها را در آسمان‌ها و زمین می‌داند، و هموست که همواره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الرَّسُولُ یا رَبِّ إِنَّ قَوْمِی اتَّخَذُوا هذَا الْقُرْآنَ مَهْجُوراً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قوم من این قرآن را رها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الَّذِینَ کَفَرُوا لَوْ لا نُزِّلَ عَلَیْهِ الْقُرْآنُ جُمْلَةً واحِدَةً کَذلِکَ لِنُثَبِّتَ بِهِ فُؤادَکَ وَ رَتَّلْناهُ تَرْتِیلًا وَ لا یَأْتُونَکَ بِمَثَلٍ إِلَّا جِئْناکَ بِالْحَقِّ وَ أَحْسَنَ تَفْسِیراً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کافر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قرآن یکجا بر او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به تدریج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قلبت را به وسیله آن استوار گردانیم، و آن را به آرامی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تو مَثَلی نیاوردند،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با نیکوترین بیان برای تو 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طسم تِلْکَ آیاتُ الْکِتابِ الْمُبِینِ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 سین،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آیه‌های کتاب روشنگر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إِنَّهُ لَتَنْزِیلُ رَبِّ الْعالَمِینَ نَزَلَ بِهِ الرُّوحُ الْأَمِینُ عَلی قَلْبِکَ لِتَکُونَ مِنَ الْمُنْذِرِینَ بِلِسانٍ عَرَبِیٍّ مُبِینٍ وَ إِنَّهُ لَفِی زُبُرِ الْأَوَّلِینَ أَ وَ لَمْ یَکُنْ لَهُمْ آیَةً أَنْ یَعْلَمَهُ عُلَماءُ بَنِی إِسْرائِیلَ وَ لَوْ نَزَّلْناهُ عَلی بَعْضِ الْأَعْجَمِینَ فَقَرَأَهُ عَلَیْهِمْ ما کانُوا بِهِ 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راستی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پروردگار جهانیان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دلت نازل کرد،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هشداردهندگان باشی؛ به زبان عربی روشن،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کتاب‌های پیشینیان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آنان، این خود دلیلی روشن نیست که علمای بنی‌اسرائیل از آن اطّلاع دارند؟ و اگر آن را بر برخی از غیر عرب‌زبانان نازل می‌کردیم،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ایشان می‌خواند به آن ایمان نمی‌آوردند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 تِلْكَ آياتُ الْقُرْآنِ وَ كِتابٍ مُبِينٍ هُديً وَ بُشْري لِلْمُؤْمِنِينَ إلي قوله تعالي وَ إِنَّكَ لَتُلَقَّي الْقُرْآنَ مِنْ لَدُنْ حَكِيمٍ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تعالي إِنَّ هذَا الْقُرْآنَ يَقُصُّ عَلي بَنِي إِسْرائِيلَ أَكْثَرَ الَّذِي هُمْ فِيهِ يَخْتَلِفُونَ وَ إِنَّهُ لَهُديً وَ رَحْمَةٌ لِلْمُؤْمِنِينَ‌</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طسم تِلْكَ آياتُ الْكِتابِ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العنكبوت اتْلُ ما أُوحِيَ إِلَيْكَ مِنَ الْكِتابِ‌</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أَنْزَلْنا إِلَيْكَ الْكِتابَ فَالَّذِينَ آتَيْناهُمُ الْكِتابَ يُؤْمِنُونَ بِهِ وَ مِنْ هؤُلاءِ مَنْ يُؤْمِنُ بِهِ وَ ما يَجْحَدُ بِآياتِنا إِلَّا الْكافِرُونَ وَ ما كُنْتَ تَتْلُوا مِنْ قَبْلِهِ مِنْ كِتابٍ وَ لا تَخُطُّهُ بِيَمِينِكَ إِذاً لَارْتابَ الْمُبْطِلُونَ بَلْ هُوَ آياتٌ بَيِّناتٌ فِي صُدُورِ الَّذِينَ أُوتُوا الْعِلْمَ وَ ما يَجْحَدُ بِآياتِنا إِلَّا الظَّالِمُونَ إلي قوله تعالي أَ وَ لَمْ يَكْفِهِمْ أَنَّا أَنْزَلْنا عَلَيْكَ الْكِتابَ يُتْلي عَلَيْهِمْ إِنَّ فِي ذلِكَ لَرَحْمَةً وَ ذِكْري لِقَوْمٍ يُؤْمِنُونَ‌</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ضَرَبْنا لِلنَّاسِ فِي هذَا الْقُرْآنِ مِنْ كُلِّ مَثَلٍ‌</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تِلْكَ آياتُ الْكِتابِ الْحَكِيمِ هُديً وَ رَحْمَةً لِلْمُحْسِنِينَ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التنزيل الم تَنْزِيلُ الْكِتابِ لا رَيْبَ فِيهِ مِنْ رَبِّ الْعالَمِينَ أَمْ يَقُولُونَ افْتَراهُ بَلْ هُوَ الْحَقُّ مِنْ رَبِّكَ لِتُنْذِرَ قَوْماً ما أَتاهُمْ مِنْ نَذِيرٍ مِنْ قَبْلِكَ لَعَلَّهُمْ يَهْتَدُونَ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سبأ وَ يَرَي الَّذِينَ أُوتُوا الْعِلْمَ الَّذِي أُنْزِلَ إِلَيْكَ مِنْ رَبِّكَ هُوَ الْحَقَّ وَ يَهْدِي إِلي صِراطِ الْعَزِيزِ الْحَمِيدِ</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يَتْلُونَ كِتابَ اللَّهِ وَ أَقامُوا الصَّلاةَ إلي قوله تعالي وَ الَّذِي أَوْحَيْنا إِلَيْكَ مِنَ الْكِتابِ هُوَ الْحَقُّ مُصَدِّقاً لِما بَيْنَ يَدَيْهِ إِنَّ اللَّهَ بِعِبادِهِ لَخَبِيرٌ بَصِيرٌ ثُمَّ أَوْرَثْنَا الْكِتابَ الَّذِينَ اصْطَفَيْنا مِنْ عِبادِنا فَمِنْهُمْ ظالِمٌ لِنَفْسِهِ وَ مِنْهُمْ مُقْتَصِدٌ وَ مِنْهُمْ سابِقٌ بِالْخَيْراتِ بِإِذْنِ اللَّهِ ذلِكَ هُوَ الْفَضْلُ الْكَبِيرُ</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طس تِلْکَ آیاتُ الْقُرْآنِ وَ کِتابٍ مُبِینٍ هُدیً وَ بُشْری لِلْمُؤْمِنِینَ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آیات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روشنگر،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بشارت برای مؤمنان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إِنَّکَ لَتُلَقَّی الْقُرْآنَ مِنْ لَدُنْ حَکِیمٍ عَلِیمٍ</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 تو قرآن را از سوی حکیمی دانا دریافت می‌داری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الْقُرْآنَ یَقُصُّ عَلی بَنِی إِسْرائِیلَ أَکْثَرَ الَّذِی هُمْ فِیهِ یَخْتَلِفُونَ وَ إِنَّهُ لَهُدیً وَ رَحْمَةٌ لِلْمُؤْمِنِینَ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این قرآن بر فرزندان اسرائیل بیشترِ آنچه را که آنان در باره‌اش اختلاف دارند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آن، رهنمود و رحمتی برای مؤمنان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طسم تِلْکَ آیاتُ الْکِتابِ الْمُبِینِ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 سین،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آیات کتاب روشنگر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اتْلُ ما أُوحِیَ إِلَیْکَ مِنَ الْکِتابِ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کتاب به سوی تو وحی شده است بخوان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أَنْزَلْنا إِلَیْکَ الْکِتابَ فَالَّذِینَ آتَیْناهُمُ الْکِتابَ یُؤْمِنُونَ بِهِ وَ مِنْ هؤُلاءِ مَنْ یُؤْمِنُ بِهِ وَ ما یَجْحَدُ بِآیاتِنا إِلَّا الْکافِرُونَ وَ ما کُنْتَ تَتْلُوا مِنْ قَبْلِهِ مِنْ کِتابٍ وَ لا تَخُطُّهُ بِیَمِینِکَ إِذاً لَارْتابَ الْمُبْطِلُونَ بَلْ هُوَ آیاتٌ بَیِّناتٌ فِی صُدُورِ الَّذِینَ أُوتُوا الْعِلْمَ وَ ما یَجْحَدُ بِآیاتِنا إِلَّا الظَّالِمُونَ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ما قرآن را بر تو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که بدیشان کتاب داده‌ایم بدان ایمان می‌آورند، و از میان اینان کسانی‌اند که به آن می‌گروند، و جز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را انکار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هیچ کتابی را پیش از این نمی‌خواندی و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نمی‌نوشتی، و گر نه باطل‌اندیشان قطعاً به شک می‌افتادند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روشن در سینه‌های کسانی است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یافته‌اند، و جز ستمگران منکر آیات ما نمی‌شوند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وَ لَمْ یَکْفِهِمْ أَنَّا أَنْزَلْنا عَلَیْکَ الْکِتابَ یُتْلی عَلَیْهِمْ إِنَّ فِی ذلِکَ لَرَحْمَةً وَ ذِکْری لِقَوْمٍ یُؤْمِنُونَ</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برای ایشان بس نیست که این کتاب را که بر آنان خوانده می‌شود بر تو فروفرستادیم؟ در حقیقت،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ایمان دارند، رحمت و یادآوری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ضَرَبْنا لِلنَّاسِ فِی هذَا الْقُرْآنِ مِنْ کُلِّ 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در این قرآن برای مردم از هر گونه مَثَلی 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 تِلْکَ آیاتُ الْکِتابِ الْحَکِیمِ هُدیً وَ رَحْمَةً لِلْمُحْسِنِینَ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آیات کتاب حکمت‌آموز،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نیکوکاران رهنمود و رحمتی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 تَنْزِیلُ الْکِتابِ لا رَیْبَ فِیهِ مِنْ رَبِّ الْعالَمِینَ أَمْ یَقُولُونَ افْتَراهُ بَلْ هُوَ الْحَقُّ مِنْ رَبِّکَ لِتُنْذِرَ قَوْماً ما أَتاهُمْ مِنْ نَذِیرٍ مِنْ قَبْلِکَ لَعَلَّهُمْ یَهْتَدُونَ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شدن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پروردگار جهان‌هاست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بربافته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حقّ و از جانب پروردگار توست، تا مردمی را که پیش از تو بیم‌دهنده‌ای برای آنان نیامده است هشدار دهی، امید که راه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یَرَی الَّذِینَ أُوتُوا الْعِلْمَ الَّذِی أُنْزِلَ إِلَیْکَ مِنْ رَبِّکَ هُوَ الْحَقَّ وَ یَهْدِی إِلی صِراطِ الْعَزِیزِ الْحَمِیدِ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از دانش بهره یافته‌اند، می‌دانند که آنچه از جانب پروردگارت به سوی تو نازل شده، حق است و به راه آن عزیزِ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یَتْلُونَ کِتابَ اللَّهِ وَ أَقامُوا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کتاب خدا را می‌خوانند و نماز برپا 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 أَوْحَیْنا إِلَیْکَ مِنَ الْکِتابِ هُوَ الْحَقُّ مُصَدِّقاً لِما بَیْنَ یَدَیْهِ إِنَّ اللَّهَ بِعِبادِهِ لَخَبِیرٌ بَصِیرٌ ثُمَّ أَوْرَثْنَا الْکِتابَ الَّذِینَ اصْطَفَیْنا مِنْ عِبادِنا فَمِنْهُمْ ظالِمٌ لِنَفْسِهِ وَ مِنْهُمْ مُقْتَصِدٌ وَ مِنْهُمْ سابِقٌ بِالْخَیْراتِ بِإِذْنِ اللَّهِ ذلِکَ هُوَ الْفَضْلُ الْکَبِیرُ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از کتاب به سوی تو وحی کرده‌ایم، خود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نسبت به بندگانش آگاهِ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کتاب را به آن بندگان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بودیم، به میراث دادیم؛ پس برخی از آنان بر خود ستمکارند و برخی از ایشان میانه‌رو، و برخی از آنان در کارهای نیک به فرمان خدا پیشگامند؛ و این خود توفیق بزرگ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تُنْذِرُ مَنِ اتَّبَعَ الذِّكْرَ وَ خَشِيَ الرَّحْمنَ بِالْغَيْبِ فَبَشِّرْهُ بِمَغْفِرَةٍ وَ أَجْرٍ كَرِيمٍ‌</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فَالزَّاجِراتِ زَجْراً فَالتَّالِياتِ ذِكْراً</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ذِي الذِّكْرِ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تعالي كِتابٌ أَنْزَلْناهُ إِلَيْكَ مُبارَكٌ لِيَدَّبَّرُوا آياتِهِ وَ لِيَتَذَكَّرَ أُولُوا الْأَلْبابِ‌</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ذِكْرٌ لِلْعالَمِينَ‌</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مِنَ اللَّهِ الْعَزِيزِ الْحَكِيمِ إِنَّا أَنْزَلْنا إِلَيْكَ الْكِتابَ بِالْحَقِ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تعالي اللَّهُ نَزَّلَ أَحْسَنَ الْحَدِيثِ كِتاباً مُتَشابِهاً مَثانِيَ تَقْشَعِرُّ مِنْهُ جُلُودُ الَّذِينَ يَخْشَوْنَ رَبَّهُمْ ثُمَّ تَلِينُ جُلُودُهُمْ وَ قُلُوبُهُمْ إِلي ذِكْرِ اللَّهِ ذلِكَ هُدَي اللَّهِ يَهْدِي بِهِ مَنْ يَشاءُ وَ مَنْ يُضْلِلِ اللَّهُ فَما لَهُ مِنْ هادٍ</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ضَرَبْنا لِلنَّاسِ فِي هذَا الْقُرْآنِ مِنْ كُلِّ مَثَلٍ لَعَلَّهُمْ يَتَذَكَّرُونَ قُرْآناً عَرَبِيًّا غَيْرَ ذِي عِوَجٍ لَعَلَّهُمْ يَتَّقُونَ‌</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عَلَيْكَ الْكِتابَ لِلنَّاسِ بِالْحَقِ‌</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تَنْزِيلُ الْكِتابِ مِنَ اللَّهِ الْعَزِيزِ الْعَلِيمِ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السجدة حم تَنْزِيلٌ مِنَ الرَّحْمنِ الرَّحِيمِ كِتابٌ فُصِّلَتْ آياتُهُ قُرْآناً عَرَبِيًّا لِقَوْمٍ يَعْلَمُونَ بَشِيراً وَ نَذِيراً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تعالي إِنَّ الَّذِينَ كَفَرُوا بِالذِّكْرِ لَمَّا جاءَهُمْ وَ إِنَّهُ لَكِتابٌ عَزِيزٌ لا يَأْتِيهِ الْباطِلُ مِنْ بَيْنِ يَدَيْهِ وَ لا مِنْ خَلْفِهِ تَنْزِيلٌ مِنْ حَكِيمٍ حَمِيدٍ إلي قوله تعالي وَ لَوْ جَعَلْناهُ قُرْآناً أَعْجَمِيًّا لَقالُوا لَوْ لا فُصِّلَتْ آياتُهُ ءَ أَعْجَمِيٌّ وَ عَرَبِيٌّ قُلْ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تُنْذِرُ مَنِ اتَّبَعَ الذِّکْرَ وَ خَشِیَ الرَّحْمنَ بِالْغَیْبِ فَبَشِّرْهُ بِمَغْفِرَةٍ وَ أَجْرٍ کَرِیمٍ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 دادن تو، تنها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کتاب حقّ را پیروی کند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در نهان بترسد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آمرزش و پاداشی پر ارزش مژده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فَالزَّاجِراتِ زَجْراً فَالتَّالِیاتِ ذِکْراً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زجرکنندگان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سختی زجر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تلاوت‌کنندگان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الْقُرْآنِ ذِی الذِّکْرِ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 پراندرز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 أَنْزَلْناهُ إِلَیْکَ مُبارَکٌ لِیَدَّبَّرُوا آیاتِهِ وَ لِیَتَذَکَّرَ أُولُوا الْأَلْبابِ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مبارک است که آن را به سوی تو نازل کرده‌ایم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آن بیندیشند، و خردمندان پند گیرند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هُوَ إِلَّا ذِکْرٌ لِلْعالَمِینَ</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پندی برای جهانیان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تَنْزِیلُ الْکِتابِ مِنَ اللَّهِ الْعَزِیزِ الْحَکِیمِ إِنَّا أَنْزَلْنا إِلَیْکَ الْکِتابَ بِالْحَقِ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خدایِ شکست‌ناپذیرِ سنجیده‌کار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به حقّ به سوی تو فرود 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نَزَّلَ أَحْسَنَ الْحَدِیثِ کِتاباً مُتَشابِهاً مَثانِیَ تَقْشَعِرُّ مِنْهُ جُلُودُ الَّذِینَ یَخْشَوْنَ رَبَّهُمْ ثُمَّ تَلِینُ جُلُودُهُمْ وَ قُلُوبُهُمْ إِلی ذِکْرِ اللَّهِ ذلِکَ هُدَی اللَّهِ یَهْدِی بِهِ مَنْ یَشاءُ وَ مَنْ یُضْلِلِ اللَّهُ فَما لَهُ مِنْ 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زیباترین سخن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متشابه، متضمّن وعده و وعید،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پروردگارشان می‌هراسند، پوست بدنشان از آن به لرزه می‌افتد، سپس پوستشان و دلشان به یاد خدا نرم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هدایت خدا، هر که را بخواهد، به آن راه نماید، و هر که را خدا گمراه کند او را راهبری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ضَرَبْنا لِلنَّاسِ فِی هذَا الْقُرْآنِ مِنْ کُلِّ مَثَلٍ لَعَلَّهُمْ یَتَذَکَّرُونَ قُرْآناً عَرَبِیًّا غَیْرَ ذِی عِوَجٍ لَعَلَّهُمْ یَتَّقُونَ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قرآن از هر گونه مَثَلی برای مردم آوردیم، باشد که آنان پندگیرند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قرآنی عربی، بی‌هیچ کژی؛ باشد که آنان راه تقوا پویند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أَنْزَلْنا عَلَیْکَ الْکِتابَ لِلنَّاسِ بِالْحَقِ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این کتاب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حق بر تو فروفرستادیم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 تَنْزِیلُ الْکِتابِ مِنَ اللَّهِ الْعَزِیزِ الْعَلِیمِ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این کتاب را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به حق بر تو فروفرستادیم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 تَنْزِیلٌ مِنَ الرَّحْمنِ الرَّحِیمِ کِتابٌ فُصِّلَتْ آیاتُهُ قُرْآناً عَرَبِیًّا لِقَوْمٍ یَعْلَمُونَ بَشِیراً وَ نَذِیراً</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است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آیات آن، به روشنی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است به زبان عربی برای مردمی که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بشارتگر و هشداردهنده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کَفَرُوا بِالذِّکْرِ لَمَّا جاءَهُمْ وَ إِنَّهُ لَکِتابٌ عَزِیزٌ لا یَأْتِیهِ الْباطِلُ مِنْ بَیْنِ یَدَیْهِ وَ لا مِنْ خَلْفِهِ تَنْزِیلٌ مِنْ حَکِیمٍ حَمِیدٍ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به این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بدیشان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خود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آن کتابی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روی آن و از پشت سرش باطل به سویش نمی‌آید؛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 از حکیمی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جَعَلْناهُ قُرْآناً أَعْجَمِیًّا لَقالُوا لَوْ لا فُصِّلَتْ آیاتُهُ ءَ أَعْجَمِیٌّ وَ عَرَبِیٌّ قُلْ هُوَ</w:t>
      </w:r>
    </w:p>
    <w:p>
      <w:pPr>
        <w:pStyle w:val="BookText"/>
        <w:rPr/>
      </w:pPr>
      <w:r>
        <w:rPr>
          <w:rFonts w:ascii="Amiri" w:hAnsi="Amiri" w:eastAsia="Amiri" w:cs="Amiri"/>
          <w:color w:val="111111"/>
          <w:sz w:val="28"/>
          <w:sz w:val="28"/>
          <w:szCs w:val="28"/>
          <w:rtl w:val="true"/>
          <w:lang w:bidi="ar-SA"/>
        </w:rPr>
        <w:t>لِلَّذِينَ آمَنُوا هُديً وَ شِفاءٌ وَ الَّذِينَ لا يُؤْمِنُونَ فِي آذانِهِمْ وَقْرٌ وَ هُوَ عَلَيْهِمْ عَمًي أُولئِكَ يُنادَوْنَ مِنْ مَكانٍ بَعِيدٍ</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أَوْحَيْنا إِلَيْكَ قُرْآناً عَرَبِيًّا</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أَنْزَلَ الْكِتابَ بِالْحَقِّ وَ الْمِيزانَ‌</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وَ الْكِتابِ الْمُبِينِ إِنَّا جَعَلْناهُ قُرْآناً عَرَبِيًّا لَعَلَّكُمْ تَعْقِلُونَ وَ إِنَّهُ فِي أُمِّ الْكِتابِ لَدَيْنا لَعَلِيٌّ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تعالي فَاسْتَمْسِكْ بِالَّذِي أُوحِيَ إِلَيْكَ إِنَّكَ عَلي صِراطٍ مُسْتَقِيمٍ وَ إِنَّهُ لَذِكْرٌ لَكَ وَ لِقَوْمِكَ وَ سَوْفَ تُسْئَلُونَ‌</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وَ الْكِتابِ الْمُبِينِ إِنَّا أَنْزَلْناهُ فِي لَيْلَةٍ مُبارَكَةٍ إِنَّا كُنَّا مُنْذِرِينَ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تعالي فَإِنَّما يَسَّرْناهُ بِلِسانِكَ لَعَلَّهُمْ يَتَذَكَّرُونَ‌</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تَنْزِيلُ الْكِتابِ مِنَ اللَّهِ الْعَزِيزِ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تعالي تِلْكَ آياتُ اللَّهِ نَتْلُوها عَلَيْكَ بِالْحَقِّ فَبِأَيِّ حَدِيثٍ بَعْدَ اللَّهِ وَ آياتِهِ يُؤْمِنُونَ‌</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بَصائِرُ لِلنَّاسِ وَ هُديً وَ رَحْمَةٌ لِقَوْمٍ يُوقِنُونَ‌</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تَنْزِيلُ الْكِتابِ مِنَ اللَّهِ الْعَزِيزِ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تعالي وَ هذا كِتابٌ مُصَدِّقٌ لِساناً عَرَبِيًّا لِيُنْذِرَ الَّذِينَ ظَلَمُوا وَ بُشْري لِلْمُحْسِنِينَ‌</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يَتَدَبَّرُونَ الْقُرْآنَ أَمْ عَلي قُلُوبٍ أَقْفالُها</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لِلَّذِینَ آمَنُوا هُدیً وَ شِفاءٌ وَ الَّذِینَ لا یُؤْمِنُونَ فِی آذانِهِمْ وَقْرٌ وَ هُوَ عَلَیْهِمْ عَمًی أُولئِکَ یُنادَوْنَ مِنْ مَکانٍ بَعِیدٍ</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به این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بدیشان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خود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آن کتابی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روی آن و از پشت سرش باطل به سویش نمی‌آید؛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 از حکیمی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أَوْحَیْنا إِلَیْکَ قُرْآناً عَرَبِیًّا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قرآن عربی به سوی تو وحی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الَّذِی أَنْزَلَ الْکِتابَ بِالْحَقِّ وَ الْمِیزانَ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همان کسی است که کتاب و وسیله سنجش را به حق فرود آورد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 وَ الْکِتابِ الْمُبِینِ إِنَّا جَعَلْناهُ قُرْآناً عَرَبِیًّا لَعَلَّکُمْ تَعْقِلُونَ وَ إِنَّهُ فِی أُمِّ الْکِتابِ لَدَیْنا لَعَلِیٌّ حَکِیمٌ</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کتاب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قرآنی عربی قرار دادیم، باشد که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که آن در کتاب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ما سخت والا و پرحکمت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فَاسْتَمْسِکْ بِالَّذِی أُوحِیَ إِلَیْکَ إِنَّکَ عَلی صِراطٍ مُسْتَقِیمٍ وَ إِنَّهُ لَذِکْرٌ لَکَ وَ لِقَوْمِکَ وَ سَوْفَ تُسْئَلُونَ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آنچه به سوی تو وحی شده است چنگ دَرْزَنْ، که تو بر راهی راست قرار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و برای قوم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تذکّری است،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 وَ الْکِتابِ الْمُبِینِ إِنَّا أَنْزَلْناهُ فِی لَیْلَةٍ مُبارَکَةٍ إِنَّا کُنَّا مُنْذِرِینَ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کتاب روشنگر،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در شبی فرخنده 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هشداردهنده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فَإِنَّما یَسَّرْناهُ بِلِسانِکَ لَعَلَّهُمْ یَتَذَکَّرُونَ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تو آسان گردانیدیم، امید که پند 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 تَنْزِیلُ الْکِتابِ مِنَ اللَّهِ الْعَزِیزِ الْحَکِیمِ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فروفرستادن این کتاب، از جانب خدای ارجمند سنجیده‌کار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تِلْکَ آیاتُ اللَّهِ نَتْلُوها عَلَیْکَ بِالْحَقِّ فَبِأَیِّ حَدِیثٍ بَعْدَ اللَّهِ وَ آیاتِهِ یُؤْمِنُونَ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آیات خدا که به راستی آن را بر تو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خدا و نشانه‌های او به کدام سخن خواهند گروید؟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بَصائِرُ لِلنَّاسِ وَ هُدیً وَ رَحْمَةٌ لِقَوْمٍ یُوقِنُونَ</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بینش‌بخش و برای قومی که یقین دارند، رهنمود و رحمتی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 تَنْزِیلُ الْکِتابِ مِنَ اللَّهِ الْعَزِیزِ الْحَکِیمِ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فروفرستادن این کتاب، از جانب خدای ارجمند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کِتابٌ مُصَدِّقٌ لِساناً عَرَبِیًّا لِیُنْذِرَ الَّذِینَ ظَلَمُوا وَ بُشْری لِلْمُحْسِنِینَ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به زبان عربی که تصدیق‌کننده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کسانی را که ستم کرده‌اند هشدار دهد و برای نیکوکاران مژده‌ای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فَلا یَتَدَبَّرُونَ الْقُرْآنَ أَمْ عَلی قُلُوبٍ أَقْفالُها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آیات قرآن نمی‌اندیشند؟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دل‌هایشان قفل‌هایی نهاده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الْقُرْآنِ الْمَجِيدِ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الطور أَمْ يَقُولُونَ تَقَوَّلَهُ بَلْ لا يُؤْمِنُونَ فَلْيَأْتُوا بِحَدِيثٍ مِثْلِهِ إِنْ كانُوا صادِقِينَ‌</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يَسَّرْنَا الْقُرْآنَ لِلذِّكْرِ فَهَلْ مِنْ مُدَّكِرٍ</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عَلَّمَ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الواقعة فَلا أُقْسِمُ بِمَواقِعِ النُّجُومِ وَ إِنَّهُ لَقَسَمٌ لَوْ تَعْلَمُونَ عَظِيمٌ إِنَّهُ لَقُرْآنٌ كَرِيمٌ فِي كِتابٍ مَكْنُونٍ لا يَمَسُّهُ إِلَّا الْمُطَهَّرُونَ تَنْزِيلٌ مِنْ رَبِّ الْعالَمِينَ أَ فَبِهذَا الْحَدِيثِ أَنْتُمْ مُدْهِنُونَ وَ تَجْعَلُونَ رِزْقَكُمْ أَنَّكُمْ تُكَذِّبُونَ‌</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 هذَا الْقُرْآنَ عَلي جَبَلٍ لَرَأَيْتَهُ خاشِعاً مُتَصَدِّعاً مِنْ خَشْيَةِ اللَّهِ وَ تِلْكَ الْأَمْثالُ نَضْرِبُها لِلنَّاسِ لَعَلَّهُمْ يَتَفَكَّرُونَ‌</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حُمِّلُوا التَّوْراةَ ثُمَّ لَمْ يَحْمِلُوها كَمَثَلِ الْحِمارِ يَحْمِلُ أَسْفاراً بِئْسَ مَثَلُ الْقَوْمِ الَّذِينَ كَذَّبُوا بِآياتِ اللَّهِ وَ اللَّهُ لا يَهْدِي الْقَوْمَ الظَّالِمِينَ‌</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بِاللَّهِ وَ رَسُولِهِ وَ النُّورِ الَّذِي أَنْزَلْنا</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بِما تُبْصِرُونَ وَ ما لا تُبْصِرُونَ إِنَّهُ لَقَوْلُ رَسُولٍ كَرِيمٍ وَ ما هُوَ بِقَوْلِ شاعِرٍ قَلِيلًا ما تُؤْمِنُونَ وَ لا بِقَوْلِ كاهِنٍ قَلِيلًا ما تَذَكَّرُونَ تَنْزِيلٌ مِنْ رَبِّ الْعالَمِينَ إلي قوله تعالي وَ إِنَّهُ لَتَذْكِرَةٌ لِلْمُتَّقِينَ وَ إِنَّا لَنَعْلَمُ أَنَّ مِنْكُمْ مُكَذِّبِينَ وَ إِنَّهُ لَحَسْرَةٌ عَلَي الْكافِرِينَ وَ إِنَّهُ لَحَقُّ الْيَقِينِ‌</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فَاقْرَؤُا ما تَيَسَّرَ مِنَ الْقُرْآنِ إلي قوله فَاقْرَؤُا ما تَيَسَّرَ مِنْهُ‌</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 تَذْكِرَةٌ فَمَنْ شاءَ ذَكَرَهُ وَ ما يَذْكُرُونَ إِلَّا أَنْ يَشاءَ اللَّهُ‌</w:t>
      </w:r>
      <w:r>
        <w:rPr>
          <w:rStyle w:val="FootnoteAnchor"/>
          <w:rtl w:val="true"/>
        </w:rPr>
        <w:footnoteReference w:id="1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 وَ الْقُرْآنِ الْمَجِیدِ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 سوگند به قرآن باشکوه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یَقُولُونَ تَقَوَّلَهُ بَلْ لا یُؤْمِنُونَ فَلْیَأْتُوا بِحَدِیثٍ مِثْلِهِ إِنْ کانُوا صادِقِینَ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بربافته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راست می‌گویند، سخنی مثل آن بیاورند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یَسَّرْنَا الْقُرْآنَ لِلذِّکْرِ فَهَلْ مِنْ مُدَّکِرٍ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قرآن را برای پندآموزی آسان کرده‌ایم؛ پس آیا پندگیرنده‌ای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الرَّحْمنُ عَلَّمَ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قرآن را یاد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أُقْسِمُ بِمَواقِعِ النُّجُومِ وَ إِنَّهُ لَقَسَمٌ لَوْ تَعْلَمُونَ عَظِیمٌ إِنَّهُ لَقُرْآنٌ کَرِیمٌ فِی کِتابٍ مَکْنُونٍ لا یَمَسُّهُ إِلَّا الْمُطَهَّرُونَ تَنْزِیلٌ مِنْ رَبِّ الْعالَمِینَ أَ فَبِهذَا الْحَدِیثِ أَنْتُمْ مُدْهِنُونَ وَ تَجْعَلُونَ رِزْقَکُمْ أَنَّکُمْ تُکَذِّبُونَ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که می‌پندارید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سوگند به جایگاه‌های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و فواصل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آن سوگندی سخت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قرآنی است ارجمند، در کتابی نهفته، که جز پاک‌شدگان بر آن دست نزنند، وحیی است از جانب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این سخن را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می‌گیرید؟ و تنها نصیب خود را در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أَنْزَلْنا هذَا الْقُرْآنَ عَلی جَبَلٍ لَرَأَیْتَهُ خاشِعاً مُتَصَدِّعاً مِنْ خَشْیَةِ اللَّهِ وَ تِلْکَ الْأَمْثالُ نَضْرِبُها لِلنَّاسِ لَعَلَّهُمْ یَتَفَکَّرُونَ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قرآن را بر کوهی فرومی‌فرستادیم، یقیناً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بیم خدا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هم‌پاشیده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مَثَل‌ها را برای مردم می‌زنیم، باشد که آنان بیندیشند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الَّذِینَ حُمِّلُوا التَّوْراةَ ثُمَّ لَمْ یَحْمِلُوها کَمَثَلِ الْحِمارِ یَحْمِلُ أَسْفاراً بِئْسَ مَثَلُ الْقَوْمِ الَّذِینَ کَذَّبُوا بِآیاتِ اللَّهِ وَ اللَّهُ لا یَهْدِی الْقَوْمَ الظَّالِمِینَ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بر آنان بار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مکلّف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به کار نبستند، همچون مَثَلِ خری است که کتاب‌هایی را بر پشت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وصف آن قومی که آیات خدا را به دروغ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مردم ستمگر را راه نمی‌نماید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فَآمِنُوا بِاللَّهِ وَ رَسُولِهِ وَ النُّورِ الَّذِی أَنْزَلْنا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و پیامبر او و آن نوری که ما فروفرستادیم ایمان آورید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أُقْسِمُ بِما تُبْصِرُونَ وَ ما لا تُبْصِرُونَ إِنَّهُ لَقَوْلُ رَسُولٍ کَرِیمٍ وَ ما هُوَ بِقَوْلِ شاعِرٍ قَلِیلًا ما تُؤْمِنُونَ وَ لا بِقَوْلِ کاهِنٍ قَلِیلًا ما تَذَکَّرُونَ تَنْزِیلٌ مِنْ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است که می‌پندارید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سوگند یاد می‌کنم به آنچه می‌بینید، و آنچه نمی‌بینید،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گفتار فرستاده‌ای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گفتار شاعری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گفتار کاهنی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می‌گیرید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فرودآمده‌ای است از جانب پروردگار جهانیان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إِنَّهُ لَتَذْکِرَةٌ لِلْمُتَّقِینَ وَ إِنَّا لَنَعْلَمُ أَنَّ مِنْکُمْ مُکَذِّبِینَ وَ إِنَّهُ لَحَسْرَةٌ عَلَی الْکافِرِینَ وَ إِنَّهُ لَحَقُّ الْیَقِینِ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تذکاری برای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راستی می‌دانیم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تکذیب‌کنندگانی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واقعاً بر کافران حسرتی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بی‌شبهه، حقیقتی یقینی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فَاقْرَؤُا ما تَیَسَّرَ مِنَ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قرآن میسّر می‌شود بخوانید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فَاقْرَؤُا ما تَیَسَّرَ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می‌شود بخوانید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کَلَّا إِنَّهُ تَذْکِرَةٌ فَمَنْ شاءَ ذَکَرَهُ وَ ما یَذْکُرُونَ إِلَّا أَنْ یَشاءَ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اندرزی است، تا هر که خواهد، از آن پند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نگیرند</w:t>
      </w:r>
      <w:r>
        <w:rPr>
          <w:rFonts w:eastAsia="IRNazanin" w:cs="IRNazanin"/>
          <w:color w:val="111111"/>
          <w:sz w:val="28"/>
          <w:szCs w:val="28"/>
          <w:rtl w:val="true"/>
          <w:lang w:bidi="fa-IR"/>
        </w:rPr>
        <w:t xml:space="preserve">.} </w:t>
      </w:r>
      <w:bookmarkStart w:id="27" w:name="pg13540_160598"/>
    </w:p>
    <w:p>
      <w:pPr>
        <w:pStyle w:val="BookText"/>
        <w:rPr/>
      </w:pPr>
      <w:bookmarkEnd w:id="27"/>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تُحَرِّكْ بِهِ لِسانَكَ لِتَعْجَلَ بِهِ إِنَّ عَلَيْنا جَمْعَهُ وَ قُرْآنَهُ فَإِذا قَرَأْناهُ فَاتَّبِعْ قُرْآنَهُ ثُمَّ إِنَّ عَلَيْنا بَيانَهُ‌</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حَدِيثٍ بَعْدَهُ يُؤْمِنُونَ‌</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إِنَّها تَذْكِرَةٌ فَمَنْ شاءَ ذَكَرَهُ فِي صُحُفٍ مُكَرَّمَةٍ مَرْفُوعَةٍ مُطَهَّرَةٍ بِأَيْدِي سَفَرَةٍ كِرامٍ بَرَرَةٍ</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لَقَوْلُ رَسُولٍ كَرِيمٍ إلي قوله تعالي وَ ما هُوَ بِقَوْلِ شَيْطانٍ رَجِيمٍ فَأَيْنَ تَذْهَبُونَ إِنْ هُوَ إِلَّا ذِكْرٌ لِلْعالَمِينَ لِمَنْ شاءَ مِنْكُمْ أَنْ يَسْتَقِيمَ‌</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قُرْآنٌ مَجِيدٌ فِي لَوْحٍ مَحْفُوظٍ</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لَقَوْلٌ فَصْلٌ وَ ما هُوَ بِالْهَزْلِ‌</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البينة رَسُولٌ مِنَ اللَّهِ يَتْلُوا صُحُفاً مُطَهَّرَةً فِيها كُتُبٌ قَيِّمَةٌ</w:t>
      </w:r>
      <w:r>
        <w:rPr>
          <w:rStyle w:val="FootnoteAnchor"/>
          <w:rtl w:val="true"/>
        </w:rPr>
        <w:footnoteReference w:id="109"/>
      </w:r>
    </w:p>
    <w:p>
      <w:pPr>
        <w:pStyle w:val="Heading4"/>
        <w:numPr>
          <w:ilvl w:val="3"/>
          <w:numId w:val="1"/>
        </w:numPr>
        <w:rPr/>
      </w:pPr>
      <w:bookmarkStart w:id="28" w:name="__RefHeading___Toc1281274_1934241801"/>
      <w:bookmarkStart w:id="29" w:name="_Toc13"/>
      <w:bookmarkEnd w:id="28"/>
      <w:r>
        <w:rPr>
          <w:rtl w:val="true"/>
        </w:rPr>
        <w:t>أقول</w:t>
      </w:r>
      <w:bookmarkEnd w:id="29"/>
    </w:p>
    <w:p>
      <w:pPr>
        <w:pStyle w:val="BookText"/>
        <w:rPr/>
      </w:pPr>
      <w:r>
        <w:rPr>
          <w:rFonts w:ascii="Amiri" w:hAnsi="Amiri" w:eastAsia="Amiri" w:cs="Amiri"/>
          <w:color w:val="111111"/>
          <w:sz w:val="28"/>
          <w:sz w:val="28"/>
          <w:szCs w:val="28"/>
          <w:rtl w:val="true"/>
          <w:lang w:bidi="ar-SA"/>
        </w:rPr>
        <w:t>قد أوردت كثيرا من تلك الآيات و الروايات في باب إعجاز القرآن من كتاب أحوال النبي صلي الله عليه و آله‌</w:t>
      </w:r>
      <w:r>
        <w:rPr>
          <w:rStyle w:val="FootnoteAnchor"/>
          <w:rtl w:val="true"/>
        </w:rPr>
        <w:footnoteReference w:id="110"/>
      </w:r>
      <w:r>
        <w:rPr>
          <w:rFonts w:ascii="Amiri" w:hAnsi="Amiri" w:eastAsia="Amiri" w:cs="Amiri"/>
          <w:color w:val="111111"/>
          <w:sz w:val="28"/>
          <w:sz w:val="28"/>
          <w:szCs w:val="28"/>
          <w:rtl w:val="true"/>
          <w:lang w:bidi="ar-SA"/>
        </w:rPr>
        <w:t>و يأتي بعض ما يتعلق بهذا الباب في باب وجوه إعجاز القرآن أيضا</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1281276_1934241801"/>
      <w:bookmarkStart w:id="31" w:name="_Toc14"/>
      <w:bookmarkEnd w:id="30"/>
      <w:r>
        <w:rPr>
          <w:rtl w:val="true"/>
        </w:rPr>
        <w:t>الأخبار</w:t>
      </w:r>
      <w:bookmarkEnd w:id="31"/>
    </w:p>
    <w:p>
      <w:pPr>
        <w:pStyle w:val="Heading5"/>
        <w:numPr>
          <w:ilvl w:val="4"/>
          <w:numId w:val="1"/>
        </w:numPr>
        <w:rPr/>
      </w:pPr>
      <w:bookmarkStart w:id="32" w:name="__RefHeading___Toc1281278_1934241801"/>
      <w:bookmarkStart w:id="33" w:name="_Toc15"/>
      <w:bookmarkEnd w:id="32"/>
      <w:r>
        <w:rPr>
          <w:rtl w:val="true"/>
        </w:rPr>
        <w:t>«</w:t>
      </w:r>
      <w:r>
        <w:rPr/>
        <w:t>1</w:t>
      </w:r>
      <w:r>
        <w:rPr>
          <w:rtl w:val="true"/>
        </w:rPr>
        <w:t>»</w:t>
      </w:r>
      <w:bookmarkEnd w:id="3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عَبْدِ الْحَمِيدِ عَنِ ابْنِ أَبِي نَجْرَانَ عَنِ ابْنِ حُمَيْدٍ عَنِ الثُّمَالِيِّ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حُرُمَاتٍ ثَلَاثاً لَيْسَ مِثْلَهُنَّ شَيْ‌ءٌ كِتَابُهُ وَ هُوَ نُورُهُ وَ حِكْمَتُهُ وَ بَيْتُهُ الَّذِي جَعَلَهُ لِلنَّاسِ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تُحَرِّکْ بِهِ لِسانَکَ لِتَعْجَلَ بِهِ إِنَّ عَلَیْنا جَمْعَهُ وَ قُرْآنَهُ فَإِذا قَرَأْناهُ فَاتَّبِعْ قُرْآنَهُ ثُمَّ إِنَّ عَلَیْنا بَیانَهُ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به حرکت درنیاور تا در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شتابزدگی بخرج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گردآوردن و خواندن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آن را برخواندیم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آن را دنبال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توضیح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فَبِأَیِّ حَدِیثٍ بَعْدَهُ یُؤْمِنُونَ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کدامین سخن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کَلَّا آن‌ها تَذْکِرَةٌ فَمَنْ شاءَ ذَکَرَهُ فِی صُحُفٍ مُکَرَّمَةٍ مَرْفُوعَةٍ مُطَهَّرَةٍ بِأَیْدِی سَفَرَةٍ کِرامٍ بَرَرَةٍ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که خواهد، از آن پند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صحیفه‌هایی ارجمند، والا و پاک‌شده، به دست فرشتگانی، ارجمند و نیکوکار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لَقَوْلُ رَسُولٍ کَرِیمٍ‌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فرشته بزرگواری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هُوَ بِقَوْلِ شَیْطانٍ رَجِیمٍ فَأَیْنَ تَذْهَبُونَ إِنْ هُوَ إِلَّا ذِکْرٌ لِلْعالَمِینَ لِمَنْ شاءَ مِنْکُمْ أَنْ یَسْتَقِیمَ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سخن دیوِ 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کجا می‌روید؟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پندی برای عالمیان نیست؛ برای هر یک از شما که خواهد به راه راست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هُوَ قرآن مَجِیدٌ فِی لَوْحٍ مَحْفُوظٍ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آری، آن قرآنی ارجمند است، که در لوحی محفوظ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لَقَوْلٌ فَصْلٌ وَ ما هُوَ بِالْهَزْلِ</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قرآن گفتاری قاطع و روشنگر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شوخی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نازل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مِنَ اللَّهِ یَتْلُوا صُحُفاً مُطَهَّرَةً فِیها کُتُبٌ قَیِّمَةٌ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فرستاده‌ای از جانب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صحیفه‌هایی پاک را تلاوت کند، که در آن‌ها نوشته‌های استوار است</w:t>
      </w:r>
      <w:r>
        <w:rPr>
          <w:rFonts w:eastAsia="IRNazanin" w:cs="IRNazanin"/>
          <w:color w:val="111111"/>
          <w:sz w:val="28"/>
          <w:szCs w:val="28"/>
          <w:rtl w:val="true"/>
          <w:lang w:bidi="fa-IR"/>
        </w:rPr>
        <w:t>.}</w:t>
      </w:r>
    </w:p>
    <w:p>
      <w:pPr>
        <w:pStyle w:val="Heading4"/>
        <w:numPr>
          <w:ilvl w:val="3"/>
          <w:numId w:val="1"/>
        </w:numPr>
        <w:rPr/>
      </w:pPr>
      <w:bookmarkStart w:id="34" w:name="__RefHeading___Toc1281280_1934241801"/>
      <w:bookmarkStart w:id="35" w:name="_Toc16"/>
      <w:bookmarkEnd w:id="34"/>
      <w:r>
        <w:rPr>
          <w:rtl w:val="true"/>
        </w:rPr>
        <w:t>مؤلف</w:t>
      </w:r>
      <w:bookmarkEnd w:id="35"/>
    </w:p>
    <w:p>
      <w:pPr>
        <w:pStyle w:val="BookText"/>
        <w:rPr/>
      </w:pPr>
      <w:r>
        <w:rPr>
          <w:rFonts w:ascii="IRNazanin" w:hAnsi="IRNazanin" w:eastAsia="IRNazanin"/>
          <w:color w:val="111111"/>
          <w:sz w:val="28"/>
          <w:sz w:val="28"/>
          <w:szCs w:val="28"/>
          <w:rtl w:val="true"/>
          <w:lang w:bidi="fa-IR"/>
        </w:rPr>
        <w:t>بسیاری از این آیات و روایات را در باب اعجاز قرآن از کتاب سرگذشت پیامبر صلی الله علیه و آله آورده‌ام و نیز برخی از آنچه که مربوط به این باب است در باب جنبه‌های اعجاز قرآن خواهد آمد</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36" w:name="__RefHeading___Toc1281282_1934241801"/>
      <w:bookmarkStart w:id="37" w:name="_Toc17"/>
      <w:bookmarkEnd w:id="36"/>
      <w:r>
        <w:rPr>
          <w:rtl w:val="true"/>
        </w:rPr>
        <w:t>روایات</w:t>
      </w:r>
      <w:bookmarkEnd w:id="37"/>
    </w:p>
    <w:p>
      <w:pPr>
        <w:pStyle w:val="Heading5"/>
        <w:numPr>
          <w:ilvl w:val="4"/>
          <w:numId w:val="1"/>
        </w:numPr>
        <w:rPr/>
      </w:pPr>
      <w:bookmarkStart w:id="38" w:name="__RefHeading___Toc1281284_1934241801"/>
      <w:bookmarkStart w:id="39" w:name="_Toc18"/>
      <w:bookmarkEnd w:id="38"/>
      <w:r>
        <w:rPr>
          <w:rtl w:val="true"/>
        </w:rPr>
        <w:t xml:space="preserve">روایت </w:t>
      </w:r>
      <w:r>
        <w:rPr/>
        <w:t>1</w:t>
      </w:r>
      <w:bookmarkEnd w:id="3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سعد از محمد بن عبد الحمید از ابن ابی 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از ابن حمید از ثمالی از عکرمه از ابن عباس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سه حریم است که که هیچ چیز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حرمت و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خداوند که نور و حکمت اوست و خانه‌اش که آن را </w:t>
      </w:r>
      <w:bookmarkStart w:id="40" w:name="pg13540_160599"/>
    </w:p>
    <w:p>
      <w:pPr>
        <w:pStyle w:val="BookText"/>
        <w:rPr/>
      </w:pPr>
      <w:bookmarkEnd w:id="40"/>
      <w:r>
        <w:rPr>
          <w:rFonts w:ascii="Amiri" w:hAnsi="Amiri" w:eastAsia="Amiri" w:cs="Amiri"/>
          <w:color w:val="111111"/>
          <w:sz w:val="28"/>
          <w:sz w:val="28"/>
          <w:szCs w:val="28"/>
          <w:rtl w:val="true"/>
          <w:lang w:bidi="ar-SA"/>
        </w:rPr>
        <w:t>قِبْلَةً لَا يَقْبَلُ اللَّهُ مِنْ أَحَدٍ وَجْهاً إِلَي غَيْرِهِ وَ عِتْرَةُ نَبِيِّكُمْ مُحَمَّدٍ صلي الله عليه و آله‌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1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اليقطيني عن يونس عن ابن سنان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 w:name="__RefHeading___Toc1281286_1934241801"/>
      <w:bookmarkStart w:id="42" w:name="_Toc19"/>
      <w:bookmarkEnd w:id="41"/>
      <w:r>
        <w:rPr>
          <w:rtl w:val="true"/>
        </w:rPr>
        <w:t>«</w:t>
      </w:r>
      <w:r>
        <w:rPr/>
        <w:t>2</w:t>
      </w:r>
      <w:r>
        <w:rPr>
          <w:rtl w:val="true"/>
        </w:rPr>
        <w:t>»</w:t>
      </w:r>
      <w:bookmarkEnd w:id="4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قَدْ دُعِيتُ فَأَجَبْتُ وَ إِنِّي تَارِكٌ فِيكُمُ الثَّقَلَيْنِ أَحَدُهُمَا أَكْبَرُ مِنَ الْآخَرِ كِتَابُ اللَّهِ تَبَارَكَ وَ تَعَالَي حَبْلٌ مَمْدُودٌ مِنَ السَّمَاءِ إِلَي الْأَرْضِ وَ عِتْرَتِي أَهْلَ بَيْتِي فَانْظُرُوا كَيْفَ تَخْلُفُونِّي فِيهِمَا</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 w:name="__RefHeading___Toc1281288_1934241801"/>
      <w:bookmarkStart w:id="44" w:name="_Toc20"/>
      <w:bookmarkEnd w:id="43"/>
      <w:r>
        <w:rPr>
          <w:rtl w:val="true"/>
        </w:rPr>
        <w:t>أقول</w:t>
      </w:r>
      <w:bookmarkEnd w:id="44"/>
    </w:p>
    <w:p>
      <w:pPr>
        <w:pStyle w:val="BookText"/>
        <w:rPr/>
      </w:pPr>
      <w:r>
        <w:rPr>
          <w:rFonts w:ascii="Amiri" w:hAnsi="Amiri" w:eastAsia="Amiri" w:cs="Amiri"/>
          <w:color w:val="111111"/>
          <w:sz w:val="28"/>
          <w:sz w:val="28"/>
          <w:szCs w:val="28"/>
          <w:rtl w:val="true"/>
          <w:lang w:bidi="ar-SA"/>
        </w:rPr>
        <w:t>قد أوردنا أخبار الثقلين في كتاب الإمامة فلا نعيدها</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 w:name="__RefHeading___Toc1281290_1934241801"/>
      <w:bookmarkStart w:id="46" w:name="_Toc21"/>
      <w:bookmarkEnd w:id="45"/>
      <w:r>
        <w:rPr>
          <w:rtl w:val="true"/>
        </w:rPr>
        <w:t>«</w:t>
      </w:r>
      <w:r>
        <w:rPr/>
        <w:t>3</w:t>
      </w:r>
      <w:r>
        <w:rPr>
          <w:rtl w:val="true"/>
        </w:rPr>
        <w:t>»</w:t>
      </w:r>
      <w:bookmarkEnd w:id="4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أَعْطَاهُ اللَّهُ الْقُرْآنَ فَرَأَي أَنَّ أَحَداً أُعْطِيَ شَيْئاً أَفْضَلَ مِمَّا أُعْطِيَ فَقَدْ صَغَّرَ عَظِيماً وَ عَظَّمَ صَغِيراً</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 w:name="__RefHeading___Toc1281292_1934241801"/>
      <w:bookmarkStart w:id="48" w:name="_Toc22"/>
      <w:bookmarkEnd w:id="47"/>
      <w:r>
        <w:rPr>
          <w:rtl w:val="true"/>
        </w:rPr>
        <w:t>«</w:t>
      </w:r>
      <w:r>
        <w:rPr/>
        <w:t>4</w:t>
      </w:r>
      <w:r>
        <w:rPr>
          <w:rtl w:val="true"/>
        </w:rPr>
        <w:t>»</w:t>
      </w:r>
      <w:bookmarkEnd w:id="48"/>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 لا مِنْ خَلْفِهِ قَالَ لَا يَأْتِيهِ الْبَاطِلُ مِنْ قِبَلِ التَّوْرَاةِ وَ لَا مِنْ قِبَلِ الْإِنْجِيلِ وَ الزَّبُورِ وَ أَمَّا مِنْ خَلْفِهِ لَا يَأْتِيهِ مِنْ بَعْدِهِ كِتَابٌ يُبْطِلُهُ‌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 w:name="__RefHeading___Toc1281294_1934241801"/>
      <w:bookmarkStart w:id="50" w:name="_Toc23"/>
      <w:bookmarkEnd w:id="49"/>
      <w:r>
        <w:rPr>
          <w:rtl w:val="true"/>
        </w:rPr>
        <w:t>«</w:t>
      </w:r>
      <w:r>
        <w:rPr/>
        <w:t>5</w:t>
      </w:r>
      <w:r>
        <w:rPr>
          <w:rtl w:val="true"/>
        </w:rPr>
        <w:t>»</w:t>
      </w:r>
      <w:bookmarkEnd w:id="5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فَاطِمَةَ عليها السلام فِي أَمْرِ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فِيكُمْ عَهْدٌ قَدَّمَهُ إِلَيْكُمْ وَ بَقِيَّةٌ اسْتَخْلَفَهَا عَلَيْكُمْ كِتَابُ اللَّهِ بَيِّنَةٌ بصائرها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 مُنْكَشِفَةٌ سَرَائِرُهَا وَ بُرْهَانٌ مُتَجَلِّيَةٌ ظَوَاهِرُهُ مُدِيمٌ لِلْبَرِيَّةِ اسْتِمَاعُهُ وَ قائدا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الرِّضْوَانِ أَتْبَاعَهُ وَ مؤديا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النَّجَاةِ أَشْيَاعَهُ فِيهِ تِبْيَانُ حُجَجِ اللَّهِ الْمُنِيرَةِ وَ مَحَارِمِهِ الْمُحَرَّمَةِ وَ فَضَائِلِهِ</w:t>
      </w:r>
    </w:p>
    <w:p>
      <w:pPr>
        <w:pStyle w:val="BookText"/>
        <w:rPr/>
      </w:pPr>
      <w:r>
        <w:rPr>
          <w:rFonts w:ascii="IRNazanin" w:hAnsi="IRNazanin" w:eastAsia="IRNazanin"/>
          <w:color w:val="111111"/>
          <w:sz w:val="28"/>
          <w:sz w:val="28"/>
          <w:szCs w:val="28"/>
          <w:rtl w:val="true"/>
          <w:lang w:bidi="fa-IR"/>
        </w:rPr>
        <w:t>قبله مردم قرار داده است که از کسی قبله‌ای جز آن نمی‌پذیرد و عترت پیامبرتان، محمد، صلی الله علیه و آله</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معانی الاخبار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حمیری از یقطینی از یونس از ابن سنان از امام صادق علیه السلام مانند این حدیث را روایت کرده است</w:t>
      </w:r>
      <w:r>
        <w:rPr>
          <w:rFonts w:eastAsia="IRNazanin" w:cs="IRNazanin"/>
          <w:color w:val="111111"/>
          <w:sz w:val="28"/>
          <w:szCs w:val="28"/>
          <w:rtl w:val="true"/>
          <w:lang w:bidi="fa-IR"/>
        </w:rPr>
        <w:t>.</w:t>
      </w:r>
      <w:r>
        <w:rPr>
          <w:rStyle w:val="FootnoteAnchor"/>
          <w:rtl w:val="true"/>
        </w:rPr>
        <w:footnoteReference w:id="122"/>
      </w:r>
    </w:p>
    <w:p>
      <w:pPr>
        <w:pStyle w:val="Heading5"/>
        <w:numPr>
          <w:ilvl w:val="4"/>
          <w:numId w:val="1"/>
        </w:numPr>
        <w:rPr/>
      </w:pPr>
      <w:bookmarkStart w:id="51" w:name="__RefHeading___Toc1281296_1934241801"/>
      <w:bookmarkStart w:id="52" w:name="_Toc24"/>
      <w:bookmarkEnd w:id="51"/>
      <w:r>
        <w:rPr>
          <w:rtl w:val="true"/>
        </w:rPr>
        <w:t xml:space="preserve">روایت </w:t>
      </w:r>
      <w:r>
        <w:rPr/>
        <w:t>2</w:t>
      </w:r>
      <w:bookmarkEnd w:id="52"/>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به نقل از پدرانش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خداوند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می‌یابم که باید دعوت حق را به زودی اجابت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دنیا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گرانسنگ را در میان شما باقی می‌گذارم که یکی از آن دو بزرگ‌تر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خداوند تبارک و تعالی که ریسمانی کشیده شده از آسمان به زمین است و عترت و اهل بیتم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 باشید که چگونه حق من را در باره این دو به جا خواهید آورد</w:t>
      </w:r>
      <w:r>
        <w:rPr>
          <w:rFonts w:eastAsia="IRNazanin" w:cs="IRNazanin"/>
          <w:color w:val="111111"/>
          <w:sz w:val="28"/>
          <w:szCs w:val="28"/>
          <w:rtl w:val="true"/>
          <w:lang w:bidi="fa-IR"/>
        </w:rPr>
        <w:t>.</w:t>
      </w:r>
      <w:r>
        <w:rPr>
          <w:rStyle w:val="FootnoteAnchor"/>
          <w:rtl w:val="true"/>
        </w:rPr>
        <w:footnoteReference w:id="123"/>
      </w:r>
    </w:p>
    <w:p>
      <w:pPr>
        <w:pStyle w:val="Heading5"/>
        <w:numPr>
          <w:ilvl w:val="4"/>
          <w:numId w:val="1"/>
        </w:numPr>
        <w:rPr/>
      </w:pPr>
      <w:bookmarkStart w:id="53" w:name="__RefHeading___Toc1281298_1934241801"/>
      <w:bookmarkStart w:id="54" w:name="_Toc25"/>
      <w:bookmarkEnd w:id="53"/>
      <w:r>
        <w:rPr>
          <w:rtl w:val="true"/>
        </w:rPr>
        <w:t>می‌گویم</w:t>
      </w:r>
      <w:bookmarkEnd w:id="54"/>
    </w:p>
    <w:p>
      <w:pPr>
        <w:pStyle w:val="BookText"/>
        <w:rPr/>
      </w:pPr>
      <w:r>
        <w:rPr>
          <w:rFonts w:ascii="IRNazanin" w:hAnsi="IRNazanin" w:eastAsia="IRNazanin"/>
          <w:color w:val="111111"/>
          <w:sz w:val="28"/>
          <w:sz w:val="28"/>
          <w:szCs w:val="28"/>
          <w:rtl w:val="true"/>
          <w:lang w:bidi="fa-IR"/>
        </w:rPr>
        <w:t>احادیث مربوط به ثقلین را در کتاب امامت آورده‌ایم و در اینجا تکرار نمی‌کنیم</w:t>
      </w:r>
      <w:r>
        <w:rPr>
          <w:rFonts w:eastAsia="IRNazanin" w:cs="IRNazanin"/>
          <w:color w:val="111111"/>
          <w:sz w:val="28"/>
          <w:szCs w:val="28"/>
          <w:rtl w:val="true"/>
          <w:lang w:bidi="fa-IR"/>
        </w:rPr>
        <w:t>.</w:t>
      </w:r>
      <w:r>
        <w:rPr>
          <w:rStyle w:val="FootnoteAnchor"/>
          <w:rtl w:val="true"/>
        </w:rPr>
        <w:footnoteReference w:id="124"/>
      </w:r>
    </w:p>
    <w:p>
      <w:pPr>
        <w:pStyle w:val="Heading5"/>
        <w:numPr>
          <w:ilvl w:val="4"/>
          <w:numId w:val="1"/>
        </w:numPr>
        <w:rPr/>
      </w:pPr>
      <w:bookmarkStart w:id="55" w:name="__RefHeading___Toc1281300_1934241801"/>
      <w:bookmarkStart w:id="56" w:name="_Toc26"/>
      <w:bookmarkEnd w:id="55"/>
      <w:r>
        <w:rPr>
          <w:rtl w:val="true"/>
        </w:rPr>
        <w:t xml:space="preserve">روایت </w:t>
      </w:r>
      <w:r>
        <w:rPr/>
        <w:t>3</w:t>
      </w:r>
      <w:bookmarkEnd w:id="56"/>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خداوند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خداوند به او قرآن را عطا کرده است، گمان برد که کسی چیزی برتر از آنچه به او داده شده، دارد، همانا امر عظیمی را کوچک و امر کوچکی را بزرگ شمرده است</w:t>
      </w:r>
      <w:r>
        <w:rPr>
          <w:rFonts w:eastAsia="IRNazanin" w:cs="IRNazanin"/>
          <w:color w:val="111111"/>
          <w:sz w:val="28"/>
          <w:szCs w:val="28"/>
          <w:rtl w:val="true"/>
          <w:lang w:bidi="fa-IR"/>
        </w:rPr>
        <w:t>.</w:t>
      </w:r>
      <w:r>
        <w:rPr>
          <w:rStyle w:val="FootnoteAnchor"/>
          <w:rtl w:val="true"/>
        </w:rPr>
        <w:footnoteReference w:id="125"/>
      </w:r>
    </w:p>
    <w:p>
      <w:pPr>
        <w:pStyle w:val="Heading5"/>
        <w:numPr>
          <w:ilvl w:val="4"/>
          <w:numId w:val="1"/>
        </w:numPr>
        <w:rPr/>
      </w:pPr>
      <w:bookmarkStart w:id="57" w:name="__RefHeading___Toc1281302_1934241801"/>
      <w:bookmarkStart w:id="58" w:name="_Toc27"/>
      <w:bookmarkEnd w:id="57"/>
      <w:r>
        <w:rPr>
          <w:rtl w:val="true"/>
        </w:rPr>
        <w:t xml:space="preserve">روایت </w:t>
      </w:r>
      <w:r>
        <w:rPr/>
        <w:t>4</w:t>
      </w:r>
      <w:bookmarkEnd w:id="58"/>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لایاتیه الباطل من بین یدیه و لامن خلفه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پیش روی آن و از پشت سرش باطل به سویش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تورات و انجیل و زبور، قرآن را باطل و بی اعتبار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قرآن کتابی که آن را باطل و بی اعتبار کند، نخواهد آمد</w:t>
      </w:r>
      <w:r>
        <w:rPr>
          <w:rFonts w:eastAsia="IRNazanin" w:cs="IRNazanin"/>
          <w:color w:val="111111"/>
          <w:sz w:val="28"/>
          <w:szCs w:val="28"/>
          <w:rtl w:val="true"/>
          <w:lang w:bidi="fa-IR"/>
        </w:rPr>
        <w:t>.</w:t>
      </w:r>
      <w:r>
        <w:rPr>
          <w:rStyle w:val="FootnoteAnchor"/>
          <w:rtl w:val="true"/>
        </w:rPr>
        <w:footnoteReference w:id="126"/>
      </w:r>
    </w:p>
    <w:p>
      <w:pPr>
        <w:pStyle w:val="Heading5"/>
        <w:numPr>
          <w:ilvl w:val="4"/>
          <w:numId w:val="1"/>
        </w:numPr>
        <w:rPr/>
      </w:pPr>
      <w:bookmarkStart w:id="59" w:name="__RefHeading___Toc1281304_1934241801"/>
      <w:bookmarkStart w:id="60" w:name="_Toc28"/>
      <w:bookmarkEnd w:id="59"/>
      <w:r>
        <w:rPr>
          <w:rtl w:val="true"/>
        </w:rPr>
        <w:t xml:space="preserve">روایت </w:t>
      </w:r>
      <w:r>
        <w:rPr/>
        <w:t>5</w:t>
      </w:r>
      <w:bookmarkEnd w:id="60"/>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فدکیه حضرت فاطمه سلام الله علیها آمده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ای بندگان خدا پرچمداران امر و نهی او، و حاملان دین و وحی او، و امین‌های خدا بر یکدیگر، و مبلّغان او به سوی امّت‌هایید، زمامدار حق در میان شما بوده، و پیمانی است که از پیشاپیش به سوی تو فرستاده، و باقیمانده‌ای است که برای شما باقی گذارده، و آن کتاب گویای الهی و قرآن راستگو و نور فروزان و شعاع درخشان است، که بیان و حجّت‌های آن روشن، اسرار باطنی آن آشکار و ظواهر آن جلوه‌گر می‌باشد، پیروان آن مورد غبطه جهانیان بوده، و تبعیّت از او خشنودی الهی را باعث می‌گردد، و شنیدن آن راه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آن می‌توان به حجّت‌های نورانی الهی، و واجباتی که تفسیر شده، و محرّماتی که از ارتکاب آن منع گردیده، و نیز به گواهی‌های جلوه‌گرش و برهان‌های کافی‌اش و </w:t>
      </w:r>
      <w:bookmarkStart w:id="61" w:name="pg13540_160600"/>
    </w:p>
    <w:p>
      <w:pPr>
        <w:pStyle w:val="BookText"/>
        <w:rPr/>
      </w:pPr>
      <w:bookmarkEnd w:id="61"/>
      <w:r>
        <w:rPr>
          <w:rFonts w:ascii="Amiri" w:hAnsi="Amiri" w:eastAsia="Amiri" w:cs="Amiri"/>
          <w:color w:val="111111"/>
          <w:sz w:val="28"/>
          <w:sz w:val="28"/>
          <w:szCs w:val="28"/>
          <w:rtl w:val="true"/>
          <w:lang w:bidi="ar-SA"/>
        </w:rPr>
        <w:t>الْمُدَوَّنَةِ وَ جُمَلِهِ الْكَافِيَةِ وَ رُخَصِهِ الْمَوْهُوبَةِ وَ شَرَائِطِهِ‌</w:t>
      </w:r>
      <w:r>
        <w:rPr>
          <w:rStyle w:val="FootnoteAnchor"/>
          <w:rtl w:val="true"/>
        </w:rPr>
        <w:footnoteReference w:id="127"/>
      </w:r>
      <w:r>
        <w:rPr>
          <w:rFonts w:ascii="Amiri" w:hAnsi="Amiri" w:eastAsia="Amiri" w:cs="Amiri"/>
          <w:color w:val="111111"/>
          <w:sz w:val="28"/>
          <w:sz w:val="28"/>
          <w:szCs w:val="28"/>
          <w:rtl w:val="true"/>
          <w:lang w:bidi="ar-SA"/>
        </w:rPr>
        <w:t>الْمَكْتُوبَةِ وَ بَيِّنَاتِهِ الْجَالِيَةِ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 w:name="__RefHeading___Toc1281306_1934241801"/>
      <w:bookmarkStart w:id="63" w:name="_Toc29"/>
      <w:bookmarkEnd w:id="62"/>
      <w:r>
        <w:rPr>
          <w:rtl w:val="true"/>
        </w:rPr>
        <w:t>«</w:t>
      </w:r>
      <w:r>
        <w:rPr/>
        <w:t>6</w:t>
      </w:r>
      <w:r>
        <w:rPr>
          <w:rtl w:val="true"/>
        </w:rPr>
        <w:t>»</w:t>
      </w:r>
      <w:bookmarkEnd w:id="6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عَنِ الصَّوْلِيِّ عَنْ مُحَمَّدِ بْنِ مُوسَي الرَّازِيِّ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الرِّضَا عليه السلام يَوْماً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 الْحُجَّةَ فِيهِ وَ الْآيَةَ الْمُعْجِزَةَ فِي نَظْمِهِ فَقَالَ هُوَ حَبْلُ اللَّهِ الْمَتِينُ وَ عُرْوَتُهُ الْوُثْقَي وَ طَرِيقَتُهُ الْمُثْلَي الْمُؤَدِّي إِلَي الْجَنَّةِ وَ الْمُنْجِي مِنَ النَّارِ لَا يَخْلُقُ مِنَ الْأَزْمِنَةِ وَ لَا يَغِثُّ عَلَي الْأَلْسِنَةِ لِأَنَّهُ لَمْ يُجْعَلْ لِزَمَانٍ دُونَ زَمَانٍ بَلْ جُعِلَ دَلِيلَ الْبُرْهَانِ وَ حُجَّةً عَلَي كُلِّ إِنْسَانٍ لا يَأْتِيهِ الْباطِلُ مِنْ بَيْنِ يَدَيْهِ وَ لا مِنْ خَلْفِهِ تَنْزِيلٌ مِنْ حَكِيمٍ حَمِيدٍ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 w:name="__RefHeading___Toc1281308_1934241801"/>
      <w:bookmarkStart w:id="65" w:name="_Toc30"/>
      <w:bookmarkEnd w:id="64"/>
      <w:r>
        <w:rPr>
          <w:rtl w:val="true"/>
        </w:rPr>
        <w:t>«</w:t>
      </w:r>
      <w:r>
        <w:rPr/>
        <w:t>7</w:t>
      </w:r>
      <w:r>
        <w:rPr>
          <w:rtl w:val="true"/>
        </w:rPr>
        <w:t>»</w:t>
      </w:r>
      <w:bookmarkEnd w:id="6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مُحَمَّدِ بْنِ مُحَمَّدِ بْنِ سُلَيْمَانَ عَنْ عَبْدِ السَّلَامِ بْنِ عَبْدِ الْحَمِيدِ عَنْ مُوسَي بْنِ أَعْيَنَ قَالَ أَبُو الْمُفَضَّلِ وَ حَدَّثَنِي نَصْرُ بْنُ الْجَهْمِ عَنْ مُحَمَّدِ بْنِ مُسْلِمِ بْنِ وَارَةَ عَنْ مُحَمَّدِ بْنِ مُوسَي بْنِ أَعْيَنَ‌</w:t>
      </w:r>
      <w:r>
        <w:rPr>
          <w:rStyle w:val="FootnoteAnchor"/>
          <w:rtl w:val="true"/>
        </w:rPr>
        <w:footnoteReference w:id="130"/>
      </w:r>
      <w:r>
        <w:rPr>
          <w:rFonts w:ascii="Amiri" w:hAnsi="Amiri" w:eastAsia="Amiri" w:cs="Amiri"/>
          <w:color w:val="111111"/>
          <w:sz w:val="28"/>
          <w:sz w:val="28"/>
          <w:szCs w:val="28"/>
          <w:rtl w:val="true"/>
          <w:lang w:bidi="ar-SA"/>
        </w:rPr>
        <w:t>عَنْ أَبِيهِ عَنْ عَطَاءِ بْنِ السَّائِبِ عَنِ الْبَاقِرِ عَنْ آبَائِهِ عليهم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خَمْساً لَمْ يُعْطَهُنَّ نَبِيٌّ كَانَ قَبْلِي أُرْسِلْتُ إِلَي الْأَبْيَضِ وَ الْأَسْوَدِ وَ الْأَحْمَرِ وَ جُعِلَتْ لِيَ الْأَرْضُ مَسْجِداً</w:t>
      </w:r>
    </w:p>
    <w:p>
      <w:pPr>
        <w:pStyle w:val="BookText"/>
        <w:rPr/>
      </w:pPr>
      <w:r>
        <w:rPr>
          <w:rFonts w:ascii="IRNazanin" w:hAnsi="IRNazanin" w:eastAsia="IRNazanin"/>
          <w:color w:val="111111"/>
          <w:sz w:val="28"/>
          <w:sz w:val="28"/>
          <w:szCs w:val="28"/>
          <w:rtl w:val="true"/>
          <w:lang w:bidi="fa-IR"/>
        </w:rPr>
        <w:t>فضائل پسندیده‌اش، و رخصت‌های بخشیده شده‌اش و قوانین واجبش دست یافت</w:t>
      </w:r>
      <w:r>
        <w:rPr>
          <w:rFonts w:eastAsia="IRNazanin" w:cs="IRNazanin"/>
          <w:color w:val="111111"/>
          <w:sz w:val="28"/>
          <w:szCs w:val="28"/>
          <w:rtl w:val="true"/>
          <w:lang w:bidi="fa-IR"/>
        </w:rPr>
        <w:t>.</w:t>
      </w:r>
    </w:p>
    <w:p>
      <w:pPr>
        <w:pStyle w:val="Heading5"/>
        <w:numPr>
          <w:ilvl w:val="4"/>
          <w:numId w:val="1"/>
        </w:numPr>
        <w:rPr/>
      </w:pPr>
      <w:bookmarkStart w:id="66" w:name="__RefHeading___Toc1281310_1934241801"/>
      <w:bookmarkStart w:id="67" w:name="_Toc31"/>
      <w:bookmarkEnd w:id="66"/>
      <w:r>
        <w:rPr>
          <w:rtl w:val="true"/>
        </w:rPr>
        <w:t xml:space="preserve">روایت </w:t>
      </w:r>
      <w:r>
        <w:rPr/>
        <w:t>6</w:t>
      </w:r>
      <w:bookmarkEnd w:id="67"/>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رضا علیه السلام قرآن را ذکر کرد و حجت آن و معجزه در نظم قرآن را بزرگ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ریسمان محکم خداوند و رشته‌ای محکم و استوار و راه ایده‌آل او است که به بهشت منجر می‌شود و از آتش جهنم نجات می‌دهد؛ در طول زمان کهنه نمی‌شود و با گذشت زمان‌ها، ضعیف و بی‌ارزش جلوه نمی‌کند؛ زیرا قرآن، تنها برای یک زمان نیست؛ بلکه دلیل و برهان و حجتی برای تمام انسان‌ها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یَأْتِیهِ الْبَاطِلُ مِن بَیْنِ یَدَیْهِ وَلَا مِنْ خَلْفِهِ تَنزِیلٌ مِّنْ حَکِیمٍ حَمِیدٍ</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پیش روی آن و از پشت سرش باطل به سویش نمی‌آید؛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 از حکیمی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w:t>
      </w:r>
      <w:r>
        <w:rPr>
          <w:rStyle w:val="FootnoteAnchor"/>
          <w:rtl w:val="true"/>
        </w:rPr>
        <w:footnoteReference w:id="132"/>
      </w:r>
    </w:p>
    <w:p>
      <w:pPr>
        <w:pStyle w:val="Heading5"/>
        <w:numPr>
          <w:ilvl w:val="4"/>
          <w:numId w:val="1"/>
        </w:numPr>
        <w:rPr/>
      </w:pPr>
      <w:bookmarkStart w:id="68" w:name="__RefHeading___Toc1281312_1934241801"/>
      <w:bookmarkStart w:id="69" w:name="_Toc32"/>
      <w:bookmarkEnd w:id="68"/>
      <w:r>
        <w:rPr>
          <w:rtl w:val="true"/>
        </w:rPr>
        <w:t xml:space="preserve">روایت </w:t>
      </w:r>
      <w:r>
        <w:rPr/>
        <w:t>7</w:t>
      </w:r>
      <w:bookmarkEnd w:id="6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از پدرانش علیهم السلام از رسول خداوند صلی الله علیه و آله روایت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به من داده شد که به هیچ پیامبری پیش از من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پیامبر مردم سفید و سیاه و سرخ شدم و زمین برای من سجده‌گاه واقع شد </w:t>
      </w:r>
      <w:bookmarkStart w:id="70" w:name="pg13540_160601"/>
    </w:p>
    <w:p>
      <w:pPr>
        <w:pStyle w:val="BookText"/>
        <w:rPr/>
      </w:pPr>
      <w:bookmarkEnd w:id="70"/>
      <w:r>
        <w:rPr>
          <w:rFonts w:ascii="Amiri" w:hAnsi="Amiri" w:eastAsia="Amiri" w:cs="Amiri"/>
          <w:color w:val="111111"/>
          <w:sz w:val="28"/>
          <w:sz w:val="28"/>
          <w:szCs w:val="28"/>
          <w:rtl w:val="true"/>
          <w:lang w:bidi="ar-SA"/>
        </w:rPr>
        <w:t>وَ نُصِرْتُ بِالرُّعْبِ وَ أُحِلَّتْ لِيَ الْغَنَائِمُ وَ لَمْ تَحِلَّ لِأَحَدٍ أَوْ قَالَ لِنَبِيٍّ قَبْلِي وَ أُعْطِيتُ جَوَامِعَ الْكَلِمِ قَالَ عَطَاءٌ فَسَأَلْتُ أَبَا جَعْفَرٍ عليه السلام قُلْتُ مَا جَوَامِعُ الْكَلِمِ قَالَ الْقُرْآنُ قَالَ أَبُو الْمُفَضَّلِ هَذَا حَدِيثُ حَرَّانٍ وَ لَمْ يُحَدِّثْ بِهِ فِي هَذَا الطَّرِيقِ إِلَّا مُوسَي بْنُ أَعْيَنَ الْحَرَّانِيُ‌</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 w:name="__RefHeading___Toc1281314_1934241801"/>
      <w:bookmarkStart w:id="72" w:name="_Toc33"/>
      <w:bookmarkEnd w:id="71"/>
      <w:r>
        <w:rPr>
          <w:rtl w:val="true"/>
        </w:rPr>
        <w:t>«</w:t>
      </w:r>
      <w:r>
        <w:rPr/>
        <w:t>8</w:t>
      </w:r>
      <w:r>
        <w:rPr>
          <w:rtl w:val="true"/>
        </w:rPr>
        <w:t>»</w:t>
      </w:r>
      <w:bookmarkEnd w:id="7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عَنِ الصَّوْلِيِّ عَنْ أَبِي ذَكْوَانَ عَنْ إِبْرَاهِيمَ بْنِ الْعَبَّاسِ عَنِ الرِّضَا عَنْ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أَبَا عَبْدِ اللَّهِ عليه السلام مَا بَالُ الْقُرْآنِ لَا يَزْدَادُ عَلَي النَّشْرِ وَ الدَّرْسِ إِلَّا غَضَاضَةً فَقَالَ لِأَنَّ اللَّهَ تَبَارَكَ وَ تَعَالَي لَمْ يَجْعَلْهُ لِزَمَانٍ دُونَ زَمَانٍ وَ لَا لِنَاسٍ دُونَ نَاسٍ فَهُوَ فِي كُلِّ زَمَانٍ جَدِيدٌ وَ عِنْدَ كُلِّ قَوْمٍ غَضٌّ إِلَي يَوْمِ الْقِيَامَةِ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 w:name="__RefHeading___Toc1281316_1934241801"/>
      <w:bookmarkStart w:id="74" w:name="_Toc34"/>
      <w:bookmarkEnd w:id="73"/>
      <w:r>
        <w:rPr>
          <w:rtl w:val="true"/>
        </w:rPr>
        <w:t>«</w:t>
      </w:r>
      <w:r>
        <w:rPr/>
        <w:t>9</w:t>
      </w:r>
      <w:r>
        <w:rPr>
          <w:rtl w:val="true"/>
        </w:rPr>
        <w:t>»</w:t>
      </w:r>
      <w:bookmarkEnd w:id="7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رَجَاءِ بْنِ يَحْيَي عَنْ يَعْقُوبَ بْنِ السِّكِّيتِ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الثَّالِثَ عليه السلام مَا بَالُ الْقُرْآنِ وَ ذَكَرَ نَحْوَهُ‌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 w:name="__RefHeading___Toc1281318_1934241801"/>
      <w:bookmarkStart w:id="76" w:name="_Toc35"/>
      <w:bookmarkEnd w:id="75"/>
      <w:r>
        <w:rPr>
          <w:rtl w:val="true"/>
        </w:rPr>
        <w:t>«</w:t>
      </w:r>
      <w:r>
        <w:rPr/>
        <w:t>10</w:t>
      </w:r>
      <w:r>
        <w:rPr>
          <w:rtl w:val="true"/>
        </w:rPr>
        <w:t>»</w:t>
      </w:r>
      <w:bookmarkEnd w:id="7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إِبْرَاهِيمَ بْنِ هَاشِمٍ عَنِ ابْنِ سِنَانٍ وَ غَيْرِهِ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الْقُرْآنِ وَ الْفُرْقَانِ أَ هُمَا شَيْئَانِ أَمْ شَيْ‌ءٌ وَاحِدٌ قَالَ فَقَالَ الْقُرْآنُ جُمْلَةُ الْكِتَابِ وَ الْفُرْقَانُ الْمُحْكَمُ الْوَاجِبُ الْعَمَلِ بِهِ‌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 w:name="__RefHeading___Toc1281320_1934241801"/>
      <w:bookmarkStart w:id="78" w:name="_Toc36"/>
      <w:bookmarkEnd w:id="77"/>
      <w:r>
        <w:rPr>
          <w:rtl w:val="true"/>
        </w:rPr>
        <w:t>«</w:t>
      </w:r>
      <w:r>
        <w:rPr/>
        <w:t>11</w:t>
      </w:r>
      <w:r>
        <w:rPr>
          <w:rtl w:val="true"/>
        </w:rPr>
        <w:t>»</w:t>
      </w:r>
      <w:bookmarkEnd w:id="7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الْقُرْآنِ وَ الْفُرْقَانِ قَالَ الْقُرْآنُ جُمْلَةُ الْكِتَابِ وَ أَخْبَارُ مَا يَكُونُ وَ الْفُرْقَانُ الْمُحْكَمُ الَّذِي يُعْمَلُ بِهِ وَ كُلُّ مُحْكَمٍ فَهُوَ فُرْقَانٌ‌</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 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شدم و غنیمت‌ها برای من حلال شد که برای احدی پیش از من حلال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پیامبری پیش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جوامع 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جامع علم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اعطاء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کلم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w:t>
      </w:r>
      <w:r>
        <w:rPr>
          <w:rStyle w:val="FootnoteAnchor"/>
          <w:rtl w:val="true"/>
        </w:rPr>
        <w:footnoteReference w:id="138"/>
      </w:r>
    </w:p>
    <w:p>
      <w:pPr>
        <w:pStyle w:val="Heading5"/>
        <w:numPr>
          <w:ilvl w:val="4"/>
          <w:numId w:val="1"/>
        </w:numPr>
        <w:rPr/>
      </w:pPr>
      <w:bookmarkStart w:id="79" w:name="__RefHeading___Toc1281322_1934241801"/>
      <w:bookmarkStart w:id="80" w:name="_Toc37"/>
      <w:bookmarkEnd w:id="79"/>
      <w:r>
        <w:rPr>
          <w:rtl w:val="true"/>
        </w:rPr>
        <w:t xml:space="preserve">روایت </w:t>
      </w:r>
      <w:r>
        <w:rPr/>
        <w:t>8</w:t>
      </w:r>
      <w:bookmarkEnd w:id="80"/>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پدرش موسی بن جعفر علیهما السلام روایت می‌کند که مردی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نشر و آموزش قرآن بر تازگی آن می‌افزاید؟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قرآن را تنها مخصوص یک زمان و یا یک گروه از مردم قرار نداده است، در نتیجه، قرآن در هر زمانی جدید و برای هر قومی تا روز قیامت، تازه و با طراوت است</w:t>
      </w:r>
      <w:r>
        <w:rPr>
          <w:rFonts w:eastAsia="IRNazanin" w:cs="IRNazanin"/>
          <w:color w:val="111111"/>
          <w:sz w:val="28"/>
          <w:szCs w:val="28"/>
          <w:rtl w:val="true"/>
          <w:lang w:bidi="fa-IR"/>
        </w:rPr>
        <w:t>.</w:t>
      </w:r>
      <w:r>
        <w:rPr>
          <w:rStyle w:val="FootnoteAnchor"/>
          <w:rtl w:val="true"/>
        </w:rPr>
        <w:footnoteReference w:id="139"/>
      </w:r>
    </w:p>
    <w:p>
      <w:pPr>
        <w:pStyle w:val="Heading5"/>
        <w:numPr>
          <w:ilvl w:val="4"/>
          <w:numId w:val="1"/>
        </w:numPr>
        <w:rPr/>
      </w:pPr>
      <w:bookmarkStart w:id="81" w:name="__RefHeading___Toc1281324_1934241801"/>
      <w:bookmarkStart w:id="82" w:name="_Toc38"/>
      <w:bookmarkEnd w:id="81"/>
      <w:r>
        <w:rPr>
          <w:rtl w:val="true"/>
        </w:rPr>
        <w:t xml:space="preserve">روایت </w:t>
      </w:r>
      <w:r>
        <w:rPr/>
        <w:t>9</w:t>
      </w:r>
      <w:bookmarkEnd w:id="82"/>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از امام هادی علیه السلام در باره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سئوال روایت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و امام همین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جواب امام صادق علیه السلام در روایت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w:t>
      </w:r>
      <w:r>
        <w:rPr>
          <w:rFonts w:eastAsia="IRNazanin" w:cs="IRNazanin"/>
          <w:color w:val="111111"/>
          <w:sz w:val="28"/>
          <w:szCs w:val="28"/>
          <w:rtl w:val="true"/>
          <w:lang w:bidi="fa-IR"/>
        </w:rPr>
        <w:t>.</w:t>
      </w:r>
      <w:r>
        <w:rPr>
          <w:rStyle w:val="FootnoteAnchor"/>
          <w:rtl w:val="true"/>
        </w:rPr>
        <w:footnoteReference w:id="140"/>
      </w:r>
    </w:p>
    <w:p>
      <w:pPr>
        <w:pStyle w:val="Heading5"/>
        <w:numPr>
          <w:ilvl w:val="4"/>
          <w:numId w:val="1"/>
        </w:numPr>
        <w:rPr/>
      </w:pPr>
      <w:bookmarkStart w:id="83" w:name="__RefHeading___Toc1281326_1934241801"/>
      <w:bookmarkStart w:id="84" w:name="_Toc39"/>
      <w:bookmarkEnd w:id="83"/>
      <w:r>
        <w:rPr>
          <w:rtl w:val="true"/>
        </w:rPr>
        <w:t xml:space="preserve">روایت </w:t>
      </w:r>
      <w:r>
        <w:rPr/>
        <w:t>10</w:t>
      </w:r>
      <w:bookmarkEnd w:id="84"/>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آیا قرآن و فرقان دو چیزند یا یک چیز؟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همه کتاب است و فرقان محکمات کتاب است که عمل به آن واجب می‌باشد</w:t>
      </w:r>
      <w:r>
        <w:rPr>
          <w:rFonts w:eastAsia="IRNazanin" w:cs="IRNazanin"/>
          <w:color w:val="111111"/>
          <w:sz w:val="28"/>
          <w:szCs w:val="28"/>
          <w:rtl w:val="true"/>
          <w:lang w:bidi="fa-IR"/>
        </w:rPr>
        <w:t>.</w:t>
      </w:r>
      <w:r>
        <w:rPr>
          <w:rStyle w:val="FootnoteAnchor"/>
          <w:rtl w:val="true"/>
        </w:rPr>
        <w:footnoteReference w:id="141"/>
      </w:r>
    </w:p>
    <w:p>
      <w:pPr>
        <w:pStyle w:val="Heading5"/>
        <w:numPr>
          <w:ilvl w:val="4"/>
          <w:numId w:val="1"/>
        </w:numPr>
        <w:rPr/>
      </w:pPr>
      <w:bookmarkStart w:id="85" w:name="__RefHeading___Toc1281328_1934241801"/>
      <w:bookmarkStart w:id="86" w:name="_Toc40"/>
      <w:bookmarkEnd w:id="85"/>
      <w:r>
        <w:rPr>
          <w:rtl w:val="true"/>
        </w:rPr>
        <w:t xml:space="preserve">روایت </w:t>
      </w:r>
      <w:r>
        <w:rPr/>
        <w:t>11</w:t>
      </w:r>
      <w:bookmarkEnd w:id="8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قرآن و فرقان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همه کتاب و اخبار آنچه واقع می‌شود، است و فرقان آیات محکمی است که بدان عمل می‌شود و هر محکمی فرقان است</w:t>
      </w:r>
      <w:r>
        <w:rPr>
          <w:rFonts w:eastAsia="IRNazanin" w:cs="IRNazanin"/>
          <w:color w:val="111111"/>
          <w:sz w:val="28"/>
          <w:szCs w:val="28"/>
          <w:rtl w:val="true"/>
          <w:lang w:bidi="fa-IR"/>
        </w:rPr>
        <w:t>.</w:t>
      </w:r>
      <w:r>
        <w:rPr>
          <w:rStyle w:val="FootnoteAnchor"/>
          <w:rtl w:val="true"/>
        </w:rPr>
        <w:footnoteReference w:id="142"/>
      </w:r>
      <w:bookmarkStart w:id="87" w:name="pg13540_160602"/>
    </w:p>
    <w:p>
      <w:pPr>
        <w:pStyle w:val="Heading5"/>
        <w:numPr>
          <w:ilvl w:val="4"/>
          <w:numId w:val="1"/>
        </w:numPr>
        <w:rPr/>
      </w:pPr>
      <w:bookmarkStart w:id="88" w:name="__RefHeading___Toc1281330_1934241801"/>
      <w:bookmarkStart w:id="89" w:name="_Toc41"/>
      <w:bookmarkEnd w:id="87"/>
      <w:bookmarkEnd w:id="88"/>
      <w:r>
        <w:rPr>
          <w:rtl w:val="true"/>
        </w:rPr>
        <w:t>«</w:t>
      </w:r>
      <w:r>
        <w:rPr/>
        <w:t>12</w:t>
      </w:r>
      <w:r>
        <w:rPr>
          <w:rtl w:val="true"/>
        </w:rPr>
        <w:t>»</w:t>
      </w:r>
      <w:bookmarkEnd w:id="8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مَسَائِلِ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النَّبِيَّ صلي الله عليه و آله لِمَ سُمِّيَ الْفُرْقَانُ فُرْقَاناً قَالَ لِأَنَّهُ مُتَفَرِّقُ الْآيَاتِ وَ السُّوَرِ أُنْزِلَتْ فِي غَيْرِ الْأَلْوَاحِ وَ غَيْرُهُ مِنَ الصُّحُفِ وَ التَّوْرَاةِ وَ الْإِنْجِيلِ وَ الزَّبُورِ أُنْزِلَتْ كُلُّهَا جُمْلَةً فِي الْأَلْوَاحِ وَ الْوَرَقِ‌</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 w:name="__RefHeading___Toc1281332_1934241801"/>
      <w:bookmarkStart w:id="91" w:name="_Toc42"/>
      <w:bookmarkEnd w:id="90"/>
      <w:r>
        <w:rPr>
          <w:rtl w:val="true"/>
        </w:rPr>
        <w:t>«</w:t>
      </w:r>
      <w:r>
        <w:rPr/>
        <w:t>13</w:t>
      </w:r>
      <w:r>
        <w:rPr>
          <w:rtl w:val="true"/>
        </w:rPr>
        <w:t>»</w:t>
      </w:r>
      <w:bookmarkEnd w:id="91"/>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النَّضْرِ 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تَبَارَكَ وَ تَعَالَي الم اللَّهُ لا إِلهَ إِلَّا هُوَ الْحَيُّ الْقَيُّومُ إِلَي قَوْلِهِ وَ أَنْزَلَ الْفُرْقانَ قَالَ الْفُرْقَانُ هُوَ كُلُّ أَمْرٍ مُحْكَمٍ وَ الْكِتَابُ هُوَ جُمْلَةُ الْقُرْآنِ الَّذِي يُصَدِّقُهُ مَنْ كَانَ قَبْلَهُ مِنَ الْأَنْبِيَاءِ</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 w:name="__RefHeading___Toc1281334_1934241801"/>
      <w:bookmarkStart w:id="93" w:name="_Toc43"/>
      <w:bookmarkEnd w:id="92"/>
      <w:r>
        <w:rPr>
          <w:rtl w:val="true"/>
        </w:rPr>
        <w:t>«</w:t>
      </w:r>
      <w:r>
        <w:rPr/>
        <w:t>14</w:t>
      </w:r>
      <w:r>
        <w:rPr>
          <w:rtl w:val="true"/>
        </w:rPr>
        <w:t>»</w:t>
      </w:r>
      <w:bookmarkEnd w:id="9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النَّضْرِ عَنْ يَحْيَي الْحَلَبِيِّ عَنْ عَبْدِ الْحَمِيدِ بْنِ عَوَّاضٍ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لِلْقُرْآنِ حُدُوداً كَحُدُودِ الدَّارِ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 w:name="__RefHeading___Toc1281336_1934241801"/>
      <w:bookmarkStart w:id="95" w:name="_Toc44"/>
      <w:bookmarkEnd w:id="94"/>
      <w:r>
        <w:rPr>
          <w:rtl w:val="true"/>
        </w:rPr>
        <w:t>«</w:t>
      </w:r>
      <w:r>
        <w:rPr/>
        <w:t>15</w:t>
      </w:r>
      <w:r>
        <w:rPr>
          <w:rtl w:val="true"/>
        </w:rPr>
        <w:t>»</w:t>
      </w:r>
      <w:bookmarkEnd w:id="95"/>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أَبِي الْعَوْجَاءِ وَ ثَلَاثَةَ نَفَرٍ مِنَ الدَّهْرِيَّةِ اتَّفَقُوا عَلَي أَنْ يُعَارِضَ كُلُّ وَاحِدٍ مِنْهُمْ رُبُعَ الْقُرْآنِ وَ كَانُوا بِمَكَّةَ عَاهَدُوا عَلَي أَنْ يَجِيئُوا بِمُعَارَضَتِهِ فِي الْعَامِ الْقَابِلِ فَلَمَّا حَالَ الْحَوْلُ وَ اجْتَمَعُوا فِي مَقَامِ إِبْرَاهِيمَ عليه السلام أَيْضاً قَالَ أَحَدُهُمْ إِنِّي لَمَّا رَأَيْتُ قَوْلَهُ وَ قِيلَ يا أَرْضُ ابْلَعِي ماءَكِ وَ يا سَماءُ أَقْلِعِي وَ غِيضَ الْماءُ</w:t>
      </w:r>
      <w:r>
        <w:rPr>
          <w:rStyle w:val="FootnoteAnchor"/>
          <w:rtl w:val="true"/>
        </w:rPr>
        <w:footnoteReference w:id="147"/>
      </w:r>
      <w:r>
        <w:rPr>
          <w:rFonts w:ascii="Amiri" w:hAnsi="Amiri" w:eastAsia="Amiri" w:cs="Amiri"/>
          <w:color w:val="111111"/>
          <w:sz w:val="28"/>
          <w:sz w:val="28"/>
          <w:szCs w:val="28"/>
          <w:rtl w:val="true"/>
          <w:lang w:bidi="ar-SA"/>
        </w:rPr>
        <w:t>كَفَفْتُ عَنِ الْمُعَارَضَةِ وَ قَالَ الْآخَرُ وَ كَذَا أَنَا لَمَّا وَجَدْتُ قَوْلَهُ فَلَمَّا اسْتَيْأَسُوا مِنْهُ خَلَصُوا نَجِيًّا</w:t>
      </w:r>
      <w:r>
        <w:rPr>
          <w:rStyle w:val="FootnoteAnchor"/>
          <w:rtl w:val="true"/>
        </w:rPr>
        <w:footnoteReference w:id="148"/>
      </w:r>
      <w:r>
        <w:rPr>
          <w:rFonts w:ascii="Amiri" w:hAnsi="Amiri" w:eastAsia="Amiri" w:cs="Amiri"/>
          <w:color w:val="111111"/>
          <w:sz w:val="28"/>
          <w:sz w:val="28"/>
          <w:szCs w:val="28"/>
          <w:rtl w:val="true"/>
          <w:lang w:bidi="ar-SA"/>
        </w:rPr>
        <w:t>أَيِسْتُ مِنَ الْمُعَارَضَةِ وَ كَانُوا يُسِرُّونَ بِذَلِكَ إِذْ مَرَّ عَلَيْهِمُ الصَّادِقُ عليه السلام فَالْتَفَتَ إِلَيْهِمْ وَ قَرَأَ عَلَيْهِمْ قُلْ لَئِنِ اجْتَمَعَتِ الْإِنْسُ وَ الْجِنُّ عَلي أَنْ يَأْتُوا بِمِثْلِ هذَا الْقُرْآنِ لا يَأْتُونَ بِمِثْلِهِ‌</w:t>
      </w:r>
      <w:r>
        <w:rPr>
          <w:rStyle w:val="FootnoteAnchor"/>
          <w:rtl w:val="true"/>
        </w:rPr>
        <w:footnoteReference w:id="149"/>
      </w:r>
      <w:r>
        <w:rPr>
          <w:rFonts w:ascii="Amiri" w:hAnsi="Amiri" w:eastAsia="Amiri" w:cs="Amiri"/>
          <w:color w:val="111111"/>
          <w:sz w:val="28"/>
          <w:sz w:val="28"/>
          <w:szCs w:val="28"/>
          <w:rtl w:val="true"/>
          <w:lang w:bidi="ar-SA"/>
        </w:rPr>
        <w:t>فَبُهِتُوا</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 w:name="__RefHeading___Toc1281338_1934241801"/>
      <w:bookmarkStart w:id="97" w:name="_Toc45"/>
      <w:bookmarkEnd w:id="96"/>
      <w:r>
        <w:rPr>
          <w:rtl w:val="true"/>
        </w:rPr>
        <w:t xml:space="preserve">روایت </w:t>
      </w:r>
      <w:r>
        <w:rPr/>
        <w:t>12</w:t>
      </w:r>
      <w:bookmarkEnd w:id="97"/>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سئوالات ابن سلام از پیامبر صلی الله علیه و آله است که دلیل نامگذاری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به صورت آیات و سوره‌های جداگانه نازل شده است و به صورت الواح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قران، از صحف و تورات و انجیل و زبور همگی در الواح و اوراق یکجا نازل شدند</w:t>
      </w:r>
      <w:r>
        <w:rPr>
          <w:rFonts w:eastAsia="IRNazanin" w:cs="IRNazanin"/>
          <w:color w:val="111111"/>
          <w:sz w:val="28"/>
          <w:szCs w:val="28"/>
          <w:rtl w:val="true"/>
          <w:lang w:bidi="fa-IR"/>
        </w:rPr>
        <w:t>.</w:t>
      </w:r>
      <w:r>
        <w:rPr>
          <w:rStyle w:val="FootnoteAnchor"/>
          <w:rtl w:val="true"/>
        </w:rPr>
        <w:footnoteReference w:id="151"/>
      </w:r>
    </w:p>
    <w:p>
      <w:pPr>
        <w:pStyle w:val="Heading5"/>
        <w:numPr>
          <w:ilvl w:val="4"/>
          <w:numId w:val="1"/>
        </w:numPr>
        <w:rPr/>
      </w:pPr>
      <w:bookmarkStart w:id="98" w:name="__RefHeading___Toc1281340_1934241801"/>
      <w:bookmarkStart w:id="99" w:name="_Toc46"/>
      <w:bookmarkEnd w:id="98"/>
      <w:r>
        <w:rPr>
          <w:rtl w:val="true"/>
        </w:rPr>
        <w:t xml:space="preserve">روایت </w:t>
      </w:r>
      <w:r>
        <w:rPr/>
        <w:t>13</w:t>
      </w:r>
      <w:bookmarkEnd w:id="99"/>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این سخن خداوند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الله لا اله الا هو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هر امر محکم است و کتاب تمام قرآن است که تمام انبیای پیشین آن را تصدیق می‌کنند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در تفسیر عیاشی نیز این روایت آمده است</w:t>
      </w:r>
      <w:r>
        <w:rPr>
          <w:rFonts w:eastAsia="IRNazanin" w:cs="IRNazanin"/>
          <w:color w:val="111111"/>
          <w:sz w:val="28"/>
          <w:szCs w:val="28"/>
          <w:rtl w:val="true"/>
          <w:lang w:bidi="fa-IR"/>
        </w:rPr>
        <w:t>.</w:t>
      </w:r>
      <w:r>
        <w:rPr>
          <w:rStyle w:val="FootnoteAnchor"/>
          <w:rtl w:val="true"/>
        </w:rPr>
        <w:footnoteReference w:id="153"/>
      </w:r>
    </w:p>
    <w:p>
      <w:pPr>
        <w:pStyle w:val="Heading5"/>
        <w:numPr>
          <w:ilvl w:val="4"/>
          <w:numId w:val="1"/>
        </w:numPr>
        <w:rPr/>
      </w:pPr>
      <w:bookmarkStart w:id="100" w:name="__RefHeading___Toc1281342_1934241801"/>
      <w:bookmarkStart w:id="101" w:name="_Toc47"/>
      <w:bookmarkEnd w:id="100"/>
      <w:r>
        <w:rPr>
          <w:rtl w:val="true"/>
        </w:rPr>
        <w:t xml:space="preserve">روایت </w:t>
      </w:r>
      <w:r>
        <w:rPr/>
        <w:t>14</w:t>
      </w:r>
      <w:bookmarkEnd w:id="10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قرآن حدود و مرزهایی مثل مرزهای خانه است</w:t>
      </w:r>
      <w:r>
        <w:rPr>
          <w:rFonts w:eastAsia="IRNazanin" w:cs="IRNazanin"/>
          <w:color w:val="111111"/>
          <w:sz w:val="28"/>
          <w:szCs w:val="28"/>
          <w:rtl w:val="true"/>
          <w:lang w:bidi="fa-IR"/>
        </w:rPr>
        <w:t>.</w:t>
      </w:r>
      <w:r>
        <w:rPr>
          <w:rStyle w:val="FootnoteAnchor"/>
          <w:rtl w:val="true"/>
        </w:rPr>
        <w:footnoteReference w:id="154"/>
      </w:r>
    </w:p>
    <w:p>
      <w:pPr>
        <w:pStyle w:val="Heading5"/>
        <w:numPr>
          <w:ilvl w:val="4"/>
          <w:numId w:val="1"/>
        </w:numPr>
        <w:rPr/>
      </w:pPr>
      <w:bookmarkStart w:id="102" w:name="__RefHeading___Toc1281344_1934241801"/>
      <w:bookmarkStart w:id="103" w:name="_Toc48"/>
      <w:bookmarkEnd w:id="102"/>
      <w:r>
        <w:rPr>
          <w:rtl w:val="true"/>
        </w:rPr>
        <w:t xml:space="preserve">روایت </w:t>
      </w:r>
      <w:r>
        <w:rPr/>
        <w:t>15</w:t>
      </w:r>
      <w:bookmarkEnd w:id="10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ابن ابی العوجا و سه نفر دیگر از دهری مسلکان قرار گذاشتند که هر یک از آنان با یک چهارم قرآن معارضه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مکه بودند که هم پیمان شدند تا در سال آینده به معارضه با قرآن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 جدید فرا رسید و در مقام ابراهیم علیه السلام گرد آمدند،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این آیه را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یا أَرْضُ ابْلَعی ماءَکِ وَ یا سَماءُ أَقْلِعی وَ غیضَ الْماء</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خود را فرو بر، و ای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معارضه دست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من وقتی به این آیه رسیدم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اسْتَیْأَسُوا مِنْهُ خَلَصُوا نَجِیًّا</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از او نومید شدند، رازگویان کنار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معارضه نا امید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نجوا و صحبت خصوصی پیرامون همین موضوع بودند که امام صادق علیه السلام از کنار آنان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آنان کرد و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الْإِنْسُ وَ الْجِنُّ عَلی أَنْ یَأْتُوا بِمِثْلِ هذَا الْقُرْآنِ لا یَأْتُونَ بِمِثْلِه</w:t>
      </w:r>
      <w:r>
        <w:rPr>
          <w:rFonts w:eastAsia="IRNazanin" w:cs="IRNazanin"/>
          <w:color w:val="111111"/>
          <w:sz w:val="28"/>
          <w:szCs w:val="28"/>
          <w:rtl w:val="true"/>
          <w:lang w:bidi="fa-IR"/>
        </w:rPr>
        <w:t>»</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 و جن گرد آیند تا نظیر این قرآن را بیاورند، مانند آن را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همگی مبهوت شدند</w:t>
      </w:r>
      <w:r>
        <w:rPr>
          <w:rFonts w:eastAsia="IRNazanin" w:cs="IRNazanin"/>
          <w:color w:val="111111"/>
          <w:sz w:val="28"/>
          <w:szCs w:val="28"/>
          <w:rtl w:val="true"/>
          <w:lang w:bidi="fa-IR"/>
        </w:rPr>
        <w:t>.</w:t>
      </w:r>
      <w:r>
        <w:rPr>
          <w:rStyle w:val="FootnoteAnchor"/>
          <w:rtl w:val="true"/>
        </w:rPr>
        <w:footnoteReference w:id="158"/>
      </w:r>
      <w:bookmarkStart w:id="104" w:name="pg13540_160603"/>
    </w:p>
    <w:p>
      <w:pPr>
        <w:pStyle w:val="Heading5"/>
        <w:numPr>
          <w:ilvl w:val="4"/>
          <w:numId w:val="1"/>
        </w:numPr>
        <w:rPr/>
      </w:pPr>
      <w:bookmarkStart w:id="105" w:name="__RefHeading___Toc1281346_1934241801"/>
      <w:bookmarkStart w:id="106" w:name="_Toc49"/>
      <w:bookmarkEnd w:id="104"/>
      <w:bookmarkEnd w:id="105"/>
      <w:r>
        <w:rPr>
          <w:rtl w:val="true"/>
        </w:rPr>
        <w:t>«</w:t>
      </w:r>
      <w:r>
        <w:rPr/>
        <w:t>16</w:t>
      </w:r>
      <w:r>
        <w:rPr>
          <w:rtl w:val="true"/>
        </w:rPr>
        <w:t>»</w:t>
      </w:r>
      <w:bookmarkEnd w:id="10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عَنْ جَعْفَرِ بْنِ مُحَمَّدٍ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إِنَّكُمْ فِي زَمَانِ هُدْنَةٍ وَ أَنْتُمْ عَلَي ظَهْرِ السَّفَرِ وَ السَّيْرُ بِكُمْ سَرِيعٌ فَقَدْ رَأَيْتُمُ اللَّيْلَ وَ النَّهَارَ وَ الشَّمْسَ وَ الْقَمَرَ يُبْلِيَانِ كُلَّ جَدِيدٍ وَ يُقَرِّبَانِ كُلَّ بَعِيدٍ وَ يَأْتِيَانِ بِكُلِّ مَوْعُودٍ فَأَعِدُّوا الْجَهَازَ لِبُعْدِ الْمَفَازِ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الْمِقْدَادُ فَقَالَ يَا رَسُولَ اللَّهِ مَا دَارُ الْهُدْنَةِ قَالَ دَارُ بَلَاءٍ وَ انْقِطَاعٍ فَإِذَا الْتَبَسَتْ عَلَيْكُمُ الْفِتَنُ كَقِطَعِ اللَّيْلِ الْمُظْلِمِ فَعَلَيْكُمْ بِالْقُرْآنِ فَإِنَّهُ شَافِعٌ مُشَفَّعٌ وَ مَاحِلٌ مُصَدَّقٌ‌</w:t>
      </w:r>
      <w:r>
        <w:rPr>
          <w:rStyle w:val="FootnoteAnchor"/>
          <w:rtl w:val="true"/>
        </w:rPr>
        <w:footnoteReference w:id="159"/>
      </w:r>
      <w:r>
        <w:rPr>
          <w:rFonts w:ascii="Amiri" w:hAnsi="Amiri" w:eastAsia="Amiri" w:cs="Amiri"/>
          <w:color w:val="111111"/>
          <w:sz w:val="28"/>
          <w:sz w:val="28"/>
          <w:szCs w:val="28"/>
          <w:rtl w:val="true"/>
          <w:lang w:bidi="ar-SA"/>
        </w:rPr>
        <w:t>مَنْ جَعَلَهُ أَمَامَهُ قَادَهُ إِلَي الْجَنَّةِ وَ مَنْ جَعَلَهُ خَلْفَهُ سَاقَهُ إِلَي النَّارِ وَ هُوَ الدَّلِيلُ يَدُلُّ عَلَي خَيْرِ سَبِيلٍ وَ هُوَ كِتَابُ تَفْصِيلٍ وَ بَيَانٍ وَ تَحْصِيلٍ وَ هُوَ الْفَصْلُ لَيْسَ بِالْهَزْلِ وَ لَهُ ظَهْرٌ وَ بَطْنٌ فَظَاهِرُهُ حِكْمَةٌ وَ بَاطِنُهُ عِلْمٌ ظَاهِرُهُ أَنِيقٌ وَ بَاطِنُهُ عَمِيقٌ لَهُ نُجُومٌ وَ عَلَي نُجُومِهِ نُجُومٌ لَا تُحْصَي عَجَائِبُهُ وَ لَا تُبْلَي غَرَائِبُهُ فِيهِ مَصَابِيحُ الْهُدَي وَ مَنَازِلُ الْحِكْمَةِ</w:t>
      </w:r>
      <w:r>
        <w:rPr>
          <w:rStyle w:val="FootnoteAnchor"/>
          <w:rtl w:val="true"/>
        </w:rPr>
        <w:footnoteReference w:id="160"/>
      </w:r>
      <w:r>
        <w:rPr>
          <w:rFonts w:ascii="Amiri" w:hAnsi="Amiri" w:eastAsia="Amiri" w:cs="Amiri"/>
          <w:color w:val="111111"/>
          <w:sz w:val="28"/>
          <w:sz w:val="28"/>
          <w:szCs w:val="28"/>
          <w:rtl w:val="true"/>
          <w:lang w:bidi="ar-SA"/>
        </w:rPr>
        <w:t>وَ دَلِيلٌ عَلَي الْمَعْرُوفِ لِمَنْ عَرَفَهُ‌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1281348_1934241801"/>
      <w:bookmarkStart w:id="108" w:name="_Toc50"/>
      <w:bookmarkEnd w:id="107"/>
      <w:r>
        <w:rPr>
          <w:rtl w:val="true"/>
        </w:rPr>
        <w:t>«</w:t>
      </w:r>
      <w:r>
        <w:rPr/>
        <w:t>17</w:t>
      </w:r>
      <w:r>
        <w:rPr>
          <w:rtl w:val="true"/>
        </w:rPr>
        <w:t>»</w:t>
      </w:r>
      <w:bookmarkEnd w:id="108"/>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وَ دَلِيلٌ عَلَي الْمَعْرِفَةِ لِمَنْ عَرَفَ النَّصَفَةَ فَلْيَرْعَ رَجُلٌ بَصَرَهُ وَ لْيُبْلِغِ النَّصَفَةَ نَظَرَهُ يَنْجُو مِنْ عَطَبٍ وَ يَخْلُصُ مِنْ نَشَبٍ فَإِنَّ التَّفَكُّرَ حَيَاةُ قَلْبِ الْبَصِيرِ كَمَا يَمْشِي الْمُسْتَنِيرُ فِي الظُّلُمَاتِ بِالنُّورِ يُحْسِنُ التَّخَلُّصَ وَ يُقِلُّ التَّرَبُّصَ‌</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 w:name="__RefHeading___Toc1281350_1934241801"/>
      <w:bookmarkStart w:id="110" w:name="_Toc51"/>
      <w:bookmarkEnd w:id="109"/>
      <w:r>
        <w:rPr>
          <w:rtl w:val="true"/>
        </w:rPr>
        <w:t>«</w:t>
      </w:r>
      <w:r>
        <w:rPr/>
        <w:t>18</w:t>
      </w:r>
      <w:r>
        <w:rPr>
          <w:rtl w:val="true"/>
        </w:rPr>
        <w:t>»</w:t>
      </w:r>
      <w:bookmarkEnd w:id="110"/>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عَلَيْكَ بِقِرَاءَةِ الْقُرْآنِ فَإِنَّ قِرَاءَتَهُ كَفَّارَةٌ لِلذُّنُوبِ وَ سِتْرٌ فِي النَّارِ وَ أَمَانٌ مِنَ الْعَذَابِ وَ يُكْتَبُ لِمَنْ يَقْرَؤُهُ بِكُلِّ آيَةٍ ثَوَابُ مِائَةِ شَهِيدٍ وَ يُعْطَي بِكُلِّ سُورَةٍ ثَوَابَ نَبِيٍّ وَ يَنْزِلُ عَلَي صَاحِبِهِ الرَّحْمَةُ</w:t>
      </w:r>
    </w:p>
    <w:p>
      <w:pPr>
        <w:pStyle w:val="Heading5"/>
        <w:numPr>
          <w:ilvl w:val="4"/>
          <w:numId w:val="1"/>
        </w:numPr>
        <w:rPr/>
      </w:pPr>
      <w:bookmarkStart w:id="111" w:name="__RefHeading___Toc1281352_1934241801"/>
      <w:bookmarkStart w:id="112" w:name="_Toc52"/>
      <w:bookmarkEnd w:id="111"/>
      <w:r>
        <w:rPr>
          <w:rtl w:val="true"/>
        </w:rPr>
        <w:t xml:space="preserve">روایت </w:t>
      </w:r>
      <w:r>
        <w:rPr/>
        <w:t>16</w:t>
      </w:r>
      <w:bookmarkEnd w:id="11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زمان هدنه هستید و شما مسافرید و حرکت شما 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دیده‌اید که شب و روز، و خورشید و ماه، هر جدیدی را کهنه می‌کنند و هر دوری را نزدیک می‌کنند و هر امر موعودی را می‌آورند؛ پس وسایل خود را آماده کنید؛ چرا که راه بس طولانی و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هدنه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مصیبت و جدایی؛ پس زمانی که فتنه‌ها شما را همچون شب تاریک فرا بگیرند، باید به قرآن پناه ببرید؛ چرا که قرآن سعایت و بدگویی کننده‌ای</w:t>
      </w:r>
      <w:r>
        <w:rPr>
          <w:rStyle w:val="FootnoteAnchor"/>
          <w:rtl w:val="true"/>
        </w:rPr>
        <w:footnoteReference w:id="163"/>
      </w:r>
      <w:r>
        <w:rPr>
          <w:rFonts w:ascii="IRNazanin" w:hAnsi="IRNazanin" w:eastAsia="IRNazanin"/>
          <w:color w:val="111111"/>
          <w:sz w:val="28"/>
          <w:sz w:val="28"/>
          <w:szCs w:val="28"/>
          <w:rtl w:val="true"/>
          <w:lang w:bidi="fa-IR"/>
        </w:rPr>
        <w:t>مورد تصدیق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مقابل خود قرار دهد، او را به سوی بهشت، هدایت می‌کند؛ و هر کس آن را پشت سر خود قرار دهد، او را به سوی آتش جهنم سوق می‌دهد؛ و قرآن راهنمایی است که به سوی بهترین راه هدایت می‌کند؛ قرآن کتابی است که دارای تفصیل و بیان و تحصیل است؛ و جدا کننده بین حق و باطل است و شوخی بردار نیست؛ دارای ظاهر و باطن است، ظاهر آن حکمت و باطن آن علم است؛ ظاهر آن زیبا و باطن آن عمیق است؛ قرآن ستارگانی دارد و ستارگان او نیز ستارگانی دارند؛</w:t>
      </w:r>
      <w:r>
        <w:rPr>
          <w:rStyle w:val="FootnoteAnchor"/>
          <w:rtl w:val="true"/>
        </w:rPr>
        <w:footnoteReference w:id="164"/>
      </w:r>
      <w:r>
        <w:rPr>
          <w:rFonts w:ascii="IRNazanin" w:hAnsi="IRNazanin" w:eastAsia="IRNazanin"/>
          <w:color w:val="111111"/>
          <w:sz w:val="28"/>
          <w:sz w:val="28"/>
          <w:szCs w:val="28"/>
          <w:rtl w:val="true"/>
          <w:lang w:bidi="fa-IR"/>
        </w:rPr>
        <w:t>شگفتی‌های آن قابل شمارش نیست و عجایب آن کهنه نمی‌شود؛ قرآن دارای چراغ‌های هدایت و منزلگاه‌های</w:t>
      </w:r>
      <w:r>
        <w:rPr>
          <w:rStyle w:val="FootnoteAnchor"/>
          <w:rtl w:val="true"/>
        </w:rPr>
        <w:footnoteReference w:id="165"/>
      </w:r>
      <w:r>
        <w:rPr>
          <w:rFonts w:ascii="IRNazanin" w:hAnsi="IRNazanin" w:eastAsia="IRNazanin"/>
          <w:color w:val="111111"/>
          <w:sz w:val="28"/>
          <w:sz w:val="28"/>
          <w:szCs w:val="28"/>
          <w:rtl w:val="true"/>
          <w:lang w:bidi="fa-IR"/>
        </w:rPr>
        <w:t>حکمت است؛ قرآن راهنمایی به سوی خوبی‌ها است؛ البته برای هر کس که آن را بشناسد</w:t>
      </w:r>
      <w:r>
        <w:rPr>
          <w:rFonts w:eastAsia="IRNazanin" w:cs="IRNazanin"/>
          <w:color w:val="111111"/>
          <w:sz w:val="28"/>
          <w:szCs w:val="28"/>
          <w:rtl w:val="true"/>
          <w:lang w:bidi="fa-IR"/>
        </w:rPr>
        <w:t>.</w:t>
      </w:r>
      <w:r>
        <w:rPr>
          <w:rStyle w:val="FootnoteAnchor"/>
          <w:rtl w:val="true"/>
        </w:rPr>
        <w:footnoteReference w:id="166"/>
      </w:r>
    </w:p>
    <w:p>
      <w:pPr>
        <w:pStyle w:val="Heading5"/>
        <w:numPr>
          <w:ilvl w:val="4"/>
          <w:numId w:val="1"/>
        </w:numPr>
        <w:rPr/>
      </w:pPr>
      <w:bookmarkStart w:id="113" w:name="__RefHeading___Toc1281354_1934241801"/>
      <w:bookmarkStart w:id="114" w:name="_Toc53"/>
      <w:bookmarkEnd w:id="113"/>
      <w:r>
        <w:rPr>
          <w:rtl w:val="true"/>
        </w:rPr>
        <w:t xml:space="preserve">روایت </w:t>
      </w:r>
      <w:r>
        <w:rPr/>
        <w:t>17</w:t>
      </w:r>
      <w:bookmarkEnd w:id="114"/>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از پدرانش علیهم السلام از پیامبر صلی الله علیه و آله مانند حدیث قبل را روایت کرده و در ادامه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راهنمای معرفت است برای اهل فهم و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کسی می‌بایست بصیرت خویش را به کار گیرد و دقت نظر خویش را اعمال کند تا از نابودی و گرفتاری نجات یابد، زیرا تفکّر مایه زنده دلی شخص بصیر است، همان طور که شخصی که چراغ دارد، در شب ظلمانی حرکت می‌کند، و نور رهایی را آسان، و انتظار را اندک و راحت می‌گرداند</w:t>
      </w:r>
      <w:r>
        <w:rPr>
          <w:rFonts w:eastAsia="IRNazanin" w:cs="IRNazanin"/>
          <w:color w:val="111111"/>
          <w:sz w:val="28"/>
          <w:szCs w:val="28"/>
          <w:rtl w:val="true"/>
          <w:lang w:bidi="fa-IR"/>
        </w:rPr>
        <w:t>.</w:t>
      </w:r>
      <w:r>
        <w:rPr>
          <w:rStyle w:val="FootnoteAnchor"/>
          <w:rtl w:val="true"/>
        </w:rPr>
        <w:footnoteReference w:id="167"/>
      </w:r>
    </w:p>
    <w:p>
      <w:pPr>
        <w:pStyle w:val="Heading5"/>
        <w:numPr>
          <w:ilvl w:val="4"/>
          <w:numId w:val="1"/>
        </w:numPr>
        <w:rPr/>
      </w:pPr>
      <w:bookmarkStart w:id="115" w:name="__RefHeading___Toc1281356_1934241801"/>
      <w:bookmarkStart w:id="116" w:name="_Toc54"/>
      <w:bookmarkEnd w:id="115"/>
      <w:r>
        <w:rPr>
          <w:rtl w:val="true"/>
        </w:rPr>
        <w:t xml:space="preserve">روایت </w:t>
      </w:r>
      <w:r>
        <w:rPr/>
        <w:t>18</w:t>
      </w:r>
      <w:bookmarkEnd w:id="11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خداوند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خواندن قرآن سفارش می‌کنم، زیرا خواندن آن کفاره گناهان و مایه نجات از آتش و امان از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خواننده قرآن در ازای خواندن هر آیه‌ای ثواب صد شهید است و در ازای هر سوره‌ای ثواب یک پیامبر است و بر خواننده‌اش رحمت را فرو می‌فرستد </w:t>
      </w:r>
    </w:p>
    <w:p>
      <w:pPr>
        <w:pStyle w:val="BookText"/>
        <w:rPr/>
      </w:pPr>
      <w:r>
        <w:rPr>
          <w:rFonts w:ascii="Amiri" w:hAnsi="Amiri" w:eastAsia="Amiri" w:cs="Amiri"/>
          <w:color w:val="111111"/>
          <w:sz w:val="28"/>
          <w:sz w:val="28"/>
          <w:szCs w:val="28"/>
          <w:rtl w:val="true"/>
          <w:lang w:bidi="ar-SA"/>
        </w:rPr>
        <w:t xml:space="preserve">وَ يَسْتَغْفِرُ لَهُ الْمَلَائِكَةُ وَ اشْتَاقَتْ إِلَيْهِ الْجَنَّةُ وَ رَضِيَ عَنْهُ الْمَوْلَي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الْمُؤْمِنَ إِذَا قَرَأَ الْقُرْآنَ نَظَرَ اللَّهُ إِلَيْهِ بِالرَّحْمَةِ وَ أَعْطَاهُ بِكُلِّ آيَةٍ أَلْفَ حُورٍ وَ أَعْطَاهُ بِكُلِّ حَرْفٍ نُوراً عَلَي الصِّرَاطِ فَإِذَا خَتَمَ الْقُرْآنَ أَعْطَاهُ اللَّهُ ثَوَابَ ثَلَاثِمِائَةٍ وَ ثَلَاثَةَ عَشَرَ نَبِيّاً بَلَّغُوا رِسَالاتِ رَبِّهِمْ وَ كَأَنَّمَا قَرَأَ كُلَّ كِتَابٍ أَنْزَلَ اللَّهُ عَلَي أَنْبِيَائِهِ وَ حَرَّمَ اللَّهُ جَسَدَهُ عَلَي النَّارِ وَ لَا يَقُومُ مِنْ مَقَامِهِ حَتَّي يَغْفِرَ اللَّهُ لَهُ وَ لِأَبَوَيْهِ وَ أَعْطَاهُ اللَّهُ بِكُلِّ سُورَةٍ فِي الْقُرْآنِ مَدِينَةً فِي الْجَنَّةِ الْفِرْدَوْسِ كُلُّ مَدِينَةٍ مِنْ دُرَّةٍ خَضْرَاءَ فِي جَوْفِ كُلِّ مَدِينَةٍ أَلْفُ دَارٍ فِي كُلِّ دَارٍ مِائَةُ أَلْفِ حُجْرَةٍ فِي كُلِّ حُجْرَةٍ مِائَةُ أَلْفِ بَيْتٍ مِنْ نُورٍ عَلَي كُلِّ بَيْتٍ مِائَةُ أَلْفِ بَابٍ مِنَ الرَّحْمَةِ عَلَي كُلِّ بَابٍ مِائَةُ أَلْفِ بَوَّابٍ بِيَدِ كُلِّ بَوَّابٍ هَدِيَّةٌ مِنْ لَوْنٍ آخَرَ وَ عَلَي رَأْسِ كُلِّ بَوَّابٍ مِنْدِيلٌ مِنْ إِسْتَبْرَقٍ خَيْرٌ مِنَ الدُّنْيَا وَ مَا فِيهَا وَ فِي كُلِّ بَيْتٍ مِائَةُ دُكَّانٍ مِنَ الْعَنْبَرِ سَعَةُ كُلِّ دُكَّانٍ مَا بَيْنَ الْمَشْرِقِ وَ الْمَغْرِبِ وَ فَوْقَ كُلِّ دُكَّانٍ مِائَةُ أَلْفِ سَرِيرٍ وَ عَلَي كُلِّ سَرِيرٍ مِائَةُ أَلْفِ فِرَاشٍ مِنَ الْفِرَاشِ إِلَي الْفِرَاشِ أَلْفُ ذِرَاعٍ وَ فَوْقَ كُلِّ فِرَاشٍ حَوْرَاءُ عَيْنَاءُ اسْتِدَارَةُ عَجِيزَتِهَا أَلْفُ ذِرَاعٍ وَ عَلَيْهَا مِائَةُ أَلْفِ حُلَّةٍ يُرَي مُخُّ سَاقَيْهَا مِنْ وَرَاءِ تِلْكَ الْحُلَلِ وَ عَلَي رَأْسِهَا تَاجٌ مِنَ الْعَنْبَرِ مُكَلَّلٌ بِالدُّرِّ وَ الْيَاقُوتِ وَ عَلَي رَأْسِهَا سِتُّونَ أَلْفَ ذُؤَابَةٍ مِنَ الْمِسْكِ وَ الْغَالِيَةِ وَ فِي أُذُنَيْهَا قُرْطَانِ وَ شَنْفَانِ وَ فِي عُنُقِهَا أَلْفُ قِلَادَةٍ مِنَ الْجَوْهَرِ بَيْنَ كُلِّ قِلَادَةٍ أَلْفُ ذِرَاعٍ وَ بَيْنَ يَدَيْ كُلِّ حَوْرَاءَ أَلْفُ خَادِمٍ بِيَدِ كُلِّ خَادِمٍ كَأْسٌ مِنْ ذَهَبٍ فِي كُلِّ كَأْسٍ مِائَةُ أَلْفِ لَوْنٍ مِنَ الشَّرَابِ لَا يُشْبِهُ بَعْضُهُ بَعْضاً فِي كُلِّ بَيْتٍ أَلْفُ مَائِدَةٍ وَ عَلَي كُلِّ مَائِدَةٍ أَلْفُ قَصْعَةٍ وَ فِي كُلِّ قَصْعَةٍ مِائَةُ أَلْفِ لَوْنٍ مِنَ الطَّعَامِ لَا يُشْبِهُ بَعْضُهُ بَعْضاً يَجِدُ وَلِيُّ اللَّهِ مِنْ كُلِّ لَوْنٍ مِائَةَ 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 الْمُؤْمِنُ إِذَا قَرَأَ الْقُرْآنَ فَتَحَ اللَّهُ عَلَيْهِ أَبْوَابَ الرَّحْمَةِ وَ خَلَقَ اللَّهُ بِكُلِّ حَرْفٍ يَخْرُجُ مِنْ فَمِهِ مَلَكاً يُسَبِّحُ لَهُ إِلَي يَوْمِ الْقِيَامَةِ وَ إِنَّهُ لَيْسَ شَيْ‌ءٌ بَعْدَ تَعَلُّمِ الْعِلْمِ أَحَبَّ إِلَي اللَّهِ مِنْ قِرَاءَةِ الْقُرْآنِ وَ إِنَّ أَكْرَمَ الْعِبَادِ إِلَي اللَّهِ بَعْدَ الْأَنْبِيَاءِ الْعُلَمَاءُ ثُمَّ حَمَلَةُ الْقُرْآنِ يَخْرُجُونَ مِنَ الدُّنْيَا كَمَا يَخْرُجُ الْأَنْبِيَاءُ وَ يُحْشَرُونَ مِنْ</w:t>
      </w:r>
    </w:p>
    <w:p>
      <w:pPr>
        <w:pStyle w:val="BookText"/>
        <w:rPr/>
      </w:pPr>
      <w:r>
        <w:rPr>
          <w:rFonts w:ascii="IRNazanin" w:hAnsi="IRNazanin" w:eastAsia="IRNazanin"/>
          <w:color w:val="111111"/>
          <w:sz w:val="28"/>
          <w:sz w:val="28"/>
          <w:szCs w:val="28"/>
          <w:rtl w:val="true"/>
          <w:lang w:bidi="fa-IR"/>
        </w:rPr>
        <w:t>و فرشتگان برای او طلب آمرزش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مشتاق اوست و خداوند از او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هر گاه قرآن بخواند، خداوند با رحمت به او می‌نگرد و در ازای هر آیه هزار حور العین به او می‌بخشد و در ازای هر حرف، نوری برای عبور از صراط برایش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قرآن را ختم کند خداوند پاداش سیصد و سیزده پیامبر را که رسالت‌های خداوند را ابلاغ کرده‌اند، به او می‌دهد و گویا همه کتب آسمانی را قرائت کرده است و خداوند بدنش را بر آتش حرام می‌کند و از جایش برنمی‌خیزد مگر آن که خداوند او و پدر و مادرش را می‌آمرزد، و در ازای هر سوره قرآن شهری در بهشت فردوس نصیبش می‌کند که هر شهر از مروارید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هر شهر هزار خانه است و در هر خانه هزار حجره است و در هر حجره هزار اتاق از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اتاقی صد هزار در از رحمت و بر هر در هزار دربان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هر دربان هدیه‌ای از رنگ و نوعی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هر دربان دستمالی از ابریشم و حریر است که از همه دنیا برتر است و در هر اتاق صد سکّو از عنبر است که پهنای هر سکّو از شرق تا غرب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بالای هر سکّو صد هزار تخت است و بر هر تخت صد هزار بستر است که از هر تخت تا تخت دیگر هزار ذراع</w:t>
      </w:r>
      <w:r>
        <w:rPr>
          <w:rStyle w:val="FootnoteAnchor"/>
          <w:rtl w:val="true"/>
        </w:rPr>
        <w:footnoteReference w:id="168"/>
      </w:r>
      <w:r>
        <w:rPr>
          <w:rFonts w:ascii="IRNazanin" w:hAnsi="IRNazanin" w:eastAsia="IRNazanin"/>
          <w:color w:val="111111"/>
          <w:sz w:val="28"/>
          <w:sz w:val="28"/>
          <w:szCs w:val="28"/>
          <w:rtl w:val="true"/>
          <w:lang w:bidi="fa-IR"/>
        </w:rPr>
        <w:t>است و بر هر بالای هر تخت حور العینی درشت چشم است که قطر باسنش هزار ذراع است و بر آن هزار لباس نو است که مغز ساقش از پشت این لباس‌ها دیده می‌شود و بر سرش هزار تاج از عنبر است که آراسته به درّ و یاقوت است و بر سرش شصت هزار گیسو از مشک و غالیه است و در گوش‌هایش گوشواره‌ها است و در گردنش هزار گردنبند جواهر 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پهنای هر گردنبند هزار ذراع است و در پیشگاه هر حوری هزار خدمتگذار است که در دست هر خدمتگذار جامی از طلاست و در هر جام صد هزار نوع از شراب است که هیچ یک مانند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هر اتاق هزار سفره و بر هر سفره هزار کاسه بزرگ است و در هر کاسه هزار گونه غذا است که هیچ یک مانند دیگری نیست و ولیّ خدا از هر گونه غذا هزار لذت را می‌برد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مؤمن قرآن بخواند خداوند درهای رحمت را به روی او می‌گشاید و در ازای هر حرفی که از دهن او بیرون می‌آید، خداوند فرشته‌ای را می‌آفریند که تا روز قیامت از جانب او خداوند را تسبیح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دانش آموزی نزد خداوند هیچ عملی محبوب‌تر از خواندن قرآن نیست و گرامی‌ترین بندگان نزد خداوند بعد از انبیا علما و سپس حاملان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قاریان، حافظان و عاملان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هستند که چون انبیا از دنیا خارج می‌شوند و از همان </w:t>
      </w:r>
    </w:p>
    <w:p>
      <w:pPr>
        <w:pStyle w:val="BookText"/>
        <w:rPr/>
      </w:pPr>
      <w:r>
        <w:rPr>
          <w:rFonts w:ascii="Amiri" w:hAnsi="Amiri" w:eastAsia="Amiri" w:cs="Amiri"/>
          <w:color w:val="111111"/>
          <w:sz w:val="28"/>
          <w:sz w:val="28"/>
          <w:szCs w:val="28"/>
          <w:rtl w:val="true"/>
          <w:lang w:bidi="ar-SA"/>
        </w:rPr>
        <w:t xml:space="preserve">قُبُورِهِمْ مَعَ الْأَنْبِيَاءِ وَ يَمُرُّونَ عَلَي الصِّرَاطِ مَعَ الْأَنْبِيَاءِ وَ يَأْخُذُونَ ثَوَابَ الْأَنْبِيَاءِ فَطُوبَي لِطَالِبِ الْعِلْمِ وَ حَامِلِ الْقُرْآنِ مِمَّا لَهُمْ عِنْدَ اللَّهِ مِنَ الْكَرَامَةِ وَ الشَّرَفِ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رَسُولُ اللَّهِ صلي الله عليه و آله فَضْلُ الْقُرْآنِ عَلَي سَائِرِ الْكَلَامِ كَفَضْلِ اللَّهِ عَلَي خَلْقِهِ وَ قَالَ صلي الله عليه و آله الْقُرْآنُ غِنًي لَا غِنَي دُونَهُ وَ لَا فَقْرَ بَعْدَهُ وَ قَالَ صلي الله عليه و آله الْقُرْآنُ مَأْدُبَةُ اللَّهِ فَتَعَلَّمُوا مَأْدُبَتَهُ مَا اسْتَطَعْتُمْ إِنَّ هَذَا الْقُرْآنَ هُوَ حَبْلُ اللَّهِ وَ هُوَ النُّورُ الْمُبِينُ وَ الشِّفَاءُ النَّافِعُ فَاقْرَءُوهُ فَإِنَّ اللَّهَ عَزَّ وَ جَلَّ يَأْجُرُكُمْ عَلَي تِلَاوَتِهِ بِكُلِّ حَرْفٍ عَشْرَ حَسَنَاتٍ أَمَا إِنِّي لَا أَقُولُ الم حَرْفٌ وَاحِدٌ وَ لَكِنْ أَلِفٌ وَ لَامٌ وَ مِيمٌ ثَلَاثُونَ حَسَنَةً وَ قَالَ عليه السلام الْقُرْآنُ أَفْضَلُ كُلِّ شَيْ‌ءٍ دُونَ اللَّهِ فَمَنْ وَقَّرَ الْقُرْآنَ فَقَدْ وَقَّرَ اللَّهَ وَ مَنْ لَمْ يُوَقِّرِ الْقُرْآنَ فَقَدِ اسْتَخَفَّ بِحُرْمَةِ اللَّهِ وَ حُرْمَةُ الْقُرْآنِ عَلَي اللَّهِ كَحُرْمَةِ الْوَالِدِ عَلَي 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عليه السلام حَمَلَةُ الْقُرْآنِ هُمُ الْمَحْفُوفُونَ بِرَحْمَةِ اللَّهِ الْمَلْبُوسُونَ نُورَ اللَّهِ عَزَّ وَ جَلَّ يَا حَمَلَةَ الْقُرْآنِ تَحَبَّبُوا إِلَي اللَّهِ بِتَوْقِيرِ كِتَابِهِ يَزِدْكُمْ حُبّاً وَ يُحَبِّبْكُمْ إِلَي خَلْقِهِ يُدْفَعُ عَنْ مُسْتَمِعِ الْقُرْآنِ شَرُّ الدُّنْيَا وَ يُدْفَعُ عَنْ تَالِي الْقُرْآنِ بَلْوَي الْآخِرَةِ وَ الْمُسْتَمِعُ آيَةً مِنْ كِتَابِ اللَّهِ خَيْرٌ مِنْ ثَبِيرٍ ذَهَباً وَ لَتَالِي آيَةٍ مِنْ كِتَابِ اللَّهِ خَيْرٌ مِنْ تَحْتِ الْعَرْشِ إِلَي تُخُومِ السُّفْلَي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إِنْ أَرَدْتُمْ عَيْشَ السُّعَدَاءِ وَ مَوْتَ الشُّهَدَاءِ وَ النَّجَاةَ يَوْمَ الْحَسْرَةِ وَ الظَّلَلَ يَوْمَ الْحَرُورِ وَ الْهُدَي يَوْمَ الضَّلَالَةِ فَادْرُسُوا الْقُرْآنَ فَإِنَّهُ كَلَامُ الرَّحْمَنِ وَ حِرْزٌ مِنَ الشَّيْطَانِ وَ رُجْحَانٌ فِي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الْقُرْآنِ فِي الصَّلَاةِ أَفْضَلُ مِنْ قِرَاءَةِ الْقُرْآنِ فِي غَيْرِ الصَّلَاةِ وَ قِرَاءَةُ الْقُرْآنِ فِي غَيْرِ الصَّلَاةِ أَفْضَلُ مِنْ ذِكْرِ اللَّهِ تَعَالَي وَ ذِكْرُ اللَّهِ تَعَالَي أَفْضَلُ مِنَ الصَّدَقَةِ وَ الصَّدَقَةُ أَفْضَلُ مِنَ الصِّيَامِ وَ الصِّيَامُ جُنَّةٌ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اقْرَءُوا الْقُرْآنَ وَ اسْتَظْهِرُوهُ فَإِنَّ اللَّهَ تَعَالَي لَا يُعَذِّبُ قَلْباً وَعَي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مَنِ اسْتَظْهَرَ الْقُرْآنَ وَ حَفِظَهُ وَ أَحَلَّ حَلَالَهُ وَ حَرَّمَ حَرَامَهُ</w:t>
      </w:r>
    </w:p>
    <w:p>
      <w:pPr>
        <w:pStyle w:val="BookText"/>
        <w:rPr/>
      </w:pPr>
      <w:r>
        <w:rPr>
          <w:rFonts w:ascii="IRNazanin" w:hAnsi="IRNazanin" w:eastAsia="IRNazanin"/>
          <w:color w:val="111111"/>
          <w:sz w:val="28"/>
          <w:sz w:val="28"/>
          <w:szCs w:val="28"/>
          <w:rtl w:val="true"/>
          <w:lang w:bidi="fa-IR"/>
        </w:rPr>
        <w:t>قبرهایشان با پیامبران محشور می‌شوند و همراه با پیامبران از صراط عبور می‌کنند و پاداش پیامبران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بر جوینده علم و حامل قرآن به خاطر کرامت و شرافتی که نزد خداوند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خداوند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قرآن بر دیگر سخنان مثل فضیلت خداوند بر مخلوقاتش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بی نیازی‌ای است که بی آن یافت نشود و ناداری‌ای پس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بزم خداوند است، پس هر چه می‌توانید آن را فرا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ریسمان خداوند است و نور آشکار کننده و شفا دهنده سودمند است، پس بخوانید آن را که خداوند در ازای تلاوت هر حرف از آن ده حسنه به شما پاداش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نمی‌گویم الم یک حرف است بلکه آن سه حرف است که پاداش خواندن آن سی حسنه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برتر از هر چیزی به جز خداوند است، پس آن کس که قرآن را بزرگ و محترم می‌شمارد، در حقیقت خداوند را بزرگ شمرده است و هر کس قرآن را بزرگ نشمارد، حرمت خداوند را پاس نداشته است و حرمت قرآن بر خداوند مثل حرمت پدر بر فرزندش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قران، غرق در رحمت خدا عزّ و جلّ و پوشیده با نور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حاملان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بزرگداشت کتاب خداوند به او دوستی ورزید تا بر دوستی‌تان بیفزاید و شما را محبوب خلقش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بدی دنیا از شنونده قرآن دفع و از تلاوت کننده آن عذاب آخرت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شنیدن یک آیه از قرآن ارزشمندتر از ثبیری</w:t>
      </w:r>
      <w:r>
        <w:rPr>
          <w:rStyle w:val="FootnoteAnchor"/>
          <w:rtl w:val="true"/>
        </w:rPr>
        <w:footnoteReference w:id="169"/>
      </w:r>
      <w:r>
        <w:rPr>
          <w:rFonts w:ascii="IRNazanin" w:hAnsi="IRNazanin" w:eastAsia="IRNazanin"/>
          <w:color w:val="111111"/>
          <w:sz w:val="28"/>
          <w:sz w:val="28"/>
          <w:szCs w:val="28"/>
          <w:rtl w:val="true"/>
          <w:lang w:bidi="fa-IR"/>
        </w:rPr>
        <w:t>از طلا است و تلاوت یک آیه از قرآن بهتر است از آنچه زیر عرش تا انتهای عمق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طالب زندگی سعادتمندان و مردن شهیدان و نجات در روز حسرت هستید و نیز طالب سایه روز داغ و سوزان و هدایت روز گمراهی هستید، پس قرآن بیاموزید که آن سخن خداوند رحمان و باعث حفاظت از شیطان و مایه سنگینی میزان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خداوند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در نماز برتر از قرائت آن در غیر نماز است و قرائت قرآن در غیر نماز، برتر از ذکر خداوند است و ذکر خداوند برتر از صدقه دادن است و صدقه دادن برتر از روزه گرفتن است و روزه سپری در برابر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بخوانید و از آن کمک بخواهید که خداوند قلبی را که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و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بوده است عذاب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قرآن کمک بجوید و آن را حفظ کند و حلالش را حلال و حرامش را حرام بشمرد، خداوند او را </w:t>
      </w:r>
      <w:bookmarkStart w:id="117" w:name="pg13540_160606"/>
    </w:p>
    <w:p>
      <w:pPr>
        <w:pStyle w:val="BookText"/>
        <w:rPr/>
      </w:pPr>
      <w:bookmarkEnd w:id="117"/>
      <w:r>
        <w:rPr>
          <w:rFonts w:ascii="Amiri" w:hAnsi="Amiri" w:eastAsia="Amiri" w:cs="Amiri"/>
          <w:color w:val="111111"/>
          <w:sz w:val="28"/>
          <w:sz w:val="28"/>
          <w:szCs w:val="28"/>
          <w:rtl w:val="true"/>
          <w:lang w:bidi="ar-SA"/>
        </w:rPr>
        <w:t xml:space="preserve">أَدْخَلَهُ اللَّهُ بِهِ الْجَنَّةَ وَ شَفَّعَهُ فِي عَشَرَةٍ مِنْ أَهْلِ بَيْتِهِ كُلُّهُمْ قَدْ وَجَبَ لَهُ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عليه السلام مَنِ اسْتَمَعَ آيَةً مِنَ الْقُرْآنِ خَيْرٌ لَهُ مِنْ ثَبِيرٍ ذَهَباً وَ الْثَبِيرُ اسْمُ جَبَلٍ عَظِيمٍ بِالْيَمَنِ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لِيَكُنْ كُلُّ كَلَامِهِمْ ذِكْرَ اللَّهِ وَ قِرَاءَةَ الْقُرْآنِ فَإِنَّ رَسُولَ اللَّهِ صَلَّي اللَّهُ عَلَيْهِ وَ آلِهِ سُئِلَ أَيُّ الْأَعْمَالِ أَفْضَلُ عِنْدَ اللَّهِ قَالَ قِرَاءَةُ الْقُرْآنِ وَ أَنْتَ تَمُوتُ وَ لِسَانُكَ رَطْبٌ مِنْ ذِكْرِ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الْقِرَاءَةُ فِي الْمُصْحَفِ أَفْضَلُ مِنَ الْقِرَاءَةِ ظَاهِراً وَ قَالَ مَنْ قَرَأَ كُلَّ يَوْمٍ مِائَةَ آيَةٍ فِي الْمُصْحَفِ بِتَرْتِيلٍ وَ خُشُوعٍ وَ سُكُونٍ كَتَبَ اللَّهُ لَهُ مِنَ الثَّوَابِ بِمِقْدَارِ مَا يَعْمَلُهُ جَمِيعُ أَهْلِ الْأَرْضِ وَ مَنْ قَرَأَ مِائَتَيْ آيَةٍ كَتَبَ اللَّهُ لَهُ مِنَ الثَّوَابِ بِمِقْدَارِ مَا يَعْمَلُهُ أَهْلُ السَّمَاءِ وَ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عَلِيٍّ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 جَلَّ عَلَي أَرْبَعَةِ أَشْيَاءَ عَلَي الْعِبَارَةِ وَ الْإِشَارَةِ وَ اللَّطَائِفِ وَ الْحَقَائِقِ فَالْعِبَارَةُ لِلْعَوَامِّ وَ الْإِشَارَةُ لِلْخَوَاصِّ وَ اللَّطَائِفُ لِلْأَوْلِيَاءِ وَ الْحَقَائِقُ لِلْأَنْبِيَاءِ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ظَاهِرُهُ أَنِيقٌ وَ بَاطِنُهُ عَمِيقٌ‌</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 w:name="__RefHeading___Toc1281358_1934241801"/>
      <w:bookmarkStart w:id="119" w:name="_Toc55"/>
      <w:bookmarkEnd w:id="118"/>
      <w:r>
        <w:rPr>
          <w:rtl w:val="true"/>
        </w:rPr>
        <w:t>«</w:t>
      </w:r>
      <w:r>
        <w:rPr/>
        <w:t>19</w:t>
      </w:r>
      <w:r>
        <w:rPr>
          <w:rtl w:val="true"/>
        </w:rPr>
        <w:t>»</w:t>
      </w:r>
      <w:bookmarkEnd w:id="119"/>
    </w:p>
    <w:p>
      <w:pPr>
        <w:pStyle w:val="BookText"/>
        <w:rPr/>
      </w:pPr>
      <w:r>
        <w:rPr>
          <w:rFonts w:ascii="Amiri" w:hAnsi="Amiri" w:eastAsia="Amiri" w:cs="Amiri"/>
          <w:color w:val="111111"/>
          <w:sz w:val="28"/>
          <w:sz w:val="28"/>
          <w:szCs w:val="28"/>
          <w:rtl w:val="true"/>
          <w:lang w:bidi="ar-SA"/>
        </w:rPr>
        <w:t>الْمَجَازَاتُ النَّبَوِيَّةُ،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شَافِعٌ مُشَفَّعٌ وَ مَاحِلٌ مُصَدَّقٌ وَ هَذَا الْقَوْلُ مَجَازٌ وَ الْمُرَادُ أَنَّ الْقُرْآنَ سَبَبٌ لِثَوَابِ الْعَامِلِ بِهِ وَ عِقَابِ الْعَادِلِ عَنْهُ فَكَأَنَّهُ يَشْفَعُ لِلْأَوَّلِ فَيُشَفَّعُ وَ يَشْكُو مِنَ الْآخِرِ فَيُصَدَّقُ وَ الْمَاحِلُ هَاهُنَا الشَّاكِي وَ قَدْ يَكُونُ أَيْضاً بِمَعْنَي الْمَاكِرِ يُقَالُ مَحَلَ فُلَانٌ بِفُلَانٍ إِذَا مَكَرَ بِهِ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تَرَي أَنَّ هَذَا النَّاسَ قَدْ نَصَحُوا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عَلَي طُولِ مَا غَشُّوا وَ مَا مَحَلُوا</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 w:name="__RefHeading___Toc1281360_1934241801"/>
      <w:bookmarkStart w:id="121" w:name="_Toc56"/>
      <w:bookmarkEnd w:id="120"/>
      <w:r>
        <w:rPr>
          <w:rtl w:val="true"/>
        </w:rPr>
        <w:t>«</w:t>
      </w:r>
      <w:r>
        <w:rPr/>
        <w:t>20</w:t>
      </w:r>
      <w:r>
        <w:rPr>
          <w:rtl w:val="true"/>
        </w:rPr>
        <w:t>»</w:t>
      </w:r>
      <w:bookmarkEnd w:id="121"/>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آمِرُ زَاجِرٌ وَ صَامِتٌ نَاطِقٌ حُجَّةُ اللَّهِ عَلَي خَلْقِهِ أَخَذَ عَلَيْهِمْ مِيثَاقَهُ وَ ارْتَهَنَ عَلَيْهِمْ أَنْفُسَهُمْ أَتَمَّ نُورَهُ وَ أَكْرَمَ بِهِ دِينَهُ وَ قَبَضَ نَبِيَّهُ</w:t>
      </w:r>
    </w:p>
    <w:p>
      <w:pPr>
        <w:pStyle w:val="BookText"/>
        <w:rPr/>
      </w:pPr>
      <w:r>
        <w:rPr>
          <w:rFonts w:ascii="IRNazanin" w:hAnsi="IRNazanin" w:eastAsia="IRNazanin"/>
          <w:color w:val="111111"/>
          <w:sz w:val="28"/>
          <w:sz w:val="28"/>
          <w:szCs w:val="28"/>
          <w:rtl w:val="true"/>
          <w:lang w:bidi="fa-IR"/>
        </w:rPr>
        <w:t>داخل بهشت می‌کند و شفاعت او را در باره ده تن از اهل خانواده‌اش که ورود به جهنم برای آن‌ها واجب بوده است،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آیه از قرآن را بشنود، برای او بهتر از ثبیری از طلاست و ثبیر اسم کوهی بزرگ در 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سخنانتان ذکر خداوند و قرائت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خداوند صلی الله علیه و آله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نزد خداوند با فضیلت‌تر است؟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می‌میری در حالی که زبانت مرطوب به ذکر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از روی قرآن بهتر از قرائت از 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روزی صد آیه از روی قرآن با ترتیل</w:t>
      </w:r>
      <w:r>
        <w:rPr>
          <w:rStyle w:val="FootnoteAnchor"/>
          <w:rtl w:val="true"/>
        </w:rPr>
        <w:footnoteReference w:id="172"/>
      </w:r>
      <w:r>
        <w:rPr>
          <w:rFonts w:ascii="IRNazanin" w:hAnsi="IRNazanin" w:eastAsia="IRNazanin"/>
          <w:color w:val="111111"/>
          <w:sz w:val="28"/>
          <w:sz w:val="28"/>
          <w:szCs w:val="28"/>
          <w:rtl w:val="true"/>
          <w:lang w:bidi="fa-IR"/>
        </w:rPr>
        <w:t>و خشوع و آرامش بخواند، خداوند پاداشی به اندازه پاداش عمل همه اهل زمین برای او خواهد نوشت و هر کس دویست آیه بخواند، خداوند پاداشی به اندازه پاداش عمل اهل آسمان و زمین برای او خواهد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خداوند دارای چهار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 اشارت و لطائف و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عبارت برای عوام، اشارت برای خواص، لطائف برای اولیا و حقایق برای انبیا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قرآن زیبا و شگفت انگیز و باطن آن ژرف است</w:t>
      </w:r>
      <w:r>
        <w:rPr>
          <w:rFonts w:eastAsia="IRNazanin" w:cs="IRNazanin"/>
          <w:color w:val="111111"/>
          <w:sz w:val="28"/>
          <w:szCs w:val="28"/>
          <w:rtl w:val="true"/>
          <w:lang w:bidi="fa-IR"/>
        </w:rPr>
        <w:t>.</w:t>
      </w:r>
      <w:r>
        <w:rPr>
          <w:rStyle w:val="FootnoteAnchor"/>
          <w:rtl w:val="true"/>
        </w:rPr>
        <w:footnoteReference w:id="173"/>
      </w:r>
    </w:p>
    <w:p>
      <w:pPr>
        <w:pStyle w:val="Heading5"/>
        <w:numPr>
          <w:ilvl w:val="4"/>
          <w:numId w:val="1"/>
        </w:numPr>
        <w:rPr/>
      </w:pPr>
      <w:bookmarkStart w:id="122" w:name="__RefHeading___Toc1281362_1934241801"/>
      <w:bookmarkStart w:id="123" w:name="_Toc57"/>
      <w:bookmarkEnd w:id="122"/>
      <w:r>
        <w:rPr>
          <w:rtl w:val="true"/>
        </w:rPr>
        <w:t xml:space="preserve">روایت </w:t>
      </w:r>
      <w:r>
        <w:rPr/>
        <w:t>19</w:t>
      </w:r>
      <w:bookmarkEnd w:id="123"/>
    </w:p>
    <w:p>
      <w:pPr>
        <w:pStyle w:val="BookText"/>
        <w:rPr/>
      </w:pP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شفاعت کننده‌ای است که شفاعتش مورد پذیرش خداوند است و شکایت کننده‌ای است که شکایتش در حق افراد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پیامبر صلی الله علیه و اله مجاز است و مقصود آن است که قرآن سبب ثواب برای عمل کننده به آن و عقاب برای عدول کننده و پشت کننده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برای نفر اول شفاعت می‌کند و شفاعتش مورد قبول واقع می‌شود و از نفر دوم شکایت می‌کند و شکایتش مورد تصدیق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ماحل در اینجا شاکی است و گاهی نیز به معنای مکر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فلان بفلان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فلانی به فلانی نیرنگ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مکر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او نیرنگ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 که این مردم ما را به اندازه آنچه فریب دادند و نیرنگ زدند، نصیحت کردند</w:t>
      </w:r>
      <w:r>
        <w:rPr>
          <w:rFonts w:eastAsia="IRNazanin" w:cs="IRNazanin"/>
          <w:color w:val="111111"/>
          <w:sz w:val="28"/>
          <w:szCs w:val="28"/>
          <w:rtl w:val="true"/>
          <w:lang w:bidi="fa-IR"/>
        </w:rPr>
        <w:t>!</w:t>
      </w:r>
      <w:r>
        <w:rPr>
          <w:rStyle w:val="FootnoteAnchor"/>
          <w:rtl w:val="true"/>
        </w:rPr>
        <w:footnoteReference w:id="174"/>
      </w:r>
    </w:p>
    <w:p>
      <w:pPr>
        <w:pStyle w:val="Heading5"/>
        <w:numPr>
          <w:ilvl w:val="4"/>
          <w:numId w:val="1"/>
        </w:numPr>
        <w:rPr/>
      </w:pPr>
      <w:bookmarkStart w:id="124" w:name="__RefHeading___Toc1281364_1934241801"/>
      <w:bookmarkStart w:id="125" w:name="_Toc58"/>
      <w:bookmarkEnd w:id="124"/>
      <w:r>
        <w:rPr>
          <w:rtl w:val="true"/>
        </w:rPr>
        <w:t xml:space="preserve">روایت </w:t>
      </w:r>
      <w:r>
        <w:rPr/>
        <w:t>20</w:t>
      </w:r>
      <w:bookmarkEnd w:id="12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فرمان دهنده و بازدارنده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و گویا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خداوند بر مردم است که پیمانش را از آن‌ها گرفته و همگی را در گرو دستورات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قرآن نور خود را تمام گرداند و دینش را با آن گرامی داشت</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روح </w:t>
      </w:r>
      <w:bookmarkStart w:id="126" w:name="pg13540_160607"/>
    </w:p>
    <w:p>
      <w:pPr>
        <w:pStyle w:val="BookText"/>
        <w:rPr/>
      </w:pPr>
      <w:bookmarkEnd w:id="126"/>
      <w:r>
        <w:rPr>
          <w:rFonts w:ascii="Amiri" w:hAnsi="Amiri" w:eastAsia="Amiri" w:cs="Amiri"/>
          <w:color w:val="111111"/>
          <w:sz w:val="28"/>
          <w:sz w:val="28"/>
          <w:szCs w:val="28"/>
          <w:rtl w:val="true"/>
          <w:lang w:bidi="ar-SA"/>
        </w:rPr>
        <w:t>صَلَّي اللَّهُ عَلَيْهِ وَ آلِهِ وَ قَدْ فَرَغَ إِلَي الْخَلْقِ مِنْ أَحْكَامِ الْهُدَي بِهِ فَعَظِّمُوا مِنْهُ سُبْحَانَهُ مَا عَظَّمَ مِنْ نَفْسِهِ فَإِنَّهُ لَمْ يُخْفِ عَنْكُمْ شَيْئاً مِنْ دِينِهِ وَ لَمْ يَتْرُكْ شَيْئاً رَضِيَهُ أَوْ كَرِهَهُ إِلَّا وَ جَعَلَ لَهُ عَلَماً بَادِياً وَ آيَةً مُحْكَمَةً تَزْجُرُ عَنْهُ أَوْ تَدْعُو إِلَيْهِ فَرِضَاهُ فِيمَا بَقِيَ وَاحِدٌ وَ سَخَطُهُ فِيمَا بَقِيَ وَاحِدٌ</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 w:name="__RefHeading___Toc1281366_1934241801"/>
      <w:bookmarkStart w:id="128" w:name="_Toc59"/>
      <w:bookmarkEnd w:id="127"/>
      <w:r>
        <w:rPr>
          <w:rtl w:val="true"/>
        </w:rPr>
        <w:t>«</w:t>
      </w:r>
      <w:r>
        <w:rPr/>
        <w:t>21</w:t>
      </w:r>
      <w:r>
        <w:rPr>
          <w:rtl w:val="true"/>
        </w:rPr>
        <w:t>»</w:t>
      </w:r>
      <w:bookmarkEnd w:id="128"/>
    </w:p>
    <w:p>
      <w:pPr>
        <w:pStyle w:val="BookText"/>
        <w:rPr/>
      </w:pPr>
      <w:r>
        <w:rPr>
          <w:rFonts w:ascii="Amiri" w:hAnsi="Amiri" w:eastAsia="Amiri" w:cs="Amiri"/>
          <w:color w:val="111111"/>
          <w:sz w:val="28"/>
          <w:sz w:val="28"/>
          <w:szCs w:val="28"/>
          <w:rtl w:val="true"/>
          <w:lang w:bidi="ar-SA"/>
        </w:rPr>
        <w:t>وَ مِنْ خُطْبَةٍ طَوِيلَةٍ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عَلَيْهِ الْكِتَابَ نُوراً لَا تُطْفَأُ مَصَابِيحُهُ وَ سِرَاجاً لَا يَخْبُو تَوَقُّدُهُ وَ بَحْراً لَا يُدْرَكُ قَعْرُهُ وَ مِنْهَاجاً لَا يُضِلُّ نَهْجُهُ وَ شُعَاعاً لَا يُظْلِمُ ضَوْؤُهُ وَ فُرْقَاناً لَا يُخْمَدُ بُرْهَانُهُ وَ تِبْيَاناً لَا تُهْدَمُ أَرْكَانُهُ وَ شِفَاءً لَا تُخْشَي أَسْقَامُهُ وَ عِزّاً لَا تُهْزَمُ أَنْصَارُهُ وَ حَقّاً لَا تُخْذَلُ أَعْوَانُهُ فَهُوَ مَعْدِنُ الْإِيمَانِ وَ بُحْبُوحَتُهُ وَ يَنَابِيعُ الْعِلْمِ وَ بُحُورُهُ وَ رِيَاضُ الْعَدْلِ وَ غُدْرَانُهُ‌</w:t>
      </w:r>
      <w:r>
        <w:rPr>
          <w:rStyle w:val="FootnoteAnchor"/>
          <w:rtl w:val="true"/>
        </w:rPr>
        <w:footnoteReference w:id="177"/>
      </w:r>
      <w:r>
        <w:rPr>
          <w:rFonts w:ascii="Amiri" w:hAnsi="Amiri" w:eastAsia="Amiri" w:cs="Amiri"/>
          <w:color w:val="111111"/>
          <w:sz w:val="28"/>
          <w:sz w:val="28"/>
          <w:szCs w:val="28"/>
          <w:rtl w:val="true"/>
          <w:lang w:bidi="ar-SA"/>
        </w:rPr>
        <w:t>وَ أَثَافِيُّ الْإِسْلَامِ وَ بُنْيَانُهُ وَ أَوْدِيَةُ الْحَقِّ وَ غِيطَانُهُ‌</w:t>
      </w:r>
      <w:r>
        <w:rPr>
          <w:rStyle w:val="FootnoteAnchor"/>
          <w:rtl w:val="true"/>
        </w:rPr>
        <w:footnoteReference w:id="178"/>
      </w:r>
      <w:r>
        <w:rPr>
          <w:rFonts w:ascii="Amiri" w:hAnsi="Amiri" w:eastAsia="Amiri" w:cs="Amiri"/>
          <w:color w:val="111111"/>
          <w:sz w:val="28"/>
          <w:sz w:val="28"/>
          <w:szCs w:val="28"/>
          <w:rtl w:val="true"/>
          <w:lang w:bidi="ar-SA"/>
        </w:rPr>
        <w:t>وَ بَحْرٌ لَا يَنْزِفُهُ الْمُسْتَنْزِفُونَ وَ عُيُونٌ لَا يُنْضِبُهَا الْمَاتِحُونَ‌</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نضب البئر، أي غار ماؤها في الأرض، و مثله غاض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مَنَاهِلُ لَا يَغِيضُهَا الْوَارِدُونَ وَ مَنَازِلُ لَا يَضِلُّ نَهْجَهَا الْمُسَافِرُونَ وَ أَعْلَامٌ لَا يَعْمَي عَنْهَا السَّائِرُونَ وَ آكَامٌ لَا يَجُوزُ عَنْهَا الْقَاصِدُونَ جَعَلَهُ اللَّهُ رِيّاً لِعَطَشِ الْعُلَمَاءِ وَ رَبِيعاً لِقُلُوبِ الْفُقَهَاءِ وَ مَحَاجَّ لِطُرُقِ الصُّلَحَاءِ وَ دَوَاءً لَيْسَ بَعْدَهُ</w:t>
      </w:r>
    </w:p>
    <w:p>
      <w:pPr>
        <w:pStyle w:val="BookText"/>
        <w:rPr/>
      </w:pPr>
      <w:r>
        <w:rPr>
          <w:rFonts w:ascii="IRNazanin" w:hAnsi="IRNazanin" w:eastAsia="IRNazanin"/>
          <w:color w:val="111111"/>
          <w:sz w:val="28"/>
          <w:sz w:val="28"/>
          <w:szCs w:val="28"/>
          <w:rtl w:val="true"/>
          <w:lang w:bidi="fa-IR"/>
        </w:rPr>
        <w:t>پیامبرش را زمانی قبض کرد که تمام احکام هدایت را به آنان به واسطه قرآن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را بزرگ دارید، آن گونه که خویش را بزرگ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که او هیچ چیز از دین خویش را از شما پنهان نداشته و تمام آنچه را که خشنود یا ناخشنودش می‌دارد، با شما گفته است و برای آن شاخص‌هایی آشکار و نشانه‌ای محکم گذاشته است که تا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زشتی‌ها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خشنودی و ناخشنودی‌اش در حال و گذشته به یک منوال بوده است</w:t>
      </w:r>
      <w:r>
        <w:rPr>
          <w:rFonts w:eastAsia="IRNazanin" w:cs="IRNazanin"/>
          <w:color w:val="111111"/>
          <w:sz w:val="28"/>
          <w:szCs w:val="28"/>
          <w:rtl w:val="true"/>
          <w:lang w:bidi="fa-IR"/>
        </w:rPr>
        <w:t>.</w:t>
      </w:r>
      <w:r>
        <w:rPr>
          <w:rStyle w:val="FootnoteAnchor"/>
          <w:rtl w:val="true"/>
        </w:rPr>
        <w:footnoteReference w:id="180"/>
      </w:r>
    </w:p>
    <w:p>
      <w:pPr>
        <w:pStyle w:val="Heading5"/>
        <w:numPr>
          <w:ilvl w:val="4"/>
          <w:numId w:val="1"/>
        </w:numPr>
        <w:rPr/>
      </w:pPr>
      <w:bookmarkStart w:id="129" w:name="__RefHeading___Toc1281368_1934241801"/>
      <w:bookmarkStart w:id="130" w:name="_Toc60"/>
      <w:bookmarkEnd w:id="129"/>
      <w:r>
        <w:rPr>
          <w:rtl w:val="true"/>
        </w:rPr>
        <w:t xml:space="preserve">روایت </w:t>
      </w:r>
      <w:r>
        <w:rPr/>
        <w:t>21</w:t>
      </w:r>
      <w:bookmarkEnd w:id="13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ضمن خطبه‌ای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قرآن را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نوری است که خاموشی ندارد، چراغی است که درخشندگی آن زوال نپذیرد، دریایی است که ژرفای آن درک نشود، راهی است که رونده آن گمراه نگردد، شعله‌ای است که نور آن تاریک نشود، جدا کننده حق و باطلی است که درخشش برهانش خاموش نگردد، بنایی است که ستون‌های آن خراب نشود، شفا دهنده‌ای است که بیماری‌های وحشت انگیز را بزداید، قدرتی است که یاورانش شکست ندارند، و حقّی است که یاری کنندگانش مغلوب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معدن ایمان و اصل آن است، چشمه‌های دانش و دریاهای علوم است، سرچشمه عدالت، و نهر جاری دل است، پایه‌های اسلام و ستون‌های محکم آن است، نهرهای جاری زلال حقیقت، و سرزمین‌های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است که تشنگان آن، آبش را به تمام نتوانند کشید، و چشمه‌ای است که آبش کمی ندارد، محل برداشت آبی است که هرچه از آن برگیرند کاهش نمی‌یابد، منزلی است که مسافران راه آن را فراموش نخواهند کرد، و نشانه‌هایی است که روندگان از آن غفلت نمی‌کنند، کوهسار زیبایی است که از آن نمی‌گذرند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قرآن را فرو نشاننده عطش علمی دانشمندان، و باران بهاری برای قلب فقیهان، و راه گسترده و وسیع برای صالحان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دارویی است که با آن </w:t>
      </w:r>
      <w:bookmarkStart w:id="131" w:name="pg13540_160608"/>
    </w:p>
    <w:p>
      <w:pPr>
        <w:pStyle w:val="BookText"/>
        <w:rPr/>
      </w:pPr>
      <w:bookmarkEnd w:id="131"/>
      <w:r>
        <w:rPr>
          <w:rFonts w:ascii="Amiri" w:hAnsi="Amiri" w:eastAsia="Amiri" w:cs="Amiri"/>
          <w:color w:val="111111"/>
          <w:sz w:val="28"/>
          <w:sz w:val="28"/>
          <w:szCs w:val="28"/>
          <w:rtl w:val="true"/>
          <w:lang w:bidi="ar-SA"/>
        </w:rPr>
        <w:t>دَاءٌ وَ نُوراً لَيْسَ مَعَهُ ظُلْمَةٌ وَ حَبْلًا وَثِيقاً عُرْوَتُهُ وَ مَعْقِلًا مَنِيعاً ذِرْوَتُهُ وَ عِزّاً لِمَنْ تَوَلَّاهُ وَ سِلْماً لِمَنْ دَخَلَهُ وَ هُدًي لِمَنِ ائْتَمَّ بِهِ وَ عُذْراً لِمَنِ انْتَحَلَهُ وَ بُرْهَاناً لِمَنْ تَكَلَّمَ بِهِ وَ شَاهِداً لِمَنْ خَاصَمَ بِهِ وَ فَلْجاً لِمَنْ حَاجَّ بِهِ وَ حَامِلًا لِمَنْ حَمَلَهُ وَ مَطِيَّةً لِمَنْ أَعْمَلَهُ وَ آيَةً لِمَنْ تَوَسَّمَ وَ جُنَّةً لِمَنِ اسْتَلْأَمَ‌</w:t>
      </w:r>
      <w:r>
        <w:rPr>
          <w:rStyle w:val="FootnoteAnchor"/>
          <w:rtl w:val="true"/>
        </w:rPr>
        <w:footnoteReference w:id="181"/>
      </w:r>
      <w:r>
        <w:rPr>
          <w:rFonts w:ascii="Amiri" w:hAnsi="Amiri" w:eastAsia="Amiri" w:cs="Amiri"/>
          <w:color w:val="111111"/>
          <w:sz w:val="28"/>
          <w:sz w:val="28"/>
          <w:szCs w:val="28"/>
          <w:rtl w:val="true"/>
          <w:lang w:bidi="ar-SA"/>
        </w:rPr>
        <w:t>وَ عِلْماً لِمَنْ وَعَي وَ حَدِيثاً لِمَنْ رَوَي وَ حُكْماً لِمَنْ قَضَي‌</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 w:name="__RefHeading___Toc1281370_1934241801"/>
      <w:bookmarkStart w:id="133" w:name="_Toc61"/>
      <w:bookmarkEnd w:id="132"/>
      <w:r>
        <w:rPr>
          <w:rtl w:val="true"/>
        </w:rPr>
        <w:t>«</w:t>
      </w:r>
      <w:r>
        <w:rPr/>
        <w:t>22</w:t>
      </w:r>
      <w:r>
        <w:rPr>
          <w:rtl w:val="true"/>
        </w:rPr>
        <w:t>»</w:t>
      </w:r>
      <w:bookmarkEnd w:id="133"/>
    </w:p>
    <w:p>
      <w:pPr>
        <w:pStyle w:val="BookText"/>
        <w:rPr/>
      </w:pPr>
      <w:r>
        <w:rPr>
          <w:rFonts w:ascii="Amiri" w:hAnsi="Amiri" w:eastAsia="Amiri" w:cs="Amiri"/>
          <w:color w:val="111111"/>
          <w:sz w:val="28"/>
          <w:sz w:val="28"/>
          <w:szCs w:val="28"/>
          <w:rtl w:val="true"/>
          <w:lang w:bidi="ar-SA"/>
        </w:rPr>
        <w:t>كِتَابُ الْإِمَامَةِ وَ التَّبْصِرَةِ، عَنْ سَهْلِ بْنِ أَحْمَدَ عَنْ مُحَمَّدِ بْنِ مُحَمَّدِ بْنِ الْأَشْعَثِ عَنْ مُوسَي بْنِ إِسْمَاعِيلَ بْنِ مُوسَي بْنِ جَعْفَرٍ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دَرَجِ الْجَنَّةِ عَدَدُ آيِ الْقُرْآنِ فَإِذَا دَخَلَ صَاحِبُ الْقُرْآنِ الْجَنَّةَ قِيلَ لَهُ ارْقَأْ وَ اقْرَأْ لِكُلِّ آيَةٍ دَرَجَةٌ فَلَا تَكُونُ فَوْقَ حَافِظِ الْقُرْآنِ دَرَجَةٌ</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1281372_1934241801"/>
      <w:bookmarkStart w:id="135" w:name="_Toc62"/>
      <w:bookmarkEnd w:id="134"/>
      <w:r>
        <w:rPr>
          <w:rtl w:val="true"/>
        </w:rPr>
        <w:t>«</w:t>
      </w:r>
      <w:r>
        <w:rPr/>
        <w:t>23</w:t>
      </w:r>
      <w:r>
        <w:rPr>
          <w:rtl w:val="true"/>
        </w:rPr>
        <w:t>»</w:t>
      </w:r>
      <w:bookmarkEnd w:id="135"/>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أَنَّهُ لَيْسَ مِنْ شَيْ‌ءٍ إِلَّا وَ يَكَادُ صَاحِبُهُ يَشْبَعُ مِنْهُ وَ يَمَلُّهُ إِلَّا الْحَيَاةَ فَإِنَّهُ لَا يَجِدُ فِي الْمَوْتِ رَاحَةً وَ إِنَّمَا ذَلِكَ بِمَنْزِلَةِ الْحِكْمَةِ الَّتِي هِيَ حَيَاةٌ لِلْقَلْبِ الْمَيِّتِ وَ بَصَرٌ لِلْعَيْنِ الْعَمْيَاءِ وَ سَمْعٌ لِلْأُذُنِ الصَّمَّاءِ وَ رِيٌّ لِلظَّمْآنِ وَ فِيهَا الْغِنَي كُلُّهُ وَ السَّلَامَةُ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اللَّهِ تُبْصِرُونَ بِهِ وَ تَسْمَعُونَ بِهِ‌</w:t>
      </w:r>
      <w:r>
        <w:rPr>
          <w:rStyle w:val="FootnoteAnchor"/>
          <w:rtl w:val="true"/>
        </w:rPr>
        <w:footnoteReference w:id="183"/>
      </w:r>
      <w:r>
        <w:rPr>
          <w:rFonts w:ascii="Amiri" w:hAnsi="Amiri" w:eastAsia="Amiri" w:cs="Amiri"/>
          <w:color w:val="111111"/>
          <w:sz w:val="28"/>
          <w:sz w:val="28"/>
          <w:szCs w:val="28"/>
          <w:rtl w:val="true"/>
          <w:lang w:bidi="ar-SA"/>
        </w:rPr>
        <w:t>وَ يَنْطِقُ بَعْضُهُ بِبَعْضٍ وَ يَشْهَدُ بَعْضُهُ عَلَي بَعْضٍ وَ لَا يَخْتَلِفُ فِي اللَّهِ وَ لَا يُخَالِفُ بِصَاحِبِهِ عَنِ اللَّهِ قَدِ اصْطَلَحْتُمْ عَلَي الْغِلِّ فِيمَا بَيْنَكُمْ وَ نَبَتَ الْمَرْعَي عَلَي دِمَنِكُمْ‌</w:t>
      </w:r>
      <w:r>
        <w:rPr>
          <w:rStyle w:val="FootnoteAnchor"/>
          <w:rtl w:val="true"/>
        </w:rPr>
        <w:footnoteReference w:id="184"/>
      </w:r>
      <w:r>
        <w:rPr>
          <w:rFonts w:ascii="Amiri" w:hAnsi="Amiri" w:eastAsia="Amiri" w:cs="Amiri"/>
          <w:color w:val="111111"/>
          <w:sz w:val="28"/>
          <w:sz w:val="28"/>
          <w:szCs w:val="28"/>
          <w:rtl w:val="true"/>
          <w:lang w:bidi="ar-SA"/>
        </w:rPr>
        <w:t>وَ تَصَافَيْتُمْ عَلَي حُبِّ الْآمَالِ وَ تَعَادَيْتُمْ فِي</w:t>
      </w:r>
    </w:p>
    <w:p>
      <w:pPr>
        <w:pStyle w:val="BookText"/>
        <w:rPr/>
      </w:pPr>
      <w:r>
        <w:rPr>
          <w:rFonts w:ascii="IRNazanin" w:hAnsi="IRNazanin" w:eastAsia="IRNazanin"/>
          <w:color w:val="111111"/>
          <w:sz w:val="28"/>
          <w:sz w:val="28"/>
          <w:szCs w:val="28"/>
          <w:rtl w:val="true"/>
          <w:lang w:bidi="fa-IR"/>
        </w:rPr>
        <w:t>بیماری وجود ندارد، نوری است که با آن تاریکی یافت نمی‌شود، ریسمانی است که رشته‌های آن محکم، پناهگاهی است که قلّه آن بلند، و توان و قدرتی است برای آن که قرآن را برگزیند، محل امنی است برای هر کس که وارد آن شود، راهنمایی است تا از او پیروی کند، وسیله انجام وظیفه است برای آن که قرآن را راه و رسم خود قرار دهد، برهانی است بر آن کس که با آن سخن بگوید، عامل پیروزی است برای آن کس که با آن استدلال کند، نجات دهنده است برای آن کس که حافظ آن باشد و به آن عمل کند، و راهبر آن که آن را به کار گیرد، و نشانه هدایت است برای آن کس که در او بنگرد، سپر نگهدارنده است برای آن کس که با آن خود را بپوشاند، و دانش کسی است که آن را به خاطر بسپارد، و حدیث کسی است که از آن روایت کند، و فرمان کسی است که با آن قضاوت کند</w:t>
      </w:r>
      <w:r>
        <w:rPr>
          <w:rFonts w:eastAsia="IRNazanin" w:cs="IRNazanin"/>
          <w:color w:val="111111"/>
          <w:sz w:val="28"/>
          <w:szCs w:val="28"/>
          <w:rtl w:val="true"/>
          <w:lang w:bidi="fa-IR"/>
        </w:rPr>
        <w:t>.</w:t>
      </w:r>
      <w:r>
        <w:rPr>
          <w:rStyle w:val="FootnoteAnchor"/>
          <w:rtl w:val="true"/>
        </w:rPr>
        <w:footnoteReference w:id="185"/>
      </w:r>
    </w:p>
    <w:p>
      <w:pPr>
        <w:pStyle w:val="Heading5"/>
        <w:numPr>
          <w:ilvl w:val="4"/>
          <w:numId w:val="1"/>
        </w:numPr>
        <w:rPr/>
      </w:pPr>
      <w:bookmarkStart w:id="136" w:name="__RefHeading___Toc1281374_1934241801"/>
      <w:bookmarkStart w:id="137" w:name="_Toc63"/>
      <w:bookmarkEnd w:id="136"/>
      <w:r>
        <w:rPr>
          <w:rtl w:val="true"/>
        </w:rPr>
        <w:t xml:space="preserve">روایت </w:t>
      </w:r>
      <w:r>
        <w:rPr/>
        <w:t>22</w:t>
      </w:r>
      <w:bookmarkEnd w:id="137"/>
    </w:p>
    <w:p>
      <w:pPr>
        <w:pStyle w:val="BookText"/>
        <w:rPr/>
      </w:pPr>
      <w:r>
        <w:rPr>
          <w:rFonts w:ascii="IRNazanin" w:hAnsi="IRNazanin" w:eastAsia="IRNazanin"/>
          <w:color w:val="111111"/>
          <w:sz w:val="28"/>
          <w:sz w:val="28"/>
          <w:szCs w:val="28"/>
          <w:rtl w:val="true"/>
          <w:lang w:bidi="fa-IR"/>
        </w:rPr>
        <w:t>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از پدرش و از پدرانش علیهم السلام روایت کرد که رسول خداوند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درجات بهشت به اندازه آیات قرآن است، پس وقتی که شخصِ همراه و مانوس با قرآن وارد بهشت می‌شود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بیا و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آیه درجه‌ای است و درجه و جایگاهی بالاتر از درجه و جایگاه حافظ قرآن در بهشت وجود ندارد</w:t>
      </w:r>
      <w:r>
        <w:rPr>
          <w:rFonts w:eastAsia="IRNazanin" w:cs="IRNazanin"/>
          <w:color w:val="111111"/>
          <w:sz w:val="28"/>
          <w:szCs w:val="28"/>
          <w:rtl w:val="true"/>
          <w:lang w:bidi="fa-IR"/>
        </w:rPr>
        <w:t>.</w:t>
      </w:r>
    </w:p>
    <w:p>
      <w:pPr>
        <w:pStyle w:val="Heading5"/>
        <w:numPr>
          <w:ilvl w:val="4"/>
          <w:numId w:val="1"/>
        </w:numPr>
        <w:rPr/>
      </w:pPr>
      <w:bookmarkStart w:id="138" w:name="__RefHeading___Toc1281376_1934241801"/>
      <w:bookmarkStart w:id="139" w:name="_Toc64"/>
      <w:bookmarkEnd w:id="138"/>
      <w:r>
        <w:rPr>
          <w:rtl w:val="true"/>
        </w:rPr>
        <w:t xml:space="preserve">روایت </w:t>
      </w:r>
      <w:r>
        <w:rPr/>
        <w:t>23</w:t>
      </w:r>
      <w:bookmarkEnd w:id="13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خطبه‌های امیر 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در دنیا چیزی نیست مگر آن که صاحبش به زودی از آن سیر و از داشتن آن دلگیر می‌شود، جز ادامه زندگی، زیرا در مرگ آسایشی نمی‌نگرند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زندگی چونان حکمت و دانش است که حیات دل مرده، و بینایی چشم‌های نابیناست و مایه شنوایی برای گوش‌های کر و آبی گوارا برای تشنگان می‌باشد که همه در آن سالم و بی‌نیازند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است که با آن می‌توانید راه حق را بنگرید و با آن سخن بگویید و به وسیله آن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قرآن از بعضی دیگر سخن می‌گوید، و برخی بر برخی دیگر گواهی می‌دهد، آیاتش در شناساندن خدا اختلافی نداشته، و کسی را که همراهش شد از خدا جدا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به خیانت و کینه ورزی اتّفاق دارید، و در رفتار ریاکارانه، گیاهان روییده از سرگین را می‌مانید، در دوستی با آرزوها به وحدت رسیدید، و در </w:t>
      </w:r>
      <w:bookmarkStart w:id="140" w:name="pg13540_160609"/>
    </w:p>
    <w:p>
      <w:pPr>
        <w:pStyle w:val="BookText"/>
        <w:rPr/>
      </w:pPr>
      <w:bookmarkEnd w:id="140"/>
      <w:r>
        <w:rPr>
          <w:rFonts w:ascii="Amiri" w:hAnsi="Amiri" w:eastAsia="Amiri" w:cs="Amiri"/>
          <w:color w:val="111111"/>
          <w:sz w:val="28"/>
          <w:sz w:val="28"/>
          <w:szCs w:val="28"/>
          <w:rtl w:val="true"/>
          <w:lang w:bidi="ar-SA"/>
        </w:rPr>
        <w:t>كَسْبِ الْأَمْوَالِ لَقَدِ اسْتَهَامَ بِكُمُ الْخَبِيثُ وَ تَاهَ بِكُمُ الْغُرُورُ</w:t>
      </w:r>
      <w:r>
        <w:rPr>
          <w:rStyle w:val="FootnoteAnchor"/>
          <w:rtl w:val="true"/>
        </w:rPr>
        <w:footnoteReference w:id="186"/>
      </w:r>
      <w:r>
        <w:rPr>
          <w:rFonts w:ascii="Amiri" w:hAnsi="Amiri" w:eastAsia="Amiri" w:cs="Amiri"/>
          <w:color w:val="111111"/>
          <w:sz w:val="28"/>
          <w:sz w:val="28"/>
          <w:szCs w:val="28"/>
          <w:rtl w:val="true"/>
          <w:lang w:bidi="ar-SA"/>
        </w:rPr>
        <w:t>وَ اللَّهُ الْمُسْتَعَانُ عَلَي نَفْسِي وَ أَنْفُسِكُمْ‌</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 w:name="__RefHeading___Toc1281378_1934241801"/>
      <w:bookmarkStart w:id="142" w:name="_Toc65"/>
      <w:bookmarkEnd w:id="141"/>
      <w:r>
        <w:rPr>
          <w:rtl w:val="true"/>
        </w:rPr>
        <w:t>«</w:t>
      </w:r>
      <w:r>
        <w:rPr/>
        <w:t>24</w:t>
      </w:r>
      <w:r>
        <w:rPr>
          <w:rtl w:val="true"/>
        </w:rPr>
        <w:t>»</w:t>
      </w:r>
      <w:bookmarkEnd w:id="142"/>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بِكِتَابِ اللَّهِ فَإِنَّهُ الْحَبْلُ الْمَتِينُ وَ النُّورُ الْمُبِينُ وَ الشِّفَاءُ النَّافِعُ وَ الرِّيُّ النَّاقِعُ وَ الْعِصْمَةُ لِلْمُتَمَسِّكِ وَ النَّجَاةُ لِلْمُتَعَلِّقِ لَا يَعْوَجُّ فَيُقَوَّمَ وَ لَا يَزِيغُ فَيُسْتَعْتَبَ وَ لَا تَخْلُقُهُ كَثْرَةُ الرَّدِّ وَ وُلُوجُ السَّمْعِ مَنْ قَالَ بِهِ صَدَقَ وَ مَنْ عَمِلَ بِهِ سَبَقَ</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 قَالَ عليه السلام أَرْسَلَهُ عَلَي حِينِ فَتْرَةٍ مِنَ الرُّسُلِ وَ طُولِ هَجْعَةٍ مِنَ الْأُمَمِ وَ انْتِفَاضٍ مِنَ الْمُبْرَمِ‌</w:t>
      </w:r>
      <w:r>
        <w:rPr>
          <w:rStyle w:val="FootnoteAnchor"/>
          <w:rtl w:val="true"/>
        </w:rPr>
        <w:footnoteReference w:id="189"/>
      </w:r>
      <w:r>
        <w:rPr>
          <w:rFonts w:ascii="Amiri" w:hAnsi="Amiri" w:eastAsia="Amiri" w:cs="Amiri"/>
          <w:color w:val="111111"/>
          <w:sz w:val="28"/>
          <w:sz w:val="28"/>
          <w:szCs w:val="28"/>
          <w:rtl w:val="true"/>
          <w:lang w:bidi="ar-SA"/>
        </w:rPr>
        <w:t>فَجَاءَهُمْ بِتَصْدِيقِ الَّذِي بَيْنَ يَدَيْهِ وَ النُّورِ الْمُقْتَدَي بِهِ ذَلِكَ الْقُرْآنُ فَاسْتَنْطِقُوهُ وَ لَنْ يَنْطِقَ وَ لَكِنْ أُخْبِرُكُمْ عَنْهُ أَلَا إِنَّ فِيهِ عِلْمَ مَا يَأْتِي وَ الْحَدِيثَ عَنِ الْمَاضِي وَ دَوَاءَ دَائِكُمْ وَ نَظْمَ مَا بَيْنَكُمْ</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جمع آوری ثروت به دشمنی پرداختید، شیطان شما را در سرگردانی افکنده و غرور شما را به هلاکت می‌کشاند، برای خود و شما از خدا یاری می‌طلبم</w:t>
      </w:r>
      <w:r>
        <w:rPr>
          <w:rFonts w:eastAsia="IRNazanin" w:cs="IRNazanin"/>
          <w:color w:val="111111"/>
          <w:sz w:val="28"/>
          <w:szCs w:val="28"/>
          <w:rtl w:val="true"/>
          <w:lang w:bidi="fa-IR"/>
        </w:rPr>
        <w:t>.</w:t>
      </w:r>
      <w:r>
        <w:rPr>
          <w:rStyle w:val="FootnoteAnchor"/>
          <w:rtl w:val="true"/>
        </w:rPr>
        <w:footnoteReference w:id="191"/>
      </w:r>
    </w:p>
    <w:p>
      <w:pPr>
        <w:pStyle w:val="Heading5"/>
        <w:numPr>
          <w:ilvl w:val="4"/>
          <w:numId w:val="1"/>
        </w:numPr>
        <w:rPr/>
      </w:pPr>
      <w:bookmarkStart w:id="143" w:name="__RefHeading___Toc1281380_1934241801"/>
      <w:bookmarkStart w:id="144" w:name="_Toc66"/>
      <w:bookmarkEnd w:id="143"/>
      <w:r>
        <w:rPr>
          <w:rtl w:val="true"/>
        </w:rPr>
        <w:t xml:space="preserve">روایت </w:t>
      </w:r>
      <w:r>
        <w:rPr/>
        <w:t>24</w:t>
      </w:r>
      <w:bookmarkEnd w:id="144"/>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عمل کردن به قرآن، که ریسمان محکم الهی، و نور آشکار و درمانی سودمند است، که تشنگی را فرونشاند؛ نگهدارنده کسی است که به آن تمسّک جوید و نجات دهنده آن کس است که به آن چنگ آویزد؛ کجی ندارد تا راست شود، و گرایش به باطل ندارد تا از آن بازگردانده شود، و تکرار و شنیدن پیاپی آیات، کهنه‌اش نمی‌سازد، و گوش از شنیدن آن خسته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قرآن سخن بگوید، راست گفته و هر کس بدان عمل کند پیشتاز است</w:t>
      </w:r>
      <w:r>
        <w:rPr>
          <w:rStyle w:val="FootnoteAnchor"/>
          <w:rtl w:val="true"/>
        </w:rPr>
        <w:footnoteReference w:id="19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صلّی اللّه علیه و آله و سلّم را هنگامی فرستاد که پیامبران حضور نداشتند، و امّت‌ها در خواب غفلت بودند، و رشته‌های دوستی و انسانیّت از هم گسسته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صلّی اللّه علیه و آله و سلّم به میان خلق آمد در حالی که کتاب‌های پیامبران پیشین را تصدیق کرد،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 انسان‌ها شد که همه باید از آن اطاعت نمایند، و آن، نور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بخواهید تا سخن گوید، که هرگز سخن نمی‌گوید، امّا من شما را از معارف آن خبر می‌دهم؛ بدانید که در قرآن علم آینده، و حدیث روزگاران گذشته است، شفادهنده دردهای شما، و سامان دهنده امور فردی و اجتماعی شما است</w:t>
      </w:r>
      <w:r>
        <w:rPr>
          <w:rFonts w:eastAsia="IRNazanin" w:cs="IRNazanin"/>
          <w:color w:val="111111"/>
          <w:sz w:val="28"/>
          <w:szCs w:val="28"/>
          <w:rtl w:val="true"/>
          <w:lang w:bidi="fa-IR"/>
        </w:rPr>
        <w:t>.</w:t>
      </w:r>
      <w:r>
        <w:rPr>
          <w:rStyle w:val="FootnoteAnchor"/>
          <w:rtl w:val="true"/>
        </w:rPr>
        <w:footnoteReference w:id="193"/>
      </w:r>
      <w:bookmarkStart w:id="145" w:name="pg13540_160610"/>
    </w:p>
    <w:p>
      <w:pPr>
        <w:pStyle w:val="BookText"/>
        <w:rPr/>
      </w:pPr>
      <w:bookmarkEnd w:id="145"/>
      <w:r>
        <w:rPr>
          <w:rFonts w:ascii="Amiri" w:hAnsi="Amiri" w:eastAsia="Amiri" w:cs="Amiri"/>
          <w:color w:val="111111"/>
          <w:sz w:val="28"/>
          <w:sz w:val="28"/>
          <w:szCs w:val="28"/>
          <w:rtl w:val="true"/>
          <w:lang w:bidi="ar-SA"/>
        </w:rPr>
        <w:t xml:space="preserve">وَ قَالَ عليه السلام وَ اعْلَمُوا أَنَّ هَذَا الْقُرْآنَ هُوَ النَّاصِحُ الَّذِي لَا يَغُشُّ وَ الْهَادِي الَّذِي لَا يُضِلُّ وَ الْمُحَدِّثُ الَّذِي لَا يَكْذِبُ وَ مَا جَالَسَ هَذَا الْقُرْآنَ أَحَدٌ إِلَّا قَامَ عَنْهُ بِزِيَادَةٍ أَوْ نُقْصَانٍ زِيَادَةٍ فِي هُدًي أَوْ نُقْصَانٍ مِنْ عَمًي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أَنَّهُ لَيْسَ عَلَي أَحَدٍ بَعْدَ الْقُرْآنِ مِنْ فَاقَةٍ وَ لَا لِأَحَدٍ قَبْلَ الْقُرْآنِ مِنْ غِنًي فَاسْتَشْفُوهُ مِنْ أَدْوَائِكُمْ وَ اسْتَعِينُوا بِهِ عَلَي لَأْوَائِكُمْ فَإِنَّ فِيهِ شِفَاءً مِنْ أَكْبَرِ الدَّاءِ وَ هُوَ الْكُفْرُ وَ النِّفَاقُ وَ الْغَيُّ وَ الضَّلَالُ فَاسْأَلُوا اللَّهَ بِهِ وَ تَوَجَّهُوا إِلَيْهِ بِحُبِّهِ وَ لَا تَسْأَلُوا بِهِ خَلْقَهُ إِنَّهُ مَا تَوَجَّهَ الْعِبَادُ إِلَي اللَّهِ بِمِثْلِهِ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أَنَّهُ شَافِعٌ مُشَفَّعٌ وَ قَائِلٌ‌</w:t>
      </w:r>
      <w:r>
        <w:rPr>
          <w:rStyle w:val="FootnoteAnchor"/>
          <w:rtl w:val="true"/>
        </w:rPr>
        <w:footnoteReference w:id="194"/>
      </w:r>
      <w:r>
        <w:rPr>
          <w:rFonts w:ascii="Amiri" w:hAnsi="Amiri" w:eastAsia="Amiri" w:cs="Amiri"/>
          <w:color w:val="111111"/>
          <w:sz w:val="28"/>
          <w:sz w:val="28"/>
          <w:szCs w:val="28"/>
          <w:rtl w:val="true"/>
          <w:lang w:bidi="ar-SA"/>
        </w:rPr>
        <w:t xml:space="preserve">مُصَدَّقٌ وَ أَنَّهُ مَنْ شَفَعَ لَهُ الْقُرْآنُ يَوْمَ الْقِيَامَةِ شُفِّعَ فِيهِ وَ مَنْ مَحَلَ بِهِ الْقُرْآنُ يَوْمَ الْقِيَامَةِ صُدِّقَ عَلَيْهِ فَإِنَّهُ يُنَادِي مُنَادٍ يَوْمَ الْقِيَامَةِ أَلَا إِنَّ كُلَّ حَارِثٍ مُبْتَلًي فِي حَرْثِهِ وَ عَاقِبَةِ عَمَلِهِ غَيْرَ حَرَثَةِ الْقُرْآنِ فَكُونُوا مِنْ حَرَثَتِهِ وَ أَتْبَاعِهِ وَ اسْتَدِلُّوهُ عَلَي رَبِّكُمْ وَ اسْتَنْصِحُوهُ عَلَي أَنْفُسِكُمْ وَ اتَّهِمُوا عَلَيْهِ آرَاءَكُمْ وَ اسْتَغِشُّوا فِيهِ أَهْوَاءَكُمْ وَ سَاقَ الْخُطْبَةَ إِلَي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سُبْحَانَهُ لَمْ يَعِظْ أَحَداً بِمِثْلِ هَذَا الْقُرْآنِ فَإِنَّهُ حَبْلُ اللَّهِ الْمَتِينُ وَ سَبَبُهُ الْأَمِينُ وَ فِيهِ رَبِيعُ الْقَلْبِ وَ يَنَابِيعُ الْعِلْمِ وَ مَا لِلْقَلْبِ جَلَاءٌ غَيْرُهُ مَعَ أَنَّهُ قَدْ ذَهَبَ الْمُتَذَكِّرُونَ وَ بَقِيَ النَّاسُونَ وَ الْمُتَنَاسُونَ إِلَي آخِرِ الْخُطْبَةِ</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 w:name="__RefHeading___Toc1281382_1934241801"/>
      <w:bookmarkStart w:id="147" w:name="_Toc67"/>
      <w:bookmarkEnd w:id="146"/>
      <w:r>
        <w:rPr>
          <w:rtl w:val="true"/>
        </w:rPr>
        <w:t>«</w:t>
      </w:r>
      <w:r>
        <w:rPr/>
        <w:t>25</w:t>
      </w:r>
      <w:r>
        <w:rPr>
          <w:rtl w:val="true"/>
        </w:rPr>
        <w:t>»</w:t>
      </w:r>
      <w:bookmarkEnd w:id="14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يُوسُفَ بْنِ عَبْدِ الرَّحْمَنِ رَفَعَهُ إِلَي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أَمِيرِ الْمُؤْمِنِينَ عَلِيِّ بْنِ أَبِي طَالِبٍ عليه السلام فَقُلْتُ يَا أَمِيرَ الْمُؤْمِنِينَ إِنَّا إِذَا كُنَّا عِنْدَكَ سَمِعْنَا الَّذِي نَسُدُّ بِهِ دِينَنَا وَ إِذَا خَرَجْنَا مِنْ عِنْدِكَ سَمِعْنَا أَشْيَاءَ مُخْتَلِفَةً مَغْمُوسَةً لَا نَدْرِي مَا هِيَ قَالَ أَ وَ قَدْ فَعَلُوهَا قُلْتُ نَعَمْ قَالَ سَمِعْتُ رَسُولَ اللَّهِ صلي الله عليه و آله يَقُولُ أَتَانِي جَبْرَئِيلُ فَقَالَ يَا مُحَمَّدُ سَيَكُونُ فِي أُمَّتِكَ فِتْنَةٌ قُلْتُ فَمَا الْمَخْرَجُ مِنْهَا فَقَالَ كِتَابُ اللَّهِ فِيهِ بَيَانُ مَا قَبْلَكُمْ مِنْ خَيْرٍ</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 خَبَرُ مَا بَعْدَكُمْ وَ حُكْمُ مَا بَيْنَكُمْ وَ هُوَ الْفَصْلُ لَيْسَ بِالْهَزْلِ مَنْ</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قرآن پند دهنده‌ای است که نمی‌فریبد، و هدایت کننده‌ای است که گمراه نمی‌سازد، و سخنگویی است که هرگز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قرآن همنشین نشد مگر آن که بر او افزود یا از او کاست، در هدایت او افزود و از کوردلی و گمراهی‌اش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کسی با داشتن قرآن، نیازی ندارد و بدون قرآن بی نیاز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درمان خود را از قرآن بخواهید، و در سختی‌ها از قرآن یاری بطلبید، که در قرآن درمان بزرگ‌ترین بیماری‌ها یعنی کفر و نفاق و سرکشی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وسیله قرآن خواسته‌های خود را از خدا بخواهید، و با دوستی قرآن به خدا روی آورید، و به وسیله قرآن از خلق خدا چیزی نخواهید، زیرا وسیله‌ای برای تقرّب بندگان به خدا، بهتر از قرآن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شفاعت قرآن پذیرفته، و سخنش تصدیق می‌گردد، آن کس که در قیامت، قرآن شفاعتش کند بخشوده می‌شود، و آن کس که قرآن از او شکایت کند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ندا دهنده‌ای بانگ می‌زند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کس گرفتار بذری است که کاشته و عملی است که انجام داده، جز اعمال منطبق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در شمار عمل کنندگان به قرآن باشید، از قرآن پیروی کنید، با قرآن خدا را بشناسید، و خویشتن را با قرآن اندرز دهید، و رأی و نظر خود را برابر قرآن متّهم کنید، و خواسته‌های خود را با قرآن نادرست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خطبه حضرت تا اینجا ادامه پیدا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سبحان کسی را به چیزی چون قرآن پند نداده است، که قرآن ریسمان استوار خدا، و وسیله ایمنی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بهار دل، و چشمه‌های دانش است، برای قلب جلایی جز قرآن نتوان یافت، به خصوص در جامعه‌ای که بیداردلان در گذشته و غافلان و تغافل کنندگان حضور دارند</w:t>
      </w:r>
      <w:r>
        <w:rPr>
          <w:rFonts w:eastAsia="IRNazanin" w:cs="IRNazanin"/>
          <w:color w:val="111111"/>
          <w:sz w:val="28"/>
          <w:szCs w:val="28"/>
          <w:rtl w:val="true"/>
          <w:lang w:bidi="fa-IR"/>
        </w:rPr>
        <w:t>.</w:t>
      </w:r>
      <w:r>
        <w:rPr>
          <w:rStyle w:val="FootnoteAnchor"/>
          <w:rtl w:val="true"/>
        </w:rPr>
        <w:footnoteReference w:id="197"/>
      </w:r>
    </w:p>
    <w:p>
      <w:pPr>
        <w:pStyle w:val="Heading5"/>
        <w:numPr>
          <w:ilvl w:val="4"/>
          <w:numId w:val="1"/>
        </w:numPr>
        <w:rPr/>
      </w:pPr>
      <w:bookmarkStart w:id="148" w:name="__RefHeading___Toc1281384_1934241801"/>
      <w:bookmarkStart w:id="149" w:name="_Toc68"/>
      <w:bookmarkEnd w:id="148"/>
      <w:r>
        <w:rPr>
          <w:rtl w:val="true"/>
        </w:rPr>
        <w:t xml:space="preserve">روایت </w:t>
      </w:r>
      <w:r>
        <w:rPr/>
        <w:t>25</w:t>
      </w:r>
      <w:bookmarkEnd w:id="14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اعور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 مؤمنان علی علیه السلام رسیدم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نزد شما هستیم مطالبی را می‌شنویم که دینمان را با آن تقویت می‌کنیم، اما وقتی از نزد شما بیرون می‌رویم مطالبی پراکنده و مبهم و مغشوش می‌شنویم که برایمان قابل فهم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امت تو فتنه‌ای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برون‌رفت از آن چیست؟ جیرئیل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در آن اخبار گذشتگان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آیندگان است و احکامی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فردی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نیاز دارید،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جدا کننده حق از باطل است که شوخی در آن را ندارد</w:t>
      </w:r>
      <w:r>
        <w:rPr>
          <w:rFonts w:eastAsia="IRNazanin" w:cs="IRNazanin"/>
          <w:color w:val="111111"/>
          <w:sz w:val="28"/>
          <w:szCs w:val="28"/>
          <w:rtl w:val="true"/>
          <w:lang w:bidi="fa-IR"/>
        </w:rPr>
        <w:t xml:space="preserve">. </w:t>
      </w:r>
      <w:bookmarkStart w:id="150" w:name="pg13540_160611"/>
    </w:p>
    <w:p>
      <w:pPr>
        <w:pStyle w:val="BookText"/>
        <w:rPr/>
      </w:pPr>
      <w:bookmarkEnd w:id="150"/>
      <w:r>
        <w:rPr>
          <w:rFonts w:ascii="Amiri" w:hAnsi="Amiri" w:eastAsia="Amiri" w:cs="Amiri"/>
          <w:color w:val="111111"/>
          <w:sz w:val="28"/>
          <w:sz w:val="28"/>
          <w:szCs w:val="28"/>
          <w:rtl w:val="true"/>
          <w:lang w:bidi="ar-SA"/>
        </w:rPr>
        <w:t>وَلِيَهُ مِنْ جَبَّارٍ فَعَمِلَ بِغَيْرِهِ قَصَمَهُ اللَّهُ وَ مَنِ الْتَمَسَ الْهُدَي فِي غَيْرِهِ أَضَلَّهُ اللَّهُ وَ هُوَ حَبْلُ اللَّهِ الْمَتِينُ وَ هُوَ الذِّكْرُ الْحَكِيمُ وَ هُوَ الصِّرَاطُ الْمُسْتَقِيمُ لَا تُزَيِّفُهُ الْأَهْوَاءُ وَ لَا تُلَبِّسُهُ الْأَلْسِنَةُ وَ لَا يَخْلُقُ عَنِ الرَّدِّ وَ لَا تَنْقَضِي عَجَائِبُهُ وَ لَا يَشْبَعُ مِنْهُ الْعُلَمَاءُ هُوَ الَّذِي لَمْ تُكِنَّهُ الْجِنُّ إِذَ سَمِعَهُ أَنْ قَالُوا إِنَّا سَمِعْنا قُرْآناً عَجَباً يَهْدِي إِلَي الرُّشْدِ مَنْ قَالَ بِهِ صُدِّقَ وَ مَنْ عَمِلَ بِهِ أُجِرَ وَ مَنِ اعْتَصَمَ بِهِ هُدِيَ إِلي صِراطٍ مُسْتَقِيمٍ هُوَ الْكِتَابُ الْعَزِيزُ الَّذِي لا يَأْتِيهِ الْباطِلُ مِنْ بَيْنِ يَدَيْهِ وَ لا مِنْ خَلْفِهِ تَنْزِيلٌ مِنْ حَكِيمٍ حَمِيدٍ</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 w:name="__RefHeading___Toc1281386_1934241801"/>
      <w:bookmarkStart w:id="152" w:name="_Toc69"/>
      <w:bookmarkEnd w:id="151"/>
      <w:r>
        <w:rPr>
          <w:rtl w:val="true"/>
        </w:rPr>
        <w:t>«</w:t>
      </w:r>
      <w:r>
        <w:rPr/>
        <w:t>26</w:t>
      </w:r>
      <w:r>
        <w:rPr>
          <w:rtl w:val="true"/>
        </w:rPr>
        <w:t>»</w:t>
      </w:r>
      <w:bookmarkEnd w:id="15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عَنْ أَبِي عَبْدِ اللَّهِ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أَمِيرُ الْمُؤْمِنِينَ عليه السلام خُطْبَةً فَقَالَ فِيهَا نَشْهَدُ أَنْ لَا إِلَهَ إِلَّا اللَّهُ وَحْدَهُ لَا شَرِيكَ لَهُ وَ أَنَّ مُحَمَّداً عَبْدُهُ وَ رَسُولُهُ أَرْسَلَهُ بِكِتَابٍ فَصَّلَهُ وَ أَحْكَمَهُ وَ أَعَزَّهُ وَ حَفِظَهُ بِعِلْمِهِ وَ أَحْكَمَهُ بِنُورِهِ وَ أَيَّدَهُ بِسُلْطَانِهِ وَ كَلَأَهُ مَنْ لَمْ يَتَنَزَّهْ هَوًي أَوْ يَمِيلُ بِهِ شَهْوَةٌ لا يَأْتِيهِ الْباطِلُ مِنْ بَيْنِ يَدَيْهِ وَ لا مِنْ خَلْفِهِ تَنْزِيلٌ مِنْ حَكِيمٍ حَمِيدٍ وَ لَا يُخْلِقُهُ طُولُ الرَّدِّ وَ لَا يَفْنَي عَجَائِبُهُ مَنْ قَالَ بِهِ صُدِّقَ وَ مَنْ عَمِلَ أُجِرَ وَ مَنْ خَاصَمَ بِهِ فَلَجَ وَ مَنْ قَاتَلَ بِهِ نُصِرَ وَ مَنْ قَامَ بِهِ هُدِيَ إِلي صِراطٍ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نَبَأُ مَنْ كَانَ قَبْلَكُمْ وَ الْحُكْمُ فِيمَا بَيْنَكُمْ وَ خَبَرُ مَعَادِكُمْ أَنْزَلَهُ بِعِلْمِهِ وَ أَشْهَدَ الْمَلَائِكَةَ بِتَصْدِيقِهِ قَالَ اللَّهُ جَلَّ وَجْهُهُ لكِنِ اللَّهُ يَشْهَدُ بِما أَنْزَلَ إِلَيْكَ أَنْزَلَهُ بِعِلْمِهِ وَ الْمَلائِكَةُ يَشْهَدُونَ وَ كَفي بِاللَّهِ شَهِيداً</w:t>
      </w:r>
      <w:r>
        <w:rPr>
          <w:rStyle w:val="FootnoteAnchor"/>
          <w:rtl w:val="true"/>
        </w:rPr>
        <w:footnoteReference w:id="199"/>
      </w:r>
      <w:r>
        <w:rPr>
          <w:rFonts w:ascii="Amiri" w:hAnsi="Amiri" w:eastAsia="Amiri" w:cs="Amiri"/>
          <w:color w:val="111111"/>
          <w:sz w:val="28"/>
          <w:sz w:val="28"/>
          <w:szCs w:val="28"/>
          <w:rtl w:val="true"/>
          <w:lang w:bidi="ar-SA"/>
        </w:rPr>
        <w:t>فَجَعَلَهُ اللَّهُ نُوراً يَهْدِي لِلَّتِي هِيَ أَقْوَمُ وَ قَالَ فَإِذا قَرَأْناهُ فَاتَّبِعْ قُرْآنَهُ‌</w:t>
      </w:r>
      <w:r>
        <w:rPr>
          <w:rStyle w:val="FootnoteAnchor"/>
          <w:rtl w:val="true"/>
        </w:rPr>
        <w:footnoteReference w:id="200"/>
      </w:r>
      <w:r>
        <w:rPr>
          <w:rFonts w:ascii="Amiri" w:hAnsi="Amiri" w:eastAsia="Amiri" w:cs="Amiri"/>
          <w:color w:val="111111"/>
          <w:sz w:val="28"/>
          <w:sz w:val="28"/>
          <w:szCs w:val="28"/>
          <w:rtl w:val="true"/>
          <w:lang w:bidi="ar-SA"/>
        </w:rPr>
        <w:t>وَ قَالَ اتَّبِعُوا ما أُنْزِلَ إِلَيْكُمْ مِنْ رَبِّكُمْ وَ لا تَتَّبِعُوا مِنْ دُونِهِ أَوْلِياءَ قَلِيلًا ما تَذَكَّرُونَ‌</w:t>
      </w:r>
      <w:r>
        <w:rPr>
          <w:rStyle w:val="FootnoteAnchor"/>
          <w:rtl w:val="true"/>
        </w:rPr>
        <w:footnoteReference w:id="201"/>
      </w:r>
      <w:r>
        <w:rPr>
          <w:rFonts w:ascii="Amiri" w:hAnsi="Amiri" w:eastAsia="Amiri" w:cs="Amiri"/>
          <w:color w:val="111111"/>
          <w:sz w:val="28"/>
          <w:sz w:val="28"/>
          <w:szCs w:val="28"/>
          <w:rtl w:val="true"/>
          <w:lang w:bidi="ar-SA"/>
        </w:rPr>
        <w:t>وَ قَالَ فَاسْتَقِمْ كَما أُمِرْتَ وَ مَنْ تابَ مَعَكَ وَ لا تَطْغَوْا إِنَّهُ بِما تَعْمَلُونَ بَصِيرٌ</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هر جباری به غیر قرآن عمل کند خداوند او را در هم خواهد کوبید و هر کس هدایت را در غیر از قرآن بجوید، خداوند او را گمراه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ریسمان محکم خداوند و ذکر استوار و حکیم و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خواهش‌های نفسانی آن را ناسره و زبان‌ها آن را مشتبه و مغشوش نتوانند کرد و تکرار آن را کهنه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شگفتی‌های آن پایانی ندارد و دانشمندان از آن سیر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بود که وقتی جنیان آن را شنیدند، نتوانستند عظمت و شگفتی آن را در دل پنهان کنند و لذا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قرانی شگفت شنیدیم که به راه رشد هدایت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قرآن سخن گوید راست گفته است و هر کس به آن عمل کند، پاداش گرفته است و هر کس بدان چنگ زند به راه راست هدایت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عزیزی است که هیچ باطلی از پیش رو و پشت سر در آن راه ندارد، چرا که از سوی خداوند حکیم و شایسته ستایش نازل شده است</w:t>
      </w:r>
      <w:r>
        <w:rPr>
          <w:rFonts w:eastAsia="IRNazanin" w:cs="IRNazanin"/>
          <w:color w:val="111111"/>
          <w:sz w:val="28"/>
          <w:szCs w:val="28"/>
          <w:rtl w:val="true"/>
          <w:lang w:bidi="fa-IR"/>
        </w:rPr>
        <w:t>.</w:t>
      </w:r>
      <w:r>
        <w:rPr>
          <w:rStyle w:val="FootnoteAnchor"/>
          <w:rtl w:val="true"/>
        </w:rPr>
        <w:footnoteReference w:id="203"/>
      </w:r>
    </w:p>
    <w:p>
      <w:pPr>
        <w:pStyle w:val="Heading5"/>
        <w:numPr>
          <w:ilvl w:val="4"/>
          <w:numId w:val="1"/>
        </w:numPr>
        <w:rPr/>
      </w:pPr>
      <w:bookmarkStart w:id="153" w:name="__RefHeading___Toc1281388_1934241801"/>
      <w:bookmarkStart w:id="154" w:name="_Toc70"/>
      <w:bookmarkEnd w:id="153"/>
      <w:r>
        <w:rPr>
          <w:rtl w:val="true"/>
        </w:rPr>
        <w:t xml:space="preserve">روایت </w:t>
      </w:r>
      <w:r>
        <w:rPr/>
        <w:t>26</w:t>
      </w:r>
      <w:bookmarkEnd w:id="15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از پدرش، از جدش علیهم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برای ما خطبه خواند و در آن خطبه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خدایی جز خداوند یکتا وجود ندارد، او شریکی ندارد و محمد، بنده و فرستاده او است؛ او را با کتابی فرستاد که این کتاب را مایه جدایی حق از باطل و حکم در میان مردمان قرار داد؛ آن را عزیز داشت و با علم خود حفظ نمود و با نورش محکم ساخت و با قدرتش آن را یاری نموده و از تحریف در برابر هوا و هوس یا تمایلات مردمان، صیانت کرد و اجازه نداد باطل، از مقابل آن و یا از پشت،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جانب خداوند حکیم و ستوده نازل شده است، و گذشت زمان، آن را کهنه نمی‌کند و شگفتی‌های آن پایان نمی‌یابد؛ هر کس با قرآن سخن بگوید، راست گفته است و هر که به آن عمل کند، پاداش گیرد؛ و هر کس به وسیله قرآن با دشمنانش رو به رو شود، موفق می‌شود و هر که به کمک قرآن بجنگد پیروز خواهد شد و هرکه آن را به پا دارد، به سوی راه راست 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گذشتگان شما و حکم آنچه در بین شما اتفاق می‌افتد و نیز آبادی آخرت شما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را با علم خود نازل نمود و فرشتگان را برای تایید آن شاهد قرار داد؛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اللّهُ یشْهَدُ بِمَا أَنزَلَ إِلَیکَ أَنزَلَهُ بِعِلْمِهِ وَالْمَلآئِکَةُ یشْهَدُونَ وَکَفَی بِاللّهِ شَهِیدًا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لیکن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تو نازل کرده است گواهی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علم خویش نازل کرده است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می‌دهند و کافی است خدا گواه 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خداوند قرآن را نوری قرار داد که به راه بهتر و استوارتر هدایت می‌کند 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قَرَأْنَاهُ فَاتَّبِعْ قُرْآنَهُ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گاه آن را خواندیم از خواندن آن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اتَّبِعُواْ مَا أُنزِلَ إِلَیکُم مِّن رَّبِّکُمْ وَلاَ تَتَّبِعُواْ مِن دُونِهِ أَوْلِیاء قَلِیلًا مَّا تَذَکَّرُونَ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از جانب پروردگارتان به سوی شما فرو فرستاده شده است پیروی کنید و جز او از معبودان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مکنید چه اندک پند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فَاسْتَقِمْ کَمَا أُمِرْتَ وَمَن تَابَ مَعَکَ وَلاَ تَطْغَوْاْ إِنَّهُ بِمَا تَعْمَلُونَ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همان گونه که دستور یافته‌ای ایستادگی کن و هر که با تو توبه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طغیان مکنید که او به آنچه انجام می‌دهید، بیناست</w:t>
      </w:r>
      <w:r>
        <w:rPr>
          <w:rFonts w:eastAsia="IRNazanin" w:cs="IRNazanin"/>
          <w:color w:val="111111"/>
          <w:sz w:val="28"/>
          <w:szCs w:val="28"/>
          <w:rtl w:val="true"/>
          <w:lang w:bidi="fa-IR"/>
        </w:rPr>
        <w:t xml:space="preserve">.} </w:t>
      </w:r>
      <w:bookmarkStart w:id="155" w:name="pg13540_160612"/>
    </w:p>
    <w:p>
      <w:pPr>
        <w:pStyle w:val="BookText"/>
        <w:rPr/>
      </w:pPr>
      <w:bookmarkEnd w:id="155"/>
      <w:r>
        <w:rPr>
          <w:rFonts w:ascii="Amiri" w:hAnsi="Amiri" w:eastAsia="Amiri" w:cs="Amiri"/>
          <w:color w:val="111111"/>
          <w:sz w:val="28"/>
          <w:sz w:val="28"/>
          <w:szCs w:val="28"/>
          <w:rtl w:val="true"/>
          <w:lang w:bidi="ar-SA"/>
        </w:rPr>
        <w:t>فَفِي اتِّبَاعِ مَا جَاءَكُمْ مِنَ اللَّهِ الْفَوْزُ الْعَظِيمُ وَ فِي تَرْكِهِ الْخَطَأُ الْمُبِينُ قَالَ فَإِمَّا يَأْتِيَنَّكُمْ مِنِّي هُديً فَمَنِ اتَّبَعَ هُدايَ فَلا يَضِلُّ وَ لا يَشْقي‌</w:t>
      </w:r>
      <w:r>
        <w:rPr>
          <w:rStyle w:val="FootnoteAnchor"/>
          <w:rtl w:val="true"/>
        </w:rPr>
        <w:footnoteReference w:id="204"/>
      </w:r>
      <w:r>
        <w:rPr>
          <w:rFonts w:ascii="Amiri" w:hAnsi="Amiri" w:eastAsia="Amiri" w:cs="Amiri"/>
          <w:color w:val="111111"/>
          <w:sz w:val="28"/>
          <w:sz w:val="28"/>
          <w:szCs w:val="28"/>
          <w:rtl w:val="true"/>
          <w:lang w:bidi="ar-SA"/>
        </w:rPr>
        <w:t>فَجَعَلَ فِي اتِّبَاعِهِ كُلَّ خَيْرٍ يُرْجَي فِي الدُّنْيَا وَ الْآخِرَةِ فَالْقُرْآنُ آمِرٌ وَ زَاجِرٌ حُدَّ فِيهِ الْحُدُودُ وَ سُنَّ فِيهِ السُّنَنُ وَ ضُرِبَ فِيهِ الْأَمْثَالُ وَ شُرِعَ فِيهِ الدِّينُ إِعْذَاراً أَمْرَ نَفْسِهِ وَ حُجَّةً عَلَي خَلْقِهِ أَخَذَ عَلَي ذَلِكَ مِيثَاقَهُمْ وَ ارْتَهَنَ عَلَيْهِ أَنْفُسَهُمْ لِيُبَيِّنَ لَهُمْ مَا يَأْتُونَ وَ مَا يَتَّقُونَ لِيَهْلِكَ مَنْ هَلَكَ عَنْ بَيِّنَةٍ وَ يَحْيي مَنْ حَيَّ عَنْ بَيِّنَةٍ وَ إِنَّ اللَّهَ لَسَمِيعٌ عَلِيمٌ‌</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 w:name="__RefHeading___Toc1281390_1934241801"/>
      <w:bookmarkStart w:id="157" w:name="_Toc71"/>
      <w:bookmarkEnd w:id="156"/>
      <w:r>
        <w:rPr>
          <w:rtl w:val="true"/>
        </w:rPr>
        <w:t>«</w:t>
      </w:r>
      <w:r>
        <w:rPr/>
        <w:t>27</w:t>
      </w:r>
      <w:r>
        <w:rPr>
          <w:rtl w:val="true"/>
        </w:rPr>
        <w:t>»</w:t>
      </w:r>
      <w:bookmarkEnd w:id="15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مَوْلَي بَنِي هَاشِمٍ عَنْ أَبِي سُخَيْلَةَ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أَنَا وَ سَلْمَانُ الْفَارِسِيُّ مِنَ الْكُوفَةِ فَمَرَرْتُ بِأَبِي ذَرٍّ فَقَالَ انْظُرُوا إِذَا كَانَتْ بَعْدِي فِتْنَةٌ وَ هِيَ كَائِنَةٌ فَعَلَيْكُمْ بِخَصْلَتَيْنِ بِكِتَابِ اللَّهِ وَ بِعَلِيِّ بْنِ أَبِي طَالِبٍ فَإِنِّي سَمِعْتُ رَسُولَ اللَّهِ صلي الله عليه و آله يَقُولُ لِعَلِيٍّ عليه السلام هَذَا أَوَّلُ مَنْ آمَنَ بِي وَ أَوَّلُ مَنْ يُصَافِحُنِي يَوْمَ الْقِيَامَةِ وَ هُوَ الصِّدِّيقُ الْأَكْبَرُ وَ هُوَ الْفَارُوقُ يُفَرِّقُ بَيْنَ الْحَقِّ وَ الْبَاطِلِ وَ هُوَ يَعْسُوبُ الْمُؤْمِنِينَ وَ الْمَالُ يَعْسُوبُ الْمُنَافِقِينَ‌</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 w:name="__RefHeading___Toc1281392_1934241801"/>
      <w:bookmarkStart w:id="159" w:name="_Toc72"/>
      <w:bookmarkEnd w:id="158"/>
      <w:r>
        <w:rPr>
          <w:rtl w:val="true"/>
        </w:rPr>
        <w:t>«</w:t>
      </w:r>
      <w:r>
        <w:rPr/>
        <w:t>28</w:t>
      </w:r>
      <w:r>
        <w:rPr>
          <w:rtl w:val="true"/>
        </w:rPr>
        <w:t>»</w:t>
      </w:r>
      <w:bookmarkEnd w:id="15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مُوسَي الْخَشَّابِ رَفَعَهُ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يُرْفَعُ الْأَمْرُ</w:t>
      </w:r>
      <w:r>
        <w:rPr>
          <w:rStyle w:val="FootnoteAnchor"/>
          <w:rtl w:val="true"/>
        </w:rPr>
        <w:footnoteReference w:id="207"/>
      </w:r>
      <w:r>
        <w:rPr>
          <w:rFonts w:ascii="Amiri" w:hAnsi="Amiri" w:eastAsia="Amiri" w:cs="Amiri"/>
          <w:color w:val="111111"/>
          <w:sz w:val="28"/>
          <w:sz w:val="28"/>
          <w:szCs w:val="28"/>
          <w:rtl w:val="true"/>
          <w:lang w:bidi="ar-SA"/>
        </w:rPr>
        <w:t xml:space="preserve">وَ الْخِلَافَةُ إِلَي آلِ أَبِي بَكْرٍ أَبَداً وَ لَا إِلَي آلِ عُمَرَ وَ لَا إِلَي آلِ بَنِي أُمَيَّةَ وَ لَا فِي وُلْدِ طَلْحَةَ وَ الزُّبَيْرِ أَبَداً وَ ذَلِكَ أَنَّهُمْ بَتَّرُوا الْقُرْآنَ وَ أَبْطَلُوا السُّنَنَ وَ عَطَّلُوا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 الْقُرْآنُ هُدًي مِنَ الضَّلَالَةِ وَ تِبْيَانٌ مِنَ الْعَمَي وَ اسْتِقَالَةٌ مِنَ الْعَثْرَةِ وَ نُورٌ مِنَ الظُّلْمَةِ وَ ضِيَاءٌ مِنَ الْأَحْزَانِ وَ عِصْمَةٌ مِنَ الْهَلَكَةِ وَ رُشْدٌ مِنَ الْغَوَايَةِ وَ بَيَانٌ مِنَ الْفِتَنِ وَ بَلَاغٌ مِنَ الدُّنْيَا إِلَي الْآخِرَةِ وَ فِيهِ كَمَالُ دِينِكُمْ فَهَذِهِ صِفَةُ رَسُولِ اللَّهِ صلي الله عليه و آله لِلْقُرْآنِ وَ مَا عَدَلَ أَحَدٌ عَنِ الْقُرْآنِ</w:t>
      </w:r>
    </w:p>
    <w:p>
      <w:pPr>
        <w:pStyle w:val="BookText"/>
        <w:rPr/>
      </w:pPr>
      <w:r>
        <w:rPr>
          <w:rFonts w:ascii="IRNazanin" w:hAnsi="IRNazanin" w:eastAsia="IRNazanin"/>
          <w:color w:val="111111"/>
          <w:sz w:val="28"/>
          <w:sz w:val="28"/>
          <w:szCs w:val="28"/>
          <w:rtl w:val="true"/>
          <w:lang w:bidi="fa-IR"/>
        </w:rPr>
        <w:t>پس اگر از آنچه که از سوی خداوند آمده است تبعیت کنید، پیروزی بزرگ در انتظار شماست و اگر دستورات آن را ترک کنید، خطای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یَأْتِیَنَّکُم مِّنِّی هُدًی فَمَنِ اتَّبَعَ هُدَایَ فَلَا یَضِلُّ وَلَا یَشْقَی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برای شما از جانب من رهنمودی رسد، هر کس از هدایتم پیروی کند، نه گمراه می‌شود و نه تیره‌بخت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هر خیری را که در دنیا و آخرت، امید رسیدن به آن می‌رود، در تبعیت از قرآن،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امر کننده و منع کننده است؛ حدود در آن مشخص شده است و سنت‌ها در آن ذکر شده است و مثال‌ها در آن زده شده است و دین در آن تشریع شده است تا جای بهانه‌ای باقی نماند و حجت را برخلق،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قرآن از مردمان، پیمان گرفته و براساس قرآن، عهدی از آنان گرفته تا گناه و تقوای آنان را برایشان آشکار سازد و در نتیجه آن کس که هلاک می‌گردد یا آن کس که زنده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دلیل و برهان باشد و خداوند، شنوای داناست</w:t>
      </w:r>
      <w:r>
        <w:rPr>
          <w:rFonts w:eastAsia="IRNazanin" w:cs="IRNazanin"/>
          <w:color w:val="111111"/>
          <w:sz w:val="28"/>
          <w:szCs w:val="28"/>
          <w:rtl w:val="true"/>
          <w:lang w:bidi="fa-IR"/>
        </w:rPr>
        <w:t>.</w:t>
      </w:r>
      <w:r>
        <w:rPr>
          <w:rStyle w:val="FootnoteAnchor"/>
          <w:rtl w:val="true"/>
        </w:rPr>
        <w:footnoteReference w:id="208"/>
      </w:r>
    </w:p>
    <w:p>
      <w:pPr>
        <w:pStyle w:val="Heading5"/>
        <w:numPr>
          <w:ilvl w:val="4"/>
          <w:numId w:val="1"/>
        </w:numPr>
        <w:rPr/>
      </w:pPr>
      <w:bookmarkStart w:id="160" w:name="__RefHeading___Toc1281394_1934241801"/>
      <w:bookmarkStart w:id="161" w:name="_Toc73"/>
      <w:bookmarkEnd w:id="160"/>
      <w:r>
        <w:rPr>
          <w:rtl w:val="true"/>
        </w:rPr>
        <w:t xml:space="preserve">روایت </w:t>
      </w:r>
      <w:r>
        <w:rPr/>
        <w:t>27</w:t>
      </w:r>
      <w:bookmarkEnd w:id="16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سخیله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سلمان فارسی در کوفه بحث و گفتگو می‌کردیم که به ابوذر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 باشید، بعد از من فتنه‌ای رخ خواهد داد؛ پس آن گاه باید به دو چیز روی بیاورید، یکی قرآن و دیگری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از رسول خدا صلی الله علیه و آله شنیدم که درباره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بود که به من ایمان آورد و اولین کسی است که در روز قیامت با من مصافحه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صدّیق اکبر و فاروق است که حق را از باطل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مؤمنان است در حالی که مال، پیشوای منافقان است</w:t>
      </w:r>
      <w:r>
        <w:rPr>
          <w:rFonts w:eastAsia="IRNazanin" w:cs="IRNazanin"/>
          <w:color w:val="111111"/>
          <w:sz w:val="28"/>
          <w:szCs w:val="28"/>
          <w:rtl w:val="true"/>
          <w:lang w:bidi="fa-IR"/>
        </w:rPr>
        <w:t>.</w:t>
      </w:r>
      <w:r>
        <w:rPr>
          <w:rStyle w:val="FootnoteAnchor"/>
          <w:rtl w:val="true"/>
        </w:rPr>
        <w:footnoteReference w:id="209"/>
      </w:r>
    </w:p>
    <w:p>
      <w:pPr>
        <w:pStyle w:val="Heading5"/>
        <w:numPr>
          <w:ilvl w:val="4"/>
          <w:numId w:val="1"/>
        </w:numPr>
        <w:rPr/>
      </w:pPr>
      <w:bookmarkStart w:id="162" w:name="__RefHeading___Toc1281396_1934241801"/>
      <w:bookmarkStart w:id="163" w:name="_Toc74"/>
      <w:bookmarkEnd w:id="162"/>
      <w:r>
        <w:rPr>
          <w:rtl w:val="true"/>
        </w:rPr>
        <w:t xml:space="preserve">روایت </w:t>
      </w:r>
      <w:r>
        <w:rPr/>
        <w:t>28</w:t>
      </w:r>
      <w:bookmarkEnd w:id="16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حکومت و خلافت هرگز به خاندان ابی بکر و خاندان عمر و خاندان بنی امیه و نیز به فرزندان طلحه و زبیر نمی‌رسد، چرا که اینان قرآن را عقیم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عمل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باطل و احکام الهی را تعطیل کردند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مایه هدایت و رهایی از گمراهی و آشکار کننده ابهام‌ها و مجهولات و بازدارنده از لغزش‌ها و روشنایی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غم‌ها و نگهدارنده از هلاکت و روشنگر فتنه‌ها و راه عبور به سلامت از دنیا به آخرت است و کمال دینتان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توصیف رسول خدا صلی الله علیه و آله در باره قرآن است و هر کس که از قرآن عدول کند، </w:t>
      </w:r>
      <w:bookmarkStart w:id="164" w:name="pg13540_160613"/>
    </w:p>
    <w:p>
      <w:pPr>
        <w:pStyle w:val="BookText"/>
        <w:rPr/>
      </w:pPr>
      <w:bookmarkEnd w:id="164"/>
      <w:r>
        <w:rPr>
          <w:rFonts w:ascii="Amiri" w:hAnsi="Amiri" w:eastAsia="Amiri" w:cs="Amiri"/>
          <w:color w:val="111111"/>
          <w:sz w:val="28"/>
          <w:sz w:val="28"/>
          <w:szCs w:val="28"/>
          <w:rtl w:val="true"/>
          <w:lang w:bidi="ar-SA"/>
        </w:rPr>
        <w:t>إِلَّا إِلَي النَّارِ</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 w:name="__RefHeading___Toc1281398_1934241801"/>
      <w:bookmarkStart w:id="166" w:name="_Toc75"/>
      <w:bookmarkEnd w:id="165"/>
      <w:r>
        <w:rPr>
          <w:rtl w:val="true"/>
        </w:rPr>
        <w:t>«</w:t>
      </w:r>
      <w:r>
        <w:rPr/>
        <w:t>29</w:t>
      </w:r>
      <w:r>
        <w:rPr>
          <w:rtl w:val="true"/>
        </w:rPr>
        <w:t>»</w:t>
      </w:r>
      <w:bookmarkEnd w:id="16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وَلَايَتَنَا أَهْلَ الْبَيْتِ قُطْبَ الْقُرْآنِ وَ قُطْبَ جَمِيعِ الْكُتُبِ عَلَيْهَا يَسْتَدِيرُ مُحْكَمُ الْقُرْآنِ وَ بِهَا يُوهَبُ الْكُتُبُ وَ يَسْتَبِينُ الْإِيمَانُ وَ قَدْ أَمَرَ رَسُولُ اللَّهِ صلي الله عليه و آله أَنْ يُقْتَدَي بِالْقُرْآنِ وَ آلِ مُحَمَّدٍ وَ ذَلِكَ حَيْثُ قَالَ فِي آخِرِ خُطْبَةٍ خَطَبَهَا إِنِّي تَارِكٌ فِيكُمُ الثَّقَلَيْنِ الثَّقَلَ الْأَكْبَرَ وَ الثَّقَلَ الْأَصْغَرَ فَأَمَّا الْأَكْبَرُ فَكِتَابُ رَبِّي وَ أَمَّا الْأَصْغَرُ فَعِتْرَتِي أَهْلُ بَيْتِي فَاحْفَظُونِي فِيهِمَا فَلَنْ تَضِلُّوا مَا تَمَسَّكْتُمْ بِهِمَا</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 w:name="__RefHeading___Toc1281400_1934241801"/>
      <w:bookmarkStart w:id="168" w:name="_Toc76"/>
      <w:bookmarkEnd w:id="167"/>
      <w:r>
        <w:rPr>
          <w:rtl w:val="true"/>
        </w:rPr>
        <w:t>«</w:t>
      </w:r>
      <w:r>
        <w:rPr/>
        <w:t>30</w:t>
      </w:r>
      <w:r>
        <w:rPr>
          <w:rtl w:val="true"/>
        </w:rPr>
        <w:t>»</w:t>
      </w:r>
      <w:bookmarkEnd w:id="16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لِرَسُولِ اللَّهِ صلي الله عليه و آله إِنَّ أُمَّتَكَ سَيَفْتَتِنُ فَسُئِلَ مَا الْمَخْرَجُ مِنْ ذَلِكَ فَقَالَ كِتَابُ اللَّهِ الْعَزِيزُ الَّذِي لا يَأْتِيهِ الْباطِلُ مِنْ بَيْنِ يَدَيْهِ وَ لا مِنْ خَلْفِهِ تَنْزِيلٌ مِنْ حَكِيمٍ حَمِيدٍ مَنِ ابْتَغَي الْعِلْمَ فِي غَيْرِهِ أَضَلَّهُ اللَّهُ وَ مَنْ وَلِيَ هَذَا الْأَمْرَ مِنْ جَبَّارٍ فَعَمِلَ بِغَيْرِهِ قَصَمَهُ اللَّهُ وَ هُوَ الذِّكْرُ الْحَكِيمُ وَ النُّورُ الْمُبِينُ وَ الصِّرَاطُ الْمُسْتَقِيمُ فِيهِ خَبَرُ مَا قَبْلَكُمْ وَ نَبَأُ مَا بَعْدَكُمْ وَ حُكْمُ مَا بَيْنَكُمْ وَ هُوَ الْفَصْلُ لَيْسَ بِالْهَزْلِ وَ هُوَ الَّذِي سَمِعَتْهُ الْجِنُّ فَلَمْ تناها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قَالُوا إِنَّا سَمِعْنا قُرْآناً عَجَباً يَهْدِي إِلَي الرُّشْدِ فَآمَنَّا بِهِ لَا يَخْلُقُ عَلَي طُولِ الرَّدِّ وَ لَا يَنْقَضِي عِبَرُهُ وَ لَا تَفْنَي عَجَائِبُهُ‌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 w:name="__RefHeading___Toc1281402_1934241801"/>
      <w:bookmarkStart w:id="170" w:name="_Toc77"/>
      <w:bookmarkEnd w:id="169"/>
      <w:r>
        <w:rPr>
          <w:rtl w:val="true"/>
        </w:rPr>
        <w:t>«</w:t>
      </w:r>
      <w:r>
        <w:rPr/>
        <w:t>31</w:t>
      </w:r>
      <w:r>
        <w:rPr>
          <w:rtl w:val="true"/>
        </w:rPr>
        <w:t>»</w:t>
      </w:r>
      <w:bookmarkEnd w:id="17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الْإِسْكَافِ قَالَ سَمِعْتُ أَبَا جَعْفَرٍ عليه السلام يَقُولُ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الطِّوَالَ مَكَانَ التَّوْرَاةِ وَ أُعْطِيتُ الْمِئِينَ مَكَانَ الْإِنْجِيلِ وَ أُعْطِيتُ الْمَثَانِيَ مَكَانَ الزَّبُورِ وَ فُضِّلْتُ بِالْمُفَصَّلِ سَبْعٍ وَ سِتِّينَ سُورَةً</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فالسبع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و آل عمران و النساء و المائدة و الانعام و الأعراف، و الأنفال مع التوبة لأنّهما يدعيان القرينتين و لذلك لم يفصل بينهما ببسم اللّه الرحمن الرحيم و قيل ان السابعة سورة يونس، و انما سميت هذه السور الطوال لأنّها أطول سور القرآن، و أمّا المثاني فهي السور التالية للسبع الطوال، و اولها يونس و آخرها النحل، و انما سميت مثاني لانها ثنت الطول أي تلتها، فكان الطول هي المبادي، و المثاني لها ثواني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المئون فهي كل سورة تكون نحوا من مائة آية، و هي سبع أولها سورة بني إسرائيل و آخرها المؤمنون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المئين ما ولي السبع الطول ثمّ المثاني بعدها و هي التي تقصر عن المئين و تزيد علي المفصل، و أمّا المفصل فما بعد الحواميم من قصار السور إلي آخر القرآن سميت مفصلا لكثرة الفصول بين سورها ببسم اللّه الرحمن الرحيم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سرنوشتی جز ورود به جهنم ندارد</w:t>
      </w:r>
      <w:r>
        <w:rPr>
          <w:rFonts w:eastAsia="IRNazanin" w:cs="IRNazanin"/>
          <w:color w:val="111111"/>
          <w:sz w:val="28"/>
          <w:szCs w:val="28"/>
          <w:rtl w:val="true"/>
          <w:lang w:bidi="fa-IR"/>
        </w:rPr>
        <w:t>.</w:t>
      </w:r>
      <w:r>
        <w:rPr>
          <w:rStyle w:val="FootnoteAnchor"/>
          <w:rtl w:val="true"/>
        </w:rPr>
        <w:footnoteReference w:id="214"/>
      </w:r>
    </w:p>
    <w:p>
      <w:pPr>
        <w:pStyle w:val="Heading5"/>
        <w:numPr>
          <w:ilvl w:val="4"/>
          <w:numId w:val="1"/>
        </w:numPr>
        <w:rPr/>
      </w:pPr>
      <w:bookmarkStart w:id="171" w:name="__RefHeading___Toc1281404_1934241801"/>
      <w:bookmarkStart w:id="172" w:name="_Toc78"/>
      <w:bookmarkEnd w:id="171"/>
      <w:r>
        <w:rPr>
          <w:rtl w:val="true"/>
        </w:rPr>
        <w:t xml:space="preserve">روایت </w:t>
      </w:r>
      <w:r>
        <w:rPr/>
        <w:t>29</w:t>
      </w:r>
      <w:bookmarkEnd w:id="17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ولایت ما اهل بیت علیهم السلام را قطب و مرکز قرآن و بلکه قطب همه کتب آسمانی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محکمات قرآن بر محور ولایت ما اهل بیت می‌چرخد و کتب آسمانی با ولایت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می‌شود و و ایمان با ولایت ما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در آخرین خطبه‌ای که ایراد کرد، امر فرمود که به قرآن و آل محمد اقتدا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خطبه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گرانسنگ به یادگار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ثقل اکبر و دیگری 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ثقل اکبر کتاب پروردگارم و ثقل اصغر عترت و اهل بیتم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سفارش من را در مورد این دو پاس دارید و تا زمانی که به این دو ملتزم هستید، هرگز گمراه نخواهید شد</w:t>
      </w:r>
      <w:r>
        <w:rPr>
          <w:rFonts w:eastAsia="IRNazanin" w:cs="IRNazanin"/>
          <w:color w:val="111111"/>
          <w:sz w:val="28"/>
          <w:szCs w:val="28"/>
          <w:rtl w:val="true"/>
          <w:lang w:bidi="fa-IR"/>
        </w:rPr>
        <w:t>.</w:t>
      </w:r>
      <w:r>
        <w:rPr>
          <w:rStyle w:val="FootnoteAnchor"/>
          <w:rtl w:val="true"/>
        </w:rPr>
        <w:footnoteReference w:id="215"/>
      </w:r>
    </w:p>
    <w:p>
      <w:pPr>
        <w:pStyle w:val="Heading5"/>
        <w:numPr>
          <w:ilvl w:val="4"/>
          <w:numId w:val="1"/>
        </w:numPr>
        <w:rPr/>
      </w:pPr>
      <w:bookmarkStart w:id="173" w:name="__RefHeading___Toc1281406_1934241801"/>
      <w:bookmarkStart w:id="174" w:name="_Toc79"/>
      <w:bookmarkEnd w:id="173"/>
      <w:r>
        <w:rPr>
          <w:rtl w:val="true"/>
        </w:rPr>
        <w:t xml:space="preserve">روایت </w:t>
      </w:r>
      <w:r>
        <w:rPr/>
        <w:t>30</w:t>
      </w:r>
      <w:bookmarkEnd w:id="17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خداوند صلی الله علیه و 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شما در آینده‌ای نزدیک به فتنه گرفتار خواهد شد، پس راه نجات از این فتنه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عزیز خداوند که باطل از پیش رو و پشت سرش در آن راه ندارد و نازل شده‌ای از جانب خداوند حکیم 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دانش و معرفت را در غیر آن جوید، خداوند گمراهش خواهد کرد و هر جباری امر حکومت را به دست گیرد و بر اساس غیر قرآن عمل کند، خداوند او را در هم خواهد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ذکر حکیم و استوار و نور روشنگر و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خبر گذشته و آینده و مایه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فردی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است و جدا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شوخی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بود که وقتی جنیان آن را شنیدند، نتوانستند عظمت و شگفتی آن را در دل پنهان کنند و لذا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قرانی شگفت شنیدیم که به راه رشد هدایت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مرور زمان کهنه نمی‌شود و عبرت‌هایش تمام نمی‌شود و شگفتی‌هایش پایان ندارد</w:t>
      </w:r>
      <w:r>
        <w:rPr>
          <w:rFonts w:eastAsia="IRNazanin" w:cs="IRNazanin"/>
          <w:color w:val="111111"/>
          <w:sz w:val="28"/>
          <w:szCs w:val="28"/>
          <w:rtl w:val="true"/>
          <w:lang w:bidi="fa-IR"/>
        </w:rPr>
        <w:t>.</w:t>
      </w:r>
      <w:r>
        <w:rPr>
          <w:rStyle w:val="FootnoteAnchor"/>
          <w:rtl w:val="true"/>
        </w:rPr>
        <w:footnoteReference w:id="216"/>
      </w:r>
    </w:p>
    <w:p>
      <w:pPr>
        <w:pStyle w:val="Heading5"/>
        <w:numPr>
          <w:ilvl w:val="4"/>
          <w:numId w:val="1"/>
        </w:numPr>
        <w:rPr/>
      </w:pPr>
      <w:bookmarkStart w:id="175" w:name="__RefHeading___Toc1281408_1934241801"/>
      <w:bookmarkStart w:id="176" w:name="_Toc80"/>
      <w:bookmarkEnd w:id="175"/>
      <w:r>
        <w:rPr>
          <w:rtl w:val="true"/>
        </w:rPr>
        <w:t xml:space="preserve">روایت </w:t>
      </w:r>
      <w:r>
        <w:rPr/>
        <w:t>31</w:t>
      </w:r>
      <w:bookmarkEnd w:id="17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اسکاف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به نقل از رسول خداوند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سوره‌های طولانی به جای تورات و سوره‌های صدگان به جای انجیل و مثانی به جای زبور داده شد و با سوره‌های مفصل که شصت و هفت سوره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 رسولان صاحب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داده شدم</w:t>
      </w:r>
      <w:r>
        <w:rPr>
          <w:rFonts w:eastAsia="IRNazanin" w:cs="IRNazanin"/>
          <w:color w:val="111111"/>
          <w:sz w:val="28"/>
          <w:szCs w:val="28"/>
          <w:rtl w:val="true"/>
          <w:lang w:bidi="fa-IR"/>
        </w:rPr>
        <w:t>.</w:t>
      </w:r>
      <w:r>
        <w:rPr>
          <w:rStyle w:val="FootnoteAnchor"/>
          <w:rtl w:val="true"/>
        </w:rPr>
        <w:footnoteReference w:id="217"/>
      </w:r>
      <w:bookmarkStart w:id="177" w:name="pg13540_160614"/>
    </w:p>
    <w:p>
      <w:pPr>
        <w:pStyle w:val="Heading5"/>
        <w:numPr>
          <w:ilvl w:val="4"/>
          <w:numId w:val="1"/>
        </w:numPr>
        <w:rPr/>
      </w:pPr>
      <w:bookmarkStart w:id="178" w:name="__RefHeading___Toc1281410_1934241801"/>
      <w:bookmarkStart w:id="179" w:name="_Toc81"/>
      <w:bookmarkEnd w:id="177"/>
      <w:bookmarkEnd w:id="178"/>
      <w:r>
        <w:rPr>
          <w:rtl w:val="true"/>
        </w:rPr>
        <w:t>«</w:t>
      </w:r>
      <w:r>
        <w:rPr/>
        <w:t>32</w:t>
      </w:r>
      <w:r>
        <w:rPr>
          <w:rtl w:val="true"/>
        </w:rPr>
        <w:t>»</w:t>
      </w:r>
      <w:bookmarkEnd w:id="17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الْقُرْآنِ وَ الْفُرْقَانِ أَ هُمَا شَيْئَانِ أَوْ شَيْ‌ءٌ وَاحِدٌ فَقَالَ الْقُرْآنُ جُمْلَةُ الْكِتَابِ وَ الْفُرْقَانُ الْمُحْكَمُ الْوَاجِبُ الْعَمَلُ بِهِ‌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 w:name="__RefHeading___Toc1281412_1934241801"/>
      <w:bookmarkStart w:id="181" w:name="_Toc82"/>
      <w:bookmarkEnd w:id="180"/>
      <w:r>
        <w:rPr>
          <w:rtl w:val="true"/>
        </w:rPr>
        <w:t>«</w:t>
      </w:r>
      <w:r>
        <w:rPr/>
        <w:t>33</w:t>
      </w:r>
      <w:r>
        <w:rPr>
          <w:rtl w:val="true"/>
        </w:rPr>
        <w:t>»</w:t>
      </w:r>
      <w:bookmarkEnd w:id="181"/>
    </w:p>
    <w:p>
      <w:pPr>
        <w:pStyle w:val="BookText"/>
        <w:rPr/>
      </w:pPr>
      <w:r>
        <w:rPr>
          <w:rFonts w:ascii="IRNazanin" w:hAnsi="IRNazanin" w:eastAsia="IRNazanin"/>
          <w:color w:val="111111"/>
          <w:sz w:val="28"/>
          <w:sz w:val="28"/>
          <w:szCs w:val="28"/>
          <w:rtl w:val="true"/>
          <w:lang w:bidi="fa-IR"/>
        </w:rPr>
        <w:t>م،</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 وَ إِنْ كُنْتُمْ فِي رَيْبٍ مِمَّا نَزَّلْنا عَلي عَبْدِنا فَأْتُوا بِسُورَةٍ مِنْ مِثْلِهِ وَ ادْعُوا شُهَداءَكُمْ مِنْ دُونِ اللَّهِ إِنْ كُنْتُمْ صادِقِينَ فَإِنْ لَمْ تَفْعَلُوا وَ لَنْ تَفْعَلُوا فَاتَّقُوا النَّارَ الَّتِي وَقُودُهَا النَّاسُ وَ الْحِجارَةُ أُعِدَّتْ لِلْكافِرِينَ وَ بَشِّرِ الَّذِينَ آمَنُوا وَ عَمِلُوا الصَّالِحاتِ أَنَّ لَهُمْ جَنَّاتٍ تَجْرِي مِنْ تَحْتِهَا الْأَنْهارُ كُلَّما رُزِقُوا مِنْها مِنْ ثَمَرَةٍ رِزْقاً قالُوا هذَا الَّذِي رُزِقْنا مِنْ قَبْلُ وَ أُتُوا بِهِ مُتَشابِهاً وَ لَهُمْ فِيها أَزْواجٌ مُطَهَّرَةٌ وَ هُمْ فِيها خالِدُونَ</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الْعَالِمُ مُوسَي بْنُ جَعْفَرٍ عليهما السلام فَلَمَّا ضَرَبَ اللَّهُ الْأَمْثَالَ لِلْكَافِرِينَ الْمُجَاهِرِينَ الدَّافِعِينَ لِنُبُوَّةِ مُحَمَّدٍ صلي الله عليه و آله وَ النَّاصِبِينَ الْمُنَافِقِينَ لِرَسُولِ اللَّهِ صلي الله عليه و آله وَ الدَّافِعِينَ مَا قَالَهُ مُحَمَّدٌ صلي الله عليه و آله فِي أَخِيهِ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الدَّافِعِينَ أَنْ يَكُونَ مَا قَالَهُ عَنِ اللَّهِ عَزَّ وَ جَلَّ وَ هِيَ آيَاتُ</w:t>
      </w:r>
    </w:p>
    <w:p>
      <w:pPr>
        <w:pStyle w:val="Heading5"/>
        <w:numPr>
          <w:ilvl w:val="4"/>
          <w:numId w:val="1"/>
        </w:numPr>
        <w:rPr/>
      </w:pPr>
      <w:bookmarkStart w:id="182" w:name="__RefHeading___Toc1281414_1934241801"/>
      <w:bookmarkStart w:id="183" w:name="_Toc83"/>
      <w:bookmarkEnd w:id="182"/>
      <w:r>
        <w:rPr>
          <w:rtl w:val="true"/>
        </w:rPr>
        <w:t xml:space="preserve">روایت </w:t>
      </w:r>
      <w:r>
        <w:rPr/>
        <w:t>32</w:t>
      </w:r>
      <w:bookmarkEnd w:id="18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قرآن و فرقان پرسیدم که آیا آن‌ها دوچیزند یا یک چیز؟ امام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همه کتاب است و فرقان آیات محکم است که عمل به آن‌ها واجب است</w:t>
      </w:r>
      <w:r>
        <w:rPr>
          <w:rFonts w:eastAsia="IRNazanin" w:cs="IRNazanin"/>
          <w:color w:val="111111"/>
          <w:sz w:val="28"/>
          <w:szCs w:val="28"/>
          <w:rtl w:val="true"/>
          <w:lang w:bidi="fa-IR"/>
        </w:rPr>
        <w:t>.</w:t>
      </w:r>
      <w:r>
        <w:rPr>
          <w:rStyle w:val="FootnoteAnchor"/>
          <w:rtl w:val="true"/>
        </w:rPr>
        <w:footnoteReference w:id="221"/>
      </w:r>
    </w:p>
    <w:p>
      <w:pPr>
        <w:pStyle w:val="Heading5"/>
        <w:numPr>
          <w:ilvl w:val="4"/>
          <w:numId w:val="1"/>
        </w:numPr>
        <w:rPr/>
      </w:pPr>
      <w:bookmarkStart w:id="184" w:name="__RefHeading___Toc1281416_1934241801"/>
      <w:bookmarkStart w:id="185" w:name="_Toc84"/>
      <w:bookmarkEnd w:id="184"/>
      <w:r>
        <w:rPr>
          <w:rtl w:val="true"/>
        </w:rPr>
        <w:t xml:space="preserve">روایت </w:t>
      </w:r>
      <w:r>
        <w:rPr/>
        <w:t>33</w:t>
      </w:r>
      <w:bookmarkEnd w:id="185"/>
    </w:p>
    <w:p>
      <w:pPr>
        <w:pStyle w:val="BookText"/>
        <w:rPr/>
      </w:pPr>
      <w:r>
        <w:rPr>
          <w:rFonts w:ascii="Amiri" w:hAnsi="Amiri" w:eastAsia="Amiri" w:cs="Amiri"/>
          <w:color w:val="111111"/>
          <w:sz w:val="28"/>
          <w:sz w:val="28"/>
          <w:szCs w:val="28"/>
          <w:rtl w:val="true"/>
          <w:lang w:bidi="ar-SA"/>
        </w:rPr>
        <w:t>تفسیر امام حسن عسکری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خدای عزّ و جلّ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کُنتُمْ فِی رَیْبٍ مِّمَّا نَزَّلْنَا عَلَی عَبْدِنَا فَأْتُواْ بِسُورَةٍ مِّن مِّثْلِهِ وَادْعُواْ شُهَدَاءکُم مِّن دُونِ اللّهِ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وَلَن تَفْعَلُواْ فَاتَّقُواْ النَّارَ الَّتِی وَقُودُهَا النَّاسُ وَالْحِجَارَةُ أُعِدَّتْ لِلْکَافِرِینَ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الَّذِین آمَنُواْ وَعَمِلُواْ الصَّالِحَاتِ أَنَّ لَهُمْ جَنَّاتٍ تَجْرِی مِن تَحْتِهَا الأَنْهَارُ کُلَّمَا رُزِقُواْ مِنْهَا مِن ثَمَرَةٍ رِّزْقاً قَالُواْ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الَّذِی رُزِقْنَا مِن قَبْلُ وَأُتُواْ بِهِ مُتَشَابِهاً وَلَهُمْ فِیهَا أَزْوَاجٌ مُّطَهَّرَةٌ وَهُمْ فِیهَا خَالِدُونَ</w:t>
      </w:r>
      <w:r>
        <w:rPr>
          <w:rFonts w:eastAsia="Amiri" w:cs="Amiri" w:ascii="Amiri" w:hAnsi="Amiri"/>
          <w:color w:val="111111"/>
          <w:sz w:val="28"/>
          <w:szCs w:val="28"/>
          <w:rtl w:val="true"/>
          <w:lang w:bidi="ar-SA"/>
        </w:rPr>
        <w:t>»</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 آنچه بر بنده خود نازل کرده‌ایم شک دارید،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سوره‌ای مانند آن بیاورید؛ و گواهان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نمی‌توانید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آتشی که سوختش مردمان و سنگ‌ها هستند، و برای کافران آماده شده،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را که ایمان آورده‌اند و کارهای شایسته انجام داده‌اند، مژده ده که ایشان را باغ‌هایی خواهد بود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جوی‌ها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میوه‌ای از آن روزیِ ایشان شود،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همان است که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داده شود؛ و در آنجا همسرانی پاکیزه خواهند داشت؛ و در آنجا جاودانه بمانند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برای کفرپیشگانی که آشکارا پیامبری محمّد صلی الله علیه و آله را انکار می‌کردند و نیز برای دشمنان منافق رسول خدا صلی الله علیه و آله که کلام محمّد صلی الله علیه و آله را در باره برادرش علی علیه السلام نمی‌پذیرفتند و باور نمی‌کردند که محمد صلی الله علیه و آله از جانب خداوند سخن می‌گوید، نشانه‌ها و معجزات </w:t>
      </w:r>
    </w:p>
    <w:p>
      <w:pPr>
        <w:pStyle w:val="BookText"/>
        <w:rPr/>
      </w:pPr>
      <w:r>
        <w:rPr>
          <w:rFonts w:ascii="Amiri" w:hAnsi="Amiri" w:eastAsia="Amiri" w:cs="Amiri"/>
          <w:color w:val="111111"/>
          <w:sz w:val="28"/>
          <w:sz w:val="28"/>
          <w:szCs w:val="28"/>
          <w:rtl w:val="true"/>
          <w:lang w:bidi="ar-SA"/>
        </w:rPr>
        <w:t xml:space="preserve">مُحَمَّدٍ وَ مُعْجِزَاتُهُ مُضَافَةً إِلَي آيَاتِهِ الَّتِي بَيَّنَهَا لِعَلِيٍّ بِمَكَّةَ وَ الْمَدِينَةِ وَ لَمْ يَزْدَادُوا إِلَّا عُتُوّاً وَ طُغْيَاناً قَالَ اللَّهُ تَعَالَي لِمَرَدَةِ أَهْلِ مَكَّةَ وَ عُتَاةِ أَهْلِ الْمَدِينَةِ إِنْ كُنْتُمْ فِي رَيْبٍ مِمَّا نَزَّلْنا عَلي عَبْدِنا حَتَّي تَجْحَدُوا أَنْ يَكُونَ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صلي الله عليه و آله وَ أَنْ يَكُونَ هَذَا الْمُنْزَلُ عَلَيْهِ كَلَامِي مَعَ إِظْهَارِي عَلَيْهِ بِمَكَّةَ الْبَاهِرَاتِ مِنَ الْآيَاتِ كَالْغَمَامَةِ الَّتِي كَانَتْ تُظِلُّهُ بِهَا فِي أَسْفَارِهِ وَ الْجَمَادَاتِ الَّتِي كَانَتْ تُسَلِّمُ عَلَيْهِ مِنَ الْجِبَالِ وَ الصُّخُورِ وَ الْأَحْجَارِ وَ الْأَشْجَارِ وَ كَدِفَاعِهِ قَاصِدِيهِ بِالْقَتْلِ عَنْهُ وَ قَتْلِهِ إِيَّاهُمْ وَ كَالشَّجَرَتَيْنِ الْمُتَبَاعِدَتَيْنِ اللَّتَيْنِ تَلَاصَقَتَا فَقَعَدَ خَلْفَهُمَا لِحَاجَتِهِ ثُمَّ تَرَاجَعَتَا إِلَي أَمْكِنَتِهِمَا كَمَا كَانَتَا وَ كَدُعَائِهِ الشَّجَرَةَ فَجَاءَتْهُ مُجِيبَةً خَاضِعَةً ذَلِيلَةً ثُمَّ أَمْرِهِ لَهَا بِالرُّجُوعِ فَرَجَعَتْ سَامِعَةً مُطِيعَةً فَأْتُوا يَا قُرَيْشُ وَ الْيَهُودُ وَ يَا مَعْشَرَ النَّوَاصِبِ الْمُنْتَحِلِينَ الْإِسْلَامَ الَّذِينَ هُمْ مِنْهُ بِرَاءٌ وَ يَا مَعْشَرَ الْعَرَبِ الْفُصَحَاءِ الْبُلَغَاءِ ذَوِي الْأَلْسُنِ بِسُورَةٍ مِنْ مِثْلِهِ مِنْ مِثْلِ مُحَمَّدٍ مِنْ مِثْلِ رَجُلٍ مِنْكُمْ لَا يَقْرَأُ وَ لَا يَكْتُبُ وَ لَمْ يَدْرُسْ كِتَاباً وَ لَا اخْتَلَفَ إِلَي عَالِمٍ وَ لَا تَعَلَّمَ مِنْ أَحَدٍ وَ أَنْتُمْ تَعْرِفُونَهُ فِي أَسْفَارِهِ وَ حَضَرِهِ بَقِيَ كَذَلِكَ أَرْبَعِينَ سَنَةً ثُمَّ أُوتِيَ جَوَامِعَ الْعِلْمِ حَتَّي عَلِمَ عِلْمَ الْأَوَّلِينَ وَ الْآخِرِينَ فَإِنْ كُنْتُمْ فِي رَيْبٍ مِنْ هَذِهِ الْآيَاتِ فَأْتُوا بِسُورَةٍ مِنْ مِثْلِ هَذَا الرَّجُلِ مِثْلِ هَذَا الْكَلَامِ لِيَتَبَيَّنَ أَنَّهُ كَاذِبٌ كَمَا تَزْعُمُونَ لِأَنَّ كُلَّ مَا كَانَ مِنْ عِنْدِ غَيْرِ اللَّهِ فَسَيُوجَدُ لَهُ نَظِيرٌ فِي سَائِرِ خَلْقِ اللَّهِ وَ إِنْ كُنْتُمْ مَعَاشِرَ قُرَّاءِ الْكُتُبِ مِنَ الْيَهُودِ وَ النَّصَارَي فِي شَكٍّ مِمَّا جَاءَكُمْ بِهِ مُحَمَّدٌ مِنْ شَرَائِعِهِ وَ مِنْ نَصْبِهِ أَخَاهُ سَيِّدَ الْوَصِيِّينَ وَصِيّاً بَعْدَ أَنْ أَظْهَرَ لَكُمْ مُعْجِزَاتِهِ مِنْهَا أَنْ كَلَّمَتْهُ الذِّرَاعُ الْمَسْمُومَةُ وَ نَاطَقَهُ ذِئْبٌ وَ حَنَّ إِلَيْهِ الْعُودُ وَ هُوَ عَلَي الْمِنْبَرِ وَ دَفَعَ اللَّهُ عَنْهُ السَّمَّ الَّذِي دَسَّتْهُ الْيَهُودُ فِي طَعَامِهِمْ وَ قَلَّبَ عَلَيْهِمُ الْبَلَاءَ وَ أَهْلَكَهُمْ بِهِ وَ كَثَّرَ الْقَلِيلَ مِنَ الطَّعَامِ فَأْتُوا بِسُورَةٍ مٍنْ مِثْلِهِ مِنْ مِثْلِ هَذَا الْقُرْآنِ مِنَ التَّوْرَاةِ وَ الْإِنْجِيلِ وَ الزَّبُورِ وَ صُحُفِ إِبْرَاهِيمَ وَ الْكُتُبِ الْمِائَةِ وَ الْأَرْبَعَةَ عَشَرَ فَإِنَّكُمْ لَا تَجِدُونَ فِي سَائِرِ كُتُبِ اللَّهِ سُورَةً كَسُورَةٍ مِنْ هَذَا الْقُرْآنِ وَ كَيْفَ يَكُونُ كَلَامُ مُحَمَّدٍ الْمَنْقُولُ أَفْضَلَ مِنْ سَائِرِ كَلَامِ اللَّهِ وَ كُتُبِهِ يَا مَعْشَرَ الْيَهُودِ وَ النَّصَارَي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لِجَمَاعَتِهِمْ وَ ادْعُوا شُهَداءَكُمْ مِنْ دُونِ اللَّهِ ادْعُوا أَصْنَامَكُمُ الَّتِي</w:t>
      </w:r>
    </w:p>
    <w:p>
      <w:pPr>
        <w:pStyle w:val="BookText"/>
        <w:rPr/>
      </w:pPr>
      <w:r>
        <w:rPr>
          <w:rFonts w:ascii="IRNazanin" w:hAnsi="IRNazanin" w:eastAsia="IRNazanin"/>
          <w:color w:val="111111"/>
          <w:sz w:val="28"/>
          <w:sz w:val="28"/>
          <w:szCs w:val="28"/>
          <w:rtl w:val="true"/>
          <w:lang w:bidi="fa-IR"/>
        </w:rPr>
        <w:t>محمّد صلی الله علیه و آله و نیز نشانه‌هایی را که در باره علی علیه السلام در مکه و مدینه آشکار کرد را مثال آورد، آنان سرکش‌تر شدند و بیشتر گردنکشی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آنچه بر بنده خود نازل کرده‌ایم شک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انکار می‌کنید محمّد صلی الله علیه و آله رسول خداست و آنچه بر او نازل شده کلام من است؛ حال آن که نشانه‌های شگفت انگیزی در اثبات امر او برایتان نمایان ساخته‌ام؛ نشانه‌هایی چون ابری که در سفرهایش بر او سایه می‌افکند یا اجسام بی جانی همچون کوه‌ها و صخره‌ها و سنگ‌ها و درختان که بر او درود می‌فرستادند یا مصون ماندن او از شر کسانی که قصد جانش را کرده بودند و قتل آن‌ها به دست او، یا آن دو درخت دور از هم که به هم پیوستند تا او در پشتشان بنشیند و پس از آن که نیازش برآورده گشت همچون قبل، به مکان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درختی که او فرایش خواند، پس اجابت کرد و سر به زیر و رام به سوی او به راه افتاد و سپس به آن فرمان داد که بازگردد، پس گوش به حرف و فرمان بر به جای خود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قریش و یهود و ای گروه دشمنان که اسلام آورده‌اید اما از آن سرباز می‌زنید، و ای گروه فصیحان و بلیغان و سخنوران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محمّد صلی الله علیه و آله، مردی از میان شما که خواندن و نوشتن نمی‌دانست و درسی نخواند و در جهان رفت و آمدی نکرد و نزد کسی دانشی نیاموخت و شما از او چه در وطن بود و چه در سفر با خبر بودید و چهل سال بدین سان بر او گذشت و سپس به ناگاه، صاحب کامل‌ترین دانش‌ها از دانش اولین انسان‌ها گرفته تا دانش آخرین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در این آیات شک دارید همچون این مرد، همانند این کلام را بیاورید تا ثابت شود که او چنان که می‌پندارید دروغ می‌گوید؛ چرا که اگر کسی جز خدا چیزی داشته باشد در میان آفریدگان او، کس دیگری نیز باشد که همانند آن چیز را داشته باشد؛ پس ای جماعت کتاب خوان یهودی و نصرانی اگر در قوانین دینی که محمّد صلی الله علیه و آله برایتان آورده تردید دارید و در این که او سرور اوصیا برادرش علی بن ابی طالب علیه السلام را در مقام وصی خود منصوب کرده شک دارید، حال آن که او معجزات خود را برایتان آشکار کرد و دیدید که گوشت مسموم کتف گوسفند با او حرف زد، یا گرگ با او سخن گفت، یا چوب منبر از شوق او به صدا درآمد، یا خداوند خطر سمی را که یهودیان در غذایشان ریخته بودند از او دفع کرد و این بلا را به خودشان بازگرداند و با آن هلاکشان کرد، و یا غذای کم را بر ایشان زیاد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دیگر کتاب‌های آسمانی مثل قرآن از جمله تورات و انجیل و زبور و صحف ابراهیم و کتاب‌های چهارده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در هیچ یک از دیگر کتاب‌های خداوند متعال سوره‌ای را همچون یک سوره از این قرآن نمی‌یابید؛ پس ای جماعت یهودی و مسیحی، چگونه کلام محمّد صلی الله علیه و آله کلام خود اوست وقتی از دیگر سخنان و کتاب‌های خداوند برتر 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آن جماعت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وَادْعُواْ شُهَدَاءکُم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بت‌هایی که </w:t>
      </w:r>
    </w:p>
    <w:p>
      <w:pPr>
        <w:pStyle w:val="BookText"/>
        <w:rPr/>
      </w:pPr>
      <w:r>
        <w:rPr>
          <w:rFonts w:ascii="Amiri" w:hAnsi="Amiri" w:eastAsia="Amiri" w:cs="Amiri"/>
          <w:color w:val="111111"/>
          <w:sz w:val="28"/>
          <w:sz w:val="28"/>
          <w:szCs w:val="28"/>
          <w:rtl w:val="true"/>
          <w:lang w:bidi="ar-SA"/>
        </w:rPr>
        <w:t xml:space="preserve">تَعْبُدُونَهَا أَيُّهَا الْمُشْرِكُونَ وَ ادْعُوا شَيَاطِينَكُمْ يَا أَيُّهَا الْيَهُودُ وَ النَّصَارَي وَ ادْعُوا قُرَنَاءَكُمُ الْمُلْحِدِينَ يَا مُنَافِقِي الْمُسْلِمِينَ مِنَ النُّصَّابِ لِآلِ مُحَمَّدٍ الطَّيِّبِينَ وَ سَائِرِ أَعْوَانِكُمْ عَلَي إِرَادَتِكُمْ إِنْ كُنْتُمْ صادِقِينَ بِأَنَّ مُحَمَّداً يَقُولُ هَذَا مِنْ تِلْقَاءِ نَفْسِهِ لَمْ يُنْزِلْهُ اللَّهُ عَلَيْهِ وَ أَنَّ مَا ذَكَرَهُ مِنْ فَضْلِ عَلِيٍّ عليه السلام عَلَي جَمِيعِ أُمَّتِهِ وَ قَلَّدَهُ سِيَاسَتَهُ لَيْسَ بِأَمْرِ أَحْكَمِ الْحَاكِمِينَ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عَزَّ وَ جَلَ فَإِنْ لَمْ تَفْعَلُوا أَيْ لَمْ تَأْتُوا أَيُّهَا الْمُقْرِءُونَ بِحُجَّةِ رَبِّ الْعَالَمِينَ وَ لَنْ تَفْعَلُوا أَيْ وَ لَا يَكُونُ هَذَا مِنْكُمْ أَبَداً فَاتَّقُوا النَّارَ الَّتِي وَقُودُهَا حَطَبُهَا النَّاسُ وَ الْحِجارَةُ تُوقَدُ فَتَكُونُ عَذَاباً عَلَي أَهْلِهَا أُعِدَّتْ لِلْكافِرِينَ الْمُكَذِّبِينَ بِكَلَامِهِ وَ نَبِيِّهِ النَّاصِبِينَ الْعَدَاوَةَ لِوَلِيِّهِ وَ وَصِيِّهِ قَالَ فَاعْلَمُوا بِعَجْزِكُمْ عَنْ ذَلِكَ أَنَّهُ مِنْ قِبَلِ اللَّهِ تَعَالَي وَ لَوْ كَانَ مِنْ قِبَلِ الْمَخْلُوقِينَ لَقَدَرْتُمْ عَلَي مُعَارَضَتِي فَلَمَّا عَجَزُوا بَعْدَ التَّقْرِيعِ وَ التَّحَدِّي قَالَ اللَّهُ عَزَّ وَ جَلَ قُلْ لَئِنِ اجْتَمَعَتِ الْإِنْسُ وَ الْجِنُّ عَلي أَنْ يَأْتُوا بِمِثْلِ هذَا الْقُرْآنِ لا يَأْتُونَ بِمِثْلِهِ وَ لَوْ كانَ بَعْضُهُمْ لِبَعْضٍ ظَهِيراً</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 وَ إِنْ كُنْتُمْ أَيُّهَا الْمُشْرِكُونَ وَ الْيَهُودُ وَ سَائِرَ النَّوَاصِبِ مِنَ الْمُكَذِّبِينَ لِمُحَمَّدٍ فِي الْقُرْآنِ فِي تَفْضِيلِهِ عَلِيّاً أَخَاهُ الْمُبَرِّزَ عَلَي الْفَاضِلِينَ الْفَاضِلَ عَلَي الْمُجَاهِدِينَ الَّذِي لَا نَظِيرَ لَهُ فِي نُصْرَةِ الْمُتَّقِينَ وَ قَمْعِ الْفَاسِقِينَ وَ إِهْلَاكِ الْكَافِرِينَ وَ بَثِّ دِينِ اللَّهِ فِي الْعَالَمِينَ إِنْ كُنْتُمْ فِي رَيْبٍ مِمَّا نَزَّلْنا عَلي عَبْدِنا فِي إِبْطَالِ عِبَادَةِ الْأَوْثَانِ مِنْ دُونِ اللَّهِ وَ فِي النَّهْيِ عَنْ مُوَالاةِ أَعْدَاءِ اللَّهِ وَ مُعَادَاةِ أَوْلِيَاءِ اللَّهِ وَ فِي الْحَثِّ عَلَي الِانْقِيَادِ لِأَخِي رَسُولِ اللَّهِ صلي الله عليه و آله وَ اتِّخَاذِهِ إِمَاماً وَ اعْتِقَادِهِ فَاضِلًا رَاجِحاً لَا يَقْبَلُ اللَّهُ عَزَّ وَ جَلَّ إِيمَاناً وَ لَا طَاعَةً إِلَّا بِمُوَالاتِهِ وَ تَظُنُّونَ أَنَّ مُحَمَّداً تَقُولُهُ مِنْ عِنْدِهِ وَ نَسَبَهُ إِلَي رَبِّهِ فَأْتُوا بِسُورَةٍ مِنْ مِثْلِهِ مِثْلِ مُحَمَّدٍ أُمِّيٍّ لَمْ يَخْتَلِفْ قَطُّ إِلَي أَصْحَابِ كُتُبٍ وَ عِلْمٍ وَ لَا تَتَلْمَذَ لِأَحَدٍ وَ لَا تَعَلَّمَ مِنْهُ وَ هُوَ مَنْ قَدْ عَرَفْتُمُوهُ فِي حَضَرِهِ وَ سَفَرِهِ لَمْ يُفَارِقْكُمْ قَطُّ إِلَي بَلَدٍ لَيْسَ مَعَهُ مِنْكُمْ جَمَاعَةٌ يُرَاعُونَ</w:t>
      </w:r>
    </w:p>
    <w:p>
      <w:pPr>
        <w:pStyle w:val="BookText"/>
        <w:rPr/>
      </w:pPr>
      <w:r>
        <w:rPr>
          <w:rFonts w:ascii="IRNazanin" w:hAnsi="IRNazanin" w:eastAsia="IRNazanin"/>
          <w:color w:val="111111"/>
          <w:sz w:val="28"/>
          <w:sz w:val="28"/>
          <w:szCs w:val="28"/>
          <w:rtl w:val="true"/>
          <w:lang w:bidi="fa-IR"/>
        </w:rPr>
        <w:t>می‌پرستید را فراخوانید و ای نصرانی‌ها و یهودیان شیطان‌های خود را فراخوانید و ای کسانی که در میان مسلمانانید و نفاق می‌ورزید رفیقان بی‌دین خود، همان دشمنان خاندان محمّد صلی الله علیه و آله و دیگر یارانتان را فراخوانید تا در آنچه می‌خواهید یاری‌تان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 صلی الله علیه و آله این قرآن را از جانب خود و از زبان خود آورده و خدای عز و جل آن را بر او فرو نفرستاده و آنچه در برتری علی علیه السلام بر همه امّت خود بیان کرده و اداره امورشان را به او سپرده به فرمان خداوندی که بهترین داوران است،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ستیزه جویان با حجت‌های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هرگز نخواهید توانست چنین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النَّارَ الَّتِی وَقُودُهَا النَّاسُ وَالْحِجَارَةُ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آن انسان و سنگ باشد، شعله‌ور شود و دوزخیان را عذاب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أُعِدَّتْ 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کلام خدا و پیامبرش را دروغ می‌شمارند و با حضرت علی علیه السلام ولی او و وصی او آتش دشمنی می‌افروزند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که از آوردن چنین سوره‌ای ناتوانید؛ چرا که این کتاب از سوی خدای متعال است و اگر از سوی آفریدگان او بود یارای ستیز با آن را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در مقابل سرزنش قرآن و مبارزطلبی آن ناتوان شدند،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الإِنسُ وَالْجِنُّ عَلَی أَن یَأْتُواْ بِمِثْلِ هَذَا الْقُرْآنِ لاَ یَأْتُونَ بِمِثْلِهِ وَلَوْ کَانَ بَعْضُهُمْ لِبَعْضٍ ظَهِیرًا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 و جن گرد آیند تا نظیر این قرآن را بیاورند، مانند آن را نخواهند آورد هر چند برخی از آن‌ها پشتیبان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بت پرستان و یهودیان و دیگر ستیزه جویانی که قرآن محمّد صلی الله علیه و آله را انکار می‌کنید و نمی‌پذیرید که او برادرش علی علیه السلام را برتری داد، او را که برترین ارجمندان و ارجمندترین جهادگران است و در یاری پرهیزکاران و سرکوب گناهکاران و نابود کردن کفرپیشگان و گستراندن دین خدا در بین جهانیان هیچ همتایی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کُنتُمْ فِی رَیْبٍ مِّمَّا نَزَّلْنَا عَلَی عَبْدِنَا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پرستش بت‌ها را به جای خدا براندازد و از دوستی دشمنان خدا و دشمنی دوستان او باز دارد و شما را بر آن دارد که از برادر رسول خدا پیروی کنید و او را امام گیرید و باور داشته باشید که او چنان ارجمند و برتر است که خدای عز و جل هیچ ایمانی را بدون او و هیچ طاعتی را بدون ولایت او نمی‌پذیرد؛ و می‌پندارید که محمّد آن کتاب را از خود درآورده و به خداوند نسبت می‌دهد، پس اگر چنین است که شما می‌پندارید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همانند محمّد، او که بی‌سواد بود و هیچ گاه نزد با سوادان آمد و شد نداشت و نزد هیچ کس شاگردی نکرد و دانشی نیاموخت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او چه در وطن بود و چه در سفر، باخبر بودید و هرگز شما را به سوی دیاری دگر ترک نگفت مگر این که گروهی از شما از </w:t>
      </w:r>
      <w:bookmarkStart w:id="186" w:name="pg13540_160617"/>
    </w:p>
    <w:p>
      <w:pPr>
        <w:pStyle w:val="BookText"/>
        <w:rPr/>
      </w:pPr>
      <w:bookmarkEnd w:id="186"/>
      <w:r>
        <w:rPr>
          <w:rFonts w:ascii="Amiri" w:hAnsi="Amiri" w:eastAsia="Amiri" w:cs="Amiri"/>
          <w:color w:val="111111"/>
          <w:sz w:val="28"/>
          <w:sz w:val="28"/>
          <w:szCs w:val="28"/>
          <w:rtl w:val="true"/>
          <w:lang w:bidi="ar-SA"/>
        </w:rPr>
        <w:t xml:space="preserve">أَحْوَالَهُ وَ يَعْرِفُونَ أَخْبَارَهُ ثُمَّ جَاءَكُمْ بَعْدُ بِهَذَا الْكِتَابِ الْمُشْتَمِلِ عَلَي هَذِهِ الْعَجَائِبِ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مُتَقَوِّلًا كَمَا تَزْعُمُونَهُ فَأَنْتُمُ الْفُصَحَاءُ وَ الْبُلْغَاءُ وَ الشُّعَرَاءُ وَ الْأُدَبَاءُ الَّذِينَ لَا نَظِيرَ لَكُمْ فِي سَائِرِ الْأَدْيَانِ وَ مِنْ سَائِرِ الْأُمَمِ فَإِنْ كَانَ كَاذِباً فَاللُّغَةُ لُغَتُكُمْ وَ جِنْسُهُ جِنْسُكُمْ وَ طَبْعُهُ طَبْعُكُمْ وَ سَيَتَّفِقُ لِجَمَاعَتِكُمْ أَوْ بَعْضِكُمْ مُعَارَضَةُ كَلَامِهِ هَذَا بِأَفْضَلَ مِنْهُ أَوْ مِثْلِهِ لِأَنَّ مَا كَانَ مِنْ قِبَلِ الْبَشَرِ لَا عَنِ اللَّهِ فَلَا يَجُوزُ إِلَّا أَنْ يَكُونَ فِي الْبَشَرِ مَنْ يَتَمَكَّنُ مِنْ مِثْلِهِ فَأْتُوا بِذَلِكَ لِتَعْرِفُوهُ وَ سَائِرَ النُّظَّارِ إِلَيْكُمْ فِي أَحْوَالِكُمْ أَنَّهُ مُبْطِلٌ مُكَذِّبٌ عَلَي اللَّهِ وَ ادْعُوا شُهَداءَكُمْ مِنْ دُونِ اللَّهِ الَّذِينَ يَشْهَدُونَ بِزَعْمِكُمْ أَنَّكُمْ مُحِقُّونَ وَ أَنَّ مَا تَجِيئُونَ بِهِ نَظِيرٌ لِمَا جَاءَ بِهِ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شُهَدَاءَكُمُ الَّذِينَ يَزْعُمُونَ أَنَّهُمْ شُهَدَاؤُكُمْ عِنْدَ رَبِّ الْعَالَمِينَ لِعِبَادَتِكُمْ لَهَا وَ تَشْفَعُ لَكُمْ إِلَيْهِ إِنْ كُنْتُمْ صادِقِينَ فِي قَوْلِكُمْ إِنَّ مُحَمَّداً تَقَوَّلَهُ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اللَّهُ عَزَّ وَ جَلَ فَإِنْ لَمْ تَفْعَلُوا هَذَا الَّذِي تَحَدَّيْتُكُمْ بِهِ وَ لَنْ تَفْعَلُوا أَيْ وَ لَا يَكُونُ ذَلِكَ مِنْكُمْ وَ لَا تَقْدِرُونَ عَلَيْهِ فَاعْلَمُوا أَنَّكُمْ مُبْطِلُونَ وَ أَنَّ مُحَمَّداً الصَّادِقُ الْأَمِينُ الْمَخْصُوصُ بِرِسَالَةِ رَبِّ الْعَالَمِينَ الْمُؤَيَّدُ بِالرُّوحِ الْأَمِينِ وَ أَخِيهِ أَمِيرِ الْمُؤْمِنِينَ وَ سَيِّدِ الْوَصِيِّينَ فَصَدِّقُوهُ فِيمَا يُخْبِرُ بِهِ عَنِ اللَّهِ مِنْ أَوَامِرِهِ وَ نَوَاهِيهِ وَ فِيمَا يَذْكُرُهُ مِنْ فَضْلِ عَلِيٍّ وَصِيِّهِ وَ أَخِيهِ فَاتَّقُوا بِذَلِكَ عَذَابَ النَّارِ الَّتِي وَقُودُهَا وَ حَطَبُهَا النَّاسُ وَ الْحِجارَةُ حِجَارَةُ الْكِبْرِيتِ أَشَدُّ الْأَشْيَاءِ حَرّاً أُعِدَّتْ تِلْكَ النَّارُ لِلْكافِرِينَ بِمُحَمَّدٍ وَ الشَّاكِّينَ فِي نُبُوَّتِهِ وَ الدَّافِعِينَ لِحَقِّ أَخِيهِ عَلِيٍّ وَ الْجَاحِدِينَ لِإِمَامَتِهِ‌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 w:name="__RefHeading___Toc1281418_1934241801"/>
      <w:bookmarkStart w:id="188" w:name="_Toc85"/>
      <w:bookmarkEnd w:id="187"/>
      <w:r>
        <w:rPr>
          <w:rtl w:val="true"/>
        </w:rPr>
        <w:t>«</w:t>
      </w:r>
      <w:r>
        <w:rPr/>
        <w:t>34</w:t>
      </w:r>
      <w:r>
        <w:rPr>
          <w:rtl w:val="true"/>
        </w:rPr>
        <w:t>»</w:t>
      </w:r>
      <w:bookmarkEnd w:id="188"/>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هُوَ النُّورُ الْمُبِينُ وَ الْحَبْلُ الْمَتِينُ وَ الْعُرْوَةُ الْوُثْقَي وَ الدَّرَجَةُ الْعُلْيَا وَ الشِّفَاءُ الْأَشْفَي وَ الْفَضِيلَةُ الْكُبْرَي وَ السَّعَادَةُ الْعُظْمَي مَنِ اسْتَضَاءَ بِهِ نَوَّرَهُ اللَّهُ وَ مَنْ عَقَدَ بِهِ أُمُورَهُ عَصَمَهُ اللَّهُ وَ مَنْ تَمَسَّكَ بِهِ أَنْقَذَهُ اللَّهُ وَ مَنْ لَمْ يُفَارِقْ أَحْكَامَهُ رَفَعَهُ اللَّهُ وَ مَنِ اسْتَشْفَي بِهِ شَفَاهُ اللَّهُ وَ مَنْ آثَرَهُ عَلَي مَا سِوَاهُ هَدَاهُ اللَّهُ وَ مَنْ طَلَبَ الْهُدَي فِي غَيْرِهِ أَضَلَّهُ اللَّهُ وَ مَنْ جَعَلَهُ</w:t>
      </w:r>
    </w:p>
    <w:p>
      <w:pPr>
        <w:pStyle w:val="BookText"/>
        <w:rPr/>
      </w:pPr>
      <w:r>
        <w:rPr>
          <w:rFonts w:ascii="IRNazanin" w:hAnsi="IRNazanin" w:eastAsia="IRNazanin"/>
          <w:color w:val="111111"/>
          <w:sz w:val="28"/>
          <w:sz w:val="28"/>
          <w:szCs w:val="28"/>
          <w:rtl w:val="true"/>
          <w:lang w:bidi="fa-IR"/>
        </w:rPr>
        <w:t>حالش باخبر و از اخبارش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کتاب را با چنین شگفتی‌هایی برایتان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که می‌پندارید این کتاب کلام خودش باشد، شما فصیحان و بلیغان و شاعران و ادیبانی هستید که در هیچ دین و امّت دیگری همانندی ندارید و اگر او دروغگو باشد، زبانش زبان شما و جنسش جنس شما و سرشتش، سرشت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نبرد با کلام او برایتان ممکن خواهد بود؛ زیرا گروهی چون شما می‌توانید کلامی بهتر از آن و یا مثل آن بیاورید؛ چرا که اگر چیزی از سوی بشر و نه از سوی خداوند آمده باشد، به حتم انسانی دیگر نیز خواهد توانست چیزی همانند آن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همانند این کلام را بیاورید تا مرتبت آن را بشناسید و در احوالتان به دیگر همتایان خود بپیوندید، بدون شک ادعایتان ناروا و دروغی است که به خدای متعال می‌بندید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وَادْعُواْ شُهَدَاءکُم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می‌پندارید بر حقانیت شما و همانندی کلامتان با کلام محمّد صلی الله علیه و آله، گواهی می‌دهند و گواهان شما آنانند که می‌پندارید نزد پروردگار جهانیان به عبادت‌های شما گواهی می‌دهند و نزد او برای شما شفیع 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خود که می‌گویید محمّد صلی الله علیه و آله، آن کتاب را از خود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شما را در آن به مبارزه طلبیدم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هرگز آن کار از شما بر نمی‌آید و توان آن را ندارید؛ پس بدانید که شما یاوه گویید و محمّد راستگوی امانتداری است که برای پیام آوری پروردگار جهانیان برگزیده شده و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الامین و برادر خویش، امیر مؤمنان و سرور اوصیا علی علیه السلام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از امر و نهی خدای متعال، برایتان باز می‌گوید و آنچه را که در فضیلت علی علیه السلام وصی و برادر خود، نزدتان بیان می‌کند تأیید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النَّارَ الَّتِی وَقُودُهَا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هیزم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وَالْحِجَارَةُ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زاج که داغ ترین چیزهاست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صلی الله علیه و آله و گله‌مندان به پیامبری وی و آنان که علی علیه السلام را از رسیدن به حقش باز می‌دارند و از پذیرفتن امامت او سرباز می‌زنند</w:t>
      </w:r>
      <w:r>
        <w:rPr>
          <w:rFonts w:eastAsia="IRNazanin" w:cs="IRNazanin"/>
          <w:color w:val="111111"/>
          <w:sz w:val="28"/>
          <w:szCs w:val="28"/>
          <w:rtl w:val="true"/>
          <w:lang w:bidi="fa-IR"/>
        </w:rPr>
        <w:t>.</w:t>
      </w:r>
      <w:r>
        <w:rPr>
          <w:rStyle w:val="FootnoteAnchor"/>
          <w:rtl w:val="true"/>
        </w:rPr>
        <w:footnoteReference w:id="225"/>
      </w:r>
    </w:p>
    <w:p>
      <w:pPr>
        <w:pStyle w:val="Heading5"/>
        <w:numPr>
          <w:ilvl w:val="4"/>
          <w:numId w:val="1"/>
        </w:numPr>
        <w:rPr/>
      </w:pPr>
      <w:bookmarkStart w:id="189" w:name="__RefHeading___Toc1281420_1934241801"/>
      <w:bookmarkStart w:id="190" w:name="_Toc86"/>
      <w:bookmarkEnd w:id="189"/>
      <w:r>
        <w:rPr>
          <w:rtl w:val="true"/>
        </w:rPr>
        <w:t xml:space="preserve">روایت </w:t>
      </w:r>
      <w:r>
        <w:rPr/>
        <w:t>34</w:t>
      </w:r>
      <w:bookmarkEnd w:id="19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قرآن، نور آشکار و ریسمان محکم و پیوند استوار و مقام والا و شفای پایدار و فضیلت برتر و سعادت شکوهمند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آن نور جُوید، خداوند وجودش را نورانی می‌کند؛ و هر کس کارهایش را به وسیله آن استوار کند، خداوند او را از گناه به دور می‌دارد؛ و هر کس به آن چنگ زند، خداوند او را نجات می‌دهد؛ و هر کس او را وانگذارد، خداوند او را والا می‌دارد؛ و هر کس از آن شفا جوید، خداوند او را شفا می‌دهد؛ و هر کس آن را بر دیگر چیزها برتری دهد، خداوند او را هدایت می‌کند؛ و هر کس هدایت را در غیر از آن جوید، خداوند او را گمراه می‌کند؛ و هر کس آن را </w:t>
      </w:r>
      <w:bookmarkStart w:id="191" w:name="pg13540_160618"/>
    </w:p>
    <w:p>
      <w:pPr>
        <w:pStyle w:val="BookText"/>
        <w:rPr/>
      </w:pPr>
      <w:bookmarkEnd w:id="191"/>
      <w:r>
        <w:rPr>
          <w:rFonts w:ascii="Amiri" w:hAnsi="Amiri" w:eastAsia="Amiri" w:cs="Amiri"/>
          <w:color w:val="111111"/>
          <w:sz w:val="28"/>
          <w:sz w:val="28"/>
          <w:szCs w:val="28"/>
          <w:rtl w:val="true"/>
          <w:lang w:bidi="ar-SA"/>
        </w:rPr>
        <w:t>شِعَارَهُ وَ دِثَارَهُ أَسْعَدَهُ اللَّهُ وَ مَنْ جَعَلَهُ إِمَامَهُ الَّذِي يَقْتَدِي بِهِ وَ مُعَوَّلَهُ الَّذِي يَنْتَهِي إِلَيْهِ آوَاهُ اللَّهُ إِلَي جَنَّاتِ النَّعِيمِ وَ الْعَيْشِ السَّلِيمِ فَلِذَلِكَ قَالَ وَ هُديً يَعْنِي هَذَا الْقُرْآنُ هُدًي وَ بُشْري لِلْمُؤْمِنِينَ‌</w:t>
      </w:r>
      <w:r>
        <w:rPr>
          <w:rStyle w:val="FootnoteAnchor"/>
          <w:rtl w:val="true"/>
        </w:rPr>
        <w:footnoteReference w:id="226"/>
      </w:r>
      <w:r>
        <w:rPr>
          <w:rFonts w:ascii="Amiri" w:hAnsi="Amiri" w:eastAsia="Amiri" w:cs="Amiri"/>
          <w:color w:val="111111"/>
          <w:sz w:val="28"/>
          <w:sz w:val="28"/>
          <w:szCs w:val="28"/>
          <w:rtl w:val="true"/>
          <w:lang w:bidi="ar-SA"/>
        </w:rPr>
        <w:t xml:space="preserve">يَعْنِي بِشَارَةٌ لَهُمْ فِي الْآخِرَةِ وَ ذَلِكَ أَنَّ الْقُرْآنَ يَأْتِي يَوْمَ الْقِيَامَةِ بِالرَّجُلِ الشَّاحِبِ يَقُولُ لِرَبِّهِ عَزَّ وَ جَلَّ يَا رَبِّ هَذَا أَظْمَأْتُ نَهَارَهُ وَ أَسْهَرْتُ لَيْلَهُ وَ قَوَّيْتُ فِي رَحْمَتِكَ طَمَعَهُ وَ فَسَّحْتُ فِي مَغْفِرَتِكَ أَمَلَهُ فَكُنْ عِنْدَ ظَنِّي فِيكَ وَ ظَنِّهِ يَقُولُ اللَّهُ تَعَالَي أَعْطُوهُ الْمُلْكَ بِيَمِينِهِ وَ الْخُلْدَ بِشِمَالِهِ وَ اقْرِنُوهُ بِأَزْوَاجِهِ مِنَ الْحُورِ الْعِينِ وَ اكْسَوْا وَالِدَيْهِ حُلَّةً لَا يَقُومُ لَهَا الدُّنْيَا بِمَا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فَيَنْظُرُ إِلَيْهِمَا الْخَلَائِقُ فَيُعَظِّمُونَهُمَا وَ يَنْظُرَانِ إِلَي أَنْفُسِهِمَا فَيَعْجَبَانِ مِنْهَا فَيَقُولَانِ يَا رَبَّنَا أَنَّي لَنَا هَذِهِ وَ لَمْ تَبْلُغْهَا أَعْمَالُنَا فَيَقُولُ اللَّهُ عَزَّ وَ جَلَّ وَ مَعَ هَذَا تَاجُ الْكَرَامَةِ لَمْ يَرَ مِثْلَهُ الرَّاءُونَ وَ لَمْ يَسْمَعْ بِمِثْلِهِ السَّامِعُونَ وَ لَا يَتَفَكَّرُ فِي مِثْلِهِ الْمُتَفَكِّرُونَ فَيُقَالُ هَذَا بِتَعْلِيمِكُمَا وَلَدَكُمَا الْقُرْآنَ وَ بِتَصْيِيرِكُمَا إِيَّاهُ بِدِينِ الْإِسْلَامِ وَ بِرِيَاضَتِكُمَا إِيَّاهُ عَلَي حُبِّ مُحَمَّدٍ رَسُولِ اللَّهِ وَ عَلِيٍّ وَلِيِّ اللَّهِ صَلَوَاتُ اللَّهِ عَلَيْهِمَا وَ تَفْقِيهِكُمَا إِيَّاهُ بِفِقْهِهِمَا لِأَنَّهُمَا اللَّذَانِ لَا يَقْبَلُ اللَّهُ لِأَحَدٍ عَمَلًا إِلَّا بِوَلَايَتِهِمَا وَ مُعَادَاةِ أَعْدَائِهِمَا وَ إِنْ كَانَ مَا بَيْنَ الثَّرَي إِلَي الْعَرْشِ ذَهَباً يَتَصَدَّقُ بِهِ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فَتِلْكَ الْبِشَارَاتُ الَّتِي يُبَشِّرُونَ بِهَا وَ ذَلِكَ قَوْلُهُ عَزَّ وَ جَلَ وَ بُشْري لِلْمُؤْمِنِينَ شِيعَةِ مُحَمَّدٍ وَ عَلِيٍّ وَ مَنْ تَبِعَهُمَا مِنْ أَخْلَافِهِمْ وَ ذَرَارِيِّهِمْ‌</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 w:name="__RefHeading___Toc1281422_1934241801"/>
      <w:bookmarkStart w:id="193" w:name="_Toc87"/>
      <w:bookmarkEnd w:id="192"/>
      <w:r>
        <w:rPr>
          <w:rtl w:val="true"/>
        </w:rPr>
        <w:t>«</w:t>
      </w:r>
      <w:r>
        <w:rPr/>
        <w:t>35</w:t>
      </w:r>
      <w:r>
        <w:rPr>
          <w:rtl w:val="true"/>
        </w:rPr>
        <w:t>»</w:t>
      </w:r>
      <w:bookmarkEnd w:id="193"/>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فِيهِ مَصَابِيحُ النُّورِ وَ شِفَاءُ الصُّدُورِ فَلْيَجْلُ جَالٍ بَصَرَهُ وَ لْيُلْحِمِ الصِّفَةَ</w:t>
      </w:r>
      <w:r>
        <w:rPr>
          <w:rStyle w:val="FootnoteAnchor"/>
          <w:rtl w:val="true"/>
        </w:rPr>
        <w:footnoteReference w:id="228"/>
      </w:r>
      <w:r>
        <w:rPr>
          <w:rFonts w:ascii="Amiri" w:hAnsi="Amiri" w:eastAsia="Amiri" w:cs="Amiri"/>
          <w:color w:val="111111"/>
          <w:sz w:val="28"/>
          <w:sz w:val="28"/>
          <w:szCs w:val="28"/>
          <w:rtl w:val="true"/>
          <w:lang w:bidi="ar-SA"/>
        </w:rPr>
        <w:t>فِكْرَهُ فَإِنَّ التَّفَكُّرَ حَيَاةُ قَلْبِ الْبَصِيرِ كَمَا يَمْشِي الْمُسْتَنِيرُ فِي الظُّلُمَاتِ بِالنُّورِ</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1281424_1934241801"/>
      <w:bookmarkStart w:id="195" w:name="_Toc88"/>
      <w:bookmarkEnd w:id="194"/>
      <w:r>
        <w:rPr>
          <w:rtl w:val="true"/>
        </w:rPr>
        <w:t>«</w:t>
      </w:r>
      <w:r>
        <w:rPr/>
        <w:t>36</w:t>
      </w:r>
      <w:r>
        <w:rPr>
          <w:rtl w:val="true"/>
        </w:rPr>
        <w:t>»</w:t>
      </w:r>
      <w:bookmarkEnd w:id="195"/>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نَبَأُ مَا قَبْلَكُمْ وَ خَبَرُ مَا بَعْدَكُمْ وَ حُكْمُ</w:t>
      </w:r>
    </w:p>
    <w:p>
      <w:pPr>
        <w:pStyle w:val="BookText"/>
        <w:rPr/>
      </w:pPr>
      <w:r>
        <w:rPr>
          <w:rFonts w:ascii="IRNazanin" w:hAnsi="IRNazanin" w:eastAsia="IRNazanin"/>
          <w:color w:val="111111"/>
          <w:sz w:val="28"/>
          <w:sz w:val="28"/>
          <w:szCs w:val="28"/>
          <w:rtl w:val="true"/>
          <w:lang w:bidi="fa-IR"/>
        </w:rPr>
        <w:t>پوشش تن و جان خود کند، خداوند او را کامیاب می‌سازد؛ و هر کس آن را امام خود گیرد و از آن پیروی کند و آن را تکیه گاه خود قرار دهد و رو به سویش گذارد، خداوند او را در نیک بختی بهشت و زندگی سالم پناه می‌دهد؛ و از این روست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قرآن هدایت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بُشْرَی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نوید بخش مؤمنان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که قرآن در روز قیامت، به همراه مردی رنگ پریده، وارد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در روز، تشنه و در شب، بیدار نگاه داشتم و طمعش را به مهر تو افزون و امیدش را به آمرزشت، بسیار ساختم؛ اکنون، آن چنان که ما هر دو، تو را می‌پنداشتیم عمل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را به دست راستش و جاودانگی را به دست چپش بسپارید و او را همدم همسرانش، همان حوریان سیاه چشم قرار دهید، و بر پدر و مادرش دیبایی بپوشانید که تمامی دنیا در برابرش هیچ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حاضران، به پدر و مادر او می‌نگرند و غبطه می‌خورند و آن دو از آنچه به خود می‌بینند، به شگفت می‌آیند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چنین مقامی داده‌ای، حال آن که اعمال ما درخور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این‌ها، تاج کرامتی به شما عطا می‌کنم که نه چشمی آن را دیده و نه گوشی از آن چیزی شنیده و نه اندیشه‌ای به آن راه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رو نصیبتان شد که به فرزندتان قرآن آموختید، و چشمش را به دین اسلام بینا کردید و او را در دوستی محمّد، رسول خدا صلی الله علیه و آله و علی علیه السلام، ولی خدا پروراندید، و بر اساس دانش ایشان، به او دانش آموختید؛ چرا که خداوند متعال هرگز عملی را از کسی نمی‌پذیرد جز آن که با دوستی ایشان و دشمنی با دشمنان ایشان همراه باشد، حتی اگر کسی، از خاک تا به افلاک را از طلا آکنده باشد، و همه را در راه خدا صدقه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بشارت‌هایی است که بدان بشارت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کلام خداوند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بُشْرَی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شیعیان محمّد و علی و خاندان و تبار ایشان که پس از ایشان آمدند</w:t>
      </w:r>
      <w:r>
        <w:rPr>
          <w:rFonts w:eastAsia="IRNazanin" w:cs="IRNazanin"/>
          <w:color w:val="111111"/>
          <w:sz w:val="28"/>
          <w:szCs w:val="28"/>
          <w:rtl w:val="true"/>
          <w:lang w:bidi="fa-IR"/>
        </w:rPr>
        <w:t>.</w:t>
      </w:r>
      <w:r>
        <w:rPr>
          <w:rStyle w:val="FootnoteAnchor"/>
          <w:rtl w:val="true"/>
        </w:rPr>
        <w:footnoteReference w:id="229"/>
      </w:r>
    </w:p>
    <w:p>
      <w:pPr>
        <w:pStyle w:val="Heading5"/>
        <w:numPr>
          <w:ilvl w:val="4"/>
          <w:numId w:val="1"/>
        </w:numPr>
        <w:rPr/>
      </w:pPr>
      <w:bookmarkStart w:id="196" w:name="__RefHeading___Toc1281426_1934241801"/>
      <w:bookmarkStart w:id="197" w:name="_Toc89"/>
      <w:bookmarkEnd w:id="196"/>
      <w:r>
        <w:rPr>
          <w:rtl w:val="true"/>
        </w:rPr>
        <w:t xml:space="preserve">روایت </w:t>
      </w:r>
      <w:r>
        <w:rPr/>
        <w:t>35</w:t>
      </w:r>
      <w:bookmarkEnd w:id="197"/>
    </w:p>
    <w:p>
      <w:pPr>
        <w:pStyle w:val="BookText"/>
        <w:rPr/>
      </w:pP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چراغ‌های نور و مایه شفای دل‌ها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جلا دهنده، باید که به نور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دل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 دهد و اوصاف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زند؛ زیرا که اندیشیدن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حیات دل شخص با بصیرت است، همچنان که آدمی در تاریکی‌ها، با کمک نور راه خود را می‌پیماید</w:t>
      </w:r>
      <w:r>
        <w:rPr>
          <w:rFonts w:eastAsia="IRNazanin" w:cs="IRNazanin"/>
          <w:color w:val="111111"/>
          <w:sz w:val="28"/>
          <w:szCs w:val="28"/>
          <w:rtl w:val="true"/>
          <w:lang w:bidi="fa-IR"/>
        </w:rPr>
        <w:t>.</w:t>
      </w:r>
      <w:r>
        <w:rPr>
          <w:rStyle w:val="FootnoteAnchor"/>
          <w:rtl w:val="true"/>
        </w:rPr>
        <w:footnoteReference w:id="230"/>
      </w:r>
    </w:p>
    <w:p>
      <w:pPr>
        <w:pStyle w:val="Heading5"/>
        <w:numPr>
          <w:ilvl w:val="4"/>
          <w:numId w:val="1"/>
        </w:numPr>
        <w:rPr/>
      </w:pPr>
      <w:bookmarkStart w:id="198" w:name="__RefHeading___Toc1281428_1934241801"/>
      <w:bookmarkStart w:id="199" w:name="_Toc90"/>
      <w:bookmarkEnd w:id="198"/>
      <w:r>
        <w:rPr>
          <w:rtl w:val="true"/>
        </w:rPr>
        <w:t xml:space="preserve">روایت </w:t>
      </w:r>
      <w:r>
        <w:rPr/>
        <w:t>36</w:t>
      </w:r>
      <w:bookmarkEnd w:id="19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اخبار پیشینیان و آیندگان شماست و فرمان </w:t>
      </w:r>
    </w:p>
    <w:p>
      <w:pPr>
        <w:pStyle w:val="BookText"/>
        <w:rPr/>
      </w:pPr>
      <w:r>
        <w:rPr>
          <w:rFonts w:ascii="Amiri" w:hAnsi="Amiri" w:eastAsia="Amiri" w:cs="Amiri"/>
          <w:color w:val="111111"/>
          <w:sz w:val="28"/>
          <w:sz w:val="28"/>
          <w:szCs w:val="28"/>
          <w:rtl w:val="true"/>
          <w:lang w:bidi="ar-SA"/>
        </w:rPr>
        <w:t>مَا بَيْنَكُمْ</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 قَالَ عليه السلام فِي خُطْبَةٍ طَوِيلَةٍ يَذْكُرُ فِيهَا بِعْثَةَ الْأَنْبِيَاءِ عليهم السلام قَالَ عليه السلام إِلَي أَنْ بَعَثَ اللَّهُ سُبْحَانَهُ مُحَمَّداً صلي الله عليه و آله لِإِنْجَازِ عِدَتِهِ وَ تَمَامِ نُبُوَّتِهِ مَأْخُوذاً عَلَي النَّبِيِّينَ مِيثَاقُهُ مَشْهُورَةً سِمَاتُهُ‌</w:t>
      </w:r>
      <w:r>
        <w:rPr>
          <w:rStyle w:val="FootnoteAnchor"/>
          <w:rtl w:val="true"/>
        </w:rPr>
        <w:footnoteReference w:id="232"/>
      </w:r>
      <w:r>
        <w:rPr>
          <w:rFonts w:ascii="Amiri" w:hAnsi="Amiri" w:eastAsia="Amiri" w:cs="Amiri"/>
          <w:color w:val="111111"/>
          <w:sz w:val="28"/>
          <w:sz w:val="28"/>
          <w:szCs w:val="28"/>
          <w:rtl w:val="true"/>
          <w:lang w:bidi="ar-SA"/>
        </w:rPr>
        <w:t xml:space="preserve">كَرِيمَةً مِيلَادُهُ وَ أَهْلُ الْأَرْضِ يَوْمَئِذٍ مِلَلٌ مُتَفَرِّقَةٌ وَ أَهْوَاءٌ مُنْتَشِرَةٌ وَ طَرَائِقُ مُتَشَتِّتَةٌ بَيْنَ مُشَبِّهٍ لِلَّهِ بِخَلْقِهِ أَوْ مُلْحِدٍ فِي اسْمِهِ أَوْ مُشِيرٍ إِلَي غَيْرِهِ فَهَدَاهُمْ بِهِ مِنَ الضَّلَالَةِ وَ أَنْقَذَهُمْ بِمَكَانِهِ مِنَ الْجَهَالَةِ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اخْتَارَ سُبْحَانَهُ لِمُحَمَّدٍ صلي الله عليه و آله لِقَاءَهُ وَ رَضِيَ لَهُ مَا عِنْدَهُ فَأَكْرَمَهُ عَنْ دَارِ الدُّنْيَا وَ رَغِبَ بِهِ عَنْ مَقَامِ الْبَلْوَي فَقَبَضَهُ إِلَيْهِ كَرِيماً وَ خَلَّفَ فِيكُمْ مَا خَلَّفَتِ الْأَنْبِيَاءُ فِي أُمَمِهَا إِذْ لَمْ يَتْرُكُوهُمْ هَمَلًا بِغَيْرِ طَرِيقٍ وَاضِحٍ وَ لَا عَلَمٍ قَائِمٍ كِتَابَ رَبِّكُمْ مُبَيِّناً حَلَالَهُ وَ حَرَامَهُ وَ فَرَائِضَهُ وَ فَضَائِلَهُ وَ نَاسِخَهُ وَ مَنْسُوخَهُ وَ رُخَصَهُ وَ عَزَائِمَهُ وَ خَاصَّهُ وَ عَامَّهُ وَ عِبَرَهُ وَ أَمْثَالَهُ وَ مُرْسَلَهُ وَ مَحْدُودَهُ وَ مُحْكَمَهُ وَ مُتَشَابِهَهُ مُفَسِّراً جُمْلَتَهُ وَ مُبَيِّناً غَوَامِضَهُ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مَأْخُوذٍ مِيثَاقُ عِلْمِهِ وَ مُوَسَّعٍ عَلَي الْعِبَادِ فِي جَهْلِهِ وَ بَيْنَ مُثْبَتٍ فِي الْكِتَابِ فَرْضُهُ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فِي السُّنَّةِ نَسْخُهُ وَ وَاجِبٍ فِي السُّنَّةِ 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مُرَخَّصٍ فِي الْكِتَابِ تَرْكُهُ وَ بَيْنَ وَاجِبٍ بِوَقْتِهِ وَ زَائِلٍ فِي مُسْتَقْبَلِهِ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مُبَايَنٍ بَيْنَ مَحَارِمِهِ مِنْ كَبِيرٍ أَوْعَدَ عَلَيْهِ نِيرَانَهُ أَوْ صَغِيرٍ أَرْصَدَ لَهُ غُفْرَانَهُ وَ بَيْنَ مَقْبُولٍ فِي أَدْنَاهُ وَ مُوَسَّعٍ فِي أَقْصَاهُ</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وَ كِتَابُ اللَّهِ بَيْنَ أَظْهُرِكُمْ نَاطِقٌ لَا يَعْيَا لِسَانُهُ وَ بَيْتٌ لَا تُهْدَمُ أَرْكَانُهُ وَ عِزٌّ لَا تُهْزَمُ أَعْوَانُهُ‌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فردی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 نیز در خطبه‌ای طولانی در باره بعثت انبیاء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خدای سبحان، برای وفای به وعده خود، و کامل گردانیدن دوران نبوّت، حضرت محمّد صلی الله علیه و آله را مبعوث کرد، پیامبری که از همه پیامبران پیمان پذیرش نبوّت او را گرفته بود، نشانه‌های او شهرت داشت، و تولّدش بر همه مبارک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که مردم روی زمین دارای مذاهب پراکنده، خواسته‌های گوناگون، و روش‌های متفاوت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خدا را به پدیده‌ها تشبیه کرده و گروهی نام‌های ارزشمند خدا را انکار و به بت‌ها نسبت می‌دادند، و برخی به غیر خدا اشاره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سبحان، مردم را به وسیله محمد صلّی اللّه علیه و آله و سلّم از گمراهی نجات داد و هدایت کرد، و از جهالت رهایی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دیدار خود را برای پیامبر صلّی اللّه علیه و آله و سلّم برگزید، و آنچه نزد خود داشت برای او پسندید و او را با کوچ دادن از دنیا گرامی داشت، و از گرفتاری‌ها و مشکلات رهایی بخشید و کریمانه قبض روح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در میان شما مردم جانشینانی برگزید که تمام پیامبران گذشته برای امّت‌های خود برگزیدند، زیرا آن‌ها هرگز انسان‌ها را سرگردان رها نکردند و بدون معرّفی راهی روشن و نشانه‌های استوار، از میان مردم نرفتند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پروردگار میان شماست، که بیان کننده حلال و حرام، واجب و مستحب، ناسخ و منسوخ، مباح و ممنوع، خاصّ و عام، پندها و مثل‌ها، مطلق و مقیّد، محکم و متشابه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مجمل خود را تفسیر، و نکات پیچیده خود را روشن می‌کند، از واجباتی که پیمان شناسایی آن را گرفت و مستحبّاتی که آگاهی از آن‌ها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احکام دینی در قرآن واجب شمرده شد که ناسخ آن در سنّت پیامبر صلّی اللّه علیه و آله و سلّم آمده، و بعضی از آن، در سنّت پیامبر صلّی اللّه علیه و آله و سلّم واجب شده که در کتاب خدا ترک آن مجاز بوده است، بعضی از واجبات، وقت محدودی داشته که در آینده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الهی از هم جدا می‌باشند، برخی از آن‌ها، گناهان بزرگ است که وعده آتش دارد و بعضی کوچک که وعده بخشش داده است، و برخی از اعمال که اندکش مقبول و در انجام بیشتر آن آزادند</w:t>
      </w:r>
      <w:r>
        <w:rPr>
          <w:rFonts w:eastAsia="IRNazanin" w:cs="IRNazanin"/>
          <w:color w:val="111111"/>
          <w:sz w:val="28"/>
          <w:szCs w:val="28"/>
          <w:rtl w:val="true"/>
          <w:lang w:bidi="fa-IR"/>
        </w:rPr>
        <w:t>.</w:t>
      </w:r>
      <w:r>
        <w:rPr>
          <w:rStyle w:val="FootnoteAnchor"/>
          <w:rtl w:val="true"/>
        </w:rPr>
        <w:footnoteReference w:id="23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میان شماست، گوینده‌ای است که زبانش دچار لکنت نمی‌شود و خانه‌ای است که پایه هایش ویران نمی‌گردد و عزیزی است که یارانش شکست ناپذیرند</w:t>
      </w:r>
      <w:r>
        <w:rPr>
          <w:rFonts w:eastAsia="IRNazanin" w:cs="IRNazanin"/>
          <w:color w:val="111111"/>
          <w:sz w:val="28"/>
          <w:szCs w:val="28"/>
          <w:rtl w:val="true"/>
          <w:lang w:bidi="fa-IR"/>
        </w:rPr>
        <w:t>.</w:t>
      </w:r>
      <w:r>
        <w:rPr>
          <w:rStyle w:val="FootnoteAnchor"/>
          <w:rtl w:val="true"/>
        </w:rPr>
        <w:footnoteReference w:id="237"/>
      </w:r>
      <w:bookmarkStart w:id="200" w:name="pg13540_160620"/>
    </w:p>
    <w:p>
      <w:pPr>
        <w:pStyle w:val="Heading3"/>
        <w:numPr>
          <w:ilvl w:val="2"/>
          <w:numId w:val="1"/>
        </w:numPr>
        <w:rPr/>
      </w:pPr>
      <w:bookmarkStart w:id="201" w:name="__RefHeading___Toc1281430_1934241801"/>
      <w:bookmarkStart w:id="202" w:name="_Toc91"/>
      <w:bookmarkEnd w:id="200"/>
      <w:bookmarkEnd w:id="201"/>
      <w:r>
        <w:rPr>
          <w:rtl w:val="true"/>
        </w:rPr>
        <w:t xml:space="preserve">باب </w:t>
      </w:r>
      <w:r>
        <w:rPr/>
        <w:t>2</w:t>
      </w:r>
      <w:r>
        <w:rPr>
          <w:rtl w:val="true"/>
        </w:rPr>
        <w:t xml:space="preserve"> </w:t>
      </w:r>
      <w:r>
        <w:rPr>
          <w:rtl w:val="true"/>
        </w:rPr>
        <w:t>فضل كتابة المصحف و إنشائه و آدابه و النهي عن محوه بالبزاق</w:t>
      </w:r>
      <w:bookmarkEnd w:id="202"/>
    </w:p>
    <w:p>
      <w:pPr>
        <w:pStyle w:val="Heading4"/>
        <w:numPr>
          <w:ilvl w:val="3"/>
          <w:numId w:val="1"/>
        </w:numPr>
        <w:rPr/>
      </w:pPr>
      <w:bookmarkStart w:id="203" w:name="__RefHeading___Toc1281432_1934241801"/>
      <w:bookmarkStart w:id="204" w:name="_Toc92"/>
      <w:bookmarkEnd w:id="203"/>
      <w:r>
        <w:rPr>
          <w:rtl w:val="true"/>
        </w:rPr>
        <w:t>الأخبار</w:t>
      </w:r>
      <w:bookmarkEnd w:id="204"/>
    </w:p>
    <w:p>
      <w:pPr>
        <w:pStyle w:val="Heading5"/>
        <w:numPr>
          <w:ilvl w:val="4"/>
          <w:numId w:val="1"/>
        </w:numPr>
        <w:rPr/>
      </w:pPr>
      <w:bookmarkStart w:id="205" w:name="__RefHeading___Toc1281434_1934241801"/>
      <w:bookmarkStart w:id="206" w:name="_Toc93"/>
      <w:bookmarkEnd w:id="205"/>
      <w:r>
        <w:rPr>
          <w:rtl w:val="true"/>
        </w:rPr>
        <w:t>«</w:t>
      </w:r>
      <w:r>
        <w:rPr/>
        <w:t>1</w:t>
      </w:r>
      <w:r>
        <w:rPr>
          <w:rtl w:val="true"/>
        </w:rPr>
        <w:t>»</w:t>
      </w:r>
      <w:bookmarkEnd w:id="20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الْيَقْطِينِيِّ عَنْ مُحَمَّدِ بْنِ شُعَيْبٍ عَنِ الْهَيْثَمِ بْنِ أَبِي كَهْمَشٍ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خِصَالٍ يَنْتَفِعُ بِهَا الْمُؤْمِنُ مِنْ بَعْدِ مَوْتِهِ وَلَدٌ صَالِحٌ يَسْتَغْفِرُ لَهُ وَ مُصْحَفٌ يُقْرَأُ مِنْهُ وَ قَلِيبٌ يَحْفِرُهُ وَ غَرْسٌ يَغْرِسُهُ وَ صَدَقَةُ مَاءٍ يُجْرِيهِ وَ سُنَّةٌ حَسَنَةٌ يُؤْخَذُ بِهَا بَعْدَهُ‌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 w:name="__RefHeading___Toc1281436_1934241801"/>
      <w:bookmarkStart w:id="208" w:name="_Toc94"/>
      <w:bookmarkEnd w:id="207"/>
      <w:r>
        <w:rPr>
          <w:rtl w:val="true"/>
        </w:rPr>
        <w:t>«</w:t>
      </w:r>
      <w:r>
        <w:rPr/>
        <w:t>2</w:t>
      </w:r>
      <w:r>
        <w:rPr>
          <w:rtl w:val="true"/>
        </w:rPr>
        <w:t>»</w:t>
      </w:r>
      <w:bookmarkEnd w:id="20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يَصْلُحُ لَهُ أَنْ يَكْتُبَ الْمُصْحَفَ بِالْأَحْمَرِ قَالَ لَا بَأْسَ‌</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 w:name="__RefHeading___Toc1281438_1934241801"/>
      <w:bookmarkStart w:id="210" w:name="_Toc95"/>
      <w:bookmarkEnd w:id="209"/>
      <w:r>
        <w:rPr>
          <w:rtl w:val="true"/>
        </w:rPr>
        <w:t>«</w:t>
      </w:r>
      <w:r>
        <w:rPr/>
        <w:t>3</w:t>
      </w:r>
      <w:r>
        <w:rPr>
          <w:rtl w:val="true"/>
        </w:rPr>
        <w:t>»</w:t>
      </w:r>
      <w:bookmarkEnd w:id="21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مَنَاهِي النَّبِيِّ صلي الله عليه و آله أَنَّهُ نَهَي مِنْ أَنْ يُمْحَي شَيْ‌ءٌ مِنْ كِتَابِ اللَّهِ عَزَّ وَ جَلَّ بِالْبُزَاقِ أَوْ يُكْتَبَ مِنْهُ‌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 w:name="__RefHeading___Toc1281440_1934241801"/>
      <w:bookmarkStart w:id="212" w:name="_Toc96"/>
      <w:bookmarkEnd w:id="211"/>
      <w:r>
        <w:rPr>
          <w:rtl w:val="true"/>
        </w:rPr>
        <w:t>«</w:t>
      </w:r>
      <w:r>
        <w:rPr/>
        <w:t>4</w:t>
      </w:r>
      <w:r>
        <w:rPr>
          <w:rtl w:val="true"/>
        </w:rPr>
        <w:t>»</w:t>
      </w:r>
      <w:bookmarkEnd w:id="212"/>
    </w:p>
    <w:p>
      <w:pPr>
        <w:pStyle w:val="BookText"/>
        <w:rPr/>
      </w:pPr>
      <w:r>
        <w:rPr>
          <w:rFonts w:ascii="Amiri" w:hAnsi="Amiri" w:eastAsia="Amiri" w:cs="Amiri"/>
          <w:color w:val="111111"/>
          <w:sz w:val="28"/>
          <w:sz w:val="28"/>
          <w:szCs w:val="28"/>
          <w:rtl w:val="true"/>
          <w:lang w:bidi="ar-SA"/>
        </w:rPr>
        <w:t>مُنْيَةُ الْمُرِيدِ، 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لِبَعْضِ كُتَّابِهِ أَلِقِ الدَّوَاةَ وَ حَرِّفِ الْقَلَمَ وَ انْصِبِ الْبَاءَ وَ فَرِّقِ السِّينَ وَ لَا تُعَوِّرِ الْمِيمَ وَ حَسِّنِ اللَّهَ وَ مُدَّ الرَّحْمَنَ وَ جَوِّدِ الرَّحِيمَ وَ ضَعْ قَلَمَكَ عَلَي أُذُنِكَ الْيُسْرَي فَإِنَّهُ أَذْكَرُ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زَيْدِ بْنِ ثَابِتٍ أَنَّهُ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كَتَبْتَ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السِّينَ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تَمُدَّ الْبَاءَ إِلَي الْمِيمِ حَتَّي تَرْفَعَ 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كَتَبَ أَحَدُكُمْ بِسْمِ اللَّهِ الرَّحْمنِ</w:t>
      </w:r>
    </w:p>
    <w:p>
      <w:pPr>
        <w:pStyle w:val="Heading3"/>
        <w:numPr>
          <w:ilvl w:val="2"/>
          <w:numId w:val="1"/>
        </w:numPr>
        <w:rPr/>
      </w:pPr>
      <w:bookmarkStart w:id="213" w:name="__RefHeading___Toc1281442_1934241801"/>
      <w:bookmarkStart w:id="214" w:name="_Toc97"/>
      <w:bookmarkEnd w:id="213"/>
      <w:r>
        <w:rPr>
          <w:rtl w:val="true"/>
        </w:rPr>
        <w:t xml:space="preserve">باب دوم </w:t>
      </w:r>
      <w:r>
        <w:rPr>
          <w:rtl w:val="true"/>
        </w:rPr>
        <w:t xml:space="preserve">: </w:t>
      </w:r>
      <w:r>
        <w:rPr>
          <w:rtl w:val="true"/>
        </w:rPr>
        <w:t>فضیلت نوشتن و انشای قرآن و آداب آن و نهی از پاک کردن آن با آب دهان</w:t>
      </w:r>
      <w:bookmarkEnd w:id="214"/>
    </w:p>
    <w:p>
      <w:pPr>
        <w:pStyle w:val="Heading4"/>
        <w:numPr>
          <w:ilvl w:val="3"/>
          <w:numId w:val="1"/>
        </w:numPr>
        <w:rPr/>
      </w:pPr>
      <w:bookmarkStart w:id="215" w:name="__RefHeading___Toc1281444_1934241801"/>
      <w:bookmarkStart w:id="216" w:name="_Toc98"/>
      <w:bookmarkEnd w:id="215"/>
      <w:r>
        <w:rPr>
          <w:rtl w:val="true"/>
        </w:rPr>
        <w:t>روایات</w:t>
      </w:r>
      <w:bookmarkEnd w:id="216"/>
    </w:p>
    <w:p>
      <w:pPr>
        <w:pStyle w:val="Heading5"/>
        <w:numPr>
          <w:ilvl w:val="4"/>
          <w:numId w:val="1"/>
        </w:numPr>
        <w:rPr/>
      </w:pPr>
      <w:bookmarkStart w:id="217" w:name="__RefHeading___Toc1281446_1934241801"/>
      <w:bookmarkStart w:id="218" w:name="_Toc99"/>
      <w:bookmarkEnd w:id="217"/>
      <w:r>
        <w:rPr>
          <w:rtl w:val="true"/>
        </w:rPr>
        <w:t xml:space="preserve">روایت </w:t>
      </w:r>
      <w:r>
        <w:rPr/>
        <w:t>1</w:t>
      </w:r>
      <w:bookmarkEnd w:id="21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خصلت است که مؤمن پس از مرگش از آن سود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صالحی که برایش استغفار می‌کند، قرآنی که از روی آن می‌خواند،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حفر می‌کند، درختی را که می‌کارد، آب صدقه‌ای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استفاده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می‌سازد و سنت نیکویی که پس از وی بدان عمل شود</w:t>
      </w:r>
      <w:r>
        <w:rPr>
          <w:rFonts w:eastAsia="IRNazanin" w:cs="IRNazanin"/>
          <w:color w:val="111111"/>
          <w:sz w:val="28"/>
          <w:szCs w:val="28"/>
          <w:rtl w:val="true"/>
          <w:lang w:bidi="fa-IR"/>
        </w:rPr>
        <w:t>.</w:t>
      </w:r>
      <w:r>
        <w:rPr>
          <w:rStyle w:val="FootnoteAnchor"/>
          <w:rtl w:val="true"/>
        </w:rPr>
        <w:footnoteReference w:id="241"/>
      </w:r>
    </w:p>
    <w:p>
      <w:pPr>
        <w:pStyle w:val="Heading5"/>
        <w:numPr>
          <w:ilvl w:val="4"/>
          <w:numId w:val="1"/>
        </w:numPr>
        <w:rPr/>
      </w:pPr>
      <w:bookmarkStart w:id="219" w:name="__RefHeading___Toc1281448_1934241801"/>
      <w:bookmarkStart w:id="220" w:name="_Toc100"/>
      <w:bookmarkEnd w:id="219"/>
      <w:r>
        <w:rPr>
          <w:rtl w:val="true"/>
        </w:rPr>
        <w:t xml:space="preserve">روایت </w:t>
      </w:r>
      <w:r>
        <w:rPr/>
        <w:t>2</w:t>
      </w:r>
      <w:bookmarkEnd w:id="22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کاظم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شخص جایز است قرآن را با زعفران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آب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242"/>
      </w:r>
    </w:p>
    <w:p>
      <w:pPr>
        <w:pStyle w:val="Heading5"/>
        <w:numPr>
          <w:ilvl w:val="4"/>
          <w:numId w:val="1"/>
        </w:numPr>
        <w:rPr/>
      </w:pPr>
      <w:bookmarkStart w:id="221" w:name="__RefHeading___Toc1281450_1934241801"/>
      <w:bookmarkStart w:id="222" w:name="_Toc101"/>
      <w:bookmarkEnd w:id="221"/>
      <w:r>
        <w:rPr>
          <w:rtl w:val="true"/>
        </w:rPr>
        <w:t xml:space="preserve">روایت </w:t>
      </w:r>
      <w:r>
        <w:rPr/>
        <w:t>3</w:t>
      </w:r>
      <w:bookmarkEnd w:id="22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نهی شده از جانب پیامبر صلی الله علیه و آله است که از پاک کردن چیزی از قرآن با آب دهان و یا نوشتن با آن نهی فرمودند</w:t>
      </w:r>
      <w:r>
        <w:rPr>
          <w:rFonts w:eastAsia="IRNazanin" w:cs="IRNazanin"/>
          <w:color w:val="111111"/>
          <w:sz w:val="28"/>
          <w:szCs w:val="28"/>
          <w:rtl w:val="true"/>
          <w:lang w:bidi="fa-IR"/>
        </w:rPr>
        <w:t>.</w:t>
      </w:r>
      <w:r>
        <w:rPr>
          <w:rStyle w:val="FootnoteAnchor"/>
          <w:rtl w:val="true"/>
        </w:rPr>
        <w:footnoteReference w:id="243"/>
      </w:r>
    </w:p>
    <w:p>
      <w:pPr>
        <w:pStyle w:val="Heading5"/>
        <w:numPr>
          <w:ilvl w:val="4"/>
          <w:numId w:val="1"/>
        </w:numPr>
        <w:rPr/>
      </w:pPr>
      <w:bookmarkStart w:id="223" w:name="__RefHeading___Toc1281452_1934241801"/>
      <w:bookmarkStart w:id="224" w:name="_Toc102"/>
      <w:bookmarkEnd w:id="223"/>
      <w:r>
        <w:rPr>
          <w:rtl w:val="true"/>
        </w:rPr>
        <w:t xml:space="preserve">روایت </w:t>
      </w:r>
      <w:r>
        <w:rPr/>
        <w:t>4</w:t>
      </w:r>
      <w:bookmarkEnd w:id="224"/>
    </w:p>
    <w:p>
      <w:pPr>
        <w:pStyle w:val="BookText"/>
        <w:rPr/>
      </w:pP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به بعضی از کاتبانش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دوات را لیقه بگذار، قلم را کج برش زن، حرف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 سین را باز بنویس، میم را شکم نده، اللّه را زیبا بنویس، رحمان را بکش و رحیم را نیکو بنویس و قلمت را بر گوش چپت بگذار که یادآورتر برای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زید بن ثابت روایت شده است که رسول خداوند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بسم الله الرحمن الرحیم را نوشتی، سین را در آن آشکار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روایت شده است که رسول خداوند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را به میم نچسبانید، مگر آن که سین را واضح و برجسته نوشته باشی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انس روایت شده است که رسول خداوند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از شما بسم الله الرحمن الرحیم را نوشت، </w:t>
      </w:r>
      <w:bookmarkStart w:id="225" w:name="pg13540_160621"/>
    </w:p>
    <w:p>
      <w:pPr>
        <w:pStyle w:val="BookText"/>
        <w:rPr/>
      </w:pPr>
      <w:bookmarkEnd w:id="225"/>
      <w:r>
        <w:rPr>
          <w:rFonts w:ascii="Amiri" w:hAnsi="Amiri" w:eastAsia="Amiri" w:cs="Amiri"/>
          <w:color w:val="111111"/>
          <w:sz w:val="28"/>
          <w:sz w:val="28"/>
          <w:szCs w:val="28"/>
          <w:rtl w:val="true"/>
          <w:lang w:bidi="ar-SA"/>
        </w:rPr>
        <w:t>الرَّحِيمِ فَلْيَمُدَّ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فَجَوَّدَهُ تَعْظِيماً لِلَّهِ 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أَبِي طَالِبٍ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تَنَوَّقَ رَجُلٌ فِي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فَغُفِرَ لَهُ</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1281454_1934241801"/>
      <w:bookmarkStart w:id="227" w:name="_Toc103"/>
      <w:bookmarkEnd w:id="226"/>
      <w:r>
        <w:rPr>
          <w:rtl w:val="true"/>
        </w:rPr>
        <w:t>«</w:t>
      </w:r>
      <w:r>
        <w:rPr/>
        <w:t>5</w:t>
      </w:r>
      <w:r>
        <w:rPr>
          <w:rtl w:val="true"/>
        </w:rPr>
        <w:t>»</w:t>
      </w:r>
      <w:bookmarkEnd w:id="227"/>
    </w:p>
    <w:p>
      <w:pPr>
        <w:pStyle w:val="BookText"/>
        <w:rPr/>
      </w:pPr>
      <w:r>
        <w:rPr>
          <w:rFonts w:ascii="Amiri" w:hAnsi="Amiri" w:eastAsia="Amiri" w:cs="Amiri"/>
          <w:color w:val="111111"/>
          <w:sz w:val="28"/>
          <w:sz w:val="28"/>
          <w:szCs w:val="28"/>
          <w:rtl w:val="true"/>
          <w:lang w:bidi="ar-SA"/>
        </w:rPr>
        <w:t>عُدَّةُ الدَّاعِي،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مُصْحَفٌ فِي الْبَحْرِ فَوَجَدُوهُ قَدْ ذَهَبَ مَا فِيهِ إِلَّا هَذِهِ الْآيَةَ أَلا إِلَي اللَّهِ تَصِيرُ الْأُمُورُ</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281456_1934241801"/>
      <w:bookmarkStart w:id="229" w:name="_Toc104"/>
      <w:bookmarkEnd w:id="228"/>
      <w:r>
        <w:rPr>
          <w:rtl w:val="true"/>
        </w:rPr>
        <w:t xml:space="preserve">باب </w:t>
      </w:r>
      <w:r>
        <w:rPr/>
        <w:t>3</w:t>
      </w:r>
      <w:r>
        <w:rPr>
          <w:rtl w:val="true"/>
        </w:rPr>
        <w:t xml:space="preserve"> </w:t>
      </w:r>
      <w:r>
        <w:rPr>
          <w:rtl w:val="true"/>
        </w:rPr>
        <w:t>كتاب الوحي و ما يتعلق بأحوالهم</w:t>
      </w:r>
      <w:bookmarkEnd w:id="229"/>
    </w:p>
    <w:p>
      <w:pPr>
        <w:pStyle w:val="Heading4"/>
        <w:numPr>
          <w:ilvl w:val="3"/>
          <w:numId w:val="1"/>
        </w:numPr>
        <w:rPr/>
      </w:pPr>
      <w:bookmarkStart w:id="230" w:name="__RefHeading___Toc1281458_1934241801"/>
      <w:bookmarkStart w:id="231" w:name="_Toc105"/>
      <w:bookmarkEnd w:id="230"/>
      <w:r>
        <w:rPr>
          <w:rtl w:val="true"/>
        </w:rPr>
        <w:t>الآيات</w:t>
      </w:r>
      <w:bookmarkEnd w:id="231"/>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افْتَري عَلَي اللَّهِ كَذِباً أَوْ قالَ أُوحِيَ إِلَيَّ وَ لَمْ يُوحَ إِلَيْهِ شَيْ‌ءٌ وَ مَنْ قالَ سَأُنْزِلُ مِثْلَ ما أَنْزَلَ اللَّهُ‌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 w:name="__RefHeading___Toc1281460_1934241801"/>
      <w:bookmarkStart w:id="233" w:name="_Toc106"/>
      <w:bookmarkEnd w:id="232"/>
      <w:r>
        <w:rPr>
          <w:rtl w:val="true"/>
        </w:rPr>
        <w:t>الأخبار</w:t>
      </w:r>
      <w:bookmarkEnd w:id="233"/>
    </w:p>
    <w:p>
      <w:pPr>
        <w:pStyle w:val="Heading5"/>
        <w:numPr>
          <w:ilvl w:val="4"/>
          <w:numId w:val="1"/>
        </w:numPr>
        <w:rPr/>
      </w:pPr>
      <w:bookmarkStart w:id="234" w:name="__RefHeading___Toc1281462_1934241801"/>
      <w:bookmarkStart w:id="235" w:name="_Toc107"/>
      <w:bookmarkEnd w:id="234"/>
      <w:r>
        <w:rPr>
          <w:rtl w:val="true"/>
        </w:rPr>
        <w:t>«</w:t>
      </w:r>
      <w:r>
        <w:rPr/>
        <w:t>1</w:t>
      </w:r>
      <w:r>
        <w:rPr>
          <w:rtl w:val="true"/>
        </w:rPr>
        <w:t>»</w:t>
      </w:r>
      <w:bookmarkEnd w:id="23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افْتَري عَلَي اللَّهِ كَذِباً أَوْ قالَ أُوحِيَ إِلَيَّ وَ لَمْ يُوحَ إِلَيْهِ شَيْ‌ءٌ وَ مَنْ قالَ سَأُنْزِلُ مِثْلَ ما أَنْزَلَ اللَّهُ فَإِنَّهَا نَزَلَتْ فِي عَبْدِ اللَّهِ بْنِ سَعْدِ بْنِ أَبِي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أَخَا عُثْمَانَ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صَفْوَانَ عَنِ ابْنِ مُسْكَانَ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سَعْدِ بْنِ أَبِي سَرْحٍ أخو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مِنَ الرَّضَاعَةِ أَسْلَمَ وَ قَدِمَ الْمَدِينَةَ وَ كَانَ لَهُ خَطٌّ حَسَنٌ وَ كَانَ إِذَا نَزَلَ الْوَحْيُ عَلَي رَسُولِ اللَّهِ صلي الله عليه و آله دَعَاهُ فَكَتَبَ مَا يُمْلِيهِ عَلَيْهِ رَسُولُ اللَّهِ صلي الله عليه و آله فَكَانَ إِذَا قَالَ لَهُ رَسُولُ اللَّهِ صلي الله عليه و آله سَمِيعٌ بَصِيرٌ يَكْتُبُ سَمِيعٌ عَلِيمٌ وَ إِذَا قَالَ وَ اللَّهُ بِما تَعْمَلُونَ خَبِيرٌ يَكْتُبُ بَصِيرٌ وَ يُفَرِّقُ بَيْنَ التَّاءِ وَ الْيَاءِ وَ كَانَ رَسُولُ اللَّهِ صلي الله عليه و آله يَقُولُ هُوَ وَاحِدٌ فَارْتَدَّ كَافِراً وَ رَجَعَ إِلَي مَكَّةَ وَ قَالَ لِقُرَيْشٍ وَ اللَّهِ مَا يَدْرِي مُحَمَّدٌ مَا يَقُولُ أَنَا أَقُولُ مِثْلَ مَا يَقُولُ فَلَا يُنْكِرُ عَلَيَّ ذَلِكَ فَأَنَا أُنْزِلُ مِثْلَ مَا يُنْزِلُ فَأَنْزَلَ اللَّهُ عَلَي نَبِيِّهِ صلي الله عليه و آله فِي ذَلِكَ وَ مَنْ</w:t>
      </w:r>
    </w:p>
    <w:p>
      <w:pPr>
        <w:pStyle w:val="BookText"/>
        <w:rPr/>
      </w:pPr>
      <w:r>
        <w:rPr>
          <w:rFonts w:ascii="IRNazanin" w:hAnsi="IRNazanin" w:eastAsia="IRNazanin"/>
          <w:color w:val="111111"/>
          <w:sz w:val="28"/>
          <w:sz w:val="28"/>
          <w:szCs w:val="28"/>
          <w:rtl w:val="true"/>
          <w:lang w:bidi="fa-IR"/>
        </w:rPr>
        <w:t>شایسته است که الرحمن را کشیده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حضرتش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بسم الله الرحمن الرحیم را زیبا بنویسد، خداوند او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علی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بسم الله الرحمن الرحیم را مرتب و نیکو نوشت و همین موجب آمرزشش شد</w:t>
      </w:r>
      <w:r>
        <w:rPr>
          <w:rFonts w:eastAsia="IRNazanin" w:cs="IRNazanin"/>
          <w:color w:val="111111"/>
          <w:sz w:val="28"/>
          <w:szCs w:val="28"/>
          <w:rtl w:val="true"/>
          <w:lang w:bidi="fa-IR"/>
        </w:rPr>
        <w:t>.</w:t>
      </w:r>
    </w:p>
    <w:p>
      <w:pPr>
        <w:pStyle w:val="Heading5"/>
        <w:numPr>
          <w:ilvl w:val="4"/>
          <w:numId w:val="1"/>
        </w:numPr>
        <w:rPr/>
      </w:pPr>
      <w:bookmarkStart w:id="236" w:name="__RefHeading___Toc1281464_1934241801"/>
      <w:bookmarkStart w:id="237" w:name="_Toc108"/>
      <w:bookmarkEnd w:id="236"/>
      <w:r>
        <w:rPr>
          <w:rtl w:val="true"/>
        </w:rPr>
        <w:t xml:space="preserve">روایت </w:t>
      </w:r>
      <w:r>
        <w:rPr/>
        <w:t>5</w:t>
      </w:r>
      <w:bookmarkEnd w:id="237"/>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در دریا افتاد، وقتی آن را یافتند، مشاهده کردند که همه آیات آن جز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الی الله تصیر الامور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کارها به سوی خداوند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شده بود </w:t>
      </w:r>
      <w:r>
        <w:rPr>
          <w:rFonts w:eastAsia="IRNazanin" w:cs="IRNazanin"/>
          <w:color w:val="111111"/>
          <w:sz w:val="28"/>
          <w:szCs w:val="28"/>
          <w:rtl w:val="true"/>
          <w:lang w:bidi="fa-IR"/>
        </w:rPr>
        <w:t>.</w:t>
      </w:r>
    </w:p>
    <w:p>
      <w:pPr>
        <w:pStyle w:val="Heading3"/>
        <w:numPr>
          <w:ilvl w:val="2"/>
          <w:numId w:val="1"/>
        </w:numPr>
        <w:rPr/>
      </w:pPr>
      <w:bookmarkStart w:id="238" w:name="__RefHeading___Toc1281466_1934241801"/>
      <w:bookmarkStart w:id="239" w:name="_Toc109"/>
      <w:bookmarkEnd w:id="238"/>
      <w:r>
        <w:rPr>
          <w:rtl w:val="true"/>
        </w:rPr>
        <w:t xml:space="preserve">باب سوم </w:t>
      </w:r>
      <w:r>
        <w:rPr>
          <w:rtl w:val="true"/>
        </w:rPr>
        <w:t xml:space="preserve">: </w:t>
      </w:r>
      <w:r>
        <w:rPr>
          <w:rtl w:val="true"/>
        </w:rPr>
        <w:t>نویسندگان وحی و آنچه مربوط به سرگذشت آنان است</w:t>
      </w:r>
      <w:bookmarkEnd w:id="239"/>
    </w:p>
    <w:p>
      <w:pPr>
        <w:pStyle w:val="Heading4"/>
        <w:numPr>
          <w:ilvl w:val="3"/>
          <w:numId w:val="1"/>
        </w:numPr>
        <w:rPr/>
      </w:pPr>
      <w:bookmarkStart w:id="240" w:name="__RefHeading___Toc1281468_1934241801"/>
      <w:bookmarkStart w:id="241" w:name="_Toc110"/>
      <w:bookmarkEnd w:id="240"/>
      <w:r>
        <w:rPr>
          <w:rtl w:val="true"/>
        </w:rPr>
        <w:t>آیات</w:t>
      </w:r>
      <w:bookmarkEnd w:id="2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أَظْلَمُ مِمَّنِ افْتَرَی عَلَی اللّهِ کَذِبًا أَوْ قَالَ أُوْحِیَ إِلَیَّ وَلَمْ یُوحَ إِلَیْهِ شَیْءٌ وَمَن قَالَ سَأُنزِلُ مِثْلَ مَا أَنَزلَ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ستمکارتر از آن کس که بر خدا دروغ می‌بندد یا می‌گوید به من وحی شده در حالی که چیزی به او وحی نشده باشد، و آن کس که می‌گوید به زودی نظیر آنچه را خدا نازل کرده است نازل می‌کنم</w:t>
      </w:r>
      <w:r>
        <w:rPr>
          <w:rFonts w:eastAsia="IRNazanin" w:cs="IRNazanin"/>
          <w:color w:val="111111"/>
          <w:sz w:val="28"/>
          <w:szCs w:val="28"/>
          <w:rtl w:val="true"/>
          <w:lang w:bidi="fa-IR"/>
        </w:rPr>
        <w:t>.}</w:t>
      </w:r>
    </w:p>
    <w:p>
      <w:pPr>
        <w:pStyle w:val="Heading4"/>
        <w:numPr>
          <w:ilvl w:val="3"/>
          <w:numId w:val="1"/>
        </w:numPr>
        <w:rPr/>
      </w:pPr>
      <w:bookmarkStart w:id="242" w:name="__RefHeading___Toc1281470_1934241801"/>
      <w:bookmarkStart w:id="243" w:name="_Toc111"/>
      <w:bookmarkEnd w:id="242"/>
      <w:r>
        <w:rPr>
          <w:rtl w:val="true"/>
        </w:rPr>
        <w:t>روایات</w:t>
      </w:r>
      <w:bookmarkEnd w:id="243"/>
    </w:p>
    <w:p>
      <w:pPr>
        <w:pStyle w:val="Heading5"/>
        <w:numPr>
          <w:ilvl w:val="4"/>
          <w:numId w:val="1"/>
        </w:numPr>
        <w:rPr/>
      </w:pPr>
      <w:bookmarkStart w:id="244" w:name="__RefHeading___Toc1281472_1934241801"/>
      <w:bookmarkStart w:id="245" w:name="_Toc112"/>
      <w:bookmarkEnd w:id="244"/>
      <w:r>
        <w:rPr>
          <w:rtl w:val="true"/>
        </w:rPr>
        <w:t xml:space="preserve">روایت </w:t>
      </w:r>
      <w:r>
        <w:rPr/>
        <w:t>1</w:t>
      </w:r>
      <w:bookmarkEnd w:id="24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سعد بن ابی سرح، برادر رضاعی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آورده بود و به مدینه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خوش خط بود و هرگاه وحی بر رسول خدا صلی الله علیه و آله و سلم نازل می‌شد، آن حضرت او را می‌خواست تا آنچه را بر او نازل شده، بنویسد و هرگاه رسول خدا صلی الله علیه و آله به وی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سَمِیعٌ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سمیع علیم می‌نوشت و هرگاه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بِمَا تَعْمَلُونَ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خبیر، بصیر می‌نوشت و میان حرف تاء و یاء فرق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کافر و مرتد شد و به مکه بازگشت و به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محمد نمی‌داند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سیاق گفته‌های او، چیزهایی را می‌گویم و به خاطر آنچه که می‌گویم، به من هیچ اعتراضی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نیز همان طور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پیامبر که سلام و درود خدا بر او و اهل بیت او باد،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w:t>
      </w:r>
      <w:bookmarkStart w:id="246" w:name="pg13540_160622"/>
    </w:p>
    <w:p>
      <w:pPr>
        <w:pStyle w:val="BookText"/>
        <w:rPr/>
      </w:pPr>
      <w:bookmarkEnd w:id="246"/>
      <w:r>
        <w:rPr>
          <w:rFonts w:ascii="Amiri" w:hAnsi="Amiri" w:eastAsia="Amiri" w:cs="Amiri"/>
          <w:color w:val="111111"/>
          <w:sz w:val="28"/>
          <w:sz w:val="28"/>
          <w:szCs w:val="28"/>
          <w:rtl w:val="true"/>
          <w:lang w:bidi="ar-SA"/>
        </w:rPr>
        <w:t xml:space="preserve">أَظْلَمُ مِمَّنِ افْتَري عَلَي اللَّهِ كَذِباً أَوْ قالَ أُوحِيَ إِلَيَّ وَ لَمْ يُوحَ إِلَيْهِ شَيْ‌ءٌ وَ مَنْ قالَ سَأُنْزِلُ مِثْلَ ما أَنْزَلَ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فَتَحَ رَسُولُ اللَّهِ صلي الله عليه و آله مَكَّةَ أَمَرَ بِقَتْلِهِ فَجَاءَ بِهِ عُثْمَانُ قَدْ أَخَذَ بِيَدِهِ وَ رَسُولُ اللَّهِ فِي الْمَسْجِدِ فَقَالَ يَا رَسُولَ اللَّهِ اعْفُ عَنْهُ فَسَكَتَ رَسُولُ اللَّهِ صلي الله عليه و آله ثُمَّ أَعَادَ فَسَكَتَ ثُمَّ أَعَادَ فَقَالَ هُوَ لَكَ فَلَمَّا مَرَّ قَالَ رَسُولُ اللَّهِ صلي الله عليه و آله لِأَصْحَابِهِ أَ لَمْ أَقُلْ مَنْ رَآهُ فَلْيَقْتُلْهُ فَقَالَ رَجُلٌ عَيْنِي إِلَيْكَ يَا رَسُولَ اللَّهِ صلي الله عليه و آله أَنْ تُشِيرَ إِلَيَّ فَأَقْتُلَهُ فَقَالَ رَسُولُ اللَّهِ صلي الله عليه و آله إِنَّ الْأَنْبِيَاءَ لَا يَقْتُلُونَ بِالْإِشَارَةِ فَكَانَ مِنَ الطُّلَقَاءِ</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 w:name="__RefHeading___Toc1281474_1934241801"/>
      <w:bookmarkStart w:id="248" w:name="_Toc113"/>
      <w:bookmarkEnd w:id="247"/>
      <w:r>
        <w:rPr>
          <w:rtl w:val="true"/>
        </w:rPr>
        <w:t>«</w:t>
      </w:r>
      <w:r>
        <w:rPr/>
        <w:t>2</w:t>
      </w:r>
      <w:r>
        <w:rPr>
          <w:rtl w:val="true"/>
        </w:rPr>
        <w:t>»</w:t>
      </w:r>
      <w:bookmarkEnd w:id="24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ابْنِ عِيسَي عَنِ ابْنِ مَحْبُوبٍ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مُعَاوِيَةُ يَكْتُبُ بَيْنَ يَدَيْهِ وَ أَهْوَي بِيَدِهِ إِلَي خَاصِرَتِهِ بِالسَّيْفِ مَنْ أَدْرَكَ هَذَا يَوْماً أَمِيراً فَلْيَبْقُرَنَّ خَاصِرَتَهُ بِالسَّيْفِ فَرَآهُ رَجُلٌ مِمَّنْ سَمِعَ ذَلِكَ مِنْ رَسُولِ اللَّهِ صلي الله عليه و آله يَوْماً وَ هُوَ يَخْطُبُ بِالشَّامِ عَلَي النَّاسِ فَاخْتَرَطَ سَيْفَهُ ثُمَّ مَشَي إِلَيْهِ فَحَالَ النَّاسُ بَيْنَهُ وَ بَيْنَهُ فَقَالُوا يَا عَبْدَ اللَّهِ مَا لَكَ فَقَالَ سَمِعْتُ رَسُولَ اللَّهِ صلي الله عليه و آله يَقُولُ مَنْ أَدْرَكَ هَذَا يَوْماً أَمِيراً فَلْيَبْقُرْ خَاصِرَتَهُ بِالسَّيْفِ قَالَ فَقَالُوا أَ تَدْرِي مَنِ اسْتَعْمَلَهُ قَالَ لَا قَالُوا أَمِيرُ الْمُؤْمِنِينَ عُمَرُ فَقَالَ الرَّجُلُ سَمْعاً وَ طَاعَةً لِأَمِيرِ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شُبِّهَ عَلَيْهِمْ أَمْرُ مُعَاوِيَةَ بِأَنْ يَقُولُوا كَانَ كَاتِبَ الْوَحْيِ وَ لَيْسَ ذَاكَ بِمُوجِبٍ لَهُ فَضِيلَةً وَ ذَلِكَ أَنَّهُ قَرَنَ فِي ذَلِكَ إِلَي عَبْدِ اللَّهِ بْنِ سَعْدِ بْنِ أَبِي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فَكَانَا يَكْتُبَانِ لَهُ الْوَحْيَ وَ هُوَ الَّذِي قَالَ سَأُنْزِلُ مِثْلَ ما أَنْزَلَ اللَّهُ فَكَانَ النَّبِيُّ صلي الله عليه و آله يُمْلِي عَلَيْهِ وَ اللَّهُ غَفُورٌ رَحِيمٌ فَيَكْتُبُ وَ اللَّهُ عَزِيزٌ حَكِيمٌ وَ يُمْلِي عَلَيْهِ وَ اللَّهُ عَزِيزٌ حَكِيمٌ فَيَكْتُبُ وَ اللَّهُ عَلِيمٌ حَكِيمٌ فَيَقُولُ لَهُ النَّبِيُّ صلي الله عليه و آله هُوَ وَاحِدٌ فَقَالَ عَبْدُ اللَّهِ بْنُ سَعْدٍ إِنَّ مُحَمَّداً لَا يَدْرِي مَا يَقُولُ إِنَّهُ يَقُولُ وَ أَنَا أَقُولُ غَيْرَ مَا يَقُولُ فَيَقُولُ لِي هُوَ وَاحِدٌ هُوَ وَاحِدٌ إِنْ جَازَ هَذَا فَإِنِّي سَأُنْزِلُ مِثْلَ مَا أَنْزَلَ اللَّهُ فَأَنْزَلَ اللَّهُ فِيهِ وَ مَنْ قالَ سَأُنْزِلُ مِثْلَ ما أَنْزَلَ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أَظْلَمُ مِمَّنِ افْتَرَی عَلَی اللّهِ کَذِبًا أَوْ قَالَ أُوْحِیَ إِلَیَّ وَلَمْ یُوحَ إِلَیْهِ شَیْءٌ وَمَن قَالَ سَأُنزِلُ مِثْلَ مَا أَنَزلَ اللّهُ</w:t>
      </w:r>
      <w:r>
        <w:rPr>
          <w:rFonts w:eastAsia="Amiri" w:cs="Amiri" w:ascii="Amiri" w:hAnsi="Amiri"/>
          <w:color w:val="111111"/>
          <w:sz w:val="28"/>
          <w:szCs w:val="28"/>
          <w:rtl w:val="true"/>
          <w:lang w:bidi="ar-SA"/>
        </w:rPr>
        <w:t>».</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ستمکارتر از آن کس که بر خدا دروغ می‌بندد یا می‌گوید به من وحی شده در حالی که چیزی به او وحی نشده باشد و آن کس که می‌گوید به زودی نظیر آنچه را خدا نازل کرده است نازل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رسول خدا صلی الله علیه و آله و سلم مکه را فتح کرد، دستور داد تا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سعد بن ابی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حالی که دست او را گرفته بود، وی را به نزد رسول خدا صلی الله علیه و آله و سلم که در مسجد بود،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لب به سخن نگشود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گفته‌اش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باز هم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عثمان همان درخواست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که سلام و درود خدا بر ایشان باد،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وی از آن جا رفت، رسول خدا صلی الله علیه و آله و سلم 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نگفتم هر که او را دید، باید او را بکشد؟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چشمم به شما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توقع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اشاره کنید تا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با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از جمله 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47"/>
      </w:r>
    </w:p>
    <w:p>
      <w:pPr>
        <w:pStyle w:val="Heading5"/>
        <w:numPr>
          <w:ilvl w:val="4"/>
          <w:numId w:val="1"/>
        </w:numPr>
        <w:rPr/>
      </w:pPr>
      <w:bookmarkStart w:id="249" w:name="__RefHeading___Toc1281476_1934241801"/>
      <w:bookmarkStart w:id="250" w:name="_Toc114"/>
      <w:bookmarkEnd w:id="249"/>
      <w:r>
        <w:rPr>
          <w:rtl w:val="true"/>
        </w:rPr>
        <w:t xml:space="preserve">روایت </w:t>
      </w:r>
      <w:r>
        <w:rPr/>
        <w:t>2</w:t>
      </w:r>
      <w:bookmarkEnd w:id="250"/>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 حالی که معاویه نزد آن حضرت مشغول نوشتن وحی بود، دستش را با شمشیر به طرف او دراز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روزی این را بر مسند امارت دید، با شمشیر پهلویش را بدرد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از کسانی که این سخن را از رسول خدا صلی الله علیه و آله شنیده بود، معاویه را در شام مشغول ایراد خطبه برای مردم دید؛ شمشیرش را برکشید و به طرف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راه را بر او گرفتند و گفتند چه می‌کنی بنده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مرد را روزی بر مسند خلافت دید، با شمشیر پهلوی او را بدرد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چه کسی او را برگماشته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امیرالمؤمنین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امیرالمؤمنین مطاع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رضوان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باره معاویه دچار شبهه شده‌اند که می‌گویند او کاتب وحی بوده است، در حالی که این امر موجب فضیلتی برای او نمی‌شود؛ زیرا عبدالله بن ابی سرح هم کاتب وحی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این‌ها کاتب وحی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کسی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مانند آنچه را خدا نازل کرده، نازل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املا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 می‌کرد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علیم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می‌نوشت، و پیامبر صلی الله علیه و آله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نمی‌داند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و من غیر آنچه را او می‌گوید،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باشد، پس من هم مانند آنچه را خدا نازل کرده است، نازل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 در باره او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کس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مانند آنچه را خدا نازل کرده، نازل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51" w:name="pg13540_160623"/>
    </w:p>
    <w:p>
      <w:pPr>
        <w:pStyle w:val="BookText"/>
        <w:rPr/>
      </w:pPr>
      <w:bookmarkEnd w:id="251"/>
      <w:r>
        <w:rPr>
          <w:rFonts w:ascii="Amiri" w:hAnsi="Amiri" w:eastAsia="Amiri" w:cs="Amiri"/>
          <w:color w:val="111111"/>
          <w:sz w:val="28"/>
          <w:sz w:val="28"/>
          <w:szCs w:val="28"/>
          <w:rtl w:val="true"/>
          <w:lang w:bidi="ar-SA"/>
        </w:rPr>
        <w:t xml:space="preserve">فَهَرَبَ وَ هَجَا النَّبِيَّ صلي الله عليه و آله فَقَالَ النَّبِيُّ صلي الله عليه و آله مَنْ وَجَدَ عَبْدَ اللَّهِ بْنَ سَعْدِ بْنِ أَبِي سَرْحٍ وَ لَوْ كَانَ مُتَعَلِّقاً بِأَسْتَارِ الْكَعْبَةِ فَلْيَقْتُلْهُ وَ إِنَّمَا كَانَ النَّبِيُّ صلي الله عليه و آله يَقُولُ لَهُ فِيمَا يُغَيِّرُهُ هُوَ وَاحِدٌ هُوَ وَاحِدٌ لِأَنَّهُ لَا يَنْكَتِبُ مَا يُرِيدُهُ عَبْدُ اللَّهِ إِنَّمَا كَانَ يَنْكَتِبُ مَا كَانَ يُمْلِيهِ عليه السلام فَقَالَ هُوَ وَاحِدٌ غَيَّرْتَ أَمْ لَمْ تُغَيِّرْ لَمْ يَنْكَتِبْ مَا تَكْتُبُهُ بَلْ يَنْكَتِبُ مَا أُمْلِيهِ عَنِ الْوَحْيِ وَ جَبْرَئِيلُ عليه السلام يُصْلِحُهُ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دَلَالَةٌ لِلنَّبِيِّ صلي الله عليه و آله وَ وَجْهُ الْحِكْمَةِ فِي اسْتِكْتَابِ النَّبِيِّ صلي الله عليه و آله الْوَحْيَ مُعَاوِيَةَ وَ عَبْدَ اللَّهِ بْنَ سَعْدٍ وَ هُمَا عَدُوَّانِ هُوَ أَنَّ الْمُشْرِكِينَ قَالُوا إِنَّ مُحَمَّداً يَقُولُ هَذَا الْقُرْآنَ مِنْ تِلْقَاءِ نَفْسِهِ وَ يَأْتِي فِي كُلِّ حَادِثَةٍ بِآيَةٍ يَزْعُمُ أَنَّهَا أُنْزِلَتْ عَلَيْهِ وَ سَبِيلُ مَنْ يَضَعُ الْكَلَامَ فِي حَوَادِثَ يَحْدُثُ فِي الْأَوْقَاتِ أَنْ يُغَيِّرَ الْأَلْفَاظَ إِذَا اسْتُعِيدَ ذَلِكَ الْكَلَامُ وَ لَا يَأْتِي بِهِ فِي ثَانِي الْأَمْرِ وَ بَعْدَ مُرُورِ الْأَوْقَاتِ عَلَيْهِ إِلَّا مُغَيِّراً عَنْ حَالَةِ الْأُولَي لَفْظاً وَ مَعْنًي أَوْ لَفْظاً دُونَ مَعْنًي فَاسْتَعَانَ فِي كَتْبِ مَا يَنْزِلُ عَلَيْهِ فِي الْحَوَادِثِ الْوَاقِعَةِ بِعَدُوَّيْنِ لَهُ فِي دِينِهِ عَدْلَيْنِ عِنْدَ أَعْدَائِهِ لِيَعْلَمَ الْكُفَّارُ وَ الْمُشْرِكُونَ أَنَّ كَلَامَهُ فِي ثَانِي الْأَمْرِ كَلَامُهُ فِي الْأَوَّلِ غَيْرَ مُغَيَّرٍ وَ لَا مُزَالٍ عَنْ جِهَتِهِ فَيَكُونَ أَبْلَغَ لِلْحُجَّةِ عَلَيْهِمْ وَ لَوِ اسْتَعَانَ فِي ذَلِكَ بِوَلِيَّيْنِ مِثْلِ سَلْمَانَ وَ أَبِي ذَرٍّ وَ أَشْبَاهِهِمَا لَكَانَ الْأَمْرُ عِنْدَ أَعْدَائِهِ غَيْرَ وَاقِعٍ هَذَا الْمَوْقِعَ وَ كَانَتْ يُتَخَيَّلُ فِيهِ التَّوَاطِي وَ التَّطَابُقُ فَهَذَا وَجْهُ الْحِكْمَةِ فِي اسْتِكْتَابِهِمَا وَاضِحٌ مُبَيَّنٌ وَ الْحَمْدُ لِلَّهِ‌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 w:name="__RefHeading___Toc1281478_1934241801"/>
      <w:bookmarkStart w:id="253" w:name="_Toc115"/>
      <w:bookmarkEnd w:id="252"/>
      <w:r>
        <w:rPr>
          <w:rtl w:val="true"/>
        </w:rPr>
        <w:t>«</w:t>
      </w:r>
      <w:r>
        <w:rPr/>
        <w:t>3</w:t>
      </w:r>
      <w:r>
        <w:rPr>
          <w:rtl w:val="true"/>
        </w:rPr>
        <w:t>»</w:t>
      </w:r>
      <w:bookmarkEnd w:id="25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أَوْ قالَ أُوحِيَ إِلَيَّ وَ لَمْ يُوحَ إِلَيْهِ شَيْ‌ءٌ قَالَ نَزَلَتْ فِي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 الَّذِي كَانَ عُثْمَانُ بْنُ عَفَّانَ اسْتَعْمَلَهُ عَلَي مِصْرَ وَ هُوَ مِمَّنْ كَانَ رَسُولُ اللَّهِ صلي الله عليه و آله يَوْمَ فَتْحِ مَكَّةَ هَدَرَ دَمَهُ وَ كَانَ يَكْتُبُ لِرَسُولِ اللَّهِ صلي الله عليه و آله فَإِذَا أَنْزَلَ اللَّهُ عَلَيْهِ فَإِنَّ اللَّهَ عَزِيزٌ حَكِيمٌ‌</w:t>
      </w:r>
      <w:r>
        <w:rPr>
          <w:rStyle w:val="FootnoteAnchor"/>
          <w:rtl w:val="true"/>
        </w:rPr>
        <w:footnoteReference w:id="249"/>
      </w:r>
      <w:r>
        <w:rPr>
          <w:rFonts w:ascii="Amiri" w:hAnsi="Amiri" w:eastAsia="Amiri" w:cs="Amiri"/>
          <w:color w:val="111111"/>
          <w:sz w:val="28"/>
          <w:sz w:val="28"/>
          <w:szCs w:val="28"/>
          <w:rtl w:val="true"/>
          <w:lang w:bidi="ar-SA"/>
        </w:rPr>
        <w:t>كَتَبَ فَإِنَّ اللَّهَ عَلِيمٌ حَكِيمٌ فَيَقُولُ لَهُ رَسُولُ اللَّهِ صلي الله عليه و آله دَعْهَا فَإِنَّ اللَّهَ عَلِيمٌ حَكِيمٌ وَ قَدْ كَانَ ابْنُ أَبِي سَرْحٍ يَقُولُ لِلْمُنَافِقِينَ إِنِّي لَأَقُولُ الشَّيْ‌ءَ مِثْلَ مَا يَجِي‌ءُ بِهِ هُوَ</w:t>
      </w:r>
    </w:p>
    <w:p>
      <w:pPr>
        <w:pStyle w:val="BookText"/>
        <w:rPr/>
      </w:pPr>
      <w:r>
        <w:rPr>
          <w:rFonts w:ascii="IRNazanin" w:hAnsi="IRNazanin" w:eastAsia="IRNazanin"/>
          <w:color w:val="111111"/>
          <w:sz w:val="28"/>
          <w:sz w:val="28"/>
          <w:szCs w:val="28"/>
          <w:rtl w:val="true"/>
          <w:lang w:bidi="fa-IR"/>
        </w:rPr>
        <w:t>و گریخت و پیامبر را هجو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عبدالله بن سعد بن ابی سرح را یافت، اگرچه به پرده کعبه چنگ زده باشد،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آنکه وقتی عبدالله بن سعد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کلمات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می‌داد، پیامبر صلی الله علیه و آله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است،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آنچه عبدالله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تغییر و دستکاری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نمی‌شد؛ بلکه همان چیزی را که پیامبر صلی الله علیه و آله به او املا می‌کرد، ثبت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یکی است؛ تغییر دهی یا تغییر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می‌نویسی، ثبت نمی‌شود؛ بلکه آن چیزی ثبت می‌شود که من از جانب جبرئیل املا می‌کنم، و جبرئیل علیه السلام اصلاحش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دلیلی است برای پیامبر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که پیامبر صلی الله علیه و آله، معاویه و عبدالله بن سعد را با وجود آن که دشمن بودند، کاتب وحی قرار داد، این است که 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این قرآن را از پیش خودش می‌گوید و در هر رخدادی یک آیه می‌آورد و ادعا می‌کند که بر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خصوص حوادثی که در اوقات گوناگون رخ می‌دهد، سخنی می‌گوید، در صورت تکرار همان سخن، الفاظ را تغییر می‌دهد و در بار دوم و پس از گذشت مدت زمانی بر آن سخن،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 ناخواه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لفظ و معنای آن یا فقط در لفظش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پیامبر صلی الله علیه و آله برای نوشتن آنچه در رخدادهای مختلف بر او نازل می‌شد، از دو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دشمن دین او بودند و نزد دشمنانش عادل به شمار می‌رفتند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گرفت تا کافران و مشرکان بدانند که سخن او در بار دوم، با سخن او در بار اول، یکی است و هیچ گونه تغییری یا انحراف جهتی در آن حاصل نشده است و در نتیجه، حجیت آن در برابر دشمنانش، رساتر و قوی‌تر می‌شد، در صورتی که اگر برای این کار از دو دوست و طرفدار خود، مانند سلمان و ابوذر و نظیر ایشان کمک گرفته بود، این تأثیر را در دشمنانش نداشت؛ بلکه گمان تبانی و سازش در آن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علت به کار گرفتن آن دو در کتابت وحی، و این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w:t>
      </w:r>
      <w:r>
        <w:rPr>
          <w:rFonts w:eastAsia="IRNazanin" w:cs="IRNazanin"/>
          <w:color w:val="111111"/>
          <w:sz w:val="28"/>
          <w:szCs w:val="28"/>
          <w:rtl w:val="true"/>
          <w:lang w:bidi="fa-IR"/>
        </w:rPr>
        <w:t>!</w:t>
      </w:r>
    </w:p>
    <w:p>
      <w:pPr>
        <w:pStyle w:val="Heading5"/>
        <w:numPr>
          <w:ilvl w:val="4"/>
          <w:numId w:val="1"/>
        </w:numPr>
        <w:rPr/>
      </w:pPr>
      <w:bookmarkStart w:id="254" w:name="__RefHeading___Toc1281480_1934241801"/>
      <w:bookmarkStart w:id="255" w:name="_Toc116"/>
      <w:bookmarkEnd w:id="254"/>
      <w:r>
        <w:rPr>
          <w:rtl w:val="true"/>
        </w:rPr>
        <w:t xml:space="preserve">روایت </w:t>
      </w:r>
      <w:r>
        <w:rPr/>
        <w:t>3</w:t>
      </w:r>
      <w:bookmarkEnd w:id="25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سعید، از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روایت کرده است که در مورد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قَالَ أُوْحِیَ إِلَیَّ وَلَمْ یُوحَ إِلَیْهِ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ابن ابی سرح که عثمان او را بر مصر گماشته بود، نازل شد و او از جمله کسانی بود که رسول خدا صلی الله علیه و آله و سلم در روز فتح مکه، خون آنان را مباح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سرح، کاتب وحی بود و آیات نازل شده بر رسول خدا صلی الله علیه و آله و سلم را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حضرت نازل می‌کرد، او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عَلیمٌ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سرح به منافقین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سیاق آنچه او می‌آورد، چیزهایی را می‌گویم، </w:t>
      </w:r>
      <w:bookmarkStart w:id="256" w:name="pg13540_160624"/>
    </w:p>
    <w:p>
      <w:pPr>
        <w:pStyle w:val="BookText"/>
        <w:rPr/>
      </w:pPr>
      <w:bookmarkEnd w:id="256"/>
      <w:r>
        <w:rPr>
          <w:rFonts w:ascii="Amiri" w:hAnsi="Amiri" w:eastAsia="Amiri" w:cs="Amiri"/>
          <w:color w:val="111111"/>
          <w:sz w:val="28"/>
          <w:sz w:val="28"/>
          <w:szCs w:val="28"/>
          <w:rtl w:val="true"/>
          <w:lang w:bidi="ar-SA"/>
        </w:rPr>
        <w:t>فَمَا يُغَيِّرُ عَلَيَّ فَأَنْزَلَ اللَّهُ فِيهِ الَّذِي أَنْزَلَ‌</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 w:name="__RefHeading___Toc1281482_1934241801"/>
      <w:bookmarkStart w:id="258" w:name="_Toc117"/>
      <w:bookmarkEnd w:id="257"/>
      <w:r>
        <w:rPr>
          <w:rtl w:val="true"/>
        </w:rPr>
        <w:t>«</w:t>
      </w:r>
      <w:r>
        <w:rPr/>
        <w:t>4</w:t>
      </w:r>
      <w:r>
        <w:rPr>
          <w:rtl w:val="true"/>
        </w:rPr>
        <w:t>»</w:t>
      </w:r>
      <w:bookmarkEnd w:id="25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يَحْيَي عَنِ ابْنِ مُسْكَانَ عَنْ أَبِي بَصِيرٍ عَنْ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 w:name="__RefHeading___Toc1281484_1934241801"/>
      <w:bookmarkStart w:id="260" w:name="_Toc118"/>
      <w:bookmarkEnd w:id="259"/>
      <w:r>
        <w:rPr>
          <w:rtl w:val="true"/>
        </w:rPr>
        <w:t>أَقُولُ</w:t>
      </w:r>
      <w:bookmarkEnd w:id="260"/>
    </w:p>
    <w:p>
      <w:pPr>
        <w:pStyle w:val="BookText"/>
        <w:rPr/>
      </w:pPr>
      <w:r>
        <w:rPr>
          <w:rFonts w:ascii="Amiri" w:hAnsi="Amiri" w:eastAsia="Amiri" w:cs="Amiri"/>
          <w:color w:val="111111"/>
          <w:sz w:val="28"/>
          <w:sz w:val="28"/>
          <w:szCs w:val="28"/>
          <w:rtl w:val="true"/>
          <w:lang w:bidi="ar-SA"/>
        </w:rPr>
        <w:t>فِي خَبَرِ الْمُفَضَّلِ بْنِ عُمَرَ الَّذِي مَضَي بِطُولِهِ فِي كِتَابِ الْغَيْبَةِ أَنَّهُ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إِنَّ الْقُرْآنَ نَزَلَ فِي ثَلَاثٍ وَ عِشْرِينَ سَنَةً وَ اللَّهُ يَقُولُ شَهْرُ رَمَضانَ الَّذِي أُنْزِلَ فِيهِ الْقُرْآنُ‌</w:t>
      </w:r>
      <w:r>
        <w:rPr>
          <w:rStyle w:val="FootnoteAnchor"/>
          <w:rtl w:val="true"/>
        </w:rPr>
        <w:footnoteReference w:id="252"/>
      </w:r>
      <w:r>
        <w:rPr>
          <w:rFonts w:ascii="Amiri" w:hAnsi="Amiri" w:eastAsia="Amiri" w:cs="Amiri"/>
          <w:color w:val="111111"/>
          <w:sz w:val="28"/>
          <w:sz w:val="28"/>
          <w:szCs w:val="28"/>
          <w:rtl w:val="true"/>
          <w:lang w:bidi="ar-SA"/>
        </w:rPr>
        <w:t>وَ قَالَ إِنَّا أَنْزَلْناهُ فِي لَيْلَةٍ مُبارَكَةٍ إِنَّا كُنَّا مُنْذِرِينَ فِيها يُفْرَقُ كُلُّ أَمْرٍ حَكِيمٍ أَمْراً مِنْ عِنْدِنا إِنَّا كُنَّا مُرْسِلِينَ</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وَ قَالَ لَوْ لا نُزِّلَ عَلَيْهِ الْقُرْآنُ جُمْلَةً واحِدَةً كَذلِكَ لِنُثَبِّتَ بِهِ فُؤادَكَ</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الْمُفَضَّلُ يَا مَوْلَايَ فَهَذَا تَنْزِيلُهُ الَّذِي ذَكَرَهُ اللَّهُ فِي كِتَابِهِ وَ كَيْفَ ظَهَرَ الْوَحْيُ فِي ثَلَاثٍ وَ عِشْرِينَ سَنَةً قَالَ نَعَمْ يَا مُفَضَّلُ أَعْطَاهُ اللَّهُ الْقُرْآنَ فِي شَهْرِ رَمَضَانَ وَ كَانَ لَا يُبَلِّغُهُ إِلَّا فِي وَقْتِ اسْتِحْقَاقِ الْخِطَابِ وَ لَا يُؤَدِّيهِ إِلَّا فِي وَقْتٍ أَمَرَ وَ نَهَي فَهَبَطَ جَبْرَئِيلُ عَلَيْهِ السَّلَامُ بِالْوَحْيِ فَبَلَّغَ مَا يُؤْمَرُ بِهِ وَ قَوْلُهُ لا تُحَرِّكْ بِهِ لِسانَكَ لِتَعْجَلَ بِهِ‌</w:t>
      </w:r>
      <w:r>
        <w:rPr>
          <w:rStyle w:val="FootnoteAnchor"/>
          <w:rtl w:val="true"/>
        </w:rPr>
        <w:footnoteReference w:id="255"/>
      </w:r>
      <w:r>
        <w:rPr>
          <w:rFonts w:ascii="Amiri" w:hAnsi="Amiri" w:eastAsia="Amiri" w:cs="Amiri"/>
          <w:color w:val="111111"/>
          <w:sz w:val="28"/>
          <w:sz w:val="28"/>
          <w:szCs w:val="28"/>
          <w:rtl w:val="true"/>
          <w:lang w:bidi="ar-SA"/>
        </w:rPr>
        <w:t>فَقَالَ الْمُفَضَّلُ أَشْهَدُ أَنَّكُمْ مِنْ عِلْمِ اللَّهِ عَلِمْتُمْ وَ بِقُدْرَتِهِ قَدَرْتُمْ وَ بِحُكْمِهِ نَطَقْتُمْ وَ بِأَمْرِهِ تَعْمَلُونَ‌</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به خاطر آنچه که می‌گویم به من هیچ اعتراضی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آن آیه‌ها را در مورد او نازل کرد</w:t>
      </w:r>
      <w:r>
        <w:rPr>
          <w:rFonts w:eastAsia="IRNazanin" w:cs="IRNazanin"/>
          <w:color w:val="111111"/>
          <w:sz w:val="28"/>
          <w:szCs w:val="28"/>
          <w:rtl w:val="true"/>
          <w:lang w:bidi="fa-IR"/>
        </w:rPr>
        <w:t>.</w:t>
      </w:r>
      <w:r>
        <w:rPr>
          <w:rStyle w:val="FootnoteAnchor"/>
          <w:rtl w:val="true"/>
        </w:rPr>
        <w:footnoteReference w:id="257"/>
      </w:r>
    </w:p>
    <w:p>
      <w:pPr>
        <w:pStyle w:val="Heading5"/>
        <w:numPr>
          <w:ilvl w:val="4"/>
          <w:numId w:val="1"/>
        </w:numPr>
        <w:rPr/>
      </w:pPr>
      <w:bookmarkStart w:id="261" w:name="__RefHeading___Toc1281486_1934241801"/>
      <w:bookmarkStart w:id="262" w:name="_Toc119"/>
      <w:bookmarkEnd w:id="261"/>
      <w:r>
        <w:rPr>
          <w:rtl w:val="true"/>
        </w:rPr>
        <w:t xml:space="preserve">روایت </w:t>
      </w:r>
      <w:r>
        <w:rPr/>
        <w:t>4</w:t>
      </w:r>
      <w:bookmarkEnd w:id="26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 نیز مثل همین حدیث با روایت ابو بصیر آمده است</w:t>
      </w:r>
      <w:r>
        <w:rPr>
          <w:rFonts w:eastAsia="IRNazanin" w:cs="IRNazanin"/>
          <w:color w:val="111111"/>
          <w:sz w:val="28"/>
          <w:szCs w:val="28"/>
          <w:rtl w:val="true"/>
          <w:lang w:bidi="fa-IR"/>
        </w:rPr>
        <w:t>.</w:t>
      </w:r>
      <w:r>
        <w:rPr>
          <w:rStyle w:val="FootnoteAnchor"/>
          <w:rtl w:val="true"/>
        </w:rPr>
        <w:footnoteReference w:id="258"/>
      </w:r>
    </w:p>
    <w:p>
      <w:pPr>
        <w:pStyle w:val="Heading5"/>
        <w:numPr>
          <w:ilvl w:val="4"/>
          <w:numId w:val="1"/>
        </w:numPr>
        <w:rPr/>
      </w:pPr>
      <w:bookmarkStart w:id="263" w:name="__RefHeading___Toc1281488_1934241801"/>
      <w:bookmarkStart w:id="264" w:name="_Toc120"/>
      <w:bookmarkEnd w:id="263"/>
      <w:r>
        <w:rPr>
          <w:rtl w:val="true"/>
        </w:rPr>
        <w:t>می‌گویم</w:t>
      </w:r>
      <w:bookmarkEnd w:id="264"/>
    </w:p>
    <w:p>
      <w:pPr>
        <w:pStyle w:val="BookText"/>
        <w:rPr/>
      </w:pPr>
      <w:r>
        <w:rPr>
          <w:rFonts w:ascii="IRNazanin" w:hAnsi="IRNazanin" w:eastAsia="IRNazanin"/>
          <w:color w:val="111111"/>
          <w:sz w:val="28"/>
          <w:sz w:val="28"/>
          <w:szCs w:val="28"/>
          <w:rtl w:val="true"/>
          <w:lang w:bidi="fa-IR"/>
        </w:rPr>
        <w:t>در روایت طولانی مفضل بن عمر که در کتاب غیبت آن را ذکر کردیم از امام صادق علیه السلام خطاب به مفضل نقل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بیست و سه سال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الذی أنزل فیه القران</w:t>
      </w:r>
      <w:r>
        <w:rPr>
          <w:rFonts w:eastAsia="IRNazanin" w:cs="IRNazanin"/>
          <w:color w:val="111111"/>
          <w:sz w:val="28"/>
          <w:szCs w:val="28"/>
          <w:rtl w:val="true"/>
          <w:lang w:bidi="fa-IR"/>
        </w:rPr>
        <w:t>»</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که در آن قرآن فرو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انزلناه فی لیلة مبارکة انا کنا 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یفرق کل أمر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من عندنا انا کنا مرسلین</w:t>
      </w:r>
      <w:r>
        <w:rPr>
          <w:rFonts w:eastAsia="IRNazanin" w:cs="IRNazanin"/>
          <w:color w:val="111111"/>
          <w:sz w:val="28"/>
          <w:szCs w:val="28"/>
          <w:rtl w:val="true"/>
          <w:lang w:bidi="fa-IR"/>
        </w:rPr>
        <w:t>»</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 آن را در شبی فرخنده 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هشداردهنده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فیصله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فرستنده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لَوْلَا نُزِّلَ عَلَیْهِ الْقُرْآنُ جُمْلَةً وَاحِدَةً کَذَلِکَ لِنُثَبِّتَ بِهِ فُؤَادَکَ</w:t>
      </w:r>
      <w:r>
        <w:rPr>
          <w:rFonts w:eastAsia="IRNazanin" w:cs="IRNazanin"/>
          <w:color w:val="111111"/>
          <w:sz w:val="28"/>
          <w:szCs w:val="28"/>
          <w:rtl w:val="true"/>
          <w:lang w:bidi="fa-IR"/>
        </w:rPr>
        <w:t>»</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کافر شدند گفتند چرا قرآن یکجا بر او نازل نشده است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به تدریج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قلبت را به وسیله آن استوار گردانیم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آیاتی است که خداوند در باره نزول قرآن آورده است اما چگونه وحی ظرف بیست و سه سال ظاهر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قرآن را در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یکجا و 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صلی الله علیه و آله اعطا فرمود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نیازی برای نزول وحی بود و امر یا نهی‌ای از جانب خداوند باید صورت می‌گرفت، جبرئیل فرود می‌آمد و آیات قرآن را به پیامبر ابلاغ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 بود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لاتحرک به لسانک لتعجل به</w:t>
      </w:r>
      <w:r>
        <w:rPr>
          <w:rFonts w:eastAsia="IRNazanin" w:cs="IRNazanin"/>
          <w:color w:val="111111"/>
          <w:sz w:val="28"/>
          <w:szCs w:val="28"/>
          <w:rtl w:val="true"/>
          <w:lang w:bidi="fa-IR"/>
        </w:rPr>
        <w:t>»</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زبانت را بخاطر عجله برای خواندن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با دانش خداوند شما دانا شدید و با قدرت او قدرت یافتید و به حکم و فرمان او سخن گفتید و به دستور او عمل می‌کنید </w:t>
      </w:r>
      <w:r>
        <w:rPr>
          <w:rFonts w:eastAsia="IRNazanin" w:cs="IRNazanin"/>
          <w:color w:val="111111"/>
          <w:sz w:val="28"/>
          <w:szCs w:val="28"/>
          <w:rtl w:val="true"/>
          <w:lang w:bidi="fa-IR"/>
        </w:rPr>
        <w:t xml:space="preserve">. </w:t>
      </w:r>
      <w:bookmarkStart w:id="265" w:name="pg13540_160625"/>
    </w:p>
    <w:p>
      <w:pPr>
        <w:pStyle w:val="Heading3"/>
        <w:numPr>
          <w:ilvl w:val="2"/>
          <w:numId w:val="1"/>
        </w:numPr>
        <w:rPr/>
      </w:pPr>
      <w:bookmarkStart w:id="266" w:name="__RefHeading___Toc1281490_1934241801"/>
      <w:bookmarkStart w:id="267" w:name="_Toc121"/>
      <w:bookmarkEnd w:id="265"/>
      <w:bookmarkEnd w:id="266"/>
      <w:r>
        <w:rPr>
          <w:rtl w:val="true"/>
        </w:rPr>
        <w:t xml:space="preserve">باب </w:t>
      </w:r>
      <w:r>
        <w:rPr/>
        <w:t>4</w:t>
      </w:r>
      <w:r>
        <w:rPr>
          <w:rtl w:val="true"/>
        </w:rPr>
        <w:t xml:space="preserve"> </w:t>
      </w:r>
      <w:r>
        <w:rPr>
          <w:rtl w:val="true"/>
        </w:rPr>
        <w:t>ضرب القرآن بعضه ببعض و معناه</w:t>
      </w:r>
      <w:bookmarkEnd w:id="267"/>
    </w:p>
    <w:p>
      <w:pPr>
        <w:pStyle w:val="Heading4"/>
        <w:numPr>
          <w:ilvl w:val="3"/>
          <w:numId w:val="1"/>
        </w:numPr>
        <w:rPr/>
      </w:pPr>
      <w:bookmarkStart w:id="268" w:name="__RefHeading___Toc1281492_1934241801"/>
      <w:bookmarkStart w:id="269" w:name="_Toc122"/>
      <w:bookmarkEnd w:id="268"/>
      <w:r>
        <w:rPr>
          <w:rtl w:val="true"/>
        </w:rPr>
        <w:t>الأخبار</w:t>
      </w:r>
      <w:bookmarkEnd w:id="269"/>
    </w:p>
    <w:p>
      <w:pPr>
        <w:pStyle w:val="Heading5"/>
        <w:numPr>
          <w:ilvl w:val="4"/>
          <w:numId w:val="1"/>
        </w:numPr>
        <w:rPr/>
      </w:pPr>
      <w:bookmarkStart w:id="270" w:name="__RefHeading___Toc1281494_1934241801"/>
      <w:bookmarkStart w:id="271" w:name="_Toc123"/>
      <w:bookmarkEnd w:id="270"/>
      <w:r>
        <w:rPr>
          <w:rtl w:val="true"/>
        </w:rPr>
        <w:t>«</w:t>
      </w:r>
      <w:r>
        <w:rPr/>
        <w:t>1</w:t>
      </w:r>
      <w:r>
        <w:rPr>
          <w:rtl w:val="true"/>
        </w:rPr>
        <w:t>»</w:t>
      </w:r>
      <w:bookmarkEnd w:id="271"/>
    </w:p>
    <w:p>
      <w:pPr>
        <w:pStyle w:val="BookText"/>
        <w:rPr/>
      </w:pPr>
      <w:r>
        <w:rPr>
          <w:rFonts w:ascii="IRNazanin" w:hAnsi="IRNazanin" w:eastAsia="IRNazanin"/>
          <w:color w:val="111111"/>
          <w:sz w:val="28"/>
          <w:sz w:val="28"/>
          <w:szCs w:val="28"/>
          <w:rtl w:val="true"/>
          <w:lang w:bidi="fa-IR"/>
        </w:rPr>
        <w:t>ثو،</w:t>
      </w: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ابْنِ أَبَانٍ عَنِ الْحُسَيْنِ بْنِ سَعِيدٍ عَنِ النَّضْرِ عَنِ الْقَاسِمِ بْنِ سُلَيْمَانَ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 رَجُلٌ الْقُرْآنَ بَعْضَهُ بِبَعْضٍ إِلَّا كَفَرَ</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 رحمه الله سألت ابن الوليد عن معني هذا الحديث فقال هو أن تجيب الرجل في تفسير آية بتفسير آية أخري‌</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1281496_1934241801"/>
      <w:bookmarkStart w:id="273" w:name="_Toc124"/>
      <w:bookmarkEnd w:id="272"/>
      <w:r>
        <w:rPr>
          <w:rtl w:val="true"/>
        </w:rPr>
        <w:t xml:space="preserve">باب </w:t>
      </w:r>
      <w:r>
        <w:rPr/>
        <w:t>5</w:t>
      </w:r>
      <w:r>
        <w:rPr>
          <w:rtl w:val="true"/>
        </w:rPr>
        <w:t xml:space="preserve"> </w:t>
      </w:r>
      <w:r>
        <w:rPr>
          <w:rtl w:val="true"/>
        </w:rPr>
        <w:t>أول سورة نزلت من القرآن و آخر سورة نزلت منه</w:t>
      </w:r>
      <w:bookmarkEnd w:id="273"/>
    </w:p>
    <w:p>
      <w:pPr>
        <w:pStyle w:val="Heading4"/>
        <w:numPr>
          <w:ilvl w:val="3"/>
          <w:numId w:val="1"/>
        </w:numPr>
        <w:rPr/>
      </w:pPr>
      <w:bookmarkStart w:id="274" w:name="__RefHeading___Toc1281498_1934241801"/>
      <w:bookmarkStart w:id="275" w:name="_Toc125"/>
      <w:bookmarkEnd w:id="274"/>
      <w:r>
        <w:rPr>
          <w:rtl w:val="true"/>
        </w:rPr>
        <w:t>الأخبار</w:t>
      </w:r>
      <w:bookmarkEnd w:id="275"/>
    </w:p>
    <w:p>
      <w:pPr>
        <w:pStyle w:val="Heading5"/>
        <w:numPr>
          <w:ilvl w:val="4"/>
          <w:numId w:val="1"/>
        </w:numPr>
        <w:rPr/>
      </w:pPr>
      <w:bookmarkStart w:id="276" w:name="__RefHeading___Toc1281500_1934241801"/>
      <w:bookmarkStart w:id="277" w:name="_Toc126"/>
      <w:bookmarkEnd w:id="276"/>
      <w:r>
        <w:rPr>
          <w:rtl w:val="true"/>
        </w:rPr>
        <w:t>«</w:t>
      </w:r>
      <w:r>
        <w:rPr/>
        <w:t>1</w:t>
      </w:r>
      <w:r>
        <w:rPr>
          <w:rtl w:val="true"/>
        </w:rPr>
        <w:t>»</w:t>
      </w:r>
      <w:bookmarkEnd w:id="27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إِبْرَاهِيمَ عَنْ أَبِيهِ عَنْ جَدِّهِ عَنِ ابْنِ مَعْبَدٍ عَنِ ابْنِ خَالِدٍ عَنِ الرِّضَا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سُورَةٍ نَزَلَتْ بِسْمِ اللَّهِ الرَّحْمنِ الرَّحِيمِ اقْرَأْ بِاسْمِ رَبِّكَ وَ آخِرُ سُورَةٍ نَزَلَتْ إِذا جاءَ نَصْرُ اللَّهِ وَ الْفَتْحُ‌</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1281502_1934241801"/>
      <w:bookmarkStart w:id="279" w:name="_Toc127"/>
      <w:bookmarkEnd w:id="278"/>
      <w:r>
        <w:rPr>
          <w:rtl w:val="true"/>
        </w:rPr>
        <w:t xml:space="preserve">باب چهارم </w:t>
      </w:r>
      <w:r>
        <w:rPr>
          <w:rtl w:val="true"/>
        </w:rPr>
        <w:t xml:space="preserve">: </w:t>
      </w:r>
      <w:r>
        <w:rPr>
          <w:rtl w:val="true"/>
        </w:rPr>
        <w:t>زدن بعضی از قرآن به بعض دیگر و معنای آن</w:t>
      </w:r>
      <w:bookmarkEnd w:id="279"/>
    </w:p>
    <w:p>
      <w:pPr>
        <w:pStyle w:val="Heading4"/>
        <w:numPr>
          <w:ilvl w:val="3"/>
          <w:numId w:val="1"/>
        </w:numPr>
        <w:rPr/>
      </w:pPr>
      <w:bookmarkStart w:id="280" w:name="__RefHeading___Toc1281504_1934241801"/>
      <w:bookmarkStart w:id="281" w:name="_Toc128"/>
      <w:bookmarkEnd w:id="280"/>
      <w:r>
        <w:rPr>
          <w:rtl w:val="true"/>
        </w:rPr>
        <w:t>روایات</w:t>
      </w:r>
      <w:bookmarkEnd w:id="281"/>
    </w:p>
    <w:p>
      <w:pPr>
        <w:pStyle w:val="Heading5"/>
        <w:numPr>
          <w:ilvl w:val="4"/>
          <w:numId w:val="1"/>
        </w:numPr>
        <w:rPr/>
      </w:pPr>
      <w:bookmarkStart w:id="282" w:name="__RefHeading___Toc1281506_1934241801"/>
      <w:bookmarkStart w:id="283" w:name="_Toc129"/>
      <w:bookmarkEnd w:id="282"/>
      <w:r>
        <w:rPr>
          <w:rtl w:val="true"/>
        </w:rPr>
        <w:t xml:space="preserve">روایت </w:t>
      </w:r>
      <w:r>
        <w:rPr/>
        <w:t>1</w:t>
      </w:r>
      <w:bookmarkEnd w:id="283"/>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بعضی از قرآن را به بعضی دیگر بزند، کفر ورزیده 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معنای این حدیث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کسی آیه‌ای از قرآن را با آیه‌ای دیگر تفسیر کند</w:t>
      </w:r>
      <w:r>
        <w:rPr>
          <w:rFonts w:eastAsia="IRNazanin" w:cs="IRNazanin"/>
          <w:color w:val="111111"/>
          <w:sz w:val="28"/>
          <w:szCs w:val="28"/>
          <w:rtl w:val="true"/>
          <w:lang w:bidi="fa-IR"/>
        </w:rPr>
        <w:t>.</w:t>
      </w:r>
      <w:r>
        <w:rPr>
          <w:rStyle w:val="FootnoteAnchor"/>
          <w:rtl w:val="true"/>
        </w:rPr>
        <w:footnoteReference w:id="270"/>
      </w:r>
    </w:p>
    <w:p>
      <w:pPr>
        <w:pStyle w:val="Heading3"/>
        <w:numPr>
          <w:ilvl w:val="2"/>
          <w:numId w:val="1"/>
        </w:numPr>
        <w:rPr/>
      </w:pPr>
      <w:bookmarkStart w:id="284" w:name="__RefHeading___Toc1281508_1934241801"/>
      <w:bookmarkStart w:id="285" w:name="_Toc130"/>
      <w:bookmarkEnd w:id="284"/>
      <w:r>
        <w:rPr>
          <w:rtl w:val="true"/>
        </w:rPr>
        <w:t xml:space="preserve">باب پنجم </w:t>
      </w:r>
      <w:r>
        <w:rPr>
          <w:rtl w:val="true"/>
        </w:rPr>
        <w:t xml:space="preserve">: </w:t>
      </w:r>
      <w:r>
        <w:rPr>
          <w:rtl w:val="true"/>
        </w:rPr>
        <w:t>اولین و آخرین سوره نازل شده از قرآن</w:t>
      </w:r>
      <w:bookmarkEnd w:id="285"/>
    </w:p>
    <w:p>
      <w:pPr>
        <w:pStyle w:val="Heading4"/>
        <w:numPr>
          <w:ilvl w:val="3"/>
          <w:numId w:val="1"/>
        </w:numPr>
        <w:rPr/>
      </w:pPr>
      <w:bookmarkStart w:id="286" w:name="__RefHeading___Toc1281510_1934241801"/>
      <w:bookmarkStart w:id="287" w:name="_Toc131"/>
      <w:bookmarkEnd w:id="286"/>
      <w:r>
        <w:rPr>
          <w:rtl w:val="true"/>
        </w:rPr>
        <w:t>روایات</w:t>
      </w:r>
      <w:bookmarkEnd w:id="287"/>
    </w:p>
    <w:p>
      <w:pPr>
        <w:pStyle w:val="Heading5"/>
        <w:numPr>
          <w:ilvl w:val="4"/>
          <w:numId w:val="1"/>
        </w:numPr>
        <w:rPr/>
      </w:pPr>
      <w:bookmarkStart w:id="288" w:name="__RefHeading___Toc1281512_1934241801"/>
      <w:bookmarkStart w:id="289" w:name="_Toc132"/>
      <w:bookmarkEnd w:id="288"/>
      <w:r>
        <w:rPr>
          <w:rtl w:val="true"/>
        </w:rPr>
        <w:t xml:space="preserve">روایت </w:t>
      </w:r>
      <w:r>
        <w:rPr/>
        <w:t>1</w:t>
      </w:r>
      <w:bookmarkEnd w:id="28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به نقل از پدرشان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سوره‌ای که نازل شد سوره 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سوره سوره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71"/>
      </w:r>
      <w:bookmarkStart w:id="290" w:name="pg13540_160626"/>
    </w:p>
    <w:p>
      <w:pPr>
        <w:pStyle w:val="Heading3"/>
        <w:numPr>
          <w:ilvl w:val="2"/>
          <w:numId w:val="1"/>
        </w:numPr>
        <w:rPr/>
      </w:pPr>
      <w:bookmarkStart w:id="291" w:name="__RefHeading___Toc1281514_1934241801"/>
      <w:bookmarkStart w:id="292" w:name="_Toc133"/>
      <w:bookmarkEnd w:id="290"/>
      <w:bookmarkEnd w:id="291"/>
      <w:r>
        <w:rPr>
          <w:rtl w:val="true"/>
        </w:rPr>
        <w:t xml:space="preserve">باب </w:t>
      </w:r>
      <w:r>
        <w:rPr/>
        <w:t>6</w:t>
      </w:r>
      <w:r>
        <w:rPr>
          <w:rtl w:val="true"/>
        </w:rPr>
        <w:t xml:space="preserve"> </w:t>
      </w:r>
      <w:r>
        <w:rPr>
          <w:rtl w:val="true"/>
        </w:rPr>
        <w:t>عزائم القرآن</w:t>
      </w:r>
      <w:bookmarkEnd w:id="292"/>
    </w:p>
    <w:p>
      <w:pPr>
        <w:pStyle w:val="Heading4"/>
        <w:numPr>
          <w:ilvl w:val="3"/>
          <w:numId w:val="1"/>
        </w:numPr>
        <w:rPr/>
      </w:pPr>
      <w:bookmarkStart w:id="293" w:name="__RefHeading___Toc1281516_1934241801"/>
      <w:bookmarkStart w:id="294" w:name="_Toc134"/>
      <w:bookmarkEnd w:id="293"/>
      <w:r>
        <w:rPr>
          <w:rtl w:val="true"/>
        </w:rPr>
        <w:t>الأخبار</w:t>
      </w:r>
      <w:bookmarkEnd w:id="294"/>
    </w:p>
    <w:p>
      <w:pPr>
        <w:pStyle w:val="Heading5"/>
        <w:numPr>
          <w:ilvl w:val="4"/>
          <w:numId w:val="1"/>
        </w:numPr>
        <w:rPr/>
      </w:pPr>
      <w:bookmarkStart w:id="295" w:name="__RefHeading___Toc1281518_1934241801"/>
      <w:bookmarkStart w:id="296" w:name="_Toc135"/>
      <w:bookmarkEnd w:id="295"/>
      <w:r>
        <w:rPr>
          <w:rtl w:val="true"/>
        </w:rPr>
        <w:t>«</w:t>
      </w:r>
      <w:r>
        <w:rPr/>
        <w:t>1</w:t>
      </w:r>
      <w:r>
        <w:rPr>
          <w:rtl w:val="true"/>
        </w:rPr>
        <w:t>»</w:t>
      </w:r>
      <w:bookmarkEnd w:id="29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الْبَزَنْطِيِّ عَنْ دَاوُدَ بْنِ سِرْحَانَ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الْعَزَائِمَ أَرْبَعٌ اقْرَأْ بِاسْمِ رَبِّكَ الَّذِي خَلَقَ وَ النَّجْمُ وَ تَنْزِيلُ السَّجْدَةُ وَ حم السَّجْدَةُ</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1281520_1934241801"/>
      <w:bookmarkStart w:id="298" w:name="_Toc136"/>
      <w:bookmarkEnd w:id="297"/>
      <w:r>
        <w:rPr>
          <w:rtl w:val="true"/>
        </w:rPr>
        <w:t xml:space="preserve">باب </w:t>
      </w:r>
      <w:r>
        <w:rPr/>
        <w:t>7</w:t>
      </w:r>
      <w:r>
        <w:rPr>
          <w:rtl w:val="true"/>
        </w:rPr>
        <w:t xml:space="preserve"> </w:t>
      </w:r>
      <w:r>
        <w:rPr>
          <w:rtl w:val="true"/>
        </w:rPr>
        <w:t>ما جاء في كيفية جمع القرآن و ما يدل علي تغييره و فيه رسالة سعد بن عبد الله الأشعري القمي في أنواع آيات القرآن أيضا</w:t>
      </w:r>
      <w:bookmarkEnd w:id="298"/>
    </w:p>
    <w:p>
      <w:pPr>
        <w:pStyle w:val="Heading4"/>
        <w:numPr>
          <w:ilvl w:val="3"/>
          <w:numId w:val="1"/>
        </w:numPr>
        <w:rPr/>
      </w:pPr>
      <w:bookmarkStart w:id="299" w:name="__RefHeading___Toc1281522_1934241801"/>
      <w:bookmarkStart w:id="300" w:name="_Toc137"/>
      <w:bookmarkEnd w:id="299"/>
      <w:r>
        <w:rPr>
          <w:rtl w:val="true"/>
        </w:rPr>
        <w:t>اشاره</w:t>
      </w:r>
      <w:bookmarkEnd w:id="300"/>
    </w:p>
    <w:p>
      <w:pPr>
        <w:pStyle w:val="Heading4"/>
        <w:numPr>
          <w:ilvl w:val="3"/>
          <w:numId w:val="1"/>
        </w:numPr>
        <w:rPr/>
      </w:pPr>
      <w:bookmarkStart w:id="301" w:name="__RefHeading___Toc1281524_1934241801"/>
      <w:bookmarkStart w:id="302" w:name="_Toc138"/>
      <w:bookmarkEnd w:id="301"/>
      <w:r>
        <w:rPr>
          <w:rtl w:val="true"/>
        </w:rPr>
        <w:t>الأخبار</w:t>
      </w:r>
      <w:bookmarkEnd w:id="302"/>
    </w:p>
    <w:p>
      <w:pPr>
        <w:pStyle w:val="Heading5"/>
        <w:numPr>
          <w:ilvl w:val="4"/>
          <w:numId w:val="1"/>
        </w:numPr>
        <w:rPr/>
      </w:pPr>
      <w:bookmarkStart w:id="303" w:name="__RefHeading___Toc1281526_1934241801"/>
      <w:bookmarkStart w:id="304" w:name="_Toc139"/>
      <w:bookmarkEnd w:id="303"/>
      <w:r>
        <w:rPr>
          <w:rtl w:val="true"/>
        </w:rPr>
        <w:t>«</w:t>
      </w:r>
      <w:r>
        <w:rPr/>
        <w:t>1</w:t>
      </w:r>
      <w:r>
        <w:rPr>
          <w:rtl w:val="true"/>
        </w:rPr>
        <w:t>»</w:t>
      </w:r>
      <w:bookmarkEnd w:id="304"/>
    </w:p>
    <w:p>
      <w:pPr>
        <w:pStyle w:val="BookText"/>
        <w:rPr/>
      </w:pPr>
      <w:r>
        <w:rPr>
          <w:rFonts w:ascii="Amiri" w:hAnsi="Amiri" w:eastAsia="Amiri" w:cs="Amiri"/>
          <w:color w:val="111111"/>
          <w:sz w:val="28"/>
          <w:sz w:val="28"/>
          <w:szCs w:val="28"/>
          <w:rtl w:val="true"/>
          <w:lang w:bidi="ar-SA"/>
        </w:rPr>
        <w:t>أَقُولُ قَدْ مَضَي فِي كِتَابِ الْفِتَنِ فِي بَابِ غَصْبِ الْخِلَافَةِ مِنْ كِتَابِ سُلَيْمِ بْنِ قَيْسٍ رَاوِياً عَنْ سَلْمَانَ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صَلَوَاتُ اللَّهِ عَلَيْهِ لَمَّا رَأَي غَدَرَ الصَّحَابَةِ وَ قِلَّةَ وَفَائِهِمْ لَزِمَ بَيْتَهُ وَ أَقْبَلَ عَلَي الْقُرْآنِ يُؤَلِّفُهُ وَ يَجْمَعُهُ فَلَمْ يَخْرُجْ مِنْ بَيْتِهِ حَتَّي جَمَعَهُ وَ كَانَ فِي الصُّحُفِ وَ الشِّظَاظِ وَ الْأَسْيَارِ وَ الرِّقَاعِ‌</w:t>
      </w:r>
      <w:r>
        <w:rPr>
          <w:rStyle w:val="FootnoteAnchor"/>
          <w:rtl w:val="true"/>
        </w:rPr>
        <w:footnoteReference w:id="273"/>
      </w:r>
      <w:r>
        <w:rPr>
          <w:rFonts w:ascii="Amiri" w:hAnsi="Amiri" w:eastAsia="Amiri" w:cs="Amiri"/>
          <w:color w:val="111111"/>
          <w:sz w:val="28"/>
          <w:sz w:val="28"/>
          <w:szCs w:val="28"/>
          <w:rtl w:val="true"/>
          <w:lang w:bidi="ar-SA"/>
        </w:rPr>
        <w:t xml:space="preserve">فَلَمَّا جَمَعَهُ كُلَّهُ وَ كَتَبَهُ بِيَدِهِ تَنْزِيلَهُ وَ تَأْوِيلَهُ وَ النَّاسِخَ مِنْهُ وَ الْمَنْسُوخَ بَعَثَ إِلَيْهِ أَبُو بَكْرٍ أَنِ اخْرُجْ فَبَايِعْ فَبَعَثَ إِلَيْهِ أَنِّي مَشْغُولٌ فَقَدْ آلَيْتُ عَلَي نَفْسِي يَمِيناً أَلَّا أَرْتَدِيَ بِرِدَاءٍ إِلَّا لِلصَّلَاةِ حَتَّي أُؤَلِّفَ الْقُرْآنَ وَ أَجْمَعَهُ فَسَكَتُوا عَنْهُ أَيَّاماً فَجَمَعَهُ فِي ثَوْبٍ وَاحِدٍ وَ خَتَمَهُ ثُمَّ خَرَجَ إِلَي النَّاسِ وَ هُمْ مُجْتَمِعُونَ مَعَ أَبِي بَكْرٍ فِي مَسْجِدِ رَسُولِ اللَّهِ صلي الله عليه و آله فَنَادَي عَلِيٌّ بِأَعْلَي صَوْتِهِ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إِنِّي لَمْ أَزَلْ مُنْذُ قُبِضَ رَسُولُ اللَّهِ صلي الله عليه و آله مَشْغُولًا بِغُسْلِهِ ثُمَّ بِالْقُرْآنِ حَتَّي جَمَعْتُهُ كُلَّهُ فِي هَذَا الثَّوْبِ الْوَاحِدِ فَلَمْ يُنْزِلِ اللَّهُ عَلَي نَبِيِّهِ صلي الله عليه و آله آيَةً مِنَ الْقُرْآنِ إِلَّا وَ قَدْ جَمَعْتُهَا وَ لَيْسَتْ مِنْهُ آيَةٌ إِلَّا وَ قَدْ أَقْرَأَنِيهَا رَسُولُ اللَّهِ صلي الله عليه و آله وَ عَلَّمَنِي تَأْوِيلَهَا ثُمَّ قَالَ</w:t>
      </w:r>
    </w:p>
    <w:p>
      <w:pPr>
        <w:pStyle w:val="Heading3"/>
        <w:numPr>
          <w:ilvl w:val="2"/>
          <w:numId w:val="1"/>
        </w:numPr>
        <w:rPr/>
      </w:pPr>
      <w:bookmarkStart w:id="305" w:name="__RefHeading___Toc1281528_1934241801"/>
      <w:bookmarkStart w:id="306" w:name="_Toc140"/>
      <w:bookmarkEnd w:id="305"/>
      <w:r>
        <w:rPr>
          <w:rtl w:val="true"/>
        </w:rPr>
        <w:t xml:space="preserve">باب ششم </w:t>
      </w:r>
      <w:r>
        <w:rPr>
          <w:rtl w:val="true"/>
        </w:rPr>
        <w:t xml:space="preserve">: </w:t>
      </w:r>
      <w:r>
        <w:rPr>
          <w:rtl w:val="true"/>
        </w:rPr>
        <w:t>سوره‌های سجده دار قرآن</w:t>
      </w:r>
      <w:bookmarkEnd w:id="306"/>
    </w:p>
    <w:p>
      <w:pPr>
        <w:pStyle w:val="Heading4"/>
        <w:numPr>
          <w:ilvl w:val="3"/>
          <w:numId w:val="1"/>
        </w:numPr>
        <w:rPr/>
      </w:pPr>
      <w:bookmarkStart w:id="307" w:name="__RefHeading___Toc1281530_1934241801"/>
      <w:bookmarkStart w:id="308" w:name="_Toc141"/>
      <w:bookmarkEnd w:id="307"/>
      <w:r>
        <w:rPr>
          <w:rtl w:val="true"/>
        </w:rPr>
        <w:t>روایات</w:t>
      </w:r>
      <w:bookmarkEnd w:id="308"/>
    </w:p>
    <w:p>
      <w:pPr>
        <w:pStyle w:val="Heading5"/>
        <w:numPr>
          <w:ilvl w:val="4"/>
          <w:numId w:val="1"/>
        </w:numPr>
        <w:rPr/>
      </w:pPr>
      <w:bookmarkStart w:id="309" w:name="__RefHeading___Toc1281532_1934241801"/>
      <w:bookmarkStart w:id="310" w:name="_Toc142"/>
      <w:bookmarkEnd w:id="309"/>
      <w:r>
        <w:rPr>
          <w:rtl w:val="true"/>
        </w:rPr>
        <w:t xml:space="preserve">روایت </w:t>
      </w:r>
      <w:r>
        <w:rPr/>
        <w:t>1</w:t>
      </w:r>
      <w:bookmarkEnd w:id="31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 سجده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چهار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 نجم، تنزیل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 سجده</w:t>
      </w:r>
      <w:r>
        <w:rPr>
          <w:rFonts w:eastAsia="IRNazanin" w:cs="IRNazanin"/>
          <w:color w:val="111111"/>
          <w:sz w:val="28"/>
          <w:szCs w:val="28"/>
          <w:rtl w:val="true"/>
          <w:lang w:bidi="fa-IR"/>
        </w:rPr>
        <w:t>.</w:t>
      </w:r>
      <w:r>
        <w:rPr>
          <w:rStyle w:val="FootnoteAnchor"/>
          <w:rtl w:val="true"/>
        </w:rPr>
        <w:footnoteReference w:id="274"/>
      </w:r>
    </w:p>
    <w:p>
      <w:pPr>
        <w:pStyle w:val="Heading3"/>
        <w:numPr>
          <w:ilvl w:val="2"/>
          <w:numId w:val="1"/>
        </w:numPr>
        <w:rPr/>
      </w:pPr>
      <w:bookmarkStart w:id="311" w:name="__RefHeading___Toc1281534_1934241801"/>
      <w:bookmarkStart w:id="312" w:name="_Toc143"/>
      <w:bookmarkEnd w:id="311"/>
      <w:r>
        <w:rPr>
          <w:rtl w:val="true"/>
        </w:rPr>
        <w:t xml:space="preserve">باب هفتم </w:t>
      </w:r>
      <w:r>
        <w:rPr>
          <w:rtl w:val="true"/>
        </w:rPr>
        <w:t xml:space="preserve">: </w:t>
      </w:r>
      <w:r>
        <w:rPr>
          <w:rtl w:val="true"/>
        </w:rPr>
        <w:t>آنچه در باره چگونگی جمع آوری قرآن و دگرگون شدن آن آمده است</w:t>
      </w:r>
      <w:bookmarkEnd w:id="312"/>
    </w:p>
    <w:p>
      <w:pPr>
        <w:pStyle w:val="Heading4"/>
        <w:numPr>
          <w:ilvl w:val="3"/>
          <w:numId w:val="1"/>
        </w:numPr>
        <w:rPr/>
      </w:pPr>
      <w:bookmarkStart w:id="313" w:name="__RefHeading___Toc1281536_1934241801"/>
      <w:bookmarkStart w:id="314" w:name="_Toc144"/>
      <w:bookmarkEnd w:id="313"/>
      <w:r>
        <w:rPr>
          <w:rtl w:val="true"/>
        </w:rPr>
        <w:t>اشاره</w:t>
      </w:r>
      <w:bookmarkEnd w:id="314"/>
    </w:p>
    <w:p>
      <w:pPr>
        <w:pStyle w:val="BookText"/>
        <w:rPr/>
      </w:pP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رساله سعد بن عبد الله اشعری قمی در مورد انواع آیات قرآن نیز در این باب است</w:t>
      </w:r>
      <w:r>
        <w:rPr>
          <w:rFonts w:eastAsia="IRNazanin" w:cs="IRNazanin"/>
          <w:color w:val="111111"/>
          <w:sz w:val="28"/>
          <w:szCs w:val="28"/>
          <w:rtl w:val="true"/>
          <w:lang w:bidi="fa-IR"/>
        </w:rPr>
        <w:t>)</w:t>
      </w:r>
    </w:p>
    <w:p>
      <w:pPr>
        <w:pStyle w:val="Heading4"/>
        <w:numPr>
          <w:ilvl w:val="3"/>
          <w:numId w:val="1"/>
        </w:numPr>
        <w:rPr/>
      </w:pPr>
      <w:bookmarkStart w:id="315" w:name="__RefHeading___Toc1281538_1934241801"/>
      <w:bookmarkStart w:id="316" w:name="_Toc145"/>
      <w:bookmarkEnd w:id="315"/>
      <w:r>
        <w:rPr>
          <w:rtl w:val="true"/>
        </w:rPr>
        <w:t>روایات</w:t>
      </w:r>
      <w:bookmarkEnd w:id="316"/>
    </w:p>
    <w:p>
      <w:pPr>
        <w:pStyle w:val="Heading5"/>
        <w:numPr>
          <w:ilvl w:val="4"/>
          <w:numId w:val="1"/>
        </w:numPr>
        <w:rPr/>
      </w:pPr>
      <w:bookmarkStart w:id="317" w:name="__RefHeading___Toc1281540_1934241801"/>
      <w:bookmarkStart w:id="318" w:name="_Toc146"/>
      <w:bookmarkEnd w:id="317"/>
      <w:r>
        <w:rPr>
          <w:rtl w:val="true"/>
        </w:rPr>
        <w:t xml:space="preserve">روایت </w:t>
      </w:r>
      <w:r>
        <w:rPr/>
        <w:t>1</w:t>
      </w:r>
      <w:bookmarkEnd w:id="318"/>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فتن در باب غصب خلافت به نقل از کتاب سلیم بن قیس به روایت از سلمان رضی الله عنه گذشت که وقتی امیر المؤمنین علیه السلام عهدشکنی و بی‌وفایی صحابه را دید، خانه‌نشینی اختیار کرد و مشغول به تنظیم و جمع آوری قرآن شد، و از خانه‌اش خارج نشد تا آنکه آن را جمع آوری نمود در حالی که قبلا در اوراق و تکه چوب‌ها و پوست‌ها و کاغذها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همه قرآن را جمع می‌نمود و آن را با دست مبارک خویش طبق تنزیل و تأویلش و ناسخ و منسوخش می‌نوشت، ابو بکر به سراغ او فرستاد که بیرون بیا و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مشغول هستم و با خود قسم یاد کرده‌ام که عبا بر دوش نیندازم جز برای نماز، تا آنکه قرآن را تنظیم و جمع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چند روز در باره او سکوت اختیار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قرآن را در یک پارچه جمع آوری نمود و آن را مهر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آمد در حالی که مردم با ابو بکر در مسجد پیامبر صلی اللَّه علیه و آله اجتماع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صدایی رسا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روزی که پیامبر صلی اللَّه علیه و آله از دنیا رفته به غسل آن حضرت و سپس به قرآن مشغول بوده‌ام تا آنکه همه آن را به صورت یک مجموعه در این پارچه جمع آوری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پیامبر صلی اللَّه علیه و آله آیه‌ای نازل نکرده مگر آنکه آن را جمع آوری کرده‌ام، و آیه‌ای از قرآن نیست مگر آنکه آن را جمع نموده‌ام، و آیه‌ای از آن نیست مگر آنکه برای پیامبر صلی اللَّه علیه و آله آن را خوانده‌ام و تأویلش را به من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bookmarkStart w:id="319" w:name="pg13540_160627"/>
    </w:p>
    <w:p>
      <w:pPr>
        <w:pStyle w:val="BookText"/>
        <w:rPr/>
      </w:pPr>
      <w:bookmarkEnd w:id="319"/>
      <w:r>
        <w:rPr>
          <w:rFonts w:ascii="Amiri" w:hAnsi="Amiri" w:eastAsia="Amiri" w:cs="Amiri"/>
          <w:color w:val="111111"/>
          <w:sz w:val="28"/>
          <w:sz w:val="28"/>
          <w:szCs w:val="28"/>
          <w:rtl w:val="true"/>
          <w:lang w:bidi="ar-SA"/>
        </w:rPr>
        <w:t>عَلِيٌّ عليه السلام لَا تَقُولُوا غَداً إِنَّا كُنَّا عَنْ هذا غافِلِينَ ثُمَّ قَالَ لَهُمْ عَلِيٌّ عليه السلام لَا تَقُولُوا يَوْمَ الْقِيَامَةِ إِنِّي لَمْ أَدْعُكُمْ إِلَي نُصْرَتِي وَ لَمْ أُذَكِّرْكُمْ حَقِّي وَ لَمْ أَدْعُكُمْ إِلَي كِتَابِ اللَّهِ مِنْ فَاتِحَتِهِ إِلَي خَاتِمَتِهِ فَقَالَ لَهُ عُمَرُ مَا أَغْنَانَا بِمَا مَعَنَا مِنَ الْقُرْآنِ عَمَّا تَدْعُونَا إِلَيْهِ ثُمَّ دَخَلَ عَلِيٌّ عليه السلام بَيْتَهُ‌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 w:name="__RefHeading___Toc1281542_1934241801"/>
      <w:bookmarkStart w:id="321" w:name="_Toc147"/>
      <w:bookmarkEnd w:id="320"/>
      <w:r>
        <w:rPr>
          <w:rtl w:val="true"/>
        </w:rPr>
        <w:t>أَقُول</w:t>
      </w:r>
      <w:bookmarkEnd w:id="321"/>
    </w:p>
    <w:p>
      <w:pPr>
        <w:pStyle w:val="BookText"/>
        <w:rPr/>
      </w:pPr>
      <w:r>
        <w:rPr>
          <w:rFonts w:ascii="Amiri" w:hAnsi="Amiri" w:eastAsia="Amiri" w:cs="Amiri"/>
          <w:color w:val="111111"/>
          <w:sz w:val="28"/>
          <w:sz w:val="28"/>
          <w:szCs w:val="28"/>
          <w:rtl w:val="true"/>
          <w:lang w:bidi="ar-SA"/>
        </w:rPr>
        <w:t>وَ قَدْ مَضَي أَيْضاً فِي بَابِ احْتِجَاجِ أَمِيرِ الْمُؤْمِنِينَ عليه السلام عَلَي الْقَوْمِ فِي زَمَنِ عُثْمَانَ بِرِوَايَةِ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طَلْحَةُ لِعَلِيٍّ عليه السلام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أُرِيدُ أَنْ أَسْأَلَكَ عَنْهُ رَأَيْتُكَ خَرَجْتَ بِثَوْبٍ مَخْتُومٍ فَقُلْتَ أَيُّهَا النَّاسُ إِنِّي لَمْ أَزَلْ مُشْتَغِلًا بِرَسُولِ اللَّهِ صلي الله عليه و آله بِغُسْلِهِ وَ كَفْنِهِ وَ دَفْنِهِ ثُمَّ اشْتَغَلْتُ بِكِتَابِ اللَّهِ حَتَّي جَمَعْتُهُ فَهَذَا كِتَابُ اللَّهِ عِنْدِي مَجْمُوعاً لَمْ يَسْقُطْ عَنِّي حَرْفٌ وَاحِدٌ وَ لَمْ أَرُدَّ لَكَ الَّذِي كَتَبْتَ وَ أَلَّفْتَ وَ قَدْ رَأَيْتُ عُمَرَ بَعَثَ إِلَيْكَ أَنِ ابْعَثْ بِهِ إِلَيَّ فَأَبَيْتَ أَنْ تَفْعَلَ فَدَعَا عُمَرُ النَّاسَ فَإِذَا شَهِدَ رَجُلَانِ عَلَي آيَةٍ كَتَبَهَا وَ إِذَا لَمْ يَشْهَدْ عَلَيْهَا غَيْرُ رَجُلٍ وَاحِدٍ أَرْجَأَهَا فَلَمْ يَكْتُبْ فَقَالَ عُمَرُ وَ أَنَا أَسْمَعُ إِنَّهُ قَدْ قُتِلَ يَوْمَ الْيَمَامَةِ قَوْمٌ كَانُوا يَقْرَءُونَ قُرْآناً لَا يَقْرَؤُهُ غَيْرُهُمْ فَقَدْ ذَهَبَ وَ قَدْ جَاءَتْ شَاةٌ إِلَي صَحِيفَةٍ وَ كِتَابٍ يَكْتُبُونَ فَأَكَلَتْهَا وَ ذَهَبَ مَا فِيهَا وَ الْكَاتِبُ يَوْمَئِذٍ عُثْمَانُ وَ سَمِعْتُ عُمَرَ وَ أَصْحَابَهُ الَّذِينَ أَلَّفُوا مَا كَتَبُوا عَلَي عَهْدِ عُمَرَ وَ عَلَي عَهْدِ عُثْمَانَ يَقُولُونَ إِنَّ الْأَحْزَابَ كَانَتْ تَعْدِلُ سُورَةَ الْبَقَرَةِ وَ إِنَّ النُّورَ نَيِّفٌ وَ مِائَةُ آيَةٍ وَ الْحِجْرَ تِسْعُونَ وَ مِائَةُ آيَةٍ فَمَا هَذَا وَ مَا يَمْنَعُكَ يَرْحَمُكَ اللَّهُ أَنْ تُخْرِجَ كِتَابَ اللَّهِ إِلَي النَّاسِ وَ قَدْ عَهِدْتَ عُثْمَانَ حِينَ أَخَذَ مَا أَلَّفَ عُمَرُ فَجَمَعَ لَهُ الْكِتَابَ وَ حَمَلَ النَّاسَ عَلَي قِرَاءَةٍ وَاحِدَةٍ فَمَزَّقَ مُصْحَفَ أُبَيِّ بْنِ كَعْبٍ وَ ابْنِ مَسْعُودٍ وَ أَحْرَقَهُمَا بِالنَّارِ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 يَا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آيَةٍ أَنْزَلَهَا اللَّهُ جَلَّ وَ عَلَا عَلَي مُحَمَّدٍ صَلَّي اللَّهُ عَلَيْهِ وَ آلِهِ عِنْدِي بِإِمْلَاءِ رَسُولِ اللَّهِ صلي الله عليه و آله وَ خَطِّ يَدِي وَ تَأْوِيلَ كُلِّ آيَةٍ أَنْزَلَهَا اللَّهُ عَلَي مُحَمَّدٍ صلي الله عليه و آله وَ كُلِّ حَلَالٍ وَ حَرَامٍ أَوْ حَدٍّ أَوْ حُكْمٍ أَوْ شَيْ‌ءٍ تَحْتَاجُ إِلَيْهِ الْأُمَّةُ إِلَي يَوْمِ الْقِيَامَةِ مَكْتُوبٌ بِإِمْلَاءِ رَسُولِ اللَّهِ صلي الله عليه و آله وَ خَطِّ يَدِي حَتَّي أَرْشِ الْخَدْشِ فَقَالَ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فردا نگوئید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مطلب بی‌خبر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بدین جهت که روز قیامت نگوئید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یاری خویش دعوت نکردم و حق خود را برایتان یادآور نشدم، و شما را به کتاب خدا از ابتدا تا انتهایش دعوت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همراه خود داریم ما را از آنچه بدان دعوت می‌کنی بی‌نیاز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داخل خانه‌اش شد</w:t>
      </w:r>
      <w:r>
        <w:rPr>
          <w:rFonts w:eastAsia="IRNazanin" w:cs="IRNazanin"/>
          <w:color w:val="111111"/>
          <w:sz w:val="28"/>
          <w:szCs w:val="28"/>
          <w:rtl w:val="true"/>
          <w:lang w:bidi="fa-IR"/>
        </w:rPr>
        <w:t>.</w:t>
      </w:r>
      <w:r>
        <w:rPr>
          <w:rStyle w:val="FootnoteAnchor"/>
          <w:rtl w:val="true"/>
        </w:rPr>
        <w:footnoteReference w:id="277"/>
      </w:r>
    </w:p>
    <w:p>
      <w:pPr>
        <w:pStyle w:val="Heading5"/>
        <w:numPr>
          <w:ilvl w:val="4"/>
          <w:numId w:val="1"/>
        </w:numPr>
        <w:rPr/>
      </w:pPr>
      <w:bookmarkStart w:id="322" w:name="__RefHeading___Toc1281544_1934241801"/>
      <w:bookmarkStart w:id="323" w:name="_Toc148"/>
      <w:bookmarkEnd w:id="322"/>
      <w:r>
        <w:rPr>
          <w:rtl w:val="true"/>
        </w:rPr>
        <w:t>می‌گویم</w:t>
      </w:r>
      <w:bookmarkEnd w:id="323"/>
    </w:p>
    <w:p>
      <w:pPr>
        <w:pStyle w:val="BookText"/>
        <w:rPr/>
      </w:pPr>
      <w:r>
        <w:rPr>
          <w:rFonts w:ascii="IRNazanin" w:hAnsi="IRNazanin" w:eastAsia="IRNazanin"/>
          <w:color w:val="111111"/>
          <w:sz w:val="28"/>
          <w:sz w:val="28"/>
          <w:szCs w:val="28"/>
          <w:rtl w:val="true"/>
          <w:lang w:bidi="fa-IR"/>
        </w:rPr>
        <w:t>و نیز در باب احتجاج امیر المؤمنین علیه السلام با مردم در زمان عثمان بر اساس روایت سلیم گذشت که طلحه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چیزی را از شما بپرسم؛ یادم هست که شما پارچه بسته‌ای را در آورده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مشغول غسل و کفن و دفن پیامبر بودم و پس از آن سرگرم جمع‌آوری قرآن بودم، پس این قرآنی است که به صورت مجموع و عاری از هر افتادگی پیش روی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مکتوب و جمع‌آوری شما را ندیدم، و یادم هست که عمر از تو آن قرآن را خواست ولی شما جواب منفی دادید، و پس از آن عمر قانونی گذراند که اگر دو نفر بر آیه‌ای که نوشته‌اند شهادت می‌داد مکتوب می‌نمود و در صورت شهادت یک نفر، آن را به تأخیر انداخته و کتابت نمی‌کرد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اثنا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به آن گوش می‌دادم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یمامه گروهی را کشتند که همه ایشان قاری قرآن به قرائتی خاصّ بود که جز ایشان کسی قرآن را بدان صورت نمی‌خواند، و عثمان در آن جمعی که قرآن کتابت می‌کردند از آن مجلس برخاست و بیرون رفت و گوسفندی بدان جا آمده صحیفه و کتابی را که می‌نوشتند خورد و آن از بین رفت، و خود شنیدم که عمر و اصحابش که کتابت آنان را جمع می‌کردند، می‌گفتند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معادل سوره بقره، و سوره نور یکصد و شصت آیه و سوره حجر یکصد و نود آیه می‌باشد؛ ماجرا از چه قرار بود؟ و خدا رحمتت کند چه چیز مانع از آن شد که قرآن خود را بر مردم عرضه داری، در حالی که عثمان وقتی جمع‌آوری قرآن عمر را گرفت آن را به صورت یک مجموع گرد آورده و مردم را به سوی قرائتی واحد سوق داد، و مصحف ابیّ بن کعب و ابن مسعود را پاره پاره ساخته و سوزانید؟ حضرت أمیر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آیه‌ای که خداوند عزّ و جلّ بر محمّد صلّی اللَّه علیه و آله نازل فرمود به خطّ من و املای آن حضرت نزد من محفوظ است، هر حلال و حرام و حدّ و حکمی از آن و خلاصه هر آنچه که امّت تا روز قیامت بدان نیازمندند نزد من کتابت شده به املاء پیامبر و خطّ من موجود است، حتی دیه خراشیدن صورت</w:t>
      </w:r>
      <w:r>
        <w:rPr>
          <w:rFonts w:eastAsia="IRNazanin" w:cs="IRNazanin"/>
          <w:color w:val="111111"/>
          <w:sz w:val="28"/>
          <w:szCs w:val="28"/>
          <w:rtl w:val="true"/>
          <w:lang w:bidi="fa-IR"/>
        </w:rPr>
        <w:t xml:space="preserve">. </w:t>
      </w:r>
      <w:bookmarkStart w:id="324" w:name="pg13540_160628"/>
    </w:p>
    <w:p>
      <w:pPr>
        <w:pStyle w:val="BookText"/>
        <w:rPr/>
      </w:pPr>
      <w:bookmarkEnd w:id="324"/>
      <w:r>
        <w:rPr>
          <w:rFonts w:ascii="Amiri" w:hAnsi="Amiri" w:eastAsia="Amiri" w:cs="Amiri"/>
          <w:color w:val="111111"/>
          <w:sz w:val="28"/>
          <w:sz w:val="28"/>
          <w:szCs w:val="28"/>
          <w:rtl w:val="true"/>
          <w:lang w:bidi="ar-SA"/>
        </w:rPr>
        <w:t xml:space="preserve">طَلْحَةُ كُلُّ شَيْ‌ءٍ مِنْ صَغِيرٍ أَوْ كَبِيرٍ أَوْ خَاصٍّ أَوْ عَامٍّ كَانَ أَوْ يَكُونُ إِلَي يَوْمِ الْقِيَامَةِ فَهُوَ عِنْدَكَ مَكْتُوبٌ قَالَ نَعَمْ وَ سِوَي ذَلِكَ إِنَّ رَسُولَ اللَّهِ صلي الله عليه و آله أَسَرَّ إِلَيَّ فِي مَرَضِهِ مِفْتَاحَ أَلْفِ بَابٍ مِنَ الْعِلْمِ يَفْتَحُ كُلُّ بَابٍ أَلْفَ بَابٍ وَ لَوْ أَنَّ الْأُمَّةَ مُنْذُ قُبِضَ رَسُولُ اللَّهِ صلي الله عليه و آله اتَّبَعُونِي وَ أَطَاعُونِي لَأَكَلُوا مِنْ فَوْقِهِمْ وَ مِنْ تَحْتِ أَرْجُلِهِمْ وَ سَاقَ الْحَدِيثَ إِلَي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طَلْحَةُ لَا أَرَاكَ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أَجَبْتَنِي عَمَّا سَأَلْتُكَ عَنْهُ مِنْ أَمْرِ الْقُرْآنِ أَلَّا تُظْهِرَهُ لِلنَّاسِ قَالَ يَا طَلْحَةُ عَمْداً كَفَفْتُ عَنْ جَوَابِكَ فَأَخْبِرْنِي عَنْ مَا كَتَبَ عُمَرُ وَ عُثْمَانُ أَ قُرْآنٌ كُلُّهُ أَمْ فِيهِ مَا لَيْسَ بِقُرْآنٍ قَالَ طَلْحَةُ بَلْ قُرْآنٌ كُلُّهُ قَالَ إِنْ أَخَذْتُمْ بِمَا فِيهِ نَجَوْتُمْ مِنَ النَّارِ وَ دَخَلْتُمُ الْجَنَّةَ فَإِنَّ فِيهِ حُجَّتَنَا وَ بَيَانَ حَقِّنَا وَ فَرْضَ طَاعَتِنَا قَالَ طَلْحَةُ حَسْبِي أَمَّا إِذَا كَانَ قُرْآناً فَحَسْبِي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طَلْحَةُ فَأَخْبِرْنِي عَمَّا فِي يَدَيْكَ مِنَ الْقُرْآنِ وَ تَأْوِيلِهِ وَ عِلْمِ الْحَلَالِ وَ الْحَرَامِ إِلَي مَنْ تَدْفَعُهُ وَ مَنْ صَاحِبُهُ بَعْدَكَ قَالَ إِلَي الَّذِي أَمَرَنِي رَسُولُ اللَّهِ صلي الله عليه و آله أَنْ أَدْفَعَهُ إِلَيْهِ وَصِيِّي وَ أَوْلَي النَّاسِ بَعْدِي بِالنَّاسِ ابْنِي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يَدْفَعُهُ ابْنِي الْحَسَنُ إِلَي ابْنِي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يَصِيرُ إِلَي وَاحِدٍ بَعْدَ وَاحِدٍ مِنْ وُلْدِ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يَرِدَ آخِرُهُمْ عَلَي رَسُولِ اللَّهِ صلي الله عليه و آله حَوْضَهُ هُمْ مَعَ الْقُرْآنِ لَا يُفَارِقُونَهُ وَ الْقُرْآنُ مَعَهُمْ لَا يُفَارِقُهُمْ‌</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 w:name="__RefHeading___Toc1281546_1934241801"/>
      <w:bookmarkStart w:id="326" w:name="_Toc149"/>
      <w:bookmarkEnd w:id="325"/>
      <w:r>
        <w:rPr>
          <w:rtl w:val="true"/>
        </w:rPr>
        <w:t>«</w:t>
      </w:r>
      <w:r>
        <w:rPr/>
        <w:t>2</w:t>
      </w:r>
      <w:r>
        <w:rPr>
          <w:rtl w:val="true"/>
        </w:rPr>
        <w:t>»</w:t>
      </w:r>
      <w:bookmarkEnd w:id="326"/>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ذَرٍّ الْغِفَارِيِّ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تُوُفِّيَ رَسُولُ اللَّهِ صلي الله عليه و آله جَمَعَ عَلِيٌّ عليه السلام الْقُرْآنَ وَ جَاءَ بِهِ إِلَي الْمُهَاجِرِينَ وَ الْأَنْصَارِ وَ عَرَضَهُ عَلَيْهِمْ كَمَا قَدْ أَوْصَاهُ بِذَلِكَ رَسُولُ اللَّهِ صلي الله عليه و آله فَلَمَّا فَتَحَهُ أَبُو بَكْرٍ خَرَجَ فِي أَوَّلِ صَفْحَةٍ فَتَحَهَا فَضَائِحُ الْقَوْمِ فَوَثَبَ عُمَرُ وَ قَالَ يَا عَلِيُّ ارْدُدْهُ فَلَا حَاجَةَ لَنَا فِيهِ فَأَخَذَهُ عَلِيٌّ عليه السلام وَ انْصَرَفَ ثُمَّ أَحْضَرُوا زَيْدَ بْنَ ثَابِتٍ وَ كَانَ قَارِئاً لِلْقُرْآنِ فَقَالَ لَهُ عُمَرُ إِنَّ عَلِيّاً جَاءَنَا بِالْقُرْآنِ وَ فِيهِ فَضَائِحُ الْمُهَاجِرِينَ وَ الْأَنْصَارِ وَ قَدْ رَأَيْنَا أَنْ نُؤَلِّفَ الْقُرْآنَ وَ نُسْقِطَ مِنْهُ مَا كَانَ فِيهِ فَضِيحَةٌ وَ هَتْكٌ لِلْمُهَاجِرِينَ وَ الْأَنْصَارِ فَأَجَابَهُ زَيْدٌ إِلَي ذَلِكَ ثُمَّ قَالَ فَإِنْ أَنَا فَرَغْتُ مِنَ الْقُرْآنِ عَلَي مَا سَأَلْتُمْ وَ أَظْهَرَ عَلِيٌّ الْقُرْآنَ الَّذِي أَلَّفَهُ أَ لَيْسَ قَدْ</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 کوچک یا بزرگ یا خاصّ یا عام تا روز قیامت نزد تو مکتوب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جز آن نیز رسول خدا صلّی اللَّه علیه و آله به هنگام مریضی از روی سرّ هزار باب از علم بر من گشود که هر باب آن کلید هزار باب دیگر از علم است، و چنانچه امّت اسلام پس از وفات پیامبر از من پیروی می‌کردند، از بالای سر تا زیر پایشان از تمام نعمت‌های الهی برخوردار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ادامه می‌یابد تا اینجا که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هیچ پاسخی به سؤال اصلی من در مورد قرآن ندادی؛ آیا قرآن خود را برای مردم ظاهر نمی‌کنید؟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عمد از آن طفره رفتم، حال تو بگو آیا قرآنی که عمر و عثمان جمع نمودند همه‌اش آیات قرآن بود یا چیزی از غیر قرآن هم در آن بود؟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آن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بدان عمل کنید از آتش رهایی یافته و به بهشت روید، زیرا در آن حجّت ما و دلیل حقّ ما و وجوب طاعت ما ظاهر و هویدا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کافی است، همان که قرآن باشد برای من کافی و بسنده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مرا از قرآنی که در دست شما است و تأویل آن و حرام و حلال آن، باخبر فرما، که آن را پس از خود به که می‌دهی و صاحب آن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به امر پیامبر باید قرآن را به او بدهم وصیّ من و برتر از همه مردم، فرزندم حسن است، سپس آن را به فرزند دیگرم حسین خواهد داد، سپس به همین ترتیب به فرزندان حسین علیهم السلام خواهد رسید تا اینکه آخرین ایشان در حوض بر رسول خدا صلّی اللَّه علیه و آله وارد شود، ایشان با قرآنند و قرآن با ایشان است و هیچ یک از دیگری جدا نخواهد شد</w:t>
      </w:r>
      <w:r>
        <w:rPr>
          <w:rFonts w:eastAsia="IRNazanin" w:cs="IRNazanin"/>
          <w:color w:val="111111"/>
          <w:sz w:val="28"/>
          <w:szCs w:val="28"/>
          <w:rtl w:val="true"/>
          <w:lang w:bidi="fa-IR"/>
        </w:rPr>
        <w:t>.</w:t>
      </w:r>
      <w:r>
        <w:rPr>
          <w:rStyle w:val="FootnoteAnchor"/>
          <w:rtl w:val="true"/>
        </w:rPr>
        <w:footnoteReference w:id="279"/>
      </w:r>
    </w:p>
    <w:p>
      <w:pPr>
        <w:pStyle w:val="Heading5"/>
        <w:numPr>
          <w:ilvl w:val="4"/>
          <w:numId w:val="1"/>
        </w:numPr>
        <w:rPr/>
      </w:pPr>
      <w:bookmarkStart w:id="327" w:name="__RefHeading___Toc1281548_1934241801"/>
      <w:bookmarkStart w:id="328" w:name="_Toc150"/>
      <w:bookmarkEnd w:id="327"/>
      <w:r>
        <w:rPr>
          <w:rtl w:val="true"/>
        </w:rPr>
        <w:t xml:space="preserve">روایت </w:t>
      </w:r>
      <w:r>
        <w:rPr/>
        <w:t>2</w:t>
      </w:r>
      <w:bookmarkEnd w:id="328"/>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رضی الله عنه روایت می‌کند که وقتی پیامبر صلّی اللَّه علیه و آله وفات یافت، حضرت علیّ علیه السّلام به جمع قرآن پرداخته و آن را نزد مهاجرین و انصار آورده بر ایشان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بنا به سفارشی بود که رسول خدا صلّی اللَّه علیه و آله به او فرموده بود، و وقتی أبو بکر آن را گشود، در همان اوّلین صفحه ذکر رسوایی‌های قوم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شنیدن آن از جا پریده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مصحف را بردار ببر که ما را به آن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آن را برداشت و بازگشت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سپس زید بن ثابت از قاریان قرآن را احضار کرده و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نزد ما قرآنی آورد که در آن ذکر رسوایی‌های قوم از مهاجر و انصار بود، و ما قصد داریم قرآنی جمع آوری کنیم که عاری از هر گونه فضیحت و هتک حرمت مهاجرین و انصار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عهده‌دار آن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بن ثابت نیز پذیرفته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آخر کار که قرآن مطابق خواست شما آماده شد علی قرآن خود را ظاهر نمود، آیا فکر نمی‌کنید همه آنچه انجام داده‌ایم </w:t>
      </w:r>
      <w:bookmarkStart w:id="329" w:name="pg13540_160629"/>
    </w:p>
    <w:p>
      <w:pPr>
        <w:pStyle w:val="BookText"/>
        <w:rPr/>
      </w:pPr>
      <w:bookmarkEnd w:id="329"/>
      <w:r>
        <w:rPr>
          <w:rFonts w:ascii="Amiri" w:hAnsi="Amiri" w:eastAsia="Amiri" w:cs="Amiri"/>
          <w:color w:val="111111"/>
          <w:sz w:val="28"/>
          <w:sz w:val="28"/>
          <w:szCs w:val="28"/>
          <w:rtl w:val="true"/>
          <w:lang w:bidi="ar-SA"/>
        </w:rPr>
        <w:t>بَطَلَ مَا قَدْ عَلِمْتُمْ قَالَ عُمَرُ فَمَا الْحِيلَةُ قَالَ زَيْدٌ أَنْتُمْ أَعْلَمُ بِالْحِيلَةِ فَقَالَ عُمَرُ مَا حِيلَةٌ دُونَ أَنْ نَقْتُلَهُ وَ نَسْتَرِيحَ مِنْهُ فَدَبَّرَ فِي قَتْلِهِ عَلَي يَدِ خَالِدِ بْنِ الْوَلِيدِ فَلَمْ يَقْدِرْ عَلَي ذَلِكَ وَ قَدْ مَضَي شَرْحُ ذَلِكَ فَلَمَّا اسْتَخْلَفَ عُمَرُ سَأَلَ عَلِيّاً عليه السلام أَنْ يَدْفَعَ إِلَيْهِمُ الْقُرْآنَ فَيُحَرِّفُوهُ فِيمَا بَيْنَهُمْ فَقَالَ يَا أَبَا الْحَسَنِ إِنْ جِئْتَ بِالْقُرْآنِ الَّذِي كُنْتَ جِئْتَ بِهِ إِلَي أَبِي بَكْرٍ حَتَّي نَجْتَمِعَ عَلَيْهِ فَقَالَ عَلِيٌّ عليه السلام هَيْهَاتَ لَيْسَ إِلَي ذَلِكَ سَبِيلٌ إِنَّمَا جِئْتُ بِهِ إِلَي أَبِي بَكْرٍ لِتَقُومَ الْحُجَّةُ عَلَيْكُمْ وَ لَا تَقُولُوا يَوْمَ الْقِيامَةِ إِنَّا كُنَّا عَنْ هذا غافِلِينَ أَوْ تَقُولُوا مَا جِئْتَنَا بِهِ إِنَّ الْقُرْآنَ الَّذِي عِنْدِي لا يَمَسُّهُ إِلَّا الْمُطَهَّرُونَ وَ الْأَوْصِيَاءُ مِنْ وُلْدِي فَقَالَ عُمَرُ فَهَلْ وَقْتٌ لِإِظْهَارِهِ مَعْلُومٌ قَالَ عَلِيٌّ عليه السلام نَعَمْ إِذَا قَامَ الْقَائِمُ مِنْ وُلْدِي يُظْهِرُهُ وَ يَحْمِلُ النَّاسَ عَلَيْهِ فَتَجْرِي السُّنَّةُ عَلَيْهِ‌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0" w:name="__RefHeading___Toc1281550_1934241801"/>
      <w:bookmarkStart w:id="331" w:name="_Toc151"/>
      <w:bookmarkEnd w:id="330"/>
      <w:r>
        <w:rPr>
          <w:rtl w:val="true"/>
        </w:rPr>
        <w:t>«</w:t>
      </w:r>
      <w:r>
        <w:rPr/>
        <w:t>3</w:t>
      </w:r>
      <w:r>
        <w:rPr>
          <w:rtl w:val="true"/>
        </w:rPr>
        <w:t>»</w:t>
      </w:r>
      <w:bookmarkEnd w:id="331"/>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مَنِ ادَّعَي التَّنَاقُضَ فِي الْقُرْآنِ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هَفَوَاتُ الْأَنْبِيَاءِ وَ مَا بَيَّنَهُ اللَّهُ فِي كِتَابِهِ وَ وُقُوعُ الْكِنَايَةِ عَنْ أَسْمَاءِ مَنِ اجْتَرَمَ أَعْظَمَ مِمَّا اجْتَرَمَتْهُ الْأَنْبِيَاءُ مِمَّنْ شَهِدَ الْكِتَابُ بِظُلْمِهِمْ فَإِنَّ ذَلِكَ مِنْ أَدَلِّ الدَّلَائِلِ عَلَي حِكْمَةِ اللَّهِ عَزَّ وَ جَلَّ الْبَاهِرَةِ وَ قُدْرَتِهِ الْقَاهِرَةِ وَ عِزَّتِهِ الظَّاهِرَةِ لِأَنَّهُ عَلِمَ أَنَّ بَرَاهِينَ الْأَنْبِيَاءِ عليهم السلام تَكْبُرُ فِي صُدُورِ أُمَمِهِمْ وَ أَنَّ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يَتَّخِذُ بَعْضَهُمْ إِلَهاً كَالَّذِي كَانَ مِنَ النَّصَارَي فِي ابْنِ مَرْيَمَ فَذَكَرَهَا دَلَالَةً عَلَي تَخَلُّفِهِمْ عَنِ الْكَمَالِ الَّذِي تَفَرَّدَ بِهِ عَزَّ وَ جَلَّ أَ لَمْ تَسْمَعْ إِلَي قَوْلِهِ فِي صِفَةِ عِيسَي حَيْثُ قَالَ فِيهِ وَ فِي أُمِّهِ كانا يَأْكُلانِ الطَّعامَ‌</w:t>
      </w:r>
      <w:r>
        <w:rPr>
          <w:rStyle w:val="FootnoteAnchor"/>
          <w:rtl w:val="true"/>
        </w:rPr>
        <w:footnoteReference w:id="281"/>
      </w:r>
      <w:r>
        <w:rPr>
          <w:rFonts w:ascii="Amiri" w:hAnsi="Amiri" w:eastAsia="Amiri" w:cs="Amiri"/>
          <w:color w:val="111111"/>
          <w:sz w:val="28"/>
          <w:sz w:val="28"/>
          <w:szCs w:val="28"/>
          <w:rtl w:val="true"/>
          <w:lang w:bidi="ar-SA"/>
        </w:rPr>
        <w:t xml:space="preserve">يَعْنِي أَنَّ مَنْ أَكَلَ الطَّعَامَ كَانَ لَهُ ثُفْلٌ وَ مَنْ كَانَ لَهُ ثُفْلٌ فَهُوَ بَعِيدٌ مِمَّا ادَّعَتْهُ النَّصَارَي لِابْنِ مَرْيَمَ وَ لَمْ يُكَنِّ عَنْ أَسْمَاءِ الْأَنْبِيَاءِ تَجَبُّراً وَ تَعَزُّزاً بَلْ تَعْرِيفاً لِأَهْلِ الِاسْتِبْصَارِ أَنَّ الْكِنَايَةَ عَنْ أَسْمَاءِ ذَوِي الْجَرَائِرِ الْعَظِيمَةِ مِنَ الْمُنَافِقِينَ فِي الْقُرْآنِ لَيْسَتْ مِنْ فَعْلِهِ تَعَالَي وَ أَنَّهَا مِنْ فِعْلِ الْمُغَيِّرِينَ وَ الْمُبَدِّلِينَ الَّذِينَ جَعَلُوا الْقُرْآنَ عِضِينَ وَ اعْتَاضُوا الدُّنْيَا مِنَ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 اللَّهُ تَعَالَي قِصَصَ الْمُغَيِّرِينَ بِقَوْلِهِ فَوَيْلٌ لِلَّذِينَ يَكْتُبُونَ الْكِتابَ</w:t>
      </w:r>
    </w:p>
    <w:p>
      <w:pPr>
        <w:pStyle w:val="BookText"/>
        <w:rPr/>
      </w:pPr>
      <w:r>
        <w:rPr>
          <w:rFonts w:ascii="IRNazanin" w:hAnsi="IRNazanin" w:eastAsia="IRNazanin"/>
          <w:color w:val="111111"/>
          <w:sz w:val="28"/>
          <w:sz w:val="28"/>
          <w:szCs w:val="28"/>
          <w:rtl w:val="true"/>
          <w:lang w:bidi="fa-IR"/>
        </w:rPr>
        <w:t>باطل خواهد شد؟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چیست؟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حیله و سیاست داناترید،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چاره‌ای جز قتل و راحت شدن از دست او نیست؛ پس به طرح ترور او به دست خالد پرداخت که عملی نشد و شرح آن نیز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دوره خلافت عمر آغاز شد، از حضرت علیّ علیه السّلام خواست که قرآن خود را بدو تحویل دهد تا آن را مطابق قرآن خود تحریف نماید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 الحسن خوب است که آن قرآن که در زمان أبو بکر آوردی نزد ما آری تا بر آن اجتماع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هیچ راهی بدان نیست، من آن را فقط برای اتمام حجّت بر أبو بکر عرضه داشتم، که در روز قیامت نگوئید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مطلب غافل و بی‌خبر بودیم، یا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ما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قرآنی که نزد من است جز مطهّرون و اوصیای پس از من که از نسل منند دستشان بدان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مشخّصی برای اظهار آن معلوم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که قائم عجل الله تعالی فرجه الشریف از اولاد من ظهور کند، مردم را بر اساس آن راه برده و سنّت به دست او جاری شود</w:t>
      </w:r>
      <w:r>
        <w:rPr>
          <w:rFonts w:eastAsia="IRNazanin" w:cs="IRNazanin"/>
          <w:color w:val="111111"/>
          <w:sz w:val="28"/>
          <w:szCs w:val="28"/>
          <w:rtl w:val="true"/>
          <w:lang w:bidi="fa-IR"/>
        </w:rPr>
        <w:t>.</w:t>
      </w:r>
      <w:r>
        <w:rPr>
          <w:rStyle w:val="FootnoteAnchor"/>
          <w:rtl w:val="true"/>
        </w:rPr>
        <w:footnoteReference w:id="282"/>
      </w:r>
    </w:p>
    <w:p>
      <w:pPr>
        <w:pStyle w:val="Heading5"/>
        <w:numPr>
          <w:ilvl w:val="4"/>
          <w:numId w:val="1"/>
        </w:numPr>
        <w:rPr/>
      </w:pPr>
      <w:bookmarkStart w:id="332" w:name="__RefHeading___Toc1281552_1934241801"/>
      <w:bookmarkStart w:id="333" w:name="_Toc152"/>
      <w:bookmarkEnd w:id="332"/>
      <w:r>
        <w:rPr>
          <w:rtl w:val="true"/>
        </w:rPr>
        <w:t xml:space="preserve">روایت </w:t>
      </w:r>
      <w:r>
        <w:rPr/>
        <w:t>3</w:t>
      </w:r>
      <w:bookmarkEnd w:id="333"/>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لغزش های پیامبران علیهم السلام و آنچه خداوند در کتابش بیان فرمود و نشستن کنایه به جای اسم برای کسانی که جرمی بزرگ‌تر از جرم های پیامبران مرتکب شده اند و کتاب خدا به ستمگری آنان گواهی داده است؛ این از بزرگ‌ترین دلایل حکمت درخشان و قدرت چیره و عزّت آشکار خداوند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برهان های پیامبران در سینه های امّت هایشان، بزرگ می نشیند و برخی از آنان برخی دگر را به خدایی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آنچه نصرانی ها درباره فرزند مریم علیه السلام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چنین فرمود تا دلالتی باشد بر این که آن‌ها از کمالی که ویژه خداوند عزّ و جلّ است، به دور هستند؛ مگر نشنیدی خداوند در وصف عیسی علیه السلام در آن جا که درباره او و مادرش علیها السلام سخن می‌گفت،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کَانَا یَأْکُلاَنِ الطَّعَامَ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غذا می‌خوردند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xml:space="preserve">، یعنی هر که غذا بخورد، زایده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هر که زایده داشته باشد، از آنچه نصرانیون درباره فرزند مریم علیه السلام ادعا می کنند،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نام پیامبران را از روی فخر فروشی و تکبّر پنهان نداشت، بلکه چنین کرد تا اهل بصیرت بدانند پنهان داشتن نام منافقانی که گناهان بزرگ مرتکب می شوند، در قرآن از فعل خداوند متعال نیست، بلکه این کار از سوی تغییردهندگان و تبدیل کنندگانی است که قرآن را جزءجزء کردند و دنیا را به جای دین برگزیدند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بیان قصّه های تغییر دهندگان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فَوَیْلٌ لِّلَّذِینَ یَکْتُبُونَ الْکِتَابَ </w:t>
      </w:r>
    </w:p>
    <w:p>
      <w:pPr>
        <w:pStyle w:val="BookText"/>
        <w:rPr/>
      </w:pPr>
      <w:r>
        <w:rPr>
          <w:rFonts w:ascii="Amiri" w:hAnsi="Amiri" w:eastAsia="Amiri" w:cs="Amiri"/>
          <w:color w:val="111111"/>
          <w:sz w:val="28"/>
          <w:sz w:val="28"/>
          <w:szCs w:val="28"/>
          <w:rtl w:val="true"/>
          <w:lang w:bidi="ar-SA"/>
        </w:rPr>
        <w:t>بِأَيْدِيهِمْ ثُمَّ يَقُولُونَ هذا مِنْ عِنْدِ اللَّهِ لِيَشْتَرُوا بِهِ ثَمَناً قَلِيلًا</w:t>
      </w:r>
      <w:r>
        <w:rPr>
          <w:rStyle w:val="FootnoteAnchor"/>
          <w:rtl w:val="true"/>
        </w:rPr>
        <w:footnoteReference w:id="284"/>
      </w:r>
      <w:r>
        <w:rPr>
          <w:rFonts w:ascii="Amiri" w:hAnsi="Amiri" w:eastAsia="Amiri" w:cs="Amiri"/>
          <w:color w:val="111111"/>
          <w:sz w:val="28"/>
          <w:sz w:val="28"/>
          <w:szCs w:val="28"/>
          <w:rtl w:val="true"/>
          <w:lang w:bidi="ar-SA"/>
        </w:rPr>
        <w:t>وَ بِقَوْلِهِ وَ إِنَّ مِنْهُمْ لَفَرِيقاً يَلْوُونَ أَلْسِنَتَهُمْ بِالْكِتابِ‌</w:t>
      </w:r>
      <w:r>
        <w:rPr>
          <w:rStyle w:val="FootnoteAnchor"/>
          <w:rtl w:val="true"/>
        </w:rPr>
        <w:footnoteReference w:id="285"/>
      </w:r>
      <w:r>
        <w:rPr>
          <w:rFonts w:ascii="Amiri" w:hAnsi="Amiri" w:eastAsia="Amiri" w:cs="Amiri"/>
          <w:color w:val="111111"/>
          <w:sz w:val="28"/>
          <w:sz w:val="28"/>
          <w:szCs w:val="28"/>
          <w:rtl w:val="true"/>
          <w:lang w:bidi="ar-SA"/>
        </w:rPr>
        <w:t>وَ بِقَوْلِهِ إِذْ يُبَيِّتُونَ ما لا يَرْضي مِنَ الْقَوْلِ‌</w:t>
      </w:r>
      <w:r>
        <w:rPr>
          <w:rStyle w:val="FootnoteAnchor"/>
          <w:rtl w:val="true"/>
        </w:rPr>
        <w:footnoteReference w:id="286"/>
      </w:r>
      <w:r>
        <w:rPr>
          <w:rFonts w:ascii="Amiri" w:hAnsi="Amiri" w:eastAsia="Amiri" w:cs="Amiri"/>
          <w:color w:val="111111"/>
          <w:sz w:val="28"/>
          <w:sz w:val="28"/>
          <w:szCs w:val="28"/>
          <w:rtl w:val="true"/>
          <w:lang w:bidi="ar-SA"/>
        </w:rPr>
        <w:t>بَعْدَ فَقْدِ الرَّسُولِ مِمَّا يُقِيمُونَ بِهِ أَوَدَ بَاطِلِهِمْ حَسَبَ مَا فَعَلَتْهُ الْيَهُودُ وَ النَّصَارَي بَعْدَ فَقْدِ مُوسَي وَ عِيسَي مِنْ تَغْيِيرِ التَّوْرَاةِ وَ الْإِنْجِيلِ وَ تَحْرِيفِ الْكَلِمِ عَنْ مَوَاضِعِهِ وَ بِقَوْلِهِ يُرِيدُونَ لِيُطْفِؤُا نُورَ اللَّهِ بِأَفْواهِهِمْ وَ يَأْبَي اللَّهُ إِلَّا أَنْ يُتِمَّ نُورَهُ</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أَنَّهُمْ أَثْبَتُوا فِي الْكُتُبِ مَا لَمْ يَقُلْهُ اللَّهُ لِيَلْبِسُوا عَلَي الْخَلِيقَةِ فَأَعْمَي اللَّهُ قُلُوبَهُمْ حَتَّي تَرَكُوا فِيهِ مَا دَلَّ عَلَي مَا أَحْدَثُوهُ فِيهِ وَ حَرَّفُوا مِنْهُ وَ بَيَّنَ عَنْ إِفْكِهِمْ وَ تَلْبِيسِهِمْ وَ كِتْمَانِ مَا عَلِمُوهُ مِنْهُ وَ لِذَلِكَ قَالَ لَهُمْ لِمَ تَلْبِسُونَ الْحَقَّ بِالْباطِلِ‌</w:t>
      </w:r>
      <w:r>
        <w:rPr>
          <w:rStyle w:val="FootnoteAnchor"/>
          <w:rtl w:val="true"/>
        </w:rPr>
        <w:footnoteReference w:id="288"/>
      </w:r>
      <w:r>
        <w:rPr>
          <w:rFonts w:ascii="Amiri" w:hAnsi="Amiri" w:eastAsia="Amiri" w:cs="Amiri"/>
          <w:color w:val="111111"/>
          <w:sz w:val="28"/>
          <w:sz w:val="28"/>
          <w:szCs w:val="28"/>
          <w:rtl w:val="true"/>
          <w:lang w:bidi="ar-SA"/>
        </w:rPr>
        <w:t>وَ ضَرَبَ مَثَلَهُمْ بِقَوْلِهِ فَأَمَّا الزَّبَدُ فَيَذْهَبُ جُفاءً وَ أَمَّا ما يَنْفَعُ النَّاسَ فَيَمْكُثُ فِي الْأَرْضِ</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فَالزَّبَدُ فِي هَذَا الْمَوْضِعِ كَلَامُ الْمُلْحِدِينَ الَّذِينَ أَثْبَتُوهُ فِي الْقُرْآنِ فَهُوَ يَضْمَحِلُّ وَ يَبْطُلُ وَ يَتَلَاشَي عِنْدَ التَّحْصِيلِ وَ الَّذِي يَنْفَعُ النَّاسَ مِنْهُ فَالتَّنْزِيلُ الْحَقِيقِيُّ الَّذِي لا يَأْتِيهِ الْباطِلُ مِنْ بَيْنِ يَدَيْهِ وَ لا مِنْ خَلْفِهِ وَ الْقُلُوبُ تَقْبَلُهُ وَ الْأَرْضُ فِي هَذَا الْمَوْضِعِ هِيَ مَحَلُّ الْعِلْمِ وَ قَرَارُهُ وَ لَيْسَ يَسُوغُ مَعَ عُمُومِ التَّقِيَّةِ التَّصْرِيحُ بِأَسْمَاءِ الْمُبَدِّلِينَ وَ لَا الزِّيَادَةُ فِي آيَاتِهِ عَلَي مَا أَثْبَتُوهُ مِنْ تِلْقَائِهِمْ فِي الْكِتَابِ لِمَا فِي ذَلِكَ مِنْ تَقْوِيَةِ حُجَجِ أَهْلِ التَّعْطِيلِ وَ الْكُفْرِ وَ الْمِلَلِ الْمُنْحَرِفَةِ عَنْ قِبْلَتِنَا وَ إِبْطَالِ هَذَا الْعِلْمِ الظَّاهِرِ الَّذِي قَدِ اسْتَكَانَ لَهُ الْمُوَافِقُ وَ الْمُخَالِفُ بِوُقُوعِ الِاصْطِلَاحِ عَلَي الِايتِمَارِ لَهُمْ وَ الرِّضَا بِهِمْ وَ لِأَنَّ أَهْلَ الْبَاطِلِ فِي الْقَدِيمِ وَ الْحَدِيثِ أَكْثَرُ عَدَداً مِنْ أَهْلِ الْحَقِّ وَ لِأَنَّ الصَّبْرَ عَلَي وُلَاةِ الْأَمْرِ مَفْرُوضٌ لِقَوْلِ اللَّهِ عَزَّ وَ جَلَّ لِنَبِيِّهِ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w:t>
      </w:r>
    </w:p>
    <w:p>
      <w:pPr>
        <w:pStyle w:val="BookText"/>
        <w:rPr/>
      </w:pPr>
      <w:r>
        <w:rPr>
          <w:rFonts w:ascii="IRNazanin" w:hAnsi="IRNazanin" w:eastAsia="IRNazanin"/>
          <w:color w:val="111111"/>
          <w:sz w:val="28"/>
          <w:sz w:val="28"/>
          <w:szCs w:val="28"/>
          <w:rtl w:val="true"/>
          <w:lang w:bidi="fa-IR"/>
        </w:rPr>
        <w:t>بِأَیْدِیهِمْ ثُمَّ یَقُولُونَ هَذَا مِنْ عِندِ اللّهِ لِیَشْتَرُواْ بِهِ ثَمَنًا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وای بر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دست‌های خود می‌نویسند، سپس می‌گویند این از جانب خداست تا بدان بهای ناچیزی به دست آرند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مِنْهُمْ لَفَرِیقًا یَلْوُونَ أَلْسِنَتَهُم بِالْکِتَابِ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میان آنان گروهی هستند که زبان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می‌پیچانند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یُبَیِّتُونَ مَا لاَ یَرْضَی مِنَ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شبانگاه به چاره‌اندیشی می‌پردازند و سخنانی می‌گویند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نیست</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یعنی آنچه که پس از وفات رسول خدا صلی الله علیه و آله و سلم پایه های باطل خود را بر آن بنا کردند؛ همچون کاری که یهودیان و نصرانی ها پس از در گذشتن موسی علیه السلام و عیسی علیه السلام کردند و تورات و انجیل را تغییر دادند و کلمات را از جای خود تحریف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یُطْفِؤُواْ نُورَ اللّهِ بِأَفْوَاهِهِمْ وَیَأْبَی اللّهُ إِلاَّ أَن یُتِمَّ نُورَهُ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می‌خواهند نور خدا را با سخنان خویش خاموش کنند، ولی خداوند نمی‌گذارد تا نور خود را کامل کند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یعنی برای آن که امر را بر مردم مبهم کنند، در کتاب خدا چیزی را ثبت کردند که کلام خدا نبود، پس خداوند نیز دل هایشان را کور کرد تا آنان آنچه را که در کتاب او بر اموری دلالت دارد که آنان در آن بدعت می گذارند و آن را تحریف می کنند، رها کنند و از دروغگویی و دغل‌کاری و پنهانکاری آنان در آنچه خود از کتاب او می‌دانند، پرده برداشت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تَلْبِسُونَ الْحَقَّ بِالْبَاطِلِ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حق را به باطل درمی‌آمیزید؟</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و درباره آنان مثالی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الزَّبَدُ فَیَذْهَبُ جُفَاءً وَامّا مَا یَنفَعُ النَّاسَ فَیَمْکُثُ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کف بیرون افتاده از میان می‌رود، ولی آنچه به مردم سود می‌رساند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کف در این جا همان کلامی است که ملحدان در قرآن ثبت کردند و این کلام، به هنگام برداشت، نابود و باطل و متلاشی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مردم را سود می رساند، تنزیل راستین است که بطلان، نه از پیش و نه از پس، به آن راه نمی یابد و دل ها آن را می پذیرند و زمین نیز در این جا همان محل و جایگاه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بسته به امر فراگیر تقیّه، آشکار کردن نام‌های تبدیل کنندگان روا نیست، همان گونه که افزودن بر آیات درباره آنچه آنان از جانب خود در کتاب خدا ثبت کردند نیز روا نیست؛ چرا که این کار، سبب نیرومند شدن دلایل اهل تعطیل و کفرپیشگان و ملّت های منحرف از قبله ما می شود و به باطل شدن این علم آشکار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موافق و مخالف به آن گردن نهاده اند؛ چرا که برای آنان سودمند می افتد و خشنودی آنان را فراهم می آورد و از این رو آن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این کنایه گویی بدان خاطر است که چه در گذشته و چه در حال، تعداد اهل باطل بیشتر از اهل حق بوده و نیز بدان سبب است که بر اساس آنچه خداوند به پیامبرش صلی الله علیه و آله و سلم فرمود، شکیبایی بر والیان امر واجب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فَاصْبِرْ </w:t>
      </w:r>
    </w:p>
    <w:p>
      <w:pPr>
        <w:pStyle w:val="BookText"/>
        <w:rPr/>
      </w:pPr>
      <w:r>
        <w:rPr>
          <w:rFonts w:ascii="Amiri" w:hAnsi="Amiri" w:eastAsia="Amiri" w:cs="Amiri"/>
          <w:color w:val="111111"/>
          <w:sz w:val="28"/>
          <w:sz w:val="28"/>
          <w:szCs w:val="28"/>
          <w:rtl w:val="true"/>
          <w:lang w:bidi="ar-SA"/>
        </w:rPr>
        <w:t>كَما صَبَرَ أُولُوا الْعَزْمِ مِنَ الرُّسُلِ‌</w:t>
      </w:r>
      <w:r>
        <w:rPr>
          <w:rStyle w:val="FootnoteAnchor"/>
          <w:rtl w:val="true"/>
        </w:rPr>
        <w:footnoteReference w:id="296"/>
      </w:r>
      <w:r>
        <w:rPr>
          <w:rFonts w:ascii="Amiri" w:hAnsi="Amiri" w:eastAsia="Amiri" w:cs="Amiri"/>
          <w:color w:val="111111"/>
          <w:sz w:val="28"/>
          <w:sz w:val="28"/>
          <w:szCs w:val="28"/>
          <w:rtl w:val="true"/>
          <w:lang w:bidi="ar-SA"/>
        </w:rPr>
        <w:t>وَ إِيجَابُهُ مِثْلَ ذَلِكَ عَلَي أَوْلِيَائِهِ وَ أَهْلِ طَاعَتِهِ بِقَوْلِهِ لَقَدْ كانَ لَكُمْ فِي رَسُولِ اللَّهِ أُسْوَةٌ حَسَنَةٌ</w:t>
      </w:r>
      <w:r>
        <w:rPr>
          <w:rStyle w:val="FootnoteAnchor"/>
          <w:rtl w:val="true"/>
        </w:rPr>
        <w:footnoteReference w:id="297"/>
      </w:r>
      <w:r>
        <w:rPr>
          <w:rFonts w:ascii="Amiri" w:hAnsi="Amiri" w:eastAsia="Amiri" w:cs="Amiri"/>
          <w:color w:val="111111"/>
          <w:sz w:val="28"/>
          <w:sz w:val="28"/>
          <w:szCs w:val="28"/>
          <w:rtl w:val="true"/>
          <w:lang w:bidi="ar-SA"/>
        </w:rPr>
        <w:t>فَحَسْبُكَ مِنَ الْجَوَابِ فِي هَذَا الْمَوْضِعِ مَا سَمِعْتَ فَإِنَّ شَرِيعَةَ التَّقِيَّةِ تَحْظُرُ التَّصْرِيحَ بِأَكْثَرَ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بَعْدَ ذِكْرِ بَعْضِ الْآيَاتِ الْوَارِدَةِ فِي شَأْنِهِمْ عليهم السلام وَ تَأْوِيلِهَا وَ إِنَّمَا جَعَلَ اللَّهُ تَبَارَكَ وَ تَعَالَي فِي كِتَابِهِ هَذِهِ الرُّمُوزَ الَّتِي لَا يَعْلَمُهَا غَيْرُهُ وَ غَيْرُ أَنْبِيَائِهِ وَ حُجَجِهِ فِي أَرْضِهِ لِعِلْمِهِ بِمَا يُحْدِثُهُ فِي كِتَابِهِ الْمُبَدِّلُونَ مِنْ إِسْقَاطِ أَسْمَاءِ حُجَجِهِ مِنْهُ وَ تَلْبِيسِهِمْ ذَلِكَ عَلَي الْأُمَّةِ لِيُعِينُوهُمْ عَلَي بَاطِلِهِمْ فَأَثْبَتَ فِيهِ الرُّمُوزَ وَ أَعْمَي قُلُوبَهُمْ وَ أَبْصَارَهُمْ لِمَا عَلَيْهِمْ فِي تَرْكِهَا وَ تَرْكِ غَيْرِهَا مِنَ الْخِطَابِ الدَّالِّ عَلَي مَا أَحْدَثُوهُ فِيهِ وَ جَعَلَ أَهْلَ الْكِتَابِ الْقَائِمِينَ بِهِ الْعَالِمِينَ بِظَاهِرِهِ وَ بَاطِنِهِ مِنْ شَجَرَةٍ أَصْلُها ثابِتٌ وَ فَرْعُها فِي السَّماءِ تُؤْتِي أُكُلَها كُلَّ حِينٍ بِإِذْنِ رَبِّها</w:t>
      </w:r>
      <w:r>
        <w:rPr>
          <w:rStyle w:val="FootnoteAnchor"/>
          <w:rtl w:val="true"/>
        </w:rPr>
        <w:footnoteReference w:id="298"/>
      </w:r>
      <w:r>
        <w:rPr>
          <w:rFonts w:ascii="Amiri" w:hAnsi="Amiri" w:eastAsia="Amiri" w:cs="Amiri"/>
          <w:color w:val="111111"/>
          <w:sz w:val="28"/>
          <w:sz w:val="28"/>
          <w:szCs w:val="28"/>
          <w:rtl w:val="true"/>
          <w:lang w:bidi="ar-SA"/>
        </w:rPr>
        <w:t>أَيْ يُظْهِرُ مِثْلَ هَذَا الْعِلْمِ لِمُحْتَمِلِيهِ فِي الْوَقْتِ بَعْدَ الْوَقْتِ وَ جَعَلَ أَعْدَاءَهَا أَهْلَ الشَّجَرَةِ الْمَلْعُونَةِ الَّذِينَ حَاوَلُوا إِطْفَاءَ نُورِ اللَّهِ بِأَفْوَاهِهِمْ وَ يَأْبَي اللَّهُ إِلَّا أَنْ يُتِمَّ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عَلِمَ الْمُنَافِقُونَ لَعَنَهُمُ اللَّهُ مَا عَلَيْهِمْ مِنْ تَرْكِ هَذِهِ الْآيَاتِ الَّتِي بَيَّنْتُ لَكَ تَأْوِيلَهَا لَأَسْقَطُوهَا مَعَ مَا أَسْقَطُوا مِنْهُ وَ لَكِنَّ اللَّهَ تَبَارَكَ اسْمُهُ مَاضٍ حُكْمُهُ بِإِيجَابِ الْحُجَّةِ عَلَي خَلْقِهِ كَمَا قَالَ اللَّهُ فَلِلَّهِ الْحُجَّةُ الْبالِغَةُ أَغْشَي أَبْصَارَهُمْ وَ جَعَلَ عَلي قُلُوبِهِمْ أَكِنَّةً عَنْ تَأَمُّلِ ذَلِكَ فَتَرَكُوهُ بِحَالِهِ وَ حَجَبُوا عَنْ تَأْكِيدِ الْمُلْتَبِسِ بِإِبْطَالِهِ فَالسُّعَدَاءُ يَنْتَبِهُونَ عَلَيْهِ وَ الْأَشْقِيَاءُ يَعْمَهُونَ عَنْهُ وَ مَنْ لَمْ يَجْعَلِ اللَّهُ لَهُ نُوراً فَما لَهُ مِنْ 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جَلَّ ذِكْرُهُ بِسَعَةِ رَحْمَتِهِ وَ رَأْفَتِهِ بِخَلْقِهِ وَ عِلْمِهِ بِمَا يُحْدِثُهُ الْمُبَدِّلُونَ مِنْ تَغْيِيرِ كَلَامِهِ قَسَمَ كَلَامَهُ ثَلَاثَةَ أَقْسَامٍ فَجَعَلَ قِسْماً مِنْهُ يَعْرِفُهُ الْعَالِمُ وَ الْجَاهِلُ وَ قِسْماً لَا يَعْرِفُهُ إِلَّا مَنْ صَفَا ذِهْنُهُ وَ لَطُفَ حِسُّهُ وَ صَحَّ تَمْيِيزُهُ مِمَّنْ شَرَحَ اللَّهُ صَدْرَهُ لِلْإِسْلَامِ وَ قِسْماً لَا يَعْرِفُهُ إِلَّا اللَّهُ وَ أُمَنَاؤُهُ وَ الرَّاسِخُونَ فِي الْعِلْمِ</w:t>
      </w:r>
    </w:p>
    <w:p>
      <w:pPr>
        <w:pStyle w:val="BookText"/>
        <w:rPr/>
      </w:pPr>
      <w:r>
        <w:rPr>
          <w:rFonts w:ascii="IRNazanin" w:hAnsi="IRNazanin" w:eastAsia="IRNazanin"/>
          <w:color w:val="111111"/>
          <w:sz w:val="28"/>
          <w:sz w:val="28"/>
          <w:szCs w:val="28"/>
          <w:rtl w:val="true"/>
          <w:lang w:bidi="fa-IR"/>
        </w:rPr>
        <w:t>کَمَا صَبَرَ أُوْلُوا الْعَزْمِ مِنَ الرُّسُلِ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همان گونه که پیامبران نستوه صبر کردند، صبر کن</w:t>
      </w:r>
      <w:r>
        <w:rPr>
          <w:rFonts w:eastAsia="IRNazanin" w:cs="IRNazanin"/>
          <w:color w:val="111111"/>
          <w:sz w:val="28"/>
          <w:szCs w:val="28"/>
          <w:rtl w:val="true"/>
          <w:lang w:bidi="fa-IR"/>
        </w:rPr>
        <w:t>}</w:t>
      </w:r>
      <w:r>
        <w:rPr>
          <w:rStyle w:val="FootnoteAnchor"/>
          <w:rtl w:val="true"/>
        </w:rPr>
        <w:footnoteReference w:id="299"/>
      </w:r>
      <w:r>
        <w:rPr>
          <w:rFonts w:ascii="Amiri" w:hAnsi="Amiri" w:eastAsia="Amiri" w:cs="Amiri"/>
          <w:color w:val="111111"/>
          <w:sz w:val="28"/>
          <w:sz w:val="28"/>
          <w:szCs w:val="28"/>
          <w:rtl w:val="true"/>
          <w:lang w:bidi="ar-SA"/>
        </w:rPr>
        <w:t>حق تعالی این شکیبایی را بر دوستداران و فرمانبران خود نیز واجب کرد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قطعاً برای شما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سرمشقی نیکوست</w:t>
      </w:r>
      <w:r>
        <w:rPr>
          <w:rFonts w:eastAsia="Amiri" w:cs="Amiri" w:ascii="Amiri" w:hAnsi="Amiri"/>
          <w:color w:val="111111"/>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پس آنچه شنیدی در پاسخ به پرسش تو در این باره برایت بسنده است و آن این که شریعت تقیّه بیش از این آشکارگویی را بر نمی 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بعد از ذکر بعضی از آیات وارده در شأن اولیای الهی و تاویل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تبارک و تعالی این رموز را که تنها او و پیامبران و حجّت‌هایش در زمین می شناسند، در کتاب خود قرار داد؛ چرا که می دانست تبدیل کنندگان با حذف نام های حجّت های او از کتابش در آن بدعت می گذارند و این امر را مبهم می کنند تا امّت، آنان را در راه باطلشان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حق تعالی این رموز را در کتابش استوار ساخت و دل ها و دیده های آنان را کور کرد تا ناگزیر شوند این رمزها و دیگر آیات را رها سازند؛ همان رموز و آیاتی که بر اموری دلالت گرند که آن‌ها آن امور را تحریف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خدای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یادش با شکوه و بلند مرتبه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  دارندگان کتاب و کسانی را که به ظاهر و باطن آن آگاهی کامل دارند، از شجره ای قرار دارد که ریشه اش برقرار و شاخه اش در آسمان است و به اذن پروردگارش همیشه میوه می دهد؛ یعنی همانند این علم را در هر زمانی برای در بردارندگانش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آن شجره را نیز از شجره ملعون قرار داد؛ همان کسانی که کوشیدند نور خدا را با دهان هایشان خاموش کنند، امّا خداوند تنها روا دید که نور خود را کامل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لعنت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دانستند چگونه ناگزیر شده اند آیاتی را که تأویل آن‌ها را برایت بیان کردم، رها کنند، هر آینه آن‌ها را به همراه آنچه حذف کرده اند، از میان می بردند، امّا حکم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با شکوه و بلند مرتبه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اتمام حجّت بر بندگانش جاری شد؛ همان گونه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الْحُجَّةُ الْبَالِغَةُ</w:t>
      </w:r>
      <w:r>
        <w:rPr>
          <w:rFonts w:eastAsia="IRNazanin" w:cs="IRNazanin"/>
          <w:color w:val="111111"/>
          <w:sz w:val="28"/>
          <w:szCs w:val="28"/>
          <w:rtl w:val="true"/>
          <w:lang w:bidi="fa-IR"/>
        </w:rPr>
        <w:t>»</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رسا ویژه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دیدگان آنان را پوشانید و بر دل هایشان پرده هایی کشید تا در این امر نیندیشند و این گونه شد که منافقان، آن را به حال خود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نیک‌بختان بر آن ثابت قدم شدند و نگون‌بختان از دیدنش کور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یَجْعَلِ اللَّهُ لَهُ نُورًا فَمَا لَهُ مِن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به هر کس نوری نداده باشد، او را هیچ نوری نخواهد بود</w:t>
      </w:r>
      <w:r>
        <w:rPr>
          <w:rFonts w:eastAsia="IRNazanin" w:cs="IRNazanin"/>
          <w:color w:val="111111"/>
          <w:sz w:val="28"/>
          <w:szCs w:val="28"/>
          <w:rtl w:val="true"/>
          <w:lang w:bidi="fa-IR"/>
        </w:rPr>
        <w:t>}</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جَلَّ ذِکرُهُ به سبب فراخی رحمت و مهربانی اش در حقّ آفریدگان و نیز از آن جا که می دانست تبدیل کنندگان در کتابش تغییر به وجود می آورند، کلام خود را بر سه گونه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ای را چنان قرار داد که دانا و نادان در می یابند، گونه‌ای را چنان قرار داد که تنها دارندگان ذهن پالوده و احساس لطیف وتشخیص درست درمی یابند؛ یعنی همان کسانی که خود، سینه ایشان را از برای اسلام گشود، و گونه ای دیگر را چنان قرار داد که تنها خدا و امنای او و ریشه داران در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سلام و درود خدا بر ایشان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می‌یابند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إِنَّمَا فَعَلَ ذَلِكَ لِئَلَّا يَدَّعِيَ أَهْلُ الْبَاطِلِ مِنَ الْمُسْتَوْلِينَ عَلَي مِيرَاثِ رَسُولِ اللَّهِ صلي الله عليه و آله مِنْ عِلْمِ الْكِتَابِ مَا لَمْ يَجْعَلْهُ اللَّهُ لَهُمْ وَ لِيَقُودَهُمُ الِاضْطِرَارُ إِلَي الِايتِمَارِ بِمَنْ وَلَّاهُ أَمْرَهُمْ فَاسْتَكْبَرُوا عَنْ طَاعَتِهِ تَعَزُّزاً وَ افْتِرَاءً عَلَي اللَّهِ عَزَّ وَ جَلَّ وَ اغْتِرَاراً بِكَثْرَةِ مَنْ ظَاهَرَهُمْ وَ عَاوَنَهُمْ وَ عَانَدَ اللَّهَ جَلَّ اسْمُهُ وَ رَسُولَهُ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عَلِمَهُ الْجَاهِلُ وَ الْعَالِمُ مِنْ فَضْلِ رَسُولِ اللَّهِ مِنْ كِتَابِ اللَّهِ فَهُوَ قَوْلُ اللَّهِ سُبْحَانَهُ مَنْ يُطِعِ الرَّسُولَ فَقَدْ أَطاعَ اللَّهَ‌</w:t>
      </w:r>
      <w:r>
        <w:rPr>
          <w:rStyle w:val="FootnoteAnchor"/>
          <w:rtl w:val="true"/>
        </w:rPr>
        <w:footnoteReference w:id="303"/>
      </w:r>
      <w:r>
        <w:rPr>
          <w:rFonts w:ascii="Amiri" w:hAnsi="Amiri" w:eastAsia="Amiri" w:cs="Amiri"/>
          <w:color w:val="111111"/>
          <w:sz w:val="28"/>
          <w:sz w:val="28"/>
          <w:szCs w:val="28"/>
          <w:rtl w:val="true"/>
          <w:lang w:bidi="ar-SA"/>
        </w:rPr>
        <w:t>وَ قَوْلُهُ إِنَّ اللَّهَ وَ مَلائِكَتَهُ يُصَلُّونَ عَلَي النَّبِيِّ يا أَيُّهَا الَّذِينَ آمَنُوا صَلُّوا عَلَيْهِ وَ سَلِّمُوا تَسْلِيماً</w:t>
      </w:r>
      <w:r>
        <w:rPr>
          <w:rStyle w:val="FootnoteAnchor"/>
          <w:rtl w:val="true"/>
        </w:rPr>
        <w:footnoteReference w:id="304"/>
      </w:r>
      <w:r>
        <w:rPr>
          <w:rFonts w:ascii="Amiri" w:hAnsi="Amiri" w:eastAsia="Amiri" w:cs="Amiri"/>
          <w:color w:val="111111"/>
          <w:sz w:val="28"/>
          <w:sz w:val="28"/>
          <w:szCs w:val="28"/>
          <w:rtl w:val="true"/>
          <w:lang w:bidi="ar-SA"/>
        </w:rPr>
        <w:t xml:space="preserve">وَ لِهَذِهِ الْآيَةِ ظَاهِرٌ وَ بَاطِنٌ فَالظَّاهِرُ قَوْلُهُ صَلُّوا عَلَيْهِ وَ الْبَاطِنُ قَوْلُهُ وَ سَلِّمُوا تَسْلِيماً أَيْ سَلِّمُوا لِمَنْ وَصَّاهُ وَ اسْتَخْلَفَهُ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فَضَّلَهُ وَ مَا عَهِدَ بِهِ إِلَيْهِ تَسْلِيماً وَ هَذَا مِمَّا أَخْبَرْتُكَ أَنَّهُ لَا يَعْلَمُ تَأْوِيلَهُ إِلَّا مَنْ لَطُفَ حِسُّهُ وَ صَفَا ذِهْنُهُ وَ صَحَّ تَمْيِيزُهُ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 سَلَامٌ عَلَي آلِ يَاسِينَ‌</w:t>
      </w:r>
      <w:r>
        <w:rPr>
          <w:rStyle w:val="FootnoteAnchor"/>
          <w:rtl w:val="true"/>
        </w:rPr>
        <w:footnoteReference w:id="305"/>
      </w:r>
      <w:r>
        <w:rPr>
          <w:rFonts w:ascii="Amiri" w:hAnsi="Amiri" w:eastAsia="Amiri" w:cs="Amiri"/>
          <w:color w:val="111111"/>
          <w:sz w:val="28"/>
          <w:sz w:val="28"/>
          <w:szCs w:val="28"/>
          <w:rtl w:val="true"/>
          <w:lang w:bidi="ar-SA"/>
        </w:rPr>
        <w:t>لِأَنَّ اللَّهَ سَمَّي النَّبِيَّ صلي الله عليه و آله بِهَذَا الِاسْمِ حَيْثُ قَالَ يس وَ الْقُرْآنِ الْحَكِيمِ إِنَّكَ لَمِنَ الْمُرْسَلِينَ لِعِلْمِهِ أَنَّهُمْ يُسْقِطُونَ قَوْلَ سَلَامٌ عَلَي آلِ مُحَمَّدٍ كَمَا أَسْقَطُوا غَيْرَهُ وَ مَا زَالَ رَسُولُ اللَّهِ صَلَّي اللَّهُ عَلَيْهِ وَ آلِهِ يَتَأَلَّفُهُمْ وَ يُقَرِّبُهُمْ وَ يُجْلِسُهُمْ عَنْ يَمِينِهِ وَ شِمَالِهِ حَتَّي أَذِنَ اللَّهُ عَزَّ وَ جَلَّ لَهُ فِي إِبْعَادِهِمْ بِقَوْلِهِ وَ اهْجُرْهُمْ هَجْراً جَمِيلًا</w:t>
      </w:r>
      <w:r>
        <w:rPr>
          <w:rStyle w:val="FootnoteAnchor"/>
          <w:rtl w:val="true"/>
        </w:rPr>
        <w:footnoteReference w:id="306"/>
      </w:r>
      <w:r>
        <w:rPr>
          <w:rFonts w:ascii="Amiri" w:hAnsi="Amiri" w:eastAsia="Amiri" w:cs="Amiri"/>
          <w:color w:val="111111"/>
          <w:sz w:val="28"/>
          <w:sz w:val="28"/>
          <w:szCs w:val="28"/>
          <w:rtl w:val="true"/>
          <w:lang w:bidi="ar-SA"/>
        </w:rPr>
        <w:t>وَ بِقَوْلِهِ فَما لِ الَّذِينَ كَفَرُوا قِبَلَكَ مُهْطِعِينَ عَنِ الْيَمِينِ وَ عَنِ الشِّمالِ عِزِينَ أَ يَطْمَعُ كُلُّ امْرِئٍ مِنْهُمْ أَنْ يُدْخَلَ جَنَّةَ نَعِيمٍ كَلَّا إِنَّا خَلَقْناهُمْ مِمَّا يَعْلَمُونَ‌</w:t>
      </w:r>
      <w:r>
        <w:rPr>
          <w:rStyle w:val="FootnoteAnchor"/>
          <w:rtl w:val="true"/>
        </w:rPr>
        <w:footnoteReference w:id="307"/>
      </w:r>
      <w:r>
        <w:rPr>
          <w:rFonts w:ascii="Amiri" w:hAnsi="Amiri" w:eastAsia="Amiri" w:cs="Amiri"/>
          <w:color w:val="111111"/>
          <w:sz w:val="28"/>
          <w:sz w:val="28"/>
          <w:szCs w:val="28"/>
          <w:rtl w:val="true"/>
          <w:lang w:bidi="ar-SA"/>
        </w:rPr>
        <w:t>وَ كَذَلِكَ قَالَ اللَّهُ عَزَّ وَ جَلَ يَوْمَ نَدْعُوا كُلَّ أُناسٍ بِإِمامِهِمْ‌</w:t>
      </w:r>
      <w:r>
        <w:rPr>
          <w:rStyle w:val="FootnoteAnchor"/>
          <w:rtl w:val="true"/>
        </w:rPr>
        <w:footnoteReference w:id="308"/>
      </w:r>
      <w:r>
        <w:rPr>
          <w:rFonts w:ascii="Amiri" w:hAnsi="Amiri" w:eastAsia="Amiri" w:cs="Amiri"/>
          <w:color w:val="111111"/>
          <w:sz w:val="28"/>
          <w:sz w:val="28"/>
          <w:szCs w:val="28"/>
          <w:rtl w:val="true"/>
          <w:lang w:bidi="ar-SA"/>
        </w:rPr>
        <w:t xml:space="preserve">وَ لَمْ يُسَمِّ بِأَسْمَائِهِمْ وَ أَسْمَاءِ آبَائِهِمْ وَ أُمَّهَاتِهِمْ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كُلُّ شَيْ‌ءٍ هالِكٌ إِلَّا وَجْهَهُ فَالْمُرَادُ كُلُّ شَيْ‌ءٍ هَالِكٌ إِلَّا دِينَهُ لِأَنَّ مِنَ الْمُحَالِ أَنْ يَهْلِكَ مِنْهُ كُلُّ شَيْ‌ءٍ وَ يَبْقَي الْوَجْهُ هُوَ أَجَلُّ وَ أَعْظَمُ</w:t>
      </w:r>
    </w:p>
    <w:p>
      <w:pPr>
        <w:pStyle w:val="BookText"/>
        <w:rPr/>
      </w:pPr>
      <w:r>
        <w:rPr>
          <w:rFonts w:ascii="IRNazanin" w:hAnsi="IRNazanin" w:eastAsia="IRNazanin"/>
          <w:color w:val="111111"/>
          <w:sz w:val="28"/>
          <w:sz w:val="28"/>
          <w:szCs w:val="28"/>
          <w:rtl w:val="true"/>
          <w:lang w:bidi="fa-IR"/>
        </w:rPr>
        <w:t xml:space="preserve">البته خداوند چنین کرد تا اهل باطل، یعنی همان کسانی که بر میراث رسول خدا صلی الله علیه و آله و سلم چنگ زده و مستولی شدند، درباره دانش کتاب خدا ادعای چیزی را نکنند که خداوند برای آنان قرار نداده است و به خاطر نیازی که به دانستن علم کتاب دارند، مجبور شوند سر به آستان کسانی دیگر بگذارند و به سراغ کسانی بروند که خداوند، امر خویش را به آنان سپرده بود؛ امّا آنان بزرگی فروختند و از طاعت او سرباز زدند و به خداوند عزّ و جلّ بهتان زدند و از زیادی یاران و پشتیبانان خود و دشمنان خداوند و رسولش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سلام و 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فریفته شدند و از این رو در برابر اطاعت از خداوند، تکبّر پیشه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که دانا و نادان از ذکر برتری رسول خدا صلی الله علیه و آله و سلم در کتاب خدا می دانند، کلام حق تعالی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پیامبر فرمان برد، در حقیقت، خدا را فرمان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وَمَلَائِکَتَهُ یُصَلُّونَ عَلَی النَّبِیِّ یَا أَیُّهَا الَّذِینَ آمَنُوا صَلُّوا عَلَیْهِ وَسَلِّمُوا تَسْلِیمًا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فرشتگانش بر پیامبر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فرستید و به فرمانش به خوبی گردن نهید</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که این آیه ظاهری دارد و باطنی، ظاهرش آنجاست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باطنش آن جاست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تسلیم کسی شوید که او را وصیّ و جانشین خود قرار داد و بر شما برتری اش بخشید و تسلیم آنچه که به او سپرد،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جمله آیاتی بود که گفتم تأویلش را تنها دارندگان احساس لطیف و ذهن پالوده و تشخیص درست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إِلْ یَاسِینَ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پیروان الیاس</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چرا که خداوند، پیامبر اکرم صلی الله علیه و آله و سلم را بدین اسم نامید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لَمِنَ الْمُرْسَلِینَ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سوگند به قرآن حکمت‌آموز که قطعاً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xml:space="preserve">زیرا می دانست که آنان کلام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درود بر خاندان محمّد صلی الله علیه و آله و سلم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دیگر کلام هایی که حذف کردند، از میان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رسول خدا صلی الله علیه و آله و سلم همواره با آنان مأنوس بود و به خود نزدیکشان می داشت و آنان را بر چپ و راست خود می نشاند تا این که خداوند عزّ و جلّ فرمان به دوری از آنان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وَاهْجُرْهُمْ هَجْرًا جَمِیلًا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آنان با دوری گزیدنی خوش فاصله بگیر</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فَمَالِ الَّذِینَ کَفَرُوا قِبَلَکَ مُهْطِعِینَ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الْیَمِینِ وَعَنِ الشِّمَالِ عِزِینَ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أَیَطْمَعُ کُلُّ امْرِئٍ مِّنْهُمْ أَن یُدْخَلَ جَنَّةَ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إِنَّا خَلَقْنَاهُم مِّمَّا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شده است که آنان که کفر ورزیده‌اند، به سوی تو شتابان، گروه گروه از راست و از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هر یک از آنان طمع می‌بندد که در بهشت پر نعمت درآورده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ما آنان را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آفریدیم</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و نیز این کلام حق تعالی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 کُلَّ أُنَاسٍ بِامامهِمْ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پیشوایشان فرا می‌خوانیم</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xml:space="preserve">حال آن که از آنان با اسم هایشان و اسم های پدران و مادرانشان نام نبرد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درباره این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ذات او همه چیز نابود شونده است</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مراد این است که همه چیز نابود می‌شود، به جز دین او؛ چرا که محال است از او همه چیز نابود شود به جز وجه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عزّ و جلّ بزرگ‌تر و ارجمندتر و </w:t>
      </w:r>
      <w:bookmarkStart w:id="334" w:name="pg13540_160633"/>
    </w:p>
    <w:p>
      <w:pPr>
        <w:pStyle w:val="BookText"/>
        <w:rPr/>
      </w:pPr>
      <w:bookmarkEnd w:id="334"/>
      <w:r>
        <w:rPr>
          <w:rFonts w:ascii="Amiri" w:hAnsi="Amiri" w:eastAsia="Amiri" w:cs="Amiri"/>
          <w:color w:val="111111"/>
          <w:sz w:val="28"/>
          <w:sz w:val="28"/>
          <w:szCs w:val="28"/>
          <w:rtl w:val="true"/>
          <w:lang w:bidi="ar-SA"/>
        </w:rPr>
        <w:t>وَ أَكْرَمُ مِنْ ذَلِكَ وَ إِنَّمَا يَهْلِكُ مَنْ لَيْسَ مِنْهُ أَ لَا تَرَي أَنَّهُ قَالَ كُلُّ مَنْ عَلَيْها فانٍ وَ يَبْقي وَجْهُ رَبِّكَ‌</w:t>
      </w:r>
      <w:r>
        <w:rPr>
          <w:rStyle w:val="FootnoteAnchor"/>
          <w:rtl w:val="true"/>
        </w:rPr>
        <w:footnoteReference w:id="316"/>
      </w:r>
      <w:r>
        <w:rPr>
          <w:rFonts w:ascii="Amiri" w:hAnsi="Amiri" w:eastAsia="Amiri" w:cs="Amiri"/>
          <w:color w:val="111111"/>
          <w:sz w:val="28"/>
          <w:sz w:val="28"/>
          <w:szCs w:val="28"/>
          <w:rtl w:val="true"/>
          <w:lang w:bidi="ar-SA"/>
        </w:rPr>
        <w:t xml:space="preserve">فَفَصَّلَ بَيْنَ خَلْقِهِ وَ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ظُهُورُكَ عَلَي تَنَاكُرِ قَوْلِهِ وَ إِنْ خِفْتُمْ أَلَّا تُقْسِطُوا فِي الْيَتامي فَانْكِحُوا ما طابَ لَكُمْ مِنَ النِّساءِ</w:t>
      </w:r>
      <w:r>
        <w:rPr>
          <w:rStyle w:val="FootnoteAnchor"/>
          <w:rtl w:val="true"/>
        </w:rPr>
        <w:footnoteReference w:id="317"/>
      </w:r>
      <w:r>
        <w:rPr>
          <w:rFonts w:ascii="Amiri" w:hAnsi="Amiri" w:eastAsia="Amiri" w:cs="Amiri"/>
          <w:color w:val="111111"/>
          <w:sz w:val="28"/>
          <w:sz w:val="28"/>
          <w:szCs w:val="28"/>
          <w:rtl w:val="true"/>
          <w:lang w:bidi="ar-SA"/>
        </w:rPr>
        <w:t>وَ لَيْسَ يُشْبِهُ الْقِسْطُ فِي الْيَتَامَي نِكَاحَ النِّسَاءِ وَ لَا كُلُّ النِّسَاءِ أَيْتَاماً فَهُوَ لِمَا قَدَّمْتُ ذِكْرَهُ مِنْ إِسْقَاطِ الْمُنَافِقِينَ مِنَ الْقُرْآنِ وَ بَيْنَ الْقَوْلِ فِي الْيَتَامَي وَ بَيْنَ نِكَاحِ النِّسَاءِ مِنَ الْخِطَابِ وَ الْقِصَصِ أَكْثَرَ مِنْ ثُلُثِ الْقُرْآنِ وَ هَذَا وَ مَا أَشْبَهَهُ ظَهَرَتْ حَوَادِثُ الْمُنَافِقِينَ فِيهِ لِأَهْلِ النَّظَرِ وَ التَّأَمُّلِ وَ وَجَدَ الْمُعَطِّلُونَ وَ أَهْلُ الْمِلَلِ الْمُخَالِفَةِ لِلْإِسْلَامِ مَسَاغاً إِلَي الْقَدْحِ فِي الْقُرْآنِ وَ لَوْ شَرَحْتُ لَكَ كُلَّ مَا أُسْقِطَ وَ حُرِّفَ وَ بُدِّلَ مِمَّا يَجْرِي هَذَا الْمَجْرَي لَطَالَ وَ ظَهَرَ مَا تَحْظُرُ التَّقِيَّةُ إِظْهَارَهُ مِنْ مَنَاقِبِ الْأَوْلِيَاءِ وَ مَثَالِبِ الْأَعْدَاءِ</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 w:name="__RefHeading___Toc1281554_1934241801"/>
      <w:bookmarkStart w:id="336" w:name="_Toc153"/>
      <w:bookmarkEnd w:id="335"/>
      <w:r>
        <w:rPr>
          <w:rtl w:val="true"/>
        </w:rPr>
        <w:t>«</w:t>
      </w:r>
      <w:r>
        <w:rPr/>
        <w:t>4</w:t>
      </w:r>
      <w:r>
        <w:rPr>
          <w:rtl w:val="true"/>
        </w:rPr>
        <w:t>»</w:t>
      </w:r>
      <w:bookmarkEnd w:id="336"/>
    </w:p>
    <w:p>
      <w:pPr>
        <w:pStyle w:val="BookText"/>
        <w:rPr/>
      </w:pPr>
      <w:r>
        <w:rPr>
          <w:rFonts w:ascii="Amiri" w:hAnsi="Amiri" w:eastAsia="Amiri" w:cs="Amiri"/>
          <w:color w:val="111111"/>
          <w:sz w:val="28"/>
          <w:sz w:val="28"/>
          <w:szCs w:val="28"/>
          <w:rtl w:val="true"/>
          <w:lang w:bidi="ar-SA"/>
        </w:rPr>
        <w:t>أَقُولُ قَدْ مَضَي فِي احْتِجَاجِ الْحَسَنِ بْنِ عَلِيٍّ عليه السلام وَ أَصْحَابِهِ عَلَي مُعَاوِيَةَ 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نَقُولُ أَهْلَ الْبَيْتِ إِنَّ الْأَئِمَّةَ مِنَّا وَ إِنَّ الْخِلَافَةَ لَا تَصْلُحُ إِلَّا فِينَا وَ إِنَّ اللَّهَ جَعَلَنَا أَهْلَهَا فِي كِتَابِهِ وَ سُنَّةِ نَبِيِّهِ صلي الله عليه و آله وَ إِنَّ الْعِلْمَ فِينَا وَ نَحْنُ أَهْلُهُ وَ هُوَ عِنْدَنَا مَجْمُوعٌ كُلُّهُ بِحَذَافِيرِهِ وَ إِنَّهُ لَا يَحْدُثُ شَيْ‌ءٌ إِلَي يَوْمِ الْقِيَامَةِ حَتَّي أَرْشُ الْخَدْشِ إِلَّا وَ هُوَ عِنْدَنَا مَكْتُوبٌ بِإِمْلَاءِ رَسُولِ اللَّهِ صلي الله عليه و آله وَ خَطِّ عَلِيٍّ عَلَيْهِ السَّلَامُ بِيَدِهِ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قَوْمٌ أَنَّهُمْ أَوْلَي بِذَلِكَ مِنَّا حَتَّي أَنْتَ يَا ابْنَ هِنْدٍ تَدَّعِي ذَلِكَ وَ تَزْعُمُ أَنَّ عُمَرَ أَرْسَلَ إِلَي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أُرِيدُ أَنْ أَكْتُبَ الْقُرْآنَ فِي مُصْحَفٍ فَابْعَثْ إِلَيَّ بِمَا كَتَبْتَ مِنَ الْقُرْآنِ فَأَتَاهُ فَقَالَ تَضْرِبُ وَ اللَّهِ عُنُقِي قَبْلَ أَنْ يَصِلَ إِلَيْكَ قَالَ وَ لِمَ قَالَ لِأَنَّ اللَّهَ تَعَالَي إِيَّايَ عَنَي وَ لَمْ يَعْنِكَ وَ لَا أَصْحَابَكَ فَغَضِبَ عُمَرُ ثُمَّ قَالَ ابْنُ أَبِي طَالِبٍ يَحْسَبُ أَنَّ أَحَداً لَيْسَ عِنْدَهُ عِلْمٌ غَيْرَهُ مَنْ كَانَ يَقْرَأُ مِنَ الْقُرْآنِ شَيْئاً</w:t>
      </w:r>
    </w:p>
    <w:p>
      <w:pPr>
        <w:pStyle w:val="BookText"/>
        <w:rPr/>
      </w:pPr>
      <w:r>
        <w:rPr>
          <w:rFonts w:ascii="IRNazanin" w:hAnsi="IRNazanin" w:eastAsia="IRNazanin"/>
          <w:color w:val="111111"/>
          <w:sz w:val="28"/>
          <w:sz w:val="28"/>
          <w:szCs w:val="28"/>
          <w:rtl w:val="true"/>
          <w:lang w:bidi="fa-IR"/>
        </w:rPr>
        <w:t>والاتر از چنین امری است و تنها کسی نابود می شود که از او نیست؛ مگر نمی بینی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عَلَیْهَا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وَیَبْقَی وَجْهُ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فانی‌شونده است، و ذات باشکوه و ارجمند پروردگارت باقی خواهد ماند</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و این گونه آفریدگان خود را از وجه خویش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اظهار نا آگاهی تو از این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خِفْتُمْ أَلاَّ تُقْسِطُواْ فِی الْیَتَامَی فَانکِحُواْ مَا طَابَ لَکُم مِّنَ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در اجرای عدالت میان دختران یتیم بیمناکید، هر چه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پسند افتاد به زنی گیرید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دادگری در حقّ یتیمان با ازدواج با زنان همانند نیست و تمامی زنان نیز یتیم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جمله آن سخنی است که برایت درباره حذف شدن از قرآن به دست منافقان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سخنان مربوط به یتیمان و خطاب ها و قصّه های مربوط به ازدواج با زنان، بیش از یک سوم قرآن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همانندهای آن از جمله آیاتی است که بدعت ها و دست کاری‌های منافقان در آن‌ها برای اهل نظر و اندیشه آشکار است و خرابکاران و مردمان ملّت های مخالف اسلام در آن‌ها جایی برای کاهش در قرآن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خواستم همه حذف ها و تحریف ها و تبدیل های مربوط به این موضوع را برایت شرح دهم، بی شک سخن به درازا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تقیّه، آشکار کردن فضیلت های دوستان و رذیلت های دشمنان را بر نتافته است</w:t>
      </w:r>
      <w:r>
        <w:rPr>
          <w:rFonts w:eastAsia="IRNazanin" w:cs="IRNazanin"/>
          <w:color w:val="111111"/>
          <w:sz w:val="28"/>
          <w:szCs w:val="28"/>
          <w:rtl w:val="true"/>
          <w:lang w:bidi="fa-IR"/>
        </w:rPr>
        <w:t>.</w:t>
      </w:r>
      <w:r>
        <w:rPr>
          <w:rStyle w:val="FootnoteAnchor"/>
          <w:rtl w:val="true"/>
        </w:rPr>
        <w:footnoteReference w:id="321"/>
      </w:r>
    </w:p>
    <w:p>
      <w:pPr>
        <w:pStyle w:val="Heading5"/>
        <w:numPr>
          <w:ilvl w:val="4"/>
          <w:numId w:val="1"/>
        </w:numPr>
        <w:rPr/>
      </w:pPr>
      <w:bookmarkStart w:id="337" w:name="__RefHeading___Toc1281556_1934241801"/>
      <w:bookmarkStart w:id="338" w:name="_Toc154"/>
      <w:bookmarkEnd w:id="337"/>
      <w:r>
        <w:rPr>
          <w:rtl w:val="true"/>
        </w:rPr>
        <w:t xml:space="preserve">روایت </w:t>
      </w:r>
      <w:r>
        <w:rPr/>
        <w:t>4</w:t>
      </w:r>
      <w:bookmarkEnd w:id="338"/>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 امام حسن علیه السلام و یارانش با معاویه گذشت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اهل بیت این است که بی‌شکّ امامان از ما هستند، و خلافت جز برای ما خانواده شایسته دیگری نیست، و خداوند تبارک و تعالی بی‌هیچ شکّی به تصریح در کتاب و سنّت ما را اهل آن ساخته، و علم نزد ما و فقط ما اهل آنیم، و مجموع آن در نزد ما ثابت و عیان و درخشان است و آنچه بر ما ظاهر است چیزی بر آن تا روز قیامت حادث و زیادت نخواهد شد، حتّی دیه خراش که آن تنها نزد ما به املاء رسول خدا صلّی اللَّه علیه و آله و خطّ مبارک حضرت علیّ علیه السّلام محفوظ و مکتوب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گروهی پنداشتند که اینان از ما به امر خلافت شایسته‌ترند، حتّی تو ای پسر هند نیز ادّعای آن را نمودی، و پنداشتی که عمر به دنبال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کتابت قرآن را در مصحفی دارم؛ آنچه از مکتوبات قرآن نزد خود داری نزد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چنین می‌کردم قبل از رسیدن آن به دستت، گردن مرا می‌زدی،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راسخان در علم</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مراد خداوند من هستم نه تو و اصحابت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غضبناک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طالب، فکر می‌کنی هیچ کس جز تو علمی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 که مقداری از قرائت قرآن می‌داند آن را </w:t>
      </w:r>
      <w:bookmarkStart w:id="339" w:name="pg13540_160634"/>
    </w:p>
    <w:p>
      <w:pPr>
        <w:pStyle w:val="BookText"/>
        <w:rPr/>
      </w:pPr>
      <w:bookmarkEnd w:id="339"/>
      <w:r>
        <w:rPr>
          <w:rFonts w:ascii="Amiri" w:hAnsi="Amiri" w:eastAsia="Amiri" w:cs="Amiri"/>
          <w:color w:val="111111"/>
          <w:sz w:val="28"/>
          <w:sz w:val="28"/>
          <w:szCs w:val="28"/>
          <w:rtl w:val="true"/>
          <w:lang w:bidi="ar-SA"/>
        </w:rPr>
        <w:t>فَلْيَأْتِنِي فَإِذَا جَاءَ رَجُلٌ فَقَرَأَ شَيْئاً مَعَهُ وَ فِيهِ آخَرُ كَتَبَهُ وَ إِلَّا لَمْ يَكْتُبْهُ ثُمَّ قَالُوا قَدْ ضَاعَ مِنْهُ قُرْآنٌ كَثِيرٌ بَلْ كَذَبُوا وَ اللَّهِ بَلْ هُوَ مَجْمُوعٌ مَحْفُوظٌ عِنْدَ أَهْلِهِ‌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 w:name="__RefHeading___Toc1281558_1934241801"/>
      <w:bookmarkStart w:id="341" w:name="_Toc155"/>
      <w:bookmarkEnd w:id="340"/>
      <w:r>
        <w:rPr>
          <w:rtl w:val="true"/>
        </w:rPr>
        <w:t>أقول</w:t>
      </w:r>
      <w:bookmarkEnd w:id="341"/>
    </w:p>
    <w:p>
      <w:pPr>
        <w:pStyle w:val="BookText"/>
        <w:rPr/>
      </w:pPr>
      <w:r>
        <w:rPr>
          <w:rFonts w:ascii="Amiri" w:hAnsi="Amiri" w:eastAsia="Amiri" w:cs="Amiri"/>
          <w:color w:val="111111"/>
          <w:sz w:val="28"/>
          <w:sz w:val="28"/>
          <w:szCs w:val="28"/>
          <w:rtl w:val="true"/>
          <w:lang w:bidi="ar-SA"/>
        </w:rPr>
        <w:t>قد وردت أخبار كثيرة في كثير من الآيات أنها نزلت علي خلاف القراءات المشهورة كآية الكرسي و قوله وَ كَذَلِكَ جَعَلْنَاهُمْ أَئِمَّةً وَسَطاً و غيرهما</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1281560_1934241801"/>
      <w:bookmarkStart w:id="343" w:name="_Toc156"/>
      <w:bookmarkEnd w:id="342"/>
      <w:r>
        <w:rPr>
          <w:rtl w:val="true"/>
        </w:rPr>
        <w:t>«</w:t>
      </w:r>
      <w:r>
        <w:rPr/>
        <w:t>5</w:t>
      </w:r>
      <w:r>
        <w:rPr>
          <w:rtl w:val="true"/>
        </w:rPr>
        <w:t>»</w:t>
      </w:r>
      <w:bookmarkEnd w:id="34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عَنْ عَبْدِ الْكَرِيمِ بْنِ عَبْدِ الرَّحِيمِ عَنْ مُحَمَّدِ بْنِ عَلِيٍّ الْقُرَشِيِّ عَنْ مُحَمَّدِ بْنِ الْفُضَيْلِ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مِنْ هَذِهِ الْأُمَّةِ جَمَعَ الْقُرْآنَ إِلَّا وَصِيُّ مُحَمَّدٍ صلي الله عليه و آله‌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 w:name="__RefHeading___Toc1281562_1934241801"/>
      <w:bookmarkStart w:id="345" w:name="_Toc157"/>
      <w:bookmarkEnd w:id="344"/>
      <w:r>
        <w:rPr>
          <w:rtl w:val="true"/>
        </w:rPr>
        <w:t>«</w:t>
      </w:r>
      <w:r>
        <w:rPr/>
        <w:t>6</w:t>
      </w:r>
      <w:r>
        <w:rPr>
          <w:rtl w:val="true"/>
        </w:rPr>
        <w:t>»</w:t>
      </w:r>
      <w:bookmarkEnd w:id="34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الْيَقْطِينِيُّ عَنِ ابْنِ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فَأَخْرَجَ إِلَيَّ مُصْحَفاً قَالَ فَتَصَفَّحْتُهُ فَوَقَعَ بَصَرِي عَلَي مَوْضِعٍ مِنْهُ فَإِذَا فِيهِ مَكْتُوبٌ هَذِهِ جَهَنَّمُ الَّتِي كُنْتُمَا بِهَا تُكَذِّبَانِ فَاصْلَيَا فِيهَا لَا تَمُوتَانِ فِيهَا وَ لَا تَحْيَيَانِ يَعْنِي الْأَوَّلَيْنِ‌</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 w:name="__RefHeading___Toc1281564_1934241801"/>
      <w:bookmarkStart w:id="347" w:name="_Toc158"/>
      <w:bookmarkEnd w:id="346"/>
      <w:r>
        <w:rPr>
          <w:rtl w:val="true"/>
        </w:rPr>
        <w:t>«</w:t>
      </w:r>
      <w:r>
        <w:rPr/>
        <w:t>7</w:t>
      </w:r>
      <w:r>
        <w:rPr>
          <w:rtl w:val="true"/>
        </w:rPr>
        <w:t>»</w:t>
      </w:r>
      <w:bookmarkEnd w:id="34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عَنْ أَحْمَدَ بْنِ أَبِي عَبْدِ اللَّهِ عَنْ عَلِيِّ بْنِ الْحَكَمِ عَنْ سَيْفٍ عَنْ أَبِي بَكْرٍ الْحَضْرَمِيِّ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قَالَ لِعَلِيٍّ يَا عَلِيُّ الْقُرْآنُ خَلْفَ فِرَاشِي فِي الْمُصْحَفِ وَ الْحَرِيرِ وَ الْقَرَاطِيسِ فَخُذُوهُ وَ اجْمَعُوهُ وَ لَا تُضَيِّعُوهُ كَمَا ضَيَّعَتِ الْيَهُودُ التَّوْرَاةَ فَانْطَلَقَ عَلِيٌّ فَجَمَعَهُ فِي ثَوْبٍ أَصْفَرَ ثُمَّ خَتَمَ عَلَيْهِ فِي بَيْتِهِ وَ قَالَ لَا أَرْتَدِي حَتَّي أَجْمَعَهُ وَ إِنْ كَانَ الرَّجُلُ لَيَأْتِيهِ فَيَخْرُجُ إِلَيْهِ بِغَيْرِ رِدَاءٍ حَتَّي جَمَعَهُ قَالَ وَ قَالَ رَسُولُ اللَّهِ صلي الله عليه و آله لَوْ أَنَّ النَّاسَ قَرَءُوا الْقُرْآنَ كَمَا أُنْزِلَ مَا اخْتَلَفَ اثْنَانِ‌</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 w:name="__RefHeading___Toc1281566_1934241801"/>
      <w:bookmarkStart w:id="349" w:name="_Toc159"/>
      <w:bookmarkEnd w:id="348"/>
      <w:r>
        <w:rPr>
          <w:rtl w:val="true"/>
        </w:rPr>
        <w:t>«</w:t>
      </w:r>
      <w:r>
        <w:rPr/>
        <w:t>8</w:t>
      </w:r>
      <w:r>
        <w:rPr>
          <w:rtl w:val="true"/>
        </w:rPr>
        <w:t>»</w:t>
      </w:r>
      <w:bookmarkEnd w:id="349"/>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عَنْ جَعْفَرِ بْنِ مُحَمَّدٍ الْفَزَارِيِّ عَنِ الْحَسَنِ بْنِ عَلِيٍّ اللُّؤْلُؤِيِّ عَنِ الْحَسَنِ بْنِ أَيُّوبَ عَنْ سُلَيْمَانَ بْنِ صَالِحٍ عَنْ رَجُلٍ عَنْ أَبِي بَصِيرٍ</w:t>
      </w:r>
    </w:p>
    <w:p>
      <w:pPr>
        <w:pStyle w:val="BookText"/>
        <w:rPr/>
      </w:pPr>
      <w:r>
        <w:rPr>
          <w:rFonts w:ascii="IRNazanin" w:hAnsi="IRNazanin" w:eastAsia="IRNazanin"/>
          <w:color w:val="111111"/>
          <w:sz w:val="28"/>
          <w:sz w:val="28"/>
          <w:szCs w:val="28"/>
          <w:rtl w:val="true"/>
          <w:lang w:bidi="fa-IR"/>
        </w:rPr>
        <w:t>نزد من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هر که مقداری از قرآن را در سینه داشت و یک نفر هم شهادت می‌داد، آن آیه را مکتوب می‌داشت وگرنه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شایع ساختند که مقدار زیادی از قرآن ضایع شد؛ به خدا سوگند که دروغ گفتند، تمامی قرآن در نزد أهل قرآن محفوظ است</w:t>
      </w:r>
      <w:r>
        <w:rPr>
          <w:rFonts w:eastAsia="IRNazanin" w:cs="IRNazanin"/>
          <w:color w:val="111111"/>
          <w:sz w:val="28"/>
          <w:szCs w:val="28"/>
          <w:rtl w:val="true"/>
          <w:lang w:bidi="fa-IR"/>
        </w:rPr>
        <w:t>.</w:t>
      </w:r>
      <w:r>
        <w:rPr>
          <w:rStyle w:val="FootnoteAnchor"/>
          <w:rtl w:val="true"/>
        </w:rPr>
        <w:footnoteReference w:id="327"/>
      </w:r>
    </w:p>
    <w:p>
      <w:pPr>
        <w:pStyle w:val="Heading5"/>
        <w:numPr>
          <w:ilvl w:val="4"/>
          <w:numId w:val="1"/>
        </w:numPr>
        <w:rPr/>
      </w:pPr>
      <w:bookmarkStart w:id="350" w:name="__RefHeading___Toc1281568_1934241801"/>
      <w:bookmarkStart w:id="351" w:name="_Toc160"/>
      <w:bookmarkEnd w:id="350"/>
      <w:r>
        <w:rPr>
          <w:rtl w:val="true"/>
        </w:rPr>
        <w:t>می‌گویم</w:t>
      </w:r>
      <w:bookmarkEnd w:id="351"/>
    </w:p>
    <w:p>
      <w:pPr>
        <w:pStyle w:val="BookText"/>
        <w:rPr/>
      </w:pPr>
      <w:r>
        <w:rPr>
          <w:rFonts w:ascii="IRNazanin" w:hAnsi="IRNazanin" w:eastAsia="IRNazanin"/>
          <w:color w:val="111111"/>
          <w:sz w:val="28"/>
          <w:sz w:val="28"/>
          <w:szCs w:val="28"/>
          <w:rtl w:val="true"/>
          <w:lang w:bidi="fa-IR"/>
        </w:rPr>
        <w:t>روایات زیادی حاکی از این هستند که برخی از آیات بر خلاف قرائت رایج و مشهور نازل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آیۀ الکرسی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جعلناهم ائمة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مواردی دیگر غیر از این دو آیه </w:t>
      </w:r>
      <w:r>
        <w:rPr>
          <w:rFonts w:eastAsia="IRNazanin" w:cs="IRNazanin"/>
          <w:color w:val="111111"/>
          <w:sz w:val="28"/>
          <w:szCs w:val="28"/>
          <w:rtl w:val="true"/>
          <w:lang w:bidi="fa-IR"/>
        </w:rPr>
        <w:t>.</w:t>
      </w:r>
    </w:p>
    <w:p>
      <w:pPr>
        <w:pStyle w:val="Heading5"/>
        <w:numPr>
          <w:ilvl w:val="4"/>
          <w:numId w:val="1"/>
        </w:numPr>
        <w:rPr/>
      </w:pPr>
      <w:bookmarkStart w:id="352" w:name="__RefHeading___Toc1281570_1934241801"/>
      <w:bookmarkStart w:id="353" w:name="_Toc161"/>
      <w:bookmarkEnd w:id="352"/>
      <w:r>
        <w:rPr>
          <w:rtl w:val="true"/>
        </w:rPr>
        <w:t xml:space="preserve">روایت </w:t>
      </w:r>
      <w:r>
        <w:rPr/>
        <w:t>5</w:t>
      </w:r>
      <w:bookmarkEnd w:id="353"/>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این امت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وصی حضرت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نکرد</w:t>
      </w:r>
      <w:r>
        <w:rPr>
          <w:rFonts w:eastAsia="IRNazanin" w:cs="IRNazanin"/>
          <w:color w:val="111111"/>
          <w:sz w:val="28"/>
          <w:szCs w:val="28"/>
          <w:rtl w:val="true"/>
          <w:lang w:bidi="fa-IR"/>
        </w:rPr>
        <w:t>.</w:t>
      </w:r>
      <w:r>
        <w:rPr>
          <w:rStyle w:val="FootnoteAnchor"/>
          <w:rtl w:val="true"/>
        </w:rPr>
        <w:footnoteReference w:id="328"/>
      </w:r>
    </w:p>
    <w:p>
      <w:pPr>
        <w:pStyle w:val="Heading5"/>
        <w:numPr>
          <w:ilvl w:val="4"/>
          <w:numId w:val="1"/>
        </w:numPr>
        <w:rPr/>
      </w:pPr>
      <w:bookmarkStart w:id="354" w:name="__RefHeading___Toc1281572_1934241801"/>
      <w:bookmarkStart w:id="355" w:name="_Toc162"/>
      <w:bookmarkEnd w:id="354"/>
      <w:r>
        <w:rPr>
          <w:rtl w:val="true"/>
        </w:rPr>
        <w:t xml:space="preserve">روایت </w:t>
      </w:r>
      <w:r>
        <w:rPr/>
        <w:t>6</w:t>
      </w:r>
      <w:bookmarkEnd w:id="35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الحمید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قرآنی را به من نشان داد و من شروع به ورق زدن آن کردم که چشمم به جایی از قرآن خورد که 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جهنم التی کنتما بها تکذبان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فاصلیا فیها لاتموتان فیها و لا تحییان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جهنمی است که شما دو تن آن را تکذیب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آن شده که در آن می‌میرید و نه زنده می‌مانید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اولی و دومی بود</w:t>
      </w:r>
      <w:r>
        <w:rPr>
          <w:rFonts w:eastAsia="IRNazanin" w:cs="IRNazanin"/>
          <w:color w:val="111111"/>
          <w:sz w:val="28"/>
          <w:szCs w:val="28"/>
          <w:rtl w:val="true"/>
          <w:lang w:bidi="fa-IR"/>
        </w:rPr>
        <w:t>.</w:t>
      </w:r>
      <w:r>
        <w:rPr>
          <w:rStyle w:val="FootnoteAnchor"/>
          <w:rtl w:val="true"/>
        </w:rPr>
        <w:footnoteReference w:id="329"/>
      </w:r>
    </w:p>
    <w:p>
      <w:pPr>
        <w:pStyle w:val="Heading5"/>
        <w:numPr>
          <w:ilvl w:val="4"/>
          <w:numId w:val="1"/>
        </w:numPr>
        <w:rPr/>
      </w:pPr>
      <w:bookmarkStart w:id="356" w:name="__RefHeading___Toc1281574_1934241801"/>
      <w:bookmarkStart w:id="357" w:name="_Toc163"/>
      <w:bookmarkEnd w:id="356"/>
      <w:r>
        <w:rPr>
          <w:rtl w:val="true"/>
        </w:rPr>
        <w:t xml:space="preserve">روایت </w:t>
      </w:r>
      <w:r>
        <w:rPr/>
        <w:t>7</w:t>
      </w:r>
      <w:bookmarkEnd w:id="357"/>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بالای بستر من در صحیفه و حریر و کاغذهایی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برگیرید و جمعش کنید و آن را ضایع نکنید، آن گونه که یهود تورات را ضایع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اقدام به جمع آوری آن در پارچه‌ای زرد نمود و بر آن مهری زد و در خانه‌اش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و عبا بر تن نخواهم کرد تا آن که قرآن را جمع آوری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کسی به سراغ او می‌رفت بدون ردا به استقبالش می‌رفت تا این که قرآن را جمع 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قرآن را آن گونه که نازل شد بخوانند، حتی دو نفر دچار اختلاف نمی‌شدند</w:t>
      </w:r>
      <w:r>
        <w:rPr>
          <w:rFonts w:eastAsia="IRNazanin" w:cs="IRNazanin"/>
          <w:color w:val="111111"/>
          <w:sz w:val="28"/>
          <w:szCs w:val="28"/>
          <w:rtl w:val="true"/>
          <w:lang w:bidi="fa-IR"/>
        </w:rPr>
        <w:t>.</w:t>
      </w:r>
      <w:r>
        <w:rPr>
          <w:rStyle w:val="FootnoteAnchor"/>
          <w:rtl w:val="true"/>
        </w:rPr>
        <w:footnoteReference w:id="330"/>
      </w:r>
    </w:p>
    <w:p>
      <w:pPr>
        <w:pStyle w:val="Heading5"/>
        <w:numPr>
          <w:ilvl w:val="4"/>
          <w:numId w:val="1"/>
        </w:numPr>
        <w:rPr/>
      </w:pPr>
      <w:bookmarkStart w:id="358" w:name="__RefHeading___Toc1281576_1934241801"/>
      <w:bookmarkStart w:id="359" w:name="_Toc164"/>
      <w:bookmarkEnd w:id="358"/>
      <w:r>
        <w:rPr>
          <w:rtl w:val="true"/>
        </w:rPr>
        <w:t xml:space="preserve">روایت </w:t>
      </w:r>
      <w:r>
        <w:rPr/>
        <w:t>8</w:t>
      </w:r>
      <w:bookmarkEnd w:id="35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bookmarkStart w:id="360" w:name="pg13540_160635"/>
    </w:p>
    <w:p>
      <w:pPr>
        <w:pStyle w:val="BookText"/>
        <w:rPr/>
      </w:pPr>
      <w:bookmarkEnd w:id="360"/>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هذا كِتابُنا يَنْطِقُ عَلَيْكُمْ بِالْحَقِ‌</w:t>
      </w:r>
      <w:r>
        <w:rPr>
          <w:rStyle w:val="FootnoteAnchor"/>
          <w:rtl w:val="true"/>
        </w:rPr>
        <w:footnoteReference w:id="331"/>
      </w:r>
      <w:r>
        <w:rPr>
          <w:rFonts w:ascii="Amiri" w:hAnsi="Amiri" w:eastAsia="Amiri" w:cs="Amiri"/>
          <w:color w:val="111111"/>
          <w:sz w:val="28"/>
          <w:sz w:val="28"/>
          <w:szCs w:val="28"/>
          <w:rtl w:val="true"/>
          <w:lang w:bidi="ar-SA"/>
        </w:rPr>
        <w:t>قَالَ إِنَّ الْكِتَابَ لَمْ يَنْطِقْ وَ لَا يَنْطِقُ وَ لَكِنَّ رَسُولَ اللَّهِ صلي الله عليه و آله هُوَ النَّاطِقُ بِالْكِتَابِ قَالَ اللَّهُ هَذَا كِتَابُنَا يُنْطَقُ عَلَيْكُمْ بِالْحَقِّ فَقُلْتُ إِنَّا لَا نَقْرَؤُهَا هَكَذَا فَقَالَ هَكَذَا وَ اللَّهِ نَزَلَ بِهَا جَبْرَئِيلُ عليه السلام عَلَي مُحَمَّدٍ صلي الله عليه و آله وَ لَكِنَّهُ فِيمَا حُرِّفَ مِنْ كِتَابِ اللَّهِ‌</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 w:name="__RefHeading___Toc1281578_1934241801"/>
      <w:bookmarkStart w:id="362" w:name="_Toc165"/>
      <w:bookmarkEnd w:id="361"/>
      <w:r>
        <w:rPr>
          <w:rtl w:val="true"/>
        </w:rPr>
        <w:t>«</w:t>
      </w:r>
      <w:r>
        <w:rPr/>
        <w:t>9</w:t>
      </w:r>
      <w:r>
        <w:rPr>
          <w:rtl w:val="true"/>
        </w:rPr>
        <w:t>»</w:t>
      </w:r>
      <w:bookmarkEnd w:id="36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الْحَافِظُ عَنْ عَبْدِ اللَّهِ بْنِ بِشْرٍ عَنِ الْحَسَنِ بْنِ الزِّبْرِقَانِ عَنْ أَبِي بَكْرِ بْنِ عَيَّاشٍ عَنِ الْأَجْلَحِ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 يَجِي‌ءُ يَوْمَ الْقِيَامَةِ ثَلَاثَةٌ يَشْكُونَ الْمُصْحَفُ وَ الْمَسْجِدُ وَ الْعِتْرَةُ يَقُولُ الْمُصْحَفُ يَا رَبِّ حَرَّفُونِي وَ مَزَّقُونِي وَ يَقُولُ الْمَسْجِدُ يَا رَبِّ عَطَّلُونِي وَ ضَيَّعُونِي وَ تَقُولُ الْعِتْرَةُ يَا رَبِّ قَتَلُونَا وَ طَرَدُونَا وَ شَرَّدُونَا فَأَجْثُوا لِلرُّكْبَتَيْنِ لِلْخُصُومَةِ فَيَقُولُ اللَّهُ جَلَّ جَلَالُهُ لِي أَنَا أَوْلَي بِذَلِكَ‌</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 w:name="__RefHeading___Toc1281580_1934241801"/>
      <w:bookmarkStart w:id="364" w:name="_Toc166"/>
      <w:bookmarkEnd w:id="363"/>
      <w:r>
        <w:rPr>
          <w:rtl w:val="true"/>
        </w:rPr>
        <w:t>«</w:t>
      </w:r>
      <w:r>
        <w:rPr/>
        <w:t>10</w:t>
      </w:r>
      <w:r>
        <w:rPr>
          <w:rtl w:val="true"/>
        </w:rPr>
        <w:t>»</w:t>
      </w:r>
      <w:bookmarkEnd w:id="36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مَعْرُوفٍ عَنْ مُحَمَّدِ بْنِ يَحْيَي الصَّيْرَفِيِّ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الْأَحَادِيثَ تَخْتَلِفُ عَنْكُمْ قَالَ فَقَالَ إِنَّ الْقُرْآنَ نَزَلَ عَلَي سَبْعَةِ أَحْرُفٍ وَ أَدْنَي مَا لِلْإِمَامِ أَنْ يُفْتِيَ عَلَي سَبْعَةِ وُجُوهٍ ثُمَّ قَالَ هذا عَطاؤُنا فَامْنُنْ أَوْ أَمْسِكْ بِغَيْرِ حِسابٍ‌</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5" w:name="__RefHeading___Toc1281582_1934241801"/>
      <w:bookmarkStart w:id="366" w:name="_Toc167"/>
      <w:bookmarkEnd w:id="365"/>
      <w:r>
        <w:rPr>
          <w:rtl w:val="true"/>
        </w:rPr>
        <w:t>«</w:t>
      </w:r>
      <w:r>
        <w:rPr/>
        <w:t>11</w:t>
      </w:r>
      <w:r>
        <w:rPr>
          <w:rtl w:val="true"/>
        </w:rPr>
        <w:t>»</w:t>
      </w:r>
      <w:bookmarkEnd w:id="36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مُحَمَّدٍ الْعَطَّارِ عَنِ الْأَشْعَرِيِّ عَنْ أَحْمَدَ بْنِ هِلَالٍ عَنْ عِيسَي بْنِ عَبْدِ اللَّهِ الْهَاشِمِيِّ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آتٍ مِنَ اللَّهِ فَقَالَ إِنَّ اللَّهَ يَأْمُرُكَ أَنْ تَقْرَأَ الْقُرْآنَ عَلَي حَرْفٍ وَاحِدٍ فَقُلْتُ يَا رَبِّ وَسِّعْ عَلَيَّ فَقَالَ إِنَّ اللَّهَ يَأْمُرُكَ أَنْ تَقْرَأَ الْقُرْآنَ عَلَي حَرْفٍ وَاحِدٍ فَقُلْتُ يَا رَبِّ وَسِّعْ عَلَي أُمَّتِي فَقَالَ إِنَّ اللَّهَ يَأْمُرُكَ أَنْ تَقْرَأَ الْقُرْآنَ عَلَي حَرْفٍ وَاحِدٍ فَقُلْتُ يَا رَبِّ وَسِّعْ عَلَي أُمَّتِي فَقَالَ إِنَّ اللَّهَ يَأْمُرُكَ أَنْ تَقْرَأَ الْقُرْآنَ</w:t>
      </w:r>
    </w:p>
    <w:p>
      <w:pPr>
        <w:pStyle w:val="BookText"/>
        <w:rPr/>
      </w:pPr>
      <w:r>
        <w:rPr>
          <w:rFonts w:ascii="IRNazanin" w:hAnsi="IRNazanin" w:eastAsia="IRNazanin"/>
          <w:color w:val="111111"/>
          <w:sz w:val="28"/>
          <w:sz w:val="28"/>
          <w:szCs w:val="28"/>
          <w:rtl w:val="true"/>
          <w:lang w:bidi="fa-IR"/>
        </w:rPr>
        <w:t>نزد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کتابنا یَنطِق علیکم بالحق</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کتابِ ما که علیه شما به حق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سخن نگفته و نمی‌گوید و لکن رسول خداوند صلی الله علیه و آله گویای از جانب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کتابنا یُنطَق علیکم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ماست که به حق از جانب آن برای شما سخن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این را این گونه قرائت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جبرئیل آن را این چنین بر محمد صلی الله علیه و آله نازل کرد و این از جمله آیات تحریف شده قرآن است</w:t>
      </w:r>
      <w:r>
        <w:rPr>
          <w:rFonts w:eastAsia="IRNazanin" w:cs="IRNazanin"/>
          <w:color w:val="111111"/>
          <w:sz w:val="28"/>
          <w:szCs w:val="28"/>
          <w:rtl w:val="true"/>
          <w:lang w:bidi="fa-IR"/>
        </w:rPr>
        <w:t>.</w:t>
      </w:r>
      <w:r>
        <w:rPr>
          <w:rStyle w:val="FootnoteAnchor"/>
          <w:rtl w:val="true"/>
        </w:rPr>
        <w:footnoteReference w:id="336"/>
      </w:r>
    </w:p>
    <w:p>
      <w:pPr>
        <w:pStyle w:val="Heading5"/>
        <w:numPr>
          <w:ilvl w:val="4"/>
          <w:numId w:val="1"/>
        </w:numPr>
        <w:rPr/>
      </w:pPr>
      <w:bookmarkStart w:id="367" w:name="__RefHeading___Toc1281584_1934241801"/>
      <w:bookmarkStart w:id="368" w:name="_Toc168"/>
      <w:bookmarkEnd w:id="367"/>
      <w:r>
        <w:rPr>
          <w:rtl w:val="true"/>
        </w:rPr>
        <w:t xml:space="preserve">روایت </w:t>
      </w:r>
      <w:r>
        <w:rPr/>
        <w:t>9</w:t>
      </w:r>
      <w:bookmarkEnd w:id="36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سه چیز نزد خداوند شکایت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مسجد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تحریف و پاره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تعطیل و ضایع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کشتند و طرد کردند و آواره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جهت دادرسی زانو به زمین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کار شایسته‌ترم</w:t>
      </w:r>
      <w:r>
        <w:rPr>
          <w:rFonts w:eastAsia="IRNazanin" w:cs="IRNazanin"/>
          <w:color w:val="111111"/>
          <w:sz w:val="28"/>
          <w:szCs w:val="28"/>
          <w:rtl w:val="true"/>
          <w:lang w:bidi="fa-IR"/>
        </w:rPr>
        <w:t>.</w:t>
      </w:r>
      <w:r>
        <w:rPr>
          <w:rStyle w:val="FootnoteAnchor"/>
          <w:rtl w:val="true"/>
        </w:rPr>
        <w:footnoteReference w:id="337"/>
      </w:r>
    </w:p>
    <w:p>
      <w:pPr>
        <w:pStyle w:val="Heading5"/>
        <w:numPr>
          <w:ilvl w:val="4"/>
          <w:numId w:val="1"/>
        </w:numPr>
        <w:rPr/>
      </w:pPr>
      <w:bookmarkStart w:id="369" w:name="__RefHeading___Toc1281586_1934241801"/>
      <w:bookmarkStart w:id="370" w:name="_Toc169"/>
      <w:bookmarkEnd w:id="369"/>
      <w:r>
        <w:rPr>
          <w:rtl w:val="true"/>
        </w:rPr>
        <w:t xml:space="preserve">روایت </w:t>
      </w:r>
      <w:r>
        <w:rPr/>
        <w:t>10</w:t>
      </w:r>
      <w:bookmarkEnd w:id="37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می‌گوید به امام ششم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مختلفی از شما امامان به ما رسیده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هفت حرف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رخصتی که امام دارد این است که به هفت طریقه فتوا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بخشش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بی‌شمار ببخش یا نگاه دار</w:t>
      </w:r>
      <w:r>
        <w:rPr>
          <w:rFonts w:eastAsia="IRNazanin" w:cs="IRNazanin"/>
          <w:color w:val="111111"/>
          <w:sz w:val="28"/>
          <w:szCs w:val="28"/>
          <w:rtl w:val="true"/>
          <w:lang w:bidi="fa-IR"/>
        </w:rPr>
        <w:t>.}</w:t>
      </w:r>
    </w:p>
    <w:p>
      <w:pPr>
        <w:pStyle w:val="Heading5"/>
        <w:numPr>
          <w:ilvl w:val="4"/>
          <w:numId w:val="1"/>
        </w:numPr>
        <w:rPr/>
      </w:pPr>
      <w:bookmarkStart w:id="371" w:name="__RefHeading___Toc1281588_1934241801"/>
      <w:bookmarkStart w:id="372" w:name="_Toc170"/>
      <w:bookmarkEnd w:id="371"/>
      <w:r>
        <w:rPr>
          <w:rtl w:val="true"/>
        </w:rPr>
        <w:t xml:space="preserve">روایت </w:t>
      </w:r>
      <w:r>
        <w:rPr/>
        <w:t>11</w:t>
      </w:r>
      <w:bookmarkEnd w:id="37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 الله الهاشمی از پدرش از پدرانش علیهم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الهی به من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تو دستور می‌دهد که قرآن را با یک حرف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وسعت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دستور می‌دهد که قرآن را با یک حرف بخوانی،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من وسعت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دستور می‌دهد که قرآن را با یک حرف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امّت من وسعت بده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به تو دستور می‌دهد </w:t>
      </w:r>
      <w:bookmarkStart w:id="373" w:name="pg13540_160636"/>
    </w:p>
    <w:p>
      <w:pPr>
        <w:pStyle w:val="BookText"/>
        <w:rPr/>
      </w:pPr>
      <w:bookmarkEnd w:id="373"/>
      <w:r>
        <w:rPr>
          <w:rFonts w:ascii="Amiri" w:hAnsi="Amiri" w:eastAsia="Amiri" w:cs="Amiri"/>
          <w:color w:val="111111"/>
          <w:sz w:val="28"/>
          <w:sz w:val="28"/>
          <w:szCs w:val="28"/>
          <w:rtl w:val="true"/>
          <w:lang w:bidi="ar-SA"/>
        </w:rPr>
        <w:t>عَلَي سَبْعَةِ أَحْرُفٍ‌</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 w:name="__RefHeading___Toc1281590_1934241801"/>
      <w:bookmarkStart w:id="375" w:name="_Toc171"/>
      <w:bookmarkEnd w:id="374"/>
      <w:r>
        <w:rPr>
          <w:rtl w:val="true"/>
        </w:rPr>
        <w:t>«</w:t>
      </w:r>
      <w:r>
        <w:rPr/>
        <w:t>12</w:t>
      </w:r>
      <w:r>
        <w:rPr>
          <w:rtl w:val="true"/>
        </w:rPr>
        <w:t>»</w:t>
      </w:r>
      <w:bookmarkEnd w:id="37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عَنِ الْبَرْقِيِّ عَنْ أَبِيهِ عَنِ ابْنِ أَبِي عُمَيْرٍ عَنْ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تَجْعَلُونَ رِزْقَكُمْ أَنَّكُمْ تُكَذِّبُونَ قَالَ بَلَي هِيَ وَ تَجْعَلُونَ شُكْرَكُمْ أَنَّكُمْ تُكَذِّبُونَ‌</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 w:name="__RefHeading___Toc1281592_1934241801"/>
      <w:bookmarkStart w:id="377" w:name="_Toc172"/>
      <w:bookmarkEnd w:id="376"/>
      <w:r>
        <w:rPr>
          <w:rtl w:val="true"/>
        </w:rPr>
        <w:t>«</w:t>
      </w:r>
      <w:r>
        <w:rPr/>
        <w:t>13</w:t>
      </w:r>
      <w:r>
        <w:rPr>
          <w:rtl w:val="true"/>
        </w:rPr>
        <w:t>»</w:t>
      </w:r>
      <w:bookmarkEnd w:id="37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أَحْمَدَ بْنِ مُحَمَّدٍ عَنْ عَلِيِّ بْنِ الْحَكَمِ عَنْ أَبِي أَيُّوبَ عَنِ ابْنِ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وَ إِذَا رَأَوْا تِجَارَةً أَوْ لَهْواً انْفَضُّوا إِلَيْهَا وَ تَرَكُوكَ قَائِماً قُلْ مَا عِنْدَ اللَّهِ خَيْرٌ مِنَ اللَّهْوِ وَ مِنَ التِّجَارَةِ لِلَّذِينَ اتَّقَوْا وَ اللَّهُ خَيْرُ الرَّازِقِينَ‌</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 w:name="__RefHeading___Toc1281594_1934241801"/>
      <w:bookmarkStart w:id="379" w:name="_Toc173"/>
      <w:bookmarkEnd w:id="378"/>
      <w:r>
        <w:rPr>
          <w:rtl w:val="true"/>
        </w:rPr>
        <w:t>«</w:t>
      </w:r>
      <w:r>
        <w:rPr/>
        <w:t>14</w:t>
      </w:r>
      <w:r>
        <w:rPr>
          <w:rtl w:val="true"/>
        </w:rPr>
        <w:t>»</w:t>
      </w:r>
      <w:bookmarkEnd w:id="37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رَجَاءِ بْنِ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عليه السلام كَانَ يَقْرَأُ فِي سُورَةِ الْجُمُعَةِ قُلْ مَا عِنْدَ اللَّهِ خَيْرٌ مِنَ اللَّهْوِ وَ مِنَ التِّجَارَةِ لِلَّذِينَ اتَّقَوْا وَ اللَّهُ خَيْرُ الرَّازِقِينَ‌</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0" w:name="__RefHeading___Toc1281596_1934241801"/>
      <w:bookmarkStart w:id="381" w:name="_Toc174"/>
      <w:bookmarkEnd w:id="380"/>
      <w:r>
        <w:rPr>
          <w:rtl w:val="true"/>
        </w:rPr>
        <w:t>«</w:t>
      </w:r>
      <w:r>
        <w:rPr/>
        <w:t>15</w:t>
      </w:r>
      <w:r>
        <w:rPr>
          <w:rtl w:val="true"/>
        </w:rPr>
        <w:t>»</w:t>
      </w:r>
      <w:bookmarkEnd w:id="38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الْأَشْعَرِيِّ عَنْ مُحَمَّدِ بْنِ حَسَّانَ عَنِ ابْنِ مِهْرَانَ عَنِ ابْنِ الْبَطَائِنِيِّ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كَثِيرَ الْقِرَاءَةِ لِسُورَةِ الْأَحْزَابِ كَانَ يَوْمَ الْقِيَامَةِ فِي جِوَارِ مُحَمَّدٍ صلي الله عليه و آله وَ أَزْوَاجِهِ ثُمَّ قَالَ سُورَةُ الْأَحْزَابِ فِيهَا فَضَائِحُ الرِّجَالِ وَ النِّسَاءِ مِنْ قُرَيْشٍ وَ غَيْرِهِمْ يَا ابْنَ سِنَانٍ إِنَّ سُورَةَ الْأَحْزَابِ فَضَحَتْ نِسَاءَ قُرَيْشٍ مِنَ الْعَرَبِ وَ كَانَتْ أَطْوَلَ مِنْ سُورَةِ الْبَقَرَةِ وَ لَكِنْ نَقَصُوهَا وَ حَرَّفُوهَا</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2" w:name="__RefHeading___Toc1281598_1934241801"/>
      <w:bookmarkStart w:id="383" w:name="_Toc175"/>
      <w:bookmarkEnd w:id="382"/>
      <w:r>
        <w:rPr>
          <w:rtl w:val="true"/>
        </w:rPr>
        <w:t>«</w:t>
      </w:r>
      <w:r>
        <w:rPr/>
        <w:t>16</w:t>
      </w:r>
      <w:r>
        <w:rPr>
          <w:rtl w:val="true"/>
        </w:rPr>
        <w:t>»</w:t>
      </w:r>
      <w:bookmarkEnd w:id="383"/>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اسْتَقْبَلْتُ الرِّضَا عليه السلام إِلَي الْقَادِسِيَّةِ فَسَلَّمْتُ عَلَيْهِ فَقَالَ لِي اكْتَرِ لِي حُجْرَةً لَهَا بَابَانِ بَابٌ إِلَي خَانٍ وَ بَابٌ إِلَي خَارِجٍ فَإِنَّهُ أَسْتَرُ عَلَيْكَ قَالَ وَ بَعَثَ إِلَيَّ بِزِنْفِيلَجَةٍ</w:t>
      </w:r>
      <w:r>
        <w:rPr>
          <w:rStyle w:val="FootnoteAnchor"/>
          <w:rtl w:val="true"/>
        </w:rPr>
        <w:footnoteReference w:id="344"/>
      </w:r>
      <w:r>
        <w:rPr>
          <w:rFonts w:ascii="Amiri" w:hAnsi="Amiri" w:eastAsia="Amiri" w:cs="Amiri"/>
          <w:color w:val="111111"/>
          <w:sz w:val="28"/>
          <w:sz w:val="28"/>
          <w:szCs w:val="28"/>
          <w:rtl w:val="true"/>
          <w:lang w:bidi="ar-SA"/>
        </w:rPr>
        <w:t>فِيهَا دَنَانِيرُ صَالِحَةٌ وَ مُصْحَفٌ</w:t>
      </w:r>
    </w:p>
    <w:p>
      <w:pPr>
        <w:pStyle w:val="BookText"/>
        <w:rPr/>
      </w:pPr>
      <w:r>
        <w:rPr>
          <w:rFonts w:ascii="IRNazanin" w:hAnsi="IRNazanin" w:eastAsia="IRNazanin"/>
          <w:color w:val="111111"/>
          <w:sz w:val="28"/>
          <w:sz w:val="28"/>
          <w:szCs w:val="28"/>
          <w:rtl w:val="true"/>
          <w:lang w:bidi="fa-IR"/>
        </w:rPr>
        <w:t>که قرآن را با هفت حرف بخوانی</w:t>
      </w:r>
      <w:r>
        <w:rPr>
          <w:rFonts w:eastAsia="IRNazanin" w:cs="IRNazanin"/>
          <w:color w:val="111111"/>
          <w:sz w:val="28"/>
          <w:szCs w:val="28"/>
          <w:rtl w:val="true"/>
          <w:lang w:bidi="fa-IR"/>
        </w:rPr>
        <w:t>.</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حرف در اینجا لهجه است و هفت حرف یعنی هفت لهجه</w:t>
      </w:r>
      <w:r>
        <w:rPr>
          <w:rFonts w:eastAsia="IRNazanin" w:cs="IRNazanin"/>
          <w:color w:val="111111"/>
          <w:sz w:val="28"/>
          <w:szCs w:val="28"/>
          <w:rtl w:val="true"/>
          <w:lang w:bidi="fa-IR"/>
        </w:rPr>
        <w:t>.)</w:t>
      </w:r>
    </w:p>
    <w:p>
      <w:pPr>
        <w:pStyle w:val="Heading5"/>
        <w:numPr>
          <w:ilvl w:val="4"/>
          <w:numId w:val="1"/>
        </w:numPr>
        <w:rPr/>
      </w:pPr>
      <w:bookmarkStart w:id="384" w:name="__RefHeading___Toc1281600_1934241801"/>
      <w:bookmarkStart w:id="385" w:name="_Toc176"/>
      <w:bookmarkEnd w:id="384"/>
      <w:r>
        <w:rPr>
          <w:rtl w:val="true"/>
        </w:rPr>
        <w:t xml:space="preserve">روایت </w:t>
      </w:r>
      <w:r>
        <w:rPr/>
        <w:t>12</w:t>
      </w:r>
      <w:bookmarkEnd w:id="385"/>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تجعلون رزقکم أنکم تکذبون</w:t>
      </w:r>
      <w:r>
        <w:rPr>
          <w:rFonts w:eastAsia="IRNazanin" w:cs="IRNazanin"/>
          <w:color w:val="111111"/>
          <w:sz w:val="28"/>
          <w:szCs w:val="28"/>
          <w:rtl w:val="true"/>
          <w:lang w:bidi="fa-IR"/>
        </w:rPr>
        <w:t>»</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تنها نصیب خود را در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شکرتان را در تکذیب قرآن قرار می‌دهید</w:t>
      </w:r>
      <w:r>
        <w:rPr>
          <w:rFonts w:eastAsia="IRNazanin" w:cs="IRNazanin"/>
          <w:color w:val="111111"/>
          <w:sz w:val="28"/>
          <w:szCs w:val="28"/>
          <w:rtl w:val="true"/>
          <w:lang w:bidi="fa-IR"/>
        </w:rPr>
        <w:t>.</w:t>
      </w:r>
      <w:r>
        <w:rPr>
          <w:rStyle w:val="FootnoteAnchor"/>
          <w:rtl w:val="true"/>
        </w:rPr>
        <w:footnoteReference w:id="347"/>
      </w:r>
    </w:p>
    <w:p>
      <w:pPr>
        <w:pStyle w:val="Heading5"/>
        <w:numPr>
          <w:ilvl w:val="4"/>
          <w:numId w:val="1"/>
        </w:numPr>
        <w:rPr/>
      </w:pPr>
      <w:bookmarkStart w:id="386" w:name="__RefHeading___Toc1281602_1934241801"/>
      <w:bookmarkStart w:id="387" w:name="_Toc177"/>
      <w:bookmarkEnd w:id="386"/>
      <w:r>
        <w:rPr>
          <w:rtl w:val="true"/>
        </w:rPr>
        <w:t xml:space="preserve">روایت </w:t>
      </w:r>
      <w:r>
        <w:rPr/>
        <w:t>13</w:t>
      </w:r>
      <w:bookmarkEnd w:id="387"/>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رَأَوْا تِجَارَةً أَوْ لَهْواً انْفَضُّوا إِلَیْهَا وَ تَرَکُوکَ قَائِماً قُلْ مَا عِنْدَ اللَّهِ خَیْرٌ مِنَ اللَّهْوِ وَ مِنَ التِّجَارَةِ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لِلَّذِینَ اتَّقَوْا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خَیْرُ الرَّازِقِین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داد و ستد یا سرگرمیی ببینند، به سوی آن روی‌آور می‌شوند، و تو را در حالی که ایستاده‌ای ترک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نزد خداست از سرگرمی و از داد و 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پرهیزگاران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و خدا بهترین روزی‌دهندگان است</w:t>
      </w:r>
      <w:r>
        <w:rPr>
          <w:rFonts w:eastAsia="IRNazanin" w:cs="IRNazanin"/>
          <w:color w:val="111111"/>
          <w:sz w:val="28"/>
          <w:szCs w:val="28"/>
          <w:rtl w:val="true"/>
          <w:lang w:bidi="fa-IR"/>
        </w:rPr>
        <w:t>.}</w:t>
      </w:r>
    </w:p>
    <w:p>
      <w:pPr>
        <w:pStyle w:val="Heading5"/>
        <w:numPr>
          <w:ilvl w:val="4"/>
          <w:numId w:val="1"/>
        </w:numPr>
        <w:rPr/>
      </w:pPr>
      <w:bookmarkStart w:id="388" w:name="__RefHeading___Toc1281604_1934241801"/>
      <w:bookmarkStart w:id="389" w:name="_Toc178"/>
      <w:bookmarkEnd w:id="388"/>
      <w:r>
        <w:rPr>
          <w:rtl w:val="true"/>
        </w:rPr>
        <w:t xml:space="preserve">روایت </w:t>
      </w:r>
      <w:r>
        <w:rPr/>
        <w:t>14</w:t>
      </w:r>
      <w:bookmarkEnd w:id="389"/>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بن ضحاک روایت می‌کند که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 را چنین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مَا عِنْدَ اللَّهِ خَیْرٌ مِنَ اللَّهْوِ وَ مِنَ التِّجَارَةِ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لِلَّذِینَ اتَّقَوْا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خَیْرُ الرَّازِقِین</w:t>
      </w:r>
      <w:r>
        <w:rPr>
          <w:rFonts w:eastAsia="IRNazanin" w:cs="IRNazanin"/>
          <w:color w:val="111111"/>
          <w:sz w:val="28"/>
          <w:szCs w:val="28"/>
          <w:rtl w:val="true"/>
          <w:lang w:bidi="fa-IR"/>
        </w:rPr>
        <w:t>»</w:t>
      </w:r>
    </w:p>
    <w:p>
      <w:pPr>
        <w:pStyle w:val="Heading5"/>
        <w:numPr>
          <w:ilvl w:val="4"/>
          <w:numId w:val="1"/>
        </w:numPr>
        <w:rPr/>
      </w:pPr>
      <w:bookmarkStart w:id="390" w:name="__RefHeading___Toc1281606_1934241801"/>
      <w:bookmarkStart w:id="391" w:name="_Toc179"/>
      <w:bookmarkEnd w:id="390"/>
      <w:r>
        <w:rPr>
          <w:rtl w:val="true"/>
        </w:rPr>
        <w:t xml:space="preserve">روایت </w:t>
      </w:r>
      <w:r>
        <w:rPr/>
        <w:t>15</w:t>
      </w:r>
      <w:bookmarkEnd w:id="39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احزاب را زیاد بخواند، روز قیامت در همسایگی حضرت محمد صلی الله علیه و آله و همسرانش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احزاب رسوایی‌های مردان و زنان قریش و غیر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زنان عرب قریشی را رسوا کرد و این سوره از سوره بقره طولانی‌تر بود، اما آن را کوتاه و تحریف کردند</w:t>
      </w:r>
      <w:r>
        <w:rPr>
          <w:rFonts w:eastAsia="IRNazanin" w:cs="IRNazanin"/>
          <w:color w:val="111111"/>
          <w:sz w:val="28"/>
          <w:szCs w:val="28"/>
          <w:rtl w:val="true"/>
          <w:lang w:bidi="fa-IR"/>
        </w:rPr>
        <w:t>.</w:t>
      </w:r>
      <w:r>
        <w:rPr>
          <w:rStyle w:val="FootnoteAnchor"/>
          <w:rtl w:val="true"/>
        </w:rPr>
        <w:footnoteReference w:id="348"/>
      </w:r>
    </w:p>
    <w:p>
      <w:pPr>
        <w:pStyle w:val="Heading5"/>
        <w:numPr>
          <w:ilvl w:val="4"/>
          <w:numId w:val="1"/>
        </w:numPr>
        <w:rPr/>
      </w:pPr>
      <w:bookmarkStart w:id="392" w:name="__RefHeading___Toc1281608_1934241801"/>
      <w:bookmarkStart w:id="393" w:name="_Toc180"/>
      <w:bookmarkEnd w:id="392"/>
      <w:r>
        <w:rPr>
          <w:rtl w:val="true"/>
        </w:rPr>
        <w:t xml:space="preserve">روایت </w:t>
      </w:r>
      <w:r>
        <w:rPr/>
        <w:t>16</w:t>
      </w:r>
      <w:bookmarkEnd w:id="39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قادسیه به دیدار امام رضا علیه السلام رفتم و به حضرتش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اتاقی دو درب کرایه کن که یک در آن به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مغازه یا کاروانسرا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دیگر آن به بیرون باشد، زیرا این برای حفاظت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من زنبیلچه‌ای را فرستاد که در آن دینارهایی زیاد و مصحفی قرار داشت</w:t>
      </w:r>
      <w:r>
        <w:rPr>
          <w:rFonts w:eastAsia="IRNazanin" w:cs="IRNazanin"/>
          <w:color w:val="111111"/>
          <w:sz w:val="28"/>
          <w:szCs w:val="28"/>
          <w:rtl w:val="true"/>
          <w:lang w:bidi="fa-IR"/>
        </w:rPr>
        <w:t xml:space="preserve">. </w:t>
      </w:r>
      <w:bookmarkStart w:id="394" w:name="pg13540_160637"/>
    </w:p>
    <w:p>
      <w:pPr>
        <w:pStyle w:val="BookText"/>
        <w:rPr/>
      </w:pPr>
      <w:bookmarkEnd w:id="394"/>
      <w:r>
        <w:rPr>
          <w:rFonts w:ascii="Amiri" w:hAnsi="Amiri" w:eastAsia="Amiri" w:cs="Amiri"/>
          <w:color w:val="111111"/>
          <w:sz w:val="28"/>
          <w:sz w:val="28"/>
          <w:szCs w:val="28"/>
          <w:rtl w:val="true"/>
          <w:lang w:bidi="ar-SA"/>
        </w:rPr>
        <w:t xml:space="preserve">وَ كَانَ يَأْتِينِي رَسُولُهُ فِي حَوَائِجِهِ فَأَشْتَرِي لَهُ وَ كُنْتُ يَوْماً وَحْدِي فَفَتَحْتُ الْمُصْحَفَ لِأَقْرَأَ فِيهِ فَلَمَّا نَشَرْتُهُ نَظَرْتُ فِيهِ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فِيهَا أَكْثَرُ مِمَّا فِي أَيْدِينَا أَضْعَافَهُ فَقَدِمْتُ عَلَي قِرَاءَتِهَا فَلَمْ أَعْرِفْ شَيْئاً فَأَخَذْتُ الدَّوَاةَ وَ الْقِرْطَاسَ فَأَرَدْتُ أَنْ أَكْتُبَهَا لِكَيْ أَسْأَلَ عَنْهَا فَأَتَانِي مُسَافِرٌ قَبْلَ أَنْ أَكْتُبَ مِنْهَا شَيْئاً مَعَهُ مِنْدِيلٌ وَ خَيْطٌ وَ خَاتَمُهُ فَقَالَ مَوْلَايَ يَأْمُرُكَ أَنْ تَضَعَ الْمُصْحَفَ فِي الْمِنْدِيلِ وَ تَخْتِمَهُ وَ تَبْعَثَ إِلَيْهِ بِالْخَاتَمِ قَالَ فَفَعَلْتُ‌</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 w:name="__RefHeading___Toc1281610_1934241801"/>
      <w:bookmarkStart w:id="396" w:name="_Toc181"/>
      <w:bookmarkEnd w:id="395"/>
      <w:r>
        <w:rPr>
          <w:rtl w:val="true"/>
        </w:rPr>
        <w:t>«</w:t>
      </w:r>
      <w:r>
        <w:rPr/>
        <w:t>17</w:t>
      </w:r>
      <w:r>
        <w:rPr>
          <w:rtl w:val="true"/>
        </w:rPr>
        <w:t>»</w:t>
      </w:r>
      <w:bookmarkEnd w:id="396"/>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خَلَفٍ عَنْ بَعْضِ رِجَالِهِ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 رَجُلٌ عِنْدَهُ هَذِهِ الْآيَةَ عُلِّمْنا مَنْطِقَ الطَّيْرِ وَ أُوتِينا مِنْ كُلِّ شَيْ‌ءٍ</w:t>
      </w:r>
      <w:r>
        <w:rPr>
          <w:rStyle w:val="FootnoteAnchor"/>
          <w:rtl w:val="true"/>
        </w:rPr>
        <w:footnoteReference w:id="350"/>
      </w:r>
      <w:r>
        <w:rPr>
          <w:rFonts w:ascii="Amiri" w:hAnsi="Amiri" w:eastAsia="Amiri" w:cs="Amiri"/>
          <w:color w:val="111111"/>
          <w:sz w:val="28"/>
          <w:sz w:val="28"/>
          <w:szCs w:val="28"/>
          <w:rtl w:val="true"/>
          <w:lang w:bidi="ar-SA"/>
        </w:rPr>
        <w:t>فَقَالَ أَبُو عَبْدِ اللَّهِ عليه السلام لَيْسَ فِيهَا مِنْ إِنَّمَا هِيَ وَ أُوتِينَا كُلَّ شَيْ‌ءٍ</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7" w:name="__RefHeading___Toc1281612_1934241801"/>
      <w:bookmarkStart w:id="398" w:name="_Toc182"/>
      <w:bookmarkEnd w:id="397"/>
      <w:r>
        <w:rPr>
          <w:rtl w:val="true"/>
        </w:rPr>
        <w:t>«</w:t>
      </w:r>
      <w:r>
        <w:rPr/>
        <w:t>18</w:t>
      </w:r>
      <w:r>
        <w:rPr>
          <w:rtl w:val="true"/>
        </w:rPr>
        <w:t>»</w:t>
      </w:r>
      <w:bookmarkEnd w:id="398"/>
    </w:p>
    <w:p>
      <w:pPr>
        <w:pStyle w:val="BookText"/>
        <w:rPr/>
      </w:pPr>
      <w:r>
        <w:rPr>
          <w:rFonts w:ascii="Amiri" w:hAnsi="Amiri" w:eastAsia="Amiri" w:cs="Amiri"/>
          <w:color w:val="111111"/>
          <w:sz w:val="28"/>
          <w:sz w:val="28"/>
          <w:szCs w:val="28"/>
          <w:rtl w:val="true"/>
          <w:lang w:bidi="ar-SA"/>
        </w:rPr>
        <w:t>قب، المناقب لابن شهرآشوب و من عجب أمره في هذا الباب أنه لا شي‌ء من العلوم إلا و أهله يجعلون عليا قدوة فصار قوله قبلة في الشريعة فمنه سمع القرآن ذكر الشيرازي في نزول القرآن و أبو يوسف يعقوب في تفسيره عن ابن عباس في قوله لا تُحَرِّكْ بِهِ لِسانَكَ‌</w:t>
      </w:r>
      <w:r>
        <w:rPr>
          <w:rStyle w:val="FootnoteAnchor"/>
          <w:rtl w:val="true"/>
        </w:rPr>
        <w:footnoteReference w:id="352"/>
      </w:r>
      <w:r>
        <w:rPr>
          <w:rFonts w:ascii="Amiri" w:hAnsi="Amiri" w:eastAsia="Amiri" w:cs="Amiri"/>
          <w:color w:val="111111"/>
          <w:sz w:val="28"/>
          <w:sz w:val="28"/>
          <w:szCs w:val="28"/>
          <w:rtl w:val="true"/>
          <w:lang w:bidi="ar-SA"/>
        </w:rPr>
        <w:t>كان النبي يحرك شفتيه عند الوحي ليحفظه فقيل له لا تُحَرِّكْ بِهِ لِسانَكَ يعني بالقرآن لِتَعْجَلَ بِهِ من قبل أن يفرغ به من قراءته عليك إِنَّ عَلَيْنا جَمْعَهُ وَ قُرْآنَهُ‌</w:t>
      </w:r>
      <w:r>
        <w:rPr>
          <w:rStyle w:val="FootnoteAnchor"/>
          <w:rtl w:val="true"/>
        </w:rPr>
        <w:footnoteReference w:id="353"/>
      </w:r>
      <w:r>
        <w:rPr>
          <w:rFonts w:ascii="Amiri" w:hAnsi="Amiri" w:eastAsia="Amiri" w:cs="Amiri"/>
          <w:color w:val="111111"/>
          <w:sz w:val="28"/>
          <w:sz w:val="28"/>
          <w:szCs w:val="28"/>
          <w:rtl w:val="true"/>
          <w:lang w:bidi="ar-SA"/>
        </w:rPr>
        <w:t>قال ضمن الله محمدا أن يجمع القرآن بعد رسول الله صلي الله عليه و آله علي بن أبي طالب عليه السلام قال ابن عباس فجمع الله القرآن في قلب علي و جمعه علي بعد موت رسول الله صلي الله عليه و آله بستة أشهر</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 فِي أَخْبَارِ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قَالَ فِي مَرَضِهِ الَّذِي تُوُفِّيَ فِيهِ لِعَلِيٍ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فرستاده امام علیه السلام برای تامین نیازهای حضرت به من مراجعه می‌کرد و من آن‌ها را برای ایشان می‌خریدم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تنها بودم، مصحف را گشودم تا آن را قرائت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را ورق زدم 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کردم، آیات آن چند برابر قرآنی که در بین ماست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به خواندن آن‌ها کردم، در حالی که چیزی از آن‌ها را قبلا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و کاغذ را برداشتم تا آن‌ها را بنویسم و در باره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شوم که ناگاه مسافری از راه رسید و در دستنش دستمال و نخ و مهر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به تو فرمان داده است که مصحف را در دستمال قرار دهی و آن را ببندی و مهر کنی و به همراه مهر نزد حضرتش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چنین کردم</w:t>
      </w:r>
      <w:r>
        <w:rPr>
          <w:rFonts w:eastAsia="IRNazanin" w:cs="IRNazanin"/>
          <w:color w:val="111111"/>
          <w:sz w:val="28"/>
          <w:szCs w:val="28"/>
          <w:rtl w:val="true"/>
          <w:lang w:bidi="fa-IR"/>
        </w:rPr>
        <w:t>.</w:t>
      </w:r>
      <w:r>
        <w:rPr>
          <w:rStyle w:val="FootnoteAnchor"/>
          <w:rtl w:val="true"/>
        </w:rPr>
        <w:footnoteReference w:id="355"/>
      </w:r>
    </w:p>
    <w:p>
      <w:pPr>
        <w:pStyle w:val="Heading5"/>
        <w:numPr>
          <w:ilvl w:val="4"/>
          <w:numId w:val="1"/>
        </w:numPr>
        <w:rPr/>
      </w:pPr>
      <w:bookmarkStart w:id="399" w:name="__RefHeading___Toc1281614_1934241801"/>
      <w:bookmarkStart w:id="400" w:name="_Toc183"/>
      <w:bookmarkEnd w:id="399"/>
      <w:r>
        <w:rPr>
          <w:rtl w:val="true"/>
        </w:rPr>
        <w:t xml:space="preserve">روایت </w:t>
      </w:r>
      <w:r>
        <w:rPr/>
        <w:t>17</w:t>
      </w:r>
      <w:bookmarkEnd w:id="40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نزد امام صادق علیه السلام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منطق الطیر و اوتینا من کلِّ شئ</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نیست بلکه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اوتینا کلَّ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57"/>
      </w:r>
    </w:p>
    <w:p>
      <w:pPr>
        <w:pStyle w:val="Heading5"/>
        <w:numPr>
          <w:ilvl w:val="4"/>
          <w:numId w:val="1"/>
        </w:numPr>
        <w:rPr/>
      </w:pPr>
      <w:bookmarkStart w:id="401" w:name="__RefHeading___Toc1281616_1934241801"/>
      <w:bookmarkStart w:id="402" w:name="_Toc184"/>
      <w:bookmarkEnd w:id="401"/>
      <w:r>
        <w:rPr>
          <w:rtl w:val="true"/>
        </w:rPr>
        <w:t xml:space="preserve">روایت </w:t>
      </w:r>
      <w:r>
        <w:rPr/>
        <w:t>18</w:t>
      </w:r>
      <w:bookmarkEnd w:id="402"/>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شگفتی‌های امیر المؤمنین علیه السلام این است که هیچ دانشی نیست مگر این که اهل آن دانش علی علیه السلام را الگو و پیشتاز آن می‌دانند، پس سخن امیر المؤمنین در امر شریعت مورد اقتدای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نیز باید از او شنیده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در کتاب نزول قرآن و ابویوسف یعقوب در تفسیرش از ابن عباس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لاتحرک به لسانک</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نقل کرده‌اند که پیامبر صلی الله علیه و آله هنگام دریافت وحی آیات را تکرار می‌کرد تا آن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زبانت را به خاطر عجله برای خواندن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مده، قبل از آن که از دریافت کامل آن فارغ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علینا جمعه و قرانه</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 ماست جمع آوری و خواندن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پیامبر صلی الله علیه و آله ضمانت کرد که پس از وی علی علیه السلام قرآن را جمع آوری خواهد کرد</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پس خداوند قرآن در قلب علی علیه السلام جمع کرد و حضرتش در مدت شش ماه پس از وفات رسول خدا صلی الله علیه و آله آن را جمع آوری نمود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اخبار ابی رافع است که پیامبر صلی الله علیه و اله در بیماری‌ای که به فوتش انجامید،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Amiri" w:hAnsi="Amiri" w:eastAsia="Amiri" w:cs="Amiri"/>
          <w:color w:val="111111"/>
          <w:sz w:val="28"/>
          <w:sz w:val="28"/>
          <w:szCs w:val="28"/>
          <w:rtl w:val="true"/>
          <w:lang w:bidi="ar-SA"/>
        </w:rPr>
        <w:t>يَا عَلِيُّ هَذَا كِتَابُ اللَّهِ خُذْهُ إِلَيْكَ فَجَمَعَهُ عَلِيٌّ فِي ثَوْبٍ فَمَضَي إِلَي مَنْزِلِهِ فَلَمَّا قُبِضَ النَّبِيُّ صلي الله عليه و آله جَلَسَ عَلِيٌّ فَأَلَّفَهُ كَمَا أَنْزَلَهُ اللَّهُ وَ كَانَ بِهِ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الْعَلَاءِ الْعَطَّارُ وَ الْمُوَفِّقُ خَطِيبُ خُوارِزْمَ فِي كِتَابَيْهِمَا بِالْإِسْنَادِ عَنْ عَلِيِّ بْنِ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أَمَرَ عَلِيّاً عليه السلام بِتَأْلِيفِ الْقُرْآنِ فَأَلَّفَهُ وَ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جَبَلَةُ بْنُ سُحَيْمٍ‌</w:t>
      </w:r>
      <w:r>
        <w:rPr>
          <w:rStyle w:val="FootnoteAnchor"/>
          <w:rtl w:val="true"/>
        </w:rPr>
        <w:footnoteReference w:id="361"/>
      </w:r>
      <w:r>
        <w:rPr>
          <w:rFonts w:ascii="Amiri" w:hAnsi="Amiri" w:eastAsia="Amiri" w:cs="Amiri"/>
          <w:color w:val="111111"/>
          <w:sz w:val="28"/>
          <w:sz w:val="28"/>
          <w:szCs w:val="28"/>
          <w:rtl w:val="true"/>
          <w:lang w:bidi="ar-SA"/>
        </w:rPr>
        <w:t>عَنْ أَبِيهِ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ثُنِيَ لِيَ الْوِسَادَةُ وَ عُرِفَ لِي حَقِّي لَأَخْرَجْتُ لَهُمْ مُصْحَفاً كَتَبْتُهُ وَ أَمْلَاهُ عَلَيَّ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أبطأ علي عليه السلام عن بيعة أبي بكر لتأليف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نُعَيْمٍ فِي الْحِلْيَةِ وَ الْخَطِيبُ فِي الْأَرْبَعِينِ بِالْإِسْنَادِ عَنِ السُّدِّيِّ عَنْ عَبْدِ خَيْرٍ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صلي الله عليه و آله أَقْسَمْتُ أَوْ حَلَفْتُ أَنْ لَا أَضَعَ رِدَايَ عَنْ ظَهْرِي حَتَّي أَجْمَعَ مَا بَيْنَ اللَّوْحَيْنِ فَمَا وَضَعْتُ رِدَايَ حَتَّي جَمَعْتُ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أَخْبَارِ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آلَي أَنْ لَا يَضَعَ رِدَاءَهُ عَلَي عَاتِقِهِ إِلَّا لِلصَّلَاةِ حَتَّي يُؤَلِّفَ الْقُرْآنَ وَ يَجْمَعَهُ فَانْقَطَعَ عَنْهُمْ مُدَّةً إِلَي أَنْ جَمَعَهُ ثُمَّ خَرَجَ إِلَيْهِمْ بِهِ فِي إِزَارٍ يَحْمِلُهُ وَ هُمْ مُجْتَمِعُونَ فِي الْمَسْجِدِ فَأَنْكَرُوا مَصِيرَهُ بَعْدَ انْقِطَاعٍ مَعَ التِّيهِ‌</w:t>
      </w:r>
      <w:r>
        <w:rPr>
          <w:rStyle w:val="FootnoteAnchor"/>
          <w:rtl w:val="true"/>
        </w:rPr>
        <w:footnoteReference w:id="362"/>
      </w:r>
      <w:r>
        <w:rPr>
          <w:rFonts w:ascii="Amiri" w:hAnsi="Amiri" w:eastAsia="Amiri" w:cs="Amiri"/>
          <w:color w:val="111111"/>
          <w:sz w:val="28"/>
          <w:sz w:val="28"/>
          <w:szCs w:val="28"/>
          <w:rtl w:val="true"/>
          <w:lang w:bidi="ar-SA"/>
        </w:rPr>
        <w:t>فَقَالُوا لِأَمْرٍ مَا جَاءَ أَبُو الْحَسَنِ فَلَمَّا تَوَسَّطَهُمْ وَضَعَ الْكِتَابَ بَيْنَهُمْ ثُمَّ قَالَ إِنَّ رَسُولَ اللَّهِ صلي الله عليه و آله قَالَ إِنِّي مُخَلِّفٌ فِيكُمْ مَا إِنْ تَمَسَّكْتُمْ بِهِ لَنْ تَضِلُّوا كِتَابَ اللَّهِ وَ عِتْرَتِي أَهْلَ بَيْتِي وَ هَذَا الْكِتَابُ وَ أَنَا الْعِتْرَةُ فَقَامَ إِلَيْهِ الثَّانِي فَقَالَ لَهُ إِنْ يَكُنْ عِنْدَكَ قُرْآنٌ فَعِنْدَنَا مِثْلُهُ فَلَا حَاجَةَ لَنَا فِيكُمَا فَحَمَلَ عليه السلام الْكِتَابَ وَ عَادَ بِهِ بَعْدَ أَنْ أَلْزَمَهُمُ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طَوِيلٍ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حَمَلَهُ وَ وَلَّي رَاجِعاً نَحْوَ حُجْرَتِهِ وَ هُوَ يَقُولُ فَنَبَذُوهُ وَراءَ ظُهُورِهِمْ وَ اشْتَرَوْا بِهِ ثَمَناً قَلِيلًا فَبِئْسَ ما يَشْتَرُونَ‌</w:t>
      </w:r>
      <w:r>
        <w:rPr>
          <w:rStyle w:val="FootnoteAnchor"/>
          <w:rtl w:val="true"/>
        </w:rPr>
        <w:footnoteReference w:id="363"/>
      </w:r>
      <w:r>
        <w:rPr>
          <w:rFonts w:ascii="Amiri" w:hAnsi="Amiri" w:eastAsia="Amiri" w:cs="Amiri"/>
          <w:color w:val="111111"/>
          <w:sz w:val="28"/>
          <w:sz w:val="28"/>
          <w:szCs w:val="28"/>
          <w:rtl w:val="true"/>
          <w:lang w:bidi="ar-SA"/>
        </w:rPr>
        <w:t>وَ لِهَذَا</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خداست آن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آن را در پارچه‌ای پیچید و آن را به خانه خود برد و آن گاه که رسول خدا صلی الله علیه و اله وفات کرد، علی علیه السلام در خانه‌اش نشست و قرآن را آن گونه که خداوند نازل کرده بود و او به آن عالم بود، جمع آوری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علا عطار و موفق خطیب خوارزم حدیث کرده‌اند مرا در کتاب‌هایشان به سندشان از علی بن رباح که پیامبر صلی الله علیه و آله به علی علیه السلام دستور داد که قرآن را جمع آوری کند و آن حضرت آن را جمع آوری و مکتوب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جبلة بن سحیم از پدرش از امیر المؤمنین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در دست من قرار می‌گرفت و حق من شناخته می‌شد، برای مردم قرآنی را که پیامبر صلی الله علیه و آله بر من املاء کرد و من آن را نوشتم، عرضه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شده است که علی علیه السلام بیعت با ابوبکر را به دلیل آن که مشغول جمع آوری قرآن بود، به تاخیر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ابونعیم در کتاب حلیة و خطیب در اربعین با سندشان از سدی، از عبد خیر، از علی علیه السلام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صلی الله علیه و اله رحلت کرد، سوگند یاد کردم که عبایم را نپوشم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خارج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آنچه را بین دو لوح بود جمع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چنین بود که قرآن را جمع آوری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اهل بیت علیهم السلام است که علی علیه السلام سوگند یاد کرد که عبایش را جز برای نماز بر دوشش نیاندازد تا این که قرآن را جمع آوری و تدوین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مدتی از مردم دور بود تا این که قرآن را جمع آوری کرد و در حالی که آن را در پارچه‌ای پیچیده بود، به سراغ مردم در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چندی غیبت حضرت از آمدنش تعجب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برای کار مهمی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حضرت به میان آنان رفت، قرآن را به آنان عرضه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بین شما چیزی را باقی می‌گذارم که تا وقتی به آن چنگ زده‌اید،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این کتاب است و من هم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از جا برخاست و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تو قرآنی هست، نزد ما نیز مانند آن هست و ما را نیازی به شما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پس از این اتمام حجت، قرآن را برداشت و بازگشت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طولانی از امام صادق علیه السلام است که علی علیه السلام قرآن را برداشت و در حالی که به سوی خانه خود بازمی‌گشت،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 اللّهُ مِیثَاقَ الَّذِینَ أُوتُواْ الْکِتَابَ لَتُبَیِّنُنَّهُ لِلنَّاسِ وَلاَ تَکْتُمُونَهُ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فَنَبَذُوهُ وَرَاء ظُهُورِهِمْ وَاشْتَرَوْاْ بِهِ ثَمَنًا قَلِیلًا فَبِئْسَ مَا یَشْتَرُونَ</w:t>
      </w:r>
      <w:r>
        <w:rPr>
          <w:rFonts w:eastAsia="IRNazanin" w:cs="IRNazanin"/>
          <w:color w:val="111111"/>
          <w:sz w:val="28"/>
          <w:szCs w:val="28"/>
          <w:rtl w:val="true"/>
          <w:lang w:bidi="fa-IR"/>
        </w:rPr>
        <w:t>»</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خداوند از کسانی که به آنان کتاب داده شده پیمان گرفت که حتما باید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بیان نمایید و کتمانش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خود انداختند و در برابر آن بهایی ناچیز به دست آوردند و چه بد معامله‌ای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رو ابن </w:t>
      </w:r>
    </w:p>
    <w:p>
      <w:pPr>
        <w:pStyle w:val="BookText"/>
        <w:rPr/>
      </w:pPr>
      <w:r>
        <w:rPr>
          <w:rFonts w:ascii="Amiri" w:hAnsi="Amiri" w:eastAsia="Amiri" w:cs="Amiri"/>
          <w:color w:val="111111"/>
          <w:sz w:val="28"/>
          <w:sz w:val="28"/>
          <w:szCs w:val="28"/>
          <w:rtl w:val="true"/>
          <w:lang w:bidi="ar-SA"/>
        </w:rPr>
        <w:t>قَرَأَ ابْنُ مَسْعُودٍ إِنَّ عَلِيّاً جَمَعَهُ وَ قَرَأَ بِهِ وَ إِذَا قَرَأَ فَاتَّبِعُوا قِرَاءَتَهُ‌</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ما روي أنه جمعه أبو بكر و عمر و عثمان فإن أبا بكر أقر لما التمسوا منه جمع القرآن فقال كيف أفعل شيئا لم يفعله رسول الله صلي الله عليه و آله و لا أمرني به ذكره البخاري في صحيحه و ادعي علي أن النبي صلي الله عليه و آله أمره بالتأليف ثم إنهم أمروا زيد بن ثابت و سعيد بن العاص و عبد الرحمن بن الحارث بن هشام و عبد الله بن الزبير بجمعه فالقرآن يكون جمع هؤلاء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العلماء بالقراءات أحمد بن حنبل و ابن بطة و أبو يعلي في مصنفاتهم عن الأعمش عن أبي بكر بن أبي عياش في خبر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رجلان ثلاثين آية من الأحقاف فاختلف في قراءتهما فقال ابن مسعود هذا الخلاف ما أقرؤه فذهبت بهما إلي النبي صلي الله عليه و آله فغضب و علي عنده فقال علي رسول الله صلي الله عليه و آله يأمركم أن تقرءوا كما 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علي علم علي بوجوه القراءات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زيدا لما قرأ التابوة قال علي اكتبه التابوت فكتبه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القراء السبعة إلي قراءته يرجعون فأما حمزة و الكسائي فيعولان علي قراءة علي و ابن مسعود و ليس مصحفهما مصحف ابن مسعود فهما إنما يرجعان إلي علي و يوافقان ابن مسعود فيما يجري مجري الإعراب و قد قال ابن مسعود ما رأيت أحدا أقرأ من علي بن أبي طالب عليه السلام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نافع و ابن كثير و أبو عمرو فمعظم قراءاتهم يرجع إلي ابن عباس و ابن عباس قرأ علي أبي بن كعب و علي و الذي قرأه هؤلاء القراء يخالف قراءة أبي فهو إذا مأخوذ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عاصم فقرأه علي أبي عبد الرحمن السلمي و قال أبو عبد الرحمن قرأت القرآن كله علي علي بن أبي طالب عليه السلام فقالوا أفصح القراءات قراءة عاصم لأنه أتي بالأصل و ذلك أنه يظهر ما أدغمه غيره و يحقق من الهمز ما لينه غيره و يفتح من الألفات ما أماله غيره و العدد الكوفي في القرآن منسوب</w:t>
      </w:r>
    </w:p>
    <w:p>
      <w:pPr>
        <w:pStyle w:val="BookText"/>
        <w:rPr/>
      </w:pPr>
      <w:r>
        <w:rPr>
          <w:rFonts w:ascii="IRNazanin" w:hAnsi="IRNazanin" w:eastAsia="IRNazanin"/>
          <w:color w:val="111111"/>
          <w:sz w:val="28"/>
          <w:sz w:val="28"/>
          <w:szCs w:val="28"/>
          <w:rtl w:val="true"/>
          <w:lang w:bidi="fa-IR"/>
        </w:rPr>
        <w:t xml:space="preserve">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سوره قیامت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جمعه و قرأ به و اذا قرأ فاتبعوه قراءته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قرآن را جمع کرد و آن را قرائت نمود، پس هر گاه علی آن را قرائت کرد شما نیز از قرائت او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روایت شده است که ابوبکر و عمر و عثمان قرآن را جمع کرده‌اند، ابوبکر خود اعتراف کرده است که چون مردم از او درخواست جمع آوری قرآن را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کاری را انجام دهم که رسول خدا آن را انجام نداده و من را نیز مأمور به انجام آن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این مطلب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علیه السلام مدعی است که پیامبر صلی الله علیه و آله او را مامور به جمع آوری قرآن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زید بن ثابت و سعید بن عاص و عبدالرحمن بن حارث بن هشام و عبدالله بن زبیر را مامور جمع آوری قرآن کردند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جمع آوری اینان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عالمان به قرائت‌های چند گانه قرآن مانند احمد بن حنبل و ابن بطّه و ابو یعلی در کتاب‌هایشان خبری طولانی به نقل از اعمش از ابی بکر بن ابی عیاش آورده‌اند که دو نفر، سی آیه از سوره احقاف را خواندند و در قرائتشان با هم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 من این اختلاف را تایید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دو را نزد پیامبر صلی الله علیه و آله برد، پس پیامبر غضبناک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که نزد پیامبر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شما فرمان می‌دهد که همان گونه که به شما آموخته شده است، قرائت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دلیل بر علم امیر المؤمنین علیه السلام به قرائت‌های گوناگون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شده است که زید چون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علی علیه السلام بدو گفت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و او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قاریان هفت گانه قرآن به قرائت امیر المؤمنین علیه السلام رجوع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کسائی به قرائت علی علیه السلام و ابن مسعود تکیه می‌کنند اما مصحفشان مصحف ابن مسعود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این دو نیز به علی علیه السلام مراجعه می‌کنند و با ابن مسعود در مواردی که موضوع اعراب گذاری است موافقت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قرائت قرآن خبره‌تر و آگاه‌تر از علی بن ابی طالب علیه السلام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عمده قرائت‌های نافع و ابن کثیر و ابوعمرو به ابن عباس برمی‌گردد و ابن عباس نزد ابیّ بن کعب و علی علیه السلام قرآن را قرائت کرده است و آنچه که این قاریان قرائت کرده‌اند، متفاوت با قرائت ابیّ است و قرائت ابیّ گرفته شده از قرائت علی علیه السلام است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عاصم قرآن را نزد ابی عبد الرحمن سلمی قرائت کرد و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قرآن را نزد علی علیه السلام قرائت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فصیح‌ترین قرائت‌ها قرائت عاصم است، چون او قرائت اصلی را ارائه کرده است، از آن رو که او آنچه را که دیگران ادغام می‌کنند، اظهار می‌کند و آنچه از همزه که دیگران آن را به نرمی ادا می‌کنند، او با وضوح بیان می‌دارد و الف‌هایی را که دیگران اماله می‌کنند، او با فتحه ادا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کوفی در قرآن</w:t>
      </w:r>
      <w:r>
        <w:rPr>
          <w:rStyle w:val="FootnoteAnchor"/>
          <w:rtl w:val="true"/>
        </w:rPr>
        <w:footnoteReference w:id="366"/>
      </w:r>
      <w:r>
        <w:rPr>
          <w:rFonts w:ascii="IRNazanin" w:hAnsi="IRNazanin" w:eastAsia="IRNazanin"/>
          <w:color w:val="111111"/>
          <w:sz w:val="28"/>
          <w:sz w:val="28"/>
          <w:szCs w:val="28"/>
          <w:rtl w:val="true"/>
          <w:lang w:bidi="fa-IR"/>
        </w:rPr>
        <w:t xml:space="preserve">منسوب </w:t>
      </w:r>
      <w:bookmarkStart w:id="403" w:name="pg13540_160640"/>
    </w:p>
    <w:p>
      <w:pPr>
        <w:pStyle w:val="BookText"/>
        <w:rPr/>
      </w:pPr>
      <w:bookmarkEnd w:id="403"/>
      <w:r>
        <w:rPr>
          <w:rFonts w:ascii="Amiri" w:hAnsi="Amiri" w:eastAsia="Amiri" w:cs="Amiri"/>
          <w:color w:val="111111"/>
          <w:sz w:val="28"/>
          <w:sz w:val="28"/>
          <w:szCs w:val="28"/>
          <w:rtl w:val="true"/>
          <w:lang w:bidi="ar-SA"/>
        </w:rPr>
        <w:t>إلي علي عليه السلام و ليس في أصحابه من ينسب إليه العدد غيره و إنما كتب عدد ذلك كل مصر عن بعض التابعين‌</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 w:name="__RefHeading___Toc1281618_1934241801"/>
      <w:bookmarkStart w:id="405" w:name="_Toc185"/>
      <w:bookmarkEnd w:id="404"/>
      <w:r>
        <w:rPr>
          <w:rtl w:val="true"/>
        </w:rPr>
        <w:t>«</w:t>
      </w:r>
      <w:r>
        <w:rPr/>
        <w:t>19</w:t>
      </w:r>
      <w:r>
        <w:rPr>
          <w:rtl w:val="true"/>
        </w:rPr>
        <w:t>»</w:t>
      </w:r>
      <w:bookmarkEnd w:id="40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سَمِعَنِي أَبُو عَبْدِ اللَّهِ عليه السلام وَ أَنَا أَقْرَأُ لَهُ مُعَقِّباتٌ مِنْ بَيْنِ يَدَيْهِ وَ مِنْ خَلْفِهِ يَحْفَظُونَهُ مِنْ أَمْرِ اللَّهِ‌</w:t>
      </w:r>
      <w:r>
        <w:rPr>
          <w:rStyle w:val="FootnoteAnchor"/>
          <w:rtl w:val="true"/>
        </w:rPr>
        <w:footnoteReference w:id="368"/>
      </w:r>
      <w:r>
        <w:rPr>
          <w:rFonts w:ascii="Amiri" w:hAnsi="Amiri" w:eastAsia="Amiri" w:cs="Amiri"/>
          <w:color w:val="111111"/>
          <w:sz w:val="28"/>
          <w:sz w:val="28"/>
          <w:szCs w:val="28"/>
          <w:rtl w:val="true"/>
          <w:lang w:bidi="ar-SA"/>
        </w:rPr>
        <w:t>فَقَالَ مَهْ وَ كَيْفَ يَكُونُ الْمُعَقِّبَاتُ مِنْ بَيْنِ يَدَيْهِ إِنَّمَا يَكُونُ الْمُعَقِّبَاتُ مِنْ خَلْفِهِ إِنَّمَا أَنْزَلَهَا اللَّهُ لَهُ رَقِيبٌ مِنْ بَيْنِ يَدَيْهِ وَ مُعَقِّبَاتٌ مِنْ خَلْفِهِ يَحْفَظُونَهُ بِأَمْرِ اللَّهِ‌</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 w:name="__RefHeading___Toc1281620_1934241801"/>
      <w:bookmarkStart w:id="407" w:name="_Toc186"/>
      <w:bookmarkEnd w:id="406"/>
      <w:r>
        <w:rPr>
          <w:rtl w:val="true"/>
        </w:rPr>
        <w:t>«</w:t>
      </w:r>
      <w:r>
        <w:rPr/>
        <w:t>20</w:t>
      </w:r>
      <w:r>
        <w:rPr>
          <w:rtl w:val="true"/>
        </w:rPr>
        <w:t>»</w:t>
      </w:r>
      <w:bookmarkEnd w:id="40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بْنُ أَعْيَنَ قَالَ 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قَرَأْتُ لَهُ مُعَقِّباتٌ مِنْ بَيْنِ يَدَيْهِ وَ مِنْ خَلْفِهِ قَالَ وَ أَنْتُمْ قَوْمٌ عَرَبٌ أَ يَكُونُ الْمُعَقِّبَاتُ مِنْ بَيْنِ يَدَيْهِ قُلْتُ كَيْفَ نَقْرَؤُهَا قَالَ لَهُ مُعَقِّبَاتٌ مِنْ خَلْفِهِ وَ رَقِيبٌ مِنْ بَيْنِ يَدَيْهِ يَحْفَظُونَهُ بِأَمْرِ اللَّهِ‌</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 w:name="__RefHeading___Toc1281622_1934241801"/>
      <w:bookmarkStart w:id="409" w:name="_Toc187"/>
      <w:bookmarkEnd w:id="408"/>
      <w:r>
        <w:rPr>
          <w:rtl w:val="true"/>
        </w:rPr>
        <w:t>«</w:t>
      </w:r>
      <w:r>
        <w:rPr/>
        <w:t>21</w:t>
      </w:r>
      <w:r>
        <w:rPr>
          <w:rtl w:val="true"/>
        </w:rPr>
        <w:t>»</w:t>
      </w:r>
      <w:bookmarkEnd w:id="409"/>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بْنُ حَامِدٍ عَنِ الْحَسَنِ بْنِ طَلْحَةَ عَنِ ابْنِ فَضَّالٍ عَنْ يُونُسَ بْنِ يَعْقُوبَ عَنْ بُرَيْدٍ الْعِجْلِيِّ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فِي الْقُرْآنِ سَبْعَةً بِأَسْمَائِهِمْ فَمَحَتْ قُرَيْشٌ سِتَّةً وَ تَرَكُوا أَبَا لَهَبٍ‌</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0" w:name="__RefHeading___Toc1281624_1934241801"/>
      <w:bookmarkStart w:id="411" w:name="_Toc188"/>
      <w:bookmarkEnd w:id="410"/>
      <w:r>
        <w:rPr>
          <w:rtl w:val="true"/>
        </w:rPr>
        <w:t>«</w:t>
      </w:r>
      <w:r>
        <w:rPr/>
        <w:t>22</w:t>
      </w:r>
      <w:r>
        <w:rPr>
          <w:rtl w:val="true"/>
        </w:rPr>
        <w:t>»</w:t>
      </w:r>
      <w:bookmarkEnd w:id="411"/>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مُحَمَّدِ بْنِ يَزْدَادَ عَنْ يَحْيَي بْنِ مُحَمَّدٍ الرَّازِيِّ عَنْ مُحَمَّدِ بْنِ الْحُسَيْنِ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أُتِيَ بِأَبِي الْحَسَنِ عليه السلام أُخِذَ بِهِ عَلَي الْقَادِسِيَّةِ وَ لَمْ يُدْخَلِ الْكُوفَةَ أُخِذَ بِهِ عَلَي بَرَّانِيِّ الْبَصْرَةِ قَالَ فَبَعَثَ إِلَيَّ مُصْحَفاً وَ أَنَا بِالْقَادِسِيَّةِ فَفَتَحْتُهُ فَوَقَعَتْ بَيْنَ يَدَيَّ سُورَةُ لَمْ يَكُنْ فَإِذَا هِيَ أَطْوَلُ وَ أَكْثَرُ مِمَّا يَقْرَؤُهَا النَّاسُ قَالَ فَحَفِظْتُ مِنْهُ أَشْيَاءَ قَالَ فَأَتَي مُسَافِرٌ وَ مَعَهُ مِنْدِيلٌ وَ طِينٌ وَ خَاتَمٌ فَقَالَ هَاتِ فَدَفَعْتُهُ إِلَيْهِ فَجَعَلَهُ فِي الْمِنْدِيلِ وَ وَضَعَ</w:t>
      </w:r>
    </w:p>
    <w:p>
      <w:pPr>
        <w:pStyle w:val="BookText"/>
        <w:rPr/>
      </w:pPr>
      <w:r>
        <w:rPr>
          <w:rFonts w:ascii="IRNazanin" w:hAnsi="IRNazanin" w:eastAsia="IRNazanin"/>
          <w:color w:val="111111"/>
          <w:sz w:val="28"/>
          <w:sz w:val="28"/>
          <w:szCs w:val="28"/>
          <w:rtl w:val="true"/>
          <w:lang w:bidi="fa-IR"/>
        </w:rPr>
        <w:t>به علی علیه السلام است و به کس دیگری از صحابه نسبت داده نشده است و تعداد آیات قرآن را هر شهری به نقل از برخی تابعین نوشته‌اند</w:t>
      </w:r>
      <w:r>
        <w:rPr>
          <w:rFonts w:eastAsia="IRNazanin" w:cs="IRNazanin"/>
          <w:color w:val="111111"/>
          <w:sz w:val="28"/>
          <w:szCs w:val="28"/>
          <w:rtl w:val="true"/>
          <w:lang w:bidi="fa-IR"/>
        </w:rPr>
        <w:t>.</w:t>
      </w:r>
      <w:r>
        <w:rPr>
          <w:rStyle w:val="FootnoteAnchor"/>
          <w:rtl w:val="true"/>
        </w:rPr>
        <w:footnoteReference w:id="372"/>
      </w:r>
    </w:p>
    <w:p>
      <w:pPr>
        <w:pStyle w:val="Heading5"/>
        <w:numPr>
          <w:ilvl w:val="4"/>
          <w:numId w:val="1"/>
        </w:numPr>
        <w:rPr/>
      </w:pPr>
      <w:bookmarkStart w:id="412" w:name="__RefHeading___Toc1281626_1934241801"/>
      <w:bookmarkStart w:id="413" w:name="_Toc189"/>
      <w:bookmarkEnd w:id="412"/>
      <w:r>
        <w:rPr>
          <w:rtl w:val="true"/>
        </w:rPr>
        <w:t xml:space="preserve">روایت </w:t>
      </w:r>
      <w:r>
        <w:rPr/>
        <w:t>19</w:t>
      </w:r>
      <w:bookmarkEnd w:id="41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از بُرَید عجلی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قرائت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مُعَقِّبَاتٌ مِّن بَیْنِ یَدَیْهِ وَمِنْ خَلْفِهِ یَحْفَظُونَهُ مِنْ أَمْرِ اللّهِ</w:t>
      </w:r>
      <w:r>
        <w:rPr>
          <w:rFonts w:eastAsia="IRNazanin" w:cs="IRNazanin"/>
          <w:color w:val="111111"/>
          <w:sz w:val="28"/>
          <w:szCs w:val="28"/>
          <w:rtl w:val="true"/>
          <w:lang w:bidi="fa-IR"/>
        </w:rPr>
        <w:t>»</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فرشتگانی است که پی در پی او را به فرمان خدا از پیش رو و از پشت سرش پاسداری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امام صادق علیه السلام شنید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که تعقیب کنندگان، رو به روی او باشند؛ بی‌گمان، تعقیب کنندگان، پشت سر او هستند و خداوند، آیه را این چنین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رقیب من بین یدیه و معقّبات من خلفه یحفظونه بأمر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انسانی محافظانی در پیش رو و تعقیب کنندگانی در پشت سر دارد که به فرمان خداوند از او مواظبت می‌کنند</w:t>
      </w:r>
      <w:r>
        <w:rPr>
          <w:rFonts w:eastAsia="IRNazanin" w:cs="IRNazanin"/>
          <w:color w:val="111111"/>
          <w:sz w:val="28"/>
          <w:szCs w:val="28"/>
          <w:rtl w:val="true"/>
          <w:lang w:bidi="fa-IR"/>
        </w:rPr>
        <w:t>.</w:t>
      </w:r>
      <w:r>
        <w:rPr>
          <w:rStyle w:val="FootnoteAnchor"/>
          <w:rtl w:val="true"/>
        </w:rPr>
        <w:footnoteReference w:id="374"/>
      </w:r>
    </w:p>
    <w:p>
      <w:pPr>
        <w:pStyle w:val="Heading5"/>
        <w:numPr>
          <w:ilvl w:val="4"/>
          <w:numId w:val="1"/>
        </w:numPr>
        <w:rPr/>
      </w:pPr>
      <w:bookmarkStart w:id="414" w:name="__RefHeading___Toc1281628_1934241801"/>
      <w:bookmarkStart w:id="415" w:name="_Toc190"/>
      <w:bookmarkEnd w:id="414"/>
      <w:r>
        <w:rPr>
          <w:rtl w:val="true"/>
        </w:rPr>
        <w:t xml:space="preserve">روایت </w:t>
      </w:r>
      <w:r>
        <w:rPr/>
        <w:t>20</w:t>
      </w:r>
      <w:bookmarkEnd w:id="415"/>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معقبات من بین یدیه و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کردم، 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مردمی عرب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تعقیب کنندگان رو به روی فرد هستند؟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تلاوت 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معقبات من خلفه و رقیب من بین یدیه یحفظونه بامر الله</w:t>
      </w:r>
      <w:r>
        <w:rPr>
          <w:rFonts w:eastAsia="IRNazanin" w:cs="IRNazanin"/>
          <w:color w:val="111111"/>
          <w:sz w:val="28"/>
          <w:szCs w:val="28"/>
          <w:rtl w:val="true"/>
          <w:lang w:bidi="fa-IR"/>
        </w:rPr>
        <w:t>.»</w:t>
      </w:r>
      <w:r>
        <w:rPr>
          <w:rStyle w:val="FootnoteAnchor"/>
          <w:rtl w:val="true"/>
        </w:rPr>
        <w:footnoteReference w:id="375"/>
      </w:r>
    </w:p>
    <w:p>
      <w:pPr>
        <w:pStyle w:val="Heading5"/>
        <w:numPr>
          <w:ilvl w:val="4"/>
          <w:numId w:val="1"/>
        </w:numPr>
        <w:rPr/>
      </w:pPr>
      <w:bookmarkStart w:id="416" w:name="__RefHeading___Toc1281630_1934241801"/>
      <w:bookmarkStart w:id="417" w:name="_Toc191"/>
      <w:bookmarkEnd w:id="416"/>
      <w:r>
        <w:rPr>
          <w:rtl w:val="true"/>
        </w:rPr>
        <w:t xml:space="preserve">روایت </w:t>
      </w:r>
      <w:r>
        <w:rPr/>
        <w:t>21</w:t>
      </w:r>
      <w:bookmarkEnd w:id="417"/>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اسامی هفت نفر را ذکر فرمود، ولی قریش اسم شش نفر را محو کرده</w:t>
      </w:r>
      <w:r>
        <w:rPr>
          <w:rStyle w:val="FootnoteAnchor"/>
          <w:rtl w:val="true"/>
        </w:rPr>
        <w:footnoteReference w:id="376"/>
      </w:r>
      <w:r>
        <w:rPr>
          <w:rFonts w:ascii="IRNazanin" w:hAnsi="IRNazanin" w:eastAsia="IRNazanin"/>
          <w:color w:val="111111"/>
          <w:sz w:val="28"/>
          <w:sz w:val="28"/>
          <w:szCs w:val="28"/>
          <w:rtl w:val="true"/>
          <w:lang w:bidi="fa-IR"/>
        </w:rPr>
        <w:t>و تنها اسم ابولهب را باقی گذاشتند</w:t>
      </w:r>
      <w:r>
        <w:rPr>
          <w:rFonts w:eastAsia="IRNazanin" w:cs="IRNazanin"/>
          <w:color w:val="111111"/>
          <w:sz w:val="28"/>
          <w:szCs w:val="28"/>
          <w:rtl w:val="true"/>
          <w:lang w:bidi="fa-IR"/>
        </w:rPr>
        <w:t>.</w:t>
      </w:r>
      <w:r>
        <w:rPr>
          <w:rStyle w:val="FootnoteAnchor"/>
          <w:rtl w:val="true"/>
        </w:rPr>
        <w:footnoteReference w:id="377"/>
      </w:r>
    </w:p>
    <w:p>
      <w:pPr>
        <w:pStyle w:val="Heading5"/>
        <w:numPr>
          <w:ilvl w:val="4"/>
          <w:numId w:val="1"/>
        </w:numPr>
        <w:rPr/>
      </w:pPr>
      <w:bookmarkStart w:id="418" w:name="__RefHeading___Toc1281632_1934241801"/>
      <w:bookmarkStart w:id="419" w:name="_Toc192"/>
      <w:bookmarkEnd w:id="418"/>
      <w:r>
        <w:rPr>
          <w:rtl w:val="true"/>
        </w:rPr>
        <w:t xml:space="preserve">روایت </w:t>
      </w:r>
      <w:r>
        <w:rPr/>
        <w:t>22</w:t>
      </w:r>
      <w:bookmarkEnd w:id="41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مأمون به سمت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می‌شد، در قادسیه او را متوقف کردند و هنوز داخل کوفه نشده بود که در بیرون بصره نیز آن حضرت را متوقف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در قادسیه بودم، امام علیه السلام قرآنی را برای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گشودم که با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طولانی‌تر و بیشتر از آنی بود که مردم آن 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بخش‌هایی از آن را حفظ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مسافری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که با او دستمال و گل و مهری بود و به من گفت قرآن را بده و من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در دستمال نهاد و بر </w:t>
      </w:r>
      <w:bookmarkStart w:id="420" w:name="pg13540_160641"/>
    </w:p>
    <w:p>
      <w:pPr>
        <w:pStyle w:val="BookText"/>
        <w:rPr/>
      </w:pPr>
      <w:bookmarkEnd w:id="420"/>
      <w:r>
        <w:rPr>
          <w:rFonts w:ascii="Amiri" w:hAnsi="Amiri" w:eastAsia="Amiri" w:cs="Amiri"/>
          <w:color w:val="111111"/>
          <w:sz w:val="28"/>
          <w:sz w:val="28"/>
          <w:szCs w:val="28"/>
          <w:rtl w:val="true"/>
          <w:lang w:bidi="ar-SA"/>
        </w:rPr>
        <w:t>عَلَيْهِ الطِّينَ وَ خَتَمَهُ فَذَهَبَ عَنِّي مَا كُنْتُ حَفِظْتُ مِنْهُ فَجَهَدْتُ أَنْ أَذْكُرَ مِنْهُ حَرْفاً وَاحِداً فَلَمْ أَذْكُرْهُ‌</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1" w:name="__RefHeading___Toc1281634_1934241801"/>
      <w:bookmarkStart w:id="422" w:name="_Toc193"/>
      <w:bookmarkEnd w:id="421"/>
      <w:r>
        <w:rPr>
          <w:rtl w:val="true"/>
        </w:rPr>
        <w:t>«</w:t>
      </w:r>
      <w:r>
        <w:rPr/>
        <w:t>23</w:t>
      </w:r>
      <w:r>
        <w:rPr>
          <w:rtl w:val="true"/>
        </w:rPr>
        <w:t>»</w:t>
      </w:r>
      <w:bookmarkEnd w:id="42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عُمَرَ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الْقُرْآنِ مَا مَضَي وَ مَا يَحْدُثُ وَ مَا هُوَ كَائِنٌ كَانَتْ فِيهِ أَسْمَاءُ الرِّجَالِ فَأُلْقِيَتْ وَ إِنَّمَا الِاسْمُ الْوَاحِدُ مِنْهُ فِي وُجُوهٍ لَا تُحْصَي يَعْرِفُ ذَلِكَ الْوُصَاةُ</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3" w:name="__RefHeading___Toc1281636_1934241801"/>
      <w:bookmarkStart w:id="424" w:name="_Toc194"/>
      <w:bookmarkEnd w:id="423"/>
      <w:r>
        <w:rPr>
          <w:rtl w:val="true"/>
        </w:rPr>
        <w:t>«</w:t>
      </w:r>
      <w:r>
        <w:rPr/>
        <w:t>24</w:t>
      </w:r>
      <w:r>
        <w:rPr>
          <w:rtl w:val="true"/>
        </w:rPr>
        <w:t>»</w:t>
      </w:r>
      <w:bookmarkEnd w:id="42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فَرْقَدٍ عَمَّنْ أَخْبَرَهُ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قُرِئَ الْقُرْآنُ كَمَا أُنْزِلَ لَأَلْفَيْتَنَا فِيهِ مُسَمَّيْنَ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سَعِيدُ بْنُ الْحُسَيْنِ الْكِنْدِيُّ عَنْ أَبِي جَعْفَرٍ عليه السلام بَعْدَ مُسَمَّيْنَ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سُمِّيَ مَنْ قَبْلَنَا</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5" w:name="__RefHeading___Toc1281638_1934241801"/>
      <w:bookmarkStart w:id="426" w:name="_Toc195"/>
      <w:bookmarkEnd w:id="425"/>
      <w:r>
        <w:rPr>
          <w:rtl w:val="true"/>
        </w:rPr>
        <w:t>«</w:t>
      </w:r>
      <w:r>
        <w:rPr/>
        <w:t>25</w:t>
      </w:r>
      <w:r>
        <w:rPr>
          <w:rtl w:val="true"/>
        </w:rPr>
        <w:t>»</w:t>
      </w:r>
      <w:bookmarkEnd w:id="42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مُيَسِّرٍ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أَنَّهُ زِيدَ فِي كِتَابِ اللَّهِ وَ نُقِصَ مِنْهُ مَا خَفِيَ حَقُّنَا عَلَي ذِي حِجًي وَ لَوْ قَدْ قَامَ قَائِمُنَا فَنَطَقَ صَدَّقَهُ الْقُرْآنُ‌</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 w:name="__RefHeading___Toc1281640_1934241801"/>
      <w:bookmarkStart w:id="428" w:name="_Toc196"/>
      <w:bookmarkEnd w:id="427"/>
      <w:r>
        <w:rPr>
          <w:rtl w:val="true"/>
        </w:rPr>
        <w:t>«</w:t>
      </w:r>
      <w:r>
        <w:rPr/>
        <w:t>26</w:t>
      </w:r>
      <w:r>
        <w:rPr>
          <w:rtl w:val="true"/>
        </w:rPr>
        <w:t>»</w:t>
      </w:r>
      <w:bookmarkEnd w:id="42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سَالِمٍ عَنْ أَبِي بَصِيرٍ قَالَ قَالَ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عَبْدُ اللَّهِ بْنُ عَمْرِو بْنِ الْعَاصِ مِنْ عِنْدِ عُثْمَانَ فَلَقِيَ أَمِيرَ الْمُؤْمِنِينَ صَلَوَاتُ اللَّهِ عَلَيْهِ فَقَالَ لَهُ يَا عَلِيُّ بِتْنَا اللَّيْلَةَ فِي أَمْرٍ نَرْجُو أَنْ يُثَبِّتَ اللَّهُ هَذِهِ الْأُمَّةَ فَقَالَ أَمِيرُ الْمُؤْمِنِينَ عليه السلام لَنْ يَخْفَي عَلَيَّ مَا بُيِّتُّمْ فِيهِ حَرَّفْتُمْ وَ غَيَّرْتُمْ وَ بَدَّلْتُمْ تِسْعَمِائَةِ حَرْفٍ ثَلَاثَمِائَةٍ حَرَّفْتُمْ وَ ثَلَاثَمِائَةٍ غَيَّرْتُمْ وَ ثَلَاثَمِائَةٍ بَدَّلْتُمْ فَوَيْلٌ لِلَّذِينَ يَكْتُبُونَ الْكِتابَ بِأَيْدِيهِمْ ثُمَّ يَقُولُونَ هذا مِنْ عِنْدِ اللَّهِ إِلَي آخِرِ الْآيَةِ وَ مِمَّا يَكْسِبُونَ‌</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 w:name="__RefHeading___Toc1281642_1934241801"/>
      <w:bookmarkStart w:id="430" w:name="_Toc197"/>
      <w:bookmarkEnd w:id="429"/>
      <w:r>
        <w:rPr>
          <w:rtl w:val="true"/>
        </w:rPr>
        <w:t>«</w:t>
      </w:r>
      <w:r>
        <w:rPr/>
        <w:t>27</w:t>
      </w:r>
      <w:r>
        <w:rPr>
          <w:rtl w:val="true"/>
        </w:rPr>
        <w:t>»</w:t>
      </w:r>
      <w:bookmarkEnd w:id="430"/>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 قُلْ أَ رَأَيْتُمْ إِنْ أَهْلَكَنِيَ اللَّهُ‌</w:t>
      </w:r>
      <w:r>
        <w:rPr>
          <w:rStyle w:val="FootnoteAnchor"/>
          <w:rtl w:val="true"/>
        </w:rPr>
        <w:footnoteReference w:id="383"/>
      </w:r>
      <w:r>
        <w:rPr>
          <w:rFonts w:ascii="Amiri" w:hAnsi="Amiri" w:eastAsia="Amiri" w:cs="Amiri"/>
          <w:color w:val="111111"/>
          <w:sz w:val="28"/>
          <w:sz w:val="28"/>
          <w:szCs w:val="28"/>
          <w:rtl w:val="true"/>
          <w:lang w:bidi="ar-SA"/>
        </w:rPr>
        <w:t>الْآيَةَ تَأْوِيلُهُ رَوَي عَلِيُّ بْنُ أَسْبَاطٍ عَنْ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هَذِهِ الْآيَةِ قَالَ هَذِهِ الْآيَةُ مِمَّا غَيَّرُوا وَ حَرَّفُوا مَا كَانَ اللَّهُ لِيَهْلِكَ مُحَمَّداً صلي الله عليه و آله وَ لَا</w:t>
      </w:r>
    </w:p>
    <w:p>
      <w:pPr>
        <w:pStyle w:val="BookText"/>
        <w:rPr/>
      </w:pPr>
      <w:r>
        <w:rPr>
          <w:rFonts w:ascii="IRNazanin" w:hAnsi="IRNazanin" w:eastAsia="IRNazanin"/>
          <w:color w:val="111111"/>
          <w:sz w:val="28"/>
          <w:sz w:val="28"/>
          <w:szCs w:val="28"/>
          <w:rtl w:val="true"/>
          <w:lang w:bidi="fa-IR"/>
        </w:rPr>
        <w:t>او گل نهاد و آن را مهر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از آن قرآن از حفظ کرده بودم از یادم رفت و هر چه تلاش کردم حرفی از آن را به یاد آورم نتوانستم</w:t>
      </w:r>
      <w:r>
        <w:rPr>
          <w:rFonts w:eastAsia="IRNazanin" w:cs="IRNazanin"/>
          <w:color w:val="111111"/>
          <w:sz w:val="28"/>
          <w:szCs w:val="28"/>
          <w:rtl w:val="true"/>
          <w:lang w:bidi="fa-IR"/>
        </w:rPr>
        <w:t>.</w:t>
      </w:r>
      <w:r>
        <w:rPr>
          <w:rStyle w:val="FootnoteAnchor"/>
          <w:rtl w:val="true"/>
        </w:rPr>
        <w:footnoteReference w:id="384"/>
      </w:r>
    </w:p>
    <w:p>
      <w:pPr>
        <w:pStyle w:val="Heading5"/>
        <w:numPr>
          <w:ilvl w:val="4"/>
          <w:numId w:val="1"/>
        </w:numPr>
        <w:rPr/>
      </w:pPr>
      <w:bookmarkStart w:id="431" w:name="__RefHeading___Toc1281644_1934241801"/>
      <w:bookmarkStart w:id="432" w:name="_Toc198"/>
      <w:bookmarkEnd w:id="431"/>
      <w:r>
        <w:rPr>
          <w:rtl w:val="true"/>
        </w:rPr>
        <w:t xml:space="preserve">روایت </w:t>
      </w:r>
      <w:r>
        <w:rPr/>
        <w:t>23</w:t>
      </w:r>
      <w:bookmarkEnd w:id="43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گذشته و رخدادهای آینده و حوادث کنونی، همگی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اسامی اشخاص در قرآن آمده بود ولی حذف شد و یک اسم آن در مورد افراد بی‌شماری است که فقط اوصیا آن را می دانند</w:t>
      </w:r>
      <w:r>
        <w:rPr>
          <w:rFonts w:eastAsia="IRNazanin" w:cs="IRNazanin"/>
          <w:color w:val="111111"/>
          <w:sz w:val="28"/>
          <w:szCs w:val="28"/>
          <w:rtl w:val="true"/>
          <w:lang w:bidi="fa-IR"/>
        </w:rPr>
        <w:t>.</w:t>
      </w:r>
      <w:r>
        <w:rPr>
          <w:rStyle w:val="FootnoteAnchor"/>
          <w:rtl w:val="true"/>
        </w:rPr>
        <w:footnoteReference w:id="385"/>
      </w:r>
    </w:p>
    <w:p>
      <w:pPr>
        <w:pStyle w:val="Heading5"/>
        <w:numPr>
          <w:ilvl w:val="4"/>
          <w:numId w:val="1"/>
        </w:numPr>
        <w:rPr/>
      </w:pPr>
      <w:bookmarkStart w:id="433" w:name="__RefHeading___Toc1281646_1934241801"/>
      <w:bookmarkStart w:id="434" w:name="_Toc199"/>
      <w:bookmarkEnd w:id="433"/>
      <w:r>
        <w:rPr>
          <w:rtl w:val="true"/>
        </w:rPr>
        <w:t xml:space="preserve">روایت </w:t>
      </w:r>
      <w:r>
        <w:rPr/>
        <w:t>24</w:t>
      </w:r>
      <w:bookmarkEnd w:id="43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آن گونه که نازل گردید خوانده می‌شد، می‌دیدید که نام ما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حسین همین حدیث را از امام باقر علیه السلام روایت کرده است با این عبارت اضافه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کسانی که قبل از ما بودند، در قرآن نام برده‌اند</w:t>
      </w:r>
      <w:r>
        <w:rPr>
          <w:rFonts w:eastAsia="IRNazanin" w:cs="IRNazanin"/>
          <w:color w:val="111111"/>
          <w:sz w:val="28"/>
          <w:szCs w:val="28"/>
          <w:rtl w:val="true"/>
          <w:lang w:bidi="fa-IR"/>
        </w:rPr>
        <w:t>.</w:t>
      </w:r>
      <w:r>
        <w:rPr>
          <w:rStyle w:val="FootnoteAnchor"/>
          <w:rtl w:val="true"/>
        </w:rPr>
        <w:footnoteReference w:id="386"/>
      </w:r>
    </w:p>
    <w:p>
      <w:pPr>
        <w:pStyle w:val="Heading5"/>
        <w:numPr>
          <w:ilvl w:val="4"/>
          <w:numId w:val="1"/>
        </w:numPr>
        <w:rPr/>
      </w:pPr>
      <w:bookmarkStart w:id="435" w:name="__RefHeading___Toc1281648_1934241801"/>
      <w:bookmarkStart w:id="436" w:name="_Toc200"/>
      <w:bookmarkEnd w:id="435"/>
      <w:r>
        <w:rPr>
          <w:rtl w:val="true"/>
        </w:rPr>
        <w:t xml:space="preserve">روایت </w:t>
      </w:r>
      <w:r>
        <w:rPr/>
        <w:t>25</w:t>
      </w:r>
      <w:bookmarkEnd w:id="43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افزایش و کاهش در قرآن صورت نمی‌گرفت، حق ما بر عاقلان، پوشیده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قائم ما قیام کند و سخن بگوید، قرآن سخنان او را تأیید می‌کند</w:t>
      </w:r>
      <w:r>
        <w:rPr>
          <w:rFonts w:eastAsia="IRNazanin" w:cs="IRNazanin"/>
          <w:color w:val="111111"/>
          <w:sz w:val="28"/>
          <w:szCs w:val="28"/>
          <w:rtl w:val="true"/>
          <w:lang w:bidi="fa-IR"/>
        </w:rPr>
        <w:t>.</w:t>
      </w:r>
      <w:r>
        <w:rPr>
          <w:rStyle w:val="FootnoteAnchor"/>
          <w:rtl w:val="true"/>
        </w:rPr>
        <w:footnoteReference w:id="387"/>
      </w:r>
    </w:p>
    <w:p>
      <w:pPr>
        <w:pStyle w:val="Heading5"/>
        <w:numPr>
          <w:ilvl w:val="4"/>
          <w:numId w:val="1"/>
        </w:numPr>
        <w:rPr/>
      </w:pPr>
      <w:bookmarkStart w:id="437" w:name="__RefHeading___Toc1281650_1934241801"/>
      <w:bookmarkStart w:id="438" w:name="_Toc201"/>
      <w:bookmarkEnd w:id="437"/>
      <w:r>
        <w:rPr>
          <w:rtl w:val="true"/>
        </w:rPr>
        <w:t xml:space="preserve">روایت </w:t>
      </w:r>
      <w:r>
        <w:rPr/>
        <w:t>26</w:t>
      </w:r>
      <w:bookmarkEnd w:id="43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عمرو بن عاص از نزد عثمان بیرون رفت و امیر مؤمنان، حضرت علی علیه السلام را دید،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کاری را در سر پروراندیم که امید داریم خداوند آن را میان این امت استوار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سر پرورانده‌اید از من پنهان نخواهد بود، شما نهصد حرف را تحریف کردید و تغییر دادید و تبدیل ساختید، سیصد حرف را تحریف و سیصد حرف را تغییر دادید و سیصد حرف را تبدیل ساختید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لِّلَّذِینَ یَکْتُبُونَ الْکِتَابَ بِأَیْدِیهِمْ ثُمَّ یَقُولُونَ هَذَا مِنْ عِندِ اللّهِ</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تا آخر آیه و مما یکسبون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وای بر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دست‌های خود می‌نویسند، سپس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جانب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بدان بهای ناچیزی به دست آرند؛ پس وای بر ایشان از آنچه دست‌هایشان نوشته، و وای بر ایشان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می‌آورند</w:t>
      </w:r>
      <w:r>
        <w:rPr>
          <w:rFonts w:eastAsia="IRNazanin" w:cs="IRNazanin"/>
          <w:color w:val="111111"/>
          <w:sz w:val="28"/>
          <w:szCs w:val="28"/>
          <w:rtl w:val="true"/>
          <w:lang w:bidi="fa-IR"/>
        </w:rPr>
        <w:t>.}</w:t>
      </w:r>
      <w:r>
        <w:rPr>
          <w:rStyle w:val="FootnoteAnchor"/>
          <w:rtl w:val="true"/>
        </w:rPr>
        <w:footnoteReference w:id="389"/>
      </w:r>
    </w:p>
    <w:p>
      <w:pPr>
        <w:pStyle w:val="Heading5"/>
        <w:numPr>
          <w:ilvl w:val="4"/>
          <w:numId w:val="1"/>
        </w:numPr>
        <w:rPr/>
      </w:pPr>
      <w:bookmarkStart w:id="439" w:name="__RefHeading___Toc1281652_1934241801"/>
      <w:bookmarkStart w:id="440" w:name="_Toc202"/>
      <w:bookmarkEnd w:id="439"/>
      <w:r>
        <w:rPr>
          <w:rtl w:val="true"/>
        </w:rPr>
        <w:t xml:space="preserve">روایت </w:t>
      </w:r>
      <w:r>
        <w:rPr/>
        <w:t>27</w:t>
      </w:r>
      <w:bookmarkEnd w:id="440"/>
    </w:p>
    <w:p>
      <w:pPr>
        <w:pStyle w:val="BookText"/>
        <w:rPr/>
      </w:pPr>
      <w:r>
        <w:rPr>
          <w:rFonts w:ascii="Amiri" w:hAnsi="Amiri" w:eastAsia="Amiri" w:cs="Amiri"/>
          <w:color w:val="111111"/>
          <w:sz w:val="28"/>
          <w:sz w:val="28"/>
          <w:szCs w:val="28"/>
          <w:rtl w:val="true"/>
          <w:lang w:bidi="ar-SA"/>
        </w:rPr>
        <w:t>کنز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بصیر نقل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جعفر صادق علیه السلام در خصوص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أَرَأَیْتُمْ إِنْ أَهْلَکَنِیَ اللَّهُ وَمَن مَّعِیَ أَوْ رَحِمَنَا فَمَن یُجِیرُ الْکَافِرِینَ مِنْ عَذَابٍ أَلِیمٍ</w:t>
      </w:r>
      <w:r>
        <w:rPr>
          <w:rFonts w:eastAsia="Amiri" w:cs="Amiri" w:ascii="Amiri" w:hAnsi="Amiri"/>
          <w:color w:val="111111"/>
          <w:sz w:val="28"/>
          <w:szCs w:val="28"/>
          <w:rtl w:val="true"/>
          <w:lang w:bidi="ar-SA"/>
        </w:rPr>
        <w:t>»</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دهید، اگر خدا مرا و هر که را با من است هلاک کند یا ما را مورد رحمت قرار دهد، چه کسی کافران را از عذابی پردرد پناه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جمله آیاتی است که آن را تغییر داده و تحریف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هیچ وجه محمد صلی الله علیه و آله و </w:t>
      </w:r>
      <w:bookmarkStart w:id="441" w:name="pg13540_160642"/>
    </w:p>
    <w:p>
      <w:pPr>
        <w:pStyle w:val="BookText"/>
        <w:rPr/>
      </w:pPr>
      <w:bookmarkEnd w:id="441"/>
      <w:r>
        <w:rPr>
          <w:rFonts w:ascii="Amiri" w:hAnsi="Amiri" w:eastAsia="Amiri" w:cs="Amiri"/>
          <w:color w:val="111111"/>
          <w:sz w:val="28"/>
          <w:sz w:val="28"/>
          <w:szCs w:val="28"/>
          <w:rtl w:val="true"/>
          <w:lang w:bidi="ar-SA"/>
        </w:rPr>
        <w:t>مَنْ كَانَ مَعَهُ مِنَ الْمُؤْمِنِينَ وَ هُوَ خَيْرُ وُلْدِ آدَمَ وَ لَكِنْ قَالَ اللَّهُ تَعَالَي قُلْ أَ رَأَيْتُمْ إِنْ أَهْلَكَكُمُ اللَّهُ جَمِيعاً الْآيَةَ</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1281654_1934241801"/>
      <w:bookmarkStart w:id="443" w:name="_Toc203"/>
      <w:bookmarkEnd w:id="442"/>
      <w:r>
        <w:rPr>
          <w:rtl w:val="true"/>
        </w:rPr>
        <w:t>«</w:t>
      </w:r>
      <w:r>
        <w:rPr/>
        <w:t>28</w:t>
      </w:r>
      <w:r>
        <w:rPr>
          <w:rtl w:val="true"/>
        </w:rPr>
        <w:t>»</w:t>
      </w:r>
      <w:bookmarkEnd w:id="443"/>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الْبَرْقِيِّ يَرْفَعُهُ عَنْ عَبْدِ الرَّحْمَنِ بْنِ سَلَّامٍ الْأَشْهَلِ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 اللَّهِ عليه السلام قُلْ أَ رَأَيْتُمْ إِنْ أَهْلَكَنِيَ اللَّهُ قَالَ مَا أَنْزَلَهَا اللَّهُ هَكَذَا وَ مَا كَانَ اللَّهُ لِيُهْلِكَ نَبِيَّهُ صلي الله عليه و آله وَ مَنْ مَعَهُ وَ لَكِنْ أَنْزَلَهَا قُلْ أَ رَأَيْتُمْ إِنْ أَهْلَكَكُمُ اللَّهُ الْآيَةَ ثُمَّ قَالَ اللَّهُ تَعَالَي لِنَبِيِّهِ صلي الله عليه و آله أَنْ يَقُولَ لَهُمْ قُلْ هُوَ الرَّحْمنُ آمَنَّا بِهِ وَ عَلَيْهِ تَوَكَّلْنا فَسَتَعْلَمُونَ مَنْ هُوَ فِي ضَلالٍ مُبِينٍ</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1281656_1934241801"/>
      <w:bookmarkStart w:id="445" w:name="_Toc204"/>
      <w:bookmarkEnd w:id="444"/>
      <w:r>
        <w:rPr>
          <w:rtl w:val="true"/>
        </w:rPr>
        <w:t>«</w:t>
      </w:r>
      <w:r>
        <w:rPr/>
        <w:t>29</w:t>
      </w:r>
      <w:r>
        <w:rPr>
          <w:rtl w:val="true"/>
        </w:rPr>
        <w:t>»</w:t>
      </w:r>
      <w:bookmarkEnd w:id="445"/>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الْفَزَارِيُّ مُعَنْعَناً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يَقْرَأُ هَذِهِ الْآيَةَ إِنَّ اللَّهَ اصْطَفَي آدَمَ وَ نُوحاً وَ آلَ إِبْرَاهِيمَ وَ آلَ مُحَمَّدٍ عَلَي الْعَالَمِينَ قُلْتُ لَيْسَ يُقْرَأُ كَذَا فَقَالَ أُدْخِلَ حَرْفٌ مَكَانَ حَرْفٍ‌</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6" w:name="__RefHeading___Toc1281658_1934241801"/>
      <w:bookmarkStart w:id="447" w:name="_Toc205"/>
      <w:bookmarkEnd w:id="446"/>
      <w:r>
        <w:rPr>
          <w:rtl w:val="true"/>
        </w:rPr>
        <w:t>«</w:t>
      </w:r>
      <w:r>
        <w:rPr/>
        <w:t>30</w:t>
      </w:r>
      <w:r>
        <w:rPr>
          <w:rtl w:val="true"/>
        </w:rPr>
        <w:t>»</w:t>
      </w:r>
      <w:bookmarkEnd w:id="44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مُحَمَّدِ بْنِ سُلَيْمَانَ الدَّيْلَمِيِّ عَنْ أَبِيهِ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قَوْلُ اللَّهِ عَزَّ وَ جَلَ هذا كِتابُنا يَنْطِقُ عَلَيْكُمْ بِالْحَقِ قَالَ فَقَالَ إِنَّ الْكِتَابَ لَمْ يَنْطِقْ وَ لَنْ يَنْطِقَ وَ لَكِنَّ رَسُولَ اللَّهِ صلي الله عليه و آله هُوَ النَّاطِقُ بِالْكِتَابِ قَالَ اللَّهُ عَزَّ وَ جَلَّ هَذَا كِتَابُنَا يُنْطَقُ عَلَيْكُمْ بِالْحَقِّ قَالَ قُلْتُ جُعِلْتُ فِدَاكَ إِنَّا لَا نَقْرَؤُهَا هَكَذَا فَقَالَ هَكَذَا وَ اللَّهِ نَزَلَ بِهِ جَبْرَئِيلُ عَلَيْهِ السَّلَامُ عَلَي مُحَمَّدٍ صلي الله عليه و آله وَ لَكِنَّهُ فِيمَا حُرِّفَ مِنْ كِتَابِ اللَّهِ‌</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8" w:name="__RefHeading___Toc1281660_1934241801"/>
      <w:bookmarkStart w:id="449" w:name="_Toc206"/>
      <w:bookmarkEnd w:id="448"/>
      <w:r>
        <w:rPr>
          <w:rtl w:val="true"/>
        </w:rPr>
        <w:t>«</w:t>
      </w:r>
      <w:r>
        <w:rPr/>
        <w:t>31</w:t>
      </w:r>
      <w:r>
        <w:rPr>
          <w:rtl w:val="true"/>
        </w:rPr>
        <w:t>»</w:t>
      </w:r>
      <w:bookmarkEnd w:id="449"/>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إِبْرَاهِيمَ مُعَنْعَناً عَنْ مَيْسَرَةَ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 فِي النَّارِ مِنْكُمُ اثْنَانِ أَبَداً وَ اللَّهِ وَ لَا وَاحِدٌ قَالَ قُلْتُ أَصْلَحَكَ اللَّهُ أَيْنَ هَذَا فِي كِتَابِ اللَّهِ قَالَ فِي سُورَةِ الرَّحْمَنِ وَ هُوَ قَوْلُهُ تَعَالَي لَا يُسْأَلُ عَنْ ذَنْبِهِ مِنْكُمْ إِنْسٌ وَ لَا جَانٌّ قَالَ قُلْتُ لَيْسَ فِيهَا مِنْكُمْ قَالَ بَلَي وَ اللَّهِ إِنَّهُ لَمُثْبَتٌ فِيهَا وَ إِنَّ أَوَّلَ مَنْ غَيَّرَ ذَلِكَ لَابْنُ أَرْوَي وَ لَوْ لَمْ يُقْرَأْ فِيهَا مِنْكُمْ لَسَقَطَ عِقَابُ اللَّهِ عَنِ الْخَلْقِ‌</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 مؤمن وی را هلاک نخواهد کرد، در حالی که وی والاترین فرزندان آدم علیه السلام است، بلکه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أَرَأَیْتُمْ إِنْ أَهْلَکَکم اللَّهُ جَمِیعاً أَوْ رَحِمَنَا فَمَن یُجِیرُ الْکَافِرِینَ مِنْ عَذَابٍ أَلِیمٍ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اگر خداوند تمامی شما را نابود کند یا بر ما رحمت آورد، پس کیست که کافران را از عذابی دردناک پناه دهد؟</w:t>
      </w:r>
      <w:r>
        <w:rPr>
          <w:rFonts w:eastAsia="IRNazanin" w:cs="IRNazanin"/>
          <w:color w:val="111111"/>
          <w:sz w:val="28"/>
          <w:szCs w:val="28"/>
          <w:rtl w:val="true"/>
          <w:lang w:bidi="fa-IR"/>
        </w:rPr>
        <w:t>}</w:t>
      </w:r>
      <w:r>
        <w:rPr>
          <w:rStyle w:val="FootnoteAnchor"/>
          <w:rtl w:val="true"/>
        </w:rPr>
        <w:footnoteReference w:id="394"/>
      </w:r>
    </w:p>
    <w:p>
      <w:pPr>
        <w:pStyle w:val="Heading5"/>
        <w:numPr>
          <w:ilvl w:val="4"/>
          <w:numId w:val="1"/>
        </w:numPr>
        <w:rPr/>
      </w:pPr>
      <w:bookmarkStart w:id="450" w:name="__RefHeading___Toc1281662_1934241801"/>
      <w:bookmarkStart w:id="451" w:name="_Toc207"/>
      <w:bookmarkEnd w:id="450"/>
      <w:r>
        <w:rPr>
          <w:rtl w:val="true"/>
        </w:rPr>
        <w:t xml:space="preserve">روایت </w:t>
      </w:r>
      <w:r>
        <w:rPr/>
        <w:t>28</w:t>
      </w:r>
      <w:bookmarkEnd w:id="451"/>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أرایتم إن أهلکنی الله و من معی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بگو به من خبر دهید اگر خدا مرا و هر که را با من است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چنین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و کسانی را که با اویند، هلاک نخواهد کرد بلکه آیه را چنین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أرأیتم إن أهلکهم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به پیامبرش فرمود که به آنان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الرحمن آمنّا به و علیه توکلنا فستعلمون من هو فی ضلال مبین</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اوست خدای بخشایشگر به او ایمان آوردیم و بر او توکل کردیم و به زودی خواهید دانست چه کسی است که خود در گمراهی آشکاری است</w:t>
      </w:r>
      <w:r>
        <w:rPr>
          <w:rFonts w:eastAsia="IRNazanin" w:cs="IRNazanin"/>
          <w:color w:val="111111"/>
          <w:sz w:val="28"/>
          <w:szCs w:val="28"/>
          <w:rtl w:val="true"/>
          <w:lang w:bidi="fa-IR"/>
        </w:rPr>
        <w:t>.}</w:t>
      </w:r>
    </w:p>
    <w:p>
      <w:pPr>
        <w:pStyle w:val="Heading5"/>
        <w:numPr>
          <w:ilvl w:val="4"/>
          <w:numId w:val="1"/>
        </w:numPr>
        <w:rPr/>
      </w:pPr>
      <w:bookmarkStart w:id="452" w:name="__RefHeading___Toc1281664_1934241801"/>
      <w:bookmarkStart w:id="453" w:name="_Toc208"/>
      <w:bookmarkEnd w:id="452"/>
      <w:r>
        <w:rPr>
          <w:rtl w:val="true"/>
        </w:rPr>
        <w:t xml:space="preserve">روایت </w:t>
      </w:r>
      <w:r>
        <w:rPr/>
        <w:t>29</w:t>
      </w:r>
      <w:bookmarkEnd w:id="453"/>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شنیدم که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اصْطَفَی آدَمَ وَنُوحًا وَآلَ إِبْرَاهِیمَ وَآلَ عِمْرَانَ عَلَی الْعَالَمِینَ</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p>
    <w:p>
      <w:pPr>
        <w:pStyle w:val="BookText"/>
        <w:rPr/>
      </w:pP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وَنُوحًا وَآلَ إِبْرَاهِیمَ و آل محمد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آیه چنین خوانده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به جای حرف دیگر قرار داده شده است</w:t>
      </w:r>
      <w:r>
        <w:rPr>
          <w:rFonts w:eastAsia="IRNazanin" w:cs="IRNazanin"/>
          <w:color w:val="111111"/>
          <w:sz w:val="28"/>
          <w:szCs w:val="28"/>
          <w:rtl w:val="true"/>
          <w:lang w:bidi="fa-IR"/>
        </w:rPr>
        <w:t>.</w:t>
      </w:r>
      <w:r>
        <w:rPr>
          <w:rStyle w:val="FootnoteAnchor"/>
          <w:rtl w:val="true"/>
        </w:rPr>
        <w:footnoteReference w:id="397"/>
      </w:r>
    </w:p>
    <w:p>
      <w:pPr>
        <w:pStyle w:val="Heading5"/>
        <w:numPr>
          <w:ilvl w:val="4"/>
          <w:numId w:val="1"/>
        </w:numPr>
        <w:rPr/>
      </w:pPr>
      <w:bookmarkStart w:id="454" w:name="__RefHeading___Toc1281666_1934241801"/>
      <w:bookmarkStart w:id="455" w:name="_Toc209"/>
      <w:bookmarkEnd w:id="454"/>
      <w:r>
        <w:rPr>
          <w:rtl w:val="true"/>
        </w:rPr>
        <w:t xml:space="preserve">روایت </w:t>
      </w:r>
      <w:r>
        <w:rPr/>
        <w:t>30</w:t>
      </w:r>
      <w:bookmarkEnd w:id="455"/>
    </w:p>
    <w:p>
      <w:pPr>
        <w:pStyle w:val="BookText"/>
        <w:rPr/>
      </w:pP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بصیر روایت کرده است که از امام صادق علیه السلام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کِتَابُنَا یَنطِقُ عَلیْکُم بِالحَقِّ</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کتاب ما که علیه شما به حق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سخن نگفته و نمی‌گوید بلکه رسول خدا صلی الله علیه و آله و سلم قرآن را بیان می‌کند و او ناطق به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کِتَابُنَا یُنطَقُ عَلیْکُم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صیغه مجهول در ینطق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آیه را این گونه بر پیامبر صلی الله علیه و آله و سلم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جزو آیاتی است که از کتاب خدا تحریف شده است</w:t>
      </w:r>
      <w:r>
        <w:rPr>
          <w:rFonts w:eastAsia="IRNazanin" w:cs="IRNazanin"/>
          <w:color w:val="111111"/>
          <w:sz w:val="28"/>
          <w:szCs w:val="28"/>
          <w:rtl w:val="true"/>
          <w:lang w:bidi="fa-IR"/>
        </w:rPr>
        <w:t>.</w:t>
      </w:r>
      <w:r>
        <w:rPr>
          <w:rStyle w:val="FootnoteAnchor"/>
          <w:rtl w:val="true"/>
        </w:rPr>
        <w:footnoteReference w:id="399"/>
      </w:r>
    </w:p>
    <w:p>
      <w:pPr>
        <w:pStyle w:val="Heading5"/>
        <w:numPr>
          <w:ilvl w:val="4"/>
          <w:numId w:val="1"/>
        </w:numPr>
        <w:rPr/>
      </w:pPr>
      <w:bookmarkStart w:id="456" w:name="__RefHeading___Toc1281668_1934241801"/>
      <w:bookmarkStart w:id="457" w:name="_Toc210"/>
      <w:bookmarkEnd w:id="456"/>
      <w:r>
        <w:rPr>
          <w:rtl w:val="true"/>
        </w:rPr>
        <w:t xml:space="preserve">روایت </w:t>
      </w:r>
      <w:r>
        <w:rPr/>
        <w:t>31</w:t>
      </w:r>
      <w:bookmarkEnd w:id="45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نقل کرده است که از امام رضا علیه السلام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دو نفر از شما در آتش دیده نمی‌شوند، نه به خدا قسم حتی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تو را خیر دهد، این در کجای کتاب خدا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رحمن آن جا که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فَیَومَئِذٍ لا یُسْأَل عَن ذَنبِهِ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 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آن را تغییر داد ابن اروی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آیه، برهانی بر علیه او و یارانش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 عذاب خداوند از همه مخلوقاتش برداشته می‌شود</w:t>
      </w:r>
      <w:r>
        <w:rPr>
          <w:rFonts w:eastAsia="IRNazanin" w:cs="IRNazanin"/>
          <w:color w:val="111111"/>
          <w:sz w:val="28"/>
          <w:szCs w:val="28"/>
          <w:rtl w:val="true"/>
          <w:lang w:bidi="fa-IR"/>
        </w:rPr>
        <w:t>.</w:t>
      </w:r>
      <w:r>
        <w:rPr>
          <w:rStyle w:val="FootnoteAnchor"/>
          <w:rtl w:val="true"/>
        </w:rPr>
        <w:footnoteReference w:id="400"/>
      </w:r>
      <w:bookmarkStart w:id="458" w:name="pg13540_160643"/>
    </w:p>
    <w:p>
      <w:pPr>
        <w:pStyle w:val="Heading5"/>
        <w:numPr>
          <w:ilvl w:val="4"/>
          <w:numId w:val="1"/>
        </w:numPr>
        <w:rPr/>
      </w:pPr>
      <w:bookmarkStart w:id="459" w:name="__RefHeading___Toc1281670_1934241801"/>
      <w:bookmarkStart w:id="460" w:name="_Toc211"/>
      <w:bookmarkEnd w:id="458"/>
      <w:bookmarkEnd w:id="459"/>
      <w:r>
        <w:rPr>
          <w:rtl w:val="true"/>
        </w:rPr>
        <w:t>«</w:t>
      </w:r>
      <w:r>
        <w:rPr/>
        <w:t>32</w:t>
      </w:r>
      <w:r>
        <w:rPr>
          <w:rtl w:val="true"/>
        </w:rPr>
        <w:t>»</w:t>
      </w:r>
      <w:bookmarkEnd w:id="46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الْبَرْقِيِّ عَنْ أَبِيهِ عَنْ مُحَمَّدِ بْنِ سُلَيْمَانَ عَنْ أَبِيهِ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كُنْتُمْ عَلَي شَفَا حُفْرَةٍ مِنَ النَّارِ فَأَنْقَذَكُمْ مِنْهَا بِمُحَمَّدٍ</w:t>
      </w:r>
      <w:r>
        <w:rPr>
          <w:rStyle w:val="FootnoteAnchor"/>
          <w:rtl w:val="true"/>
        </w:rPr>
        <w:footnoteReference w:id="401"/>
      </w:r>
      <w:r>
        <w:rPr>
          <w:rFonts w:ascii="Amiri" w:hAnsi="Amiri" w:eastAsia="Amiri" w:cs="Amiri"/>
          <w:color w:val="111111"/>
          <w:sz w:val="28"/>
          <w:sz w:val="28"/>
          <w:szCs w:val="28"/>
          <w:rtl w:val="true"/>
          <w:lang w:bidi="ar-SA"/>
        </w:rPr>
        <w:t>هَكَذَا وَ اللَّهِ نَزَلَ بِهَا جَبْرَئِيلُ عليه السلام عَلَي مُحَمَّدٍ صلي الله عليه و آله‌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1" w:name="__RefHeading___Toc1281672_1934241801"/>
      <w:bookmarkStart w:id="462" w:name="_Toc212"/>
      <w:bookmarkEnd w:id="461"/>
      <w:r>
        <w:rPr>
          <w:rtl w:val="true"/>
        </w:rPr>
        <w:t>«</w:t>
      </w:r>
      <w:r>
        <w:rPr/>
        <w:t>33</w:t>
      </w:r>
      <w:r>
        <w:rPr>
          <w:rtl w:val="true"/>
        </w:rPr>
        <w:t>»</w:t>
      </w:r>
      <w:bookmarkEnd w:id="46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عُمَرَ بْنِ عَبْدِ الْعَزِيزِ عَنِ ابْنِ ظَبْيَانَ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الْبِرَّ حَتَّي تُنْفِقُوا مَا تُحِبُّونَ‌</w:t>
      </w:r>
      <w:r>
        <w:rPr>
          <w:rStyle w:val="FootnoteAnchor"/>
          <w:rtl w:val="true"/>
        </w:rPr>
        <w:footnoteReference w:id="403"/>
      </w:r>
      <w:r>
        <w:rPr>
          <w:rFonts w:ascii="Amiri" w:hAnsi="Amiri" w:eastAsia="Amiri" w:cs="Amiri"/>
          <w:color w:val="111111"/>
          <w:sz w:val="28"/>
          <w:sz w:val="28"/>
          <w:szCs w:val="28"/>
          <w:rtl w:val="true"/>
          <w:lang w:bidi="ar-SA"/>
        </w:rPr>
        <w:t>هَكَذَا فَاقْرَأْهَا</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3" w:name="__RefHeading___Toc1281674_1934241801"/>
      <w:bookmarkStart w:id="464" w:name="_Toc213"/>
      <w:bookmarkEnd w:id="463"/>
      <w:r>
        <w:rPr>
          <w:rtl w:val="true"/>
        </w:rPr>
        <w:t>«</w:t>
      </w:r>
      <w:r>
        <w:rPr/>
        <w:t>34</w:t>
      </w:r>
      <w:r>
        <w:rPr>
          <w:rtl w:val="true"/>
        </w:rPr>
        <w:t>»</w:t>
      </w:r>
      <w:bookmarkEnd w:id="46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مَحْبُوبٍ عَنْ مُحَمَّدِ بْنِ سُلَيْمَانَ الْأَزْدِيِّ عَنْ أَبِي الْجَارُودِ عَنْ أَبِي إِسْحَاقَ عَنْ أَمِيرِ الْمُؤْمِنِينَ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تَوَلَّي سَعي فِي الْأَرْضِ لِيُفْسِدَ فِيها وَ يُهْلِكَ الْحَرْثَ وَ النَّسْلَ بِظُلْمِهِ وَ سُوءِ سِيرَتِهِ وَ اللَّهُ لا يُحِبُّ الْفَسادَ</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5" w:name="__RefHeading___Toc1281676_1934241801"/>
      <w:bookmarkStart w:id="466" w:name="_Toc214"/>
      <w:bookmarkEnd w:id="465"/>
      <w:r>
        <w:rPr>
          <w:rtl w:val="true"/>
        </w:rPr>
        <w:t>«</w:t>
      </w:r>
      <w:r>
        <w:rPr/>
        <w:t>35</w:t>
      </w:r>
      <w:r>
        <w:rPr>
          <w:rtl w:val="true"/>
        </w:rPr>
        <w:t>»</w:t>
      </w:r>
      <w:bookmarkEnd w:id="46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مَحْبُوبٍ عَنِ ابْنِ رِئَابٍ عَنْ حُمْرَانَ بْنِ أَعْيَنَ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أَوْلِيَاؤُهُمُ الطَّوَاغِيتُ‌</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7" w:name="__RefHeading___Toc1281678_1934241801"/>
      <w:bookmarkStart w:id="468" w:name="_Toc215"/>
      <w:bookmarkEnd w:id="467"/>
      <w:r>
        <w:rPr>
          <w:rtl w:val="true"/>
        </w:rPr>
        <w:t>«</w:t>
      </w:r>
      <w:r>
        <w:rPr/>
        <w:t>36</w:t>
      </w:r>
      <w:r>
        <w:rPr>
          <w:rtl w:val="true"/>
        </w:rPr>
        <w:t>»</w:t>
      </w:r>
      <w:bookmarkEnd w:id="46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أَحْمَدَ بْنِ مُحَمَّدٍ عَنْ مُحَمَّدِ بْنِ خَالِدٍ عَنْ مُحَمَّدِ بْنِ سِنَانٍ عَنْ أَبِي جَرِيرٍ الْقُمِّيِّ وَ هُوَ مُحَمَّدُ بْنُ عُبَيْدِ اللَّهِ وَ فِي نُسْخَة عَبْدِ اللَّهِ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فِي السَّماواتِ وَ ما فِي الْأَرْضِ وَ ما بَيْنَهُما وَ ما تَحْتَ الثَّري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وَ الشَّهَادَةِ الرَّحْمَنُ الرَّحِيمُ مَنْ ذَا الَّذِي يَشْفَعُ عِنْدَهُ إِلَّا بِإِذْنِهِ‌</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9" w:name="__RefHeading___Toc1281680_1934241801"/>
      <w:bookmarkStart w:id="470" w:name="_Toc216"/>
      <w:bookmarkEnd w:id="469"/>
      <w:r>
        <w:rPr>
          <w:rtl w:val="true"/>
        </w:rPr>
        <w:t>«</w:t>
      </w:r>
      <w:r>
        <w:rPr/>
        <w:t>37</w:t>
      </w:r>
      <w:r>
        <w:rPr>
          <w:rtl w:val="true"/>
        </w:rPr>
        <w:t>»</w:t>
      </w:r>
      <w:bookmarkEnd w:id="47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عَنْ حَمْزَةَ بْنِ عُبَيْدٍ عَنْ إِسْمَاعِيلَ بْنِ عَبَّادٍ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يُحِيطُونَ بِشَيْ‌ءٍ مِنْ عِلْمِهِ إِلَّا بِما شاءَ وَ آخِرُهَا وَ هُوَ الْعَلِيُ</w:t>
      </w:r>
    </w:p>
    <w:p>
      <w:pPr>
        <w:pStyle w:val="Heading5"/>
        <w:numPr>
          <w:ilvl w:val="4"/>
          <w:numId w:val="1"/>
        </w:numPr>
        <w:rPr/>
      </w:pPr>
      <w:bookmarkStart w:id="471" w:name="__RefHeading___Toc1281682_1934241801"/>
      <w:bookmarkStart w:id="472" w:name="_Toc217"/>
      <w:bookmarkEnd w:id="471"/>
      <w:r>
        <w:rPr>
          <w:rtl w:val="true"/>
        </w:rPr>
        <w:t xml:space="preserve">روایت </w:t>
      </w:r>
      <w:r>
        <w:rPr/>
        <w:t>32</w:t>
      </w:r>
      <w:bookmarkEnd w:id="47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این آیه را چنین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کُنْتُمْ عَلَی شَفَا حُفْرَةٍ مِنَ النَّارِ فَأَنْقَذَکُمْ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بِمُحَمَّدٍ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جبرئیل این آیه را چنین بر محمد صلی الله علیه و آله نازل کرد</w:t>
      </w:r>
      <w:r>
        <w:rPr>
          <w:rFonts w:eastAsia="IRNazanin" w:cs="IRNazanin"/>
          <w:color w:val="111111"/>
          <w:sz w:val="28"/>
          <w:szCs w:val="28"/>
          <w:rtl w:val="true"/>
          <w:lang w:bidi="fa-IR"/>
        </w:rPr>
        <w:t>.</w:t>
      </w:r>
      <w:r>
        <w:rPr>
          <w:rStyle w:val="FootnoteAnchor"/>
          <w:rtl w:val="true"/>
        </w:rPr>
        <w:footnoteReference w:id="409"/>
      </w:r>
    </w:p>
    <w:p>
      <w:pPr>
        <w:pStyle w:val="Heading5"/>
        <w:numPr>
          <w:ilvl w:val="4"/>
          <w:numId w:val="1"/>
        </w:numPr>
        <w:rPr/>
      </w:pPr>
      <w:bookmarkStart w:id="473" w:name="__RefHeading___Toc1281684_1934241801"/>
      <w:bookmarkStart w:id="474" w:name="_Toc218"/>
      <w:bookmarkEnd w:id="473"/>
      <w:r>
        <w:rPr>
          <w:rtl w:val="true"/>
        </w:rPr>
        <w:t xml:space="preserve">روایت </w:t>
      </w:r>
      <w:r>
        <w:rPr/>
        <w:t>33</w:t>
      </w:r>
      <w:bookmarkEnd w:id="47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این آیه را چنین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تَنَالُوا الْبِرَّ حَتَّی تُنْفِقُوا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تُحِبُّونَ</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این چنین آن را بخوان</w:t>
      </w:r>
      <w:r>
        <w:rPr>
          <w:rFonts w:eastAsia="IRNazanin" w:cs="IRNazanin"/>
          <w:color w:val="111111"/>
          <w:sz w:val="28"/>
          <w:szCs w:val="28"/>
          <w:rtl w:val="true"/>
          <w:lang w:bidi="fa-IR"/>
        </w:rPr>
        <w:t>.</w:t>
      </w:r>
      <w:r>
        <w:rPr>
          <w:rStyle w:val="FootnoteAnchor"/>
          <w:rtl w:val="true"/>
        </w:rPr>
        <w:footnoteReference w:id="411"/>
      </w:r>
    </w:p>
    <w:p>
      <w:pPr>
        <w:pStyle w:val="Heading5"/>
        <w:numPr>
          <w:ilvl w:val="4"/>
          <w:numId w:val="1"/>
        </w:numPr>
        <w:rPr/>
      </w:pPr>
      <w:bookmarkStart w:id="475" w:name="__RefHeading___Toc1281686_1934241801"/>
      <w:bookmarkStart w:id="476" w:name="_Toc219"/>
      <w:bookmarkEnd w:id="475"/>
      <w:r>
        <w:rPr>
          <w:rtl w:val="true"/>
        </w:rPr>
        <w:t xml:space="preserve">روایت </w:t>
      </w:r>
      <w:r>
        <w:rPr/>
        <w:t>34</w:t>
      </w:r>
      <w:bookmarkEnd w:id="47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این آیه را چنین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تَوَلَّی سَعی فِی الْأَرْضِ لِیُفْسِدَ فِیها وَ یُهْلِکَ الْحَرْثَ وَ النَّسْلَ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بِظُلْمِهِ وَ سُوءِ سِیرَتِهِ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یُحِبُّ الْفَسادَ</w:t>
      </w:r>
      <w:r>
        <w:rPr>
          <w:rFonts w:eastAsia="IRNazanin" w:cs="IRNazanin"/>
          <w:color w:val="111111"/>
          <w:sz w:val="28"/>
          <w:szCs w:val="28"/>
          <w:rtl w:val="true"/>
          <w:lang w:bidi="fa-IR"/>
        </w:rPr>
        <w:t>»</w:t>
      </w:r>
      <w:r>
        <w:rPr>
          <w:rStyle w:val="FootnoteAnchor"/>
          <w:rtl w:val="true"/>
        </w:rPr>
        <w:footnoteReference w:id="412"/>
      </w:r>
      <w:r>
        <w:rPr>
          <w:rStyle w:val="FootnoteAnchor"/>
          <w:rtl w:val="true"/>
        </w:rPr>
        <w:footnoteReference w:id="413"/>
      </w:r>
    </w:p>
    <w:p>
      <w:pPr>
        <w:pStyle w:val="Heading5"/>
        <w:numPr>
          <w:ilvl w:val="4"/>
          <w:numId w:val="1"/>
        </w:numPr>
        <w:rPr/>
      </w:pPr>
      <w:bookmarkStart w:id="477" w:name="__RefHeading___Toc1281688_1934241801"/>
      <w:bookmarkStart w:id="478" w:name="_Toc220"/>
      <w:bookmarkEnd w:id="477"/>
      <w:r>
        <w:rPr>
          <w:rtl w:val="true"/>
        </w:rPr>
        <w:t xml:space="preserve">روایت </w:t>
      </w:r>
      <w:r>
        <w:rPr/>
        <w:t>35</w:t>
      </w:r>
      <w:bookmarkEnd w:id="47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این آیه را چنین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أَوْلِیَاؤُهُمُ الطَّوَاغِیتُ</w:t>
      </w:r>
      <w:r>
        <w:rPr>
          <w:rFonts w:eastAsia="IRNazanin" w:cs="IRNazanin"/>
          <w:color w:val="111111"/>
          <w:sz w:val="28"/>
          <w:szCs w:val="28"/>
          <w:rtl w:val="true"/>
          <w:lang w:bidi="fa-IR"/>
        </w:rPr>
        <w:t>»</w:t>
      </w:r>
      <w:r>
        <w:rPr>
          <w:rStyle w:val="FootnoteAnchor"/>
          <w:rtl w:val="true"/>
        </w:rPr>
        <w:footnoteReference w:id="414"/>
      </w:r>
      <w:r>
        <w:rPr>
          <w:rStyle w:val="FootnoteAnchor"/>
          <w:rtl w:val="true"/>
        </w:rPr>
        <w:footnoteReference w:id="415"/>
      </w:r>
    </w:p>
    <w:p>
      <w:pPr>
        <w:pStyle w:val="Heading5"/>
        <w:numPr>
          <w:ilvl w:val="4"/>
          <w:numId w:val="1"/>
        </w:numPr>
        <w:rPr/>
      </w:pPr>
      <w:bookmarkStart w:id="479" w:name="__RefHeading___Toc1281690_1934241801"/>
      <w:bookmarkStart w:id="480" w:name="_Toc221"/>
      <w:bookmarkEnd w:id="479"/>
      <w:r>
        <w:rPr>
          <w:rtl w:val="true"/>
        </w:rPr>
        <w:t xml:space="preserve">روایت </w:t>
      </w:r>
      <w:r>
        <w:rPr/>
        <w:t>36</w:t>
      </w:r>
      <w:bookmarkEnd w:id="48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این آیه را چنین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ما فِی السَّماواتِ وَ ما فِی الْأَرْضِ وَ ما بَیْنَهُما وَ ما تَحْتَ الثَّری</w:t>
      </w:r>
      <w:r>
        <w:rPr>
          <w:rStyle w:val="FootnoteAnchor"/>
          <w:rtl w:val="true"/>
        </w:rPr>
        <w:footnoteReference w:id="4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وَ الشَّهَادَةِ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rtl w:val="true"/>
          <w:lang w:bidi="ar-SA"/>
        </w:rPr>
        <w:t>»</w:t>
      </w:r>
      <w:r>
        <w:rPr>
          <w:rStyle w:val="FootnoteAnchor"/>
          <w:rtl w:val="true"/>
        </w:rPr>
        <w:footnoteReference w:id="417"/>
      </w:r>
      <w:r>
        <w:rPr>
          <w:rStyle w:val="FootnoteAnchor"/>
          <w:rtl w:val="true"/>
        </w:rPr>
        <w:footnoteReference w:id="418"/>
      </w:r>
    </w:p>
    <w:p>
      <w:pPr>
        <w:pStyle w:val="Heading5"/>
        <w:numPr>
          <w:ilvl w:val="4"/>
          <w:numId w:val="1"/>
        </w:numPr>
        <w:rPr/>
      </w:pPr>
      <w:bookmarkStart w:id="481" w:name="__RefHeading___Toc1281692_1934241801"/>
      <w:bookmarkStart w:id="482" w:name="_Toc222"/>
      <w:bookmarkEnd w:id="481"/>
      <w:r>
        <w:rPr>
          <w:rtl w:val="true"/>
        </w:rPr>
        <w:t xml:space="preserve">روایت </w:t>
      </w:r>
      <w:r>
        <w:rPr/>
        <w:t>37</w:t>
      </w:r>
      <w:bookmarkEnd w:id="48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این آیه را چنین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یُحِیطُونَ بِشَیْ‌ءٍ مِنْ عِلْمِهِ إِلَّا بِما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الْعَلِیُ </w:t>
      </w:r>
      <w:bookmarkStart w:id="483" w:name="pg13540_160644"/>
    </w:p>
    <w:p>
      <w:pPr>
        <w:pStyle w:val="BookText"/>
        <w:rPr/>
      </w:pPr>
      <w:bookmarkEnd w:id="483"/>
      <w:r>
        <w:rPr>
          <w:rFonts w:ascii="Amiri" w:hAnsi="Amiri" w:eastAsia="Amiri" w:cs="Amiri"/>
          <w:color w:val="111111"/>
          <w:sz w:val="28"/>
          <w:sz w:val="28"/>
          <w:szCs w:val="28"/>
          <w:rtl w:val="true"/>
          <w:lang w:bidi="ar-SA"/>
        </w:rPr>
        <w:t>الْعَظِيمُ وَ الْحَمْدُ لِلَّهِ رَبِّ الْعَالَمِينَ وَ آيَتَيْنِ بَعْدَهَا</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4" w:name="__RefHeading___Toc1281694_1934241801"/>
      <w:bookmarkStart w:id="485" w:name="_Toc223"/>
      <w:bookmarkEnd w:id="484"/>
      <w:r>
        <w:rPr>
          <w:rtl w:val="true"/>
        </w:rPr>
        <w:t>«</w:t>
      </w:r>
      <w:r>
        <w:rPr/>
        <w:t>38</w:t>
      </w:r>
      <w:r>
        <w:rPr>
          <w:rtl w:val="true"/>
        </w:rPr>
        <w:t>»</w:t>
      </w:r>
      <w:bookmarkEnd w:id="48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ابْنِ عِيسَي عَنِ الْحُسَيْنِ بْنِ سَيْفٍ عَنْ أَخِيهِ عَنْ أَبِيهِ عَنْ أَبِي بَكْرِ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يَقْرَأُ وَ زُلْزِلُوا ثُمَّ زُلْزِلُوا حَتَّي يَقُولَ الرَّسُولُ‌</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6" w:name="__RefHeading___Toc1281696_1934241801"/>
      <w:bookmarkStart w:id="487" w:name="_Toc224"/>
      <w:bookmarkEnd w:id="486"/>
      <w:r>
        <w:rPr>
          <w:rtl w:val="true"/>
        </w:rPr>
        <w:t>«</w:t>
      </w:r>
      <w:r>
        <w:rPr/>
        <w:t>39</w:t>
      </w:r>
      <w:r>
        <w:rPr>
          <w:rtl w:val="true"/>
        </w:rPr>
        <w:t>»</w:t>
      </w:r>
      <w:bookmarkEnd w:id="48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عَلِيِّ بْنِ أَسْبَاطٍ عَنْ عَلِيِّ بْنِ أَبِي حَمْزَةَ عَنْ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مَا تَتْلُوا الشَّيَاطِينُ بِوَلَايَةِ الشَّيَاطِينِ عَلَي مُلْكِ سُلَيْمَانَ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يَقْرَأُ أَيْضاً سَلْ بَنِي إِسْرَائِيلَ كَمْ آتَيْنَاهُمْ مِنْ آيَةٍ بَيِّنَةٍ فَمِنْهُمْ مَنْ آمَنَ وَ مِنْهُمْ مَنْ جَحَدَ وَ مِنْهُمْ مَنْ أَقَرَّ وَ مِنْهُمْ مَنْ بَدَّلَ وَ مَنْ يُبَدِّلْ نِعْمَةَ اللَّهِ مِنْ بَعْدِ مَا جَاءَتْهُ فَإِنَّ اللَّهَ شَدِيدُ الْعِقَابِ‌</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8" w:name="__RefHeading___Toc1281698_1934241801"/>
      <w:bookmarkStart w:id="489" w:name="_Toc225"/>
      <w:bookmarkEnd w:id="488"/>
      <w:r>
        <w:rPr>
          <w:rtl w:val="true"/>
        </w:rPr>
        <w:t>«</w:t>
      </w:r>
      <w:r>
        <w:rPr/>
        <w:t>40</w:t>
      </w:r>
      <w:r>
        <w:rPr>
          <w:rtl w:val="true"/>
        </w:rPr>
        <w:t>»</w:t>
      </w:r>
      <w:bookmarkEnd w:id="48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صَالِحِ بْنِ السِّنْدِيِّ عَنْ جَعْفَرِ بْنِ بَشِيرٍ عَنْ فَيْضِ بْنِ الْمُخْتَارِ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تَقْرَأُ وَ عَلَي الثَّلاثَةِ الَّذِينَ خُلِّفُوا قَالَ لَوْ كَانُوا خُلِّفُوا لَكَانُوا فِي حَالِ طَاعَةٍ وَ لَكِنَّهُمْ خَالَفُوا عُثْمَانُ وَ صَاحِبَاهُ أَمَا وَ اللَّهِ مَا سَمِعُوا صَوْتَ حَافِرٍ وَ لَا قَعْقَعَةَ حَجَرٍ إِلَّا قَالُوا أُتِينَا فَسَلَّطَ اللَّهُ عَلَيْهِمُ الْخَوْفَ حَتَّي أَصْبَحُوا</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خُلِّفُوا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اللام، و قرأ علي ابن الحسين و أبو جعفر الباقر و جعفر الصادق عليهم السلام و أبو عبد الرحمن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قرء عكرمة و زر بن حبيش و عمرو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الخاء و تخفيف اللام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الْعَظِیمُ وَ الْحَمْدُ لِلَّهِ رَبِّ الْعَالَمِینَ</w:t>
      </w:r>
      <w:r>
        <w:rPr>
          <w:rFonts w:eastAsia="Amiri" w:cs="Amiri" w:ascii="Amiri" w:hAnsi="Amiri"/>
          <w:color w:val="111111"/>
          <w:sz w:val="28"/>
          <w:szCs w:val="28"/>
          <w:rtl w:val="true"/>
          <w:lang w:bidi="ar-SA"/>
        </w:rPr>
        <w:t>»</w:t>
      </w:r>
      <w:r>
        <w:rPr>
          <w:rStyle w:val="FootnoteAnchor"/>
          <w:rtl w:val="true"/>
        </w:rPr>
        <w:footnoteReference w:id="423"/>
      </w:r>
      <w:r>
        <w:rPr>
          <w:rFonts w:ascii="IRNazanin" w:hAnsi="IRNazanin" w:eastAsia="IRNazanin"/>
          <w:color w:val="111111"/>
          <w:sz w:val="28"/>
          <w:sz w:val="28"/>
          <w:szCs w:val="28"/>
          <w:rtl w:val="true"/>
          <w:lang w:bidi="fa-IR"/>
        </w:rPr>
        <w:t xml:space="preserve">و دو آیه بعد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کردند</w:t>
      </w:r>
      <w:r>
        <w:rPr>
          <w:rFonts w:eastAsia="IRNazanin" w:cs="IRNazanin"/>
          <w:color w:val="111111"/>
          <w:sz w:val="28"/>
          <w:szCs w:val="28"/>
          <w:rtl w:val="true"/>
          <w:lang w:bidi="fa-IR"/>
        </w:rPr>
        <w:t>.</w:t>
      </w:r>
      <w:r>
        <w:rPr>
          <w:rStyle w:val="FootnoteAnchor"/>
          <w:rtl w:val="true"/>
        </w:rPr>
        <w:footnoteReference w:id="424"/>
      </w:r>
    </w:p>
    <w:p>
      <w:pPr>
        <w:pStyle w:val="Heading5"/>
        <w:numPr>
          <w:ilvl w:val="4"/>
          <w:numId w:val="1"/>
        </w:numPr>
        <w:rPr/>
      </w:pPr>
      <w:bookmarkStart w:id="490" w:name="__RefHeading___Toc1281700_1934241801"/>
      <w:bookmarkStart w:id="491" w:name="_Toc226"/>
      <w:bookmarkEnd w:id="490"/>
      <w:r>
        <w:rPr>
          <w:rtl w:val="true"/>
        </w:rPr>
        <w:t xml:space="preserve">روایت </w:t>
      </w:r>
      <w:r>
        <w:rPr/>
        <w:t>38</w:t>
      </w:r>
      <w:bookmarkEnd w:id="49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بکر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این آیه را چنین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زُلْزِلُوا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زُلْزِلُوا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یَقُولَ الرَّسُولُ</w:t>
      </w:r>
      <w:r>
        <w:rPr>
          <w:rFonts w:eastAsia="IRNazanin" w:cs="IRNazanin"/>
          <w:color w:val="111111"/>
          <w:sz w:val="28"/>
          <w:szCs w:val="28"/>
          <w:rtl w:val="true"/>
          <w:lang w:bidi="fa-IR"/>
        </w:rPr>
        <w:t>»</w:t>
      </w:r>
      <w:r>
        <w:rPr>
          <w:rStyle w:val="FootnoteAnchor"/>
          <w:rtl w:val="true"/>
        </w:rPr>
        <w:footnoteReference w:id="425"/>
      </w:r>
    </w:p>
    <w:p>
      <w:pPr>
        <w:pStyle w:val="BookText"/>
        <w:rPr/>
      </w:pPr>
      <w:r>
        <w:rPr>
          <w:rStyle w:val="FootnoteAnchor"/>
          <w:rtl w:val="true"/>
        </w:rPr>
        <w:footnoteReference w:id="426"/>
      </w:r>
    </w:p>
    <w:p>
      <w:pPr>
        <w:pStyle w:val="Heading5"/>
        <w:numPr>
          <w:ilvl w:val="4"/>
          <w:numId w:val="1"/>
        </w:numPr>
        <w:rPr/>
      </w:pPr>
      <w:bookmarkStart w:id="492" w:name="__RefHeading___Toc1281702_1934241801"/>
      <w:bookmarkStart w:id="493" w:name="_Toc227"/>
      <w:bookmarkEnd w:id="492"/>
      <w:r>
        <w:rPr>
          <w:rtl w:val="true"/>
        </w:rPr>
        <w:t xml:space="preserve">روایت </w:t>
      </w:r>
      <w:r>
        <w:rPr/>
        <w:t>39</w:t>
      </w:r>
      <w:bookmarkEnd w:id="49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این آیه را چنین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اتَّبَعُوا مَا تَتْلُوا الشَّیَاطِینُ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بِوَلَایَةِ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مُلْکِ سُلَیْمَانَ</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و نیز این آیه را چنین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 بَنِی إِسْرَائِیلَ کَمْ آتَیْنَاهُمْ مِنْ آیَةٍ 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آمَنَ وَ مِنْهُمْ مَنْ جَحَدَ وَ مِنْهُمْ مَنْ أَقَرَّ وَ مِنْهُمْ مَنْ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یُبَدِّلْ نِعْمَةَ اللَّهِ مِنْ بَعْدِ مَا جَاءَتْهُ فَإِنَّ اللَّهَ شَدِیدُ الْعِقَابِ</w:t>
      </w:r>
      <w:r>
        <w:rPr>
          <w:rFonts w:eastAsia="IRNazanin" w:cs="IRNazanin"/>
          <w:color w:val="111111"/>
          <w:sz w:val="28"/>
          <w:szCs w:val="28"/>
          <w:rtl w:val="true"/>
          <w:lang w:bidi="fa-IR"/>
        </w:rPr>
        <w:t>»</w:t>
      </w:r>
      <w:r>
        <w:rPr>
          <w:rStyle w:val="FootnoteAnchor"/>
          <w:rtl w:val="true"/>
        </w:rPr>
        <w:footnoteReference w:id="428"/>
      </w:r>
      <w:r>
        <w:rPr>
          <w:rStyle w:val="FootnoteAnchor"/>
          <w:rtl w:val="true"/>
        </w:rPr>
        <w:footnoteReference w:id="429"/>
      </w:r>
    </w:p>
    <w:p>
      <w:pPr>
        <w:pStyle w:val="Heading5"/>
        <w:numPr>
          <w:ilvl w:val="4"/>
          <w:numId w:val="1"/>
        </w:numPr>
        <w:rPr/>
      </w:pPr>
      <w:bookmarkStart w:id="494" w:name="__RefHeading___Toc1281704_1934241801"/>
      <w:bookmarkStart w:id="495" w:name="_Toc228"/>
      <w:bookmarkEnd w:id="494"/>
      <w:r>
        <w:rPr>
          <w:rtl w:val="true"/>
        </w:rPr>
        <w:t xml:space="preserve">روایت </w:t>
      </w:r>
      <w:r>
        <w:rPr/>
        <w:t>40</w:t>
      </w:r>
      <w:bookmarkEnd w:id="49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بن مختار روایت می‌کند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الثلاثة الذین خُلِّفُوا</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را می‌خوانید؟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حال اطاعت بودند، بلکه آنان مخالفت کردند؛ یعنی عثمان و دو رفیقش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صدای سم اسب یا به هم خوردن سنگ ها را نمی‌شنیدند، مگر این که می‌گفتند ما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ترس را تا صبح بر آنان مسلط کرد</w:t>
      </w:r>
      <w:r>
        <w:rPr>
          <w:rFonts w:eastAsia="IRNazanin" w:cs="IRNazanin"/>
          <w:color w:val="111111"/>
          <w:sz w:val="28"/>
          <w:szCs w:val="28"/>
          <w:rtl w:val="true"/>
          <w:lang w:bidi="fa-IR"/>
        </w:rPr>
        <w:t>.</w:t>
      </w:r>
      <w:r>
        <w:rPr>
          <w:rStyle w:val="FootnoteAnchor"/>
          <w:rtl w:val="true"/>
        </w:rPr>
        <w:footnoteReference w:id="431"/>
      </w:r>
      <w:bookmarkStart w:id="496" w:name="pg13540_160645"/>
    </w:p>
    <w:p>
      <w:pPr>
        <w:pStyle w:val="Heading5"/>
        <w:numPr>
          <w:ilvl w:val="4"/>
          <w:numId w:val="1"/>
        </w:numPr>
        <w:rPr/>
      </w:pPr>
      <w:bookmarkStart w:id="497" w:name="__RefHeading___Toc1281706_1934241801"/>
      <w:bookmarkStart w:id="498" w:name="_Toc229"/>
      <w:bookmarkEnd w:id="496"/>
      <w:bookmarkEnd w:id="497"/>
      <w:r>
        <w:rPr>
          <w:rtl w:val="true"/>
        </w:rPr>
        <w:t>«</w:t>
      </w:r>
      <w:r>
        <w:rPr/>
        <w:t>41</w:t>
      </w:r>
      <w:r>
        <w:rPr>
          <w:rtl w:val="true"/>
        </w:rPr>
        <w:t>»</w:t>
      </w:r>
      <w:bookmarkEnd w:id="49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عَلِيِّ بْنِ الْحَكَمِ عَنْ عَلِيِّ بْنِ أَبِي حَمْزَةَ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تَلَوْتُ التَّائِبُونَ الْعابِدُونَ‌</w:t>
      </w:r>
      <w:r>
        <w:rPr>
          <w:rStyle w:val="FootnoteAnchor"/>
          <w:rtl w:val="true"/>
        </w:rPr>
        <w:footnoteReference w:id="432"/>
      </w:r>
      <w:r>
        <w:rPr>
          <w:rFonts w:ascii="Amiri" w:hAnsi="Amiri" w:eastAsia="Amiri" w:cs="Amiri"/>
          <w:color w:val="111111"/>
          <w:sz w:val="28"/>
          <w:sz w:val="28"/>
          <w:szCs w:val="28"/>
          <w:rtl w:val="true"/>
          <w:lang w:bidi="ar-SA"/>
        </w:rPr>
        <w:t>فَقَالَ لَا اقْرَأْ التَّائِبِينَ الْعَابِدِينَ إِلَي آخِرِهَا فَسُئِلَ مِنَ الْعِلَّةِ فِي ذَلِكَ فَقَالَ اشْتَرَي مِنَ الْمُؤْمِنِينَ التَّائِبِينَ الْعَابِدِينَ‌</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9" w:name="__RefHeading___Toc1281708_1934241801"/>
      <w:bookmarkStart w:id="500" w:name="_Toc230"/>
      <w:bookmarkEnd w:id="499"/>
      <w:r>
        <w:rPr>
          <w:rtl w:val="true"/>
        </w:rPr>
        <w:t>«</w:t>
      </w:r>
      <w:r>
        <w:rPr/>
        <w:t>42</w:t>
      </w:r>
      <w:r>
        <w:rPr>
          <w:rtl w:val="true"/>
        </w:rPr>
        <w:t>»</w:t>
      </w:r>
      <w:bookmarkEnd w:id="50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يَحْيَي بْنِ الْمُبَارَكِ عَنْ عَبْدِ اللَّهِ بْنِ جَبَلَةَ عَنْ إِسْحَاقَ بْنِ عَمَّارٍ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هَكَذَا أَنْزَلَ اللَّهُ عَزَّ وَ جَلَّ لَقَدْ جَاءَنَا رَسُولٌ مِنْ أَنْفُسِنَا عَزِيزٌ عَلَيْهِ مَا عَنِتْنَا حَرِيصٌ عَلَيْنَا بِالْمُؤْمِنِينَ رَءُوفٌ رَحِيمٌ‌</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1" w:name="__RefHeading___Toc1281710_1934241801"/>
      <w:bookmarkStart w:id="502" w:name="_Toc231"/>
      <w:bookmarkEnd w:id="501"/>
      <w:r>
        <w:rPr>
          <w:rtl w:val="true"/>
        </w:rPr>
        <w:t>«</w:t>
      </w:r>
      <w:r>
        <w:rPr/>
        <w:t>43</w:t>
      </w:r>
      <w:r>
        <w:rPr>
          <w:rtl w:val="true"/>
        </w:rPr>
        <w:t>»</w:t>
      </w:r>
      <w:bookmarkEnd w:id="50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عَنِ ابْنِ فَضَّالٍ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سَكِينَتَهُ عَلَي رَسُولِهِ وَ أَيَّدَهُ بِجُنُودٍ لَمْ تَرَوْهَا قُلْتُ هَكَذَا قَالَ هَكَذَا نَقْرَؤُهَا وَ هَكَذَا تَنْزِيلُهَا</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3" w:name="__RefHeading___Toc1281712_1934241801"/>
      <w:bookmarkStart w:id="504" w:name="_Toc232"/>
      <w:bookmarkEnd w:id="503"/>
      <w:r>
        <w:rPr>
          <w:rtl w:val="true"/>
        </w:rPr>
        <w:t>«</w:t>
      </w:r>
      <w:r>
        <w:rPr/>
        <w:t>44</w:t>
      </w:r>
      <w:r>
        <w:rPr>
          <w:rtl w:val="true"/>
        </w:rPr>
        <w:t>»</w:t>
      </w:r>
      <w:bookmarkEnd w:id="504"/>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عَلِيِّ بْنِ الْحَسَنِ عَنِ الْحَسَنِ وَ مُحَمَّدٍ ابْنَيْ عَلِيِّ بْنِ يُوسُفَ عَنْ سَعْدَانَ بْنِ مُسْلِمٍ عَنْ صَبَّاحٍ الْمُزَنِيِّ عَنِ الْحَارِثِ بْنِ حَصِيرَةَ عَنْ حَبَّةَ الْعُرَنِيِّ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إِلَي شِيعَتِنَا بِمَسْجِدِ الْكُوفَةِ وَ قَدْ ضَرَبُوا الْفَسَاطِيطَ يُعَلِّمُونَ النَّاسَ الْقُرْآنَ كَمَا أُنْزِلَ‌</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5" w:name="__RefHeading___Toc1281714_1934241801"/>
      <w:bookmarkStart w:id="506" w:name="_Toc233"/>
      <w:bookmarkEnd w:id="505"/>
      <w:r>
        <w:rPr>
          <w:rtl w:val="true"/>
        </w:rPr>
        <w:t>«</w:t>
      </w:r>
      <w:r>
        <w:rPr/>
        <w:t>45</w:t>
      </w:r>
      <w:r>
        <w:rPr>
          <w:rtl w:val="true"/>
        </w:rPr>
        <w:t>»</w:t>
      </w:r>
      <w:bookmarkEnd w:id="506"/>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عَنْ مُحَمَّدِ بْنِ يَحْيَي عَنْ مُحَمَّدِ بْنِ الْحَسَنِ الرَّازِيِّ عَنْ مُحَمَّدِ بْنِ هَمَّامٍ عَنِ الْحَجَّالِ عَنْ عَلِيِّ بْنِ عُقْبَةَ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بِشِيعَةِ عَلِيٍّ فِي أَيْدِيهِمُ الْمَثَانِي يُعَلِّمُونَ الْقُرْآنَ‌</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7" w:name="__RefHeading___Toc1281716_1934241801"/>
      <w:bookmarkStart w:id="508" w:name="_Toc234"/>
      <w:bookmarkEnd w:id="507"/>
      <w:r>
        <w:rPr>
          <w:rtl w:val="true"/>
        </w:rPr>
        <w:t>«</w:t>
      </w:r>
      <w:r>
        <w:rPr/>
        <w:t>46</w:t>
      </w:r>
      <w:r>
        <w:rPr>
          <w:rtl w:val="true"/>
        </w:rPr>
        <w:t>»</w:t>
      </w:r>
      <w:bookmarkEnd w:id="508"/>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هَوْذَةَ عَنِ النَّهَاوَنْدِيِّ عَنْ عَبْدِ اللَّهِ بْنِ حَمَّادٍ عَنْ صَبَّاحٍ</w:t>
      </w:r>
    </w:p>
    <w:p>
      <w:pPr>
        <w:pStyle w:val="Heading5"/>
        <w:numPr>
          <w:ilvl w:val="4"/>
          <w:numId w:val="1"/>
        </w:numPr>
        <w:rPr/>
      </w:pPr>
      <w:bookmarkStart w:id="509" w:name="__RefHeading___Toc1281718_1934241801"/>
      <w:bookmarkStart w:id="510" w:name="_Toc235"/>
      <w:bookmarkEnd w:id="509"/>
      <w:r>
        <w:rPr>
          <w:rtl w:val="true"/>
        </w:rPr>
        <w:t xml:space="preserve">روایت </w:t>
      </w:r>
      <w:r>
        <w:rPr/>
        <w:t>41</w:t>
      </w:r>
      <w:bookmarkEnd w:id="51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چنین تلاوت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التائبون العابدون</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چنین قرائت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آن از حضرت سئوال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 من المؤمنین التائبین العابدین</w:t>
      </w:r>
      <w:r>
        <w:rPr>
          <w:rFonts w:eastAsia="IRNazanin" w:cs="IRNazanin"/>
          <w:color w:val="111111"/>
          <w:sz w:val="28"/>
          <w:szCs w:val="28"/>
          <w:rtl w:val="true"/>
          <w:lang w:bidi="fa-IR"/>
        </w:rPr>
        <w:t>»</w:t>
      </w:r>
      <w:r>
        <w:rPr>
          <w:rStyle w:val="FootnoteAnchor"/>
          <w:rtl w:val="true"/>
        </w:rPr>
        <w:footnoteReference w:id="439"/>
      </w:r>
    </w:p>
    <w:p>
      <w:pPr>
        <w:pStyle w:val="Heading5"/>
        <w:numPr>
          <w:ilvl w:val="4"/>
          <w:numId w:val="1"/>
        </w:numPr>
        <w:rPr/>
      </w:pPr>
      <w:bookmarkStart w:id="511" w:name="__RefHeading___Toc1281720_1934241801"/>
      <w:bookmarkStart w:id="512" w:name="_Toc236"/>
      <w:bookmarkEnd w:id="511"/>
      <w:r>
        <w:rPr>
          <w:rtl w:val="true"/>
        </w:rPr>
        <w:t xml:space="preserve">روایت </w:t>
      </w:r>
      <w:r>
        <w:rPr/>
        <w:t>42</w:t>
      </w:r>
      <w:bookmarkEnd w:id="51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چنین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جَاءَنَا رَسُولٌ مِنْ أَنْفُسِنَا عَزِیزٌ عَلَیْهِ مَا عَنِتْنَا حَرِیصٌ عَلَیْنَا بِالْمُؤْمِنِینَ رَءُوفٌ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جاءَکُمْ رَسُولٌ مِنْ أَنْفُسِکُمْ عَزیزٌ عَلَیْهِ ما عَنِتُّمْ حَریصٌ عَلَیْکُمْ بِالْمُؤْمِنینَ رَؤُفٌ رَحیم</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Style w:val="FootnoteAnchor"/>
          <w:rtl w:val="true"/>
        </w:rPr>
        <w:footnoteReference w:id="441"/>
      </w:r>
    </w:p>
    <w:p>
      <w:pPr>
        <w:pStyle w:val="Heading5"/>
        <w:numPr>
          <w:ilvl w:val="4"/>
          <w:numId w:val="1"/>
        </w:numPr>
        <w:rPr/>
      </w:pPr>
      <w:bookmarkStart w:id="513" w:name="__RefHeading___Toc1281722_1934241801"/>
      <w:bookmarkStart w:id="514" w:name="_Toc237"/>
      <w:bookmarkEnd w:id="513"/>
      <w:r>
        <w:rPr>
          <w:rtl w:val="true"/>
        </w:rPr>
        <w:t xml:space="preserve">روایت </w:t>
      </w:r>
      <w:r>
        <w:rPr/>
        <w:t>43</w:t>
      </w:r>
      <w:bookmarkEnd w:id="51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از امام رضا علیه السلام روایت می‌کند که آیه را چنین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فَأَنْزَلَ اللَّهُ سَکِینَتَهُ عَلَی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أَیَّدَهُ بِجُنُودٍ لَمْ تَرَوْهَا</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گفتم چنین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چنین قرائت می‌کنیم و تنزیل آن نیز چنین است</w:t>
      </w:r>
      <w:r>
        <w:rPr>
          <w:rFonts w:eastAsia="IRNazanin" w:cs="IRNazanin"/>
          <w:color w:val="111111"/>
          <w:sz w:val="28"/>
          <w:szCs w:val="28"/>
          <w:rtl w:val="true"/>
          <w:lang w:bidi="fa-IR"/>
        </w:rPr>
        <w:t>.</w:t>
      </w:r>
      <w:r>
        <w:rPr>
          <w:rStyle w:val="FootnoteAnchor"/>
          <w:rtl w:val="true"/>
        </w:rPr>
        <w:footnoteReference w:id="443"/>
      </w:r>
    </w:p>
    <w:p>
      <w:pPr>
        <w:pStyle w:val="Heading5"/>
        <w:numPr>
          <w:ilvl w:val="4"/>
          <w:numId w:val="1"/>
        </w:numPr>
        <w:rPr/>
      </w:pPr>
      <w:bookmarkStart w:id="515" w:name="__RefHeading___Toc1281724_1934241801"/>
      <w:bookmarkStart w:id="516" w:name="_Toc238"/>
      <w:bookmarkEnd w:id="515"/>
      <w:r>
        <w:rPr>
          <w:rtl w:val="true"/>
        </w:rPr>
        <w:t xml:space="preserve">روایت </w:t>
      </w:r>
      <w:r>
        <w:rPr/>
        <w:t>44</w:t>
      </w:r>
      <w:bookmarkEnd w:id="516"/>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می‌بینم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ظهور امام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خیمه‌هایی را در مسجد کوفه برافراشته و قرآن را آن گونه که نازل شده است، به مردم می‌آموزند</w:t>
      </w:r>
      <w:r>
        <w:rPr>
          <w:rFonts w:eastAsia="IRNazanin" w:cs="IRNazanin"/>
          <w:color w:val="111111"/>
          <w:sz w:val="28"/>
          <w:szCs w:val="28"/>
          <w:rtl w:val="true"/>
          <w:lang w:bidi="fa-IR"/>
        </w:rPr>
        <w:t>.</w:t>
      </w:r>
      <w:r>
        <w:rPr>
          <w:rStyle w:val="FootnoteAnchor"/>
          <w:rtl w:val="true"/>
        </w:rPr>
        <w:footnoteReference w:id="444"/>
      </w:r>
    </w:p>
    <w:p>
      <w:pPr>
        <w:pStyle w:val="Heading5"/>
        <w:numPr>
          <w:ilvl w:val="4"/>
          <w:numId w:val="1"/>
        </w:numPr>
        <w:rPr/>
      </w:pPr>
      <w:bookmarkStart w:id="517" w:name="__RefHeading___Toc1281726_1934241801"/>
      <w:bookmarkStart w:id="518" w:name="_Toc239"/>
      <w:bookmarkEnd w:id="517"/>
      <w:r>
        <w:rPr>
          <w:rtl w:val="true"/>
        </w:rPr>
        <w:t xml:space="preserve">روایت </w:t>
      </w:r>
      <w:r>
        <w:rPr/>
        <w:t>45</w:t>
      </w:r>
      <w:bookmarkEnd w:id="51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شیعه علی علیه السلام را می‌نگرم در حالی که قرآن در دست‌هایشان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می‌آموزند</w:t>
      </w:r>
      <w:r>
        <w:rPr>
          <w:rFonts w:eastAsia="IRNazanin" w:cs="IRNazanin"/>
          <w:color w:val="111111"/>
          <w:sz w:val="28"/>
          <w:szCs w:val="28"/>
          <w:rtl w:val="true"/>
          <w:lang w:bidi="fa-IR"/>
        </w:rPr>
        <w:t>.</w:t>
      </w:r>
      <w:r>
        <w:rPr>
          <w:rStyle w:val="FootnoteAnchor"/>
          <w:rtl w:val="true"/>
        </w:rPr>
        <w:footnoteReference w:id="445"/>
      </w:r>
    </w:p>
    <w:p>
      <w:pPr>
        <w:pStyle w:val="Heading5"/>
        <w:numPr>
          <w:ilvl w:val="4"/>
          <w:numId w:val="1"/>
        </w:numPr>
        <w:rPr/>
      </w:pPr>
      <w:bookmarkStart w:id="519" w:name="__RefHeading___Toc1281728_1934241801"/>
      <w:bookmarkStart w:id="520" w:name="_Toc240"/>
      <w:bookmarkEnd w:id="519"/>
      <w:r>
        <w:rPr>
          <w:rtl w:val="true"/>
        </w:rPr>
        <w:t xml:space="preserve">روایت </w:t>
      </w:r>
      <w:r>
        <w:rPr/>
        <w:t>46</w:t>
      </w:r>
      <w:bookmarkEnd w:id="52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bookmarkStart w:id="521" w:name="pg13540_160646"/>
    </w:p>
    <w:p>
      <w:pPr>
        <w:pStyle w:val="BookText"/>
        <w:rPr/>
      </w:pPr>
      <w:bookmarkEnd w:id="521"/>
      <w:r>
        <w:rPr>
          <w:rFonts w:ascii="Amiri" w:hAnsi="Amiri" w:eastAsia="Amiri" w:cs="Amiri"/>
          <w:color w:val="111111"/>
          <w:sz w:val="28"/>
          <w:sz w:val="28"/>
          <w:szCs w:val="28"/>
          <w:rtl w:val="true"/>
          <w:lang w:bidi="ar-SA"/>
        </w:rPr>
        <w:t>الْمُزَنِيِّ عَنِ الْحَارِثِ بْنِ حَصِيرَةَ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 كَأَنِّي بِالْعَجَمِ فَسَاطِيطُهُمْ فِي مَسْجِدِ الْكُوفَةِ يُعَلِّمُونَ النَّاسَ الْقُرْآنَ كَمَا أُنْزِلَ قُلْتُ يَا أَمِيرَ الْمُؤْمِنِينَ أَ وَ لَيْسَ هُوَ كَمَا أُنْزِلَ فَقَالَ لَا مُحِيَ مِنْهُ سَبْعُونَ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بِأَسْمَائِهِمْ وَ أَسْمَاءِ آبَائِهِمْ وَ مَا تُرِكَ أَبُو لَهَبٍ إِلَّا لِلْإِزْرَاءِ عَلَي رَسُولِ اللَّهِ صلي الله عليه و آله لِأَنَّهُ عَمُّهُ‌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2" w:name="__RefHeading___Toc1281730_1934241801"/>
      <w:bookmarkStart w:id="523" w:name="_Toc241"/>
      <w:bookmarkEnd w:id="522"/>
      <w:r>
        <w:rPr>
          <w:rtl w:val="true"/>
        </w:rPr>
        <w:t>أقول</w:t>
      </w:r>
      <w:bookmarkEnd w:id="523"/>
    </w:p>
    <w:p>
      <w:pPr>
        <w:pStyle w:val="BookText"/>
        <w:rPr/>
      </w:pPr>
      <w:r>
        <w:rPr>
          <w:rFonts w:ascii="Amiri" w:hAnsi="Amiri" w:eastAsia="Amiri" w:cs="Amiri"/>
          <w:color w:val="111111"/>
          <w:sz w:val="28"/>
          <w:sz w:val="28"/>
          <w:szCs w:val="28"/>
          <w:rtl w:val="true"/>
          <w:lang w:bidi="ar-SA"/>
        </w:rPr>
        <w:t>سيأتي في تفسير النعماني ما يدل علي التغيير و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في رسالة قديمة سنده هكذا</w:t>
      </w:r>
      <w:r>
        <w:rPr>
          <w:rFonts w:eastAsia="Amiri" w:cs="Amiri" w:ascii="Amiri" w:hAnsi="Amiri"/>
          <w:color w:val="111111"/>
          <w:sz w:val="28"/>
          <w:szCs w:val="28"/>
          <w:rtl w:val="true"/>
          <w:lang w:bidi="ar-SA"/>
        </w:rPr>
        <w:t>:</w:t>
      </w:r>
    </w:p>
    <w:p>
      <w:pPr>
        <w:pStyle w:val="Heading5"/>
        <w:numPr>
          <w:ilvl w:val="4"/>
          <w:numId w:val="1"/>
        </w:numPr>
        <w:rPr/>
      </w:pPr>
      <w:bookmarkStart w:id="524" w:name="__RefHeading___Toc1281732_1934241801"/>
      <w:bookmarkStart w:id="525" w:name="_Toc242"/>
      <w:bookmarkEnd w:id="524"/>
      <w:r>
        <w:rPr>
          <w:rtl w:val="true"/>
        </w:rPr>
        <w:t>«</w:t>
      </w:r>
      <w:r>
        <w:rPr/>
        <w:t>47</w:t>
      </w:r>
      <w:r>
        <w:rPr>
          <w:rtl w:val="true"/>
        </w:rPr>
        <w:t>»</w:t>
      </w:r>
      <w:bookmarkEnd w:id="525"/>
    </w:p>
    <w:p>
      <w:pPr>
        <w:pStyle w:val="BookText"/>
        <w:rPr/>
      </w:pPr>
      <w:r>
        <w:rPr>
          <w:rFonts w:ascii="Amiri" w:hAnsi="Amiri" w:eastAsia="Amiri" w:cs="Amiri"/>
          <w:color w:val="111111"/>
          <w:sz w:val="28"/>
          <w:sz w:val="28"/>
          <w:szCs w:val="28"/>
          <w:rtl w:val="true"/>
          <w:lang w:bidi="ar-SA"/>
        </w:rPr>
        <w:t xml:space="preserve">جَعْفَرُ بْنُ مُحَمَّدِ بْنِ قُولَوَيْهِ عَنْ سَعْدٍ الْأَشْعَرِيِّ الْقُمِّيِّ أَبِي الْقَاسِمِ رَحِمَهُ اللَّهُ وَ هُوَ مُصَنِّفُهُ رَوَي مَشَايِخُنَا عَنْ أَصْحَابِنَا عَنْ أَبِي عَبْدِ اللَّهِ عليه السلام قَالَ قَالَ أَمِيرُ الْمُؤْمِنِينَ عَلَيْهِ السَّلَامُ وَ سَاقَ الْحَدِيثَ إِلَي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التَّحْرِيفِ فِي الْآيَاتِ الَّتِي هِيَ خِلَافُ مَا أَنْزَلَ اللَّهُ عَزَّ وَ جَلَّ مِمَّا رَوَاهُ مَشَايِخُنَا رَحْمَةُ اللَّهِ عَلَيْهِمْ عَنِ الْعُلَمَاءِ مِنْ آلِ مُحَمَّدٍ صَلَوَاتُ اللَّهِ عَلَيْهِ وَ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جَلَّ وَ عَزَّ كُنْتُمْ خَيْرَ أُمَّةٍ أُخْرِجَتْ لِلنَّاسِ تَأْمُرُونَ بِالْمَعْرُوفِ وَ تَنْهَوْنَ عَنِ الْمُنْكَرِ وَ تُؤْمِنُونَ بِاللَّهِ‌</w:t>
      </w:r>
      <w:r>
        <w:rPr>
          <w:rStyle w:val="FootnoteAnchor"/>
          <w:rtl w:val="true"/>
        </w:rPr>
        <w:footnoteReference w:id="447"/>
      </w:r>
      <w:r>
        <w:rPr>
          <w:rFonts w:ascii="Amiri" w:hAnsi="Amiri" w:eastAsia="Amiri" w:cs="Amiri"/>
          <w:color w:val="111111"/>
          <w:sz w:val="28"/>
          <w:sz w:val="28"/>
          <w:szCs w:val="28"/>
          <w:rtl w:val="true"/>
          <w:lang w:bidi="ar-SA"/>
        </w:rPr>
        <w:t xml:space="preserve">فَقَالَ أَبُو عَبْدِ اللَّهِ عليه السلام لِقَارِئِ هَذِهِ الْآيَةِ وَيْحَكَ خَيْرُ أُمَّةٍ يَقْتُلُونَ ابْنَ رَسُولِ اللَّهِ صَلَوَاتُ اللَّهِ عَلَيْهِ وَ آلِهِ فَقَالَ جُعِلْتُ فِدَاكَ فَكَيْفَ هِيَ فَقَالَ أَنْزَلَ اللَّهُ كُنْتُمْ خَيْرَ أَئِمَّةٍ أَ مَا تَرَي إِلَي مَدْحِ اللَّهِ لَهُمْ فِي قَوْلِهِ تَأْمُرُونَ بِالْمَعْرُوفِ وَ تَنْهَوْنَ عَنِ الْمُنْكَرِ وَ تُؤْمِنُونَ بِاللَّهِ فَمَدْحُهُ لَهُمْ دَلِيلٌ عَلَي أَنَّهُ لَمْ يَعْنِ الْأُمَّةَ بِأَسْرِهَا أَ لَا تَعْلَمُ أَنَّ فِي الْأُمَّةِ الزُّنَاةَ وَ اللَّاطَةَ وَ السُّرَّاقَ وَ قُطَّاعَ الطَّرِيقِ وَ الظَّالِمِينَ وَ الْفَاسِقِينَ أَ فَتَرَي أَنَّ اللَّهَ مَدَحَ هَؤُلَاءِ وَ سَمَّاهُمُ الْآمِرِينَ بِالْمَعْرُوفِ وَ النَّاهِينَ عَنِ الْمُنْكَرِ كَلَّا مَا مَدَحَ اللَّهُ هَؤُلَاءِ وَ لَا سَمَّاهُمْ أَخْيَاراً بَلْ هُمُ الْأَشْرَارُ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سُورَةِ النَّحْلِ وَ هِيَ قِرَاءَةُ مَنْ قَرَأَ أَنْ تَكُونَ أُمَّةٌ هِيَ أَرْبي مِنْ أُمَّةٍ</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فَقَالَ أَبُو عَبْدِ اللَّهِ عليه السلام لِمَنْ قَرَأَ هَذِهِ عِنْدَهُ وَيْحَكَ مَا أَرْبَي فَقَالَ جُعِلْتُ فِدَاكَ فَمَا هُوَ فَقَالَ إِنَّمَا أَنْزَلَ اللَّهُ جَلَّ وَ عَزَّ أَنْ تَكُونَ أَئِمَّةٌ هُمْ أَزْكَي مِنْ أَئِمَّتِكُمْ</w:t>
      </w:r>
    </w:p>
    <w:p>
      <w:pPr>
        <w:pStyle w:val="BookText"/>
        <w:rPr/>
      </w:pPr>
      <w:r>
        <w:rPr>
          <w:rFonts w:ascii="IRNazanin" w:hAnsi="IRNazanin" w:eastAsia="IRNazanin"/>
          <w:color w:val="111111"/>
          <w:sz w:val="28"/>
          <w:sz w:val="28"/>
          <w:szCs w:val="28"/>
          <w:rtl w:val="true"/>
          <w:lang w:bidi="fa-IR"/>
        </w:rPr>
        <w:t>ابن نباته روایت می‌کند که از علی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من مردم عجم</w:t>
      </w:r>
      <w:r>
        <w:rPr>
          <w:rStyle w:val="FootnoteAnchor"/>
          <w:rtl w:val="true"/>
        </w:rPr>
        <w:footnoteReference w:id="449"/>
      </w:r>
      <w:r>
        <w:rPr>
          <w:rFonts w:ascii="IRNazanin" w:hAnsi="IRNazanin" w:eastAsia="IRNazanin"/>
          <w:color w:val="111111"/>
          <w:sz w:val="28"/>
          <w:sz w:val="28"/>
          <w:szCs w:val="28"/>
          <w:rtl w:val="true"/>
          <w:lang w:bidi="fa-IR"/>
        </w:rPr>
        <w:t>را می‌بینم که در خیمه‌های بر افراشته‌شان در مسجد کوفه قرآن را آن گونه که نازل شده است به مردم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قرآن همان قرآن نازل شده 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از قرآن، نام هفتاد نفر از قریش همراه با نام پدرانشان حذف شده است، الا نام ابولهب که آن را برای سرزنش رسول خدا صلی الله علیه و آله به دلیل آن که عمویش بوده است، باقی گذاشته‌اند</w:t>
      </w:r>
      <w:r>
        <w:rPr>
          <w:rFonts w:eastAsia="IRNazanin" w:cs="IRNazanin"/>
          <w:color w:val="111111"/>
          <w:sz w:val="28"/>
          <w:szCs w:val="28"/>
          <w:rtl w:val="true"/>
          <w:lang w:bidi="fa-IR"/>
        </w:rPr>
        <w:t>.</w:t>
      </w:r>
      <w:r>
        <w:rPr>
          <w:rStyle w:val="FootnoteAnchor"/>
          <w:rtl w:val="true"/>
        </w:rPr>
        <w:footnoteReference w:id="450"/>
      </w:r>
    </w:p>
    <w:p>
      <w:pPr>
        <w:pStyle w:val="Heading5"/>
        <w:numPr>
          <w:ilvl w:val="4"/>
          <w:numId w:val="1"/>
        </w:numPr>
        <w:rPr/>
      </w:pPr>
      <w:bookmarkStart w:id="526" w:name="__RefHeading___Toc1281734_1934241801"/>
      <w:bookmarkStart w:id="527" w:name="_Toc243"/>
      <w:bookmarkEnd w:id="526"/>
      <w:r>
        <w:rPr>
          <w:rtl w:val="true"/>
        </w:rPr>
        <w:t>مؤلف</w:t>
      </w:r>
      <w:bookmarkEnd w:id="527"/>
    </w:p>
    <w:p>
      <w:pPr>
        <w:pStyle w:val="BookText"/>
        <w:rPr/>
      </w:pPr>
      <w:r>
        <w:rPr>
          <w:rFonts w:ascii="IRNazanin" w:hAnsi="IRNazanin" w:eastAsia="IRNazanin"/>
          <w:color w:val="111111"/>
          <w:sz w:val="28"/>
          <w:sz w:val="28"/>
          <w:szCs w:val="28"/>
          <w:rtl w:val="true"/>
          <w:lang w:bidi="fa-IR"/>
        </w:rPr>
        <w:t>در تفسیر نعمانی مطالبی که بیانگر تغییر قرآن است،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سعد بن عبدالله اشعری قمی</w:t>
      </w:r>
      <w:r>
        <w:rPr>
          <w:rFonts w:eastAsia="IRNazanin" w:cs="IRNazanin"/>
          <w:color w:val="111111"/>
          <w:sz w:val="28"/>
          <w:szCs w:val="28"/>
          <w:rtl w:val="true"/>
          <w:lang w:bidi="fa-IR"/>
        </w:rPr>
        <w:t>}</w:t>
      </w:r>
    </w:p>
    <w:p>
      <w:pPr>
        <w:pStyle w:val="Heading5"/>
        <w:numPr>
          <w:ilvl w:val="4"/>
          <w:numId w:val="1"/>
        </w:numPr>
        <w:rPr/>
      </w:pPr>
      <w:bookmarkStart w:id="528" w:name="__RefHeading___Toc1281736_1934241801"/>
      <w:bookmarkStart w:id="529" w:name="_Toc244"/>
      <w:bookmarkEnd w:id="528"/>
      <w:r>
        <w:rPr>
          <w:rtl w:val="true"/>
        </w:rPr>
        <w:t xml:space="preserve">روایت </w:t>
      </w:r>
      <w:r>
        <w:rPr/>
        <w:t>47</w:t>
      </w:r>
      <w:bookmarkEnd w:id="529"/>
    </w:p>
    <w:p>
      <w:pPr>
        <w:pStyle w:val="BookText"/>
        <w:rPr/>
      </w:pPr>
      <w:r>
        <w:rPr>
          <w:rFonts w:ascii="IRNazanin" w:hAnsi="IRNazanin" w:eastAsia="IRNazanin"/>
          <w:color w:val="111111"/>
          <w:sz w:val="28"/>
          <w:sz w:val="28"/>
          <w:szCs w:val="28"/>
          <w:rtl w:val="true"/>
          <w:lang w:bidi="fa-IR"/>
        </w:rPr>
        <w:t>رساله‌ای قدیمی را یافتم که سند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قولویه از سعد اشعری قمی و سعد که مؤلف این رساله است، می‌گوید مشایخ و اساتید ما از یاران ما از امام صادق علیه السلام و ایشان از امیر المؤمنین علیه السلام روایت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حدیث به اینجا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تحریف در آیاتی که بر خلاف تنزیل خداوند است و اساتید</w:t>
      </w:r>
    </w:p>
    <w:p>
      <w:pPr>
        <w:pStyle w:val="BookText"/>
        <w:rPr/>
      </w:pPr>
      <w:r>
        <w:rPr>
          <w:rFonts w:ascii="IRNazanin" w:hAnsi="IRNazanin" w:eastAsia="IRNazanin"/>
          <w:color w:val="111111"/>
          <w:sz w:val="28"/>
          <w:sz w:val="28"/>
          <w:szCs w:val="28"/>
          <w:rtl w:val="true"/>
          <w:lang w:bidi="fa-IR"/>
        </w:rPr>
        <w:t>ما رحمهم الله از دانایان آل محمد صلوات الله علیه و علیهم روایت کرده‌اند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سخن خداوند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 تَأْمُرُونَ بِالْمَعْرُوفِ وَ تَنْهَوْنَ عَنِ الْمُنْکَرِ وَ تُؤْمِنُونَ بِاللَّهِ</w:t>
      </w:r>
      <w:r>
        <w:rPr>
          <w:rFonts w:eastAsia="Amiri" w:cs="Amiri" w:ascii="Amiri" w:hAnsi="Amiri"/>
          <w:color w:val="111111"/>
          <w:sz w:val="28"/>
          <w:szCs w:val="28"/>
          <w:rtl w:val="true"/>
          <w:lang w:bidi="ar-SA"/>
        </w:rPr>
        <w:t>»</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بهترین امتی هستید که برای مردم پدیدار شده‌اید به کار پسندیده فرمان می‌دهید و از کار ناپسند بازمی‌دارید و به خدا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خواننده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بهترین امت، فرزند رسول خدا صلی الله علیه و آله را می‌کشند؟ خواننده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پس آیه چگونه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آیه را چنین نازل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کُنْتُمْ خَیْرَ أَئِمَّةٍ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شما بهترین امامانی هستید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که خداوند آنان را با این عبارت که امر به معروف و نهی از منکر می‌کنید و به خداوند ایمان می‌آورید، ستوده است و همین ستایش دلیل بر این است که خداوند همه امت را از آیه اراده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در این امت زانیان و لواط گران و سارقان و راه بندان بر مردم و ستمکاران و فاسقان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می‌پنداری که خداوند اینان را مدح کرده است و از آنان به عنوان آمران به معروف و ناهیان از منکر نام برده است؟ هرگز خداوند اینان را مدح نکرده و آنان را به عنوان نیکان نام نبرده است، بلکه اینان همان اشرار در سوره 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بر اساس قرائت کسی که آن را چنین قرائت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تَکُونَ أُمَّةٌ هِیَ أَرْبی مِنْ أُمَّة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گروهی از گروه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داشتن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کسی که این آیه را چنین قرائت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پس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آن را چنین نازل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تَکُونَ أَئِمَّةٌ هُمْ أَزْکَی مِنْ أَئِمَّتِکُمْ </w:t>
      </w:r>
    </w:p>
    <w:p>
      <w:pPr>
        <w:pStyle w:val="BookText"/>
        <w:rPr/>
      </w:pPr>
      <w:r>
        <w:rPr>
          <w:rFonts w:ascii="Amiri" w:hAnsi="Amiri" w:eastAsia="Amiri" w:cs="Amiri"/>
          <w:color w:val="111111"/>
          <w:sz w:val="28"/>
          <w:sz w:val="28"/>
          <w:szCs w:val="28"/>
          <w:rtl w:val="true"/>
          <w:lang w:bidi="ar-SA"/>
        </w:rPr>
        <w:t>إِنَّمَا يَبْلُوكُمُ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قَرَأَ عَلَي أَمِيرِ الْمُؤْمِنِينَ عليه السلام ثُمَّ يَأْتِي مِنْ بَعْدِ ذلِكَ عامٌ فِيهِ يُغاثُ النَّاسُ وَ فِيهِ يَعْصِرُونَ‌</w:t>
      </w:r>
      <w:r>
        <w:rPr>
          <w:rStyle w:val="FootnoteAnchor"/>
          <w:rtl w:val="true"/>
        </w:rPr>
        <w:footnoteReference w:id="452"/>
      </w:r>
      <w:r>
        <w:rPr>
          <w:rFonts w:ascii="Amiri" w:hAnsi="Amiri" w:eastAsia="Amiri" w:cs="Amiri"/>
          <w:color w:val="111111"/>
          <w:sz w:val="28"/>
          <w:sz w:val="28"/>
          <w:szCs w:val="28"/>
          <w:rtl w:val="true"/>
          <w:lang w:bidi="ar-SA"/>
        </w:rPr>
        <w:t>قَالَ وَيْحَكَ أَيَّ شَيْ‌ءٍ يَعْصِرُونَ يَعْصِرُونَ الْخَمْرَ فَقَالَ الرَّجُلُ يَا أَمِيرَ الْمُؤْمِنِينَ فَكَيْفَ فَقَالَ إِنَّمَا أَنْزَلَ اللَّهُ عَزَّ وَ جَلَّ ثُمَّ يَأْتِي مِنْ بَعْدِ ذَلِكَ عَامٌ فِيهِ يُغَاثُ النَّاسُ وَ فِيهِ يُعْصَرُونَ أَيْ فِيهِ يُمْطَرُونَ وَ هُوَ قَوْلُهُ وَ أَنْزَلْنا مِنَ الْمُعْصِراتِ ماءً ثَجَّاجاً</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قَرَأَ رَجُلٌ عَلَي أَبِي عَبْدِ اللَّهِ عليه السلام فَلَمَّا خَرَّ تَبَيَّنَتِ الْجِنُّ أَنْ لَوْ كانُوا يَعْلَمُونَ الْغَيْبَ ما لَبِثُوا فِي الْعَذابِ الْمُهِينِ‌</w:t>
      </w:r>
      <w:r>
        <w:rPr>
          <w:rStyle w:val="FootnoteAnchor"/>
          <w:rtl w:val="true"/>
        </w:rPr>
        <w:footnoteReference w:id="454"/>
      </w:r>
      <w:r>
        <w:rPr>
          <w:rFonts w:ascii="Amiri" w:hAnsi="Amiri" w:eastAsia="Amiri" w:cs="Amiri"/>
          <w:color w:val="111111"/>
          <w:sz w:val="28"/>
          <w:sz w:val="28"/>
          <w:szCs w:val="28"/>
          <w:rtl w:val="true"/>
          <w:lang w:bidi="ar-SA"/>
        </w:rPr>
        <w:t xml:space="preserve">فَقَالَ أَبُو عَبْدِ اللَّهِ عليه السلام الْجِنُّ كَانُوا يَعْلَمُونَ أَنَّهُمْ لَا يَعْلَمُونَ الْغَيْبَ فَقَالَ الرَّجُلُ فَكَيْفَ هِيَ فَقَالَ إِنَّمَا أَنْزَلَ اللَّهُ فَلَمَّا خَرَّ تَبَيَّنَتِ الْإِنْسُ أَنْ لَوْ كَانَ الْجِنُّ يَعْلَمُونَ الْغَيْبَ مَا لَبِثُوا فِي الْعَذَابِ الْمُهِينِ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فِي سُورَةِ هُودٍ أَ فَمَنْ كانَ عَلي بَيِّنَةٍ مِنْ رَبِّهِ وَ يَتْلُوهُ شاهِدٌ مِنْهُ وَ مِنْ قَبْلِهِ كِتابُ مُوسي إِماماً وَ رَحْمَةً</w:t>
      </w:r>
      <w:r>
        <w:rPr>
          <w:rStyle w:val="FootnoteAnchor"/>
          <w:rtl w:val="true"/>
        </w:rPr>
        <w:footnoteReference w:id="455"/>
      </w:r>
      <w:r>
        <w:rPr>
          <w:rFonts w:ascii="Amiri" w:hAnsi="Amiri" w:eastAsia="Amiri" w:cs="Amiri"/>
          <w:color w:val="111111"/>
          <w:sz w:val="28"/>
          <w:sz w:val="28"/>
          <w:szCs w:val="28"/>
          <w:rtl w:val="true"/>
          <w:lang w:bidi="ar-SA"/>
        </w:rPr>
        <w:t xml:space="preserve">قَالَ أَبُو عَبْدِ اللَّهِ عليه السلام لَا وَ اللَّهِ مَا هَكَذَا أَنْزَلَهَا إِنَّمَا هُوَ فَمَنْ كَانَ عَلَي بَيِّنَةٍ مِنْ رَبِّهِ وَ يَتْلُوهُ شَاهِدٌ مِنْهُ إِمَاماً وَ رَحْمَةً وَ مِنْ قَبْلِهِ كِتَابُ مُوسَي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آلِ عِمْرَانَ لَيْسَ لَكَ مِنَ الْأَمْرِ شَيْ‌ءٌ أَوْ يَتُوبَ عَلَيْهِمْ أَوْ يُعَذِّبَهُمْ فَإِنَّهُمْ ظالِمُونَ</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 xml:space="preserve">فَقَالَ أَبُو عَبْدِ اللَّهِ عليه السلام إِنَّمَا أَنْزَلَ اللَّهُ لَيْسَ لَكَ مِنَ الْأَمْرِ شَيْ‌ءٌ أَنْ يَتُوبَ عَلَيْهِمْ أَوْ تُعَذِّبَهُمْ فَإِنَّهُمْ ظَالِمُونَ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كَذلِكَ جَعَلْناكُمْ أُمَّةً وَسَطاً لِتَكُونُوا شُهَداءَ عَلَي النَّاسِ</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xml:space="preserve">وَ هُوَ أَئِمَّةً وَسَطاً لِتَكُونُوا شُهَدَاءَ عَلَي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فِي سُورَةِ عَمَّ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الْكافِرُ يا لَيْتَنِي كُنْتُ تُراباً إِنَّمَا هُوَ</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یَبْلُوکُمُ اللَّهُ بِهِ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این که امامانی باشند پاک‌تر از امامان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خداوند شما را بدین می‌آزماید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شده است که مردی این آیه را نزد امیر المؤمنین چنین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یَأْتِی مِنْ بَعْدِ ذلِکَ عامٌ فِیهِ یُغاثُ النَّاسُ وَ فِیهِ یَعْصِرُونَ</w:t>
      </w:r>
      <w:r>
        <w:rPr>
          <w:rFonts w:eastAsia="IRNazanin" w:cs="IRNazanin"/>
          <w:color w:val="111111"/>
          <w:sz w:val="28"/>
          <w:szCs w:val="28"/>
          <w:rtl w:val="true"/>
          <w:lang w:bidi="fa-IR"/>
        </w:rPr>
        <w:t>»</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پس از آن سالی فرا می‌رسد که به مردم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می‌رسد و در آن آب میوه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آب چه چیزی را می‌گیرند؟ آیا شراب‌گیری می‌کنند؟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چگونه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یَأْتِی مِنْ بَعْدِ ذَلِکَ عَامٌ فِیهِ یُغَاثُ النَّاسُ وَ فِیهِ یُعْصَرُونَ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آنگاه پس از آن سالی می‌رسد که در آن سال به فریاد مردم رسیده می‌شود و بر آن‌ها باران باریده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سخن خداوند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مِنَ الْمُعْصِراتِ ماءً ثَجَّاجاً</w:t>
      </w:r>
      <w:r>
        <w:rPr>
          <w:rFonts w:eastAsia="IRNazanin" w:cs="IRNazanin"/>
          <w:color w:val="111111"/>
          <w:sz w:val="28"/>
          <w:szCs w:val="28"/>
          <w:rtl w:val="true"/>
          <w:lang w:bidi="fa-IR"/>
        </w:rPr>
        <w:t>»</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ابرهای متراکم آبی ریزان فرود آوردیم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شخصی نزد امام صادق علیه السلام این آیه را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خَرَّ تَبَیَّنَتِ الْجِنُّ أَنْ لَوْ کانُوا یَعْلَمُونَ الْغَیْبَ ما لَبِثُوا فِی الْعَذابِ الْمُهِینِ</w:t>
      </w:r>
      <w:r>
        <w:rPr>
          <w:rFonts w:eastAsia="Amiri" w:cs="Amiri" w:ascii="Amiri" w:hAnsi="Amiri"/>
          <w:color w:val="111111"/>
          <w:sz w:val="28"/>
          <w:szCs w:val="28"/>
          <w:rtl w:val="true"/>
          <w:lang w:bidi="ar-SA"/>
        </w:rPr>
        <w:t>»</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افتاد برای جنیان روشن گردید که اگر غیب می‌دانستند در آن عذاب خفت‌آور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می‌دانستند که دانای به غیب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چگونه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نازل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خَرَّ تَبَیَّنَتِ الْإِنْسُ أَنْ لَوْ کَانَ الْجِنُّ یَعْلَمُونَ الْغَیْبَ مَا لَبِثُوا فِی الْعَذَابِ الْمُهِینِ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انسان‌ها روشن شد که اگر جنیان غیب می‌دانستند، در آن عذاب خفت آور باقی نمی‌ماندند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موارد است این آیه سوره 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کانَ عَلی بَیِّنَةٍ مِنْ رَبِّهِ وَ یَتْلُوهُ شاهِدٌ مِنْهُ وَ مِنْ قَبْلِهِ کِتابُ مُوسی إِماماً وَ رَحْمَةً</w:t>
      </w:r>
      <w:r>
        <w:rPr>
          <w:rFonts w:eastAsia="IRNazanin" w:cs="IRNazanin"/>
          <w:color w:val="111111"/>
          <w:sz w:val="28"/>
          <w:szCs w:val="28"/>
          <w:rtl w:val="true"/>
          <w:lang w:bidi="fa-IR"/>
        </w:rPr>
        <w:t>»</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از جانب پروردگارش بر حجتی روشن است و شاهدی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پیرو آن است و پیش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موسی راهبر و مایه رحمت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خداوند آیه را چنین نازل نفرموده است، بلکه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عَلَی بَیِّنَةٍ مِنْ رَبِّهِ وَ یَتْلُوهُ شَاهِدٌ مِنْهُ إِمَاماً وَ رَحْمَةً وَ مِنْ قَبْلِهِ کِتَابُ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آیا کسی که از جانب پروردگارش بر حجتی روشن است و شاهدی از او پیرو آن است، در حالی که امام و رحمت است و پیش از وی کتاب موسی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در سوره آل عمران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مِنَ الْأَمْرِ شَیْ‌ءٌ أَوْ یَتُوبَ عَلَیْهِمْ أَوْ یُعَذِّبَهُمْ فَإِنَّهُمْ ظالِمُونَ</w:t>
      </w:r>
      <w:r>
        <w:rPr>
          <w:rFonts w:eastAsia="IRNazanin" w:cs="IRNazanin"/>
          <w:color w:val="111111"/>
          <w:sz w:val="28"/>
          <w:szCs w:val="28"/>
          <w:rtl w:val="true"/>
          <w:lang w:bidi="fa-IR"/>
        </w:rPr>
        <w:t>»</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این کارها در اختیار تو نیست‌یا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می‌بخشاید یا عذابشان می‌کند زیرا آنان ستمکارند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مِنَ الْأَمْرِ شَیْ‌ءٌ أَنْ یَتُوبَ عَلَیْهِمْ أَوْ تُعَذِّبَهُمْ فَإِنَّهُمْ ظَالِمُونَ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یک از این کارها در اختیار تو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می‌بخشاید یا عذابشان می‌کنی زیرا آنان ستمکارند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همین موارد است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جَعَلْناکُمْ أُمَّةً وَسَطاً لِتَکُونُوا شُهَداءَ عَلَی النَّاسِ</w:t>
      </w:r>
      <w:r>
        <w:rPr>
          <w:rFonts w:eastAsia="IRNazanin" w:cs="IRNazanin"/>
          <w:color w:val="111111"/>
          <w:sz w:val="28"/>
          <w:szCs w:val="28"/>
          <w:rtl w:val="true"/>
          <w:lang w:bidi="fa-IR"/>
        </w:rPr>
        <w:t>»</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چنین شما را امت میانه قرار دادیم تا گواهان بر مردم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أَئِمَّةً وَسَطاً لِتَکُونُوا 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این چنین شما را امامان میانه قرار دادیم تا گواهان بر مردم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آیه در سوره نبأ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 الْکافِرُ یا لَیْتَنِی کُنْتُ تُراباً</w:t>
      </w:r>
      <w:r>
        <w:rPr>
          <w:rFonts w:eastAsia="IRNazanin" w:cs="IRNazanin"/>
          <w:color w:val="111111"/>
          <w:sz w:val="28"/>
          <w:szCs w:val="28"/>
          <w:rtl w:val="true"/>
          <w:lang w:bidi="fa-IR"/>
        </w:rPr>
        <w:t>»</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می‌گوید‌ای کاش من خاک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بوده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لَيْتَنِي كُنْتُ تُرَابِيّاً أَيْ عَلَوِيّاً وَ ذَلِكَ أَنَّ رَسُولَ اللَّهِ كَنَّي أَمِيرَ الْمُؤْمِنِينَ صَلَوَاتُ اللَّهِ عَلَيْهِمَا بِأَبِي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إِذَا الشَّمْسُ كُوِّرَتْ قَوْلُهُ وَ إِذَا الْمَوَدَّةُ سُئِلَتْ بِأَيِّ ذَنْبٍ قُتِلَتْ وَ مِثْلُهُ الَّذِينَ يَقُولُونَ رَبَّنا هَبْ لَنا مِنْ أَزْواجِنا وَ ذُرِّيَّاتِنا قُرَّةَ أَعْيُنٍ وَ اجْعَلْنا لِلْمُتَّقِينَ إِماماً</w:t>
      </w:r>
      <w:r>
        <w:rPr>
          <w:rStyle w:val="FootnoteAnchor"/>
          <w:rtl w:val="true"/>
        </w:rPr>
        <w:footnoteReference w:id="465"/>
      </w:r>
      <w:r>
        <w:rPr>
          <w:rFonts w:ascii="Amiri" w:hAnsi="Amiri" w:eastAsia="Amiri" w:cs="Amiri"/>
          <w:color w:val="111111"/>
          <w:sz w:val="28"/>
          <w:sz w:val="28"/>
          <w:szCs w:val="28"/>
          <w:rtl w:val="true"/>
          <w:lang w:bidi="ar-SA"/>
        </w:rPr>
        <w:t xml:space="preserve">قَالَ أَبُو عَبْدِ اللَّهِ عليه السلام لَقَدْ سَأَلُوا اللَّهَ عَظِيماً أَنْ يَجْعَلَهُمْ أَئِمَّةً لِلْمُتَّقِينَ إِنَّمَا أَنْزَلَ اللَّهُ جَلَّ وَ عَزَّ الَّذِينَ يَقُولُونَ رَبَّنَا هَبْ لَنَا مِنْ أَزْوَاجِنَا وَ ذُرِّيَّاتِنَا قُرَّةَ أَعْيُنٍ وَ اجْعَلْ لَنَا مِنَ الْمُتَّقِينَ إِمَاماً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سُورَةِ النِّسَاءِ قَوْلُهُ 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 xml:space="preserve">قَالَ أَبُو عَبْدِ اللَّهِ عليه السلام مَنْ عُنِيَ بِقَوْلِهِ جاؤُكَ فَقَالَ الرَّجُلُ لَا نَدْرِي قَالَ إِنَّمَا عَنَي تَبَارَكَ وَ تَعَالَي فِي قَوْلِهِ جاؤُكَ يَا عَلِيُ فَاسْتَغْفَرُوا اللَّهَ وَ اسْتَغْفَرَ لَهُمُ الرَّسُولُ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فَلا وَ رَبِّكَ لا يُؤْمِنُونَ حَتَّي يُحَكِّمُوكَ فِيما شَجَرَ بَيْنَهُمْ ثُمَّ لا يَجِدُوا فِي أَنْفُسِهِمْ حَرَجاً مِمَّا قَضَيْتَ وَ يُسَلِّمُوا تَسْلِيماً</w:t>
      </w:r>
      <w:r>
        <w:rPr>
          <w:rStyle w:val="FootnoteAnchor"/>
          <w:rtl w:val="true"/>
        </w:rPr>
        <w:footnoteReference w:id="467"/>
      </w:r>
      <w:r>
        <w:rPr>
          <w:rFonts w:ascii="Amiri" w:hAnsi="Amiri" w:eastAsia="Amiri" w:cs="Amiri"/>
          <w:color w:val="111111"/>
          <w:sz w:val="28"/>
          <w:sz w:val="28"/>
          <w:szCs w:val="28"/>
          <w:rtl w:val="true"/>
          <w:lang w:bidi="ar-SA"/>
        </w:rPr>
        <w:t>وَ ذَلِكَ أَنَّهُ لَمَّا أَنْ كَانَ فِي حَجَّةِ الْوَدَاعِ دَخَلَ أَرْبَعَةُ نَفَرٍ فِي الْكَعْبَةِ فَتَحَالَفُوا فِيمَا بَيْنَهُمْ وَ كَتَبُوا كِتَاباً لَئِنْ أَمَاتَ اللَّهُ مُحَمَّداً لَا يَرُدُّوا هَذَا الْأَمْرَ فِي بَنِي هَاشِمٍ فَأَطْلَعَ اللَّهُ رَسُولَهُ عَلَي ذَلِكَ فَأَنْزَلَ عَلَيْهِ أَمْ أَبْرَمُوا أَمْراً فَإِنَّا مُبْرِمُونَ أَمْ يَحْسَبُونَ الْآيَةَ</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وَ قَرَأَ رَجُلٌ عَلَي أَبِي عَبْدِ اللَّهِ عليه السلام سُورَةَ الْحَمْدِ عَلَي مَا فِي الْمُصْحَفِ فَرَدَّ عَلَيْهِ وَ قَالَ اقْرَأْ صِرَاطَ مَنْ أَنْعَمْتَ عَلَيْهِمْ غَيْرِ الْمَغْضُوبِ عَلَيْهِمْ وَ غَيْرِ الضَّالِّينَ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آخَرُ فَلَيْسَ عَلَيْهِنَّ جُناحٌ أَنْ يَضَعْنَ ثِيابَهُنَّ غَيْرَ مُتَبَرِّجاتٍ بِزِينَةٍ</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 xml:space="preserve">فَقَالَ أَبُو عَبْدِ اللَّهِ عليه السلام لَيْسَ عَلَيْهِنَّ جُنَاحٌ أَنْ يَضَعْنَ مِنْ ثِيَابِهِنَّ غَيْرَ مُتَبَرِّجَاتٍ بِزِينَةِ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کُنْتُ تُرَابِیّاً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کاش من علوی بودم و این از آن رو است که رسول خدا صلی الله علیه و آله به امیرالمؤمنین کنیه ابوتراب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در سوره شمس است که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الْمَوَدَّةُ سُئِلَتْ بِأَیِّ ذَنْبٍ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گاه که از مودّت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المؤودة سئلت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پرسند از آن دخترک زنده به‌گور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قبیل است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یَقُولُونَ رَبَّنا هَبْ لَنا مِنْ أَزْواجِنا وَ ذُرِّیَّاتِنا قُرَّةَ أَعْیُنٍ وَ اجْعَلْنا لِلْمُتَّقِینَ إِماماً</w:t>
      </w:r>
      <w:r>
        <w:rPr>
          <w:rFonts w:eastAsia="IRNazanin" w:cs="IRNazanin"/>
          <w:color w:val="111111"/>
          <w:sz w:val="28"/>
          <w:szCs w:val="28"/>
          <w:rtl w:val="true"/>
          <w:lang w:bidi="fa-IR"/>
        </w:rPr>
        <w:t>»</w:t>
      </w:r>
      <w:r>
        <w:rPr>
          <w:rStyle w:val="FootnoteAnchor"/>
          <w:rtl w:val="true"/>
        </w:rPr>
        <w:footnoteReference w:id="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کسانی‌اند که می‌گویند پروردگارا به ما از همسران و فرزندانمان آن ده که مایه روشنی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ما را پیشوای پرهیزگاران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امر بزرگی را از خدا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آنان را پیشوایان پرهیزکاران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آیه چنین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یَقُولُونَ رَبَّنَا هَبْ لَنَا مِنْ أَزْوَاجِنَا وَ ذُرِّیَّاتِنَا قُرَّةَ أَعْیُنٍ وَ اجْعَلْ لَنَا مِنَ الْمُتَّقِینَ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کسانی‌اند که می‌گویند پروردگارا به ما از همسران و فرزندانمان آن ده که مایه روشنی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برای ما از میان متقین امامی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این آیه سوره نساء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إِذْ ظَلَمُوا أَنْفُسَهُمْ جاؤُکَ فَاسْتَغْفَرُوا اللَّهَ وَ اسْتَغْفَرَ لَهُمُ الرَّسُولُ لَوَجَدُوا اللَّهَ تَوَّاباً رَحِیماً</w:t>
      </w:r>
      <w:r>
        <w:rPr>
          <w:rFonts w:eastAsia="IRNazanin" w:cs="IRNazanin"/>
          <w:color w:val="111111"/>
          <w:sz w:val="28"/>
          <w:szCs w:val="28"/>
          <w:rtl w:val="true"/>
          <w:lang w:bidi="fa-IR"/>
        </w:rPr>
        <w:t>»</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آنان وقتی به خود ستم کرده بودند پیش تو می‌آمدند و از خدا آمرزش می‌خواستند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طلب آمرزش می‌کرد قطعا خدا را توبه‌پذیر مهربان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خواننده این آیه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می‌آیند، مقصود چه کسی است؟ 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جاؤُکَ یَا عَلِیُ فَاسْتَغْفَرُوا اللَّهَ وَ اسْتَغْفَرَ لَهُمُ الرَّسُولُ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نزد تو می‌آیند پس طلب آمرزش می‌کنند از خدا، و رسول هم برای آنان طلب آمرزش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این آیه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رَبِّکَ لا یُؤْمِنُونَ حَتَّی یُحَکِّمُوکَ فِیما شَجَرَ بَیْنَهُمْ ثُمَّ لا یَجِدُوا فِی أَنْفُسِهِمْ حَرَجاً مِمَّا قَضَیْتَ وَ یُسَلِّمُوا تَسْلِیماً</w:t>
      </w:r>
      <w:r>
        <w:rPr>
          <w:rFonts w:eastAsia="IRNazanin" w:cs="IRNazanin"/>
          <w:color w:val="111111"/>
          <w:sz w:val="28"/>
          <w:szCs w:val="28"/>
          <w:rtl w:val="true"/>
          <w:lang w:bidi="fa-IR"/>
        </w:rPr>
        <w:t>»</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چنین نیست به پروردگارت قسم که ایمان نمی‌آورند مگر آنکه تو را در مورد آنچه میان آنان مایه اختلاف است داور گردانند سپس از حکمی که کرده‌ای در دل‌هایشان احساس ناراحتی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 و کاملا سر تسلیم فرود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این آیه بدان خاطر بود که در حجة الوداع چهار تن وارد کعبه شده و هم قسم شدند و نوشته‌ای را تنظیم کردند که هرگاه خداوند جان حضرت محمد صلی الله علیه و آله را گرفت، دیگر اجازه ندهند که امر خلافت به بنی هاشم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 و رسولش بر این امر آگاه شدند و این آیه از جانب خداوند نازل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أَبْرَمُوا أَمْرًا فَإِنَّا مُبْرِمُونَ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یَحْسَبُونَ أَنَّا لَا نَسْمَعُ سِرَّهُمْ وَنَجْوَاهُم بَلَی وَرُسُلُنَا لَدَیْهِمْ یَکْتُبُونَ</w:t>
      </w:r>
      <w:r>
        <w:rPr>
          <w:rFonts w:eastAsia="IRNazanin" w:cs="IRNazanin"/>
          <w:color w:val="111111"/>
          <w:sz w:val="28"/>
          <w:szCs w:val="28"/>
          <w:rtl w:val="true"/>
          <w:lang w:bidi="fa-IR"/>
        </w:rPr>
        <w:t>»</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در کاری ابرام ورزیده‌اند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ابرام می‌ورزیم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می‌پندارند که ما راز آن‌ها و نجوایشان را نمی‌شنویم؛ چرا و فرشتگان ما پیش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صادق علیه السلام سوره حمد را بر اساس آنچه که در قرآن است،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مَنْ أَنْعَمْتَ عَلَیْهِمْ غَیْرِ الْمَغْضُوبِ عَلَیْهِمْ وَ غَیْرِ 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کسانی که به آن‌ها نعمت دادی نه غضب شدگان بر آن‌ها و نه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فردی دیگر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عَلَیْهِنَّ جُناحٌ أَنْ یَضَعْنَ ثِیابَهُنَّ غَیْرَ مُتَبَرِّجاتٍ بِزِینَةٍ</w:t>
      </w:r>
      <w:r>
        <w:rPr>
          <w:rFonts w:eastAsia="IRNazanin" w:cs="IRNazanin"/>
          <w:color w:val="111111"/>
          <w:sz w:val="28"/>
          <w:szCs w:val="28"/>
          <w:rtl w:val="true"/>
          <w:lang w:bidi="fa-IR"/>
        </w:rPr>
        <w:t>»</w:t>
      </w:r>
      <w:r>
        <w:rPr>
          <w:rStyle w:val="FootnoteAnchor"/>
          <w:rtl w:val="true"/>
        </w:rPr>
        <w:footnoteReference w:id="4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زنان از کار افتاده‌ای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زناشویی ندارند گناهی نیست که پوشش خود را کنار 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زینتی را آشکار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عَلَیْهِنَّ جُنَاحٌ أَنْ یَضَعْنَ مِنْ ثِیَابِهِنَّ غَیْرَ مُتَبَرِّجَاتٍ بِزِینَةِ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نیست که بخشی از پوشش خود را کنار 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زینتی را آشکار نکنند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كَانَ يَقْرَأُ حافِظُوا عَلَي الصَّلَواتِ وَ الصَّلاةِ الْوُسْطي صَلَاةِ الْعَصْرِ وَ قُومُوا لِلَّهِ قانِتِينَ فِي صَلَاةِ الْمَغْرِبِ‌</w:t>
      </w:r>
      <w:r>
        <w:rPr>
          <w:rStyle w:val="FootnoteAnchor"/>
          <w:rtl w:val="true"/>
        </w:rPr>
        <w:footnoteReference w:id="475"/>
      </w:r>
      <w:r>
        <w:rPr>
          <w:rFonts w:ascii="Amiri" w:hAnsi="Amiri" w:eastAsia="Amiri" w:cs="Amiri"/>
          <w:color w:val="111111"/>
          <w:sz w:val="28"/>
          <w:sz w:val="28"/>
          <w:szCs w:val="28"/>
          <w:rtl w:val="true"/>
          <w:lang w:bidi="ar-SA"/>
        </w:rPr>
        <w:t>وَ كَانَ يَقْرَأُ فَإِنْ تَنَازَعْتُمْ مِنْ شَيْ‌ءٍ فَارْجِعُوهُ إِلَي اللَّهِ وَ إِلَي الرَّسُولِ وَ إِلَي أُولِي الْأَمْرِ مِنْكُمْ‌</w:t>
      </w:r>
      <w:r>
        <w:rPr>
          <w:rStyle w:val="FootnoteAnchor"/>
          <w:rtl w:val="true"/>
        </w:rPr>
        <w:footnoteReference w:id="476"/>
      </w:r>
      <w:r>
        <w:rPr>
          <w:rFonts w:ascii="Amiri" w:hAnsi="Amiri" w:eastAsia="Amiri" w:cs="Amiri"/>
          <w:color w:val="111111"/>
          <w:sz w:val="28"/>
          <w:sz w:val="28"/>
          <w:szCs w:val="28"/>
          <w:rtl w:val="true"/>
          <w:lang w:bidi="ar-SA"/>
        </w:rPr>
        <w:t>وَ قَرَأَ هَذِهِ الْآيَةَ فِي دُعَاءِ إِبْرَاهِيمَ رَبِّ اغْفِرْ لِي وَ لِوُلْدِي‌</w:t>
      </w:r>
      <w:r>
        <w:rPr>
          <w:rStyle w:val="FootnoteAnchor"/>
          <w:rtl w:val="true"/>
        </w:rPr>
        <w:footnoteReference w:id="477"/>
      </w:r>
      <w:r>
        <w:rPr>
          <w:rFonts w:ascii="Amiri" w:hAnsi="Amiri" w:eastAsia="Amiri" w:cs="Amiri"/>
          <w:color w:val="111111"/>
          <w:sz w:val="28"/>
          <w:sz w:val="28"/>
          <w:szCs w:val="28"/>
          <w:rtl w:val="true"/>
          <w:lang w:bidi="ar-SA"/>
        </w:rPr>
        <w:t>يَعْنِي إِسْمَاعِيلَ وَ إِسْحَاقَ وَ كَانَ يَقْرَأُ وَ كَانَ أَبَوَاهُ مُؤْمِنَيْنِ وَ طُبِعَ كَافِراً</w:t>
      </w:r>
      <w:r>
        <w:rPr>
          <w:rStyle w:val="FootnoteAnchor"/>
          <w:rtl w:val="true"/>
        </w:rPr>
        <w:footnoteReference w:id="478"/>
      </w:r>
      <w:r>
        <w:rPr>
          <w:rFonts w:ascii="Amiri" w:hAnsi="Amiri" w:eastAsia="Amiri" w:cs="Amiri"/>
          <w:color w:val="111111"/>
          <w:sz w:val="28"/>
          <w:sz w:val="28"/>
          <w:szCs w:val="28"/>
          <w:rtl w:val="true"/>
          <w:lang w:bidi="ar-SA"/>
        </w:rPr>
        <w:t>وَ كَانَ يَقْرَأُ إِنَّ السَّاعَةَ آتِيَةٌ أَكَادُ أُخْفِيهَا مِنْ نَفْسِي‌</w:t>
      </w:r>
      <w:r>
        <w:rPr>
          <w:rStyle w:val="FootnoteAnchor"/>
          <w:rtl w:val="true"/>
        </w:rPr>
        <w:footnoteReference w:id="479"/>
      </w:r>
      <w:r>
        <w:rPr>
          <w:rFonts w:ascii="Amiri" w:hAnsi="Amiri" w:eastAsia="Amiri" w:cs="Amiri"/>
          <w:color w:val="111111"/>
          <w:sz w:val="28"/>
          <w:sz w:val="28"/>
          <w:szCs w:val="28"/>
          <w:rtl w:val="true"/>
          <w:lang w:bidi="ar-SA"/>
        </w:rPr>
        <w:t>وَ قَرَأَ وَ مَا أَرْسَلْنَا قَبْلَكَ مِنْ رَسُولٍ وَ لَا نَبِيٍّ وَ لَا مُحَدَّثٍ‌</w:t>
      </w:r>
      <w:r>
        <w:rPr>
          <w:rStyle w:val="FootnoteAnchor"/>
          <w:rtl w:val="true"/>
        </w:rPr>
        <w:footnoteReference w:id="480"/>
      </w:r>
      <w:r>
        <w:rPr>
          <w:rFonts w:ascii="Amiri" w:hAnsi="Amiri" w:eastAsia="Amiri" w:cs="Amiri"/>
          <w:color w:val="111111"/>
          <w:sz w:val="28"/>
          <w:sz w:val="28"/>
          <w:szCs w:val="28"/>
          <w:rtl w:val="true"/>
          <w:lang w:bidi="ar-SA"/>
        </w:rPr>
        <w:t>يَعْنِي الْأَئِمَّةَ عليهم السلام وَ قَرَأَ الشَّيْخُ وَ الشَّيْخَةُ فَارْجُمُوهُمَا الْبَتَّةَ فَإِنَّهُمَا قَدْ قَضَيَا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النَّبِيُّ أَوْلَي بِالْمُؤْمِنِينَ مِنْ أَنْفُسِهِمْ وَ أَزْوَاجُهُ أُمَّهَاتُهُمْ وَ هُوَ أَبٌ لَهُمْ</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وَ قَرَأَ وَ جَاءَتْ سَكَرَةُ الْحَقِّ بِالْمَوْتِ‌</w:t>
      </w:r>
      <w:r>
        <w:rPr>
          <w:rStyle w:val="FootnoteAnchor"/>
          <w:rtl w:val="true"/>
        </w:rPr>
        <w:footnoteReference w:id="482"/>
      </w:r>
      <w:r>
        <w:rPr>
          <w:rFonts w:ascii="Amiri" w:hAnsi="Amiri" w:eastAsia="Amiri" w:cs="Amiri"/>
          <w:color w:val="111111"/>
          <w:sz w:val="28"/>
          <w:sz w:val="28"/>
          <w:szCs w:val="28"/>
          <w:rtl w:val="true"/>
          <w:lang w:bidi="ar-SA"/>
        </w:rPr>
        <w:t>وَ قَرَأَ وَ تَجْعَلُونَ شُكْرَكُمْ أَنَّكُمْ تُكَذِّبُونَ‌</w:t>
      </w:r>
      <w:r>
        <w:rPr>
          <w:rStyle w:val="FootnoteAnchor"/>
          <w:rtl w:val="true"/>
        </w:rPr>
        <w:footnoteReference w:id="483"/>
      </w:r>
      <w:r>
        <w:rPr>
          <w:rFonts w:ascii="Amiri" w:hAnsi="Amiri" w:eastAsia="Amiri" w:cs="Amiri"/>
          <w:color w:val="111111"/>
          <w:sz w:val="28"/>
          <w:sz w:val="28"/>
          <w:szCs w:val="28"/>
          <w:rtl w:val="true"/>
          <w:lang w:bidi="ar-SA"/>
        </w:rPr>
        <w:t>وَ قَرَأَ وَ إِذَا رَأَوْا تِجَارَةً أَوْ لَهْواً انْصَرَفُوا إِلَيْهَا وَ تَرَكُوكَ قَائِماً قُلْ مَا عِنْدَ اللَّهِ خَيْرٌ مِنَ اللَّهْوِ وَ مِنَ التِّجَارَةِ لِلَّذِينَ اتَّقَوْا وَ اللَّهُ خَيْرُ الرَّازِقِينَ‌</w:t>
      </w:r>
      <w:r>
        <w:rPr>
          <w:rStyle w:val="FootnoteAnchor"/>
          <w:rtl w:val="true"/>
        </w:rPr>
        <w:footnoteReference w:id="484"/>
      </w:r>
      <w:r>
        <w:rPr>
          <w:rFonts w:ascii="Amiri" w:hAnsi="Amiri" w:eastAsia="Amiri" w:cs="Amiri"/>
          <w:color w:val="111111"/>
          <w:sz w:val="28"/>
          <w:sz w:val="28"/>
          <w:szCs w:val="28"/>
          <w:rtl w:val="true"/>
          <w:lang w:bidi="ar-SA"/>
        </w:rPr>
        <w:t>وَ قَرَأَ إِذَا نُودِيَ لِلصَّلَاةِ مِنْ يَوْمِ الْجُمُعَةِ فَامْضُوا إِلَي ذِكْرِ اللَّهِ‌</w:t>
      </w:r>
      <w:r>
        <w:rPr>
          <w:rStyle w:val="FootnoteAnchor"/>
          <w:rtl w:val="true"/>
        </w:rPr>
        <w:footnoteReference w:id="485"/>
      </w:r>
      <w:r>
        <w:rPr>
          <w:rFonts w:ascii="Amiri" w:hAnsi="Amiri" w:eastAsia="Amiri" w:cs="Amiri"/>
          <w:color w:val="111111"/>
          <w:sz w:val="28"/>
          <w:sz w:val="28"/>
          <w:szCs w:val="28"/>
          <w:rtl w:val="true"/>
          <w:lang w:bidi="ar-SA"/>
        </w:rPr>
        <w:t>وَ قَرَأَ فَسَتُبْصِرُونَ وَ يُبْصِرُونَ بِأَيِّكُمُ الْفُتُونُ‌</w:t>
      </w:r>
      <w:r>
        <w:rPr>
          <w:rStyle w:val="FootnoteAnchor"/>
          <w:rtl w:val="true"/>
        </w:rPr>
        <w:footnoteReference w:id="486"/>
      </w:r>
      <w:r>
        <w:rPr>
          <w:rFonts w:ascii="Amiri" w:hAnsi="Amiri" w:eastAsia="Amiri" w:cs="Amiri"/>
          <w:color w:val="111111"/>
          <w:sz w:val="28"/>
          <w:sz w:val="28"/>
          <w:szCs w:val="28"/>
          <w:rtl w:val="true"/>
          <w:lang w:bidi="ar-SA"/>
        </w:rPr>
        <w:t>وَ قَرَأَ وَ مَا جَعَلْنَا الرُّؤْيَا الَّتِي أَرَيْنَاكَ إِلَّا فِتْنَةً لَهُمْ لِيَعْمَوْا فِيهَا</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وَ قَرَأَ وَ لَقَدْ نَصَرَكُمُ اللَّهُ بِبَدْرٍ وَ أَنْتُمْ ضُعَفَاءُ</w:t>
      </w:r>
      <w:r>
        <w:rPr>
          <w:rStyle w:val="FootnoteAnchor"/>
          <w:rtl w:val="true"/>
        </w:rPr>
        <w:footnoteReference w:id="488"/>
      </w:r>
      <w:r>
        <w:rPr>
          <w:rFonts w:ascii="Amiri" w:hAnsi="Amiri" w:eastAsia="Amiri" w:cs="Amiri"/>
          <w:color w:val="111111"/>
          <w:sz w:val="28"/>
          <w:sz w:val="28"/>
          <w:szCs w:val="28"/>
          <w:rtl w:val="true"/>
          <w:lang w:bidi="ar-SA"/>
        </w:rPr>
        <w:t>قَالَ أَبُو عَبْدِ اللَّهِ عليه السلام مَا كَانُوا أَذِلَّةً وَ رَسُولُ اللَّهِ صَلَوَاتُ اللَّهِ عَلَيْهِ وَ آلِهِ فِيهِمْ وَ قَرَأَ وَ كَانَ وَرَاءَهُمْ مَلِكٌ يَأْخُذُ كُلَّ سَفِينَةٍ صَالِحَةٍ غَصْباً</w:t>
      </w:r>
      <w:r>
        <w:rPr>
          <w:rStyle w:val="FootnoteAnchor"/>
          <w:rtl w:val="true"/>
        </w:rPr>
        <w:footnoteReference w:id="489"/>
      </w:r>
      <w:r>
        <w:rPr>
          <w:rFonts w:ascii="Amiri" w:hAnsi="Amiri" w:eastAsia="Amiri" w:cs="Amiri"/>
          <w:color w:val="111111"/>
          <w:sz w:val="28"/>
          <w:sz w:val="28"/>
          <w:szCs w:val="28"/>
          <w:rtl w:val="true"/>
          <w:lang w:bidi="ar-SA"/>
        </w:rPr>
        <w:t>وَ قَرَأَ أَ فَلَمْ يَتَبَيَّنِ الَّذِينَ آمَنُوا أَنْ لَوْ يَشَاءُ اللَّهُ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علیه السلام این آیه را چنین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حافِظُوا عَلَی الصَّلَواتِ وَ الصَّلاةِ الْوُسْطی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قُومُوا لِلَّهِ قانِتِینَ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الْمَغْرِبِ</w:t>
      </w:r>
      <w:r>
        <w:rPr>
          <w:rFonts w:eastAsia="IRNazanin" w:cs="IRNazanin"/>
          <w:color w:val="111111"/>
          <w:sz w:val="28"/>
          <w:szCs w:val="28"/>
          <w:rtl w:val="true"/>
          <w:lang w:bidi="fa-IR"/>
        </w:rPr>
        <w:t>.»</w:t>
      </w: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نمازها و نماز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مواظبت کنید و خاضعانه 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امام صادق علیه السلام به جای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اطیعوا الله واطیعوا الرسول و اولی الامر منکم فان تنازعتم فی شیء فردوه الی الله والرسول ان کنتم تومنون بالله</w:t>
      </w:r>
      <w:r>
        <w:rPr>
          <w:rFonts w:eastAsia="IRNazanin" w:cs="IRNazanin"/>
          <w:color w:val="111111"/>
          <w:sz w:val="28"/>
          <w:szCs w:val="28"/>
          <w:rtl w:val="true"/>
          <w:lang w:bidi="fa-IR"/>
        </w:rPr>
        <w:t>»</w:t>
      </w:r>
      <w:r>
        <w:rPr>
          <w:rStyle w:val="FootnoteAnchor"/>
          <w:rtl w:val="true"/>
        </w:rPr>
        <w:footnoteReference w:id="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پس هر گاه در امری اختلاف نظر یافتید اگر به خدا و روز بازپسین ایمان دارید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بدارید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فَإِنْ تَنَازَعْتُمْ مِنْ شَیْ‌ءٍ فَارْجِعُوهُ إِلَی اللَّهِ وَ إِلَی الرَّسُولِ وَ إِلَی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امری اختلاف نظر یافتید آن را به خدا و به رسول و به صاحبان امرتان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که در دعای ابراهیم است این چنین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لِی وَ لِوُلْدِی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خدایا من و فرزندانم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و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بیامرز،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اغفر لی و لوالدی</w:t>
      </w:r>
      <w:r>
        <w:rPr>
          <w:rFonts w:eastAsia="IRNazanin" w:cs="IRNazanin"/>
          <w:color w:val="111111"/>
          <w:sz w:val="28"/>
          <w:szCs w:val="28"/>
          <w:rtl w:val="true"/>
          <w:lang w:bidi="fa-IR"/>
        </w:rPr>
        <w:t>»</w:t>
      </w:r>
      <w:r>
        <w:rPr>
          <w:rStyle w:val="FootnoteAnchor"/>
          <w:rtl w:val="true"/>
        </w:rPr>
        <w:footnoteReference w:id="4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و پدر و مادرم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أَبَوَاهُ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 مادر این نوجوان مؤمن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بر سرشت کفر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السَّاعَةَ آتِیَةٌ أَکَادُ أُخْفِیهَا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نَفْسِی</w:t>
      </w:r>
      <w:r>
        <w:rPr>
          <w:rFonts w:eastAsia="IRNazanin" w:cs="IRNazanin"/>
          <w:color w:val="111111"/>
          <w:sz w:val="28"/>
          <w:szCs w:val="28"/>
          <w:rtl w:val="true"/>
          <w:lang w:bidi="fa-IR"/>
        </w:rPr>
        <w:t>]»</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قیامت فرارسنده است می‌خواهم آن را پوشیده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أَرْسَلْنَا قَبْلَکَ مِنْ رَسُولٍ وَ لَا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مُحَدَّثٍ</w:t>
      </w:r>
      <w:r>
        <w:rPr>
          <w:rFonts w:eastAsia="IRNazanin" w:cs="IRNazanin"/>
          <w:color w:val="111111"/>
          <w:sz w:val="28"/>
          <w:szCs w:val="28"/>
          <w:rtl w:val="true"/>
          <w:lang w:bidi="fa-IR"/>
        </w:rPr>
        <w:t>]»</w:t>
      </w:r>
      <w:r>
        <w:rPr>
          <w:rStyle w:val="FootnoteAnchor"/>
          <w:rtl w:val="true"/>
        </w:rPr>
        <w:footnoteReference w:id="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پیش از تو هیچ رسول و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محدّثی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نفرستادیم مگر آن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مقصود از محدَّث ائمه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امام علیه السلام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 الشَّیْخَةُ فَارْجُمُوهُمَا الْبَتَّةَ فَإِنَّهُمَا قَدْ قَضَیَا الشَّهْوَةَ</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و پیرزن زناکار را حتما رجم کنید، زیرا اینان دوره شهوترانی‌شان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النَّبِیُّ أَوْلَی بِالْمُؤْمِنِینَ مِنْ أَنْفُسِهِمْ وَ أَزْوَاجُهُ أُمَّهَاتُهُمْ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أَبٌ لَهُمْ</w:t>
      </w:r>
      <w:r>
        <w:rPr>
          <w:rFonts w:eastAsia="IRNazanin" w:cs="IRNazanin"/>
          <w:color w:val="111111"/>
          <w:sz w:val="28"/>
          <w:szCs w:val="28"/>
          <w:rtl w:val="true"/>
          <w:lang w:bidi="fa-IR"/>
        </w:rPr>
        <w:t>]»</w:t>
      </w:r>
      <w:r>
        <w:rPr>
          <w:rStyle w:val="FootnoteAnchor"/>
          <w:rtl w:val="true"/>
        </w:rPr>
        <w:footnoteReference w:id="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به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همسرانش مادران ایشانند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پدر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جَاءَتْ سَکَرَةُ الْحَقِّ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سکرات حق مرگ را به پیش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 سکرة الموت بالحق</w:t>
      </w:r>
      <w:r>
        <w:rPr>
          <w:rFonts w:eastAsia="IRNazanin" w:cs="IRNazanin"/>
          <w:color w:val="111111"/>
          <w:sz w:val="28"/>
          <w:szCs w:val="28"/>
          <w:rtl w:val="true"/>
          <w:lang w:bidi="fa-IR"/>
        </w:rPr>
        <w:t>»</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سکرات مرگ، حقیقت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تَجْعَلُونَ شُکْرَکُمْ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أَنَّکُمْ تُکَذِّبُونَ</w:t>
      </w:r>
      <w:r>
        <w:rPr>
          <w:rFonts w:eastAsia="IRNazanin" w:cs="IRNazanin"/>
          <w:color w:val="111111"/>
          <w:sz w:val="28"/>
          <w:szCs w:val="28"/>
          <w:rtl w:val="true"/>
          <w:lang w:bidi="fa-IR"/>
        </w:rPr>
        <w:t>»</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تکذیب آن قرار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رَأَوْا تِجَارَةً أَوْ لَهْواً انْصَرَفُوا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وَ تَرَکُوکَ قَائِماً قُلْ مَا عِنْدَ اللَّهِ خَیْرٌ مِنَ اللَّهْوِ وَ مِنَ التِّجَارَةِ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لِلَّذِینَ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خَیْرُ الرَّازِقِینَ</w:t>
      </w:r>
      <w:r>
        <w:rPr>
          <w:rFonts w:eastAsia="IRNazanin" w:cs="IRNazanin"/>
          <w:color w:val="111111"/>
          <w:sz w:val="28"/>
          <w:szCs w:val="28"/>
          <w:rtl w:val="true"/>
          <w:lang w:bidi="fa-IR"/>
        </w:rPr>
        <w:t>»</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داد و ستد یا سرگرمی‌ای ببینند به سوی آن روی‌آور می‌شوند و تو را در حالی که ایستاده‌ای ترک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آنچه نزد خداست از سرگرمی و از داد و 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و خدا بهترین روزی 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نُودِیَ لِلصَّلَاةِ مِنْ یَوْمِ الْجُمُعَةِ فَامْضُوا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ذِکْرِ اللَّهِ</w:t>
      </w:r>
      <w:r>
        <w:rPr>
          <w:rFonts w:eastAsia="IRNazanin" w:cs="IRNazanin"/>
          <w:color w:val="111111"/>
          <w:sz w:val="28"/>
          <w:szCs w:val="28"/>
          <w:rtl w:val="true"/>
          <w:lang w:bidi="fa-IR"/>
        </w:rPr>
        <w:t>»</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برای نماز جمعه ندا درداده شد به سوی ذکر خدا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فَسَتُبْصِرُونَ وَ یُبْصِرُونَ بِأَیِّکُمُ الْفُتُونُ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المفتون</w:t>
      </w:r>
      <w:r>
        <w:rPr>
          <w:rFonts w:eastAsia="IRNazanin" w:cs="IRNazanin"/>
          <w:color w:val="111111"/>
          <w:sz w:val="28"/>
          <w:szCs w:val="28"/>
          <w:rtl w:val="true"/>
          <w:lang w:bidi="fa-IR"/>
        </w:rPr>
        <w:t>]»</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زودی خواهی دید و خواهند دید که کدام یک از شما دستخوش جنونید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خواندند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جَعَلْنَا الرُّؤْیَا الَّتِی أَرَیْنَاکَ إِلَّا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اضافه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لِیَعْمَوْا فِیهَا</w:t>
      </w:r>
      <w:r>
        <w:rPr>
          <w:rFonts w:eastAsia="Amiri" w:cs="Amiri" w:ascii="Amiri" w:hAnsi="Amiri"/>
          <w:color w:val="111111"/>
          <w:sz w:val="28"/>
          <w:szCs w:val="28"/>
          <w:rtl w:val="true"/>
          <w:lang w:bidi="ar-SA"/>
        </w:rPr>
        <w:t>]»</w:t>
      </w:r>
      <w:r>
        <w:rPr>
          <w:rStyle w:val="FootnoteAnchor"/>
          <w:rtl w:val="true"/>
        </w:rPr>
        <w:footnoteReference w:id="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رؤیایی را که به تو نمایاندیم جز برای آزمایش مردم قرار ندادیم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آن گمراه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نَصَرَکُمُ اللَّهُ بِبَدْرٍ وَ أَنْتُمْ ضُعَفَاءُ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أذلّة</w:t>
      </w:r>
      <w:r>
        <w:rPr>
          <w:rFonts w:eastAsia="IRNazanin" w:cs="IRNazanin"/>
          <w:color w:val="111111"/>
          <w:sz w:val="28"/>
          <w:szCs w:val="28"/>
          <w:rtl w:val="true"/>
          <w:lang w:bidi="fa-IR"/>
        </w:rPr>
        <w:t>]»</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شما را در جنگ بدر یاری کرد در حالی که خوار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حالی که رسول خدا صلی الله علیه و آله در میانشان بود، ذلیل و خوار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وَرَاءَهُمْ مَلِکٌ یَأْخُذُ کُلَّ سَفِینَةٍ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غَصْباً</w:t>
      </w:r>
      <w:r>
        <w:rPr>
          <w:rFonts w:eastAsia="IRNazanin" w:cs="IRNazanin"/>
          <w:color w:val="111111"/>
          <w:sz w:val="28"/>
          <w:szCs w:val="28"/>
          <w:rtl w:val="true"/>
          <w:lang w:bidi="fa-IR"/>
        </w:rPr>
        <w:t>»</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پیشاپیش آنان پادشاهی بود که هر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زور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فَلَمْ یَتَبَیَّنِ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أفَلم یَیاسِ</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أَنْ لَوْ یَشَاءُ اللَّهُ </w:t>
      </w:r>
    </w:p>
    <w:p>
      <w:pPr>
        <w:pStyle w:val="BookText"/>
        <w:rPr/>
      </w:pPr>
      <w:r>
        <w:rPr>
          <w:rFonts w:ascii="Amiri" w:hAnsi="Amiri" w:eastAsia="Amiri" w:cs="Amiri"/>
          <w:color w:val="111111"/>
          <w:sz w:val="28"/>
          <w:sz w:val="28"/>
          <w:szCs w:val="28"/>
          <w:rtl w:val="true"/>
          <w:lang w:bidi="ar-SA"/>
        </w:rPr>
        <w:t>لَهَدَي النَّاسَ جَمِيعاً</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وَ قَرَأَ هَذِهِ جَهَنَّمُ الَّتِي كُنْتُمْ بِهَا تُكَذِّبَانِ اصْلَيَاهَا فَلَا تَمُوتَانِ فِيهَا وَ لَا تَحْيَيَانِ‌</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قَرَأَ فَإِنَّ اللَّهَ بَيَّتَهُمْ مِنَ الْقَوَاعِدِ</w:t>
      </w:r>
      <w:r>
        <w:rPr>
          <w:rStyle w:val="FootnoteAnchor"/>
          <w:rtl w:val="true"/>
        </w:rPr>
        <w:footnoteReference w:id="509"/>
      </w:r>
      <w:r>
        <w:rPr>
          <w:rFonts w:ascii="Amiri" w:hAnsi="Amiri" w:eastAsia="Amiri" w:cs="Amiri"/>
          <w:color w:val="111111"/>
          <w:sz w:val="28"/>
          <w:sz w:val="28"/>
          <w:szCs w:val="28"/>
          <w:rtl w:val="true"/>
          <w:lang w:bidi="ar-SA"/>
        </w:rPr>
        <w:t>قَالَ أَبُو عَبْدِ اللَّهِ عليه السلام بَيَّتَ مَكْرَهُمْ هَكَذَا نَزَلَتْ وَ قَرَأَ يَحْكُمُ بِهِ ذُو عَدْلٍ مِنْكُمْ‌</w:t>
      </w:r>
      <w:r>
        <w:rPr>
          <w:rStyle w:val="FootnoteAnchor"/>
          <w:rtl w:val="true"/>
        </w:rPr>
        <w:footnoteReference w:id="510"/>
      </w:r>
      <w:r>
        <w:rPr>
          <w:rFonts w:ascii="Amiri" w:hAnsi="Amiri" w:eastAsia="Amiri" w:cs="Amiri"/>
          <w:color w:val="111111"/>
          <w:sz w:val="28"/>
          <w:sz w:val="28"/>
          <w:szCs w:val="28"/>
          <w:rtl w:val="true"/>
          <w:lang w:bidi="ar-SA"/>
        </w:rPr>
        <w:t>يَعْنِي الْإِمَامَ وَ قَرَأَ وَ مَا نَقَمُوا مِنْهُمْ إِلَّا أَنْ آمَنُوا بِاللَّهِ‌</w:t>
      </w:r>
      <w:r>
        <w:rPr>
          <w:rStyle w:val="FootnoteAnchor"/>
          <w:rtl w:val="true"/>
        </w:rPr>
        <w:footnoteReference w:id="511"/>
      </w:r>
      <w:r>
        <w:rPr>
          <w:rFonts w:ascii="Amiri" w:hAnsi="Amiri" w:eastAsia="Amiri" w:cs="Amiri"/>
          <w:color w:val="111111"/>
          <w:sz w:val="28"/>
          <w:sz w:val="28"/>
          <w:szCs w:val="28"/>
          <w:rtl w:val="true"/>
          <w:lang w:bidi="ar-SA"/>
        </w:rPr>
        <w:t>وَ قَرَأَ وَ يَسْئَلُونَكَ الْأَنْفَالَ‌</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عليه السلام بِهَذِهِ الْآيَةِ هَكَذَا وَ قَالَ الظَّالِمُونَ آلَ مُحَمَّدٍ حَقَّهُمْ إِنْ تَتَّبِعُونَ إِلَّا رَجُلًا مَسْحُوراً</w:t>
      </w:r>
      <w:r>
        <w:rPr>
          <w:rStyle w:val="FootnoteAnchor"/>
          <w:rtl w:val="true"/>
        </w:rPr>
        <w:footnoteReference w:id="513"/>
      </w:r>
      <w:r>
        <w:rPr>
          <w:rFonts w:ascii="Amiri" w:hAnsi="Amiri" w:eastAsia="Amiri" w:cs="Amiri"/>
          <w:color w:val="111111"/>
          <w:sz w:val="28"/>
          <w:sz w:val="28"/>
          <w:szCs w:val="28"/>
          <w:rtl w:val="true"/>
          <w:lang w:bidi="ar-SA"/>
        </w:rPr>
        <w:t>وَ قَرَأَ أَبُو جَعْفَرٍ عليه السلام لَكِنِ اللَّهُ يَشْهَدُ بِمَا أَنْزَلَ إِلَيْكَ فِي عَلِيٍّ أَنْزَلَهُ بِعِلْمِهِ وَ الْمَلَائِكَةُ يَشْهَدُونَ وَ كَفَي بِاللَّهِ شَهِيداً</w:t>
      </w:r>
      <w:r>
        <w:rPr>
          <w:rStyle w:val="FootnoteAnchor"/>
          <w:rtl w:val="true"/>
        </w:rPr>
        <w:footnoteReference w:id="514"/>
      </w:r>
      <w:r>
        <w:rPr>
          <w:rFonts w:ascii="Amiri" w:hAnsi="Amiri" w:eastAsia="Amiri" w:cs="Amiri"/>
          <w:color w:val="111111"/>
          <w:sz w:val="28"/>
          <w:sz w:val="28"/>
          <w:szCs w:val="28"/>
          <w:rtl w:val="true"/>
          <w:lang w:bidi="ar-SA"/>
        </w:rPr>
        <w:t>وَ قَرَأَ أَبُو جَعْفَرٍ عليه السلام هَذِهِ الْآيَةَ وَ قَالَ هَكَذَا نَزَلَ بِهِ جَبْرَئِيلُ عليه السلام عَلَي مُحَمَّدٍ صَلَوَاتُ اللَّهِ عَلَيْهِ وَ آلِهِ إِنَّ الَّذِينَ كَفَرُوا وَ ظَلَمُوا آلَ مُحَمَّدٍ حَقَّهُمْ لَمْ يَكُنِ اللَّهُ لِيَغْفِرَ لَهُمْ وَ لَا لِيَهْدِيَهُمْ طَرِيقاً إِلَّا طَرِيقَ جَهَنَّمَ خَالِدِينَ فِيهَا وَ كَانَ ذَلِكَ عَلَي اللَّهِ يَسِيراً</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وَ قَالَ أَبُو جَعْفَرٍ عليه السلام نَزَلَ جَبْرَئِيلُ بِهَذِهِ الْآيَةِ هَكَذَا وَ قَالَ الظَّالِمُونَ آلَ مُحَمَّدٍ حَقَّهُمْ غَيْرَ الَّذِي قِيلَ لَهُمْ فَأَنْزَلْنَا عَلَي الَّذِينَ ظَلَمُوا آلَ مُحَمَّدِ رِجْزاً مِنَ السَّمَاءِ بِمَا كَانُوا يَفْسُقُونَ‌</w:t>
      </w:r>
      <w:r>
        <w:rPr>
          <w:rStyle w:val="FootnoteAnchor"/>
          <w:rtl w:val="true"/>
        </w:rPr>
        <w:footnoteReference w:id="516"/>
      </w:r>
      <w:r>
        <w:rPr>
          <w:rFonts w:ascii="Amiri" w:hAnsi="Amiri" w:eastAsia="Amiri" w:cs="Amiri"/>
          <w:color w:val="111111"/>
          <w:sz w:val="28"/>
          <w:sz w:val="28"/>
          <w:szCs w:val="28"/>
          <w:rtl w:val="true"/>
          <w:lang w:bidi="ar-SA"/>
        </w:rPr>
        <w:t>وَ قَالَ أَبُو جَعْفَرٍ عليه السلام نَزَلَ جَبْرَئِيلُ بِهَذِهِ الْآيَةِ هَكَذَا فَإِنَّ لِلظَّالِمِينَ آلَ مُحَمَّدٍ حَقَّهُمْ عَذَاباً دُونَ ذَلِكَ وَ لَكِنَّ أَكْثَرَ النَّاسِ لَا يَعْلَمُونَ‌</w:t>
      </w:r>
      <w:r>
        <w:rPr>
          <w:rStyle w:val="FootnoteAnchor"/>
          <w:rtl w:val="true"/>
        </w:rPr>
        <w:footnoteReference w:id="517"/>
      </w:r>
      <w:r>
        <w:rPr>
          <w:rFonts w:ascii="Amiri" w:hAnsi="Amiri" w:eastAsia="Amiri" w:cs="Amiri"/>
          <w:color w:val="111111"/>
          <w:sz w:val="28"/>
          <w:sz w:val="28"/>
          <w:szCs w:val="28"/>
          <w:rtl w:val="true"/>
          <w:lang w:bidi="ar-SA"/>
        </w:rPr>
        <w:t>يَعْنِي عَذَاباً فِي الرَّجْعَةِ وَ قَالَ أَبُو جَعْفَرٍ عليه السلام نَزَلَ جَبْرَئِيلُ عَلَي مُحَمَّدٍ صلي الله عليه و آله فَأَبَي أَكْثَرُ</w:t>
      </w:r>
    </w:p>
    <w:p>
      <w:pPr>
        <w:pStyle w:val="BookText"/>
        <w:rPr/>
      </w:pPr>
      <w:r>
        <w:rPr>
          <w:rFonts w:ascii="Amiri" w:hAnsi="Amiri" w:eastAsia="Amiri" w:cs="Amiri"/>
          <w:color w:val="111111"/>
          <w:sz w:val="28"/>
          <w:sz w:val="28"/>
          <w:szCs w:val="28"/>
          <w:rtl w:val="true"/>
          <w:lang w:bidi="ar-SA"/>
        </w:rPr>
        <w:t>لَهَدَی النَّاسَ جَمِیعاً</w:t>
      </w:r>
      <w:r>
        <w:rPr>
          <w:rFonts w:eastAsia="Amiri" w:cs="Amiri" w:ascii="Amiri" w:hAnsi="Amiri"/>
          <w:color w:val="111111"/>
          <w:sz w:val="28"/>
          <w:szCs w:val="28"/>
          <w:rtl w:val="true"/>
          <w:lang w:bidi="ar-SA"/>
        </w:rPr>
        <w:t>»</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ایمان آورده‌اند ندانسته‌اند که اگر خدا می‌خواست قطعا تمام مردم را به 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جَهَنَّمُ الَّتِی کُنْتُمْ بِهَا تُکَذِّبَانِ اصْلَیَاهَا فَلَا تَمُوتَانِ فِیهَا وَ لَا تَحْیَیَانِ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جهنمی است که شما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دروغ می‌پنداشتید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بچشید آن را که نه می‌میرید در آن و نه زنده‌اید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جَهَنَّمُ الَّتِی یُکَذِّبُ بِهَا الْمُجْرِمُونَ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جهنمی است که مجرمان آن را دروغ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بَیَّتَهُمْ مِنَ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فَأَتَی اللّهُ بُنْیَانَهُم مِّنَ الْقَوَاعِدِ</w:t>
      </w:r>
      <w:r>
        <w:rPr>
          <w:rFonts w:eastAsia="IRNazanin" w:cs="IRNazanin"/>
          <w:color w:val="111111"/>
          <w:sz w:val="28"/>
          <w:szCs w:val="28"/>
          <w:rtl w:val="true"/>
          <w:lang w:bidi="fa-IR"/>
        </w:rPr>
        <w:t>»</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پایه بر بنیانشان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مکرشان شبیخون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چنین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یَحْکُمُ بِهِ ذُو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مِنْکُمْ</w:t>
      </w:r>
      <w:r>
        <w:rPr>
          <w:rFonts w:eastAsia="IRNazanin" w:cs="IRNazanin"/>
          <w:color w:val="111111"/>
          <w:sz w:val="28"/>
          <w:szCs w:val="28"/>
          <w:rtl w:val="true"/>
          <w:lang w:bidi="fa-IR"/>
        </w:rPr>
        <w:t>»</w:t>
      </w:r>
      <w:r>
        <w:rPr>
          <w:rStyle w:val="FootnoteAnchor"/>
          <w:rtl w:val="true"/>
        </w:rPr>
        <w:footnoteReference w:id="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 صاحب عدالت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قرائت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صاحب عدالت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داوری 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صاحب عدالت امام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خواندند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نَقَمُوا مِنْهُمْ إِلَّا أَنْ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آن‌ها انتقام نگرفتند جز بدین خاطر که ایمان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یَسْئَلُونَکَ الْأَنْفَالَ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عن الانفال</w:t>
      </w:r>
      <w:r>
        <w:rPr>
          <w:rFonts w:eastAsia="IRNazanin" w:cs="IRNazanin"/>
          <w:color w:val="111111"/>
          <w:sz w:val="28"/>
          <w:szCs w:val="28"/>
          <w:rtl w:val="true"/>
          <w:lang w:bidi="fa-IR"/>
        </w:rPr>
        <w:t>]»</w:t>
      </w:r>
      <w:r>
        <w:rPr>
          <w:rStyle w:val="FootnoteAnchor"/>
          <w:rtl w:val="true"/>
        </w:rPr>
        <w:footnoteReference w:id="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 باره انفال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قرائت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را از تو طلب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کرده‌اند که جبرئیل این آیه را چنین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تَتَّبِعُونَ إِلَّا رَجُلًا مَسْحُوراً</w:t>
      </w:r>
      <w:r>
        <w:rPr>
          <w:rFonts w:eastAsia="IRNazanin" w:cs="IRNazanin"/>
          <w:color w:val="111111"/>
          <w:sz w:val="28"/>
          <w:szCs w:val="28"/>
          <w:rtl w:val="true"/>
          <w:lang w:bidi="fa-IR"/>
        </w:rPr>
        <w:t>»</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ستمکاران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حقوق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جز مردی افسون‌شده را دنبال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این آیه را چنین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 اللَّهُ یَشْهَدُ بِمَا أَنْزَلَ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أَنْزَلَهُ بِعِلْمِهِ وَ الْمَلَائِکَةُ یَشْهَدُونَ وَ کَفَی بِاللَّهِ شَهِیداً</w:t>
      </w:r>
      <w:r>
        <w:rPr>
          <w:rFonts w:eastAsia="IRNazanin" w:cs="IRNazanin"/>
          <w:color w:val="111111"/>
          <w:sz w:val="28"/>
          <w:szCs w:val="28"/>
          <w:rtl w:val="true"/>
          <w:lang w:bidi="fa-IR"/>
        </w:rPr>
        <w:t>»</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لیکن خدا به حقانیت آنچه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کرده است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به علم خویش نازل کرده است و فرشتگان نیز گواهی می‌دهند و کافی است خدا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این آیه را چنین تلاوت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 را بر حضرت محمد صلی الله علیه و آله چنین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کَفَرُوا وَ ظَلَمُوا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اللَّهُ لِیَغْفِرَ لَهُمْ وَ لَا لِیَهْدِیَهُمْ طَرِیقاً إِلَّا طَرِیقَ جَهَنَّمَ خَالِدِینَ فِیهَا وَ کَانَ ذَلِکَ عَلَی اللَّهِ یَسِیرا</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کفر ورزیدند و ستم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آن نیست که آنان را بیامرزد و به راهی هدایت کند؛ مگر راه جهنم که همیشه در آن جاودانند و این برای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آیه را چنین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الَّذِی قِیلَ لَهُمْ فَأَنْزَلْنَا عَلَی الَّذِینَ ظَلَمُوا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رِجْزاً مِنَ السَّمَاءِ بِمَا کَانُوا یَفْسُقُونَ</w:t>
      </w:r>
      <w:r>
        <w:rPr>
          <w:rFonts w:eastAsia="IRNazanin" w:cs="IRNazanin"/>
          <w:color w:val="111111"/>
          <w:sz w:val="28"/>
          <w:szCs w:val="28"/>
          <w:rtl w:val="true"/>
          <w:lang w:bidi="fa-IR"/>
        </w:rPr>
        <w:t>»</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کسانی که ستم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سخن را به سخن دیگری غیر از آنچه به ایشان گفته شده بود تبدیل کردند و ما نیز بر آنان که ستم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سزای اینکه نافرمانی پیشه کرده بودند عذابی از آسمان فرو فرستادیم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آیه را چنین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لِلظَّالِمِینَ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عَذَاباً دُونَ ذَلِکَ وَ لَکِنَّ أَکْثَرَ النَّاسِ لَا یَعْلَمُونَ</w:t>
      </w:r>
      <w:r>
        <w:rPr>
          <w:rFonts w:eastAsia="IRNazanin" w:cs="IRNazanin"/>
          <w:color w:val="111111"/>
          <w:sz w:val="28"/>
          <w:szCs w:val="28"/>
          <w:rtl w:val="true"/>
          <w:lang w:bidi="fa-IR"/>
        </w:rPr>
        <w:t>»</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غیر از این مجازات عذابی دیگر برای کسانی که ظلم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ولی بیشترشان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و مجازاتی در دوران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آیه را چنین بر حضرت محمد صلی الله علیه و آله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فَأَبَی أَکْثَرُ </w:t>
      </w:r>
    </w:p>
    <w:p>
      <w:pPr>
        <w:pStyle w:val="BookText"/>
        <w:rPr/>
      </w:pPr>
      <w:r>
        <w:rPr>
          <w:rFonts w:ascii="Amiri" w:hAnsi="Amiri" w:eastAsia="Amiri" w:cs="Amiri"/>
          <w:color w:val="111111"/>
          <w:sz w:val="28"/>
          <w:sz w:val="28"/>
          <w:szCs w:val="28"/>
          <w:rtl w:val="true"/>
          <w:lang w:bidi="ar-SA"/>
        </w:rPr>
        <w:t>النَّاسِ بِوَلَايَةِ عَلِيٍّ إِلَّا كُفُوراً</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قَرَأَ رَجُلٌ عَلَي أَبِي جَعْفَرٍ عليه السلام كُلُّ نَفْسٍ ذائِقَةُ الْمَوْتِ‌</w:t>
      </w:r>
      <w:r>
        <w:rPr>
          <w:rStyle w:val="FootnoteAnchor"/>
          <w:rtl w:val="true"/>
        </w:rPr>
        <w:footnoteReference w:id="529"/>
      </w:r>
      <w:r>
        <w:rPr>
          <w:rFonts w:ascii="Amiri" w:hAnsi="Amiri" w:eastAsia="Amiri" w:cs="Amiri"/>
          <w:color w:val="111111"/>
          <w:sz w:val="28"/>
          <w:sz w:val="28"/>
          <w:szCs w:val="28"/>
          <w:rtl w:val="true"/>
          <w:lang w:bidi="ar-SA"/>
        </w:rPr>
        <w:t>فَقَالَ أَبُو جَعْفَرٍ عليه السلام وَ مَنْشُورَةٌ هَكَذَا وَ اللَّهِ نَزَلَ بِهَا جَبْرَئِيلُ عَلَي مُحَمَّدٍ صَلَوَاتُ اللَّهِ عَلَيْهِمَا إِنَّهُ لَيْسَ مِنْ أَحَدٍ مِنْ هَذِهِ الْأُمَّةِ إِلَّا سَيَنْشُرُ فَأَمَّا الْمُؤْمِنُونَ فَيَنْشُرُونَ إِلَي قُرَّةِ أَعْيُنِهِمْ وَ أَمَّا الْفُجَّارُ فَيَحْشُرُونَ إِلَي خِزْيِ اللَّهِ وَ أَلِيمِ عَذَابِهِ وَ قَالَ نَزَلَتْ هَذِهِ الْآيَةُ هَكَذَا وَ نُنَزِّلُ مِنَ الْقُرْآنِ مَا هُوَ شِفاءٌ وَ رَحْمَةٌ لِلْمُؤْمِنِينَ وَ لَا يَزِيدُ الظَّالِمِينَ آلَ مُحَمَّدٍ حَقَّهُمْ‌</w:t>
      </w:r>
      <w:r>
        <w:rPr>
          <w:rStyle w:val="FootnoteAnchor"/>
          <w:rtl w:val="true"/>
        </w:rPr>
        <w:footnoteReference w:id="530"/>
      </w:r>
      <w:r>
        <w:rPr>
          <w:rFonts w:ascii="Amiri" w:hAnsi="Amiri" w:eastAsia="Amiri" w:cs="Amiri"/>
          <w:color w:val="111111"/>
          <w:sz w:val="28"/>
          <w:sz w:val="28"/>
          <w:szCs w:val="28"/>
          <w:rtl w:val="true"/>
          <w:lang w:bidi="ar-SA"/>
        </w:rPr>
        <w:t>وَ قَالَ وَ نَزَلَ جَبْرَئِيلُ بِهَذِهِ الْآيَةِ هَكَذَا وَ قُلِ الْحَقُّ مِنْ رَبِّكُمْ فَمَنْ شاءَ فَلْيُؤْمِنْ وَ مَنْ شاءَ فَلْيَكْفُرْ إِنَّا أَعْتَدْنَا لِلظَّالِمِينَ آلَ مُحَمَّدٍ حَقَّهُمْ نَاراً أَحَاطَ بِهِمْ سُرَادِقُهَا</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أَبِي الْحَسَنِ 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أَ فَلَا يَتَدَبَّرُونَ الْقُرْآنَ فَيَقْضُوا مَا عَلَيْهِمْ مِنَ الْحَقِّ أَمْ عَلَي قُلُوبٍ أَقْفَالُهَا</w:t>
      </w:r>
      <w:r>
        <w:rPr>
          <w:rStyle w:val="FootnoteAnchor"/>
          <w:rtl w:val="true"/>
        </w:rPr>
        <w:footnoteReference w:id="532"/>
      </w:r>
      <w:r>
        <w:rPr>
          <w:rFonts w:ascii="Amiri" w:hAnsi="Amiri" w:eastAsia="Amiri" w:cs="Amiri"/>
          <w:color w:val="111111"/>
          <w:sz w:val="28"/>
          <w:sz w:val="28"/>
          <w:szCs w:val="28"/>
          <w:rtl w:val="true"/>
          <w:lang w:bidi="ar-SA"/>
        </w:rPr>
        <w:t>وَ سَمِعْتُهُ يَقْرَأُ وَ إِنْ تَظَاهَرَا عَلَيْهِ فَإِنَّ اللَّهَ هُوَ مَوْلَاهُ وَ جَبْرَئِيلُ وَ صَالِحُ الْمُؤْمِنِينَ عَلِيّاً</w:t>
      </w:r>
      <w:r>
        <w:rPr>
          <w:rStyle w:val="FootnoteAnchor"/>
          <w:rtl w:val="true"/>
        </w:rPr>
        <w:footnoteReference w:id="533"/>
      </w:r>
      <w:r>
        <w:rPr>
          <w:rFonts w:ascii="Amiri" w:hAnsi="Amiri" w:eastAsia="Amiri" w:cs="Amiri"/>
          <w:color w:val="111111"/>
          <w:sz w:val="28"/>
          <w:sz w:val="28"/>
          <w:szCs w:val="28"/>
          <w:rtl w:val="true"/>
          <w:lang w:bidi="ar-SA"/>
        </w:rPr>
        <w:t>وَ قَرَأَ أَبُو جَعْفَرٍ وَ أَبُو عَبْدِ اللَّهِ عليه السلام فَمَا اسْتَمْتَعْتُمْ بِهِ مِنْهُنَّ إِلَي أَجَلٍ مُسَمًّي فَآتُوهُنَّ أُجُورَهُنَ‌</w:t>
      </w:r>
      <w:r>
        <w:rPr>
          <w:rStyle w:val="FootnoteAnchor"/>
          <w:rtl w:val="true"/>
        </w:rPr>
        <w:footnoteReference w:id="534"/>
      </w:r>
      <w:r>
        <w:rPr>
          <w:rFonts w:ascii="Amiri" w:hAnsi="Amiri" w:eastAsia="Amiri" w:cs="Amiri"/>
          <w:color w:val="111111"/>
          <w:sz w:val="28"/>
          <w:sz w:val="28"/>
          <w:szCs w:val="28"/>
          <w:rtl w:val="true"/>
          <w:lang w:bidi="ar-SA"/>
        </w:rPr>
        <w:t>وَ قَرَأَ إِنْ تَتُوبَا إِلَي اللَّهِ فَقَدْ زَاغَتْ قُلُوبُكُمَا</w:t>
      </w:r>
      <w:r>
        <w:rPr>
          <w:rStyle w:val="FootnoteAnchor"/>
          <w:rtl w:val="true"/>
        </w:rPr>
        <w:footnoteReference w:id="535"/>
      </w:r>
      <w:r>
        <w:rPr>
          <w:rFonts w:ascii="Amiri" w:hAnsi="Amiri" w:eastAsia="Amiri" w:cs="Amiri"/>
          <w:color w:val="111111"/>
          <w:sz w:val="28"/>
          <w:sz w:val="28"/>
          <w:szCs w:val="28"/>
          <w:rtl w:val="true"/>
          <w:lang w:bidi="ar-SA"/>
        </w:rPr>
        <w:t>وَ قَرَأَ أَبُو عَبْدِ اللَّهِ عليه السلام إِنِّي أَرَي سَبْعَ بَقَرَاتٍ سِمَانٍ وَ سَبْعَ سَنَابِلَ خُضْرٍ وَ أُخَرَ يَابِسَاتٍ‌</w:t>
      </w:r>
      <w:r>
        <w:rPr>
          <w:rStyle w:val="FootnoteAnchor"/>
          <w:rtl w:val="true"/>
        </w:rPr>
        <w:footnoteReference w:id="536"/>
      </w:r>
      <w:r>
        <w:rPr>
          <w:rFonts w:ascii="Amiri" w:hAnsi="Amiri" w:eastAsia="Amiri" w:cs="Amiri"/>
          <w:color w:val="111111"/>
          <w:sz w:val="28"/>
          <w:sz w:val="28"/>
          <w:szCs w:val="28"/>
          <w:rtl w:val="true"/>
          <w:lang w:bidi="ar-SA"/>
        </w:rPr>
        <w:t>وَ قَرَأَ يَأْكُلْنَ مَا قَرَّبْتُمْ لَهُنَّ</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قَرَأَ يَوْمَ يَأْتِي بَعْضُ آياتِ رَبِّكَ لا يَنْفَعُ نَفْساً إِيمانُها لَمْ تَكُنْ آمَنَتْ مِنْ قَبْلُ أَوْ كَسَبَتْ فِي إِيمانِها خَيْراً</w:t>
      </w:r>
      <w:r>
        <w:rPr>
          <w:rStyle w:val="FootnoteAnchor"/>
          <w:rtl w:val="true"/>
        </w:rPr>
        <w:footnoteReference w:id="538"/>
      </w:r>
      <w:r>
        <w:rPr>
          <w:rFonts w:ascii="Amiri" w:hAnsi="Amiri" w:eastAsia="Amiri" w:cs="Amiri"/>
          <w:color w:val="111111"/>
          <w:sz w:val="28"/>
          <w:sz w:val="28"/>
          <w:szCs w:val="28"/>
          <w:rtl w:val="true"/>
          <w:lang w:bidi="ar-SA"/>
        </w:rPr>
        <w:t>وَ قَرَأَ فِي سُورَةِ مَرْيَمَ إِنِّي نَذَرْتُ لِلرَّحْمَنِ</w:t>
      </w:r>
    </w:p>
    <w:p>
      <w:pPr>
        <w:pStyle w:val="BookText"/>
        <w:rPr/>
      </w:pP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بِوَلَایَةِ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کُفُوراً</w:t>
      </w:r>
      <w:r>
        <w:rPr>
          <w:rFonts w:eastAsia="Amiri" w:cs="Amiri" w:ascii="Amiri" w:hAnsi="Amiri"/>
          <w:color w:val="111111"/>
          <w:sz w:val="28"/>
          <w:szCs w:val="28"/>
          <w:rtl w:val="true"/>
          <w:lang w:bidi="ar-SA"/>
        </w:rPr>
        <w:t>»</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بیشتر مردم جز سر 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ولایت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مردی نزد امام باقر علیه السلام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w:t>
      </w:r>
      <w:r>
        <w:rPr>
          <w:rStyle w:val="FootnoteAnchor"/>
          <w:rtl w:val="true"/>
        </w:rPr>
        <w:footnoteReference w:id="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مرگ را خواهد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اضافه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زنده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جبرئیل آیه را چنین بر حضرت محمد صلی الله علیه و آله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این امت نیست جز آن که محشور و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مؤمنان به سوی روشنی چشمشان می‌روند و فاجران برای خواری و عذاب دردناک خداوند 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باقر علیه السلام فرمودند این آیه چنین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نُنَزِّلُ مِنَ الْقُرْآنِ مَا هُوَ شِفاءٌ وَ رَحْمَةٌ لِلْمُؤْمِنِینَ وَ لَا یَزِیدُ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خسارا</w:t>
      </w:r>
      <w:r>
        <w:rPr>
          <w:rFonts w:eastAsia="IRNazanin" w:cs="IRNazanin"/>
          <w:color w:val="111111"/>
          <w:sz w:val="28"/>
          <w:szCs w:val="28"/>
          <w:rtl w:val="true"/>
          <w:lang w:bidi="fa-IR"/>
        </w:rPr>
        <w:t>»</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آنچه را برای مؤمنان مایه درمان و رحمت است از قرآن نازل می‌کنیم ولی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زیان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جیرئیل این آیه را چنین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قُلِ الْحَقُّ مِنْ رَبِّکُمْ فَمَنْ شاءَ فَلْیُؤْمِنْ وَ مَنْ شاءَ فَلْیَکْفُرْ إِنَّا أَعْتَدْنَا لِلظَّالِمِینَ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 أَحَاطَ بِهِمْ سُرَادِقُهَا</w:t>
      </w:r>
      <w:r>
        <w:rPr>
          <w:rFonts w:eastAsia="IRNazanin" w:cs="IRNazanin"/>
          <w:color w:val="111111"/>
          <w:sz w:val="28"/>
          <w:szCs w:val="28"/>
          <w:rtl w:val="true"/>
          <w:lang w:bidi="fa-IR"/>
        </w:rPr>
        <w:t>»</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بگو حق از پروردگارتان رسیده است پس هر که بخواهد بگرود و هر که بخواهد انکار کند که ما برای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آماده کرده‌ایم که سراپرده‌هایش آنان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روایت شده است که این آیه را چنین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فَلَا یَتَدَبَّرُونَ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فَیَقْضُوا مَا عَلَیْهِمْ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عَلَی قُلُوبٍ أَقْفَالُهَا</w:t>
      </w:r>
      <w:r>
        <w:rPr>
          <w:rFonts w:eastAsia="IRNazanin" w:cs="IRNazanin"/>
          <w:color w:val="111111"/>
          <w:sz w:val="28"/>
          <w:szCs w:val="28"/>
          <w:rtl w:val="true"/>
          <w:lang w:bidi="fa-IR"/>
        </w:rPr>
        <w:t>»</w:t>
      </w:r>
      <w:r>
        <w:rPr>
          <w:rStyle w:val="FootnoteAnchor"/>
          <w:rtl w:val="true"/>
        </w:rPr>
        <w:footnoteReference w:id="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آیات قرآن نمی‌اندیشند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داوری کنند در آنچه که از حق بر گردن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مگر بر دل‌هایشان قفل‌هایی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که امام علیه السلام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تَظَاهَرَا عَلَیْهِ فَإِنَّ اللَّهَ هُوَ مَوْلَاهُ وَ جَبْرَئِیلُ وَ صَالِحُ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شما دو زن علیه او به یکدیگر کمک کنید در حقیقت خدا خود سرپرست اوست و جبرئیل و صالح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یاور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باقر و صادق علیهما السلام این آیه را چنین قرائت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اسْتَمْتَعْتُمْ بِهِ مِنْهُنَّ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فَآتُوهُنَّ أُجُورَهُنَ</w:t>
      </w:r>
      <w:r>
        <w:rPr>
          <w:rFonts w:eastAsia="IRNazanin" w:cs="IRNazanin"/>
          <w:color w:val="111111"/>
          <w:sz w:val="28"/>
          <w:szCs w:val="28"/>
          <w:rtl w:val="true"/>
          <w:lang w:bidi="fa-IR"/>
        </w:rPr>
        <w:t>»</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زنانی را که متعه کرده‌اید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وقتی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مهرشان را به آنان بدهید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علیه السلام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تَتُوبَا إِلَی اللَّهِ فَقَدْ زَاغَتْ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قُلُوبُکُمَا</w:t>
      </w:r>
      <w:r>
        <w:rPr>
          <w:rFonts w:eastAsia="Amiri" w:cs="Amiri" w:ascii="Amiri" w:hAnsi="Amiri"/>
          <w:color w:val="111111"/>
          <w:sz w:val="28"/>
          <w:szCs w:val="28"/>
          <w:rtl w:val="true"/>
          <w:lang w:bidi="ar-SA"/>
        </w:rPr>
        <w:t>»</w:t>
      </w:r>
      <w:r>
        <w:rPr>
          <w:rStyle w:val="FootnoteAnchor"/>
          <w:rtl w:val="true"/>
        </w:rPr>
        <w:footnoteReference w:id="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دو زن به درگاه خدا توبه کنید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دل‌هایتان انحراف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أَرَی سَبْعَ بَقَرَاتٍ 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یَأْکُلُهُنَّ سَبْعٌ عِجَافٌ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سَبْعَ سَنَابِلَ خُضْرٍ وَ أُخَرَ یَابِسَاتٍ</w:t>
      </w:r>
      <w:r>
        <w:rPr>
          <w:rFonts w:eastAsia="IRNazanin" w:cs="IRNazanin"/>
          <w:color w:val="111111"/>
          <w:sz w:val="28"/>
          <w:szCs w:val="28"/>
          <w:rtl w:val="true"/>
          <w:lang w:bidi="fa-IR"/>
        </w:rPr>
        <w:t>»</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خواب دیدم هفت گاو فربه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هفت گاو لاغر آن‌ها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هفت‌خوشه سبز و هفت‌خوشه خشگیده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یَأْکُلْنَ مَا قَرَّبْتُمْ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قَدَّمْتُمْ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لَهُنَّ</w:t>
      </w:r>
      <w:r>
        <w:rPr>
          <w:rFonts w:eastAsia="IRNazanin" w:cs="IRNazanin"/>
          <w:color w:val="111111"/>
          <w:sz w:val="28"/>
          <w:szCs w:val="28"/>
          <w:rtl w:val="true"/>
          <w:lang w:bidi="fa-IR"/>
        </w:rPr>
        <w:t>»</w:t>
      </w:r>
      <w:r>
        <w:rPr>
          <w:rStyle w:val="FootnoteAnchor"/>
          <w:rtl w:val="true"/>
        </w:rPr>
        <w:footnoteReference w:id="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خورند آنچه را اختصاص به آن‌ها داده‌اید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برای آن‌ها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یَأْتِی بَعْضُ آیاتِ رَبِّکَ لا یَنْفَعُ نَفْساً إِیمانُها لَمْ تَکُنْ آمَنَتْ مِنْ قَبْلُ أَوْ کَسَبَتْ فِی إِیمانِها خَیْرا</w:t>
      </w:r>
      <w:r>
        <w:rPr>
          <w:rFonts w:eastAsia="IRNazanin" w:cs="IRNazanin"/>
          <w:color w:val="111111"/>
          <w:sz w:val="28"/>
          <w:szCs w:val="28"/>
          <w:rtl w:val="true"/>
          <w:lang w:bidi="fa-IR"/>
        </w:rPr>
        <w:t>»</w:t>
      </w:r>
      <w:r>
        <w:rPr>
          <w:rStyle w:val="FootnoteAnchor"/>
          <w:rtl w:val="true"/>
        </w:rPr>
        <w:footnoteReference w:id="549"/>
      </w:r>
      <w:r>
        <w:rPr>
          <w:rFonts w:ascii="Amiri" w:hAnsi="Amiri" w:eastAsia="Amiri" w:cs="Amiri"/>
          <w:color w:val="111111"/>
          <w:sz w:val="28"/>
          <w:sz w:val="28"/>
          <w:szCs w:val="28"/>
          <w:rtl w:val="true"/>
          <w:lang w:bidi="ar-SA"/>
        </w:rPr>
        <w:t xml:space="preserve">ً </w:t>
      </w:r>
      <w:r>
        <w:rPr>
          <w:rStyle w:val="FootnoteAnchor"/>
          <w:rtl w:val="true"/>
        </w:rPr>
        <w:footnoteReference w:id="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پاره‌ای از نشانه‌های پروردگارت پدید آید کسی که قبلا ایمان نیاورده یا خیری در ایمان آوردن خود به دست نیاورده ایمان آوردنش سود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سوره مریم را چنین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نَذَرْتُ لِلرَّحْمَنِ </w:t>
      </w:r>
    </w:p>
    <w:p>
      <w:pPr>
        <w:pStyle w:val="BookText"/>
        <w:rPr/>
      </w:pPr>
      <w:r>
        <w:rPr>
          <w:rFonts w:ascii="Amiri" w:hAnsi="Amiri" w:eastAsia="Amiri" w:cs="Amiri"/>
          <w:color w:val="111111"/>
          <w:sz w:val="28"/>
          <w:sz w:val="28"/>
          <w:szCs w:val="28"/>
          <w:rtl w:val="true"/>
          <w:lang w:bidi="ar-SA"/>
        </w:rPr>
        <w:t xml:space="preserve">صَمْتاً </w:t>
      </w:r>
      <w:r>
        <w:rPr>
          <w:rStyle w:val="FootnoteAnchor"/>
          <w:rtl w:val="true"/>
        </w:rPr>
        <w:footnoteReference w:id="551"/>
      </w:r>
      <w:r>
        <w:rPr>
          <w:rFonts w:ascii="Amiri" w:hAnsi="Amiri" w:eastAsia="Amiri" w:cs="Amiri"/>
          <w:color w:val="111111"/>
          <w:sz w:val="28"/>
          <w:sz w:val="28"/>
          <w:szCs w:val="28"/>
          <w:rtl w:val="true"/>
          <w:lang w:bidi="ar-SA"/>
        </w:rPr>
        <w:t>وَ قَرَأَ رَجُلٌ عَلَي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لا يُكَذِّبُونَكَ‌</w:t>
      </w:r>
      <w:r>
        <w:rPr>
          <w:rStyle w:val="FootnoteAnchor"/>
          <w:rtl w:val="true"/>
        </w:rPr>
        <w:footnoteReference w:id="552"/>
      </w:r>
      <w:r>
        <w:rPr>
          <w:rFonts w:ascii="Amiri" w:hAnsi="Amiri" w:eastAsia="Amiri" w:cs="Amiri"/>
          <w:color w:val="111111"/>
          <w:sz w:val="28"/>
          <w:sz w:val="28"/>
          <w:szCs w:val="28"/>
          <w:rtl w:val="true"/>
          <w:lang w:bidi="ar-SA"/>
        </w:rPr>
        <w:t xml:space="preserve">فَقَالَ أَمِيرُ الْمُؤْمِنِينَ عليه السلام بَلَي وَ اللَّهِ لَقَدْ كَذَّبُوهُ أَشَدَّ التَّكْذِيبِ وَ لَكِنْ نَزَلَتْ بِالتَّخْفِيفِ يَكْذِبُونَكَ وَ لكِنَّ الظَّالِمِينَ بِآياتِ اللَّهِ يَجْحَدُونَ أَيْ لَا يَأْتُونَ بِحَقٍّ يُبْطِلُونَ بِهِ حَقَّكَ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صَلَّي أَبُو عَبْدِ اللَّهِ عليه السلام بِقَوْمٍ مِنْ أَصْحَابِهِ فَقَرَأَ قُتِلَ أَصْحَابُ الْخُدُودِ</w:t>
      </w:r>
      <w:r>
        <w:rPr>
          <w:rStyle w:val="FootnoteAnchor"/>
          <w:rtl w:val="true"/>
        </w:rPr>
        <w:footnoteReference w:id="553"/>
      </w:r>
      <w:r>
        <w:rPr>
          <w:rFonts w:ascii="Amiri" w:hAnsi="Amiri" w:eastAsia="Amiri" w:cs="Amiri"/>
          <w:color w:val="111111"/>
          <w:sz w:val="28"/>
          <w:sz w:val="28"/>
          <w:szCs w:val="28"/>
          <w:rtl w:val="true"/>
          <w:lang w:bidi="ar-SA"/>
        </w:rPr>
        <w:t>وَ قَالَ مَا الْأُخْدُودُ وَ قَرَأَ رَجُلٌ عَلَيْهِ وَ طَلْحٍ مَنْضُودٍ فَقَالَ لَا طَلْعٍ مَنْضُودٍ</w:t>
      </w:r>
      <w:r>
        <w:rPr>
          <w:rStyle w:val="FootnoteAnchor"/>
          <w:rtl w:val="true"/>
        </w:rPr>
        <w:footnoteReference w:id="554"/>
      </w:r>
      <w:r>
        <w:rPr>
          <w:rFonts w:ascii="Amiri" w:hAnsi="Amiri" w:eastAsia="Amiri" w:cs="Amiri"/>
          <w:color w:val="111111"/>
          <w:sz w:val="28"/>
          <w:sz w:val="28"/>
          <w:szCs w:val="28"/>
          <w:rtl w:val="true"/>
          <w:lang w:bidi="ar-SA"/>
        </w:rPr>
        <w:t xml:space="preserve">وَ قَرَأَ وَ الْعَصْرِ إِنَّ الْإِنْسَانَ لَفِي خُسْرٍ وَ إِنَّهُ فِيهِ إِلَي آخِرِ الدَّهْرِ وَ قَرَأَ إِذَا جَاءَ فَتْحُ اللَّهِ وَ النَّصْرُ وَ قَرَأَ أَ لَمْ يَأْتِكَ كَيْفَ فَعَلَ رَبُّكَ بِأَصْحَابِ الْفِيلِ وَ قَرَأَ إِنِّي جَعَلْتُ كَيْدَهُمْ فِي تَضْلِيلٍ وَ سَأَلَ رَجُلٌ أَبَا عَبْدِ اللَّهِ عليه السلام عَنْ قَوْلِ اللَّهِ عَزَّ وَ جَلَ وَ الْفَجْرِ فَقَالَ لَيْسَ فِيهَا وَاوٌ وَ إِنَّمَا هُوَ الْفَجْرُ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رَجُلٌ عَلَي أَبِي عَبْدِ اللَّهِ عليه السلام جاهِدِ الْكُفَّارَ وَ الْمُنافِقِينَ‌</w:t>
      </w:r>
      <w:r>
        <w:rPr>
          <w:rStyle w:val="FootnoteAnchor"/>
          <w:rtl w:val="true"/>
        </w:rPr>
        <w:footnoteReference w:id="555"/>
      </w:r>
      <w:r>
        <w:rPr>
          <w:rFonts w:ascii="Amiri" w:hAnsi="Amiri" w:eastAsia="Amiri" w:cs="Amiri"/>
          <w:color w:val="111111"/>
          <w:sz w:val="28"/>
          <w:sz w:val="28"/>
          <w:szCs w:val="28"/>
          <w:rtl w:val="true"/>
          <w:lang w:bidi="ar-SA"/>
        </w:rPr>
        <w:t>فَقَالَ هَلْ رَأَيْتُمْ وَ سَمِعْتُمْ أَنَّ رَسُولَ اللَّهِ صلي الله عليه و آله قَاتَلَ مُنَافِقاً إِنَّمَا كَانَ يَتَأَلَّفُهُمْ وَ إِنَّمَا قَالَ اللَّهُ جَلَّ وَ عَزَّ جَاهِدِ الْكُفَّارَ بِالْمُنَافِقِينَ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لِرَجُلٍ كَيْفَ تَقْرَأُ لَقَدْ تابَ اللَّهُ عَلَي النَّبِيِّ وَ الْمُهاجِرِينَ وَ الْأَنْصارِ</w:t>
      </w:r>
      <w:r>
        <w:rPr>
          <w:rStyle w:val="FootnoteAnchor"/>
          <w:rtl w:val="true"/>
        </w:rPr>
        <w:footnoteReference w:id="556"/>
      </w:r>
      <w:r>
        <w:rPr>
          <w:rFonts w:ascii="Amiri" w:hAnsi="Amiri" w:eastAsia="Amiri" w:cs="Amiri"/>
          <w:color w:val="111111"/>
          <w:sz w:val="28"/>
          <w:sz w:val="28"/>
          <w:szCs w:val="28"/>
          <w:rtl w:val="true"/>
          <w:lang w:bidi="ar-SA"/>
        </w:rPr>
        <w:t>قَالَ فَقَالَ هَكَذَا نَقْرَؤُهَا قَالَ لَيْسَ هَكَذَا قَالَ اللَّهُ إِنَّمَا قَالَ لَقَدْ تَابَ اللَّهُ بِالنَّبِيِّ عَلَي الْمُهَاجِرِينَ وَ الْأَنْصَارِ</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تأليف القرآن و أنه علي غير ما أنزل الله عز و جل</w:t>
      </w:r>
    </w:p>
    <w:p>
      <w:pPr>
        <w:pStyle w:val="BookText"/>
        <w:rPr/>
      </w:pPr>
      <w:r>
        <w:rPr>
          <w:rFonts w:ascii="Amiri" w:hAnsi="Amiri" w:eastAsia="Amiri" w:cs="Amiri"/>
          <w:color w:val="111111"/>
          <w:sz w:val="28"/>
          <w:sz w:val="28"/>
          <w:szCs w:val="28"/>
          <w:rtl w:val="true"/>
          <w:lang w:bidi="ar-SA"/>
        </w:rPr>
        <w:t>فمن الدلالة عليه في باب الناسخ و المنسوخ منه الآية في عدة النساء في المتوفي عنها زوجها و قد ذكرنا ذلك في باب الناسخ و المنسوخ و احتجنا إلي</w:t>
      </w:r>
    </w:p>
    <w:p>
      <w:pPr>
        <w:pStyle w:val="BookText"/>
        <w:rPr/>
      </w:pPr>
      <w:r>
        <w:rPr>
          <w:rFonts w:ascii="Amiri" w:hAnsi="Amiri" w:eastAsia="Amiri" w:cs="Amiri"/>
          <w:color w:val="111111"/>
          <w:sz w:val="28"/>
          <w:sz w:val="28"/>
          <w:szCs w:val="28"/>
          <w:rtl w:val="true"/>
          <w:lang w:bidi="ar-SA"/>
        </w:rPr>
        <w:t xml:space="preserve">صَمْتاً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صَوما</w:t>
      </w:r>
      <w:r>
        <w:rPr>
          <w:rFonts w:eastAsia="Amiri" w:cs="Amiri" w:ascii="Amiri" w:hAnsi="Amiri"/>
          <w:color w:val="111111"/>
          <w:sz w:val="28"/>
          <w:szCs w:val="28"/>
          <w:rtl w:val="true"/>
          <w:lang w:bidi="ar-SA"/>
        </w:rPr>
        <w:t>]»</w:t>
      </w:r>
      <w:r>
        <w:rPr>
          <w:rStyle w:val="FootnoteAnchor"/>
          <w:rtl w:val="true"/>
        </w:rPr>
        <w:footnoteReference w:id="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برای خداوند رحمن سکوتی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روزه 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مردی نزد امیر المؤمنین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لایُکَذِّبُونَکَ</w:t>
      </w:r>
      <w:r>
        <w:rPr>
          <w:rFonts w:eastAsia="Amiri" w:cs="Amiri" w:ascii="Amiri" w:hAnsi="Amiri"/>
          <w:color w:val="111111"/>
          <w:sz w:val="28"/>
          <w:szCs w:val="28"/>
          <w:rtl w:val="true"/>
          <w:lang w:bidi="ar-SA"/>
        </w:rPr>
        <w:t>»</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تو را تکذیب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او را به شدیدترین وجه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با تخفیف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یَکذِبُونَکَ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یَکْذِبُونَکَ وَ لکِنَّ الظَّالِمِینَ بِآیاتِ اللَّهِ یَجْحَدُونَ</w:t>
      </w:r>
      <w:r>
        <w:rPr>
          <w:rFonts w:eastAsia="IRNazanin" w:cs="IRNazanin"/>
          <w:color w:val="111111"/>
          <w:sz w:val="28"/>
          <w:szCs w:val="28"/>
          <w:rtl w:val="true"/>
          <w:lang w:bidi="fa-IR"/>
        </w:rPr>
        <w:t>»</w:t>
      </w: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ستمگران آیات الهی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نمی‌توانند حقی بیاورند که با آن حق تو را باطل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نمازی که با گروهی خواند، چنین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أَصْحَابُ الْخُدُود</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الأخدود</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آدم‌سوزان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اخدود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نزد ایشان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طَلْحٍ مَنْضُودٍ</w:t>
      </w:r>
      <w:r>
        <w:rPr>
          <w:rStyle w:val="FootnoteAnchor"/>
          <w:rtl w:val="true"/>
        </w:rPr>
        <w:footnoteReference w:id="5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درخت‌های موز که میوه‌اش خوشه خوشه روی هم 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طَلْعٍ مَنْضُودٍ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خرما که میوه‌اش خوشه خوشه روی هم 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خواندند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الْعَصْرِ إِنَّ الْإِنْسَانَ لَفِی خُسْرٍ</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فِیهِ إِلَی آخِرِ الدَّهْرِ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عصر که انسان در زیانکاری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تا اخر روزگار در زیانکاری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فَتْحُ اللَّهِ وَ النَّصْرُ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نصر الله و الفتح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زمانی که یاری و پیروزی خداوند در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قرائت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یَأْتِکَ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فَعَلَ رَبُّکَ بِأَصْحَابِ الْفِیلِ</w:t>
      </w:r>
      <w:r>
        <w:rPr>
          <w:rFonts w:eastAsia="IRNazanin" w:cs="IRNazanin"/>
          <w:color w:val="111111"/>
          <w:sz w:val="28"/>
          <w:szCs w:val="28"/>
          <w:rtl w:val="true"/>
          <w:lang w:bidi="fa-IR"/>
        </w:rPr>
        <w:t>»</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خبر 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پروردگارت چه بر سر اصحاب فیل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جَعَلْتُ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کَیْدَهُمْ فِی تَضْلِیلٍ</w:t>
      </w:r>
      <w:r>
        <w:rPr>
          <w:rFonts w:eastAsia="IRNazanin" w:cs="IRNazanin"/>
          <w:color w:val="111111"/>
          <w:sz w:val="28"/>
          <w:szCs w:val="28"/>
          <w:rtl w:val="true"/>
          <w:lang w:bidi="fa-IR"/>
        </w:rPr>
        <w:t>»</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نیرنگشان را بر باد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نیرنگشان را بر باد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فردی 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w:t>
      </w:r>
      <w:r>
        <w:rPr>
          <w:rStyle w:val="FootnoteAnchor"/>
          <w:rtl w:val="true"/>
        </w:rPr>
        <w:footnoteReference w:id="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سپیده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در آن نیست، الفجر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فردی نزد امام صادق علیه السلام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 الْکُفَّارَ وَ الْمُنافِقِینَ</w:t>
      </w:r>
      <w:r>
        <w:rPr>
          <w:rFonts w:eastAsia="IRNazanin" w:cs="IRNazanin"/>
          <w:color w:val="111111"/>
          <w:sz w:val="28"/>
          <w:szCs w:val="28"/>
          <w:rtl w:val="true"/>
          <w:lang w:bidi="fa-IR"/>
        </w:rPr>
        <w:t>»</w:t>
      </w:r>
      <w:r>
        <w:rPr>
          <w:rStyle w:val="FootnoteAnchor"/>
          <w:rtl w:val="true"/>
        </w:rPr>
        <w:footnoteReference w:id="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منافقان پیکار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 و شنیده‌اید که رسول خدا صلی الله علیه و آله با منافقی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تالیف قلوب آنان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 الْکُفَّارَ بِالْمُنَافِقِینَ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استفاده از منافقان با کفار پیکار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 السلام روایت شده است که به فردی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آیه را می‌خوانی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تابَ اللَّهُ عَلَی النَّبِیِّ وَ الْمُهاجِرِینَ وَ الْأَنْصارِ</w:t>
      </w:r>
      <w:r>
        <w:rPr>
          <w:rFonts w:eastAsia="IRNazanin" w:cs="IRNazanin"/>
          <w:color w:val="111111"/>
          <w:sz w:val="28"/>
          <w:szCs w:val="28"/>
          <w:rtl w:val="true"/>
          <w:lang w:bidi="fa-IR"/>
        </w:rPr>
        <w:t>»</w:t>
      </w:r>
      <w:r>
        <w:rPr>
          <w:rStyle w:val="FootnoteAnchor"/>
          <w:rtl w:val="true"/>
        </w:rPr>
        <w:footnoteReference w:id="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 بر پیامبر و مهاجران و انصار ببخشود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 همین گونه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چنین نیست بلکه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تَابَ اللَّهُ بِالنَّبِیِّ عَلَی الْمُهَاجِرِینَ وَ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به واسطه پیامبر بر مهاجران و انصار ببخشود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جمع آوری قرآن و این که قرآن بر خلاف آنچه خداوند نازل کرده جمع آوری شده است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مواردی که دلالت بر جمع آوری قرآن بر خلاف نزول خداوند می‌کند، آیه‌ای است در مورد عده زنانی که شوهرشان وفات کرده است که ما در باب ناسخ و منسوخ ذکر کرده‌ایم و اکنون مجددا آن را در این باب </w:t>
      </w:r>
    </w:p>
    <w:p>
      <w:pPr>
        <w:pStyle w:val="BookText"/>
        <w:rPr/>
      </w:pPr>
      <w:r>
        <w:rPr>
          <w:rFonts w:ascii="Amiri" w:hAnsi="Amiri" w:eastAsia="Amiri" w:cs="Amiri"/>
          <w:color w:val="111111"/>
          <w:sz w:val="28"/>
          <w:sz w:val="28"/>
          <w:szCs w:val="28"/>
          <w:rtl w:val="true"/>
          <w:lang w:bidi="ar-SA"/>
        </w:rPr>
        <w:t>إعادة ذكره في هذا الباب ليستدل علي أن التأليف علي خلاف ما أنزل الله جل و عز لأن العدة في الجاهلية كانت سنة فأنزل الله في ذلك قرآنا في العلة التي ذكرناها في باب الناسخ و المنسوخ و أقرهم عليها ثم نسخ بعد ذلك فأنزل آية أربعة أشهر و عشرا و الآيتان جميعا في سورة البقرة في التأليف الذي في أيدي الناس فيما يقرءونه أولا الناسخة و هي الآية التي ذكرها الله قوله وَ الَّذِينَ يُتَوَفَّوْنَ مِنْكُمْ وَ يَذَرُونَ أَزْواجاً يَتَرَبَّصْنَ بِأَنْفُسِهِنَّ أَرْبَعَةَ أَشْهُرٍ وَ عَشْراً ثم بعد هذا بنحو من عشر آيات تجي‌ء الآية المنسوخة قوله وَ الَّذِينَ يُتَوَفَّوْنَ مِنْكُمْ وَ يَذَرُونَ أَزْواجاً وَصِيَّةً لِأَزْواجِهِمْ مَتاعاً إِلَي الْحَوْلِ غَيْرَ إِخْراجٍ‌</w:t>
      </w:r>
      <w:r>
        <w:rPr>
          <w:rStyle w:val="FootnoteAnchor"/>
          <w:rtl w:val="true"/>
        </w:rPr>
        <w:footnoteReference w:id="570"/>
      </w:r>
      <w:r>
        <w:rPr>
          <w:rFonts w:ascii="Amiri" w:hAnsi="Amiri" w:eastAsia="Amiri" w:cs="Amiri"/>
          <w:color w:val="111111"/>
          <w:sz w:val="28"/>
          <w:sz w:val="28"/>
          <w:szCs w:val="28"/>
          <w:rtl w:val="true"/>
          <w:lang w:bidi="ar-SA"/>
        </w:rPr>
        <w:t>فعلمنا أن هذا التأليف علي خلاف ما أنزل الله جل و عز و إنما كان يجب أن يكون المتقدم في القراءة أولا الآية المنسوخة التي ذكر فيها أن العدة متاعا إلي الحول غير إخراج ثم يقرأ بعد هذه الآية الناسخة التي ذكر فيها أنه قد جعل العدة أربعة أشهر و عشرا فقدموا في التأليف الناسخ علي المنسوخ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سورة الممتحنة في الآية التي أنزلها الله في غزوة الحديبية و كان بين فتح مكة و الحديبية ثلاث سنين و ذلك أن الحديبية كانت في سنة ست من الهجرة و فتح مكة في سنة ثمان من الهجرة فالذي نزل في سنة ست قد جعل في آخر السورة و التي نزلت في سنة ثماني في أول السورة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لما كان في غزوة الحديبية شرط لقريش في الصلح الذي وقع بينه و بينهم أن يرد إليهم كل من جاء من الرجال علي أن يكون الإسلام ظاهرا بمكة لا يؤذي أحد من المسلمين و لم يقع في النساء شرط و كان رسول الله صلي الله عليه و آله علي هذا يرد إليهم كل من جاء من الرجال إلي أن جاءه رجل يكني أبا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فبعثت قريش رجلين إلي رسول الله صلي الله عليه و آله و كتبوا إليه يسألونه بأرحامهم أن يرد إليهم أبا بصير فقال له رسول الله صلي الله عليه و آله ارجع إلي القوم فقال يا رسول الله تردني إلي المشركين يعينوني و يعذبوني و قد آمنت بالله و صدقت برسول الله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عده در دوران جاهلیت یک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آیه‌ای را نازل کرد و این مدت را به دلیلی که در باب ناسخ و منسوخ ذکر کردیم، تایید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بعدا این آیه را نسخ و آیه چهار ماه و ده روز را نازل فرمود که هر دو در سوره بقره و در همین قرانی است که در دست مردم است که اول آیه ناسخ را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یُتَوَفَّوْنَ مِنْکُمْ وَ یَذَرُونَ أَزْواجاً یَتَرَبَّصْنَ بِأَنْفُسِهِنَّ أَرْبَعَةَ أَشْهُرٍ وَ عَشْرا</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از شما که می‌میرند و همسرانی بر جای 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و ده روز انتظار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بعد از ده آیه، آیه منسوخ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یُتَوَفَّوْنَ مِنْکُمْ وَ یَذَرُونَ أَزْواجاً وَصِیَّةً لِأَزْواجِهِمْ مَتاعاً إِلَی الْحَوْلِ غَیْرَ إِخْراجٍ</w:t>
      </w:r>
      <w:r>
        <w:rPr>
          <w:rFonts w:eastAsia="IRNazanin" w:cs="IRNazanin"/>
          <w:color w:val="111111"/>
          <w:sz w:val="28"/>
          <w:szCs w:val="28"/>
          <w:rtl w:val="true"/>
          <w:lang w:bidi="fa-IR"/>
        </w:rPr>
        <w:t>»</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از شما که مرگشان فرا می‌رسد، و همسرانی بر جای 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همسران خویش وصیّت کنند که آنان را تا یک سال بهره‌مند سازند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درمی‌بابیم که تدوین کنونی قرآن بر خلاف ترتیب نزول است، چرا که لازم بود اول آیه منسوخ بیاید که مدت عده را یک سال ذکر می‌کند و پس از آن آیه ناسخ بیاید که عده را چهار ماه و ده روز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است آیه‌ای در سوره ممتحنه که خداوند آن را در نبرد حدیبیه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نبرد حدیبیه تا فتح مکه سه سال بود، زیرا نبرد حدیبیه در سال ششم هجری و فتح مکه در سال هشتم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آیه‌ای که در سال ششم هجری نازل شده است، در آخر سوره ممتحنه آمده است و آیه‌ای در سال هشتم نازل شده در آغاز سوره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این دو آیه از این قرار است که رسول خدا صلی الله علیه و آله در نبرد حدیبیه در جریان پیمان صلحی که بین ایشان و قریش امضاء شد، با قریش شرط کرد که هر مردی که به مسلمانان در مدینه پیوست به آن‌ها بازگرداند و در مقابل باید اظهار اسلام در مکه آزاد بوده و احدی از مسلمانان در آن شهر اذیت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زنان شرطی مطرح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هر فردی از مردان از مکه به مدینه می‌آمد، پیامبر صلی الله علیه و آله او را برمی‌گرداند و تحویل به قریش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روزی مردی به نام ابو بصیر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قریش دو نفر را با نامه‌ای نزد رسول خدا فرستادند و از طرف بستگان این دو خواستند که ابو بصیر را به آن‌ها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ابوبصیر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قومت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 به مشرکان تحویل می‌دهی تا علیه من متحد شوند و من را شکنجه کنند، در حالی که من به خدا ایمان آورده‌ام و رسولش را تصدیق کرده‌ام؟ </w:t>
      </w:r>
    </w:p>
    <w:p>
      <w:pPr>
        <w:pStyle w:val="BookText"/>
        <w:rPr/>
      </w:pPr>
      <w:r>
        <w:rPr>
          <w:rFonts w:ascii="Amiri" w:hAnsi="Amiri" w:eastAsia="Amiri" w:cs="Amiri"/>
          <w:color w:val="111111"/>
          <w:sz w:val="28"/>
          <w:sz w:val="28"/>
          <w:szCs w:val="28"/>
          <w:rtl w:val="true"/>
          <w:lang w:bidi="ar-SA"/>
        </w:rPr>
        <w:t>فقال يا أبا بصير إنا قد شرطنا لهم شرطا و نحن وافون لهم بشرطهم و الله سيجعل لك مخرجا فدفعه إلي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معهما فلما بلغوا ذا الحليفة أخرج أبا بصير جرابا كان معه فيه كسر و تمرات فقال لهما ادنوا فأصيبا من هذا الطعام فامتنعا فقال أما لو دعوتماني إلي طعامكما لأجبتكما فدنيا فأكلا و مع أحدهما سيف قد علقه في الجدار فقال له أبو بصير أ صارم سيفك هذا قال نعم قال ناولنيه فدفع إليه قائمة السيف فسله فعلاه به فقتله و فر الآخر و رجع إلي المدينة فدخل إلي رسول الله صلي الله عليه و آله فقال يا محمد إن صاحبكم قتل صاحبي و ما كدت أن أفلت منه إلا بشغله بسلبه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فوافي أبو بصير و معه راحلته و سلاحه فقال رسول الله صلي الله عليه و آله يا أبا بصير اخرج من المدينة فإن قريشا تنسب ذلك إلي فخرج إلي الساحل و جمع جمعا من الأعراب فكان يقطع علي عير قريش و يقتل من قدر عليه حتي اجتمع إليه سبعون رجلا و كتبت قريش إلي رسول الله صلي الله عليه و آله و سألوه أن يأذن لأبي بصير و أصحابه في دخول المدينة و قد أحلوه من ذلك فوافاه الكتاب و أبو بصير قد مرض و هو في آخر رمق فمات و قبره هناك و دخل أصحابه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هذه سبيل من جاءه و كانت امرأة يقال لها كلثم بنت عقبة بمكة و هي بنت عقبة بن أبي معيط مؤمنة تكتم إيمانها و كان أخواها كافرين أهلها يعذبونها و يأمرونها بالرجوع عن الإسلام فهربت إلي المدينة و حملها رجل من خزاعة حتي وافي بها إلي المدينة فدخلت علي أم سلمة زوج النبي صلي الله عليه و آله فقالت يا أم سلمة إن رسول الله صلي الله عليه و آله قد شرط لقريش أن يرد إليهم الرجال و لم يشرط لهم في النساء شيئا و النساء إلي ضعف و إن ردني رسول الله صلي الله عليه و آله إليهم فتنوني و عذبوني و أخاف علي نفسي فاسألي رسول الله صلي الله عليه و آله أن لا يردني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رسول الله صلي الله عليه و آله علي أم سلمة و هي عندها فأخبرته أم سلمة خبرها فقالت يا رسول الله هذه كلثم بنت عقبة و قد فرت بدينها فلم يجبها رسول الله صلي الله عليه و آله بشي‌ء و نزل عليه الوحي يا أَيُّهَا الَّذِينَ آمَنُوا إِذا جاءَكُمُ</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آن‌ها شرط و عهدی بسته‌ایم و ما به عهد خود پایبندیم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تو گشایشی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به دو فرستاده قریش تحویل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با آن‌ها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ذو الحلیفه رسیدند، ابوبصیر کیسه‌ای را که همراه خود داشت و در آن تکه‌ای از گوشت شتر و مقداری خرما بود، بیرون آورد و به آنان تعارف کرد که از خوراکی‌اش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امتناع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به آنان گفت اما اگر شما من را غذای خودتان دعوت کنید، من از آن خواهم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آمدند و شروع به خوردن از غذای ابوبصیر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یکی از این دو شمشیری بود که به دیوار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توست؟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قبضه شمیر را در دست ابو بصیر گذاشت که ناگاه ابوبصیر آن را از غلاف بیرون کشید و آن مرد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 فرار کرد و به مدینه برگشت و به سراغ رسول خدا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شما رفیق من را کشت و من در حالی از دست او جان به در بردم که او مشغول جمع آوری اشیاء رفیقم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ابوبصیر در حالی که با شمشیر و شتر آن فرد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ابوبصیر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قریش این کار تو را به حساب من خواهند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به سمت ساحل رفت و گروهی از اعراب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گروه راه را بر کاروان‌های قریش می‌بست و بر هر کسی دست می‌یافت می‌کشت تا این که گروهش به هفتاد 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نامه‌ای به رسول خدا نوشت و از ایشان خواستند که اجازه دهند ابوبصیر و گروهش به مدینه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ابو بصیر را از پیمانشان با رسول الله استثناء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ابوبصیر رسید در حالی که مریض شده و در آخرین لحظات حیاتش بود و بالاخره مرد و در همانجا وی را به خاک سپردند و یارانش به مدینه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مکه زنی بود به نام کلثم دختر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عقبة ابن ابی معیط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ایمان آورده بود، ولی ایمانش را کتمان می‌کرد و دو برادرش کافر بودند و خانواده‌اش او را آزار و اذیت می‌کردند و از او می‌خواستند که از اسلام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کلثم به مدینه گریخت و مردی از خزاعه او را به مدینه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کلثم به سراغ ام سلمه همسر پیامبر رفت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قریش عهد کرده است که مردان را برگرداند و در مورد زنان تعهدی به آنان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ضعیف و بی پناه‌اند؛ اگر رسول الله من را به مکه بازگرداند، من نگرانم که آنان من را آزار و شکنجه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الله بخواه که من را به آنان برنگرداند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بر ام سلمه در حالی که کلثم نزد او بود، وارد شد و ام سلمه ماجرا را برای رسول الله باز گفت، اما رسول الله چیزی در پاسخ وی نگفت تا این که وحی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إِذا جاءَکُمُ </w:t>
      </w:r>
    </w:p>
    <w:p>
      <w:pPr>
        <w:pStyle w:val="BookText"/>
        <w:rPr/>
      </w:pPr>
      <w:r>
        <w:rPr>
          <w:rFonts w:ascii="Amiri" w:hAnsi="Amiri" w:eastAsia="Amiri" w:cs="Amiri"/>
          <w:color w:val="111111"/>
          <w:sz w:val="28"/>
          <w:sz w:val="28"/>
          <w:szCs w:val="28"/>
          <w:rtl w:val="true"/>
          <w:lang w:bidi="ar-SA"/>
        </w:rPr>
        <w:t>الْمُؤْمِناتُ مُهاجِراتٍ فَامْتَحِنُوهُنَ‌</w:t>
      </w:r>
      <w:r>
        <w:rPr>
          <w:rStyle w:val="FootnoteAnchor"/>
          <w:rtl w:val="true"/>
        </w:rPr>
        <w:footnoteReference w:id="573"/>
      </w:r>
      <w:r>
        <w:rPr>
          <w:rFonts w:ascii="Amiri" w:hAnsi="Amiri" w:eastAsia="Amiri" w:cs="Amiri"/>
          <w:color w:val="111111"/>
          <w:sz w:val="28"/>
          <w:sz w:val="28"/>
          <w:szCs w:val="28"/>
          <w:rtl w:val="true"/>
          <w:lang w:bidi="ar-SA"/>
        </w:rPr>
        <w:t>إلي قوله جل و عز وَ اتَّقُوا اللَّهَ الَّذِي أَنْتُمْ بِهِ مُؤْمِنُونَ فحكم الله في هذا أن النساء لا يرددن إلي الكفار و إذا امتحنوا بمحنة الإسلام أن تحلف المرأة بالله الذي لا إله إلا هو ما حملها علي اللحاق بالمسلمين بغضا لزوجها الكافر أو حبا لأحد من المسلمين و إنما حملها علي ذلك الإسلام فإذا حلفت و عرف ذلك منها لم ترد إلي الكفار و لم تحل للكافر و ليس للمؤمن أن يتزوجها و لا تحل له حتي يرد علي زوجها الكافر صداقها فإذا رد عليه صداقها حلت له و حل له مناكحتها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قوله جل و عز وَ آتُوهُمْ ما أَنْفَقُوا يعني آتوا الكفار ما أنفقوا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لا جُناحَ عَلَيْكُمْ أَنْ تَنْكِحُوهُنَّ إِذا آتَيْتُمُوهُنَّ أُجُورَهُنَّ وَ لا تُمْسِكُوا بِعِصَمِ الْكَوافِرِ ثم قال وَ سْئَلُوا ما أَنْفَقْتُمْ علي نسائكم الذي يلحقن بالكفار ذلِكُمْ حُكْمُ اللَّهِ يَحْكُمُ بَيْنَكُمْ ثم قال وَ إِنْ فاتَكُمْ شَيْ‌ءٌ مِنْ أَزْواجِكُمْ إِلَي الْكُفَّارِ فاطلبوا من الكفار ما أنفقتم عليهم فإن امتنع به عليكم فَعاقَبْتُمْ أي أصبتم غنيمة فليؤخذ من أول الغنيمة قبل القسمة ما يرد علي المؤمن الذي ذهبت امرأته إلي الكفار فرضي بذلك المؤمنون و رضي به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هي القصة في هذه السورة فنزلت هذه الآية في هذا المعني في سنة ست من الهجرة و أما في أول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قصة حاطب بن أبي بلتعة أراد رسول الله صلي الله عليه و آله أن يصير إلي مكة فقال اللهم أخف العيون و الأخبار علي قريش حتي نبغتها في دارها و كان عيال حاطب بمكة فبلغ قريشا ذلك فخافوا خوفا شديدا فقالوا لعيال حاطب اكتبوا إلي حاطب ليعلمنا خبر محمد صلي الله عليه و آله فإن أرادنا لنحذره فكتب حاطب إليهم أن رسول الله صلي الله عليه و آله يريدكم و دفع الكتاب إلي امرأة فوضعته في قرونها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الوحي علي رسول الله صلي الله عليه و آله و أعلمه الله ذلك فبعث رسول الله صلي الله عليه و آله أمير المؤمنين و الزبير بن العوام فلحقاها بعسفان ففتشاها فلم يجدا معها شيئا</w:t>
      </w:r>
    </w:p>
    <w:p>
      <w:pPr>
        <w:pStyle w:val="BookText"/>
        <w:rPr/>
      </w:pPr>
      <w:r>
        <w:rPr>
          <w:rFonts w:ascii="Amiri" w:hAnsi="Amiri" w:eastAsia="Amiri" w:cs="Amiri"/>
          <w:color w:val="111111"/>
          <w:sz w:val="28"/>
          <w:sz w:val="28"/>
          <w:szCs w:val="28"/>
          <w:rtl w:val="true"/>
          <w:lang w:bidi="ar-SA"/>
        </w:rPr>
        <w:t>الْمُؤْمِناتُ مُهاجِراتٍ فَامْتَحِنُوهُنَ تا وَ اتَّقُوا اللَّهَ الَّذِی أَنْتُمْ بِهِ مُؤْمِنُونَ</w:t>
      </w:r>
      <w:r>
        <w:rPr>
          <w:rFonts w:eastAsia="Amiri" w:cs="Amiri" w:ascii="Amiri" w:hAnsi="Amiri"/>
          <w:color w:val="111111"/>
          <w:sz w:val="28"/>
          <w:szCs w:val="28"/>
          <w:rtl w:val="true"/>
          <w:lang w:bidi="ar-SA"/>
        </w:rPr>
        <w:t>»</w:t>
      </w:r>
      <w:r>
        <w:rPr>
          <w:rStyle w:val="FootnoteAnchor"/>
          <w:rtl w:val="true"/>
        </w:rPr>
        <w:footnoteReference w:id="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چون زنان با ایمان مهاجر نزد شما آیند آنان را بیازمایید خدا به ایمان آنان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آنان را باایمان تشخیص دادید دیگر ایشان را به سوی کافران بازنگردانید نه آن زنان بر ایشان حلالند و 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زنان حلال و هر چه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بدهید و بر شما گناهی نیست که در صورتی که مهرشان را به آنان بدهید با ایشان ازدواج کنید و به پیوندهای قبلی کافران متمسک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پایبند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زنان مرتد و فراری خود که به کفار پناهنده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مطالبه کنید و آن‌ها هم باید آنچه را خرج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مطالبه کنند این حکم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داوری می‌کند و خدا دانای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همسران شما به سوی کفار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کفار مهر مورد مطالبه شما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غنیمت یافتید، پس به کسانی که همسرانشان رفته‌اند معادل آنچه خرج کرده‌اند بدهید و از آن خدایی که به او ایمان دارید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خداوند در این مورد این است که چنین زنی به کفار بازگردانده نمی‌شود و هر گاه او را به آزمایش اسلام آزمودند، به این صورت که زن به خداوندی که جز او معبودی نیست قسم بخورد که پیوستنش به مسلمین به خاطر کینه به شوهر کافرش و یا علاقه‌اش به فردی از مسلمین نبوده است بلکه تنها علاقه‌اش به اسلام انگیزه او از این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قسم خورد و معلوم شد که واقعا چنین است، به کفار بازگردانده نمی‌شود در حالی که هیچ کافر یا مسلمانی نمی‌تواند با او ازدواج کند تا این که مهریه‌اش را به شوهر کافرش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چنین کرد آن گاه می‌تواند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آیه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آتُوهُمْ ما أَنْفَقُوا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کفار برای این زنان هزینه کرده‌اند بدانان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جُناحَ عَلَیْکُمْ أَنْ تَنْکِحُوهُنَّ إِذا آتَیْتُمُوهُنَّ أُجُورَهُنَّ وَ لا تُمْسِکُوا بِعِصَمِ الْکَوافِرِ</w:t>
      </w:r>
      <w:r>
        <w:rPr>
          <w:rFonts w:eastAsia="IRNazanin" w:cs="IRNazanin"/>
          <w:color w:val="111111"/>
          <w:sz w:val="28"/>
          <w:szCs w:val="28"/>
          <w:rtl w:val="true"/>
          <w:lang w:bidi="fa-IR"/>
        </w:rPr>
        <w:t>»</w:t>
      </w:r>
      <w:r>
        <w:rPr>
          <w:rStyle w:val="FootnoteAnchor"/>
          <w:rtl w:val="true"/>
        </w:rPr>
        <w:footnoteReference w:id="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شما گناهی نیست که در صورتی که مهرشان را به آنان بدهید با ایشان ازدواج کنید و به پیوندهای قبلی کافران متمسک نشوید و پایبند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سْئَلُوا ما أَنْفَقْتُمْ علی نسائکم الذی یلحقن بالکفار وَلْیَسْأَلُوا مَا أَنفَقُوا ذلِکُمْ حُکْمُ اللَّهِ یَحْکُمُ بَیْنَکُمْ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آنچه 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زنان مرتد و فراری خود که به کفار پناهنده شده‌اند خرج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مطالبه کنید و آن‌ها هم باید آنچه را خرج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مطالبه کنند این حکم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داوری می‌کند و خدا دانای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فاتَکُمْ شَیْ‌ءٌ مِنْ أَزْواجِکُمْ إِلَی الْکُفَّارِ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 شما به سوی کفار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هزینه آن‌ها کرده‌اید از کفار طلب کنید و اگر از پرداخت آن امتناع ورزیدند، پس هر گاه به غنیمتی از کفار دست یافتید ابتدا و قبل از هر گونه تقسیم، طلب فرد مسلمانی که زنش به کفار پیوسته است به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مسلمانان و هم کافران به این امر رضایت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همان است که در سوره ممتحنه منعکس شده است و آیات مربوط به آن در سال ششم هجری نازل 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در آغاز سوره است مربوط به ماجرای حاطب بن ابی بلتعه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اراده کرد که به سمت مکه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چشم‌ها را بپوشان و خبرها را از قریش پنهان بدار تا آنکه ناگهان بر آن‌ها در خانه‌شان فرود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حاطب در مکه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قریش خبر حرکت پیامبر به سوی مکه رسید و سخت هراسناک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خانواده حاطب خواستند که به حاطب بنویسند که خبر حرکت پیامبر به سوی مکه را به قریش برساند تا بتوانند تدابیر لازم را اتخاذ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در نامه خبر تصمیم رسول الله را برای حرکت به سوی مکه را نوشت و آن را به زنی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نامه را در میان موهای خود پنهان کرد و به سوی مکه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وحی نازل شد و پیامبر را از ماجرا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امیرالمؤمنین و زبیر بن عوام را به تعقیب آن زن فرستاد و آنان در منطقه عسفان به وی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بازرسی کردند اما نامه را نیافتند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الزبير ما نجد معها شيئا فقال أمير المؤمنين صلوات الله عليه و الله ما كذبني رسول الله صلي الله عليه و آله و لا كذب جبرئيل رسول الله صلي الله عليه و آله لتظهرن الكتاب فرده إلي رسول الله صلي الله عليه و آله فقال رسول الله لحاطب ما هذا فقال يا رسول الله و الله ما غيرت و لا بدلت و لا نافقت و لكن عيالي كتبوا إلي فأحببت أن أداري قريشا ليحسنوا معاش عيالي و يرفقوا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حاطب رجل من لخم و هو حليف لأسد بن عبد العزي فقام عمر بن الخطاب فقال يا رسول الله اومرني بضرب عنقه فقال رسول الله صلي الله عليه و آله اسكت فأنزل الله جل و عز يا أَيُّهَا الَّذِينَ آمَنُوا لا تَتَّخِذُوا عَدُوِّي وَ عَدُوَّكُمْ أَوْلِياءَ تُلْقُونَ إِلَيْهِمْ بِالْمَوَدَّةِ إلي قوله وَ اللَّهُ بِما تَعْمَلُونَ بَصِيرٌ</w:t>
      </w:r>
      <w:r>
        <w:rPr>
          <w:rStyle w:val="FootnoteAnchor"/>
          <w:rtl w:val="true"/>
        </w:rPr>
        <w:footnoteReference w:id="576"/>
      </w:r>
      <w:r>
        <w:rPr>
          <w:rFonts w:ascii="Amiri" w:hAnsi="Amiri" w:eastAsia="Amiri" w:cs="Amiri"/>
          <w:color w:val="111111"/>
          <w:sz w:val="28"/>
          <w:sz w:val="28"/>
          <w:szCs w:val="28"/>
          <w:rtl w:val="true"/>
          <w:lang w:bidi="ar-SA"/>
        </w:rPr>
        <w:t>ثم أطلق لهم فقال لا يَنْهاكُمُ اللَّهُ عَنِ الَّذِينَ لَمْ يُقاتِلُوكُمْ فِي الدِّينِ وَ لَمْ يُخْرِجُوكُمْ مِنْ دِيارِكُمْ إلي قوله وَ مَنْ يَتَوَلَّهُمْ فَأُولئِكَ هُمُ الظَّالِمُونَ‌</w:t>
      </w:r>
      <w:r>
        <w:rPr>
          <w:rStyle w:val="FootnoteAnchor"/>
          <w:rtl w:val="true"/>
        </w:rPr>
        <w:footnoteReference w:id="577"/>
      </w:r>
      <w:r>
        <w:rPr>
          <w:rFonts w:ascii="Amiri" w:hAnsi="Amiri" w:eastAsia="Amiri" w:cs="Amiri"/>
          <w:color w:val="111111"/>
          <w:sz w:val="28"/>
          <w:sz w:val="28"/>
          <w:szCs w:val="28"/>
          <w:rtl w:val="true"/>
          <w:lang w:bidi="ar-SA"/>
        </w:rPr>
        <w:t>فإلي هذا المكان من هذه السورة نزل في سنة ثماني من الهجرة حيث فتح رسول الله صلي الله عليه و آله مكة و الذي ذكرنا في قصة المرأة المهاجرة نزل في سنة ست من الهجرة فهذا دليل علي أن التأليف ليس علي ما 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سورة النساء في قوله جل و عز فَإِنْ خِفْتُمْ أَلَّا تَعْدِلُوا فَواحِدَةً</w:t>
      </w:r>
      <w:r>
        <w:rPr>
          <w:rStyle w:val="FootnoteAnchor"/>
          <w:rtl w:val="true"/>
        </w:rPr>
        <w:footnoteReference w:id="578"/>
      </w:r>
      <w:r>
        <w:rPr>
          <w:rFonts w:ascii="Amiri" w:hAnsi="Amiri" w:eastAsia="Amiri" w:cs="Amiri"/>
          <w:color w:val="111111"/>
          <w:sz w:val="28"/>
          <w:sz w:val="28"/>
          <w:szCs w:val="28"/>
          <w:rtl w:val="true"/>
          <w:lang w:bidi="ar-SA"/>
        </w:rPr>
        <w:t>و ليس هذا من الكلام الذي قبله في شي‌ء و إنما كانت العرب إذا ربت يتيمة يمتنعون من أن يتزوجوا بها فيحرمونها علي أنفسهم لتربيتهم لها فسألوا رسول الله صلي الله عليه و آله عن ذلك بعد الهجرة فأنزل الله عليه في هذه السورة وَ يَسْتَفْتُونَكَ فِي النِّساءِ قُلِ اللَّهُ يُفْتِيكُمْ فِيهِنَّ وَ ما يُتْلي عَلَيْكُمْ فِي الْكِتابِ فِي يَتامَي النِّساءِ اللَّاتِي لا تُؤْتُونَهُنَّ ما كُتِبَ لَهُنَّ وَ تَرْغَبُونَ أَنْ تَنْكِحُوهُنَّ وَ الْمُسْتَضْعَفِينَ مِنَ الْوِلْدانِ‌</w:t>
      </w:r>
      <w:r>
        <w:rPr>
          <w:rStyle w:val="FootnoteAnchor"/>
          <w:rtl w:val="true"/>
        </w:rPr>
        <w:footnoteReference w:id="579"/>
      </w:r>
      <w:r>
        <w:rPr>
          <w:rFonts w:ascii="Amiri" w:hAnsi="Amiri" w:eastAsia="Amiri" w:cs="Amiri"/>
          <w:color w:val="111111"/>
          <w:sz w:val="28"/>
          <w:sz w:val="28"/>
          <w:szCs w:val="28"/>
          <w:rtl w:val="true"/>
          <w:lang w:bidi="ar-SA"/>
        </w:rPr>
        <w:t>فَانْكِحُوا ما طابَ لَكُمْ مِنَ النِّساءِ مَثْني وَ ثُلاثَ وَ رُباعَ فهذه الآية</w:t>
      </w:r>
    </w:p>
    <w:p>
      <w:pPr>
        <w:pStyle w:val="BookText"/>
        <w:rPr/>
      </w:pPr>
      <w:r>
        <w:rPr>
          <w:rFonts w:ascii="IRNazanin" w:hAnsi="IRNazanin" w:eastAsia="IRNazanin"/>
          <w:color w:val="111111"/>
          <w:sz w:val="28"/>
          <w:sz w:val="28"/>
          <w:szCs w:val="28"/>
          <w:rtl w:val="true"/>
          <w:lang w:bidi="fa-IR"/>
        </w:rPr>
        <w:t>زبیر مایوسانه گفت چیزی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هرگز به من دروغ نگفته است و جبرئیل نیز هرگز به پیامبر دروغ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بالاخره نامه را یافتند و به رسول الله تحویل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حاطب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چیست؟ حاطب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تغییر نکرده‌ام و دینم را به کفر مبدل نکرده‌ام و نفاق نیز نورزیده‌ام اما از آنجا که خانواده‌ام این درخواست را از من کردند، من به درخواست آن‌ها پاسخ دادم تا قریش معیشت آن‌ها را تامین کنند و با آنان خوشرفتاری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حاطب از قبیله لخم بود و آنان هم پیمان با اسد بن عبد العزّی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تا گردنش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این آیات را خداوند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یأَیُّهَا الَّذِینَ آمَنُوا لا تَتَّخِذُوا عَدُوِّی وَ عَدُوَّکُمْ أَوْلِیاءَ تُلْقُونَ إِلَیْهِمْ بِالْمَوَدَّةِ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بِما تَعْمَلُونَ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دشمن من و دشمن خودتان را به دوستی برمگیرید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آنچه می‌کنید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مورد دوستی با کسانی که با مسلمانان دشمنی نورزیده‌اند، به آن‌ها اجازه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یَنْهاکُمُ اللَّهُ عَنِ الَّذِینَ لَمْ یُقاتِلُوکُمْ فِی الدِّینِ وَ لَمْ یُخْرِجُوکُمْ مِنْ دِیارِکُمْ إلی قوله وَ مَنْ یَتَوَلَّهُمْ فَأُولئِکَ هُمُ الظَّالِمُونَ</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تا اینجای سوره در سال هشتم هجری که رسول الله مکه را فتح کرد، نازل شد، اما آن آیاتی که در مورد زن مهاجر به مدینه بود در سال ششم هجری نازل شد و می‌بینیم که این آیات با وجود آن که زودتر نازل شده‌اند، بعد از آیات نازل شده در سال هشتم هجری در سوره ممتحنه قرار گرفته‌اند و این دلیلی دیگر بر این مطلب است که قرآن بر اساس و ترتیبی که نازل شده است، گردآوری و تنظیم نشده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همین قبیل است این آیه در سوره 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خِفْتُمْ أَلَّا تَعْدِلُوا فَواحِدَةً</w:t>
      </w:r>
      <w:r>
        <w:rPr>
          <w:rFonts w:eastAsia="Amiri" w:cs="Amiri" w:ascii="Amiri" w:hAnsi="Amiri"/>
          <w:color w:val="111111"/>
          <w:sz w:val="28"/>
          <w:szCs w:val="28"/>
          <w:rtl w:val="true"/>
          <w:lang w:bidi="ar-SA"/>
        </w:rPr>
        <w:t>»</w:t>
      </w:r>
      <w:r>
        <w:rPr>
          <w:rStyle w:val="FootnoteAnchor"/>
          <w:rtl w:val="true"/>
        </w:rPr>
        <w:footnoteReference w:id="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ترسیدید که عدالت نورزید، پس به یک همسر اکتفاء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آیات قبل هیچ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که رسم عرب بر این بود وقتی دختر یتیمی را بزرگ می‌کردند از ازدواج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تربیت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می‌ورزیدند و ازدواج با او را بر خویش حرام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بعد از هجرت از رسول الله در این باره سئوال کردند که خداوند این آیات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یَسْتَفْتُونَکَ فِی النِّساءِ قُلِ اللَّهُ یُفْتِیکُمْ فِیهِنَّ وَ ما یُتْلی عَلَیْکُمْ فِی الْکِتابِ فِی یَتامَی النِّساءِ اللَّاتِی لا تُؤْتُونَهُنَّ ما کُتِبَ لَهُنَّ وَ تَرْغَبُونَ أَنْ تَنْکِحُوهُنَّ وَ الْمُسْتَضْعَفِینَ مِنَ الْوِلْدانِ وَأَن تَقُومُواْ لِلْیَتَامَی بِالْقِسْطِ وَمَا تَفْعَلُواْ مِنْ خَیْرٍ فَإِنَّ اللّهَ کَانَ بِهِ عَلِیمًا</w:t>
      </w:r>
      <w:r>
        <w:rPr>
          <w:rFonts w:eastAsia="IRNazanin" w:cs="IRNazanin"/>
          <w:color w:val="111111"/>
          <w:sz w:val="28"/>
          <w:szCs w:val="28"/>
          <w:rtl w:val="true"/>
          <w:lang w:bidi="fa-IR"/>
        </w:rPr>
        <w:t>»</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باره آنان رای تو را می‌پرسند بگو خدا در باره آنان به شما فتوا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آنچه در قرآن بر شما تلاوت می‌شود در مورد زنان یتیمی که حق مقرر آنان را به ایشان نمی‌دهید و تمایل به ازدواج با آنان 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ناتوان و اینکه با یتیمان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داد رفتار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پاسخگر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کار نیکی انجام دهید قطعا خدا به آن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می‌گوییم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فَانْکِحُوا ما طابَ لَکُمْ مِنَ النِّساءِ مَثْنی وَ ثُلاثَ وَ رُباعَ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هي مع تلك التي في أول السورة فغلطوا في التأليف فأخروها و جعلوها في غير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سورة العنكبوت في قوله عز و جل وَ إِبْراهِيمَ إِذْ قالَ لِقَوْمِهِ اعْبُدُوا اللَّهَ وَ اتَّقُوهُ ذلِكُمْ خَيْرٌ لَكُمْ إِنْ كُنْتُمْ تَعْلَمُونَ إِنَّما تَعْبُدُونَ مِنْ دُونِ اللَّهِ أَوْثاناً وَ تَخْلُقُونَ إِفْكاً إِنَّ الَّذِينَ تَعْبُدُونَ مِنْ دُونِ اللَّهِ لا يَمْلِكُونَ لَكُمْ رِزْقاً فَابْتَغُوا عِنْدَ اللَّهِ الرِّزْقَ وَ اعْبُدُوهُ وَ اشْكُرُوا لَهُ إِلَيْهِ تُرْجَعُونَ‌</w:t>
      </w:r>
      <w:r>
        <w:rPr>
          <w:rStyle w:val="FootnoteAnchor"/>
          <w:rtl w:val="true"/>
        </w:rPr>
        <w:footnoteReference w:id="583"/>
      </w:r>
      <w:r>
        <w:rPr>
          <w:rFonts w:ascii="Amiri" w:hAnsi="Amiri" w:eastAsia="Amiri" w:cs="Amiri"/>
          <w:color w:val="111111"/>
          <w:sz w:val="28"/>
          <w:sz w:val="28"/>
          <w:szCs w:val="28"/>
          <w:rtl w:val="true"/>
          <w:lang w:bidi="ar-SA"/>
        </w:rPr>
        <w:t xml:space="preserve">فأما التأليف الذي في المصحف بعد هذا وَ إِنْ تُكَذِّبُوا فَقَدْ كَذَّبَ أُمَمٌ مِنْ قَبْلِكُمْ وَ ما عَلَي الرَّسُولِ إِلَّا الْبَلاغُ الْمُبِينُ أَ وَ لَمْ يَرَوْا كَيْفَ يُبْدِئُ اللَّهُ الْخَلْقَ ثُمَّ يُعِيدُهُ إِنَّ ذلِكَ عَلَي اللَّهِ يَسِيرٌ قُلْ سِيرُوا فِي الْأَرْضِ فَانْظُرُوا كَيْفَ بَدَأَ الْخَلْقَ ثُمَّ اللَّهُ يُنْشِئُ النَّشْأَةَ الْآخِرَةَ إِنَّ اللَّهَ عَلي كُلِّ شَيْ‌ءٍ قَدِيرٌ يُعَذِّبُ مَنْ يَشاءُ وَ يَرْحَمُ مَنْ يَشاءُ وَ إِلَيْهِ تُقْلَبُونَ وَ ما أَنْتُمْ بِمُعْجِزِينَ فِي الْأَرْضِ وَ لا فِي السَّماءِ وَ ما لَكُمْ مِنْ دُونِ اللَّهِ مِنْ وَلِيٍّ وَ لا نَصِيرٍ إلي قوله جل و عز أُولئِكَ لَهُمْ عَذابٌ أَلِيمٌ فَما كانَ جَوابَ قَوْمِهِ إِلَّا أَنْ قالُوا اقْتُلُوهُ أَوْ حَرِّقُوهُ فَأَنْجاهُ اللَّهُ مِنَ النَّارِ إِنَّ فِي ذلِكَ لَآياتٍ لِقَوْمٍ يُؤْمِنُونَ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الآية مع قصة إبراهيم صلي الله عليه متصلة بها فقد أخرت و هذا دليل علي أن التأليف علي غير ما أنزل الله جل و عز في كل وقت للأمور التي كانت تحدث فينزل الله فيها القرآن و قد قدموا و أخروا لقلة معرفتهم بالتأليف و قلة علمهم بالتنزيل علي ما أنزله الله و إنما ألفوه بآرائهم و ربما كتبوا الحرف و الآية في غير موضعها الذي يجب قلة معرفة به و لو أخذوه من معدنه الذي أنزل فيه و من أهله الذي نزل عليهم لما اختلف التأليف و لوقف الناس علي عامة ما احتاجوا إليه من الناسخ و المنسوخ و المحكم و المتشابه و الخاص و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سورة النساء في قصة أصحاب رسول الله صلي الله عليه و آله يوم أحد حيث أمرهم الله جل و عز بعد ما أصابهم من الهزيمة و القتل و الجراح أن يطلبوا قريشا وَ لا تَهِنُوا فِي ابْتِغاءِ الْقَوْمِ إِنْ تَكُونُوا تَأْلَمُونَ فَإِنَّهُمْ يَأْلَمُونَ كَما تَأْلَمُونَ وَ تَرْجُونَ</w:t>
      </w:r>
    </w:p>
    <w:p>
      <w:pPr>
        <w:pStyle w:val="BookText"/>
        <w:rPr/>
      </w:pPr>
      <w:r>
        <w:rPr>
          <w:rFonts w:ascii="IRNazanin" w:hAnsi="IRNazanin" w:eastAsia="IRNazanin"/>
          <w:color w:val="111111"/>
          <w:sz w:val="28"/>
          <w:sz w:val="28"/>
          <w:szCs w:val="28"/>
          <w:rtl w:val="true"/>
          <w:lang w:bidi="fa-IR"/>
        </w:rPr>
        <w:t xml:space="preserve">به اضافه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خِفْتُمْ أَلَّا تَعْدِلُوا فَواحِدَةً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آیات یاد شده در فوقند که در جای خود قرار نگرفته‌اند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همین قبیل است در سوره عنکبوت در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إِبْراهِیمَ إِذْ قالَ لِقَوْمِهِ اعْبُدُوا اللَّهَ وَ اتَّقُوهُ ذلِکُمْ خَیْرٌ لَکُمْ إِنْ کُنْتُمْ تَعْلَمُونَ إِنَّما تَعْبُدُونَ مِنْ دُونِ اللَّهِ أَوْثاناً وَ تَخْلُقُونَ إِفْکاً إِنَّ الَّذِینَ تَعْبُدُونَ مِنْ دُونِ اللَّهِ لا یَمْلِکُونَ لَکُمْ رِزْقاً فَابْتَغُوا عِنْدَ اللَّهِ الرِّزْقَ وَ اعْبُدُوهُ وَ اشْکُرُوا لَهُ إِلَیْهِ تُرْجَعُونَ</w:t>
      </w:r>
      <w:r>
        <w:rPr>
          <w:rFonts w:eastAsia="Amiri" w:cs="Amiri" w:ascii="Amiri" w:hAnsi="Amiri"/>
          <w:color w:val="111111"/>
          <w:sz w:val="28"/>
          <w:szCs w:val="28"/>
          <w:rtl w:val="true"/>
          <w:lang w:bidi="ar-SA"/>
        </w:rPr>
        <w:t>.»</w:t>
      </w:r>
      <w:r>
        <w:rPr>
          <w:rStyle w:val="FootnoteAnchor"/>
          <w:rtl w:val="true"/>
        </w:rPr>
        <w:footnoteReference w:id="584"/>
      </w:r>
      <w:r>
        <w:rPr>
          <w:rFonts w:ascii="IRNazanin" w:hAnsi="IRNazanin" w:eastAsia="IRNazanin"/>
          <w:color w:val="111111"/>
          <w:sz w:val="28"/>
          <w:sz w:val="28"/>
          <w:szCs w:val="28"/>
          <w:rtl w:val="true"/>
          <w:lang w:bidi="fa-IR"/>
        </w:rPr>
        <w:t>در تالیف کنونی قرآن بعد از این آیات مربوط به حضرت ابراهیم علیه السلام آیاتی می‌آید که مربوط به پیامبر اسلام صلی الله علیه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تُکَذِّبُوا فَقَدْ کَذَّبَ أُمَمٌ مِنْ قَبْلِکُمْ وَ ما عَلَی الرَّسُولِ إِلَّا الْبَلاغُ الْمُبِینُ أَ وَ لَمْ یَرَوْا کَیْفَ یُبْدِئُ اللَّهُ الْخَلْقَ ثُمَّ یُعِیدُهُ إِنَّ ذلِکَ عَلَی اللَّهِ یَسِیرٌ قُلْ سِیرُوا فِی الْأَرْضِ فَانْظُرُوا کَیْفَ بَدَأَ الْخَلْقَ ثُمَّ اللَّهُ یُنْشِئُ النَّشْأَةَ الْآخِرَةَ إِنَّ اللَّهَ عَلی کُلِّ شَیْ‌ءٍ قَدِیرٌ یُعَذِّبُ مَنْ یَشاءُ وَ یَرْحَمُ مَنْ یَشاءُ وَ إِلَیْهِ تُقْلَبُونَ وَ ما أَنْتُمْ بِمُعْجِزِینَ فِی الْأَرْضِ وَ لا فِی السَّماءِ وَ ما لَکُمْ مِنْ دُونِ اللَّهِ مِنْ وَلِیٍّ وَ لا 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دنبال آن این آیه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کانَ جَوابَ قَوْمِهِ إِلَّا أَنْ قالُوا اقْتُلُوهُ أَوْ حَرِّقُوهُ فَأَنْجاهُ اللَّهُ مِنَ النَّارِ إِنَّ فِی ذلِکَ لَآیاتٍ لِقَوْمٍ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آیه مربوط به ماجرای ابراهیم است و باید بعد از آیاتی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دلیلی دیگر بر این مطلب است که جمع آوری قرآن بر اساس تنزیل الهی که در هر زمانی متناسب با امور و وقایع بوده، صورت نگرفته است و آنان به جهت کمی دانش و آگاهی‌شان از کیفیت نزول آیات، آن‌ها را بدون وجه مقدم و یا مؤخر داشته‌اند و بر اساس آرای شخصی‌شان قرآن را جمع آوری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حرف و آیه‌ای را در جایی غیر از جای واقعی‌اش گذاشته‌اند که نشانه کمی شناخت نسبت 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اینان علم این کار را از معدن آن که قرآن در آن نازل شده است و از اهل قرآن که قرآن بر آن‌ها نازل شده می‌گرفتند، در جمع آوری قرآن دچار اختلاف نمی‌شدند و مردم از همه آنچه که از ناسخ و منسوخ و محکم و متشابه و خاص و عام احتیاج داشتند، مطلع می‌شدند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همین قبیل است در سوره نساء در ماجرای یاران رسول الله در جنگ احد که علی رغم آن که دچار شکست شده و کشته و مجروح فراوانی داده بودند، خداوند بدان‌ها فرمان تعقیب قریش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پی این فرمان گفتند چگونه ما با این حال و وضعیتی که داریم و دچار زخم و درد شدید هستیم به تعقیب قریش بپردازیم که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تَهِنُوا فِی ابْتِغاءِ الْقَوْمِ إِنْ تَکُونُوا تَأْلَمُونَ فَإِنَّهُمْ یَأْلَمُونَ کَما تَأْلَمُونَ وَ تَرْجُونَ </w:t>
      </w:r>
    </w:p>
    <w:p>
      <w:pPr>
        <w:pStyle w:val="BookText"/>
        <w:rPr/>
      </w:pPr>
      <w:r>
        <w:rPr>
          <w:rFonts w:ascii="Amiri" w:hAnsi="Amiri" w:eastAsia="Amiri" w:cs="Amiri"/>
          <w:color w:val="111111"/>
          <w:sz w:val="28"/>
          <w:sz w:val="28"/>
          <w:szCs w:val="28"/>
          <w:rtl w:val="true"/>
          <w:lang w:bidi="ar-SA"/>
        </w:rPr>
        <w:t>مِنَ اللَّهِ ما لا يَرْجُونَ‌</w:t>
      </w:r>
      <w:r>
        <w:rPr>
          <w:rStyle w:val="FootnoteAnchor"/>
          <w:rtl w:val="true"/>
        </w:rPr>
        <w:footnoteReference w:id="585"/>
      </w:r>
      <w:r>
        <w:rPr>
          <w:rFonts w:ascii="Amiri" w:hAnsi="Amiri" w:eastAsia="Amiri" w:cs="Amiri"/>
          <w:color w:val="111111"/>
          <w:sz w:val="28"/>
          <w:sz w:val="28"/>
          <w:szCs w:val="28"/>
          <w:rtl w:val="true"/>
          <w:lang w:bidi="ar-SA"/>
        </w:rPr>
        <w:t>فلما أمرهم الله بطلب قريش قالوا كيف نطلب و نحن بهذه الحال من الجراحة و الألم الشديد فأنزل الله هذه الآية وَ لا تَهِنُوا فِي ابْتِغاءِ الْقَوْمِ إِنْ تَكُونُوا تَأْلَمُونَ فَإِنَّهُمْ يَأْلَمُونَ كَما تَأْلَمُونَ وَ تَرْجُونَ مِنَ اللَّهِ ما لا يَرْجُونَ و في سورة آل عمران تمام هذه الآية عند قوله إِنْ يَمْسَسْكُمْ قَرْحٌ فَقَدْ مَسَّ الْقَوْمَ قَرْحٌ مِثْلُهُ وَ تِلْكَ الْأَيَّامُ نُداوِلُها بَيْنَ النَّاسِ وَ لِيَعْلَمَ اللَّهُ الَّذِينَ آمَنُوا وَ يَتَّخِذَ مِنْكُمْ شُهَداءَ وَ اللَّهُ لا يُحِبُّ الظَّالِمِينَ‌</w:t>
      </w:r>
      <w:r>
        <w:rPr>
          <w:rStyle w:val="FootnoteAnchor"/>
          <w:rtl w:val="true"/>
        </w:rPr>
        <w:footnoteReference w:id="586"/>
      </w:r>
      <w:r>
        <w:rPr>
          <w:rFonts w:ascii="Amiri" w:hAnsi="Amiri" w:eastAsia="Amiri" w:cs="Amiri"/>
          <w:color w:val="111111"/>
          <w:sz w:val="28"/>
          <w:sz w:val="28"/>
          <w:szCs w:val="28"/>
          <w:rtl w:val="true"/>
          <w:lang w:bidi="ar-SA"/>
        </w:rPr>
        <w:t>الآية إلي آخرها و الآيتان متصلتان في معني واحد و نزلت علي رسول الله صلي الله عليه و آله متصلة بعضها ببعض فقد كتب نصفها في سورة النساء و نصفها في سورة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حكي جماعة من العلماء عن الأئمة عليهم السلام أنهم قالوا إن أقواما ضربوا القرآن بعضه ببعض و احتجوا بالناسخ و هم يرونه محكما و احتجوا بالخاص و هم يرونه عاما و احتجوا بأول الآية و تركوا السبب و لم ينظروا إلي ما يفتحه الكلام و ما يختمه و ما مصدره و مورده فضلوا و أضلوا عن سواء السبيل و سأصف من علم القرآن أشياء ليعلم أن من لم يعلمها لم يكن بالقرآن عالما من لم يعلم الناسخ و المنسوخ و الخاص و العام و المكي و المدني و المحكم و المتشابه و أسباب التنزيل و المبهم من القرآن و ألفاظه المؤتلفة في المعاني و ما فيه من علم القدر و التقديم منه و التأخير و العمق و الجواب و السبب و القطع و الوصل و الاتفاق و المستثني منه و المجاز و الصفة في قبل و ما بعد و المفصل الذي هلك فيه الملحدون و الوصل من الألفاظ و المحمول منه علي ما قبله و ما بعده و التوكيد منه و قد فسرنا في كتابنا هذا بعض ذلك و إن لم نأت علي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الدليل أيضا في باب تأليف القرآن أنه علي خلاف ما أنزله الله تبارك و تعالي في سورة الأحزاب في قوله يا أَيُّهَا النَّبِيُّ إِنَّا أَرْسَلْناكَ شاهِداً وَ مُبَشِّراً وَ نَذِيراً</w:t>
      </w:r>
      <w:r>
        <w:rPr>
          <w:rStyle w:val="FootnoteAnchor"/>
          <w:rtl w:val="true"/>
        </w:rPr>
        <w:footnoteReference w:id="587"/>
      </w:r>
      <w:r>
        <w:rPr>
          <w:rFonts w:ascii="Amiri" w:hAnsi="Amiri" w:eastAsia="Amiri" w:cs="Amiri"/>
          <w:color w:val="111111"/>
          <w:sz w:val="28"/>
          <w:sz w:val="28"/>
          <w:szCs w:val="28"/>
          <w:rtl w:val="true"/>
          <w:lang w:bidi="ar-SA"/>
        </w:rPr>
        <w:t>إلي قوله وَ تَوَكَّلْ عَلَي اللَّهِ وَ كَفي بِاللَّهِ وَكِيلًا و هذه الآية</w:t>
      </w:r>
    </w:p>
    <w:p>
      <w:pPr>
        <w:pStyle w:val="BookText"/>
        <w:rPr/>
      </w:pPr>
      <w:r>
        <w:rPr>
          <w:rFonts w:ascii="Amiri" w:hAnsi="Amiri" w:eastAsia="Amiri" w:cs="Amiri"/>
          <w:color w:val="111111"/>
          <w:sz w:val="28"/>
          <w:sz w:val="28"/>
          <w:szCs w:val="28"/>
          <w:rtl w:val="true"/>
          <w:lang w:bidi="ar-SA"/>
        </w:rPr>
        <w:t>مِنَ اللَّهِ ما لا یَرْجُونَ</w:t>
      </w:r>
      <w:r>
        <w:rPr>
          <w:rFonts w:eastAsia="Amiri" w:cs="Amiri" w:ascii="Amiri" w:hAnsi="Amiri"/>
          <w:color w:val="111111"/>
          <w:sz w:val="28"/>
          <w:szCs w:val="28"/>
          <w:rtl w:val="true"/>
          <w:lang w:bidi="ar-SA"/>
        </w:rPr>
        <w:t>»</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تعقیبِ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درد می‌کشید،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شما درد می‌کشید، درد می‌کشند، و حال آنکه شما چیزهایی از خدا امید دارید که آن‌ها امید ندارند، و خدا همواره دانای سنجیده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آیه در سوره آل عمران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یَمْسَسْکُمْ قَرْحٌ فَقَدْ مَسَّ الْقَوْمَ قَرْحٌ مِثْلُهُ وَ تِلْکَ الْأَیَّامُ نُداوِلُها بَیْنَ النَّاسِ وَ لِیَعْلَمَ اللَّهُ الَّذِینَ آمَنُوا وَ یَتَّخِذَ مِنْکُمْ شُهَداءَ وَ اللَّهُ لا یُحِبُّ الظَّالِمِینَ</w:t>
      </w:r>
      <w:r>
        <w:rPr>
          <w:rFonts w:eastAsia="IRNazanin" w:cs="IRNazanin"/>
          <w:color w:val="111111"/>
          <w:sz w:val="28"/>
          <w:szCs w:val="28"/>
          <w:rtl w:val="true"/>
          <w:lang w:bidi="fa-IR"/>
        </w:rPr>
        <w:t>»</w:t>
      </w: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شما آسیبی رسیده، آن قوم را نیز آسیبی نظیر آن رسید؛ و ما این روزها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شکست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میان مردم به نوبت می‌گردانیم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پند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آورده‌اند معلوم بدارد، و از میان شما گواهانی بگیرد، و خداوند ستمکاران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در حالی که به هم مرتبط هستند و در موضوعی واحد بر رسول الله نازل شدند، نیمی از آن در سوره نساء و نیمی دیگر در سوره آل عمران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علما از امامان علیهم السلام روایت کرده‌اند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مردم بعضی از آیات قرآن را به بعضی دیگر زدند و با ناسخ در حالی که آن را جزء محکمات می‌دانستند احتجاج کردند و به خاص در حالی که آن را عام می‌دانستند استدلال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 آیه استدلال کردند و دلیل آن را واگذاشتند و توجه به آغاز و انجام سخن و این که شأن صدور و نزول آن چیست،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دانش قرآن اموری را بازگو خواهم کرد تا روشن شود که کسی که این امور را نداند دانای به قرآن نیست؛ آن کس که ناسخ را از منسوخ و خاص را از عام و مکی را از مدنی و محکم را از متشابه باز نمی‌شناسد و همچنین اسباب و علل نزول آیات را نمی‌داند و آیات مبهم و الفاظی که برای معانی خاص کنار هم قرار گرفته‌اند و آنچه از دانش سنجش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درک نمی‌کند و مقدم و موخر و عمق و جواب و سبب و قطع و وصل و اتفاق و مستثنی منه و مجاز و صفت در قبل و بعد و مفصل را که ملحدان در آن به هلاکت افتادند و الفاظ متصل و آنچه بر قبل و یا بعدش حمل می‌شود و تاکید را نمی‌فهمد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کتاب بعضی از این امور را توضیح داده‌ایم، اگر چه همه آن را ذکر نکرده‌ایم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دیگر مواردی که دلیل بر جمع آوری قرآن بر خلاف ترتیب نزول الهی است، این آیه سوره احزاب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النَّبِیُّ إِنَّا أَرْسَلْناکَ شاهِداً وَ مُبَشِّراً وَ نَذِیراً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تَوَکَّلْ عَلَی اللَّهِ وَ کَفی بِاللَّهِ وَکِیلًا</w:t>
      </w:r>
      <w:r>
        <w:rPr>
          <w:rFonts w:eastAsia="IRNazanin" w:cs="IRNazanin"/>
          <w:color w:val="111111"/>
          <w:sz w:val="28"/>
          <w:szCs w:val="28"/>
          <w:rtl w:val="true"/>
          <w:lang w:bidi="fa-IR"/>
        </w:rPr>
        <w:t>»</w:t>
      </w:r>
      <w:r>
        <w:rPr>
          <w:rStyle w:val="FootnoteAnchor"/>
          <w:rtl w:val="true"/>
        </w:rPr>
        <w:footnoteReference w:id="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ما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و بشارتگر و هشداردهنده فرستادیم، و دعوت‌کننده به سوی خدا به فرمان او، و چراغی تابناک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 مژده دِه که برای آنان از جانب خدا بخشایشی فراوان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کافران و منافقان را فرمان مبَر، و از آزارشان بگذر و بر خدا اعتماد کن و کارسازی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کفایت می‌کند</w:t>
      </w:r>
      <w:r>
        <w:rPr>
          <w:rFonts w:eastAsia="IRNazanin" w:cs="IRNazanin"/>
          <w:color w:val="111111"/>
          <w:sz w:val="28"/>
          <w:szCs w:val="28"/>
          <w:rtl w:val="true"/>
          <w:lang w:bidi="fa-IR"/>
        </w:rPr>
        <w:t xml:space="preserve">.} </w:t>
      </w:r>
      <w:bookmarkStart w:id="530" w:name="pg13540_160659"/>
    </w:p>
    <w:p>
      <w:pPr>
        <w:pStyle w:val="BookText"/>
        <w:rPr/>
      </w:pPr>
      <w:bookmarkEnd w:id="530"/>
      <w:r>
        <w:rPr>
          <w:rFonts w:ascii="Amiri" w:hAnsi="Amiri" w:eastAsia="Amiri" w:cs="Amiri"/>
          <w:color w:val="111111"/>
          <w:sz w:val="28"/>
          <w:sz w:val="28"/>
          <w:szCs w:val="28"/>
          <w:rtl w:val="true"/>
          <w:lang w:bidi="ar-SA"/>
        </w:rPr>
        <w:t>نزلت بمكة و قبل هذه الآية ما نزل بالمدينة و هو قوله عز و جل في سورة الأحزاب يا أَيُّهَا الَّذِينَ آمَنُوا اذْكُرُوا نِعْمَةَ اللَّهِ عَلَيْكُمْ إِذْ جاءَتْكُمْ جُنُودٌ فَأَرْسَلْنا عَلَيْهِمْ رِيحاً وَ جُنُوداً لَمْ تَرَوْها وَ كانَ اللَّهُ بِما تَعْمَلُونَ بَصِيراً</w:t>
      </w:r>
      <w:r>
        <w:rPr>
          <w:rStyle w:val="FootnoteAnchor"/>
          <w:rtl w:val="true"/>
        </w:rPr>
        <w:footnoteReference w:id="591"/>
      </w:r>
      <w:r>
        <w:rPr>
          <w:rFonts w:ascii="Amiri" w:hAnsi="Amiri" w:eastAsia="Amiri" w:cs="Amiri"/>
          <w:color w:val="111111"/>
          <w:sz w:val="28"/>
          <w:sz w:val="28"/>
          <w:szCs w:val="28"/>
          <w:rtl w:val="true"/>
          <w:lang w:bidi="ar-SA"/>
        </w:rPr>
        <w:t>إلي قوله وَ لَمَّا رَأَ الْمُؤْمِنُونَ الْأَحْزابَ قالُوا هذا ما وَعَدَنَا اللَّهُ وَ رَسُولُهُ وَ صَدَقَ اللَّهُ وَ رَسُولُهُ وَ ما زادَهُمْ إِلَّا إِيماناً وَ تَسْلِيماً مِنَ الْمُؤْمِنِينَ رِجالٌ صَدَقُوا ما عاهَدُوا اللَّهَ عَلَيْهِ‌</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هذه الآية و هذه القصة وقعت المحنة علي المؤمنين و المنافقين فأما المؤمنون فما مدحهم الله به من قوله جل و عز ما زادهم ما كانوا فيه من الشدة إلا إيمانا و تسليما من المؤمنين و أما المنافقون فما قص الله من خبرهم و حكي عن بعضهم قوله تبارك و تعالي قَدْ يَعْلَمُ اللَّهُ الْمُعَوِّقِينَ مِنْكُمْ إلي قوله وَ كانَ ذلِكَ عَلَي اللَّهِ يَسِيراً</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أجمعوا أن أول سورة نزلت من القرآن اقْرَأْ بِاسْمِ رَبِّكَ و ليس تقرأ في ما ألفوا من المصحف إلا قريبا من آخره و إن من أواخر ما نزلت من القرآن سورة البقرة و قد كتبوها في أول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بعض العلماء أنه لما ظفر عمرو بن عبد ود الخندق قال رجل من المنافقين من قريش لبعض إخوانه أن قريشا لا يريدون إلا محمدا فهلموا نأخذه فندفعه في أيديهم و نسلم نحن بأنفسنا فأخبر جبرئيل رسول الله صلي الله عليه و آله فتبسم و أنزل الله عليه هذه الآيات قَدْ يَعْلَمُ اللَّهُ الْمُعَوِّقِينَ مِنْكُمْ وَ الْقائِلِينَ لِإِخْوانِهِمْ هَلُمَّ إِلَيْنا الآية</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1281738_1934241801"/>
      <w:bookmarkStart w:id="532" w:name="_Toc245"/>
      <w:bookmarkEnd w:id="531"/>
      <w:r>
        <w:rPr>
          <w:rtl w:val="true"/>
        </w:rPr>
        <w:t>«</w:t>
      </w:r>
      <w:r>
        <w:rPr/>
        <w:t>48</w:t>
      </w:r>
      <w:r>
        <w:rPr>
          <w:rtl w:val="true"/>
        </w:rPr>
        <w:t>»</w:t>
      </w:r>
      <w:bookmarkEnd w:id="53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مُحَمَّدِ بْنِ الْقَاسِمِ بْنِ زَكَرِيَّا عَنْ عَبَّادِ بْنِ يَعْقُوبَ عَنْ مَطَرِ بْنِ أَرْقَمَ عَنِ الْحَسَنِ بْنِ عَمْرٍو الْفُقَيْمِيِّ عَنْ صَفْوَانَ بْنِ قَبِيصَةَ عَنِ الْحَارِثِ بْنِ سُوَيْدٍ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 النَّبِيِّ صلي الله عليه و آله سَبْعِينَ سُورَةً مِنَ الْقُرْآنِ أَخَذْتُهَا مِنْ فِيهِ وَ زَيْدٌ ذُو ذُؤَابَتَيْنِ يَلْعَبُ مَعَ الْغِلْمَانِ وَ قَرَأْتُ</w:t>
      </w:r>
    </w:p>
    <w:p>
      <w:pPr>
        <w:pStyle w:val="BookText"/>
        <w:rPr/>
      </w:pPr>
      <w:r>
        <w:rPr>
          <w:rFonts w:ascii="Amiri" w:hAnsi="Amiri" w:eastAsia="Amiri" w:cs="Amiri"/>
          <w:color w:val="111111"/>
          <w:sz w:val="28"/>
          <w:sz w:val="28"/>
          <w:szCs w:val="28"/>
          <w:rtl w:val="true"/>
          <w:lang w:bidi="ar-SA"/>
        </w:rPr>
        <w:t>این آیات در مکه نازل شده، اما قبل از آن آیاتی است که در مدینه نازل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اذْکُرُوا نِعْمَةَ اللَّهِ عَلَیْکُمْ إِذْ جاءَتْکُمْ جُنُودٌ فَأَرْسَلْنا عَلَیْهِمْ رِیحاً وَ جُنُوداً لَمْ تَرَوْها وَ کانَ اللَّهُ بِما تَعْمَلُونَ بَصِیرا</w:t>
      </w:r>
      <w:r>
        <w:rPr>
          <w:rStyle w:val="FootnoteAnchor"/>
          <w:rtl w:val="true"/>
        </w:rPr>
        <w:footnoteReference w:id="5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نعمت خدا را بر خود به یاد آرید، آنگاه که لشکرهایی به سوی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پس بر سر آنان تندبادی و لشکرهایی که آن‌ها را نمی‌دیدید فرستادیم، و خدا به آنچه می‌کنید همواره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رَأَ الْمُؤْمِنُونَ الْأَحْزابَ قالُوا هذا ما وَعَدَنَا اللَّهُ وَ رَسُولُهُ وَ صَدَقَ اللَّهُ وَ رَسُولُهُ وَ ما زادَهُمْ إِلَّا إِیماناً وَ تَسْلِیماً مِنَ الْمُؤْمِنِینَ رِجالٌ صَدَقُوا ما عاهَدُوا اللَّهَ عَلَیْهِ</w:t>
      </w:r>
      <w:r>
        <w:rPr>
          <w:rFonts w:eastAsia="IRNazanin" w:cs="IRNazanin"/>
          <w:color w:val="111111"/>
          <w:sz w:val="28"/>
          <w:szCs w:val="28"/>
          <w:rtl w:val="true"/>
          <w:lang w:bidi="fa-IR"/>
        </w:rPr>
        <w:t>»</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مؤمنان دسته‌های دشمن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است که خدا و فرستاده‌اش به ما وعده دادند و خدا و فرستاده‌اش راست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جز بر ایمان و فرمانبرداری آنان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مؤمنان مردانی‌اند که به آنچه با خدا عهد بستند صادقانه وفا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این ماجرا محنت و سختی بر مومنان و منافقان هر دو وارد شد که خداوند مومنان را با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زادهم الا ایمانا و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ستوده است که 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احزاب است و منافقان را با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یَعْلَمُ اللَّهُ الْمُعَوِّقِینَ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ذلِکَ عَلَی اللَّهِ یَسِیراً</w:t>
      </w:r>
      <w:r>
        <w:rPr>
          <w:rFonts w:eastAsia="Amiri" w:cs="Amiri" w:ascii="Amiri" w:hAnsi="Amiri"/>
          <w:color w:val="111111"/>
          <w:sz w:val="28"/>
          <w:szCs w:val="28"/>
          <w:rtl w:val="true"/>
          <w:lang w:bidi="ar-SA"/>
        </w:rPr>
        <w:t>»</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کارشکنان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مانع‌شوندگان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آن کسانی را که به برادرانشان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اندکی روی به جنگ نمی‌آورند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سرزنش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لازم بود که آیات مدح مومنان با آیات مذمت منافقان که مربوط به یک ماجرا است متصل به هم بیایند، اما بین آن‌ها فاصله افتاده و آیه مذمت منافقین قبل از آیه‌ای قرار گرفته است که اصل ماجرا در آن بیان شده است و آن مذمت مرتبط با این ماجرا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همگی بر این مساله متفقند که سوره علق اولین سوره‌ای است که نازل شده است، اما آن را نزدیک به آخر قرآن قرار داده‌اند و سوره بقره را که جزء آخرین سوره‌هایی است که نازل شده، در آغاز قرآن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 روایت کرده‌اند آن گاه که عمرو بن عبدود بر خندق مسلط شد، مردی از منافقین قریش به بعضی از دوستانش گفت که قریش به دنبال محمد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محمد را بگیریم و تحویل قریش بدهیم تا ما خود جان سالم به در ببریم که جبرئیل ماجرا را به پیامبر خبر داد و خداوند این آیات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یَعْلَمُ اللَّهُ الْمُعَوِّقِینَ مِنْکُمْ وَ الْقائِلِینَ لِإِخْوانِهِمْ هَلُمَّ إِلَیْنا </w:t>
      </w:r>
      <w:r>
        <w:rPr>
          <w:rFonts w:eastAsia="IRNazanin" w:cs="IRNazanin"/>
          <w:color w:val="111111"/>
          <w:sz w:val="28"/>
          <w:szCs w:val="28"/>
          <w:rtl w:val="true"/>
          <w:lang w:bidi="fa-IR"/>
        </w:rPr>
        <w:t>... .»</w:t>
      </w:r>
    </w:p>
    <w:p>
      <w:pPr>
        <w:pStyle w:val="Heading5"/>
        <w:numPr>
          <w:ilvl w:val="4"/>
          <w:numId w:val="1"/>
        </w:numPr>
        <w:rPr/>
      </w:pPr>
      <w:bookmarkStart w:id="533" w:name="__RefHeading___Toc1281740_1934241801"/>
      <w:bookmarkStart w:id="534" w:name="_Toc246"/>
      <w:bookmarkEnd w:id="533"/>
      <w:r>
        <w:rPr>
          <w:rtl w:val="true"/>
        </w:rPr>
        <w:t xml:space="preserve">روایت </w:t>
      </w:r>
      <w:r>
        <w:rPr/>
        <w:t>48</w:t>
      </w:r>
      <w:bookmarkEnd w:id="53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هفتاد سوره را نزد رسول الله آموختم و از دهان مبارکشان گرفتم، در حالی که زید بن ثابت با کودکان بازی می‌کرد </w:t>
      </w:r>
      <w:bookmarkStart w:id="535" w:name="pg13540_160660"/>
    </w:p>
    <w:p>
      <w:pPr>
        <w:pStyle w:val="BookText"/>
        <w:rPr/>
      </w:pPr>
      <w:bookmarkEnd w:id="535"/>
      <w:r>
        <w:rPr>
          <w:rFonts w:ascii="Amiri" w:hAnsi="Amiri" w:eastAsia="Amiri" w:cs="Amiri"/>
          <w:color w:val="111111"/>
          <w:sz w:val="28"/>
          <w:sz w:val="28"/>
          <w:szCs w:val="28"/>
          <w:rtl w:val="true"/>
          <w:lang w:bidi="ar-SA"/>
        </w:rPr>
        <w:t>سَائِرَ أَوْ قَالَ بَقِيَّةَ الْقُرْآنِ عَلَي خَيْرِ هَذِهِ الْأُمَّةِ وَ أَقْضَاهُمْ بَعْدَ نَبِيِّهِمْ صلي الله عليه و آله عَلِيِّ بْنِ أَبِي طَالِبٍ صَلَوَاتُ اللَّهِ عَلَيْهِ‌</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6" w:name="__RefHeading___Toc1281742_1934241801"/>
      <w:bookmarkStart w:id="537" w:name="_Toc247"/>
      <w:bookmarkEnd w:id="536"/>
      <w:r>
        <w:rPr>
          <w:rtl w:val="true"/>
        </w:rPr>
        <w:t>أقول</w:t>
      </w:r>
      <w:bookmarkEnd w:id="537"/>
    </w:p>
    <w:p>
      <w:pPr>
        <w:pStyle w:val="BookText"/>
        <w:rPr/>
      </w:pPr>
      <w:r>
        <w:rPr>
          <w:rFonts w:ascii="Amiri" w:hAnsi="Amiri" w:eastAsia="Amiri" w:cs="Amiri"/>
          <w:color w:val="111111"/>
          <w:sz w:val="28"/>
          <w:sz w:val="28"/>
          <w:szCs w:val="28"/>
          <w:rtl w:val="true"/>
          <w:lang w:bidi="ar-SA"/>
        </w:rPr>
        <w:t>سئل الشيخ المفيد رحمه الله في المسائل السروية ما قوله أدام الله تعالي حراسته في القرآن أ هو ما بين الدفتين الذي في أيدي الناس أم هل ضاع مما أنزل الله تعالي علي نبيه منه شي‌ء أم لا و هل هو ما جمعه أمير المؤمنين عليه السلام أم ما جمعه عثمان علي ما يذكره المخالفون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أن الذي بين الدفتين من القرآن جميعه كلام الله تعالي و تنزيله و ليس فيه شي‌ء من كلام البشر و هو جمهور المنزل و الباقي مما أنزله الله تعالي قرآنا عند المستحفظ للشريعة المستودع للأحكام لم يضع منه شي‌ء و إن كان الذي جمع ما بين الدفتين الآن لم يجعله في جملة ما جمع لأسباب دعته إلي ذلك منها قصوره عن معرفة بعضه و منه ما شك فيه و منه ما عمد بنفسه و منه ما تعمد إخراجه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جمع أمير المؤمنين عليه السلام القرآن المنزل من أوله إلي آخر و ألفه بحسب ما وجب من تأليفه فقدم المكي علي المدني و المنسوخ علي الناسخ و وضع كل شي‌ء منه في حقه فلذلك قَالَ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قُرِئَ الْقُرْآنُ كَمَا أُنْزِلَ لَأَلْفَيْتُمُونَا فِيهِ مُسَمَّيْنَ كَمَا سُمِّيَ مَنْ كَانَ قَبْلَنَا وَ قَالَ عَلَيْهِ السَّلَامُ نَزَلَ الْقُرْآنُ أَرْبَعَةَ أَرْبَاعٍ رُبُعٌ فِينَا وَ رُبُعٌ فِي عَدُوِّنَا وَ رُبُعٌ قِصَصٌ وَ أَمْثَالٌ وَ رُبُعٌ قَضَايَا وَ أَحْكَامٌ وَ لَنَا أَهْلَ الْبَيْتِ فَضَائِلُ الْقُرْآنِ</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1281744_1934241801"/>
      <w:bookmarkStart w:id="539" w:name="_Toc248"/>
      <w:bookmarkEnd w:id="538"/>
      <w:r>
        <w:rPr>
          <w:rtl w:val="true"/>
        </w:rPr>
        <w:t>فصل</w:t>
      </w:r>
      <w:bookmarkEnd w:id="539"/>
    </w:p>
    <w:p>
      <w:pPr>
        <w:pStyle w:val="BookText"/>
        <w:rPr/>
      </w:pPr>
      <w:r>
        <w:rPr>
          <w:rFonts w:ascii="Amiri" w:hAnsi="Amiri" w:eastAsia="Amiri" w:cs="Amiri"/>
          <w:color w:val="111111"/>
          <w:sz w:val="28"/>
          <w:sz w:val="28"/>
          <w:szCs w:val="28"/>
          <w:rtl w:val="true"/>
          <w:lang w:bidi="ar-SA"/>
        </w:rPr>
        <w:t>غير أن الخبر قد صح عن أئمتنا عليهم السلام أنهم أمروا بقراءة ما بين الدفتين و أن لا نتعداه بلا زيادة فيه و لا نقصان منه حتي يقوم القائم عليه السلام فيقرئ الناس القرآن علي ما أنزله الله تعالي و جمعه أمير المؤمنين عليه السلام و إنما نهونا عليهم السلام عن قراءة ما وردت به الأخبار من أحرف يزيد علي الثابت في المصحف لأنها لم يأت علي التواتر و إنما جاء بالآحاد و قد يغلط الواحد فيما ينقله و لأنه</w:t>
      </w:r>
    </w:p>
    <w:p>
      <w:pPr>
        <w:pStyle w:val="BookText"/>
        <w:rPr/>
      </w:pPr>
      <w:r>
        <w:rPr>
          <w:rFonts w:ascii="IRNazanin" w:hAnsi="IRNazanin" w:eastAsia="IRNazanin"/>
          <w:color w:val="111111"/>
          <w:sz w:val="28"/>
          <w:sz w:val="28"/>
          <w:szCs w:val="28"/>
          <w:rtl w:val="true"/>
          <w:lang w:bidi="fa-IR"/>
        </w:rPr>
        <w:t>و باقی قرآن را نزد بهترین این امت و داناترین شان پس از پیامبرشان، علی بن ابی طالب علیه السلام آموختم</w:t>
      </w:r>
      <w:r>
        <w:rPr>
          <w:rFonts w:eastAsia="IRNazanin" w:cs="IRNazanin"/>
          <w:color w:val="111111"/>
          <w:sz w:val="28"/>
          <w:szCs w:val="28"/>
          <w:rtl w:val="true"/>
          <w:lang w:bidi="fa-IR"/>
        </w:rPr>
        <w:t>.</w:t>
      </w:r>
      <w:r>
        <w:rPr>
          <w:rStyle w:val="FootnoteAnchor"/>
          <w:rtl w:val="true"/>
        </w:rPr>
        <w:footnoteReference w:id="598"/>
      </w:r>
    </w:p>
    <w:p>
      <w:pPr>
        <w:pStyle w:val="Heading5"/>
        <w:numPr>
          <w:ilvl w:val="4"/>
          <w:numId w:val="1"/>
        </w:numPr>
        <w:rPr/>
      </w:pPr>
      <w:bookmarkStart w:id="540" w:name="__RefHeading___Toc1281746_1934241801"/>
      <w:bookmarkStart w:id="541" w:name="_Toc249"/>
      <w:bookmarkEnd w:id="540"/>
      <w:r>
        <w:rPr>
          <w:rtl w:val="true"/>
        </w:rPr>
        <w:t>می‌گویم</w:t>
      </w:r>
      <w:bookmarkEnd w:id="541"/>
    </w:p>
    <w:p>
      <w:pPr>
        <w:pStyle w:val="BookText"/>
        <w:rPr/>
      </w:pPr>
      <w:r>
        <w:rPr>
          <w:rFonts w:ascii="IRNazanin" w:hAnsi="IRNazanin" w:eastAsia="IRNazanin"/>
          <w:color w:val="111111"/>
          <w:sz w:val="28"/>
          <w:sz w:val="28"/>
          <w:szCs w:val="28"/>
          <w:rtl w:val="true"/>
          <w:lang w:bidi="fa-IR"/>
        </w:rPr>
        <w:t xml:space="preserve">از شیخ مفید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سرویه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شده است که آیا قرآن همین است که بین دو جلد در دستان مردم است یا آن که بخشی از آیاتی که خداوند بر پیامبرش نازل فرمود از بین رفته است؟ و آیا این قرآن همان قرانی است که امیرالمؤمنین علیه السلام جمع کرده است یا بر اساس آنچه سنی‌ها می‌گویند قرآنی است که عثمان آن را جمع آوری کرده است؟</w:t>
      </w:r>
    </w:p>
    <w:p>
      <w:pPr>
        <w:pStyle w:val="BookText"/>
        <w:rPr/>
      </w:pPr>
      <w:r>
        <w:rPr>
          <w:rFonts w:ascii="IRNazanin" w:hAnsi="IRNazanin" w:eastAsia="IRNazanin"/>
          <w:color w:val="111111"/>
          <w:sz w:val="28"/>
          <w:sz w:val="28"/>
          <w:szCs w:val="28"/>
          <w:rtl w:val="true"/>
          <w:lang w:bidi="fa-IR"/>
        </w:rPr>
        <w:t>مرحوم مفید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بین دو جلد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همین قرآن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همه‌اش کلام و تنزیل خداوند است و چیزی از کلام بشر در آن نیست و حاوی اکثریت آیات نازل شده است و باقی آنچه که خداوند از قرآن نازل کرده نزد نگهبان شریعت و حافظ احکام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از آن ضایع نشده است، اگرچه جمع آوری کننده قرآن کنونی همه آیات نازله را در آن قرار نداده است و این ناشی از انگیزه‌های گوناگونی بوده است که از جمله آن‌ها کمی دانش و معرفت او به برخی آیات و یا شک او نسبت به برخی دیگر بوده است و برخی از آیات را نیز عمدا حذف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قرآن نازل شده را از اول تا آخرش جمع آوری کرده و بر اساس ضابطه خودش آن را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مکی را بر مدنی و منسوخ را بر ناسخ مقدم داشته است و هر آیه‌ای را در جای خودش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آن گونه که نازل شده است خوانده شود، نام ما را در آن خواهید یافت، همان گونه که نام پیشینیان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انبیاء و 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چهار بخش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آن در باره ما و یک چهارم در باره دشمن ما و یک چهارم آن قصه‌ها و مثل‌ها است و یک چهارم دیگر آن قضایا و احکام الهی است و فضائل قرآن در حق ما اهل بیت است</w:t>
      </w:r>
      <w:r>
        <w:rPr>
          <w:rFonts w:eastAsia="IRNazanin" w:cs="IRNazanin"/>
          <w:color w:val="111111"/>
          <w:sz w:val="28"/>
          <w:szCs w:val="28"/>
          <w:rtl w:val="true"/>
          <w:lang w:bidi="fa-IR"/>
        </w:rPr>
        <w:t>.</w:t>
      </w:r>
    </w:p>
    <w:p>
      <w:pPr>
        <w:pStyle w:val="Heading5"/>
        <w:numPr>
          <w:ilvl w:val="4"/>
          <w:numId w:val="1"/>
        </w:numPr>
        <w:rPr/>
      </w:pPr>
      <w:bookmarkStart w:id="542" w:name="__RefHeading___Toc1281748_1934241801"/>
      <w:bookmarkStart w:id="543" w:name="_Toc250"/>
      <w:bookmarkEnd w:id="542"/>
      <w:r>
        <w:rPr>
          <w:rtl w:val="true"/>
        </w:rPr>
        <w:t>فصل</w:t>
      </w:r>
      <w:bookmarkEnd w:id="54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آنچه گفتیم اما از اهل بیت علیهم السلام روایت صحیح و معتبر وارد شده است که ما را به قرائت همین قرآن موجود و تجاوز نکردن از آن نه به نحو اضافه کردن به آن و نه کم کردن از آن تا قیام حضرت مهدی علیه السلام فرمان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 حضرت ظهور فرمایند، قرآن را آن گونه که خداوند نازل فرموده است و امیرالمؤمنین علیه السلام آن را جمع کرده است، به مردم ارائه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 را از خواندن برخی از حروف و کلماتی که برخی از روایات حاکی از آن است که از قرآن حذف شده‌اند و یا تغییر کرده‌اند و در قرآن کنونی نیامده‌اند، نهی کرده‌اند، چرا که این روایات متواتر نبوده و خبر واحد می‌باشند و راوی واحد گاهی در آنچه نقل می‌کند دچار خطا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 که </w:t>
      </w:r>
      <w:bookmarkStart w:id="544" w:name="pg13540_160661"/>
    </w:p>
    <w:p>
      <w:pPr>
        <w:pStyle w:val="BookText"/>
        <w:rPr/>
      </w:pPr>
      <w:bookmarkEnd w:id="544"/>
      <w:r>
        <w:rPr>
          <w:rFonts w:ascii="Amiri" w:hAnsi="Amiri" w:eastAsia="Amiri" w:cs="Amiri"/>
          <w:color w:val="111111"/>
          <w:sz w:val="28"/>
          <w:sz w:val="28"/>
          <w:szCs w:val="28"/>
          <w:rtl w:val="true"/>
          <w:lang w:bidi="ar-SA"/>
        </w:rPr>
        <w:t>متي قرأ الإنسان بما يخالف ما بين الدفتين غرر بنفسه مع أهل الخلاف و أغري به الجبارين و عرض نفسه الهلاك فمنعونا عليهم السلام من قراءة القرآن بخلاف ما يثبت بين الدفتين لما ذكرناه</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1281750_1934241801"/>
      <w:bookmarkStart w:id="546" w:name="_Toc251"/>
      <w:bookmarkEnd w:id="545"/>
      <w:r>
        <w:rPr>
          <w:rtl w:val="true"/>
        </w:rPr>
        <w:t>فصل</w:t>
      </w:r>
      <w:bookmarkEnd w:id="546"/>
    </w:p>
    <w:p>
      <w:pPr>
        <w:pStyle w:val="BookText"/>
        <w:rPr/>
      </w:pPr>
      <w:r>
        <w:rPr>
          <w:rFonts w:ascii="Amiri" w:hAnsi="Amiri" w:eastAsia="Amiri" w:cs="Amiri"/>
          <w:color w:val="111111"/>
          <w:sz w:val="28"/>
          <w:sz w:val="28"/>
          <w:szCs w:val="28"/>
          <w:rtl w:val="true"/>
          <w:lang w:bidi="ar-SA"/>
        </w:rPr>
        <w:t>فإن قال قائل كيف تصح القول بأن الذي بين الدفتين هو كلام الله تعالي علي الحقيقة من غير زيادة و لا نقصان و أنتم تروون عن الأئمة عليهم السلام أنهم قرءوا كنتم خير أئمة أخرجت للناس و كذلك جعلناكم أئمة وسطا و قرءوا يسألونك الأنفال و هذا بخلاف ما في المصحف الذي في أيدي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 قد مضي الجواب عن هذا و هو أن الأخبار التي جاءت بذلك أخبار آحاد لا يقطع علي الله تعالي بصحتها فلذلك وقفنا فيها و لم نعدل عما في المصحف الظاهر علي ما أمرنا به حسب ما بيناه مع أنه لا ينكر أن تأتي القراءة علي وجهين منزلتين أحدهما ما تضمنه المصحف و الثاني ما جاء به الخبر كما يعترف مخالفونا به من نزول القرآن علي وجوه شتي فمن ذلك قوله تعالي وَ مَا هُوَ عَلَي الْغَيْبِ بِظَنِينٍ‌</w:t>
      </w:r>
      <w:r>
        <w:rPr>
          <w:rStyle w:val="FootnoteAnchor"/>
          <w:rtl w:val="true"/>
        </w:rPr>
        <w:footnoteReference w:id="599"/>
      </w:r>
      <w:r>
        <w:rPr>
          <w:rFonts w:ascii="Amiri" w:hAnsi="Amiri" w:eastAsia="Amiri" w:cs="Amiri"/>
          <w:color w:val="111111"/>
          <w:sz w:val="28"/>
          <w:sz w:val="28"/>
          <w:szCs w:val="28"/>
          <w:rtl w:val="true"/>
          <w:lang w:bidi="ar-SA"/>
        </w:rPr>
        <w:t>يريد بمتهم و بالقراءة الأخري وَ ما هُوَ عَلَي الْغَيْبِ بِضَنِينٍ يريد به ببخيل و مثل قوله جَنَّاتُ عَدْنٍ تَجْرِي مِنْ تَحْتِهَا الْأَنْهارُ علي قراءة و علي قراءة أخري تَجْرِي تَحْتَهَا الْأَنْهَارُ و نحو قوله تعالي إِنْ هذانِ لَساحِرانِ‌</w:t>
      </w:r>
      <w:r>
        <w:rPr>
          <w:rStyle w:val="FootnoteAnchor"/>
          <w:rtl w:val="true"/>
        </w:rPr>
        <w:footnoteReference w:id="600"/>
      </w:r>
      <w:r>
        <w:rPr>
          <w:rFonts w:ascii="Amiri" w:hAnsi="Amiri" w:eastAsia="Amiri" w:cs="Amiri"/>
          <w:color w:val="111111"/>
          <w:sz w:val="28"/>
          <w:sz w:val="28"/>
          <w:szCs w:val="28"/>
          <w:rtl w:val="true"/>
          <w:lang w:bidi="ar-SA"/>
        </w:rPr>
        <w:t>و في قراءة أخري إِنَّ هَذَيْنِ لَسَاحِرَانِ و ما أشبه ذلك مما يكثر تعداده و يطول الجواب بإثباته و فيما ذكرناه كفاية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547" w:name="__RefHeading___Toc1281752_1934241801"/>
      <w:bookmarkStart w:id="548" w:name="_Toc252"/>
      <w:bookmarkEnd w:id="547"/>
      <w:r>
        <w:rPr>
          <w:rtl w:val="true"/>
        </w:rPr>
        <w:t>أقول</w:t>
      </w:r>
      <w:bookmarkEnd w:id="548"/>
    </w:p>
    <w:p>
      <w:pPr>
        <w:pStyle w:val="BookText"/>
        <w:rPr/>
      </w:pPr>
      <w:r>
        <w:rPr>
          <w:rFonts w:ascii="Amiri" w:hAnsi="Amiri" w:eastAsia="Amiri" w:cs="Amiri"/>
          <w:color w:val="111111"/>
          <w:sz w:val="28"/>
          <w:sz w:val="28"/>
          <w:szCs w:val="28"/>
          <w:rtl w:val="true"/>
          <w:lang w:bidi="ar-SA"/>
        </w:rPr>
        <w:t>روي البخاري و الترمذي في صحيحيهما و ذكره في جامع الأصول في حرف التاء في باب ترتيب القرآن و تأليفه و جمعه عن زيد بن ثابت قال أرسل إلي أبو بكر بعد مقتل أهل اليمامة فإذا عمر جالس عنده فقال أبو بكر إن عمر جاءني فقال إن القتل قد استحر يوم اليمامة بقراء القرآن و إني أخشي أن يستحر القتل بالقراء في كل الموطن فيذهب من القرآن كثير و إني أري أن</w:t>
      </w:r>
    </w:p>
    <w:p>
      <w:pPr>
        <w:pStyle w:val="BookText"/>
        <w:rPr/>
      </w:pPr>
      <w:r>
        <w:rPr>
          <w:rFonts w:ascii="IRNazanin" w:hAnsi="IRNazanin" w:eastAsia="IRNazanin"/>
          <w:color w:val="111111"/>
          <w:sz w:val="28"/>
          <w:sz w:val="28"/>
          <w:szCs w:val="28"/>
          <w:rtl w:val="true"/>
          <w:lang w:bidi="fa-IR"/>
        </w:rPr>
        <w:t>وقتی انسان قرآن را بر خلاف قرآن کنونی بخواند، در میان مخالفان شیعه به خویش ضرر می‌رساند و جباران را نیز مخالفان را به ضرر رساندن به شیعه تشویق و تحریک خواهند کرد و این نتیجه‌ای جز قرار دادن خویش در معرض هلاکت ندارد و از همین رو اهل بیت علیهم السلام ما را از قرائت بر خلاف قرآن موجود، منع کرده‌اند</w:t>
      </w:r>
      <w:r>
        <w:rPr>
          <w:rFonts w:eastAsia="IRNazanin" w:cs="IRNazanin"/>
          <w:color w:val="111111"/>
          <w:sz w:val="28"/>
          <w:szCs w:val="28"/>
          <w:rtl w:val="true"/>
          <w:lang w:bidi="fa-IR"/>
        </w:rPr>
        <w:t>.</w:t>
      </w:r>
    </w:p>
    <w:p>
      <w:pPr>
        <w:pStyle w:val="Heading5"/>
        <w:numPr>
          <w:ilvl w:val="4"/>
          <w:numId w:val="1"/>
        </w:numPr>
        <w:rPr/>
      </w:pPr>
      <w:bookmarkStart w:id="549" w:name="__RefHeading___Toc1281754_1934241801"/>
      <w:bookmarkStart w:id="550" w:name="_Toc253"/>
      <w:bookmarkEnd w:id="549"/>
      <w:r>
        <w:rPr>
          <w:rtl w:val="true"/>
        </w:rPr>
        <w:t>فصل</w:t>
      </w:r>
      <w:bookmarkEnd w:id="550"/>
    </w:p>
    <w:p>
      <w:pPr>
        <w:pStyle w:val="BookText"/>
        <w:rPr/>
      </w:pPr>
      <w:r>
        <w:rPr>
          <w:rFonts w:ascii="IRNazanin" w:hAnsi="IRNazanin" w:eastAsia="IRNazanin"/>
          <w:color w:val="111111"/>
          <w:sz w:val="28"/>
          <w:sz w:val="28"/>
          <w:szCs w:val="28"/>
          <w:rtl w:val="true"/>
          <w:lang w:bidi="fa-IR"/>
        </w:rPr>
        <w:t>اگر کسی گوید چگونه این حرف درست است که قرآن کنونی بدون کمی و زیادی سخن خداوند است در حالی که شما از اهل بیت علیهم السلام روایت می‌کنید که آنان برخی آیات را متفاوت از آنچه در قرآن کنونی است، قرائت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أئمة أخرجت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جعلناکم أئمة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الأنفال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وی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گفتیم روایاتی که حاکی از قرائت متفاوت اهل بیت علیهم السلام در مورد برخی از آیات است، همگی خبر واحدند که نمی‌توان به صحّت مضمون آن قطع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ما در باره این روایات توقف کرده و بر اساس فرمانی نیز که از اهل بیت علیهم السلام صادر شده از قرآن کنونی عدول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بعید نیست که برخی آیات به دو قرائت نازل شده باشند که یک قرائت آن در قرآن موجود منعکس است و قرائت دیگر در روایاتی که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مخالفان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معترف به نزول قرآن با قرائت‌های گوناگون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قبیل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عَلَی الْغَیْبِ بِظَنِینٍ</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که ظنین به معنای متهم است اما بر اساس قرائت دیگری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هُوَ عَلَی الْغَیْبِ بِضَنِینٍ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ضنین به معنای بخیل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 تَجْرِی مِنْ تَحْتِهَا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یک قرائت و بر اساس قرائت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تَجْرِی تَحْتَهَا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هذانِ لَساحِرانِ</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و در قرائت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هَذَیْنِ لَسَاحِرَانِ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مشابه دیگر که فراوان است و ذکر آن موجب طولانی شدن مطلب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گفتیم برای روشن شدن موضوع کافی است</w:t>
      </w:r>
      <w:r>
        <w:rPr>
          <w:rFonts w:eastAsia="IRNazanin" w:cs="IRNazanin"/>
          <w:color w:val="111111"/>
          <w:sz w:val="28"/>
          <w:szCs w:val="28"/>
          <w:rtl w:val="true"/>
          <w:lang w:bidi="fa-IR"/>
        </w:rPr>
        <w:t>.</w:t>
      </w:r>
    </w:p>
    <w:p>
      <w:pPr>
        <w:pStyle w:val="Heading5"/>
        <w:numPr>
          <w:ilvl w:val="4"/>
          <w:numId w:val="1"/>
        </w:numPr>
        <w:rPr/>
      </w:pPr>
      <w:bookmarkStart w:id="551" w:name="__RefHeading___Toc1281756_1934241801"/>
      <w:bookmarkStart w:id="552" w:name="_Toc254"/>
      <w:bookmarkEnd w:id="551"/>
      <w:r>
        <w:rPr>
          <w:rtl w:val="true"/>
        </w:rPr>
        <w:t>مؤلف</w:t>
      </w:r>
      <w:bookmarkEnd w:id="55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صحیح بخاری و نیز در صحیح ترمذی روایت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جامع الاصول نیز در باب ترتیب و تالیف و جمع آوری قرآن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زید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کشتار اهل یمامه، ابوبکر من را خواست در حالی که عمر نیز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گفت عمر نزد من آمده و می‌گوید کشتار روز یمامه بسیاری از قاریان قرآن را از بین برد و نگرانم که این اتفاق در مورد قاریان قرآن در دیگر مناطق نیز رخ دهد و بخش زیادی از قرآن از بین برود، لذا نظر من این است که </w:t>
      </w:r>
    </w:p>
    <w:p>
      <w:pPr>
        <w:pStyle w:val="BookText"/>
        <w:rPr/>
      </w:pPr>
      <w:r>
        <w:rPr>
          <w:rFonts w:ascii="Amiri" w:hAnsi="Amiri" w:eastAsia="Amiri" w:cs="Amiri"/>
          <w:color w:val="111111"/>
          <w:sz w:val="28"/>
          <w:sz w:val="28"/>
          <w:szCs w:val="28"/>
          <w:rtl w:val="true"/>
          <w:lang w:bidi="ar-SA"/>
        </w:rPr>
        <w:t>تذهب بجمع القرآن قال قلت لعمر و كيف أفعل شيئا لم يفعله رسول الله صلي الله عليه و آله فقال عمر هو و الله خير فلم يزل يراجعني في ذلك حتي شرح الله صدري للذي شرح له صدر عمر و رأيت في ذلك الذي رأي عمر قال زيد فقال لي أبو بكر إنك رجل شاب عاقل لا نتهمك قد كنت تكتب الوحي لرسول الله صلي الله عليه و آله فتتبع القرآن فاجمعه قال زيد فو الله لو كلفني نقل جبل من الجبال ما كان أثقل علي مما أمرني به من جمع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كيف تفعلان شيئا لم يفعله رسول الله فقال أبو بكر هو و الله خير قال فلم يزل أبو بكر يراجعني و في رواية أخري فلم يزل عمر يراجعني حتي شرح الله صدري للذي شرح له صدر أبي بكر قال فتتبعت القرآن أجمعه من الرقاع و العسب و اللخاف و صدور الرجال حتي وجدت آخر سورة التوبة مع خزيمة أو أبي خزيمة الأنصاري لم أجدها مع أحد غيره لَقَدْ جاءَكُمْ رَسُولٌ مِنْ أَنْفُسِكُمْ عَزِيزٌ عَلَيْهِ خاتمة براءة قال فكانت الصحف عند أبي بكر حتي توفاه الله ثم عند عمر حتي توفاه الله ثم حفصة بنت عمر قال بعض الرواة فيه اللخاف يعني الخزف قال في جامع الأصول أخرجه البخاري و الترمذي و قد روي هذه الرواية في الإستيعاب عن ابن شهاب عن عبيد بن السباق عن زيد بن ثابت و روي البخاري و الترمذي و صاحب جامع الأصول في الموضع المذكور عن الزهري عن أنس بن مالك أن حذيفة بن اليمان قدم علي عثمان و كان يغازي أهل الشام في فتح إرمينية و أذربيجان مع أهل العراق فأفزع حذيفة اختلافهم في القرآن فقال حذيفة لعثمان يا أمير المؤمنين أدرك هذه الأمة قبل أن يختلفوا في الكتاب اختلاف اليهود و النصاري فأرسل عثمان إلي حفصة أن أرسلي إلينا بالصحف ننسخها في المصاحف ثم نردها إليك فأرسلت بها إليه فأمر زيد بن ثابت و عبد الله بن الزبير و سعيد بن عاص و عبد الرحمن بن حارث بن هشام فنسخوها في المصاحف و قال عثمان للرهط القرشيين إذا اختلفتم أنتم و زيد بن ثابت في شي‌ء من القرآن فاكتبوه بلسان قريش فإنما نزل</w:t>
      </w:r>
    </w:p>
    <w:p>
      <w:pPr>
        <w:pStyle w:val="BookText"/>
        <w:rPr/>
      </w:pPr>
      <w:r>
        <w:rPr>
          <w:rFonts w:ascii="IRNazanin" w:hAnsi="IRNazanin" w:eastAsia="IRNazanin"/>
          <w:color w:val="111111"/>
          <w:sz w:val="28"/>
          <w:sz w:val="28"/>
          <w:szCs w:val="28"/>
          <w:rtl w:val="true"/>
          <w:lang w:bidi="fa-IR"/>
        </w:rPr>
        <w:t>تو اقدام به جمع آوری قرآن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گفتم من چگونه کاری را انجام دهم که رسول الله انجام نداده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کار لازم و شایسته‌ای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عمر در این مورد به سراغ من می‌فرستاد تا این که خداوند سینه من را برای این کار گشاده کرد، همان گونه که سینه عمر را برای آن گشاده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انجام این کار نصیبم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عمر در این مساله هم نظر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من گفت تو جوان عاقلی هستی و مورد اتهام و بدگمانی ما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بودی که وحی را برای رسول خدا می‌نوشتی، پس بی درنگ به جمع آوری قرآن اقدام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ابوبکر من را به جابجایی کوهی فرمان داده بود، سنگین‌تر از ماموریت جمع آوری قرآن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و عمر گفتم چگونه شما اقدام به کاری می‌خواهید بکنید که رسول الله خود آن را انجام نداده است؟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کار لازم و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پیوسته سراغ من می‌فرستاد و در روایتی دیگر است که عمر پیوسته سراغ من می‌فرستاد تا این که خداوند سینه من را برای این کار گشاده کرد، همان گونه که سینه ابوبکر را برای آن گشاده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قرآن را از پاره‌های پوست و چوب و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سینه‌های مردان جمع‌آوری نمودم و آیه آخر 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جاءَکُمْ رَسُولٌ مِنْ أَنْفُسِکُمْ عَزِیزٌ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خزیمه یا ابی خزیمه انصاری گرفتم که کس دیگری از این آیه اگاهی نداشت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صحیفه‌ها تا زمان مرگ ابی بکر نزد او بود و پس از وی نزد عمر بود و بعد از مرگ عمر نزد حفصه دختر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راویان گفته که بعضی از آیات بر سفال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جامع الاصول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بخاری و ترمذی نقل کرده‌اند و همچنین ابن شهاب در کتاب استیعاب از عبید بن سباق از زید بن ثابت این روایت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بخاری و ترمذی و صاحب جامع الاصول از از زهری از انس بن مالک روایت کرده‌اند که حذیفة بن یمان در ایامی که همراه با عراقی‌ها مشغول جنگ با شامی‌ها در فتح ارمنستان و آذربایجان بود، نزد عثمان آمد و از اختلاف مسلیمن در مورد قرآن شکایت کرد و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این امت در کتابشان مانند یهود و نصاری اختلاف کنند آنان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عثمان از حفصه خواست که صحیفه‌ها را برایش بفرستد تا از آن‌ها نسخه برداری کرده و سپس به 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صحیفه‌ها را فرستاد و عثمان زید بن ثابت و عبد الله بن زبیر و سعید بن عاص و عبد الرحمن بن حارث بن هشام را مامور به نسخه برداری از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قریشی‌های این گروه گفت هرگاه بین شما و زید بن ثابت در قرائت کلمه و عبارتی از قرآن اختلاف کردید، آن را به زبان قریشی بنویسید، چرا که قرآن به </w:t>
      </w:r>
    </w:p>
    <w:p>
      <w:pPr>
        <w:pStyle w:val="BookText"/>
        <w:rPr/>
      </w:pPr>
      <w:r>
        <w:rPr>
          <w:rFonts w:ascii="Amiri" w:hAnsi="Amiri" w:eastAsia="Amiri" w:cs="Amiri"/>
          <w:color w:val="111111"/>
          <w:sz w:val="28"/>
          <w:sz w:val="28"/>
          <w:szCs w:val="28"/>
          <w:rtl w:val="true"/>
          <w:lang w:bidi="ar-SA"/>
        </w:rPr>
        <w:t>بلسانهم ففعلوا حتي إذا نسخوا الصحف في المصاحف رد عثمان الصحف إلي حفصة و أرسل إلي كل أفق بمصحف مما نسخوا و أمر بما سوي ذلك من القرآن في كل صحيفة أو صحف أن يحرق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شهاب و أخبرني خارجة بن زيد بن ثابت يقول فقدت آية من سورة الأحزاب حين نسخت الصحف قد كنت أسمع رسول الله يقرأ بها فالتمسناها فوجدناها مع خزيمة بن ثابت الأنصاري مِنَ الْمُؤْمِنِينَ رِجالٌ صَدَقُوا ما عاهَدُوا اللَّهَ عَلَيْهِ فألحقناها في سورتها من المصحف قال و في رواية أبي اليمان خزيمة بن ثابت الذي جعل رسول الله صلي الله عليه و آله شهادته شهادة رجلين قال و زاد في رواية أخري قال ابن شهاب اختلفوا يومئذ في التابوت فقال زيد التابوة و قال ابن الزبير و سعيد بن العاص التابوت فرفع اختلافهم إلي عثمان فقال اكتبوه التابوت فإنه بلسان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جامع الأصول أخرجه البخاري و الترمذي و زاد الترمذي قال الزهري فأخبرني عبيد الله بن عبد الله أن عبد الله بن مسعود كره لزيد بن ثابت نسخ المصاحف و قال يا معشر المسلمين اعزل عن نسخ المصاحف و يتولاها رجل و الله لقد أسلمت و إنه لفي صلب رجل كافر يريد زيد بن ثابت و لذلك قال عبد الله بن مسعود يا أهل العراق اكتموا المصاحف التي عندكم و غلوها فإن الله تعالي يقول وَ مَنْ يَغْلُلْ يَأْتِ بِما غَلَّ يَوْمَ الْقِيامَةِ فألقوا الله بالمصاحف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الترمذي فبلغني أنه كره ذلك من مقالة ابن مسعود رجال من أفاضل أصحاب رسول الله صلي الله عليه و آله و روي البخاري و مسلم بن حجاج و الترمذي في صحاحهم و ذكره في جامع الأصول عن أنس قال جمع القرآن علي عهد رسول الله صلي الله عليه و آله أربعة كلهم من الأنصار أبي بن كعب و معاذ بن جبل و أبو زيد و زيد يعني ابن ثابت قلت لأنس من أبو زيد قال أحد عمومتي و روي البخاري برواية أخري عن أنس قال مات النبي صلي الله عليه و آله و لم يجمع القرآن غير أربعة أبو الدرداء و معاذ بن جبل و زيد بن ثابت و أبو زيد و روي البخاري عن ابن عباس قال جمعت المحكم في عهد رسول الله صلي الله عليه و آله قلت له و ما المحكم قال المفضل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زبان قریش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صحیفه‌ها نسخه برداری‌های متعدد کردند و عثمان صحیفه‌های اولیه را به حفصه برگرداند و به هر منطقه و ناحیه‌ای از سرزمین اسلامی از این صحیفه فرستاد و دستور داد هر صحیفه‌ای از قرآن که غیر این صحیفه باشد سوزانده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خارجة بن زید بن ثابت به من خبر داد که من آیه‌ای را از سوره احزاب را هنگام نسخه برداری گم کرده بودم، در حالی که آن را از رسول الله 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آن گشتم تا این که آن را نزد خزیمة بن ثابت انصاری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 صَدَقُوا ما عاهَدُوا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را به سوره احزاب در مصحف اضافه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ابی یمان است که خزیمة بن ثابت کسی است که رسول الله صلی الله علیه و آله گواهی او را معادل گواهی دو مرد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شهاب در روایتی دیگر می‌گوید که روزی گروه نسخه برداری قرآن در کتابت کلمه التابوت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آن را التابوة می‌نوشت اما ابن زبیر و سعید بن عاص التابوت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اختلاف خود را به عثمان عرضه کردند،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التابوت بنویسید، چون قرآن به زبان قریش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جامع الاصول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بخاری و ترمذی نقل کرده‌اند و ترمذی اضافه کرده است که 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عبد الله برای من روایت کرد که عبد الله بن مسعود با نسخه برداری زید بن ثابت مخالف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نسخه برداری قرآن برکنار داشته می‌شوم و مردی مسئول این کار می‌شود که سوگند به خدا وقتی من مسلمان شده بودم، او در پشت مردی کافر بود و منظورش زید بن ثابت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عبد الله بن مسعود به مردم عراق توصیه می‌کرد که قرآن‌های خود را پنهان کنید و آن‌ها را پنهان کنید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یَغْلُلْ یَأْتِ بِما غَلَّ یَوْمَ الْقِیامَةِ</w:t>
      </w:r>
      <w:r>
        <w:rPr>
          <w:rFonts w:eastAsia="IRNazanin" w:cs="IRNazanin"/>
          <w:color w:val="111111"/>
          <w:sz w:val="28"/>
          <w:szCs w:val="28"/>
          <w:rtl w:val="true"/>
          <w:lang w:bidi="fa-IR"/>
        </w:rPr>
        <w:t>»</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چیزی را مخفی کند در قیامت با آن چیز محشور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را در قیامت همراه با قرآن‌های خود ملاقات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شدم که از این سخن ابن مسعود جمعی از یاران فاضل رسول خدا ناراحت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مسلم بن حجاج و ترمذی در کتب صحیحشان</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جامع الاصول نیز آن را ذکر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روایت کرده‌اند که قرآن را چهار تن در عهد رسول الله جمع آوری کردند که همگی از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تن عبارت بودند از</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بن کعب و معاذ بن جبل و ابو زید و زید یعنی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 گفتم ابو زید که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عموهای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روایتی دیگر از 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رحلت کرد در حالی که قرآن را غیر از چهار نفر، ابودردا، معاذ بن جبل، زید بن ثابت و ابوزید جمع آوری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همچنین از ابن عباس روایت کرده است که من آیات محکم را در عهد رسول الله جمع آوری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به ابن عباس گفتم مقصود از محکم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برتر </w:t>
      </w:r>
      <w:r>
        <w:rPr>
          <w:rFonts w:eastAsia="IRNazanin" w:cs="IRNazanin"/>
          <w:color w:val="111111"/>
          <w:sz w:val="28"/>
          <w:szCs w:val="28"/>
          <w:rtl w:val="true"/>
          <w:lang w:bidi="fa-IR"/>
        </w:rPr>
        <w:t xml:space="preserve">. </w:t>
      </w:r>
      <w:bookmarkStart w:id="553" w:name="pg13540_160664"/>
    </w:p>
    <w:p>
      <w:pPr>
        <w:pStyle w:val="Heading3"/>
        <w:numPr>
          <w:ilvl w:val="2"/>
          <w:numId w:val="1"/>
        </w:numPr>
        <w:rPr/>
      </w:pPr>
      <w:bookmarkStart w:id="554" w:name="__RefHeading___Toc1281758_1934241801"/>
      <w:bookmarkStart w:id="555" w:name="_Toc255"/>
      <w:bookmarkEnd w:id="553"/>
      <w:bookmarkEnd w:id="554"/>
      <w:r>
        <w:rPr>
          <w:rtl w:val="true"/>
        </w:rPr>
        <w:t xml:space="preserve">باب </w:t>
      </w:r>
      <w:r>
        <w:rPr/>
        <w:t>8</w:t>
      </w:r>
      <w:r>
        <w:rPr>
          <w:rtl w:val="true"/>
        </w:rPr>
        <w:t xml:space="preserve"> </w:t>
      </w:r>
      <w:r>
        <w:rPr>
          <w:rtl w:val="true"/>
        </w:rPr>
        <w:t>أن للقرآن ظهرا و بطنا و أن علم كل شي‌ء في القرآن و أن علم ذلك كله عند الأئمة عليهم السلام و لا يعلمه غيرهم إلا بتعليمهم</w:t>
      </w:r>
      <w:bookmarkEnd w:id="555"/>
    </w:p>
    <w:p>
      <w:pPr>
        <w:pStyle w:val="Heading4"/>
        <w:numPr>
          <w:ilvl w:val="3"/>
          <w:numId w:val="1"/>
        </w:numPr>
        <w:rPr/>
      </w:pPr>
      <w:bookmarkStart w:id="556" w:name="__RefHeading___Toc1281760_1934241801"/>
      <w:bookmarkStart w:id="557" w:name="_Toc256"/>
      <w:bookmarkEnd w:id="556"/>
      <w:r>
        <w:rPr>
          <w:rtl w:val="true"/>
        </w:rPr>
        <w:t>الأخبار</w:t>
      </w:r>
      <w:bookmarkEnd w:id="557"/>
    </w:p>
    <w:p>
      <w:pPr>
        <w:pStyle w:val="Heading5"/>
        <w:numPr>
          <w:ilvl w:val="4"/>
          <w:numId w:val="1"/>
        </w:numPr>
        <w:rPr/>
      </w:pPr>
      <w:bookmarkStart w:id="558" w:name="__RefHeading___Toc1281762_1934241801"/>
      <w:bookmarkStart w:id="559" w:name="_Toc257"/>
      <w:bookmarkEnd w:id="558"/>
      <w:r>
        <w:rPr>
          <w:rtl w:val="true"/>
        </w:rPr>
        <w:t>أقول</w:t>
      </w:r>
      <w:bookmarkEnd w:id="559"/>
    </w:p>
    <w:p>
      <w:pPr>
        <w:pStyle w:val="BookText"/>
        <w:rPr/>
      </w:pPr>
      <w:r>
        <w:rPr>
          <w:rFonts w:ascii="Amiri" w:hAnsi="Amiri" w:eastAsia="Amiri" w:cs="Amiri"/>
          <w:color w:val="111111"/>
          <w:sz w:val="28"/>
          <w:sz w:val="28"/>
          <w:szCs w:val="28"/>
          <w:rtl w:val="true"/>
          <w:lang w:bidi="ar-SA"/>
        </w:rPr>
        <w:t>قد مضي كثير من تلك الأخبار في أبواب كتاب الإمامة و نورد هنا مختصرا من بعضها و قد مضي مفصل ذلك في باب احتجاج أمير المؤمنين صلوات الله عليه علي الزنديق المدعي للتناقض في القرآن‌</w:t>
      </w:r>
      <w:r>
        <w:rPr>
          <w:rStyle w:val="FootnoteAnchor"/>
          <w:rtl w:val="true"/>
        </w:rPr>
        <w:footnoteReference w:id="605"/>
      </w:r>
      <w:r>
        <w:rPr>
          <w:rFonts w:ascii="Amiri" w:hAnsi="Amiri" w:eastAsia="Amiri" w:cs="Amiri"/>
          <w:color w:val="111111"/>
          <w:sz w:val="28"/>
          <w:sz w:val="28"/>
          <w:szCs w:val="28"/>
          <w:rtl w:val="true"/>
          <w:lang w:bidi="ar-SA"/>
        </w:rPr>
        <w:t>و كذا في الأخبار التي ذكرت بأسانيد في باب سلوني قبل أن تفقدوني‌</w:t>
      </w:r>
      <w:r>
        <w:rPr>
          <w:rStyle w:val="FootnoteAnchor"/>
          <w:rtl w:val="true"/>
        </w:rPr>
        <w:footnoteReference w:id="606"/>
      </w:r>
      <w:r>
        <w:rPr>
          <w:rFonts w:ascii="Amiri" w:hAnsi="Amiri" w:eastAsia="Amiri" w:cs="Amiri"/>
          <w:color w:val="111111"/>
          <w:sz w:val="28"/>
          <w:sz w:val="28"/>
          <w:szCs w:val="28"/>
          <w:rtl w:val="true"/>
          <w:lang w:bidi="ar-SA"/>
        </w:rPr>
        <w:t>فَإِنَّهُ قَدْ 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لَوْ ثُنِيَتْ لِيَ الْوِسَادَةُ فَجَلَسْتُ عَلَيْهَا لَأَفْتَيْتُ أَهْلَ التَّوْرَاةِ بِتَوْرَاتِهِمْ حَتَّي تَنْطِقَ التَّوْرَاةُ فَتَقُولَ صَدَقَ عَلِيٌّ مَا كَذَبَ لَقَدْ أَفْتَاكُمْ بِمَا أَنْزَلَ اللَّهُ فِيَّ وَ أَفْتَيْتُ أَهْلَ الْإِنْجِيلِ بِإِنْجِيلِهِمْ حَتَّي يَنْطِقَ الْإِنْجِيلُ فَيَقُولَ صَدَقَ عَلِيٌّ مَا كَذَبَ لَقَدْ أَفْتَاكُمْ بِمَا أَنْزَلَ اللَّهُ فِيَّ وَ أَفْتَيْتُ أَهْلَ الْقُرْآنِ بِقُرْآنِهِمْ حَتَّي يَنْطِقَ الْقُرْآنُ فَيَقُولَ صَدَقَ عَلِيٌّ مَا كَذَبَ لَقَدْ أَفْتَاكُمْ بِمَا أَنْزَلَ اللَّهُ فِيَّ وَ أَنْتُمْ تَتْلُونَ الْقُرْآنَ لَيْلًا وَ نَهَاراً فَهَلْ فِيكُمْ أَحَدٌ يَعْلَمُ مَا نَزَلَ فِيهِ وَ لَوْ لَا آيَةٌ فِي كِتَابِ اللَّهِ عَزَّ وَ جَلَّ لَأَخْبَرْتُكُمْ بِمَا كَانَ وَ بِمَا هُوَ كَائِنٌ إِلَي يَوْمِ الْقِيَامَةِ وَ هِيَ هَذِهِ الْآيَةُ يَمْحُوا اللَّهُ ما يَشاءُ وَ يُثْبِتُ وَ عِنْدَهُ أُمُّ الْكِتابِ‌</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0" w:name="__RefHeading___Toc1281764_1934241801"/>
      <w:bookmarkStart w:id="561" w:name="_Toc258"/>
      <w:bookmarkEnd w:id="560"/>
      <w:r>
        <w:rPr>
          <w:rtl w:val="true"/>
        </w:rPr>
        <w:t>«</w:t>
      </w:r>
      <w:r>
        <w:rPr/>
        <w:t>1</w:t>
      </w:r>
      <w:r>
        <w:rPr>
          <w:rtl w:val="true"/>
        </w:rPr>
        <w:t>»</w:t>
      </w:r>
      <w:bookmarkEnd w:id="561"/>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عَنْ آبَائِهِ عَنْ عَلِيٍّ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عَنْ كِتَابِ اللَّهِ فَوَ اللَّهِ مَا نَزَلَتْ آيَةٌ مِنْ كِتَابِ اللَّهِ فِي لَيْلٍ وَ لَا نَهَارٍ وَ لَا</w:t>
      </w:r>
    </w:p>
    <w:p>
      <w:pPr>
        <w:pStyle w:val="Heading3"/>
        <w:numPr>
          <w:ilvl w:val="2"/>
          <w:numId w:val="1"/>
        </w:numPr>
        <w:rPr/>
      </w:pPr>
      <w:bookmarkStart w:id="562" w:name="__RefHeading___Toc1281766_1934241801"/>
      <w:bookmarkStart w:id="563" w:name="_Toc259"/>
      <w:bookmarkEnd w:id="562"/>
      <w:r>
        <w:rPr>
          <w:rtl w:val="true"/>
        </w:rPr>
        <w:t>باب هشتم</w:t>
      </w:r>
      <w:r>
        <w:rPr>
          <w:rtl w:val="true"/>
        </w:rPr>
        <w:t xml:space="preserve">: </w:t>
      </w:r>
      <w:r>
        <w:rPr>
          <w:rtl w:val="true"/>
        </w:rPr>
        <w:t>قران ظاهر و باطن دارد و دانش هر چیزی در قرآن است و این دانش به طور کامل نزد ائمه علیهم السلام است و غیر آنان کس دیگری آگاه به این دانش نیست مگر به تعلیم آنان</w:t>
      </w:r>
      <w:bookmarkEnd w:id="563"/>
    </w:p>
    <w:p>
      <w:pPr>
        <w:pStyle w:val="Heading4"/>
        <w:numPr>
          <w:ilvl w:val="3"/>
          <w:numId w:val="1"/>
        </w:numPr>
        <w:rPr/>
      </w:pPr>
      <w:bookmarkStart w:id="564" w:name="__RefHeading___Toc1281768_1934241801"/>
      <w:bookmarkStart w:id="565" w:name="_Toc260"/>
      <w:bookmarkEnd w:id="564"/>
      <w:r>
        <w:rPr>
          <w:rtl w:val="true"/>
        </w:rPr>
        <w:t>روایات</w:t>
      </w:r>
      <w:bookmarkEnd w:id="565"/>
    </w:p>
    <w:p>
      <w:pPr>
        <w:pStyle w:val="Heading5"/>
        <w:numPr>
          <w:ilvl w:val="4"/>
          <w:numId w:val="1"/>
        </w:numPr>
        <w:rPr/>
      </w:pPr>
      <w:bookmarkStart w:id="566" w:name="__RefHeading___Toc1281770_1934241801"/>
      <w:bookmarkStart w:id="567" w:name="_Toc261"/>
      <w:bookmarkEnd w:id="566"/>
      <w:r>
        <w:rPr>
          <w:rtl w:val="true"/>
        </w:rPr>
        <w:t>مؤلف</w:t>
      </w:r>
      <w:bookmarkEnd w:id="567"/>
    </w:p>
    <w:p>
      <w:pPr>
        <w:pStyle w:val="BookText"/>
        <w:rPr/>
      </w:pPr>
      <w:r>
        <w:rPr>
          <w:rFonts w:ascii="IRNazanin" w:hAnsi="IRNazanin" w:eastAsia="IRNazanin"/>
          <w:color w:val="111111"/>
          <w:sz w:val="28"/>
          <w:sz w:val="28"/>
          <w:szCs w:val="28"/>
          <w:rtl w:val="true"/>
          <w:lang w:bidi="fa-IR"/>
        </w:rPr>
        <w:t xml:space="preserve">بسیاری از روایات مربوط به این باب را در کتاب امامت ذکر کردیم و در اینجا گزیده‌ای از آن‌ها را می‌آوریم و روایت مفصلی در این باره نیز در باب احتجاج امیرالمؤمنین با زندیقی که مدعی تناقض در قرآن بود، آوردیم و نیز روایاتی هم در این موضوع در زمره روایاتی که با سندهایش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 که من را از دست بدهید،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ذکر کردیم</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مسند برایم بیندازند و بر آن نشینم، برای اهل تورات از روی تورات خودشان فتوا می‌دادم، به گونه‌ای که تورات به سخن درآید و بگوید علی راست می‌گوید و به آنچه خدا در من نازل کرده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انجیلیان را بر اساس انجیل خودشان فتوا می‌دادم، به گونه‌ای که انجیل بگوید علی راست می‌گوید، دروغگو نیست و به آنچه خدا در من نازل کرده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قرآن را فتوا می‌دهم بر اساس قرآن به گونه‌ای که قرآن سخن بگوید و بگوید علی راست می‌گوید و دروغگو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 به آنچه خدا در من نازل نموده و شما که شب و روز قرآن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بداند محتوای قرآن چیست؟ اگر نبود یک آیه در قرآن، هر آینه خبر می‌دادم به شما در باره آنچه اتفاق افتاد و آنچه هست و آنچه خواهد شد تا روز قیامت و آن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w:t>
      </w:r>
    </w:p>
    <w:p>
      <w:pPr>
        <w:pStyle w:val="Heading5"/>
        <w:numPr>
          <w:ilvl w:val="4"/>
          <w:numId w:val="1"/>
        </w:numPr>
        <w:rPr/>
      </w:pPr>
      <w:bookmarkStart w:id="568" w:name="__RefHeading___Toc1281772_1934241801"/>
      <w:bookmarkStart w:id="569" w:name="_Toc262"/>
      <w:bookmarkEnd w:id="568"/>
      <w:r>
        <w:rPr>
          <w:rtl w:val="true"/>
        </w:rPr>
        <w:t xml:space="preserve">روایت </w:t>
      </w:r>
      <w:r>
        <w:rPr/>
        <w:t>1</w:t>
      </w:r>
      <w:bookmarkEnd w:id="56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 گرامش از حضرت علیّ علیهم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پیرامون آیات قرآن سؤال کنید، که به خدا قسم هیچ آیه‌ای از آن در شب و روز، </w:t>
      </w:r>
      <w:bookmarkStart w:id="570" w:name="pg13540_160665"/>
    </w:p>
    <w:p>
      <w:pPr>
        <w:pStyle w:val="BookText"/>
        <w:rPr/>
      </w:pPr>
      <w:bookmarkEnd w:id="570"/>
      <w:r>
        <w:rPr>
          <w:rFonts w:ascii="Amiri" w:hAnsi="Amiri" w:eastAsia="Amiri" w:cs="Amiri"/>
          <w:color w:val="111111"/>
          <w:sz w:val="28"/>
          <w:sz w:val="28"/>
          <w:szCs w:val="28"/>
          <w:rtl w:val="true"/>
          <w:lang w:bidi="ar-SA"/>
        </w:rPr>
        <w:t>مَسِيرٍ وَ لَا مُقَامٍ إِلَّا وَ قَدْ أَقْرَأَنِيهَا رَسُولُ اللَّهِ صلي الله عليه و آله وَ عَلَّمَنِي تَأْوِيلَهَا فَقَامَ ابْنُ الْكَوَّاءِ فَقَالَ يَا أَمِيرَ الْمُؤْمِنِينَ فَمَا كَانَ يَنْزِلُ عَلَيْهِ وَ أَنْتَ غَائِبٌ عَنْهُ قَالَ كَانَ يَحْفَظُ عَلَيَّ رَسُولُ اللَّهِ صلي الله عليه و آله مَا كَانَ يَنْزِلُ عَلَيْهِ مِنَ الْقُرْآنِ وَ أَنَا غَائِبٌ عَنْهُ حَتَّي أَقْدَمَ عَلَيْهِ فَيُقْرِئُنِيهِ وَ يَقُولُ يَا عَلِيُّ أَنْزَلَ اللَّهُ بَعْدَكَ كَذَا وَ كَذَا وَ تَأْوِيلُهُ كَذَا وَ كَذَا فَعَلَّمَنِي تَأْوِيلَهُ وَ تَنْزِيلَهُ‌</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المجاشعي عن الصادق عليه السلام عن آبائه عن علي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1" w:name="__RefHeading___Toc1281774_1934241801"/>
      <w:bookmarkStart w:id="572" w:name="_Toc263"/>
      <w:bookmarkEnd w:id="571"/>
      <w:r>
        <w:rPr>
          <w:rtl w:val="true"/>
        </w:rPr>
        <w:t>«</w:t>
      </w:r>
      <w:r>
        <w:rPr/>
        <w:t>2</w:t>
      </w:r>
      <w:r>
        <w:rPr>
          <w:rtl w:val="true"/>
        </w:rPr>
        <w:t>»</w:t>
      </w:r>
      <w:bookmarkEnd w:id="57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الطَّالَقَانِيُّ عَنِ الْجَلُودِيِّ عَنِ الْمُغِيرَةِ بْنِ مُحَمَّدٍ عَنْ إِبْرَاهِيمَ بْنِ مُحَمَّدِ بْنِ عَبْدِ الرَّحْمَنِ عَنْ قَيْسِ بْنِ الرَّبِيعِ وَ مَنْصُورِ بْنِ أَبِي الْأَسْوَدِ عَنِ الْأَعْمَشِ عَنِ الْمِنْهَالِ بْنِ عَمْرٍو عَنْ عَبَّادِ بْنِ عَبْدِ اللَّهِ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فِي الْقُرْآنِ آيَةٌ إِلَّا وَ قَدْ عَلِمْتُ أَيْنَ نَزَلَتْ وَ فِيمَنْ نَزَلَتْ وَ فِي أَيِّ شَيْ‌ءٍ نَزَلَتْ وَ فِي سَهْلٍ نَزَلَتْ أَمْ فِي جَبَلٍ نَزَلَتْ قِيلَ فَمَا نَزَلَ فِيكَ فَقَالَ لَوْ لَا أَنَّكُمْ سَأَلْتُمُونِي مَا أَخْبَرْتُكُمْ نَزَلَتْ فِيَّ الْآيَةُ إِنَّما أَنْتَ مُنْذِرٌ وَ لِكُلِّ قَوْمٍ هادٍ فَرَسُولُ اللَّهِ ص الْمُنْذِرُ وَ أَنَا الْهَادِي إِلَي مَا جَاءَ بِهِ‌</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3" w:name="__RefHeading___Toc1281776_1934241801"/>
      <w:bookmarkStart w:id="574" w:name="_Toc264"/>
      <w:bookmarkEnd w:id="573"/>
      <w:r>
        <w:rPr>
          <w:rtl w:val="true"/>
        </w:rPr>
        <w:t>«</w:t>
      </w:r>
      <w:r>
        <w:rPr/>
        <w:t>3</w:t>
      </w:r>
      <w:r>
        <w:rPr>
          <w:rtl w:val="true"/>
        </w:rPr>
        <w:t>»</w:t>
      </w:r>
      <w:bookmarkEnd w:id="57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التَّمِيمِيِّ عَنِ الرِّضَا عَنْ آبَائِهِ عليهم السلام قَالَ قَالَ الْحُسَيْنُ عَلَيْهِ السَّلَامُ خَطَبَنَا أَمِيرُ الْمُؤْمِنِينَ صَلَوَاتُ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عَنِ الْقُرْآنِ أُخْبِرْكُمْ عَنْ آيَاتِهِ فِيمَنْ نَزَلَتْ وَ أَيْنَ نَزَلَتْ‌</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5" w:name="__RefHeading___Toc1281778_1934241801"/>
      <w:bookmarkStart w:id="576" w:name="_Toc265"/>
      <w:bookmarkEnd w:id="575"/>
      <w:r>
        <w:rPr>
          <w:rtl w:val="true"/>
        </w:rPr>
        <w:t>«</w:t>
      </w:r>
      <w:r>
        <w:rPr/>
        <w:t>4</w:t>
      </w:r>
      <w:r>
        <w:rPr>
          <w:rtl w:val="true"/>
        </w:rPr>
        <w:t>»</w:t>
      </w:r>
      <w:bookmarkEnd w:id="57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الْجِعَابِيِّ عَنِ ابْنِ عُقْدَةَ عَنْ مُحَمَّدِ بْنِ الْحَسَنِ عَنْ عَلِيِّ بْنِ إِبْرَاهِيمَ بْنِ يَعْلَي عَنْ عَلِيِّ بْنِ سَيْفِ بْنِ عَمِيرَةَ عَنْ أَبِيهِ عَنِ الثُّمَالِيِّ عَنْ أَبِي جَعْفَرٍ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آيَةٌ إِلَّا وَ أَنَا عَالِمٌ مَتَي</w:t>
      </w:r>
    </w:p>
    <w:p>
      <w:pPr>
        <w:pStyle w:val="BookText"/>
        <w:rPr/>
      </w:pPr>
      <w:r>
        <w:rPr>
          <w:rFonts w:ascii="IRNazanin" w:hAnsi="IRNazanin" w:eastAsia="IRNazanin"/>
          <w:color w:val="111111"/>
          <w:sz w:val="28"/>
          <w:sz w:val="28"/>
          <w:szCs w:val="28"/>
          <w:rtl w:val="true"/>
          <w:lang w:bidi="fa-IR"/>
        </w:rPr>
        <w:t>و در سفر و حضر نازل نشد جز این که رسول خدا صلّی اللَّه علیه و آله آن را بر من تلاوت فرموده و از تأویلش باخبرم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کوّاء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أمیر المؤمنین، آن آیاتی که در غیاب شما بر آن حضرت نازل می‌شد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رسم بر این بود که در یک چنین حالتی وقتی از راه می‌رسیدم، آن را بر من قرائت نموده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آیات را در غیابت بر من نازل فرمود که تأویلش این است، و تنزیل و تأویل آن را به من می‌آموخت</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در امالی طوسی نیز همین روایت آمده است</w:t>
      </w:r>
      <w:r>
        <w:rPr>
          <w:rFonts w:eastAsia="IRNazanin" w:cs="IRNazanin"/>
          <w:color w:val="111111"/>
          <w:sz w:val="28"/>
          <w:szCs w:val="28"/>
          <w:rtl w:val="true"/>
          <w:lang w:bidi="fa-IR"/>
        </w:rPr>
        <w:t>.</w:t>
      </w:r>
      <w:r>
        <w:rPr>
          <w:rStyle w:val="FootnoteAnchor"/>
          <w:rtl w:val="true"/>
        </w:rPr>
        <w:footnoteReference w:id="615"/>
      </w:r>
    </w:p>
    <w:p>
      <w:pPr>
        <w:pStyle w:val="Heading5"/>
        <w:numPr>
          <w:ilvl w:val="4"/>
          <w:numId w:val="1"/>
        </w:numPr>
        <w:rPr/>
      </w:pPr>
      <w:bookmarkStart w:id="577" w:name="__RefHeading___Toc1281780_1934241801"/>
      <w:bookmarkStart w:id="578" w:name="_Toc266"/>
      <w:bookmarkEnd w:id="577"/>
      <w:r>
        <w:rPr>
          <w:rtl w:val="true"/>
        </w:rPr>
        <w:t xml:space="preserve">روایت </w:t>
      </w:r>
      <w:r>
        <w:rPr/>
        <w:t>2</w:t>
      </w:r>
      <w:bookmarkEnd w:id="578"/>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آیه‌ای نازل نشده است، مگر اینکه من می‌دانم کجا نازل شده و درباره چه کسی و چه چیزی نازل شده و در بیابان یا کوه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شما چه آیه‌ای نازل شده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نپرسیده بودید، چیزی به شما نمی‌گفتم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أنت منذر و لکل قوم هاد</w:t>
      </w:r>
      <w:r>
        <w:rPr>
          <w:rFonts w:eastAsia="IRNazanin" w:cs="IRNazanin"/>
          <w:color w:val="111111"/>
          <w:sz w:val="28"/>
          <w:szCs w:val="28"/>
          <w:rtl w:val="true"/>
          <w:lang w:bidi="fa-IR"/>
        </w:rPr>
        <w:t>»</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بیم دهنده هستی و برای هر مردمی هدایتگری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بیم دهنده و من هدایتگر به آنچه که ایشان آورده است، می‌باشم</w:t>
      </w:r>
      <w:r>
        <w:rPr>
          <w:rFonts w:eastAsia="IRNazanin" w:cs="IRNazanin"/>
          <w:color w:val="111111"/>
          <w:sz w:val="28"/>
          <w:szCs w:val="28"/>
          <w:rtl w:val="true"/>
          <w:lang w:bidi="fa-IR"/>
        </w:rPr>
        <w:t>.</w:t>
      </w:r>
      <w:r>
        <w:rPr>
          <w:rStyle w:val="FootnoteAnchor"/>
          <w:rtl w:val="true"/>
        </w:rPr>
        <w:footnoteReference w:id="617"/>
      </w:r>
    </w:p>
    <w:p>
      <w:pPr>
        <w:pStyle w:val="Heading5"/>
        <w:numPr>
          <w:ilvl w:val="4"/>
          <w:numId w:val="1"/>
        </w:numPr>
        <w:rPr/>
      </w:pPr>
      <w:bookmarkStart w:id="579" w:name="__RefHeading___Toc1281782_1934241801"/>
      <w:bookmarkStart w:id="580" w:name="_Toc267"/>
      <w:bookmarkEnd w:id="579"/>
      <w:r>
        <w:rPr>
          <w:rtl w:val="true"/>
        </w:rPr>
        <w:t xml:space="preserve">روایت </w:t>
      </w:r>
      <w:r>
        <w:rPr/>
        <w:t>3</w:t>
      </w:r>
      <w:bookmarkEnd w:id="580"/>
    </w:p>
    <w:p>
      <w:pPr>
        <w:pStyle w:val="BookText"/>
        <w:rPr/>
      </w:pP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 گرامی‌اش از امام حسین علیهم السلام نقل می‌کند که روزی امیر المؤمنین علیه السلام برای ما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قرآن از من بپرسید تا من شما را از آیات آن که در باره چه کسی و کجا نازل شده است، آگاه کنم</w:t>
      </w:r>
      <w:r>
        <w:rPr>
          <w:rFonts w:eastAsia="IRNazanin" w:cs="IRNazanin"/>
          <w:color w:val="111111"/>
          <w:sz w:val="28"/>
          <w:szCs w:val="28"/>
          <w:rtl w:val="true"/>
          <w:lang w:bidi="fa-IR"/>
        </w:rPr>
        <w:t>.</w:t>
      </w:r>
      <w:r>
        <w:rPr>
          <w:rStyle w:val="FootnoteAnchor"/>
          <w:rtl w:val="true"/>
        </w:rPr>
        <w:footnoteReference w:id="618"/>
      </w:r>
    </w:p>
    <w:p>
      <w:pPr>
        <w:pStyle w:val="Heading5"/>
        <w:numPr>
          <w:ilvl w:val="4"/>
          <w:numId w:val="1"/>
        </w:numPr>
        <w:rPr/>
      </w:pPr>
      <w:bookmarkStart w:id="581" w:name="__RefHeading___Toc1281784_1934241801"/>
      <w:bookmarkStart w:id="582" w:name="_Toc268"/>
      <w:bookmarkEnd w:id="581"/>
      <w:r>
        <w:rPr>
          <w:rtl w:val="true"/>
        </w:rPr>
        <w:t xml:space="preserve">روایت </w:t>
      </w:r>
      <w:r>
        <w:rPr/>
        <w:t>4</w:t>
      </w:r>
      <w:bookmarkEnd w:id="58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آیه‌ای نازل نشده مگر آن که من به </w:t>
      </w:r>
      <w:bookmarkStart w:id="583" w:name="pg13540_160666"/>
    </w:p>
    <w:p>
      <w:pPr>
        <w:pStyle w:val="BookText"/>
        <w:rPr/>
      </w:pPr>
      <w:bookmarkEnd w:id="583"/>
      <w:r>
        <w:rPr>
          <w:rFonts w:ascii="Amiri" w:hAnsi="Amiri" w:eastAsia="Amiri" w:cs="Amiri"/>
          <w:color w:val="111111"/>
          <w:sz w:val="28"/>
          <w:sz w:val="28"/>
          <w:szCs w:val="28"/>
          <w:rtl w:val="true"/>
          <w:lang w:bidi="ar-SA"/>
        </w:rPr>
        <w:t>نَزَلَتْ وَ فِيمَنْ نَزَلَتْ وَ لَوْ سَأَلْتُمُونِي عَمَّا بَيْنَ اللَّوْحَيْنِ لَحَدَّثْتُكُمْ‌</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4" w:name="__RefHeading___Toc1281786_1934241801"/>
      <w:bookmarkStart w:id="585" w:name="_Toc269"/>
      <w:bookmarkEnd w:id="584"/>
      <w:r>
        <w:rPr>
          <w:rtl w:val="true"/>
        </w:rPr>
        <w:t>«</w:t>
      </w:r>
      <w:r>
        <w:rPr/>
        <w:t>5</w:t>
      </w:r>
      <w:r>
        <w:rPr>
          <w:rtl w:val="true"/>
        </w:rPr>
        <w:t>»</w:t>
      </w:r>
      <w:bookmarkEnd w:id="58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مُحَمَّدِ بْنِ جَعْفَرٍ الرَّزَّازِ عَنْ مُحَمَّدِ بْنِ عِيسَي الْقَيْسِيِّ عَنْ إِسْحَاقَ بْنِ يَزِيدَ الطَّائِيِّ عَنْ هَاشِمِ بْنِ الْبَرِيدِ عَنْ أَبِي سَعِيدٍ التَّيْمِيِّ عَنْ أَبِي ثَابِتٍ مَوْلَي أَبِي ذَرٍّ عَنْ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فِي مَرَضِهِ الَّذِي قُبِضَ فِيهِ يَقُولُ وَ قَدِ امْتَلَأَتِ الْحُجْرَةُ مِنْ أَصْحَابِهِ أَيُّهَا النَّاسُ يُوشِكُ أَنْ أُقْبَضَ قَبْضاً سَرِيعاً فَيُنْطَلَقَ بِي وَ قَدْ قَدَّمْتُ إِلَيْكُمُ الْقَوْلَ مَعْذِرَةً إِلَيْكُمْ أَلَا إِنِّي مُخَلِّفٌ فِيكُمْ كِتَابَ رَبِّي عَزَّ وَ جَلَّ وَ عِتْرَتِي أَهْلَ بَيْتِي ثُمَّ أَخَذَ بِيَدِ عَلِيٍّ عليه السلام فَرَفَعَهَا فَقَالَ هَذَا عَلِيٌّ مَعَ الْقُرْآنِ وَ الْقُرْآنُ مَعَ عَلِيٍّ خَلِيفَتَانِ بَصِيرَانِ لَا يَفْتَرِقَانِ حَتَّي يَرِدَا عَلَيَّ الْحَوْضَ فَأَسْأَلَهُمَا مَا ذَا خُلِّفْتُ فِيهِمَا</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6" w:name="__RefHeading___Toc1281788_1934241801"/>
      <w:bookmarkStart w:id="587" w:name="_Toc270"/>
      <w:bookmarkEnd w:id="586"/>
      <w:r>
        <w:rPr>
          <w:rtl w:val="true"/>
        </w:rPr>
        <w:t>«</w:t>
      </w:r>
      <w:r>
        <w:rPr/>
        <w:t>6</w:t>
      </w:r>
      <w:r>
        <w:rPr>
          <w:rtl w:val="true"/>
        </w:rPr>
        <w:t>»</w:t>
      </w:r>
      <w:bookmarkEnd w:id="58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مُحَمَّدِ بْنِ جَرِيرٍ الطَّبَرِيِّ عَنْ مُحَمَّدِ بْنِ عُمَارَةَ الْأَسَدِيِّ عَنْ عَمْرِو بْنِ حَمَّادِ بْنِ طَلْحَةَ عَنْ عَلِيِّ بْنِ هَاشِمِ بْنِ الْبَرِيدِ عَنْ أَبِيهِ عَنْ أَبِي سَعِيدٍ التَّيْمِيِّ عَنْ أَبِي ثَابِتٍ مَوْلَي أَبِي ذَرٍّ عَنْ أُمِّ سَلَمَةَ قَالَتْ سَمِعْتُ رَسُولَ اللَّهِ صلي الله عليه و آله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مَعَ الْقُرْآنِ وَ الْقُرْآنَ مَعَ عَلِيٍّ لَا يَفْتَرِقَانِ حَتَّي يَرِدَا عَلَيَّ الْحَوْضَ‌</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8" w:name="__RefHeading___Toc1281790_1934241801"/>
      <w:bookmarkStart w:id="589" w:name="_Toc271"/>
      <w:bookmarkEnd w:id="588"/>
      <w:r>
        <w:rPr>
          <w:rtl w:val="true"/>
        </w:rPr>
        <w:t>أقول</w:t>
      </w:r>
      <w:bookmarkEnd w:id="589"/>
    </w:p>
    <w:p>
      <w:pPr>
        <w:pStyle w:val="BookText"/>
        <w:rPr/>
      </w:pPr>
      <w:r>
        <w:rPr>
          <w:rFonts w:ascii="Amiri" w:hAnsi="Amiri" w:eastAsia="Amiri" w:cs="Amiri"/>
          <w:color w:val="111111"/>
          <w:sz w:val="28"/>
          <w:sz w:val="28"/>
          <w:szCs w:val="28"/>
          <w:rtl w:val="true"/>
          <w:lang w:bidi="ar-SA"/>
        </w:rPr>
        <w:t>تمامه في أبواب غزوة الجمل</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1281792_1934241801"/>
      <w:bookmarkStart w:id="591" w:name="_Toc272"/>
      <w:bookmarkEnd w:id="590"/>
      <w:r>
        <w:rPr>
          <w:rtl w:val="true"/>
        </w:rPr>
        <w:t>«</w:t>
      </w:r>
      <w:r>
        <w:rPr/>
        <w:t>7</w:t>
      </w:r>
      <w:r>
        <w:rPr>
          <w:rtl w:val="true"/>
        </w:rPr>
        <w:t>»</w:t>
      </w:r>
      <w:bookmarkEnd w:id="591"/>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الْعِلْمَ الَّذِي هَبَطَ بِهِ آدَمُ مِنَ السَّمَاءِ إِلَي الْأَرْضِ وَ جَمِيعَ مَا فُضِّلَتْ بِهِ النَّبِيُّونَ إِلَي خَاتَمِ النَّبِيِّينَ عِنْدِي وَ عِنْدَ عِتْرَةِ خَاتَمِ النَّبِيِّينَ فَأَيْنَ يُتَاهُ بِكُمْ بَلْ أَيْنَ تَذْهَبُونَ‌</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2" w:name="__RefHeading___Toc1281794_1934241801"/>
      <w:bookmarkStart w:id="593" w:name="_Toc273"/>
      <w:bookmarkEnd w:id="592"/>
      <w:r>
        <w:rPr>
          <w:rtl w:val="true"/>
        </w:rPr>
        <w:t>«</w:t>
      </w:r>
      <w:r>
        <w:rPr/>
        <w:t>8</w:t>
      </w:r>
      <w:r>
        <w:rPr>
          <w:rtl w:val="true"/>
        </w:rPr>
        <w:t>»</w:t>
      </w:r>
      <w:bookmarkEnd w:id="59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ابْنِ أُذَيْنَةَ عَنْ بُرَيْدٍ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أَفْضَلُ الرَّاسِخِينَ فِي الْعِلْمِ فَقَدْ عَلِمَ جَمِيعَ مَا أَنْزَلَ</w:t>
      </w:r>
    </w:p>
    <w:p>
      <w:pPr>
        <w:pStyle w:val="BookText"/>
        <w:rPr/>
      </w:pPr>
      <w:r>
        <w:rPr>
          <w:rFonts w:ascii="IRNazanin" w:hAnsi="IRNazanin" w:eastAsia="IRNazanin"/>
          <w:color w:val="111111"/>
          <w:sz w:val="28"/>
          <w:sz w:val="28"/>
          <w:szCs w:val="28"/>
          <w:rtl w:val="true"/>
          <w:lang w:bidi="fa-IR"/>
        </w:rPr>
        <w:t>زمان نزول آن و این که در باره چه کسی نازل شده آگاهم و اگر شما از تمام آنچه بین دو جلد قرآن است بپرسید، در باره آن برایتان سخن خواهم گفت</w:t>
      </w:r>
      <w:r>
        <w:rPr>
          <w:rFonts w:eastAsia="IRNazanin" w:cs="IRNazanin"/>
          <w:color w:val="111111"/>
          <w:sz w:val="28"/>
          <w:szCs w:val="28"/>
          <w:rtl w:val="true"/>
          <w:lang w:bidi="fa-IR"/>
        </w:rPr>
        <w:t>.</w:t>
      </w:r>
      <w:r>
        <w:rPr>
          <w:rStyle w:val="FootnoteAnchor"/>
          <w:rtl w:val="true"/>
        </w:rPr>
        <w:footnoteReference w:id="623"/>
      </w:r>
    </w:p>
    <w:p>
      <w:pPr>
        <w:pStyle w:val="Heading5"/>
        <w:numPr>
          <w:ilvl w:val="4"/>
          <w:numId w:val="1"/>
        </w:numPr>
        <w:rPr/>
      </w:pPr>
      <w:bookmarkStart w:id="594" w:name="__RefHeading___Toc1281796_1934241801"/>
      <w:bookmarkStart w:id="595" w:name="_Toc274"/>
      <w:bookmarkEnd w:id="594"/>
      <w:r>
        <w:rPr>
          <w:rtl w:val="true"/>
        </w:rPr>
        <w:t xml:space="preserve">روایت </w:t>
      </w:r>
      <w:r>
        <w:rPr/>
        <w:t>5</w:t>
      </w:r>
      <w:bookmarkEnd w:id="59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در بیماری‌ای که منجر به رحلتشان شد، شنیدم که خطاب به اصحاب که در اطاق او کنار بسترش جمع شده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به سرعت جانم گرفته شود و از میان شما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چیزی می‌گویم که عذر من باشد نزد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من در میان شما کتاب پروردگارم و عترتم یعنی اهل بیتم را از خود باقی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علی علیه السلام را گرفت و آن را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علی با قرآن است و قرآن با علی است، دو جانشین بصیر من، تا زمانی که بر سر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 از یک دیگر جدا نخواهند شد، و من از آن‌ها خواهم پرسید که چه رفتاری با آن‌ها کرده‌اید</w:t>
      </w:r>
      <w:r>
        <w:rPr>
          <w:rFonts w:eastAsia="IRNazanin" w:cs="IRNazanin"/>
          <w:color w:val="111111"/>
          <w:sz w:val="28"/>
          <w:szCs w:val="28"/>
          <w:rtl w:val="true"/>
          <w:lang w:bidi="fa-IR"/>
        </w:rPr>
        <w:t>!»</w:t>
      </w:r>
      <w:r>
        <w:rPr>
          <w:rStyle w:val="FootnoteAnchor"/>
          <w:rtl w:val="true"/>
        </w:rPr>
        <w:footnoteReference w:id="624"/>
      </w:r>
    </w:p>
    <w:p>
      <w:pPr>
        <w:pStyle w:val="Heading5"/>
        <w:numPr>
          <w:ilvl w:val="4"/>
          <w:numId w:val="1"/>
        </w:numPr>
        <w:rPr/>
      </w:pPr>
      <w:bookmarkStart w:id="596" w:name="__RefHeading___Toc1281798_1934241801"/>
      <w:bookmarkStart w:id="597" w:name="_Toc275"/>
      <w:bookmarkEnd w:id="596"/>
      <w:r>
        <w:rPr>
          <w:rtl w:val="true"/>
        </w:rPr>
        <w:t xml:space="preserve">روایت </w:t>
      </w:r>
      <w:r>
        <w:rPr/>
        <w:t>6</w:t>
      </w:r>
      <w:bookmarkEnd w:id="597"/>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قرآن است و قرآن نیز با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 جدا نخواهند شد تا این که در حوض کوثر بر من وارد شوند</w:t>
      </w:r>
      <w:r>
        <w:rPr>
          <w:rFonts w:eastAsia="IRNazanin" w:cs="IRNazanin"/>
          <w:color w:val="111111"/>
          <w:sz w:val="28"/>
          <w:szCs w:val="28"/>
          <w:rtl w:val="true"/>
          <w:lang w:bidi="fa-IR"/>
        </w:rPr>
        <w:t>.</w:t>
      </w:r>
      <w:r>
        <w:rPr>
          <w:rStyle w:val="FootnoteAnchor"/>
          <w:rtl w:val="true"/>
        </w:rPr>
        <w:footnoteReference w:id="625"/>
      </w:r>
    </w:p>
    <w:p>
      <w:pPr>
        <w:pStyle w:val="Heading5"/>
        <w:numPr>
          <w:ilvl w:val="4"/>
          <w:numId w:val="1"/>
        </w:numPr>
        <w:rPr/>
      </w:pPr>
      <w:bookmarkStart w:id="598" w:name="__RefHeading___Toc1281800_1934241801"/>
      <w:bookmarkStart w:id="599" w:name="_Toc276"/>
      <w:bookmarkEnd w:id="598"/>
      <w:r>
        <w:rPr>
          <w:rtl w:val="true"/>
        </w:rPr>
        <w:t>می‌گویم</w:t>
      </w:r>
      <w:bookmarkEnd w:id="599"/>
    </w:p>
    <w:p>
      <w:pPr>
        <w:pStyle w:val="BookText"/>
        <w:rPr/>
      </w:pPr>
      <w:r>
        <w:rPr>
          <w:rFonts w:ascii="IRNazanin" w:hAnsi="IRNazanin" w:eastAsia="IRNazanin"/>
          <w:color w:val="111111"/>
          <w:sz w:val="28"/>
          <w:sz w:val="28"/>
          <w:szCs w:val="28"/>
          <w:rtl w:val="true"/>
          <w:lang w:bidi="fa-IR"/>
        </w:rPr>
        <w:t>کامل این حدیث در باب‌های جنگ جمل آمده است</w:t>
      </w:r>
      <w:r>
        <w:rPr>
          <w:rFonts w:eastAsia="IRNazanin" w:cs="IRNazanin"/>
          <w:color w:val="111111"/>
          <w:sz w:val="28"/>
          <w:szCs w:val="28"/>
          <w:rtl w:val="true"/>
          <w:lang w:bidi="fa-IR"/>
        </w:rPr>
        <w:t>.</w:t>
      </w:r>
    </w:p>
    <w:p>
      <w:pPr>
        <w:pStyle w:val="Heading5"/>
        <w:numPr>
          <w:ilvl w:val="4"/>
          <w:numId w:val="1"/>
        </w:numPr>
        <w:rPr/>
      </w:pPr>
      <w:bookmarkStart w:id="600" w:name="__RefHeading___Toc1281802_1934241801"/>
      <w:bookmarkStart w:id="601" w:name="_Toc277"/>
      <w:bookmarkEnd w:id="600"/>
      <w:r>
        <w:rPr>
          <w:rtl w:val="true"/>
        </w:rPr>
        <w:t xml:space="preserve">روایت </w:t>
      </w:r>
      <w:r>
        <w:rPr/>
        <w:t>7</w:t>
      </w:r>
      <w:bookmarkEnd w:id="601"/>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تمام دانشی که آدم با خود از آسمان به زمین آورد و همه آنچه که پیامبران تا پیامبر خاتم صلوات الله علیهم بدان برتری داده شدند، نزد من و نزد عترت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کدامین سو سرگردانید و به کجا رو آورده‌اید؟</w:t>
      </w:r>
      <w:r>
        <w:rPr>
          <w:rStyle w:val="FootnoteAnchor"/>
          <w:rtl w:val="true"/>
        </w:rPr>
        <w:footnoteReference w:id="626"/>
      </w:r>
    </w:p>
    <w:p>
      <w:pPr>
        <w:pStyle w:val="Heading5"/>
        <w:numPr>
          <w:ilvl w:val="4"/>
          <w:numId w:val="1"/>
        </w:numPr>
        <w:rPr/>
      </w:pPr>
      <w:bookmarkStart w:id="602" w:name="__RefHeading___Toc1281804_1934241801"/>
      <w:bookmarkStart w:id="603" w:name="_Toc278"/>
      <w:bookmarkEnd w:id="602"/>
      <w:r>
        <w:rPr>
          <w:rtl w:val="true"/>
        </w:rPr>
        <w:t xml:space="preserve">روایت </w:t>
      </w:r>
      <w:r>
        <w:rPr/>
        <w:t>8</w:t>
      </w:r>
      <w:bookmarkEnd w:id="60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با فضیلت‌ترین راسخان در علم است که همه آنچه را که خداوند بر او از </w:t>
      </w:r>
      <w:bookmarkStart w:id="604" w:name="pg13540_160667"/>
    </w:p>
    <w:p>
      <w:pPr>
        <w:pStyle w:val="BookText"/>
        <w:rPr/>
      </w:pPr>
      <w:bookmarkEnd w:id="604"/>
      <w:r>
        <w:rPr>
          <w:rFonts w:ascii="Amiri" w:hAnsi="Amiri" w:eastAsia="Amiri" w:cs="Amiri"/>
          <w:color w:val="111111"/>
          <w:sz w:val="28"/>
          <w:sz w:val="28"/>
          <w:szCs w:val="28"/>
          <w:rtl w:val="true"/>
          <w:lang w:bidi="ar-SA"/>
        </w:rPr>
        <w:t>اللَّهُ عَلَيْهِ مِنَ التَّأْوِيلِ وَ التَّنْزِيلِ وَ مَا كَانَ اللَّهُ لِيُنَزِّلَ عَلَيْهِ شَيْئاً لَمْ يُعَلِّمْهُ التَّأْوِيلَ وَ أَوْصِيَاؤُهُ مِنْ بَعْدِهِ يَعْلَمُونَهُ كُلَّهُ‌</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5" w:name="__RefHeading___Toc1281806_1934241801"/>
      <w:bookmarkStart w:id="606" w:name="_Toc279"/>
      <w:bookmarkEnd w:id="605"/>
      <w:r>
        <w:rPr>
          <w:rtl w:val="true"/>
        </w:rPr>
        <w:t>«</w:t>
      </w:r>
      <w:r>
        <w:rPr/>
        <w:t>9</w:t>
      </w:r>
      <w:r>
        <w:rPr>
          <w:rtl w:val="true"/>
        </w:rPr>
        <w:t>»</w:t>
      </w:r>
      <w:bookmarkEnd w:id="606"/>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أَحْمَدَ عَنْ مُحَمَّدِ بْنِ عِيسَي عَنْ عَلِيِّ بْنِ حَدِيدٍ عَنْ مُرَازِمٍ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أَنْزَلَ فِي الْقُرْآنِ تِبْيَانَ كُلِّ شَيْ‌ءٍ حَتَّي وَ اللَّهِ مَا تَرَكَ اللَّهُ شَيْئاً يَحْتَاجُ الْعِبَادُ إِلَيْهِ إِلَّا بَيَّنَهُ لِلنَّاسِ حَتَّي لَا يَسْتَطِيعَ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لَوْ كَانَ هَذَا نَزَلَ فِي الْقُرْآنِ إِلَّا وَ قَدْ أَنْزَلَ اللَّهُ فِيهِ‌</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7" w:name="__RefHeading___Toc1281808_1934241801"/>
      <w:bookmarkStart w:id="608" w:name="_Toc280"/>
      <w:bookmarkEnd w:id="607"/>
      <w:r>
        <w:rPr>
          <w:rtl w:val="true"/>
        </w:rPr>
        <w:t>«</w:t>
      </w:r>
      <w:r>
        <w:rPr/>
        <w:t>10</w:t>
      </w:r>
      <w:r>
        <w:rPr>
          <w:rtl w:val="true"/>
        </w:rPr>
        <w:t>»</w:t>
      </w:r>
      <w:bookmarkEnd w:id="608"/>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ثَابِتٍ عَنِ الْحَسَنِ بْنِ مُحَمَّدِ بْنِ سَمَاعَةَ عَنْ وُهَيْبِ بْنِ حَفْصٍ عَنْ أَبِي بَصِيرٍ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زَاجِرٌ وَ آمِرٌ يَأْمُرُ بِالْجَنَّةِ وَ يَزْجُرُ عَنِ النَّارِ وَ فِيهِ مُحْكَمٌ وَ مُتَشَابِهٌ فَأَمَّا الْمُحْكَمُ فَيُؤْمِنُ بِهِ وَ يَعْمَلُ بِهِ وَ يَدِينُ بِهِ وَ أَمَّا الْمُتَشَابِهُ فَيُؤْمِنُ بِهِ وَ لَا يَعْمَلُ بِهِ وَ هُوَ قَوْلُ اللَّهِ فَأَمَّا الَّذِينَ فِي قُلُوبِهِمْ زَيْغٌ فَيَتَّبِعُونَ ما تَشابَهَ مِنْهُ ابْتِغاءَ الْفِتْنَةِ وَ ابْتِغاءَ تَأْوِيلِهِ وَ ما يَعْلَمُ تَأْوِيلَهُ إِلَّا اللَّهُ وَ الرَّاسِخُونَ فِي الْعِلْمِ يَقُولُونَ آمَنَّا بِهِ كُلٌّ مِنْ عِنْدِ رَبِّنا</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وَ الرَّاسِخُونَ فِي الْعِلْمِ آلُ مُحَمَّدٍ عليهم السلام‌</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9" w:name="__RefHeading___Toc1281810_1934241801"/>
      <w:bookmarkStart w:id="610" w:name="_Toc281"/>
      <w:bookmarkEnd w:id="609"/>
      <w:r>
        <w:rPr>
          <w:rtl w:val="true"/>
        </w:rPr>
        <w:t>«</w:t>
      </w:r>
      <w:r>
        <w:rPr/>
        <w:t>11</w:t>
      </w:r>
      <w:r>
        <w:rPr>
          <w:rtl w:val="true"/>
        </w:rPr>
        <w:t>»</w:t>
      </w:r>
      <w:bookmarkEnd w:id="61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بَعَثَ نَبِيَّهُ مُحَمَّداً صلي الله عليه و آله بِالْهُدَي وَ أَنْزَلَ عَلَيْهِ الْكِتَابَ بِالْحَقِّ وَ أَنْتُمْ أُمِّيُّونَ عَنِ الْكِتَابِ وَ مَنْ أَنْزَلَهُ وَ عَنِ الرَّسُولِ وَ مَنْ أَرْسَلَهُ أَرْسَلَهُ عَلَي حِينِ فَتْرَةٍ مِنَ الرُّسُلِ وَ طُولِ هَجْعَةٍ مِنَ الْأُمَمِ وَ انْبِسَاطٍ مِنَ الْجَهْلِ وَ اعْتِرَاضٍ مِنَ الْفِتْنَةِ وَ انْتِقَاضٍ مِنَ الْمُبْرَمِ وَ عَمًي عَنِ الْحَقِّ وَ اعْتِسَافٍ مِنَ الْجَوْرِ وَ امْتِحَاقٍ مِنَ الدِّينِ وَ تَلَظٍّ مِنَ الْحُرُوبِ وَ عَلَي حِينِ</w:t>
      </w:r>
    </w:p>
    <w:p>
      <w:pPr>
        <w:pStyle w:val="BookText"/>
        <w:rPr/>
      </w:pPr>
      <w:r>
        <w:rPr>
          <w:rFonts w:ascii="IRNazanin" w:hAnsi="IRNazanin" w:eastAsia="IRNazanin"/>
          <w:color w:val="111111"/>
          <w:sz w:val="28"/>
          <w:sz w:val="28"/>
          <w:szCs w:val="28"/>
          <w:rtl w:val="true"/>
          <w:lang w:bidi="fa-IR"/>
        </w:rPr>
        <w:t>تاویل و تنزیل فرو فرستاده است، آگاهی دارد و آیه‌ای نبوده است که خداوند بر پیامبر نازل کرده باشد اما تاویل آن را به او نگفته باشد و اوصیای پیامبر بعد از او نیز همه این‌ها را می‌دانند</w:t>
      </w:r>
      <w:r>
        <w:rPr>
          <w:rFonts w:eastAsia="IRNazanin" w:cs="IRNazanin"/>
          <w:color w:val="111111"/>
          <w:sz w:val="28"/>
          <w:szCs w:val="28"/>
          <w:rtl w:val="true"/>
          <w:lang w:bidi="fa-IR"/>
        </w:rPr>
        <w:t>.</w:t>
      </w:r>
      <w:r>
        <w:rPr>
          <w:rStyle w:val="FootnoteAnchor"/>
          <w:rtl w:val="true"/>
        </w:rPr>
        <w:footnoteReference w:id="632"/>
      </w:r>
    </w:p>
    <w:p>
      <w:pPr>
        <w:pStyle w:val="Heading5"/>
        <w:numPr>
          <w:ilvl w:val="4"/>
          <w:numId w:val="1"/>
        </w:numPr>
        <w:rPr/>
      </w:pPr>
      <w:bookmarkStart w:id="611" w:name="__RefHeading___Toc1281812_1934241801"/>
      <w:bookmarkStart w:id="612" w:name="_Toc282"/>
      <w:bookmarkEnd w:id="611"/>
      <w:r>
        <w:rPr>
          <w:rtl w:val="true"/>
        </w:rPr>
        <w:t xml:space="preserve">روایت </w:t>
      </w:r>
      <w:r>
        <w:rPr/>
        <w:t>9</w:t>
      </w:r>
      <w:bookmarkEnd w:id="612"/>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بیان و توضیح هر چیزی را قرار داده است و هیچ مطلبی را که مورد نیاز مردم باشد، در آن وانگذاشته است تا این که بنده‌ای نگوید‌ای کاش این مطلب در قرآن بود</w:t>
      </w:r>
      <w:r>
        <w:rPr>
          <w:rFonts w:eastAsia="IRNazanin" w:cs="IRNazanin"/>
          <w:color w:val="111111"/>
          <w:sz w:val="28"/>
          <w:szCs w:val="28"/>
          <w:rtl w:val="true"/>
          <w:lang w:bidi="fa-IR"/>
        </w:rPr>
        <w:t>.</w:t>
      </w:r>
      <w:r>
        <w:rPr>
          <w:rStyle w:val="FootnoteAnchor"/>
          <w:rtl w:val="true"/>
        </w:rPr>
        <w:footnoteReference w:id="633"/>
      </w:r>
    </w:p>
    <w:p>
      <w:pPr>
        <w:pStyle w:val="Heading5"/>
        <w:numPr>
          <w:ilvl w:val="4"/>
          <w:numId w:val="1"/>
        </w:numPr>
        <w:rPr/>
      </w:pPr>
      <w:bookmarkStart w:id="613" w:name="__RefHeading___Toc1281814_1934241801"/>
      <w:bookmarkStart w:id="614" w:name="_Toc283"/>
      <w:bookmarkEnd w:id="613"/>
      <w:r>
        <w:rPr>
          <w:rtl w:val="true"/>
        </w:rPr>
        <w:t xml:space="preserve">روایت </w:t>
      </w:r>
      <w:r>
        <w:rPr/>
        <w:t>10</w:t>
      </w:r>
      <w:bookmarkEnd w:id="614"/>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بازدارنده و امرکننده است؛ به رفتن به بهشت امر می‌کند، از آتش جهنم باز می‌دارد و در آن آیات محکم و متشابه وجود دارد؛ محکمات، آنهایی است که به آن‌ها ایمان آورده و عمل می‌شود و از آن‌ها پند و عبرت گرفته می‌شود و آیات متشابه، آیاتی است که به آن‌ها ایمان آورده می‌شود ولی عمل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گفته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الَّذِینَ فی قُلُوبِهِمْ زَیْغٌ فَیَتَّبِعُونَ مَا تَشَابَهَ مِنْهُ ابْتِغَاء الْفِتْنَةِ وَابْتِغَاء تَأْوِیلِهِ وَمَا یَعْلَمُ تَأْوِیلَهُ إِلاَّ اللّهُ وَالرَّاسِخُونَ فِی الْعِلْمِ یَقُولُونَ آمَنَّا بِهِ کُلٌّ مِّنْ عِندِ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علیهم السلام همان راسخان در علم هستند</w:t>
      </w:r>
      <w:r>
        <w:rPr>
          <w:rFonts w:eastAsia="IRNazanin" w:cs="IRNazanin"/>
          <w:color w:val="111111"/>
          <w:sz w:val="28"/>
          <w:szCs w:val="28"/>
          <w:rtl w:val="true"/>
          <w:lang w:bidi="fa-IR"/>
        </w:rPr>
        <w:t>.</w:t>
      </w:r>
      <w:r>
        <w:rPr>
          <w:rStyle w:val="FootnoteAnchor"/>
          <w:rtl w:val="true"/>
        </w:rPr>
        <w:footnoteReference w:id="634"/>
      </w:r>
    </w:p>
    <w:p>
      <w:pPr>
        <w:pStyle w:val="Heading5"/>
        <w:numPr>
          <w:ilvl w:val="4"/>
          <w:numId w:val="1"/>
        </w:numPr>
        <w:rPr/>
      </w:pPr>
      <w:bookmarkStart w:id="615" w:name="__RefHeading___Toc1281816_1934241801"/>
      <w:bookmarkStart w:id="616" w:name="_Toc284"/>
      <w:bookmarkEnd w:id="615"/>
      <w:r>
        <w:rPr>
          <w:rtl w:val="true"/>
        </w:rPr>
        <w:t xml:space="preserve">روایت </w:t>
      </w:r>
      <w:r>
        <w:rPr/>
        <w:t>11</w:t>
      </w:r>
      <w:bookmarkEnd w:id="61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پیامبر را به سوی شما فرستاد و این کتاب را به حق بر او نازل کرد و شما در باره کتاب و کسی که آن را نازل نموده و در باره رسول خدا صلی الله علیه و آله چیزی نمی‌دانید و خداوند او را زمانی فرستاد که مدت‌ها بود پیامبری فرستاده نشده بود و امت‌ها در خواب بودند و جهل گسترش یافته بود و فتنه‌ها همه جا را گرفته بود و مرزهای خدا شکسته شده بود و چشمان مردمان بر حق، بسته شده بود و همه به راه ستم، منحرف شده بودند و دین، باطل شده بود و آتش جنگ‌ها، شعله‌ور بود و باغ‌های دنیا، </w:t>
      </w:r>
      <w:bookmarkStart w:id="617" w:name="pg13540_160668"/>
    </w:p>
    <w:p>
      <w:pPr>
        <w:pStyle w:val="BookText"/>
        <w:rPr/>
      </w:pPr>
      <w:bookmarkEnd w:id="617"/>
      <w:r>
        <w:rPr>
          <w:rFonts w:ascii="Amiri" w:hAnsi="Amiri" w:eastAsia="Amiri" w:cs="Amiri"/>
          <w:color w:val="111111"/>
          <w:sz w:val="28"/>
          <w:sz w:val="28"/>
          <w:szCs w:val="28"/>
          <w:rtl w:val="true"/>
          <w:lang w:bidi="ar-SA"/>
        </w:rPr>
        <w:t xml:space="preserve">اصْفِرَارٍ مِنْ رِيَاضِ جَنَّاتِ الدُّنْيَا وَ يُبْسٍ مِنْ أَغْصَانِهَا وَ انْتِشَارٍ مِنْ وَرَقِهَا وَ يَأْسٍ مِنْ ثَمَرَتِهَا وَ اغْوِرَارٍ مِنْ مَائِهَا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دَرَسَتْ أَعْلَامُ الْهُدَي وَ ظَهَرَتْ أَعْلَامُ الرَّدَي وَ الدُّنْيَا مُتَجَهِّمَةٌ فِي وُجُوهِ أَهْلِهَا مُكْفَهِرَّةٌ مُدْبِرَةٌ غَيْرُ مُقْبِلَةٍ ثَمَرَتُهَا الْفِتْنَةُ وَ طَعَامُهَا الْجِيفَةُ وَ شِعَارُهَا الْخَوْفُ وَ دِثَارُهَا السَّيْفٌ قَدْ مَزَّقَهُمْ كُلَّ مُمَزَّقٍ فَقَدْ أَعْمَتْ عُيُونَ أَهْلِهَا وَ أَظْلَمَتْ عَلَيْهِمْ أَيَّامَهَا قَدْ قَطَّعُوا أَرْحَامَهُمْ وَ سَفَكُوا دِمَاءَهُمْ وَ دَفَنُوا فِي التُّرَابِ الْمَوْءُودَةَ بَيْنَهُمْ مِنْ أَوْلَادِهِمْ يَخْتَارُ دُونَهُمْ طِيبَ الْعَيْشِ وَ رَفَاهِيَةَ خُفُوضِ الدُّنْيَا لَا يَرْجُونَ مِنَ اللَّهِ ثَوَاباً وَ لَا يَخَافُونَ وَ اللَّهِ مِنْهُ عِقَاباً حَيُّهُمْ أَعْمَي نَجِسٌ وَ مَيِّتُهُمْ فِي النَّارِ مُبْلِسٌ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فَجَاءَهُمْ نَبِيُّهُ صلي الله عليه و آله بِنُسْخَةِ مَا فِي الصُّحُفِ الْأُولَي وَ تَصْدِيقِ الَّذِي بَيْنَ يَدَيْهِ وَ تَفْصِيلِ الْحَلَالِ مِنْ رَيْبِ الْحَرَامِ ذَلِكَ الْقُرْآنُ فَاسْتَنْطِقُوهُ وَ لَنْ يَنْطِقَ لَكُمْ أُخْبِرُكُمْ فِيهِ عِلْمَ مَا مَضَي وَ عِلْمَ مَا يَأْتِي إِلَي يَوْمِ الْقِيَامَةِ وَ حُكْمِ مَا بَيْنَكُمْ وَ بَيَانِ مَا أَصْبَحْتُمْ فِيهِ تَخْتَلِفُونَ فَلَوْ سَأَلْتُمُونِي عَنْهُ لَأَخْبَرْتُكُمْ عَنْهُ لِأَنِّي أَعْلَمُكُمْ‌</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8" w:name="__RefHeading___Toc1281818_1934241801"/>
      <w:bookmarkStart w:id="619" w:name="_Toc285"/>
      <w:bookmarkEnd w:id="618"/>
      <w:r>
        <w:rPr>
          <w:rtl w:val="true"/>
        </w:rPr>
        <w:t>أقول</w:t>
      </w:r>
      <w:bookmarkEnd w:id="619"/>
    </w:p>
    <w:p>
      <w:pPr>
        <w:pStyle w:val="BookText"/>
        <w:rPr/>
      </w:pPr>
      <w:r>
        <w:rPr>
          <w:rFonts w:ascii="Amiri" w:hAnsi="Amiri" w:eastAsia="Amiri" w:cs="Amiri"/>
          <w:color w:val="111111"/>
          <w:sz w:val="28"/>
          <w:sz w:val="28"/>
          <w:szCs w:val="28"/>
          <w:rtl w:val="true"/>
          <w:lang w:bidi="ar-SA"/>
        </w:rPr>
        <w:t>قد سبقت أخبار الثقلين في كتاب الإمامة</w:t>
      </w:r>
      <w:r>
        <w:rPr>
          <w:rFonts w:eastAsia="Amiri" w:cs="Amiri" w:ascii="Amiri" w:hAnsi="Amiri"/>
          <w:color w:val="111111"/>
          <w:sz w:val="28"/>
          <w:szCs w:val="28"/>
          <w:rtl w:val="true"/>
          <w:lang w:bidi="ar-SA"/>
        </w:rPr>
        <w:t>.</w:t>
      </w:r>
    </w:p>
    <w:p>
      <w:pPr>
        <w:pStyle w:val="Heading5"/>
        <w:numPr>
          <w:ilvl w:val="4"/>
          <w:numId w:val="1"/>
        </w:numPr>
        <w:rPr/>
      </w:pPr>
      <w:bookmarkStart w:id="620" w:name="__RefHeading___Toc1281820_1934241801"/>
      <w:bookmarkStart w:id="621" w:name="_Toc286"/>
      <w:bookmarkEnd w:id="620"/>
      <w:r>
        <w:rPr>
          <w:rtl w:val="true"/>
        </w:rPr>
        <w:t>«</w:t>
      </w:r>
      <w:r>
        <w:rPr/>
        <w:t>12</w:t>
      </w:r>
      <w:r>
        <w:rPr>
          <w:rtl w:val="true"/>
        </w:rPr>
        <w:t>»</w:t>
      </w:r>
      <w:bookmarkEnd w:id="621"/>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حَدَّثْتُكُمْ بِشَيْ‌ءٍ فَاسْأَلُونِي مِنْ كِتَابِ اللَّهِ ثُمَّ قَالَ فِي بَعْضِ حَدِيثِهِ إِنَّ النَّبِيَّ صلي الله عليه و آله نَهَي عَنِ الْقِيلِ وَ الْقَالِ وَ فَسَادِ الْمَالِ وَ كَثْرَةِ السُّؤَالِ فَقِيلَ لَهُ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مِنْ كِتَابِ اللَّهِ عَزَّ وَ جَلَّ قَالَ قَوْلُهُ لا خَيْرَ فِي كَثِيرٍ مِنْ نَجْواهُمْ إِلَّا مَنْ أَمَرَ بِصَدَقَةٍ أَوْ مَعْرُوفٍ أَوْ إِصْلاحٍ بَيْنَ النَّاسِ‌</w:t>
      </w:r>
      <w:r>
        <w:rPr>
          <w:rStyle w:val="FootnoteAnchor"/>
          <w:rtl w:val="true"/>
        </w:rPr>
        <w:footnoteReference w:id="636"/>
      </w:r>
      <w:r>
        <w:rPr>
          <w:rFonts w:ascii="Amiri" w:hAnsi="Amiri" w:eastAsia="Amiri" w:cs="Amiri"/>
          <w:color w:val="111111"/>
          <w:sz w:val="28"/>
          <w:sz w:val="28"/>
          <w:szCs w:val="28"/>
          <w:rtl w:val="true"/>
          <w:lang w:bidi="ar-SA"/>
        </w:rPr>
        <w:t>وَ قَالَ وَ لا تُؤْتُوا السُّفَهاءَ أَمْوالَكُمُ الَّتِي جَعَلَ اللَّهُ لَكُمْ قِياماً</w:t>
      </w:r>
      <w:r>
        <w:rPr>
          <w:rStyle w:val="FootnoteAnchor"/>
          <w:rtl w:val="true"/>
        </w:rPr>
        <w:footnoteReference w:id="637"/>
      </w:r>
      <w:r>
        <w:rPr>
          <w:rFonts w:ascii="Amiri" w:hAnsi="Amiri" w:eastAsia="Amiri" w:cs="Amiri"/>
          <w:color w:val="111111"/>
          <w:sz w:val="28"/>
          <w:sz w:val="28"/>
          <w:szCs w:val="28"/>
          <w:rtl w:val="true"/>
          <w:lang w:bidi="ar-SA"/>
        </w:rPr>
        <w:t>وَ قَالَ لا تَسْئَلُوا عَنْ أَشْياءَ إِنْ تُبْدَ لَكُمْ تَسُؤْكُمْ‌</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زرد شده بود و شاخه‌هایش خشکیده بود و برگ‌هایش ریخته بود و امیدی به ثمر دادن آن نبود و آب آن نیز خشک شده بود، و در زمانی که نشانه‌های هدایت، کهنه، شده و نشانه‌های مرگ، آشکار گشته و دنیا، تاریک شده بود و در چشم اهل دنیا، تیره و تار می‌نمود و دنیا، روی از آنان برگرفته بود، به گونه‌ای که هیچ گاه باز نمی‌آمد، ثمره آن فتنه بود و طعامش مردار و لباس آن ترس و ردای آن شمشیر؛ به طوری که هر آنچه را که می‌توانستید دریدید؛ در حالی که چشمان اهل دنیا، کور بود و روزگارشان، تیره و 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مردمان، رشته‌های خانوادگی را گسستند و خون خویش را ریختند و دخترانشان را زنده به گور کردند، رفاه و آسایش از آنان رخت بربسته بود و آنان نه به ثواب خدا امیدوار بودند و نه از مجازات او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زنده‌های آنان نابینا و ناقص بودند و مردگانشان نومیدانه در آتش جای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کتابی برای ایشان آورد که در کتاب‌های پیامبران پیشین نبود، بلکه آن‌ها را تأیید می‌کرد و حلال و حرام را از هم متمایز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قرآن است از او بخواهید برایتان سخن بگوید ولی هرگز با شما سخن نخواهد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آگاه می‌کنم که در این قرآن، دانش همه پیشینیان و همه آیندگان تا روز قیامت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داوری است بین شما و مایه حل و فصل اختلافات شما، اگر در باره قرآن از من بپرسید، من شما را آگاه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داناترین شمایم</w:t>
      </w:r>
      <w:r>
        <w:rPr>
          <w:rFonts w:eastAsia="IRNazanin" w:cs="IRNazanin"/>
          <w:color w:val="111111"/>
          <w:sz w:val="28"/>
          <w:szCs w:val="28"/>
          <w:rtl w:val="true"/>
          <w:lang w:bidi="fa-IR"/>
        </w:rPr>
        <w:t>.</w:t>
      </w:r>
      <w:r>
        <w:rPr>
          <w:rStyle w:val="FootnoteAnchor"/>
          <w:rtl w:val="true"/>
        </w:rPr>
        <w:footnoteReference w:id="639"/>
      </w:r>
    </w:p>
    <w:p>
      <w:pPr>
        <w:pStyle w:val="Heading5"/>
        <w:numPr>
          <w:ilvl w:val="4"/>
          <w:numId w:val="1"/>
        </w:numPr>
        <w:rPr/>
      </w:pPr>
      <w:bookmarkStart w:id="622" w:name="__RefHeading___Toc1281822_1934241801"/>
      <w:bookmarkStart w:id="623" w:name="_Toc287"/>
      <w:bookmarkEnd w:id="622"/>
      <w:r>
        <w:rPr>
          <w:rtl w:val="true"/>
        </w:rPr>
        <w:t>أقول</w:t>
      </w:r>
      <w:bookmarkEnd w:id="623"/>
    </w:p>
    <w:p>
      <w:pPr>
        <w:pStyle w:val="BookText"/>
        <w:rPr/>
      </w:pPr>
      <w:r>
        <w:rPr>
          <w:rFonts w:ascii="IRNazanin" w:hAnsi="IRNazanin" w:eastAsia="IRNazanin"/>
          <w:color w:val="111111"/>
          <w:sz w:val="28"/>
          <w:sz w:val="28"/>
          <w:szCs w:val="28"/>
          <w:rtl w:val="true"/>
          <w:lang w:bidi="fa-IR"/>
        </w:rPr>
        <w:t>قد سبقت أخبار الثقلین فی کتاب الإمامة</w:t>
      </w:r>
      <w:r>
        <w:rPr>
          <w:rFonts w:eastAsia="IRNazanin" w:cs="IRNazanin"/>
          <w:color w:val="111111"/>
          <w:sz w:val="28"/>
          <w:szCs w:val="28"/>
          <w:rtl w:val="true"/>
          <w:lang w:bidi="fa-IR"/>
        </w:rPr>
        <w:t>.</w:t>
      </w:r>
    </w:p>
    <w:p>
      <w:pPr>
        <w:pStyle w:val="Heading5"/>
        <w:numPr>
          <w:ilvl w:val="4"/>
          <w:numId w:val="1"/>
        </w:numPr>
        <w:rPr/>
      </w:pPr>
      <w:bookmarkStart w:id="624" w:name="__RefHeading___Toc1281824_1934241801"/>
      <w:bookmarkStart w:id="625" w:name="_Toc288"/>
      <w:bookmarkEnd w:id="624"/>
      <w:r>
        <w:rPr>
          <w:rtl w:val="true"/>
        </w:rPr>
        <w:t xml:space="preserve">روایت </w:t>
      </w:r>
      <w:r>
        <w:rPr/>
        <w:t>12</w:t>
      </w:r>
      <w:bookmarkEnd w:id="62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باره چیزی با شما سخن گفتم، از جایگاه آن در قرآن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برخی از سخنانش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جدال بیهوده و به تباهی کشاندن ثروت و پرسش زیاد و بیجا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کسی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قرآن به چنین مطلبی توصیه شده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کَثِیرٍ مِنْ نَجْواهُمْ إِلَّا مَنْ أَمَرَ بِصَدَقَةٍ أَوْ مَعْرُوفٍ أَوْ إِصْلاحٍ بَیْنَ النَّاسِ</w:t>
      </w:r>
      <w:r>
        <w:rPr>
          <w:rFonts w:eastAsia="IRNazanin" w:cs="IRNazanin"/>
          <w:color w:val="111111"/>
          <w:sz w:val="28"/>
          <w:szCs w:val="28"/>
          <w:rtl w:val="true"/>
          <w:lang w:bidi="fa-IR"/>
        </w:rPr>
        <w:t>»</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بسیاری از رازگویی‌های ایشان خیری نیست،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صدقه یا کار پسندیده یا سازشی میان مردم، 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تُؤْتُوا السُّفَهاءَ أَمْوالَکُمُ الَّتِی جَعَلَ اللَّهُ لَکُمْ قِیاماً</w:t>
      </w:r>
      <w:r>
        <w:rPr>
          <w:rFonts w:eastAsia="IRNazanin" w:cs="IRNazanin"/>
          <w:color w:val="111111"/>
          <w:sz w:val="28"/>
          <w:szCs w:val="28"/>
          <w:rtl w:val="true"/>
          <w:lang w:bidi="fa-IR"/>
        </w:rPr>
        <w:t>»</w:t>
      </w:r>
      <w:r>
        <w:rPr>
          <w:rStyle w:val="FootnoteAnchor"/>
          <w:rtl w:val="true"/>
        </w:rPr>
        <w:footnoteReference w:id="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اموال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آن را وسیله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سفیهان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تَسْئَلُوا عَنْ أَشْیاءَ إِنْ تُبْدَ لَکُمْ تَسُؤْکُمْ</w:t>
      </w:r>
      <w:r>
        <w:rPr>
          <w:rFonts w:eastAsia="IRNazanin" w:cs="IRNazanin"/>
          <w:color w:val="111111"/>
          <w:sz w:val="28"/>
          <w:szCs w:val="28"/>
          <w:rtl w:val="true"/>
          <w:lang w:bidi="fa-IR"/>
        </w:rPr>
        <w:t>»</w:t>
      </w:r>
      <w:r>
        <w:rPr>
          <w:rStyle w:val="FootnoteAnchor"/>
          <w:rtl w:val="true"/>
        </w:rPr>
        <w:footnoteReference w:id="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چیزهایی که اگر برای شما آشکار گردد شما را اندوهناک می‌کند مپرسید</w:t>
      </w:r>
      <w:r>
        <w:rPr>
          <w:rFonts w:eastAsia="IRNazanin" w:cs="IRNazanin"/>
          <w:color w:val="111111"/>
          <w:sz w:val="28"/>
          <w:szCs w:val="28"/>
          <w:rtl w:val="true"/>
          <w:lang w:bidi="fa-IR"/>
        </w:rPr>
        <w:t xml:space="preserve">.} </w:t>
      </w:r>
      <w:bookmarkStart w:id="626" w:name="pg13540_160669"/>
    </w:p>
    <w:p>
      <w:pPr>
        <w:pStyle w:val="Heading5"/>
        <w:numPr>
          <w:ilvl w:val="4"/>
          <w:numId w:val="1"/>
        </w:numPr>
        <w:rPr/>
      </w:pPr>
      <w:bookmarkStart w:id="627" w:name="__RefHeading___Toc1281826_1934241801"/>
      <w:bookmarkStart w:id="628" w:name="_Toc289"/>
      <w:bookmarkEnd w:id="626"/>
      <w:bookmarkEnd w:id="627"/>
      <w:r>
        <w:rPr>
          <w:rtl w:val="true"/>
        </w:rPr>
        <w:t>«</w:t>
      </w:r>
      <w:r>
        <w:rPr/>
        <w:t>13</w:t>
      </w:r>
      <w:r>
        <w:rPr>
          <w:rtl w:val="true"/>
        </w:rPr>
        <w:t>»</w:t>
      </w:r>
      <w:bookmarkEnd w:id="62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مَعْرُوفٍ عَنْ مُحَمَّدِ بْنِ يَحْيَي الصَّيْرَفِيِّ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الْأَحَادِيثَ تَخْتَلِفُ عَنْكُمْ قَالَ فَقَالَ إِنَّ الْقُرْآنَ نَزَلَ عَلَي سَبْعَةِ أَحْرُفٍ وَ أَدْنَي مَا لِلْإِمَامِ أَنْ يُفْتِيَ عَلَي سَبْعَةِ وُجُوهٍ ثُمَّ قَالَ هذا عَطاؤُنا فَامْنُنْ أَوْ أَمْسِكْ بِغَيْرِ حِسابٍ‌</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9" w:name="__RefHeading___Toc1281828_1934241801"/>
      <w:bookmarkStart w:id="630" w:name="_Toc290"/>
      <w:bookmarkEnd w:id="629"/>
      <w:r>
        <w:rPr>
          <w:rtl w:val="true"/>
        </w:rPr>
        <w:t>«</w:t>
      </w:r>
      <w:r>
        <w:rPr/>
        <w:t>14</w:t>
      </w:r>
      <w:r>
        <w:rPr>
          <w:rtl w:val="true"/>
        </w:rPr>
        <w:t>»</w:t>
      </w:r>
      <w:bookmarkEnd w:id="63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مُحَمَّدِ بْنِ خَالِدٍ الْأَشْعَرِيِّ عَنْ إِبْرَاهِيمَ بْنِ مُحَمَّدٍ الْأَشْعَرِيِّ عَنْ ثَعْلَبَةَ بْنِ مَيْمُونٍ عَنْ أَبِي خَالِدٍ الْقَمَّاطِ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ظَهْرِ الْقُرْآنِ وَ بَطْنِهِ فَقَالَ ظَهْرُهُ الَّذِينَ نَزَلَ فِيهِمُ الْقُرْآنُ وَ بَطْنُهُ الَّذِينَ عَمِلُوا بِأَعْمَالِهِمْ يَجْرِي فِيهِمْ مَا نَزَلَ فِي أُولَئِكَ‌</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1" w:name="__RefHeading___Toc1281830_1934241801"/>
      <w:bookmarkStart w:id="632" w:name="_Toc291"/>
      <w:bookmarkEnd w:id="631"/>
      <w:r>
        <w:rPr>
          <w:rtl w:val="true"/>
        </w:rPr>
        <w:t>«</w:t>
      </w:r>
      <w:r>
        <w:rPr/>
        <w:t>15</w:t>
      </w:r>
      <w:r>
        <w:rPr>
          <w:rtl w:val="true"/>
        </w:rPr>
        <w:t>»</w:t>
      </w:r>
      <w:bookmarkEnd w:id="632"/>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سَهْلٍ عَنْ عَلِيِّ بْنِ سُلَيْمَانَ عَنِ الْقَنْدِيِّ عَنْ عَبْدِ اللَّهِ بْنِ سِنَانٍ عَنْ ذَرِيحٍ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اللَّهَ قَدْ أَمَرَنِي فِي كِتَابِهِ بِأَمْرٍ فَأُحِبُّ أَنْ أَعْلَمَهُ قَالَ وَ مَا ذَاكَ قُلْتُ قَوْلُ اللَّهِ عَزَّ وَ جَلَ ثُمَّ لْيَقْضُوا تَفَثَهُمْ وَ لْيُوفُوا نُذُورَهُمْ‌</w:t>
      </w:r>
      <w:r>
        <w:rPr>
          <w:rStyle w:val="FootnoteAnchor"/>
          <w:rtl w:val="true"/>
        </w:rPr>
        <w:footnoteReference w:id="646"/>
      </w:r>
      <w:r>
        <w:rPr>
          <w:rFonts w:ascii="Amiri" w:hAnsi="Amiri" w:eastAsia="Amiri" w:cs="Amiri"/>
          <w:color w:val="111111"/>
          <w:sz w:val="28"/>
          <w:sz w:val="28"/>
          <w:szCs w:val="28"/>
          <w:rtl w:val="true"/>
          <w:lang w:bidi="ar-SA"/>
        </w:rPr>
        <w:t>قَالَ لْيَقْضُوا تَفَثَهُمْ لُقَي الْإِمَامِ وَ لْيُوفُوا نُذُورَهُمْ تِلْكَ الْمَنَاسِكُ قَالَ عَبْدُ اللَّهِ بْنُ سِنَانٍ فَأَتَيْتُ أَبَا عَبْدِ اللَّهِ عليه السلام فَقُلْتُ جَعَلَنِيَ اللَّهُ فِدَاكَ قَوْلُ اللَّهِ عَزَّ وَ جَلَ ثُمَّ لْيَقْضُوا تَفَثَهُمْ وَ لْيُوفُوا نُذُورَهُمْ قَالَ أَخْذُ الشَّارِبِ وَ قَصُّ الْأَظْفَارِ وَ مَا أَشْبَهَ ذَلِكَ قَالَ قُلْتُ جُعِلْتُ فِدَاكَ فَإِنَّ ذَرِيحاً الْمُحَارِبِيَّ حَدَّثَنِي عَنْكَ أَنَّكَ قُلْتَ لَهُ ثُمَّ لْيَقْضُوا تَفَثَهُمْ لُقَي الْإِمَامِ وَ لْيُوفُوا نُذُورَهُمْ تِلْكَ الْمَنَاسِكُ فَقَالَ صَدَقَ ذَرِيحٌ وَ صَدَقْتَ إِنَ</w:t>
      </w:r>
    </w:p>
    <w:p>
      <w:pPr>
        <w:pStyle w:val="Heading5"/>
        <w:numPr>
          <w:ilvl w:val="4"/>
          <w:numId w:val="1"/>
        </w:numPr>
        <w:rPr/>
      </w:pPr>
      <w:bookmarkStart w:id="633" w:name="__RefHeading___Toc1281832_1934241801"/>
      <w:bookmarkStart w:id="634" w:name="_Toc292"/>
      <w:bookmarkEnd w:id="633"/>
      <w:r>
        <w:rPr>
          <w:rtl w:val="true"/>
        </w:rPr>
        <w:t xml:space="preserve">روایت </w:t>
      </w:r>
      <w:r>
        <w:rPr/>
        <w:t>13</w:t>
      </w:r>
      <w:bookmarkEnd w:id="63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سخنان متفاوت و متعارضی از شما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هفت حرف و وجه نازل شده است و کمترین چیزی که برای امام است، این است که بر هفت وجه فتوا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w:t>
      </w:r>
      <w:r>
        <w:rPr>
          <w:rStyle w:val="FootnoteAnchor"/>
          <w:rtl w:val="true"/>
        </w:rPr>
        <w:footnoteReference w:id="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بخشش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بی‌شمار ببخش یا نگاه دار</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در تفسیر عیاشی نیز این روایت آمده است</w:t>
      </w:r>
      <w:r>
        <w:rPr>
          <w:rFonts w:eastAsia="IRNazanin" w:cs="IRNazanin"/>
          <w:color w:val="111111"/>
          <w:sz w:val="28"/>
          <w:szCs w:val="28"/>
          <w:rtl w:val="true"/>
          <w:lang w:bidi="fa-IR"/>
        </w:rPr>
        <w:t>.</w:t>
      </w:r>
      <w:r>
        <w:rPr>
          <w:rStyle w:val="FootnoteAnchor"/>
          <w:rtl w:val="true"/>
        </w:rPr>
        <w:footnoteReference w:id="649"/>
      </w:r>
    </w:p>
    <w:p>
      <w:pPr>
        <w:pStyle w:val="Heading5"/>
        <w:numPr>
          <w:ilvl w:val="4"/>
          <w:numId w:val="1"/>
        </w:numPr>
        <w:rPr/>
      </w:pPr>
      <w:bookmarkStart w:id="635" w:name="__RefHeading___Toc1281834_1934241801"/>
      <w:bookmarkStart w:id="636" w:name="_Toc293"/>
      <w:bookmarkEnd w:id="635"/>
      <w:r>
        <w:rPr>
          <w:rtl w:val="true"/>
        </w:rPr>
        <w:t xml:space="preserve">روایت </w:t>
      </w:r>
      <w:r>
        <w:rPr/>
        <w:t>14</w:t>
      </w:r>
      <w:bookmarkEnd w:id="636"/>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باره ظاهر و باطن قرآن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قرآن کسانی‌اند که قرآن در میان آنان نازل شد و باطن قرآن کسانی هستند که مانند گروه قبلی عمل کردند و آنچه در باره آنان جاری بوده، در میان اینان نیز جاری بوده و مصداق دارد</w:t>
      </w:r>
      <w:r>
        <w:rPr>
          <w:rFonts w:eastAsia="IRNazanin" w:cs="IRNazanin"/>
          <w:color w:val="111111"/>
          <w:sz w:val="28"/>
          <w:szCs w:val="28"/>
          <w:rtl w:val="true"/>
          <w:lang w:bidi="fa-IR"/>
        </w:rPr>
        <w:t>.</w:t>
      </w:r>
      <w:r>
        <w:rPr>
          <w:rStyle w:val="FootnoteAnchor"/>
          <w:rtl w:val="true"/>
        </w:rPr>
        <w:footnoteReference w:id="650"/>
      </w:r>
    </w:p>
    <w:p>
      <w:pPr>
        <w:pStyle w:val="Heading5"/>
        <w:numPr>
          <w:ilvl w:val="4"/>
          <w:numId w:val="1"/>
        </w:numPr>
        <w:rPr/>
      </w:pPr>
      <w:bookmarkStart w:id="637" w:name="__RefHeading___Toc1281836_1934241801"/>
      <w:bookmarkStart w:id="638" w:name="_Toc294"/>
      <w:bookmarkEnd w:id="637"/>
      <w:r>
        <w:rPr>
          <w:rtl w:val="true"/>
        </w:rPr>
        <w:t xml:space="preserve">روایت </w:t>
      </w:r>
      <w:r>
        <w:rPr/>
        <w:t>15</w:t>
      </w:r>
      <w:bookmarkEnd w:id="63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محاربی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فرمانی داده است که دوست دارم در باره آن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لْیَقْضُوا تَفَثَهُمْ وَ لْیُوفُوا نُذُورَهُمْ</w:t>
      </w:r>
      <w:r>
        <w:rPr>
          <w:rFonts w:eastAsia="IRNazanin" w:cs="IRNazanin"/>
          <w:color w:val="111111"/>
          <w:sz w:val="28"/>
          <w:szCs w:val="28"/>
          <w:rtl w:val="true"/>
          <w:lang w:bidi="fa-IR"/>
        </w:rPr>
        <w:t>»</w:t>
      </w:r>
      <w:r>
        <w:rPr>
          <w:rStyle w:val="FootnoteAnchor"/>
          <w:rtl w:val="true"/>
        </w:rPr>
        <w:footnoteReference w:id="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باید آلودگی خود را بزدایند و به نذرهای خود وفا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زدودن آلودگی، دیدار با امام و مقصود از وفای به نذر، انجام مناسک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لْیَقْضُوا تَفَثَهُمْ وَ لْیُوفُوا نُذُورَهُمْ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شارب و چیدن ناخن‌ها و مواردی شبیه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اما ذریح محاربی به من گفت که شما برای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لْیَقْضُوا تَفَثَهُمْ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دیدار امام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لْیُوفُوا نُذُورَهُمْ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انجام مناسک حج تفسیر فرموده‌اید؟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و تو هر دو راست می‌گویید</w:t>
      </w:r>
      <w:r>
        <w:rPr>
          <w:rFonts w:eastAsia="IRNazanin" w:cs="IRNazanin"/>
          <w:color w:val="111111"/>
          <w:sz w:val="28"/>
          <w:szCs w:val="28"/>
          <w:rtl w:val="true"/>
          <w:lang w:bidi="fa-IR"/>
        </w:rPr>
        <w:t xml:space="preserve">. </w:t>
      </w:r>
      <w:bookmarkStart w:id="639" w:name="pg13540_160670"/>
    </w:p>
    <w:p>
      <w:pPr>
        <w:pStyle w:val="BookText"/>
        <w:rPr/>
      </w:pPr>
      <w:bookmarkEnd w:id="639"/>
      <w:r>
        <w:rPr>
          <w:rFonts w:ascii="Amiri" w:hAnsi="Amiri" w:eastAsia="Amiri" w:cs="Amiri"/>
          <w:color w:val="111111"/>
          <w:sz w:val="28"/>
          <w:sz w:val="28"/>
          <w:szCs w:val="28"/>
          <w:rtl w:val="true"/>
          <w:lang w:bidi="ar-SA"/>
        </w:rPr>
        <w:t>لِلْقُرْآنِ ظَاهِراً وَ بَاطِناً وَ مَنْ يَحْتَمِلُ مَا يَحْتَمِلُ ذَرِيحٌ‌</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0" w:name="__RefHeading___Toc1281838_1934241801"/>
      <w:bookmarkStart w:id="641" w:name="_Toc295"/>
      <w:bookmarkEnd w:id="640"/>
      <w:r>
        <w:rPr>
          <w:rtl w:val="true"/>
        </w:rPr>
        <w:t>«</w:t>
      </w:r>
      <w:r>
        <w:rPr/>
        <w:t>16</w:t>
      </w:r>
      <w:r>
        <w:rPr>
          <w:rtl w:val="true"/>
        </w:rPr>
        <w:t>»</w:t>
      </w:r>
      <w:bookmarkEnd w:id="641"/>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عَنْ مُحَمَّدِ بْنِ عِيسَي عَنِ الْحُسَيْنِ بْنِ الْمُنْذِرِ عَنْ عَمْرِو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يَدَعْ شَيْئاً تَحْتَاجُ إِلَيْهِ الْأُمَّةُ إِلَي يَوْمِ الْقِيَامَةِ إِلَّا أَنْزَلَهُ فِي كِتَابِهِ وَ بَيَّنَهُ لِرَسُولِهِ وَ جَعَلَ لِكُلِّ شَيْ‌ءٍ حَدّاً وَ جَعَلَ عَلَيْهِ دَلِيلًا يَدُلُّ عَلَيْهِ‌</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هاشم عن يحيي بن أبي عمران عن يونس عن الحسين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2" w:name="__RefHeading___Toc1281840_1934241801"/>
      <w:bookmarkStart w:id="643" w:name="_Toc296"/>
      <w:bookmarkEnd w:id="642"/>
      <w:r>
        <w:rPr>
          <w:rtl w:val="true"/>
        </w:rPr>
        <w:t>«</w:t>
      </w:r>
      <w:r>
        <w:rPr/>
        <w:t>17</w:t>
      </w:r>
      <w:r>
        <w:rPr>
          <w:rtl w:val="true"/>
        </w:rPr>
        <w:t>»</w:t>
      </w:r>
      <w:bookmarkEnd w:id="643"/>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حَمَّادٍ عَنْ أَخِيهِ أَحْمَدَ عَنْ إِبْرَاهِيمَ عَنْ أَبِيهِ 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فِدَاكَ أَخْبِرْنِي عَنِ النَّبِيِّ صلي الله عليه و آله وَرِثَ مِنَ النَّبِيِّينَ كُلِّهِمْ‌</w:t>
      </w:r>
      <w:r>
        <w:rPr>
          <w:rStyle w:val="FootnoteAnchor"/>
          <w:rtl w:val="true"/>
        </w:rPr>
        <w:footnoteReference w:id="655"/>
      </w:r>
      <w:r>
        <w:rPr>
          <w:rFonts w:ascii="Amiri" w:hAnsi="Amiri" w:eastAsia="Amiri" w:cs="Amiri"/>
          <w:color w:val="111111"/>
          <w:sz w:val="28"/>
          <w:sz w:val="28"/>
          <w:szCs w:val="28"/>
          <w:rtl w:val="true"/>
          <w:lang w:bidi="ar-SA"/>
        </w:rPr>
        <w:t>قَالَ لِي نَعَمْ مِنْ لَدُنْ آدَمَ إِلَي أَنِ انْتَهَتْ إِلَي نَفْسِهِ قَالَ مَا بَعَثَ اللَّهُ نَبِيّاً إِلَّا وَ كَانَ مُحَمَّدٌ أَعْلَمَ مِنْهُ قَالَ قُلْتُ عِيسَي ابْنُ مَرْيَمَ كَانَ يُحْيِي الْمَوْتَي بِإِذْنِ اللَّهِ قَالَ صَدَقْتَ قُلْتُ وَ سُلَيْمَانُ بْنُ دَاوُدَ عليه السلام كَانَ يَفْهَمُ مَنْطِقَ الطَّيْرِ هَلْ كَانَ رَسُولُ اللَّهِ صلي الله عليه و آله يَقْدِرُ عَلَي هَذِهِ الْمَنَازِلِ قَالَ فَقَالَ إِنَّ سُلَيْمَانَ بْنَ دَاوُدَ قَالَ لِلْهُدْهُدِ حِينَ فَقَدَهُ وَ شَكَّ فِي أَمْرِهِ فَقَالَ ما لِيَ لا أَرَي الْهُدْهُدَ أَمْ كانَ مِنَ الْغائِبِينَ‌</w:t>
      </w:r>
      <w:r>
        <w:rPr>
          <w:rStyle w:val="FootnoteAnchor"/>
          <w:rtl w:val="true"/>
        </w:rPr>
        <w:footnoteReference w:id="656"/>
      </w:r>
      <w:r>
        <w:rPr>
          <w:rFonts w:ascii="Amiri" w:hAnsi="Amiri" w:eastAsia="Amiri" w:cs="Amiri"/>
          <w:color w:val="111111"/>
          <w:sz w:val="28"/>
          <w:sz w:val="28"/>
          <w:szCs w:val="28"/>
          <w:rtl w:val="true"/>
          <w:lang w:bidi="ar-SA"/>
        </w:rPr>
        <w:t>وَ غَضِبَ عَلَيْهِ فَقَالَ لَأُعَذِّبَنَّهُ عَذاباً شَدِيداً أَوْ لَأَذْبَحَنَّهُ أَوْ لَيَأْتِيَنِّي بِسُلْطانٍ مُبِينٍ‌</w:t>
      </w:r>
      <w:r>
        <w:rPr>
          <w:rStyle w:val="FootnoteAnchor"/>
          <w:rtl w:val="true"/>
        </w:rPr>
        <w:footnoteReference w:id="657"/>
      </w:r>
      <w:r>
        <w:rPr>
          <w:rFonts w:ascii="Amiri" w:hAnsi="Amiri" w:eastAsia="Amiri" w:cs="Amiri"/>
          <w:color w:val="111111"/>
          <w:sz w:val="28"/>
          <w:sz w:val="28"/>
          <w:szCs w:val="28"/>
          <w:rtl w:val="true"/>
          <w:lang w:bidi="ar-SA"/>
        </w:rPr>
        <w:t>وَ إِنَّمَا غَضِبَ عَلَيْهِ لِأَنَّهُ كَانَ يَدُلُّهُ عَلَي الْمَاءِ فَهَذَا وَ هُوَ طَيْرٌ قَدْ أُعْطِيَ مَا لَمْ يُعْطَ سُلَيْمَانُ وَ قَدْ كَانَتِ الرِّيحُ وَ النَّمْلُ وَ الْجِنُّ وَ الْإِنْسُ وَ الشَّيَاطِينُ الْمَرَدَةُ لَهُ طَائِعِينَ وَ لَمْ يَكُنْ يَعْرِفُ الْمَاءَ تَحْتَ الْهَوَاءِ فَكَانَ الطَّيْرُ يُعَرِّفُهُ إِنَّ اللَّهَ تَبَارَكَ وَ تَعَالَي يَقُولُ فِي كِتَابِهِ وَ لَوْ أَنَّ قُرْآناً سُيِّرَتْ بِهِ الْجِبالُ أَوْ قُطِّعَتْ بِهِ الْأَرْضُ أَوْ كُلِّمَ بِهِ الْمَوْتي بَلْ لِلَّهِ الْأَمْرُ جَمِيعاً</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برای قرآن ظاهر و باطن است، اما چه کسی تحمل شنیدن آنچه را که ذریح می‌شنود و می‌پذیرد، دارد؟</w:t>
      </w:r>
      <w:r>
        <w:rPr>
          <w:rStyle w:val="FootnoteAnchor"/>
          <w:rtl w:val="true"/>
        </w:rPr>
        <w:footnoteReference w:id="659"/>
      </w:r>
    </w:p>
    <w:p>
      <w:pPr>
        <w:pStyle w:val="Heading5"/>
        <w:numPr>
          <w:ilvl w:val="4"/>
          <w:numId w:val="1"/>
        </w:numPr>
        <w:rPr/>
      </w:pPr>
      <w:bookmarkStart w:id="644" w:name="__RefHeading___Toc1281842_1934241801"/>
      <w:bookmarkStart w:id="645" w:name="_Toc297"/>
      <w:bookmarkEnd w:id="644"/>
      <w:r>
        <w:rPr>
          <w:rtl w:val="true"/>
        </w:rPr>
        <w:t xml:space="preserve">روایت </w:t>
      </w:r>
      <w:r>
        <w:rPr/>
        <w:t>16</w:t>
      </w:r>
      <w:bookmarkEnd w:id="64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بیان هیچ چیزی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تا روز قیامت بدان نیاز دارد، وانگذاشته است و آن را در قرآن نازل کرده و برای پیامبرش بیان کرده است و برای هر چیزی حدّ و مرزی قرار داده و برای توضیح آن راهنمایی گماشته است</w:t>
      </w:r>
      <w:r>
        <w:rPr>
          <w:rFonts w:eastAsia="IRNazanin" w:cs="IRNazanin"/>
          <w:color w:val="111111"/>
          <w:sz w:val="28"/>
          <w:szCs w:val="28"/>
          <w:rtl w:val="true"/>
          <w:lang w:bidi="fa-IR"/>
        </w:rPr>
        <w:t>.</w:t>
      </w:r>
      <w:r>
        <w:rPr>
          <w:rStyle w:val="FootnoteAnchor"/>
          <w:rtl w:val="true"/>
        </w:rPr>
        <w:footnoteReference w:id="660"/>
      </w:r>
    </w:p>
    <w:p>
      <w:pPr>
        <w:pStyle w:val="Heading5"/>
        <w:numPr>
          <w:ilvl w:val="4"/>
          <w:numId w:val="1"/>
        </w:numPr>
        <w:rPr/>
      </w:pPr>
      <w:bookmarkStart w:id="646" w:name="__RefHeading___Toc1281844_1934241801"/>
      <w:bookmarkStart w:id="647" w:name="_Toc298"/>
      <w:bookmarkEnd w:id="646"/>
      <w:r>
        <w:rPr>
          <w:rtl w:val="true"/>
        </w:rPr>
        <w:t xml:space="preserve">روایت </w:t>
      </w:r>
      <w:r>
        <w:rPr/>
        <w:t>17</w:t>
      </w:r>
      <w:bookmarkEnd w:id="647"/>
    </w:p>
    <w:p>
      <w:pPr>
        <w:pStyle w:val="BookText"/>
        <w:rPr/>
      </w:pPr>
      <w:r>
        <w:rPr>
          <w:rFonts w:ascii="IRNazanin" w:hAnsi="IRNazanin" w:eastAsia="IRNazanin"/>
          <w:color w:val="111111"/>
          <w:sz w:val="28"/>
          <w:sz w:val="28"/>
          <w:szCs w:val="28"/>
          <w:rtl w:val="true"/>
          <w:lang w:bidi="fa-IR"/>
        </w:rPr>
        <w:t>بصایر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موسی بن جعفر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پیامبر صلی الله علیه و آله با من بگو، آیا پیامبر از همه پیامبران ارث می‌برد؟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آدم تا آن که به خودش منتهی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پیامبری را مبعوث نکرده است، مگر آن که محمد صلی الله علیه و آله از او داناتر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عیسی بن مریم به اذن خداوند، مردگان را زنده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راست گفتی، و سلیمان بن داود، زبان پرندگان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سلیمان بن داود، هدهد را نیافت و در کار او تردید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 لَا أَرَی الْهُدْهُدَ أَمْ کَانَ مِنَ الْغَائِبِینَ</w:t>
      </w:r>
      <w:r>
        <w:rPr>
          <w:rFonts w:eastAsia="IRNazanin" w:cs="IRNazanin"/>
          <w:color w:val="111111"/>
          <w:sz w:val="28"/>
          <w:szCs w:val="28"/>
          <w:rtl w:val="true"/>
          <w:lang w:bidi="fa-IR"/>
        </w:rPr>
        <w:t>»</w:t>
      </w:r>
      <w:r>
        <w:rPr>
          <w:rStyle w:val="FootnoteAnchor"/>
          <w:rtl w:val="true"/>
        </w:rPr>
        <w:footnoteReference w:id="6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چه شده است که هدهد را نمی‌بینم یا شاید از غایبان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وی را ندید، خشم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لَأُعَذِّبَنَّهُ عَذَابًا شَدِیدًا أَوْ لَأَذْبَحَنَّهُ أَوْ لَیَأْتِیَنِّی بِسُلْطَانٍ مُّبِینٍ</w:t>
      </w:r>
      <w:r>
        <w:rPr>
          <w:rFonts w:eastAsia="IRNazanin" w:cs="IRNazanin"/>
          <w:color w:val="111111"/>
          <w:sz w:val="28"/>
          <w:szCs w:val="28"/>
          <w:rtl w:val="true"/>
          <w:lang w:bidi="fa-IR"/>
        </w:rPr>
        <w:t>»</w:t>
      </w:r>
      <w:r>
        <w:rPr>
          <w:rStyle w:val="FootnoteAnchor"/>
          <w:rtl w:val="true"/>
        </w:rPr>
        <w:footnoteReference w:id="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او را به عذابی سخت عذاب می‌کنم یا سرش را می‌بُرم، مگر آن که دلیلی روشن برای من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این خاطر خشمگین شد که معمولاً هدهد محل آب را به او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هدهد، قدرتی برای تشخیص آب داده بود که سلیمان آن توانایی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مورچگان، انسان‌ها و جنّیان و شیاطین و همه سرکشان، مطیع سلیمان بودند، ولی جای آب را در زیر آسمان نمی‌دانست و هدهد از آن با خبر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قُرْآنًا سُیِّرَتْ بِهِ الْجِبَالُ أَوْ قُطِّعَتْ بِهِ الأَرْضُ أَوْ کُلِّمَ بِهِ الْمَوْتَی</w:t>
      </w:r>
      <w:r>
        <w:rPr>
          <w:rFonts w:eastAsia="Amiri" w:cs="Amiri" w:ascii="Amiri" w:hAnsi="Amiri"/>
          <w:color w:val="111111"/>
          <w:sz w:val="28"/>
          <w:szCs w:val="28"/>
          <w:rtl w:val="true"/>
          <w:lang w:bidi="ar-SA"/>
        </w:rPr>
        <w:t xml:space="preserve">» </w:t>
      </w:r>
      <w:bookmarkStart w:id="648" w:name="pg13540_160671"/>
    </w:p>
    <w:p>
      <w:pPr>
        <w:pStyle w:val="BookText"/>
        <w:rPr/>
      </w:pPr>
      <w:bookmarkEnd w:id="648"/>
      <w:r>
        <w:rPr>
          <w:rFonts w:ascii="Amiri" w:hAnsi="Amiri" w:eastAsia="Amiri" w:cs="Amiri"/>
          <w:color w:val="111111"/>
          <w:sz w:val="28"/>
          <w:sz w:val="28"/>
          <w:szCs w:val="28"/>
          <w:rtl w:val="true"/>
          <w:lang w:bidi="ar-SA"/>
        </w:rPr>
        <w:t>فَقَدْ وَرِثْنَا نَحْنُ هَذَا الْقُرْآنَ فَفِيهِ مَا يُقَطَّعُ بِهِ الْجِبَالُ وَ يُقَطَّعُ بِهِ الْبُلْدَانُ وَ يُحْيَا بِهِ الْمَوْتَي وَ نَحْنُ نَعْرِفُ الْمَاءَ تَحْتَ الْهَوَي وَ إِنَّ فِي كِتَابِ اللَّهِ لَآيَاتٍ مَا يُرَادُ بِهَا أَمْرٌ إِلَّا أَنْ يَأْذَنَ اللَّهُ بِهِ مَعَ مَا قَدْ يَأْذَنُ اللَّهُ فَمَا كَتَبَهُ لِلْمَاضِينَ جَعَلَهُ اللَّهُ فِي أُمِّ الْكِتَابِ إِنَّ اللَّهَ يَقُولُ فِي كِتَابِهِ ما مِنْ غائِبَةٍ فِي السَّماءِ وَ الْأَرْضِ إِلَّا فِي كِتابٍ مُبِينٍ‌</w:t>
      </w:r>
      <w:r>
        <w:rPr>
          <w:rStyle w:val="FootnoteAnchor"/>
          <w:rtl w:val="true"/>
        </w:rPr>
        <w:footnoteReference w:id="663"/>
      </w:r>
      <w:r>
        <w:rPr>
          <w:rFonts w:ascii="Amiri" w:hAnsi="Amiri" w:eastAsia="Amiri" w:cs="Amiri"/>
          <w:color w:val="111111"/>
          <w:sz w:val="28"/>
          <w:sz w:val="28"/>
          <w:szCs w:val="28"/>
          <w:rtl w:val="true"/>
          <w:lang w:bidi="ar-SA"/>
        </w:rPr>
        <w:t>ثُمَّ قَالَ ثُمَّ أَوْرَثْنَا الْكِتابَ الَّذِينَ اصْطَفَيْنا مِنْ عِبادِنا</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فَنَحْنُ الَّذِينَ اصْطَفَانَا اللَّهُ فَوَرَّثَنَا هَذَا الَّذِي فِيهِ كُلُّ شَيْ‌ءٍ</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9" w:name="__RefHeading___Toc1281846_1934241801"/>
      <w:bookmarkStart w:id="650" w:name="_Toc299"/>
      <w:bookmarkEnd w:id="649"/>
      <w:r>
        <w:rPr>
          <w:rtl w:val="true"/>
        </w:rPr>
        <w:t>«</w:t>
      </w:r>
      <w:r>
        <w:rPr/>
        <w:t>18</w:t>
      </w:r>
      <w:r>
        <w:rPr>
          <w:rtl w:val="true"/>
        </w:rPr>
        <w:t>»</w:t>
      </w:r>
      <w:bookmarkEnd w:id="650"/>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عَبْدِ اللَّهِ بْنِ جَبَلَةَ عَنْ دَاوُدَ الرَّقِّيِّ عَنِ الثُّمَالِيِّ عَنْ أَبِي الْحِجَازِ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 آله خَتَمَ مِائَةَ أَلْفِ نَبِيٍّ وَ أَرْبَعَةً وَ عِشْرِينَ أَلْفَ نَبِيٍّ وَ خَتَمْتُ أَنَا مِائَةَ أَلْفِ وَصِيٍّ وَ أَرْبَعَةً وَ عِشْرِينَ أَلْفَ وَصِيٍّ وَ كُلِّفْتُ مَا تَكَلَّفَتِ الْأَوْصِيَاءُ قَبْلِي وَ اللَّهُ الْمُسْتَعانُ فَإِنَّ رَسُولَ اللَّهِ صَلَّي اللَّهُ عَلَيْهِ وَ آلِهِ قَالَ فِي مَرَضِهِ لَسْتُ أَخَافُ عَلَيْكَ أَنْ تَضِلَّ بَعْدَ الْهُدَي وَ لَكِنْ أَخَافُ عَلَيْكَ فُسَّاقَ قُرَيْشٍ وَ عَادِيَتَهُمْ حَسْبُنَا اللَّهُ وَ 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ثُلُثَيِ الْقُرْآنِ فِينَا وَ فِي شِيعَتِنَا فَمَا كَانَ مِنْ خَيْرٍ فَلَنَا وَ لِشِيعَتِنَا وَ الثُّلُثُ الْبَاقِي أَشْرَكْنَا فِيهِ النَّاسَ فَمَا كَانَ مِنْ شَرٍّ فَلِعَدُوِّنَا ثُمَّ قَالَ هَلْ يَسْتَوِي الَّذِينَ يَعْلَمُونَ وَ الَّذِينَ لا يَعْلَمُونَ‌</w:t>
      </w:r>
      <w:r>
        <w:rPr>
          <w:rStyle w:val="FootnoteAnchor"/>
          <w:rtl w:val="true"/>
        </w:rPr>
        <w:footnoteReference w:id="666"/>
      </w:r>
      <w:r>
        <w:rPr>
          <w:rFonts w:ascii="Amiri" w:hAnsi="Amiri" w:eastAsia="Amiri" w:cs="Amiri"/>
          <w:color w:val="111111"/>
          <w:sz w:val="28"/>
          <w:sz w:val="28"/>
          <w:szCs w:val="28"/>
          <w:rtl w:val="true"/>
          <w:lang w:bidi="ar-SA"/>
        </w:rPr>
        <w:t>إِلَي آخِرِ الْآيَةِ فَنَحْنُ أَهْلُ الْبَيْتِ وَ شِيعَتُنَا أُولُو الْأَلْبَابِ وَ الَّذِينَ لَا يَعْلَمُونَ عَدُوُّنَا وَ شِيعَتُنَا هُمُ الْمُهْتَدُونَ‌</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1" w:name="__RefHeading___Toc1281848_1934241801"/>
      <w:bookmarkStart w:id="652" w:name="_Toc300"/>
      <w:bookmarkEnd w:id="651"/>
      <w:r>
        <w:rPr>
          <w:rtl w:val="true"/>
        </w:rPr>
        <w:t>«</w:t>
      </w:r>
      <w:r>
        <w:rPr/>
        <w:t>19</w:t>
      </w:r>
      <w:r>
        <w:rPr>
          <w:rtl w:val="true"/>
        </w:rPr>
        <w:t>»</w:t>
      </w:r>
      <w:bookmarkEnd w:id="652"/>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إِسْمَاعِيلَ عَنْ مُحَمَّدِ بْنِ عَمْرٍو الزَّيَّاتِ عَنْ يُونُسَ عَنْ عَبْدِ الْأَعْلَي بْنِ أَعْيَنَ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مَا فِي السَّمَاءِ وَ أَعْلَمُ مَا فِي الْأَرْضِ وَ أَعْلَمُ مَا فِي الْجَنَّةِ وَ أَعْلَمُ مَا فِي النَّارِ وَ أَعْلَمُ مَا كَانَ</w:t>
      </w:r>
    </w:p>
    <w:p>
      <w:pPr>
        <w:pStyle w:val="BookText"/>
        <w:rPr/>
      </w:pPr>
      <w:r>
        <w:rPr>
          <w:rFonts w:ascii="IRNazanin" w:hAnsi="IRNazanin" w:eastAsia="IRNazanin"/>
          <w:color w:val="111111"/>
          <w:sz w:val="28"/>
          <w:sz w:val="28"/>
          <w:szCs w:val="28"/>
          <w:rtl w:val="true"/>
          <w:lang w:bidi="fa-IR"/>
        </w:rPr>
        <w:t>و ما وارث قرآنی هستیم که در آن چنان قدرتی هست که کوه‌ها را روان کرده و سرزمین‌ها را قطعه‌قطعه کرده و مردگان با آن به سخن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آب را در زیر آسمان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خدا آیاتی هست که از این آیات، کاری قصد نمی‌شود، مگر آن که خداوند برای انجام آن کار، اذن می‌دهد، وانگهی، در قرآن، اموری هست که گذشتگان نگاشته‌اند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خداوند به انجام آن‌ها اذن بدهد و همه این امور را در قرآن برای ما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مِنْ غَائِبَةٍ فِی السَّمَاء وَالْأَرْضِ إِلَّا فِی کِتَابٍ مُّبِینٍ</w:t>
      </w:r>
      <w:r>
        <w:rPr>
          <w:rFonts w:eastAsia="IRNazanin" w:cs="IRNazanin"/>
          <w:color w:val="111111"/>
          <w:sz w:val="28"/>
          <w:szCs w:val="28"/>
          <w:rtl w:val="true"/>
          <w:lang w:bidi="fa-IR"/>
        </w:rPr>
        <w:t>»</w:t>
      </w:r>
      <w:r>
        <w:rPr>
          <w:rStyle w:val="FootnoteAnchor"/>
          <w:rtl w:val="true"/>
        </w:rPr>
        <w:footnoteReference w:id="6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پنهانی در آسمان و زمین نیست مگر این که در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الْکِتَابَ الَّذِینَ اصْطَفَیْنَا مِنْ عِبَادِنَا</w:t>
      </w:r>
      <w:r>
        <w:rPr>
          <w:rFonts w:eastAsia="IRNazanin" w:cs="IRNazanin"/>
          <w:color w:val="111111"/>
          <w:sz w:val="28"/>
          <w:szCs w:val="28"/>
          <w:rtl w:val="true"/>
          <w:lang w:bidi="fa-IR"/>
        </w:rPr>
        <w:t>»</w:t>
      </w:r>
      <w:r>
        <w:rPr>
          <w:rStyle w:val="FootnoteAnchor"/>
          <w:rtl w:val="true"/>
        </w:rPr>
        <w:footnoteReference w:id="6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این کتاب را به آن بندگان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بودیم به میراث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همانانی هستیم که خداوند، ما را برگزید و این قرآنی که در آن بیان و توضیح همه چیز هست را ما به ارث برده‌ایم</w:t>
      </w:r>
      <w:r>
        <w:rPr>
          <w:rFonts w:eastAsia="IRNazanin" w:cs="IRNazanin"/>
          <w:color w:val="111111"/>
          <w:sz w:val="28"/>
          <w:szCs w:val="28"/>
          <w:rtl w:val="true"/>
          <w:lang w:bidi="fa-IR"/>
        </w:rPr>
        <w:t>.</w:t>
      </w:r>
      <w:r>
        <w:rPr>
          <w:rStyle w:val="FootnoteAnchor"/>
          <w:rtl w:val="true"/>
        </w:rPr>
        <w:footnoteReference w:id="670"/>
      </w:r>
    </w:p>
    <w:p>
      <w:pPr>
        <w:pStyle w:val="Heading5"/>
        <w:numPr>
          <w:ilvl w:val="4"/>
          <w:numId w:val="1"/>
        </w:numPr>
        <w:rPr/>
      </w:pPr>
      <w:bookmarkStart w:id="653" w:name="__RefHeading___Toc1281850_1934241801"/>
      <w:bookmarkStart w:id="654" w:name="_Toc301"/>
      <w:bookmarkEnd w:id="653"/>
      <w:r>
        <w:rPr>
          <w:rtl w:val="true"/>
        </w:rPr>
        <w:t xml:space="preserve">روایت </w:t>
      </w:r>
      <w:r>
        <w:rPr/>
        <w:t>18</w:t>
      </w:r>
      <w:bookmarkEnd w:id="65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خاتِم یکصد و بیست و چهار هزار پیامبر علیهم السلام است و من نیز خاتم یکصد و بیست و چهار هزار وصیّ هستم و آنچه اوصیای قبل از من بدان مکلف شدند، من نیز مکلف شدم و خداوند است یاری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منجر به رحلتشان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نگران لغزش و گمراهی بعد از هدایت در مورد تو نیستم، بلکه نگران فاسقان قریش و دشمنی و ظلم آن‌ها نسبت به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کافی و خوب پشتیبانی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 قرآن در باره ما و شیعیان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خیر است برای ما و شیعیان ما است و در یک سوم باقی دیگر مردم با ما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بیان بدی‌ها است برای دشمنان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الَّذِینَ یَعْلَمُونَ وَ الَّذِینَ لا یَعْلَمُونَ</w:t>
      </w:r>
      <w:r>
        <w:rPr>
          <w:rFonts w:eastAsia="IRNazanin" w:cs="IRNazanin"/>
          <w:color w:val="111111"/>
          <w:sz w:val="28"/>
          <w:szCs w:val="28"/>
          <w:rtl w:val="true"/>
          <w:lang w:bidi="fa-IR"/>
        </w:rPr>
        <w:t>»</w:t>
      </w:r>
      <w:r>
        <w:rPr>
          <w:rStyle w:val="FootnoteAnchor"/>
          <w:rtl w:val="true"/>
        </w:rPr>
        <w:footnoteReference w:id="6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که می‌دانند و آگاه هستند با نادانان و بی خبران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البیت و شیعیان ما خردمندانند و آنان که نادانند دشمنان ما هستند و تنها شیعیان ما هدایت یافتگان به شمار می‌روند</w:t>
      </w:r>
      <w:r>
        <w:rPr>
          <w:rFonts w:eastAsia="IRNazanin" w:cs="IRNazanin"/>
          <w:color w:val="111111"/>
          <w:sz w:val="28"/>
          <w:szCs w:val="28"/>
          <w:rtl w:val="true"/>
          <w:lang w:bidi="fa-IR"/>
        </w:rPr>
        <w:t>.</w:t>
      </w:r>
      <w:r>
        <w:rPr>
          <w:rStyle w:val="FootnoteAnchor"/>
          <w:rtl w:val="true"/>
        </w:rPr>
        <w:footnoteReference w:id="672"/>
      </w:r>
    </w:p>
    <w:p>
      <w:pPr>
        <w:pStyle w:val="Heading5"/>
        <w:numPr>
          <w:ilvl w:val="4"/>
          <w:numId w:val="1"/>
        </w:numPr>
        <w:rPr/>
      </w:pPr>
      <w:bookmarkStart w:id="655" w:name="__RefHeading___Toc1281852_1934241801"/>
      <w:bookmarkStart w:id="656" w:name="_Toc302"/>
      <w:bookmarkEnd w:id="655"/>
      <w:r>
        <w:rPr>
          <w:rtl w:val="true"/>
        </w:rPr>
        <w:t xml:space="preserve">روایت </w:t>
      </w:r>
      <w:r>
        <w:rPr/>
        <w:t>19</w:t>
      </w:r>
      <w:bookmarkEnd w:id="65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آنچه در آسمان و زمین است آگاهی دارم و از آنچه در بهشت و جهنم جریان دارد نیز مطلّعم و آنچه را رخ داده و </w:t>
      </w:r>
      <w:bookmarkStart w:id="657" w:name="pg13540_160672"/>
    </w:p>
    <w:p>
      <w:pPr>
        <w:pStyle w:val="BookText"/>
        <w:rPr/>
      </w:pPr>
      <w:bookmarkEnd w:id="657"/>
      <w:r>
        <w:rPr>
          <w:rFonts w:ascii="Amiri" w:hAnsi="Amiri" w:eastAsia="Amiri" w:cs="Amiri"/>
          <w:color w:val="111111"/>
          <w:sz w:val="28"/>
          <w:sz w:val="28"/>
          <w:szCs w:val="28"/>
          <w:rtl w:val="true"/>
          <w:lang w:bidi="ar-SA"/>
        </w:rPr>
        <w:t>وَ أَعْلَمُ مَا يَكُونُ عَلِمْتُ ذَلِكَ مِنْ كِتَابِ اللَّهِ إِنَّ اللَّهَ تَعَالَي يَقُولُ فِيهِ تِبْيَانُ كُلِّ شَيْ‌ءٍ</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8" w:name="__RefHeading___Toc1281854_1934241801"/>
      <w:bookmarkStart w:id="659" w:name="_Toc303"/>
      <w:bookmarkEnd w:id="658"/>
      <w:r>
        <w:rPr>
          <w:rtl w:val="true"/>
        </w:rPr>
        <w:t>«</w:t>
      </w:r>
      <w:r>
        <w:rPr/>
        <w:t>20</w:t>
      </w:r>
      <w:r>
        <w:rPr>
          <w:rtl w:val="true"/>
        </w:rPr>
        <w:t>»</w:t>
      </w:r>
      <w:bookmarkEnd w:id="659"/>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عَنْ مَنْصُورِ بْنِ يُونُسَ عَنْ حَمَّادٍ اللَّحَّامِ وَ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نَعْلَمُ مَا فِي السَّمَاوَاتِ وَ مَا فِي الْأَرْضِ وَ مَا فِي الْجَنَّةِ وَ مَا فِي النَّارِ وَ مَا بَيْنَ ذَلِكَ فَبُهِتُّ أَنْظُرُ إِلَيْهِ قَالَ فَقَالَ يَا حَمَّادُ إِنَّ ذَلِكَ مِنْ كِتَابِ اللَّهِ إِنَّ ذَلِكَ مِنْ كِتَابِ اللَّهِ إِنَّ ذَلِكَ مِنْ كِتَابِ اللَّهِ ثُمَّ تَلَا هَذِهِ الْآيَةَ وَ يَوْمَ نَبْعَثُ فِي كُلِّ أُمَّةٍ شَهِيداً عَلَيْهِمْ مِنْ أَنْفُسِهِمْ وَ جِئْنا بِكَ شَهِيداً عَلي هؤُلاءِ وَ نَزَّلْنا عَلَيْكَ الْكِتابَ تِبْياناً لِكُلِّ شَيْ‌ءٍ وَ هُديً وَ رَحْمَةً وَ بُشْري لِلْمُسْلِمِينَ إِنَّهُ مِنْ كِتَابِ اللَّهِ فِيهِ تِبْيَانُ كُلِّ شَيْ‌ءٍ فِيهِ تِبْيَانُ كُلِّ شَيْ‌ءٍ</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0" w:name="__RefHeading___Toc1281856_1934241801"/>
      <w:bookmarkStart w:id="661" w:name="_Toc304"/>
      <w:bookmarkEnd w:id="660"/>
      <w:r>
        <w:rPr>
          <w:rtl w:val="true"/>
        </w:rPr>
        <w:t>«</w:t>
      </w:r>
      <w:r>
        <w:rPr/>
        <w:t>21</w:t>
      </w:r>
      <w:r>
        <w:rPr>
          <w:rtl w:val="true"/>
        </w:rPr>
        <w:t>»</w:t>
      </w:r>
      <w:bookmarkEnd w:id="661"/>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عَامِرٍ عَنْ مُحَمَّدِ بْنِ سِنَانٍ عَنْ يُونُسَ بْنِ يَعْقُوبَ عَنِ الْحَارِثِ بْنِ الْمُغِيرَةِ وَ عُبَيْدَةَ وَ عَبْدِ اللَّهِ بْنِ بِشْرٍ الْخَثْعَمِيِّ سَمِعُوا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مَا فِي السَّمَاوَاتِ وَ مَا فِي الْأَرَضِينَ وَ أَعْلَمُ مَا فِي الْجَنَّةِ وَ أَعْلَمُ مَا فِي النَّارِ وَ أَعْلَمُ مَا كَانَ وَ مَا يَكُونُ ثُمَّ مَكَثَ هُنَيْئَةً فَرَأَي أَنَّ ذَلِكَ كَبُرَ عَلَي مَنْ سَمِعَهُ فَقَالَ عَلِمْتُ ذَلِكَ مِنْ كِتَابِ اللَّهِ إِنَّ اللَّهَ يَقُولُ فِيهِ تِبْيَانُ كُلِّ شَيْ‌ءٍ</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2" w:name="__RefHeading___Toc1281858_1934241801"/>
      <w:bookmarkStart w:id="663" w:name="_Toc305"/>
      <w:bookmarkEnd w:id="662"/>
      <w:r>
        <w:rPr>
          <w:rtl w:val="true"/>
        </w:rPr>
        <w:t>«</w:t>
      </w:r>
      <w:r>
        <w:rPr/>
        <w:t>22</w:t>
      </w:r>
      <w:r>
        <w:rPr>
          <w:rtl w:val="true"/>
        </w:rPr>
        <w:t>»</w:t>
      </w:r>
      <w:bookmarkEnd w:id="663"/>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عَنْ مُحَمَّدِ بْنِ عِيسَي عَنْ إِسْمَاعِيلَ بْنِ سَهْلٍ عَنْ إِبْرَاهِيمَ بْنِ عَبْدِ الْحَمِيدِ عَنْ زُرَارَةَ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هذا ذِكْرُ مَنْ مَعِيَ وَ ذِكْرُ مَنْ قَبْلِي‌</w:t>
      </w:r>
      <w:r>
        <w:rPr>
          <w:rStyle w:val="FootnoteAnchor"/>
          <w:rtl w:val="true"/>
        </w:rPr>
        <w:footnoteReference w:id="676"/>
      </w:r>
      <w:r>
        <w:rPr>
          <w:rFonts w:ascii="Amiri" w:hAnsi="Amiri" w:eastAsia="Amiri" w:cs="Amiri"/>
          <w:color w:val="111111"/>
          <w:sz w:val="28"/>
          <w:sz w:val="28"/>
          <w:szCs w:val="28"/>
          <w:rtl w:val="true"/>
          <w:lang w:bidi="ar-SA"/>
        </w:rPr>
        <w:t>فَقَالَ ذِكْرُ مَنْ مَعِيَ مَا هُوَ كَائِنٌ وَ ذِكْرُ مَنْ قَبْلِي مَا قَدْ كَانَ‌</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رخ خواهد داد نیز می‌دانم و همه این‌ها را از قرآن دریافته‌ام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تبیان کلّ شئ</w:t>
      </w:r>
      <w:r>
        <w:rPr>
          <w:rFonts w:eastAsia="IRNazanin" w:cs="IRNazanin"/>
          <w:color w:val="111111"/>
          <w:sz w:val="28"/>
          <w:szCs w:val="28"/>
          <w:rtl w:val="true"/>
          <w:lang w:bidi="fa-IR"/>
        </w:rPr>
        <w:t>»</w:t>
      </w:r>
      <w:r>
        <w:rPr>
          <w:rStyle w:val="FootnoteAnchor"/>
          <w:rtl w:val="true"/>
        </w:rPr>
        <w:footnoteReference w:id="6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بیان و شرح هر چیزی هست</w:t>
      </w:r>
      <w:r>
        <w:rPr>
          <w:rFonts w:eastAsia="IRNazanin" w:cs="IRNazanin"/>
          <w:color w:val="111111"/>
          <w:sz w:val="28"/>
          <w:szCs w:val="28"/>
          <w:rtl w:val="true"/>
          <w:lang w:bidi="fa-IR"/>
        </w:rPr>
        <w:t>.}</w:t>
      </w:r>
      <w:r>
        <w:rPr>
          <w:rStyle w:val="FootnoteAnchor"/>
          <w:rtl w:val="true"/>
        </w:rPr>
        <w:footnoteReference w:id="679"/>
      </w:r>
    </w:p>
    <w:p>
      <w:pPr>
        <w:pStyle w:val="Heading5"/>
        <w:numPr>
          <w:ilvl w:val="4"/>
          <w:numId w:val="1"/>
        </w:numPr>
        <w:rPr/>
      </w:pPr>
      <w:bookmarkStart w:id="664" w:name="__RefHeading___Toc1281860_1934241801"/>
      <w:bookmarkStart w:id="665" w:name="_Toc306"/>
      <w:bookmarkEnd w:id="664"/>
      <w:r>
        <w:rPr>
          <w:rtl w:val="true"/>
        </w:rPr>
        <w:t xml:space="preserve">روایت </w:t>
      </w:r>
      <w:r>
        <w:rPr/>
        <w:t>20</w:t>
      </w:r>
      <w:bookmarkEnd w:id="66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لحّام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ما آنچه را در آسمان‌ها و زمین است و آنچه را در بهشت و جهنم و مابین آن است،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مبهوت به حضرت نگاه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من مبتنی بر کتاب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بار این حرف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نَبْعَثُ فِی کُلِّ أُمَّةٍ شَهِیداً عَلَیْهِمْ مِنْ أَنْفُسِهِمْ وَ جِئْنا بِکَ شَهِیداً عَلی هؤُلاءِ وَ نَزَّلْنا عَلَیْکَ الْکِتابَ تِبْیاناً لِکُلِّ شَیْ‌ءٍ وَ هُدیً وَ رَحْمَةً وَ بُشْری لِلْمُسْلِمِینَ</w:t>
      </w:r>
      <w:r>
        <w:rPr>
          <w:rFonts w:eastAsia="IRNazanin" w:cs="IRNazanin"/>
          <w:color w:val="111111"/>
          <w:sz w:val="28"/>
          <w:szCs w:val="28"/>
          <w:rtl w:val="true"/>
          <w:lang w:bidi="fa-IR"/>
        </w:rPr>
        <w:t>»</w:t>
      </w:r>
      <w:r>
        <w:rPr>
          <w:rStyle w:val="FootnoteAnchor"/>
          <w:rtl w:val="true"/>
        </w:rPr>
        <w:footnoteReference w:id="6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در هر امتی گواهی از خودشان برایشان برانگیزیم،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آوریم، و این کتاب را که روشنگر هر چیزی است و برای مسلمانان رهنمود و رحمت و بشارتگری است، بر تو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شرح هر چیزی موجود است، و این عبارت را تکرار فرمود</w:t>
      </w:r>
      <w:r>
        <w:rPr>
          <w:rFonts w:eastAsia="IRNazanin" w:cs="IRNazanin"/>
          <w:color w:val="111111"/>
          <w:sz w:val="28"/>
          <w:szCs w:val="28"/>
          <w:rtl w:val="true"/>
          <w:lang w:bidi="fa-IR"/>
        </w:rPr>
        <w:t>.</w:t>
      </w:r>
      <w:r>
        <w:rPr>
          <w:rStyle w:val="FootnoteAnchor"/>
          <w:rtl w:val="true"/>
        </w:rPr>
        <w:footnoteReference w:id="681"/>
      </w:r>
    </w:p>
    <w:p>
      <w:pPr>
        <w:pStyle w:val="Heading5"/>
        <w:numPr>
          <w:ilvl w:val="4"/>
          <w:numId w:val="1"/>
        </w:numPr>
        <w:rPr/>
      </w:pPr>
      <w:bookmarkStart w:id="666" w:name="__RefHeading___Toc1281862_1934241801"/>
      <w:bookmarkStart w:id="667" w:name="_Toc307"/>
      <w:bookmarkEnd w:id="666"/>
      <w:r>
        <w:rPr>
          <w:rtl w:val="true"/>
        </w:rPr>
        <w:t xml:space="preserve">روایت </w:t>
      </w:r>
      <w:r>
        <w:rPr/>
        <w:t>21</w:t>
      </w:r>
      <w:bookmarkEnd w:id="66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شنیدند که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دانای به آنچه در آسمان‌ها و زمین‌ها است، هستم و نیز آنچه را در بهشت و جهنم است و آنچه رخ داده است و رخ خواهد داد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درنگی کوتاه کرده و مشاهده کردند که این سخن بر شنوندگان سنگین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این‌ها را از قرآن به دست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شرح هر چیزی است</w:t>
      </w:r>
      <w:r>
        <w:rPr>
          <w:rFonts w:eastAsia="IRNazanin" w:cs="IRNazanin"/>
          <w:color w:val="111111"/>
          <w:sz w:val="28"/>
          <w:szCs w:val="28"/>
          <w:rtl w:val="true"/>
          <w:lang w:bidi="fa-IR"/>
        </w:rPr>
        <w:t>.</w:t>
      </w:r>
      <w:r>
        <w:rPr>
          <w:rStyle w:val="FootnoteAnchor"/>
          <w:rtl w:val="true"/>
        </w:rPr>
        <w:footnoteReference w:id="682"/>
      </w:r>
    </w:p>
    <w:p>
      <w:pPr>
        <w:pStyle w:val="Heading5"/>
        <w:numPr>
          <w:ilvl w:val="4"/>
          <w:numId w:val="1"/>
        </w:numPr>
        <w:rPr/>
      </w:pPr>
      <w:bookmarkStart w:id="668" w:name="__RefHeading___Toc1281864_1934241801"/>
      <w:bookmarkStart w:id="669" w:name="_Toc308"/>
      <w:bookmarkEnd w:id="668"/>
      <w:r>
        <w:rPr>
          <w:rtl w:val="true"/>
        </w:rPr>
        <w:t xml:space="preserve">روایت </w:t>
      </w:r>
      <w:r>
        <w:rPr/>
        <w:t>22</w:t>
      </w:r>
      <w:bookmarkEnd w:id="66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ذِکْرُ مَنْ مَعِیَ وَ ذِکْرُ مَنْ قَبْلِی</w:t>
      </w:r>
      <w:r>
        <w:rPr>
          <w:rFonts w:eastAsia="Amiri" w:cs="Amiri" w:ascii="Amiri" w:hAnsi="Amiri"/>
          <w:color w:val="111111"/>
          <w:sz w:val="28"/>
          <w:szCs w:val="28"/>
          <w:rtl w:val="true"/>
          <w:lang w:bidi="ar-SA"/>
        </w:rPr>
        <w:t>»</w:t>
      </w:r>
      <w:r>
        <w:rPr>
          <w:rStyle w:val="FootnoteAnchor"/>
          <w:rtl w:val="true"/>
        </w:rPr>
        <w:footnoteReference w:id="6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یادنامه هر که با من است و یادنامه هر که پیش از من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کسی که با من است، یعنی اطلاع آنچه محقق شده است و ذکر کسی که پیش از من است، یعنی اطلاع از آنچه در گذشته رخ داده است</w:t>
      </w:r>
      <w:r>
        <w:rPr>
          <w:rFonts w:eastAsia="IRNazanin" w:cs="IRNazanin"/>
          <w:color w:val="111111"/>
          <w:sz w:val="28"/>
          <w:szCs w:val="28"/>
          <w:rtl w:val="true"/>
          <w:lang w:bidi="fa-IR"/>
        </w:rPr>
        <w:t>.</w:t>
      </w:r>
      <w:r>
        <w:rPr>
          <w:rStyle w:val="FootnoteAnchor"/>
          <w:rtl w:val="true"/>
        </w:rPr>
        <w:footnoteReference w:id="684"/>
      </w:r>
      <w:bookmarkStart w:id="670" w:name="pg13540_160673"/>
    </w:p>
    <w:p>
      <w:pPr>
        <w:pStyle w:val="Heading5"/>
        <w:numPr>
          <w:ilvl w:val="4"/>
          <w:numId w:val="1"/>
        </w:numPr>
        <w:rPr/>
      </w:pPr>
      <w:bookmarkStart w:id="671" w:name="__RefHeading___Toc1281866_1934241801"/>
      <w:bookmarkStart w:id="672" w:name="_Toc309"/>
      <w:bookmarkEnd w:id="670"/>
      <w:bookmarkEnd w:id="671"/>
      <w:r>
        <w:rPr>
          <w:rtl w:val="true"/>
        </w:rPr>
        <w:t>أقول</w:t>
      </w:r>
      <w:bookmarkEnd w:id="672"/>
    </w:p>
    <w:p>
      <w:pPr>
        <w:pStyle w:val="BookText"/>
        <w:rPr/>
      </w:pPr>
      <w:r>
        <w:rPr>
          <w:rFonts w:ascii="Amiri" w:hAnsi="Amiri" w:eastAsia="Amiri" w:cs="Amiri"/>
          <w:color w:val="111111"/>
          <w:sz w:val="28"/>
          <w:sz w:val="28"/>
          <w:szCs w:val="28"/>
          <w:rtl w:val="true"/>
          <w:lang w:bidi="ar-SA"/>
        </w:rPr>
        <w:t>قد مضي كثير من الأخبار في كتاب الإمامة في باب أنهم يعلمون علم ما كان و ما يكون و باب أن عندهم علم الكتب و في باب علم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1281868_1934241801"/>
      <w:bookmarkStart w:id="674" w:name="_Toc310"/>
      <w:bookmarkEnd w:id="673"/>
      <w:r>
        <w:rPr>
          <w:rtl w:val="true"/>
        </w:rPr>
        <w:t>«</w:t>
      </w:r>
      <w:r>
        <w:rPr/>
        <w:t>23</w:t>
      </w:r>
      <w:r>
        <w:rPr>
          <w:rtl w:val="true"/>
        </w:rPr>
        <w:t>»</w:t>
      </w:r>
      <w:bookmarkEnd w:id="674"/>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 عَنْ عَاصِمِ بْنِ حُمَيْدٍ عَنْ أَبِي بَصِيرٍ قَالَ سَمِعْتُ مِنْهَالَ بْنَ عَمْرٍو يَقُولُ أَخْبَرَنِي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أَمِيرَ الْمُؤْمِنِينَ عليه السلام وَ هُوَ يَقُولُ مَا مِنْ رَجُلٍ مِنْ قُرَيْشٍ جَرَتْ عَلَيْهِ الْمَوَاسِي إِلَّا وَ قَدْ نَزَلَتْ فِيهِ آيَةٌ أَوْ آيَتَانِ تَقُودُهُ إِلَي الْجَنَّةِ أَوْ تَسُوقُهُ إِلَي النَّارِ وَ مَا مِنْ آيَةٍ نَزَلَتْ فِي بَرٍّ أَوْ بَحْرٍ أَوْ سَهْلٍ أَوْ جَبَلٍ إِلَّا وَ قَدْ عَرَفْتُهُ حَيْثُ نَزَلَتْ وَ فِي مَنْ أُنْزِلَتْ وَ لَوْ ثُنِيَتْ لِي وِسَادَةٌ لَحَكَمْتُ بَيْنَ أَهْلِ التَّوْرَاةِ بِتَوْرَاتِهِمْ وَ بَيْنَ أَهْلِ الْإِنْجِيلِ بِإِنْجِيلِهِمْ وَ بَيْنَ أَهْلِ الزَّبُورِ بِزَبُورِهِمْ وَ بَيْنَ أَهْلِ الْفُرْقَانِ بِفُرْقَانِهِمْ حَتَّي تَزْهَرَ إِلَي اللَّهِ‌</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5" w:name="__RefHeading___Toc1281870_1934241801"/>
      <w:bookmarkStart w:id="676" w:name="_Toc311"/>
      <w:bookmarkEnd w:id="675"/>
      <w:r>
        <w:rPr>
          <w:rtl w:val="true"/>
        </w:rPr>
        <w:t>«</w:t>
      </w:r>
      <w:r>
        <w:rPr/>
        <w:t>24</w:t>
      </w:r>
      <w:r>
        <w:rPr>
          <w:rtl w:val="true"/>
        </w:rPr>
        <w:t>»</w:t>
      </w:r>
      <w:bookmarkEnd w:id="676"/>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عَنْ أَبِي مُحَمَّدٍ الْأَنْصَارِيِّ عَنْ صَبَّاحٍ الْمُزَنِيِّ عَنِ الْحَارِثِ بْنِ حَصِيرَةَ الْمُزَنِيِّ عَنِ الْأَصْبَغِ بْنِ نُبَاتَةَ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 عليه السلام الْكُوفَةَ صَلَّي بِهِمْ أَرْبَعِينَ صَبَاحاً فَقَرَأَ بِهِمْ سَبِّحِ اسْمَ رَبِّكَ الْأَعْلَي فَقَالَ الْمُنَافِقُونَ وَ اللَّهِ مَا يُحْسِنُ أَنْ يَقْرَأَ ابْنُ أَبِي طَالِبٍ الْقُرْآنَ وَ لَوْ أَحْسَنَ أَنْ يَقْرَأَ لَقَرَأَ بِنَا غَيْرَ هَذِهِ السُّورَةِ قَالَ فَبَلَغَهُ ذَلِكَ فَقَالَ وَيْلَهُمْ إِنِّي لَأَعْرِفُ نَاسِخَهُ وَ مَنْسُوخَهُ وَ مُحْكَمَهُ وَ مُتَشَابِهَهُ وَ فَصْلَهُ مِنْ وَصْلِهِ وَ حُرُوفَهُ مِنْ مَعَانِيهِ وَ اللَّهِ مَا حَرْفٌ نَزَلَ عَلَي مُحَمَّدٍ رَسُولِ اللَّهِ صلي الله عليه و آله إِلَّا وَ أَنَا أَعْرِفُ فِيمَنْ أُنْزِلَ وَ فِي أَيِّ يَوْمٍ نَزَلَ وَ فِي أَيِّ مَوْضِعٍ نَزَلَ وَيْلَهُمْ أَ مَا يَقْرَءُونَ إِنَّ هذا لَفِي الصُّحُفِ الْأُولي صُحُفِ إِبْراهِيمَ وَ مُوسي وَ إِنَّهَا عِنْدِي وَرِثْتُهَا مِنْ رَسُولِ اللَّهِ صلي الله عليه و آله وَ وَرِثَهَا رَسُولُ اللَّهِ صلي الله عليه و آله مِنْ إِبْرَاهِيمَ وَ مُوسَي وَيْلَهُمْ وَ اللَّهِ إِنِّي أَنَا الَّذِي أَنْزَلَ اللَّهُ فِيَ وَ تَعِيَها أُذُنٌ واعِيَةٌ</w:t>
      </w:r>
      <w:r>
        <w:rPr>
          <w:rStyle w:val="FootnoteAnchor"/>
          <w:rtl w:val="true"/>
        </w:rPr>
        <w:footnoteReference w:id="686"/>
      </w:r>
      <w:r>
        <w:rPr>
          <w:rFonts w:ascii="Amiri" w:hAnsi="Amiri" w:eastAsia="Amiri" w:cs="Amiri"/>
          <w:color w:val="111111"/>
          <w:sz w:val="28"/>
          <w:sz w:val="28"/>
          <w:szCs w:val="28"/>
          <w:rtl w:val="true"/>
          <w:lang w:bidi="ar-SA"/>
        </w:rPr>
        <w:t>فَإِنَّا كُنَّا عِنْدَ رَسُولِ اللَّهِ صلي الله عليه و آله فَيُخْبِرُنَا بِالْوَحْيِ فَأَعِيهِ وَ يَفُوتُهُمْ‌</w:t>
      </w:r>
      <w:r>
        <w:rPr>
          <w:rStyle w:val="FootnoteAnchor"/>
          <w:rtl w:val="true"/>
        </w:rPr>
        <w:footnoteReference w:id="687"/>
      </w:r>
      <w:r>
        <w:rPr>
          <w:rFonts w:ascii="Amiri" w:hAnsi="Amiri" w:eastAsia="Amiri" w:cs="Amiri"/>
          <w:color w:val="111111"/>
          <w:sz w:val="28"/>
          <w:sz w:val="28"/>
          <w:szCs w:val="28"/>
          <w:rtl w:val="true"/>
          <w:lang w:bidi="ar-SA"/>
        </w:rPr>
        <w:t>فَإِذَا خَرَجْنَا قَالُوا ما ذا قالَ آنِفاً</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7" w:name="__RefHeading___Toc1281872_1934241801"/>
      <w:bookmarkStart w:id="678" w:name="_Toc312"/>
      <w:bookmarkEnd w:id="677"/>
      <w:r>
        <w:rPr>
          <w:rtl w:val="true"/>
        </w:rPr>
        <w:t>می‌گویم</w:t>
      </w:r>
      <w:bookmarkEnd w:id="678"/>
    </w:p>
    <w:p>
      <w:pPr>
        <w:pStyle w:val="BookText"/>
        <w:rPr/>
      </w:pPr>
      <w:r>
        <w:rPr>
          <w:rFonts w:ascii="IRNazanin" w:hAnsi="IRNazanin" w:eastAsia="IRNazanin"/>
          <w:color w:val="111111"/>
          <w:sz w:val="28"/>
          <w:sz w:val="28"/>
          <w:szCs w:val="28"/>
          <w:rtl w:val="true"/>
          <w:lang w:bidi="fa-IR"/>
        </w:rPr>
        <w:t>روایات بسیاری در کتاب امامت در بابی در باره این که اهل بیت علیهم السلام به آنچه رخ داده و در حال رخ دادن است و یا رخ خواهد داد، آگاه هستند، و نیز در بابی در این باره که دانش کتاب نزد آنهاست و نیز در باب دانش امام علی علیه السلام ذکر کردیم</w:t>
      </w:r>
      <w:r>
        <w:rPr>
          <w:rFonts w:eastAsia="IRNazanin" w:cs="IRNazanin"/>
          <w:color w:val="111111"/>
          <w:sz w:val="28"/>
          <w:szCs w:val="28"/>
          <w:rtl w:val="true"/>
          <w:lang w:bidi="fa-IR"/>
        </w:rPr>
        <w:t>.</w:t>
      </w:r>
    </w:p>
    <w:p>
      <w:pPr>
        <w:pStyle w:val="Heading5"/>
        <w:numPr>
          <w:ilvl w:val="4"/>
          <w:numId w:val="1"/>
        </w:numPr>
        <w:rPr/>
      </w:pPr>
      <w:bookmarkStart w:id="679" w:name="__RefHeading___Toc1281874_1934241801"/>
      <w:bookmarkStart w:id="680" w:name="_Toc313"/>
      <w:bookmarkEnd w:id="679"/>
      <w:r>
        <w:rPr>
          <w:rtl w:val="true"/>
        </w:rPr>
        <w:t xml:space="preserve">روایت </w:t>
      </w:r>
      <w:r>
        <w:rPr/>
        <w:t>23</w:t>
      </w:r>
      <w:bookmarkEnd w:id="68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از قریش بالغ نشد مگر آن که در مورد او آیه یا دو آیه نازل شد که یا او را به بهشت رهنمون می‌کند یا به جهنم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آیه‌ای نیست که در خشکی یا دریا، دشت یا کوهستان نازل شده باشد مگر این که من زمان نزول آن و مورد نزول آن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من مسندی گذاشته می‌شد بین اهل تورات بر اساس توراتشان و بین اهل انجیل بر اساس انجیلشان و بین اهل زبور بر اساس زبورشان و بین اهل فرقان با فرقانشان قضاوت می‌کردم تا نزد خداوند بدرخشد</w:t>
      </w:r>
      <w:r>
        <w:rPr>
          <w:rFonts w:eastAsia="IRNazanin" w:cs="IRNazanin"/>
          <w:color w:val="111111"/>
          <w:sz w:val="28"/>
          <w:szCs w:val="28"/>
          <w:rtl w:val="true"/>
          <w:lang w:bidi="fa-IR"/>
        </w:rPr>
        <w:t>.</w:t>
      </w:r>
      <w:r>
        <w:rPr>
          <w:rStyle w:val="FootnoteAnchor"/>
          <w:rtl w:val="true"/>
        </w:rPr>
        <w:footnoteReference w:id="689"/>
      </w:r>
    </w:p>
    <w:p>
      <w:pPr>
        <w:pStyle w:val="Heading5"/>
        <w:numPr>
          <w:ilvl w:val="4"/>
          <w:numId w:val="1"/>
        </w:numPr>
        <w:rPr/>
      </w:pPr>
      <w:bookmarkStart w:id="681" w:name="__RefHeading___Toc1281876_1934241801"/>
      <w:bookmarkStart w:id="682" w:name="_Toc314"/>
      <w:bookmarkEnd w:id="681"/>
      <w:r>
        <w:rPr>
          <w:rtl w:val="true"/>
        </w:rPr>
        <w:t xml:space="preserve">روایت </w:t>
      </w:r>
      <w:r>
        <w:rPr/>
        <w:t>24</w:t>
      </w:r>
      <w:bookmarkEnd w:id="68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امیر مؤمنان علیه السلام وارد کوفه شد، چهل صبح با ایشان نماز خواند و این آیه را در نماز،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w:t>
      </w:r>
      <w:r>
        <w:rPr>
          <w:rStyle w:val="FootnoteAnchor"/>
          <w:rtl w:val="true"/>
        </w:rPr>
        <w:footnoteReference w:id="6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پروردگار والای خود را به پاکی بستای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ابن ابی طالب علیه السلام نمی‌تواند قرآن بخواند و اگر می‌توانست قرآن بخواند، غیر از این سوره را نیز برای ما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گوش حضرت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ناسخ قرآن را از منسوخش و محکم آن را از متشابه آن و فصل آن را از وصلش و حروف آن را از معانی‌اش تشخیص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نیست که بر محمد صلی الله علیه و آله نازل شده باشد، مگر این که می‌دانم در مورد چه کسی، و در چه روزی، و در چه مکانی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آیا نمی‌خوانند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لَفِی الصُّحُفِ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إِبْرَاهِیمَ وَمُوسَی</w:t>
      </w:r>
      <w:r>
        <w:rPr>
          <w:rFonts w:eastAsia="IRNazanin" w:cs="IRNazanin"/>
          <w:color w:val="111111"/>
          <w:sz w:val="28"/>
          <w:szCs w:val="28"/>
          <w:rtl w:val="true"/>
          <w:lang w:bidi="fa-IR"/>
        </w:rPr>
        <w:t>»</w:t>
      </w:r>
      <w:r>
        <w:rPr>
          <w:rStyle w:val="FootnoteAnchor"/>
          <w:rtl w:val="true"/>
        </w:rPr>
        <w:footnoteReference w:id="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در صحیفه‌های گذشته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صحیفه‌های ابراهیم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این دو کتاب را از رسول خدا صلی الله علیه و آله به ارث بردم و رسول خدا کتاب های ابراهیم و موسی علیهما السلام را بر من ابلاغ کرد، وای بر شما، به خدا قسم من کسی هستم که در مورد من خداوند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وَتَعِیَهَا أُذُنٌ وَاعِیَةٌ</w:t>
      </w:r>
      <w:r>
        <w:rPr>
          <w:rFonts w:eastAsia="IRNazanin" w:cs="IRNazanin"/>
          <w:color w:val="111111"/>
          <w:sz w:val="28"/>
          <w:szCs w:val="28"/>
          <w:rtl w:val="true"/>
          <w:lang w:bidi="fa-IR"/>
        </w:rPr>
        <w:t>»</w:t>
      </w:r>
      <w:r>
        <w:rPr>
          <w:rStyle w:val="FootnoteAnchor"/>
          <w:rtl w:val="true"/>
        </w:rPr>
        <w:footnoteReference w:id="6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گوش‌های شنوا آن را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بودیم که ما را از وحی باخبر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حفظ کردم اما دیگران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نزد رسول خدا بیرون آمدیم،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چه گفت؟</w:t>
      </w:r>
      <w:r>
        <w:rPr>
          <w:rStyle w:val="FootnoteAnchor"/>
          <w:rtl w:val="true"/>
        </w:rPr>
        <w:footnoteReference w:id="693"/>
      </w:r>
      <w:bookmarkStart w:id="683" w:name="pg13540_160674"/>
    </w:p>
    <w:p>
      <w:pPr>
        <w:pStyle w:val="BookText"/>
        <w:rPr/>
      </w:pPr>
      <w:bookmarkEnd w:id="683"/>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4" w:name="__RefHeading___Toc1281878_1934241801"/>
      <w:bookmarkStart w:id="685" w:name="_Toc315"/>
      <w:bookmarkEnd w:id="684"/>
      <w:r>
        <w:rPr>
          <w:rtl w:val="true"/>
        </w:rPr>
        <w:t>«</w:t>
      </w:r>
      <w:r>
        <w:rPr/>
        <w:t>25</w:t>
      </w:r>
      <w:r>
        <w:rPr>
          <w:rtl w:val="true"/>
        </w:rPr>
        <w:t>»</w:t>
      </w:r>
      <w:bookmarkEnd w:id="685"/>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عَنْ صَفْوَانَ وَ عَبْدِ الرَّحْمَنِ عَنْ عَاصِمِ بْنِ حُمَيْدٍ عَنْ أَبِي بَصِيرٍ عَنِ الْمِنْهَالِ بْنِ عَمْرٍو عَنْ زَاذَانَ قَالَ 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مِنْ قُرَيْشٍ جَرَتْ عَلَيْهِ الْمَوَاسِي إِلَّا وَ قَدْ نَزَلَتْ فِيهِ آيَةٌ أَوْ آيَتَانِ تَقُودُهُ إِلَي الْجَنَّةِ أَوْ تَسُوقُهُ إِلَي النَّارِ وَ مَا مِنْ آيَةٍ نَزَلَتْ فِي بَرٍّ أَوْ بَحْرٍ أَوْ سَهْلٍ أَوْ جَبَلٍ إِلَّا وَ قَدْ عَرَفْتُ كَيْفَ نَزَلَتْ وَ فِيمَا أُنْزِلَتْ‌</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6" w:name="__RefHeading___Toc1281880_1934241801"/>
      <w:bookmarkStart w:id="687" w:name="_Toc316"/>
      <w:bookmarkEnd w:id="686"/>
      <w:r>
        <w:rPr>
          <w:rtl w:val="true"/>
        </w:rPr>
        <w:t>«</w:t>
      </w:r>
      <w:r>
        <w:rPr/>
        <w:t>26</w:t>
      </w:r>
      <w:r>
        <w:rPr>
          <w:rtl w:val="true"/>
        </w:rPr>
        <w:t>»</w:t>
      </w:r>
      <w:bookmarkEnd w:id="687"/>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مُحَمَّدِ بْنِ سِنَانٍ عَنْ عَمَّارِ بْنِ مَرْوَانَ عَنِ الْمُنَخَّلِ عَنْ جَابِرٍ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يَسْتَطِيعُ أَحَدٌ أَنْ يَدَّعِيَ أَنَّهُ جَمَعَ الْقُرْآنَ كُلَّهُ ظَاهِرَهُ وَ بَاطِنَهُ غَيْرُ الْأَوْصِيَاءِ</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8" w:name="__RefHeading___Toc1281882_1934241801"/>
      <w:bookmarkStart w:id="689" w:name="_Toc317"/>
      <w:bookmarkEnd w:id="688"/>
      <w:r>
        <w:rPr>
          <w:rtl w:val="true"/>
        </w:rPr>
        <w:t>«</w:t>
      </w:r>
      <w:r>
        <w:rPr/>
        <w:t>27</w:t>
      </w:r>
      <w:r>
        <w:rPr>
          <w:rtl w:val="true"/>
        </w:rPr>
        <w:t>»</w:t>
      </w:r>
      <w:bookmarkEnd w:id="689"/>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عَمْرِو بْنِ أَبِي الْمِقْدَامِ عَنْ جَابِرٍ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مِنَ النَّاسِ يَقُولُ إِنَّهُ جَمَعَ الْقُرْآنَ كُلَّهُ كَمَا أَنْزَلَ اللَّهُ إِلَّا كَذَبَ وَ مَا جَمَعَهُ وَ مَا حَفِظَهُ كَمَا أَنْزَلَ اللَّهُ إِلَّا عَلِيُّ بْنُ أَبِي طَالِبٍ عليه السلام وَ الْأَئِمَّةُ مِنْ بَعْدِهِ عليهم السلام‌</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0" w:name="__RefHeading___Toc1281884_1934241801"/>
      <w:bookmarkStart w:id="691" w:name="_Toc318"/>
      <w:bookmarkEnd w:id="690"/>
      <w:r>
        <w:rPr>
          <w:rtl w:val="true"/>
        </w:rPr>
        <w:t>«</w:t>
      </w:r>
      <w:r>
        <w:rPr/>
        <w:t>28</w:t>
      </w:r>
      <w:r>
        <w:rPr>
          <w:rtl w:val="true"/>
        </w:rPr>
        <w:t>»</w:t>
      </w:r>
      <w:bookmarkEnd w:id="691"/>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ابْنِ أَبِي نَجْرَانَ عَنْ هَاشِمٍ عَنْ سَالِمِ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رَجُلٌ عَلَي أَبِي عَبْدِ اللَّهِ عليه السلام وَ أَنَا أَسْمَعُ حُرُوفاً مِنَ الْقُرْآنِ لَيْسَ عَلَي مَا يَقْرَؤُهَا النَّاسُ فَقَالَ أَبُو عَبْدِ اللَّهِ عليه السلام مَهْ مَهْ كُفَّ عَنْ هَذِهِ الْقِرَاءَةِ اقْرَأْ كَمَا يَقْرَأُ النَّاسُ حَتَّي يَقُومَ الْقَائِمُ فَإِذَا قَامَ أَقْرَأَ كِتَابَ اللَّهِ عَلَي حَدِّهِ وَ أَخْرَجَ الْمُصْحَفَ الَّذِي كَتَبَهُ عَلِيٌّ وَ قَالَ أَخْرَجَهُ عَلِيٌّ عليه السلام إِلَي النَّاسِ حَيْثُ فَرَغَ مِنْهُ وَ كَتَبَهُ فَقَالَ لَهُمْ هَذَا كِتَابُ اللَّهِ كَمَا أَنْزَلَهُ اللَّهُ عَلَي مُحَمَّدٍ صلي الله عليه و آله وَ قَدْ جَمَعْتُهُ بَيْنَ اللَّوْحَيْنِ فَقَالُوا هُوَ ذَا عِنْدَنَا مُصْحَفٌ جَامِعٌ فِيهِ الْقُرْآنُ لَا حَاجَةَ لَنَا فِيهِ قَالَ أَمَا وَ اللَّهِ لَا تَرَوْنَهُ</w:t>
      </w:r>
    </w:p>
    <w:p>
      <w:pPr>
        <w:pStyle w:val="BookText"/>
        <w:rPr/>
      </w:pPr>
      <w:r>
        <w:rPr>
          <w:rFonts w:ascii="IRNazanin" w:hAnsi="IRNazanin" w:eastAsia="IRNazanin"/>
          <w:color w:val="111111"/>
          <w:sz w:val="28"/>
          <w:sz w:val="28"/>
          <w:szCs w:val="28"/>
          <w:rtl w:val="true"/>
          <w:lang w:bidi="fa-IR"/>
        </w:rPr>
        <w:t>در تفسیر عیاشی نیز مانند این روایت آمده است</w:t>
      </w:r>
      <w:r>
        <w:rPr>
          <w:rFonts w:eastAsia="IRNazanin" w:cs="IRNazanin"/>
          <w:color w:val="111111"/>
          <w:sz w:val="28"/>
          <w:szCs w:val="28"/>
          <w:rtl w:val="true"/>
          <w:lang w:bidi="fa-IR"/>
        </w:rPr>
        <w:t>.</w:t>
      </w:r>
      <w:r>
        <w:rPr>
          <w:rStyle w:val="FootnoteAnchor"/>
          <w:rtl w:val="true"/>
        </w:rPr>
        <w:footnoteReference w:id="698"/>
      </w:r>
    </w:p>
    <w:p>
      <w:pPr>
        <w:pStyle w:val="Heading5"/>
        <w:numPr>
          <w:ilvl w:val="4"/>
          <w:numId w:val="1"/>
        </w:numPr>
        <w:rPr/>
      </w:pPr>
      <w:bookmarkStart w:id="692" w:name="__RefHeading___Toc1281886_1934241801"/>
      <w:bookmarkStart w:id="693" w:name="_Toc319"/>
      <w:bookmarkEnd w:id="692"/>
      <w:r>
        <w:rPr>
          <w:rtl w:val="true"/>
        </w:rPr>
        <w:t xml:space="preserve">روایت </w:t>
      </w:r>
      <w:r>
        <w:rPr/>
        <w:t>25</w:t>
      </w:r>
      <w:bookmarkEnd w:id="69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مرد قریشی‌ای نیست که تیغ سلمانی بر او کشیده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بالغ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یک یا دو آیه در باره او نازل شده است که یا او را به بهشت راهبری می‌کند و یا به جهنمش می‌کشاند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این آیات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هیچ آیه‌ای نیست که در خشکی یا دریا و در بیابان و یا کوهستان نازل شده باشد، مگر آن که من می‌دانم چگونه و در باره که و چه نازل شده است</w:t>
      </w:r>
      <w:r>
        <w:rPr>
          <w:rFonts w:eastAsia="IRNazanin" w:cs="IRNazanin"/>
          <w:color w:val="111111"/>
          <w:sz w:val="28"/>
          <w:szCs w:val="28"/>
          <w:rtl w:val="true"/>
          <w:lang w:bidi="fa-IR"/>
        </w:rPr>
        <w:t>.</w:t>
      </w:r>
      <w:r>
        <w:rPr>
          <w:rStyle w:val="FootnoteAnchor"/>
          <w:rtl w:val="true"/>
        </w:rPr>
        <w:footnoteReference w:id="699"/>
      </w:r>
    </w:p>
    <w:p>
      <w:pPr>
        <w:pStyle w:val="Heading5"/>
        <w:numPr>
          <w:ilvl w:val="4"/>
          <w:numId w:val="1"/>
        </w:numPr>
        <w:rPr/>
      </w:pPr>
      <w:bookmarkStart w:id="694" w:name="__RefHeading___Toc1281888_1934241801"/>
      <w:bookmarkStart w:id="695" w:name="_Toc320"/>
      <w:bookmarkEnd w:id="694"/>
      <w:r>
        <w:rPr>
          <w:rtl w:val="true"/>
        </w:rPr>
        <w:t xml:space="preserve">روایت </w:t>
      </w:r>
      <w:r>
        <w:rPr/>
        <w:t>26</w:t>
      </w:r>
      <w:bookmarkEnd w:id="69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نمی‌تواند مدعی شود که ظاهر و باطن قرآن را جمع کرده است مگر اوصیا</w:t>
      </w:r>
      <w:r>
        <w:rPr>
          <w:rFonts w:eastAsia="IRNazanin" w:cs="IRNazanin"/>
          <w:color w:val="111111"/>
          <w:sz w:val="28"/>
          <w:szCs w:val="28"/>
          <w:rtl w:val="true"/>
          <w:lang w:bidi="fa-IR"/>
        </w:rPr>
        <w:t>.</w:t>
      </w:r>
      <w:r>
        <w:rPr>
          <w:rStyle w:val="FootnoteAnchor"/>
          <w:rtl w:val="true"/>
        </w:rPr>
        <w:footnoteReference w:id="700"/>
      </w:r>
    </w:p>
    <w:p>
      <w:pPr>
        <w:pStyle w:val="Heading5"/>
        <w:numPr>
          <w:ilvl w:val="4"/>
          <w:numId w:val="1"/>
        </w:numPr>
        <w:rPr/>
      </w:pPr>
      <w:bookmarkStart w:id="696" w:name="__RefHeading___Toc1281890_1934241801"/>
      <w:bookmarkStart w:id="697" w:name="_Toc321"/>
      <w:bookmarkEnd w:id="696"/>
      <w:r>
        <w:rPr>
          <w:rtl w:val="true"/>
        </w:rPr>
        <w:t xml:space="preserve">روایت </w:t>
      </w:r>
      <w:r>
        <w:rPr/>
        <w:t>27</w:t>
      </w:r>
      <w:bookmarkEnd w:id="69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 او قرآن را به طور کامل آن گونه که نازل شده است، جمع کرده است،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علی بن ابی طالب و امامان بعد از او علیهم السلام هستند که قرآن را آن گونه که نازل شده، جمع و حفظ کرده‌اند</w:t>
      </w:r>
      <w:r>
        <w:rPr>
          <w:rFonts w:eastAsia="IRNazanin" w:cs="IRNazanin"/>
          <w:color w:val="111111"/>
          <w:sz w:val="28"/>
          <w:szCs w:val="28"/>
          <w:rtl w:val="true"/>
          <w:lang w:bidi="fa-IR"/>
        </w:rPr>
        <w:t>.</w:t>
      </w:r>
      <w:r>
        <w:rPr>
          <w:rStyle w:val="FootnoteAnchor"/>
          <w:rtl w:val="true"/>
        </w:rPr>
        <w:footnoteReference w:id="701"/>
      </w:r>
    </w:p>
    <w:p>
      <w:pPr>
        <w:pStyle w:val="Heading5"/>
        <w:numPr>
          <w:ilvl w:val="4"/>
          <w:numId w:val="1"/>
        </w:numPr>
        <w:rPr/>
      </w:pPr>
      <w:bookmarkStart w:id="698" w:name="__RefHeading___Toc1281892_1934241801"/>
      <w:bookmarkStart w:id="699" w:name="_Toc322"/>
      <w:bookmarkEnd w:id="698"/>
      <w:r>
        <w:rPr>
          <w:rtl w:val="true"/>
        </w:rPr>
        <w:t xml:space="preserve">روایت </w:t>
      </w:r>
      <w:r>
        <w:rPr/>
        <w:t>28</w:t>
      </w:r>
      <w:bookmarkEnd w:id="69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ابی سلمه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امام صادق علیه السلام قرآن می‌خواند؛ من حروفی را از قرائت او می‌شنیدم که بر خلاف قرآنی بود که مردم قرائت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قرائت اجتناب کن و همان گونه که مردم قرآن را می‌خوانند، تو نیز همان گونه بخوان تا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قیام کرد، آنگاه قرآن را بر اصلش قرائت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قرآنی را که علی علیه السلام نوشته بود،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وقتی از نوشتن این قرآن فارغ شد، آن را به مردم ارائه کرد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بر وفق آنچه خداوند بر رسول خدا صلی الله علیه و آله نازل کرده می‌باشد و من آن را بین دو 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چوبی یا کاغذی و یا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پاسخ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صحیفه‌ای جامع است که قرآن در آن است و نیازی به قرآن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دیگر </w:t>
      </w:r>
      <w:bookmarkStart w:id="700" w:name="pg13540_160675"/>
    </w:p>
    <w:p>
      <w:pPr>
        <w:pStyle w:val="BookText"/>
        <w:rPr/>
      </w:pPr>
      <w:bookmarkEnd w:id="700"/>
      <w:r>
        <w:rPr>
          <w:rFonts w:ascii="Amiri" w:hAnsi="Amiri" w:eastAsia="Amiri" w:cs="Amiri"/>
          <w:color w:val="111111"/>
          <w:sz w:val="28"/>
          <w:sz w:val="28"/>
          <w:szCs w:val="28"/>
          <w:rtl w:val="true"/>
          <w:lang w:bidi="ar-SA"/>
        </w:rPr>
        <w:t>بَعْدَ يَوْمِكُمْ هَذَا أَبَداً إِنَّمَا كَانَ عَلَيَّ أَنْ أُخْبِرَكُمْ بِهِ حِينَ جَمَعْتُهُ لِتَقْرَءُوهُ‌</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1" w:name="__RefHeading___Toc1281894_1934241801"/>
      <w:bookmarkStart w:id="702" w:name="_Toc323"/>
      <w:bookmarkEnd w:id="701"/>
      <w:r>
        <w:rPr>
          <w:rtl w:val="true"/>
        </w:rPr>
        <w:t>«</w:t>
      </w:r>
      <w:r>
        <w:rPr/>
        <w:t>29</w:t>
      </w:r>
      <w:r>
        <w:rPr>
          <w:rtl w:val="true"/>
        </w:rPr>
        <w:t>»</w:t>
      </w:r>
      <w:bookmarkEnd w:id="702"/>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النَّضْرِ بْنِ شُعَيْبٍ عَنْ عَبْدِ الْغَفَّارِ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جَعْفَرٍ عليه السلام فَقَالَ أَبُو جَعْفَرٍ مَا يَسْتَطِيعُ أَحَدٌ يَقُولُ جَمَعَ الْقُرْآنَ كُلَّهُ غَيْرُ الْأَوْصِيَاءِ</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3" w:name="__RefHeading___Toc1281896_1934241801"/>
      <w:bookmarkStart w:id="704" w:name="_Toc324"/>
      <w:bookmarkEnd w:id="703"/>
      <w:r>
        <w:rPr>
          <w:rtl w:val="true"/>
        </w:rPr>
        <w:t>«</w:t>
      </w:r>
      <w:r>
        <w:rPr/>
        <w:t>30</w:t>
      </w:r>
      <w:r>
        <w:rPr>
          <w:rtl w:val="true"/>
        </w:rPr>
        <w:t>»</w:t>
      </w:r>
      <w:bookmarkEnd w:id="704"/>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عَامِرٍ عَنْ أَبِي عَبْدِ اللَّهِ الْبَرْقِيِّ عَنِ الْحَسَنِ بْنِ عُثْمَانَ عَنْ مُحَمَّدِ بْنِ الْفُضَيْلِ عَنِ الثُّمَالِيِّ عَنْ أَبِي جَعْفَرٍ عليه السلام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مِنْ هَذِهِ الْأُمَّةِ مَنْ جَمَعَ الْقُرْآنَ إِلَّا الْأَوْصِيَاءُ</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5" w:name="__RefHeading___Toc1281898_1934241801"/>
      <w:bookmarkStart w:id="706" w:name="_Toc325"/>
      <w:bookmarkEnd w:id="705"/>
      <w:r>
        <w:rPr>
          <w:rtl w:val="true"/>
        </w:rPr>
        <w:t>«</w:t>
      </w:r>
      <w:r>
        <w:rPr/>
        <w:t>31</w:t>
      </w:r>
      <w:r>
        <w:rPr>
          <w:rtl w:val="true"/>
        </w:rPr>
        <w:t>»</w:t>
      </w:r>
      <w:bookmarkEnd w:id="706"/>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سِنَانٍ عَنْ مُرَازِمٍ وَ مُوسَي بْنِ بُكَيْرٍ قَالا سَمِعْنَا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الْبَيْتِ لَمْ يَزَلِ اللَّهُ يَبْعَثُ فِينَا مَنْ يَعْلَمُ كِتَابَهُ مِنْ أَوَّلِهِ إِلَي آخِرِهِ‌</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7" w:name="__RefHeading___Toc1281900_1934241801"/>
      <w:bookmarkStart w:id="708" w:name="_Toc326"/>
      <w:bookmarkEnd w:id="707"/>
      <w:r>
        <w:rPr>
          <w:rtl w:val="true"/>
        </w:rPr>
        <w:t>«</w:t>
      </w:r>
      <w:r>
        <w:rPr/>
        <w:t>32</w:t>
      </w:r>
      <w:r>
        <w:rPr>
          <w:rtl w:val="true"/>
        </w:rPr>
        <w:t>»</w:t>
      </w:r>
      <w:bookmarkEnd w:id="708"/>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عَنْ أَبِي عَبْدِ اللَّهِ الْمُؤْمِنِ عَنْ عَبْدِ الْأَعْلَي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لَأَعْلَمُ كِتَابَ اللَّهِ مِنْ أَوَّلِهِ إِلَي آخِرِهِ كَأَنَّهُ فِي كَفِّي فِيهِ خَبَرُ السَّمَاءِ وَ خَبَرُ الْأَرْضِ وَ خَبَرُ مَا يَكُونُ وَ خَبَرُ مَا هُوَ كَائِنٌ قَالَ اللَّهُ فِيهِ تِبْيَانُ كُلِّ شَيْ‌ءٍ</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9" w:name="__RefHeading___Toc1281902_1934241801"/>
      <w:bookmarkStart w:id="710" w:name="_Toc327"/>
      <w:bookmarkEnd w:id="709"/>
      <w:r>
        <w:rPr>
          <w:rtl w:val="true"/>
        </w:rPr>
        <w:t>«</w:t>
      </w:r>
      <w:r>
        <w:rPr/>
        <w:t>33</w:t>
      </w:r>
      <w:r>
        <w:rPr>
          <w:rtl w:val="true"/>
        </w:rPr>
        <w:t>»</w:t>
      </w:r>
      <w:bookmarkEnd w:id="71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نَجْرَانَ عَنْ مُحَمَّدِ بْنِ حُمْرَانَ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الْفَضْلُ بْنُ عَبْدِ الْمَلِكِ النَّوْفَلِيُّ وَ مَعَهُ مَوْلًي لَهُ يُقَالُ لَهُ شَبِيبٌ مُعْتَزِلِيُّ الْمَذْهَبِ وَ نَحْنُ بِمِنًي فَخَرَجْتُ إِلَي بَابِ الْفُسْطَاطِ فِي لَيْلَةٍ مُقْمِرَةٍ فَأَنْشَأَ الْمُعْتَزِلِيُّ يَتَكَلَّمُ فَقُلْتُ مَا أَدْرِي مَا كَلَامُكَ هَذَا الْمُوَصَّلُ الَّذِي قَدْ وَصَّلْتَهُ إِنَّ اللَّهَ خَلَقَ الْخَلْقَ فِرْقَتَيْنِ فَجَعَلَ خِيَرَتَهُ فِي إِحْدَي الْفِرْقَتَيْنِ ثُمَّ جَعَلَهُمْ أَثْلَاثاً فَجَعَلَ خِيَرَتَهُ فِي إِحْدَي الْأَثْلَاثِ ثُمَّ لَمْ يَزَلْ يَخْتَارُ حَتَّي اخْتَارَ عَبْدَ مَنَافٍ ثُمَّ اخْتَارَ مِنْ عَبْدِ مَنَافٍ هَاشِماً ثُمَّ اخْتَارَ مِنْ هَاشِمٍ عَبْدَ الْمُطَّلِبِ ثُمَّ اخْتَارَ مِنْ عَبْدِ الْمُطَّلِبِ عَبْدَ اللَّهِ ثُمَّ اخْتَارَ مِنْ عَبْدِ اللَّهِ مُحَمَّداً رَسُولَ اللَّهِ صلي الله عليه و آله فَكَانَ أَطْيَبَ النَّاسِ وِلَادَةً فَبَعَثَهُ اللَّهُ تَعَالَي بِالْحَقِّ وَ أَنْزَلَ عَلَيْهِ الْكِتَابَ</w:t>
      </w:r>
    </w:p>
    <w:p>
      <w:pPr>
        <w:pStyle w:val="BookText"/>
        <w:rPr/>
      </w:pPr>
      <w:r>
        <w:rPr>
          <w:rFonts w:ascii="IRNazanin" w:hAnsi="IRNazanin" w:eastAsia="IRNazanin"/>
          <w:color w:val="111111"/>
          <w:sz w:val="28"/>
          <w:sz w:val="28"/>
          <w:szCs w:val="28"/>
          <w:rtl w:val="true"/>
          <w:lang w:bidi="fa-IR"/>
        </w:rPr>
        <w:t>آن را نخواهید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من بود که پس از جمع آوری قرآن به شما خبر دهم تا آن را قرائت کنید</w:t>
      </w:r>
      <w:r>
        <w:rPr>
          <w:rFonts w:eastAsia="IRNazanin" w:cs="IRNazanin"/>
          <w:color w:val="111111"/>
          <w:sz w:val="28"/>
          <w:szCs w:val="28"/>
          <w:rtl w:val="true"/>
          <w:lang w:bidi="fa-IR"/>
        </w:rPr>
        <w:t>.</w:t>
      </w:r>
      <w:r>
        <w:rPr>
          <w:rStyle w:val="FootnoteAnchor"/>
          <w:rtl w:val="true"/>
        </w:rPr>
        <w:footnoteReference w:id="707"/>
      </w:r>
    </w:p>
    <w:p>
      <w:pPr>
        <w:pStyle w:val="Heading5"/>
        <w:numPr>
          <w:ilvl w:val="4"/>
          <w:numId w:val="1"/>
        </w:numPr>
        <w:rPr/>
      </w:pPr>
      <w:bookmarkStart w:id="711" w:name="__RefHeading___Toc1281904_1934241801"/>
      <w:bookmarkStart w:id="712" w:name="_Toc328"/>
      <w:bookmarkEnd w:id="711"/>
      <w:r>
        <w:rPr>
          <w:rtl w:val="true"/>
        </w:rPr>
        <w:t xml:space="preserve">روایت </w:t>
      </w:r>
      <w:r>
        <w:rPr/>
        <w:t>29</w:t>
      </w:r>
      <w:bookmarkEnd w:id="71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پاسخ به سئوال شخصی در باره قرآن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اوصیا نمی‌تواند مدعی جمع آوری کل قرآن باشد</w:t>
      </w:r>
      <w:r>
        <w:rPr>
          <w:rFonts w:eastAsia="IRNazanin" w:cs="IRNazanin"/>
          <w:color w:val="111111"/>
          <w:sz w:val="28"/>
          <w:szCs w:val="28"/>
          <w:rtl w:val="true"/>
          <w:lang w:bidi="fa-IR"/>
        </w:rPr>
        <w:t>.</w:t>
      </w:r>
      <w:r>
        <w:rPr>
          <w:rStyle w:val="FootnoteAnchor"/>
          <w:rtl w:val="true"/>
        </w:rPr>
        <w:footnoteReference w:id="708"/>
      </w:r>
    </w:p>
    <w:p>
      <w:pPr>
        <w:pStyle w:val="Heading5"/>
        <w:numPr>
          <w:ilvl w:val="4"/>
          <w:numId w:val="1"/>
        </w:numPr>
        <w:rPr/>
      </w:pPr>
      <w:bookmarkStart w:id="713" w:name="__RefHeading___Toc1281906_1934241801"/>
      <w:bookmarkStart w:id="714" w:name="_Toc329"/>
      <w:bookmarkEnd w:id="713"/>
      <w:r>
        <w:rPr>
          <w:rtl w:val="true"/>
        </w:rPr>
        <w:t xml:space="preserve">روایت </w:t>
      </w:r>
      <w:r>
        <w:rPr/>
        <w:t>30</w:t>
      </w:r>
      <w:bookmarkEnd w:id="71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از این امت سراغ ندارم که قرآن را به طور کامل جمع کرده باشد، مگر اوصیا</w:t>
      </w:r>
      <w:r>
        <w:rPr>
          <w:rFonts w:eastAsia="IRNazanin" w:cs="IRNazanin"/>
          <w:color w:val="111111"/>
          <w:sz w:val="28"/>
          <w:szCs w:val="28"/>
          <w:rtl w:val="true"/>
          <w:lang w:bidi="fa-IR"/>
        </w:rPr>
        <w:t>.</w:t>
      </w:r>
      <w:r>
        <w:rPr>
          <w:rStyle w:val="FootnoteAnchor"/>
          <w:rtl w:val="true"/>
        </w:rPr>
        <w:footnoteReference w:id="709"/>
      </w:r>
    </w:p>
    <w:p>
      <w:pPr>
        <w:pStyle w:val="Heading5"/>
        <w:numPr>
          <w:ilvl w:val="4"/>
          <w:numId w:val="1"/>
        </w:numPr>
        <w:rPr/>
      </w:pPr>
      <w:bookmarkStart w:id="715" w:name="__RefHeading___Toc1281908_1934241801"/>
      <w:bookmarkStart w:id="716" w:name="_Toc330"/>
      <w:bookmarkEnd w:id="715"/>
      <w:r>
        <w:rPr>
          <w:rtl w:val="true"/>
        </w:rPr>
        <w:t xml:space="preserve">روایت </w:t>
      </w:r>
      <w:r>
        <w:rPr/>
        <w:t>31</w:t>
      </w:r>
      <w:bookmarkEnd w:id="71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خداوند کسانی را در میان ما اهل بیت مبعوث می‌کند که کتاب خدا را از آغاز تا انتهایش می‌دانند</w:t>
      </w:r>
      <w:r>
        <w:rPr>
          <w:rFonts w:eastAsia="IRNazanin" w:cs="IRNazanin"/>
          <w:color w:val="111111"/>
          <w:sz w:val="28"/>
          <w:szCs w:val="28"/>
          <w:rtl w:val="true"/>
          <w:lang w:bidi="fa-IR"/>
        </w:rPr>
        <w:t>.</w:t>
      </w:r>
      <w:r>
        <w:rPr>
          <w:rStyle w:val="FootnoteAnchor"/>
          <w:rtl w:val="true"/>
        </w:rPr>
        <w:footnoteReference w:id="710"/>
      </w:r>
    </w:p>
    <w:p>
      <w:pPr>
        <w:pStyle w:val="Heading5"/>
        <w:numPr>
          <w:ilvl w:val="4"/>
          <w:numId w:val="1"/>
        </w:numPr>
        <w:rPr/>
      </w:pPr>
      <w:bookmarkStart w:id="717" w:name="__RefHeading___Toc1281910_1934241801"/>
      <w:bookmarkStart w:id="718" w:name="_Toc331"/>
      <w:bookmarkEnd w:id="717"/>
      <w:r>
        <w:rPr>
          <w:rtl w:val="true"/>
        </w:rPr>
        <w:t xml:space="preserve">روایت </w:t>
      </w:r>
      <w:r>
        <w:rPr/>
        <w:t>32</w:t>
      </w:r>
      <w:bookmarkEnd w:id="71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دانای به قرآن از آغاز تا انتهایش هستم و گویا قرآن در کف دستم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خبر از آسمان و زمین و خبر از آنچه رخ می‌دهد و رخ داده است،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شرح و بیان هر چیزی است</w:t>
      </w:r>
      <w:r>
        <w:rPr>
          <w:rFonts w:eastAsia="IRNazanin" w:cs="IRNazanin"/>
          <w:color w:val="111111"/>
          <w:sz w:val="28"/>
          <w:szCs w:val="28"/>
          <w:rtl w:val="true"/>
          <w:lang w:bidi="fa-IR"/>
        </w:rPr>
        <w:t>.</w:t>
      </w:r>
      <w:r>
        <w:rPr>
          <w:rStyle w:val="FootnoteAnchor"/>
          <w:rtl w:val="true"/>
        </w:rPr>
        <w:footnoteReference w:id="711"/>
      </w:r>
    </w:p>
    <w:p>
      <w:pPr>
        <w:pStyle w:val="Heading5"/>
        <w:numPr>
          <w:ilvl w:val="4"/>
          <w:numId w:val="1"/>
        </w:numPr>
        <w:rPr/>
      </w:pPr>
      <w:bookmarkStart w:id="719" w:name="__RefHeading___Toc1281912_1934241801"/>
      <w:bookmarkStart w:id="720" w:name="_Toc332"/>
      <w:bookmarkEnd w:id="719"/>
      <w:r>
        <w:rPr>
          <w:rtl w:val="true"/>
        </w:rPr>
        <w:t xml:space="preserve">روایت </w:t>
      </w:r>
      <w:r>
        <w:rPr/>
        <w:t>33</w:t>
      </w:r>
      <w:bookmarkEnd w:id="72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عبد الملک نوفلی نزد من آمد و غلامی که معروف به شبیب معتزلی بود،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منی بودیم که به در خیمه آمدم و شبی مهتابی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غلام معتزلی شروع به سخن گفتن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معنای سخنت را که به هم بافته‌ای نمی‌فهمم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به دو گروه آفرید و نیکان و برگزیدگانش را در یک گروه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سه گروه کرد و نیکان را در یکی از آن سه گروه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پیوسته افرادی را از میان آن برمی‌گزید تا این که عبد مناف را برگزید و از فرزندان عبد مناف هاشم را انتخاب کرد و از هاشم هم عبد المطلب را و از عبد المطلب عبد الله را و از عبد الله محمد رسول الله صلی الله علیه و آله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پاک‌ترین مردم از جهت نسب و ولادت بود و خداوند او را به حق مبعوث کرد و بر او قرآن را نازل کرد </w:t>
      </w:r>
      <w:bookmarkStart w:id="721" w:name="pg13540_160676"/>
    </w:p>
    <w:p>
      <w:pPr>
        <w:pStyle w:val="BookText"/>
        <w:rPr/>
      </w:pPr>
      <w:bookmarkEnd w:id="721"/>
      <w:r>
        <w:rPr>
          <w:rFonts w:ascii="Amiri" w:hAnsi="Amiri" w:eastAsia="Amiri" w:cs="Amiri"/>
          <w:color w:val="111111"/>
          <w:sz w:val="28"/>
          <w:sz w:val="28"/>
          <w:szCs w:val="28"/>
          <w:rtl w:val="true"/>
          <w:lang w:bidi="ar-SA"/>
        </w:rPr>
        <w:t>فَلَيْسَ مِنْ شَيْ‌ءٍ إِلَّا فِي كِتَابِ اللَّهِ تِبْيَانُهُ‌</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2" w:name="__RefHeading___Toc1281914_1934241801"/>
      <w:bookmarkStart w:id="723" w:name="_Toc333"/>
      <w:bookmarkEnd w:id="722"/>
      <w:r>
        <w:rPr>
          <w:rtl w:val="true"/>
        </w:rPr>
        <w:t>«</w:t>
      </w:r>
      <w:r>
        <w:rPr/>
        <w:t>34</w:t>
      </w:r>
      <w:r>
        <w:rPr>
          <w:rtl w:val="true"/>
        </w:rPr>
        <w:t>»</w:t>
      </w:r>
      <w:bookmarkEnd w:id="72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أَبِي إِسْمَاعِيلَ السَّرَّاجِ عَنْ خُثَيْمَةَ بْنِ عَبْدِ الرَّحْمَنِ عَنْ أَبِي لَبِيدٍ الْبَحْرَانِيِّ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إِلَي أَبِي جَعْفَرٍ عليه السلام بِمَكَّةَ فَسَأَلَهُ عَنْ مَسَائِلَ فَأَجَابَهُ فِيهَا ثُمَّ قَالَ لَهُ الرَّجُلُ أَنْتَ الَّذِي تَزْعُمُ أَنَّهُ لَيْسَ شَيْ‌ءٌ مِنْ كِتَابِ اللَّهِ إِلَّا مَعْرُوفٌ قَالَ لَيْسَ هَكَذَا قُلْتُ وَ لَكِنْ لَيْسَ شَيْ‌ءٌ مِنْ كِتَابِ اللَّهِ إِلَّا عَلَيْهِ دَلِيلٌ نَاطِقٌ عَنِ اللَّهِ فِي كِتَابِهِ مِمَّا لَا يَعْلَمُهُ النَّاسُ قَالَ فَأَنْتَ الَّذِي تَزْعُمُ أَنَّهُ لَيْسَ مِنْ كِتَابِ اللَّهِ إِلَّا وَ النَّاسُ يَحْتَاجُونَ إِلَيْهِ قَالَ نَعَمْ وَ لَا حَرْفٌ وَاحِدٌ فَقَالَ لَهُ فَمَا المص قَالَ أَبُو لَبِيدٍ فَأَجَابَهُ بِجَوَابٍ نَسِيتُهُ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الرَّجُلُ فَقَالَ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تَفْسِيرُهَا فِي ظَهْرِ الْقُرْآنِ أَ فَلَا أُخْبِرُكَ بِتَفْسِيرِهَا فِي بَطْنِ الْقُرْآنِ قُلْتُ وَ لِلْقُرْآنِ بَطْنٌ وَ ظَهْرٌ فَقَالَ نَعَمْ إِنَّ لِكِتَابِ اللَّهِ ظَاهِراً وَ بَاطِناً وَ مَعَانِيَ وَ نَاسِخاً وَ مَنْسُوخاً وَ مُحْكَماً وَ مُتَشَابِهاً وَ سُنَناً وَ أَمْثَالًا وَ فَصْلًا وَ وَصْلًا وَ أَحْرُفاً وَ تَصْرِيفاً فَمَنْ زَعَمَ أَنَّ كِتَابَ اللَّهِ مُبْهَمٌ فَقَدْ هَلَكَ وَ أَهْلَكَ ثُمَّ قَالَ أَمْسِكْ الْأَلِفُ وَاحِدٌ وَ اللَّامُ ثَلَاثُونَ وَ الْمِيمُ أَرْبَعُونَ وَ الصَّادُ تِسْعُونَ فَقُلْتُ فَهَذِهِ مِائَةٌ وَ إِحْدَي وَ سِتُّونَ فَقَالَ يَا لَبِيدُ إِذَا دَخَلْتَ سَنَةَ إِحْدَي وَ سِتِّينَ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اللَّهُ قَوْماً سُلْطَانَهُمْ‌</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4" w:name="__RefHeading___Toc1281916_1934241801"/>
      <w:bookmarkStart w:id="725" w:name="_Toc334"/>
      <w:bookmarkEnd w:id="724"/>
      <w:r>
        <w:rPr>
          <w:rtl w:val="true"/>
        </w:rPr>
        <w:t>«</w:t>
      </w:r>
      <w:r>
        <w:rPr/>
        <w:t>35</w:t>
      </w:r>
      <w:r>
        <w:rPr>
          <w:rtl w:val="true"/>
        </w:rPr>
        <w:t>»</w:t>
      </w:r>
      <w:bookmarkEnd w:id="72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عَنْ سَمَاعَةَ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أَنْزَلَ عَلَيْكُمْ كِتَابَهُ الصَّادِقَ الْبَارَّ فِيهِ خَبَرُكُمْ وَ خَبَرُ مَا قَبْلَكُمْ وَ خَبَرُ مَا بَعْدَكُمْ وَ خَبَرُ السَّمَاءِ وَ خَبَرُ الْأَرْضِ فَلَوْ أَتَاكُمْ مَنْ يُخْبِرُكُمْ عَنْ ذَلِكَ لَعَجِبْتُمْ‌</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6" w:name="__RefHeading___Toc1281918_1934241801"/>
      <w:bookmarkStart w:id="727" w:name="_Toc335"/>
      <w:bookmarkEnd w:id="726"/>
      <w:r>
        <w:rPr>
          <w:rtl w:val="true"/>
        </w:rPr>
        <w:t>«</w:t>
      </w:r>
      <w:r>
        <w:rPr/>
        <w:t>36</w:t>
      </w:r>
      <w:r>
        <w:rPr>
          <w:rtl w:val="true"/>
        </w:rPr>
        <w:t>»</w:t>
      </w:r>
      <w:bookmarkEnd w:id="72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أَبِيهِ عَنْ يُونُسَ عَنْ عَبْدِ اللَّهِ بْنِ سِنَانٍ عَنْ</w:t>
      </w:r>
    </w:p>
    <w:p>
      <w:pPr>
        <w:pStyle w:val="BookText"/>
        <w:rPr/>
      </w:pPr>
      <w:r>
        <w:rPr>
          <w:rFonts w:ascii="IRNazanin" w:hAnsi="IRNazanin" w:eastAsia="IRNazanin"/>
          <w:color w:val="111111"/>
          <w:sz w:val="28"/>
          <w:sz w:val="28"/>
          <w:szCs w:val="28"/>
          <w:rtl w:val="true"/>
          <w:lang w:bidi="fa-IR"/>
        </w:rPr>
        <w:t>که هیچ چیز نیست مگر آن که بیان آن در کتاب خداوند هست</w:t>
      </w:r>
      <w:r>
        <w:rPr>
          <w:rFonts w:eastAsia="IRNazanin" w:cs="IRNazanin"/>
          <w:color w:val="111111"/>
          <w:sz w:val="28"/>
          <w:szCs w:val="28"/>
          <w:rtl w:val="true"/>
          <w:lang w:bidi="fa-IR"/>
        </w:rPr>
        <w:t>.</w:t>
      </w:r>
      <w:r>
        <w:rPr>
          <w:rStyle w:val="FootnoteAnchor"/>
          <w:rtl w:val="true"/>
        </w:rPr>
        <w:footnoteReference w:id="716"/>
      </w:r>
    </w:p>
    <w:p>
      <w:pPr>
        <w:pStyle w:val="Heading5"/>
        <w:numPr>
          <w:ilvl w:val="4"/>
          <w:numId w:val="1"/>
        </w:numPr>
        <w:rPr/>
      </w:pPr>
      <w:bookmarkStart w:id="728" w:name="__RefHeading___Toc1281920_1934241801"/>
      <w:bookmarkStart w:id="729" w:name="_Toc336"/>
      <w:bookmarkEnd w:id="728"/>
      <w:r>
        <w:rPr>
          <w:rtl w:val="true"/>
        </w:rPr>
        <w:t xml:space="preserve">روایت </w:t>
      </w:r>
      <w:r>
        <w:rPr/>
        <w:t>34</w:t>
      </w:r>
      <w:bookmarkEnd w:id="72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لبید بحرانی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باقر علیه السلام در مکه آمد و از ایشان سئوالاتی را پرسید و حضرت جواب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مرد به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معتقدید که هیچ چیز نیست مگر آن که از کتاب خدا قابل دریافت و شناخت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نگفته‌ام، بلکه هیچ چیز از کتاب خدا نیست مگر آن که برای او دلیل گویایی از جانب خداوند است که مردم آن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بر این باورید که در کتاب خدا هیچ چیز نیست مگر آن که مردم به آن احتیاج دارند؟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حتی یک حرف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المص چیست؟ ابولبید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جوابی داد که الان به خاطر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از نزد امام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قرآن در ظاهرش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تفسیر آن در باطنش با خبر سازم؟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ظاهر و باطن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برای کتاب خدا ظاهر و باطن و معانی است و نیز دارای ناسخ و منسوخ و محکم و متشابه و سنت‌ها و مَثل‌ها و فصل و وصل و حروف و تصریف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 که گمان کند کتاب خدا مبهم است مایه هلاک خود و دیگران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یک و لام سی و میم چهل و صاد 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این صد و شصت و یک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سال صد و شصت و یک شدی، خداوند حکومت را از قومی سلب خواهد کرد</w:t>
      </w:r>
      <w:r>
        <w:rPr>
          <w:rFonts w:eastAsia="IRNazanin" w:cs="IRNazanin"/>
          <w:color w:val="111111"/>
          <w:sz w:val="28"/>
          <w:szCs w:val="28"/>
          <w:rtl w:val="true"/>
          <w:lang w:bidi="fa-IR"/>
        </w:rPr>
        <w:t>.</w:t>
      </w:r>
      <w:r>
        <w:rPr>
          <w:rStyle w:val="FootnoteAnchor"/>
          <w:rtl w:val="true"/>
        </w:rPr>
        <w:footnoteReference w:id="717"/>
      </w:r>
    </w:p>
    <w:p>
      <w:pPr>
        <w:pStyle w:val="Heading5"/>
        <w:numPr>
          <w:ilvl w:val="4"/>
          <w:numId w:val="1"/>
        </w:numPr>
        <w:rPr/>
      </w:pPr>
      <w:bookmarkStart w:id="730" w:name="__RefHeading___Toc1281922_1934241801"/>
      <w:bookmarkStart w:id="731" w:name="_Toc337"/>
      <w:bookmarkEnd w:id="730"/>
      <w:r>
        <w:rPr>
          <w:rtl w:val="true"/>
        </w:rPr>
        <w:t xml:space="preserve">روایت </w:t>
      </w:r>
      <w:r>
        <w:rPr/>
        <w:t>35</w:t>
      </w:r>
      <w:bookmarkEnd w:id="73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کتاب صادق و نیکش را بر شما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خبر شما و خبر اقوام قبل و بعد از شما وجود دارد و نیز خبر آسمان و زمین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بیاید شما را از اخبار و مطالب این قرآن آگاه کند، در شگفت خواهید شد</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تفسیر عیاشی نیز مانند این روایت را آورده است</w:t>
      </w:r>
      <w:r>
        <w:rPr>
          <w:rFonts w:eastAsia="IRNazanin" w:cs="IRNazanin"/>
          <w:color w:val="111111"/>
          <w:sz w:val="28"/>
          <w:szCs w:val="28"/>
          <w:rtl w:val="true"/>
          <w:lang w:bidi="fa-IR"/>
        </w:rPr>
        <w:t>.</w:t>
      </w:r>
      <w:r>
        <w:rPr>
          <w:rStyle w:val="FootnoteAnchor"/>
          <w:rtl w:val="true"/>
        </w:rPr>
        <w:footnoteReference w:id="719"/>
      </w:r>
    </w:p>
    <w:p>
      <w:pPr>
        <w:pStyle w:val="Heading5"/>
        <w:numPr>
          <w:ilvl w:val="4"/>
          <w:numId w:val="1"/>
        </w:numPr>
        <w:rPr/>
      </w:pPr>
      <w:bookmarkStart w:id="732" w:name="__RefHeading___Toc1281924_1934241801"/>
      <w:bookmarkStart w:id="733" w:name="_Toc338"/>
      <w:bookmarkEnd w:id="732"/>
      <w:r>
        <w:rPr>
          <w:rtl w:val="true"/>
        </w:rPr>
        <w:t xml:space="preserve">روایت </w:t>
      </w:r>
      <w:r>
        <w:rPr/>
        <w:t>36</w:t>
      </w:r>
      <w:bookmarkEnd w:id="73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bookmarkStart w:id="734" w:name="pg13540_160677"/>
    </w:p>
    <w:p>
      <w:pPr>
        <w:pStyle w:val="BookText"/>
        <w:rPr/>
      </w:pPr>
      <w:bookmarkEnd w:id="734"/>
      <w:r>
        <w:rPr>
          <w:rFonts w:ascii="Amiri" w:hAnsi="Amiri" w:eastAsia="Amiri" w:cs="Amiri"/>
          <w:color w:val="111111"/>
          <w:sz w:val="28"/>
          <w:sz w:val="28"/>
          <w:szCs w:val="28"/>
          <w:rtl w:val="true"/>
          <w:lang w:bidi="ar-SA"/>
        </w:rPr>
        <w:t>أَبِي الْجَارُودِ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حَدَّثْتُكُمْ بِشَيْ‌ءٍ فَاسْأَلُونِي عَنْهُ مِنْ كِتَابِ اللَّهِ ثُمَّ قَالَ فِي بَعْضِ حَدِيثِهِ إِنَّ رَسُولَ اللَّهِ صلي الله عليه و آله نَهَي عَنِ الْقِيلِ وَ الْقَالِ وَ فَسَادِ الْمَالِ وَ فَسَادِ الْأَرْضِ وَ كَثْرَةِ السُّؤَالِ قَالُوا يَا ابْنَ رَسُولِ اللَّهِ وَ أَيْنَ هَذَا مِنْ كِتَابِ اللَّهِ قَالَ إِنَّ اللَّهَ يَقُولُ فِي كِتَابِهِ لا خَيْرَ فِي كَثِيرٍ مِنْ نَجْواهُمْ إِلَّا مَنْ أَمَرَ بِصَدَقَةٍ أَوْ مَعْرُوفٍ أَوْ إِصْلاحٍ بَيْنَ النَّاسِ‌</w:t>
      </w:r>
      <w:r>
        <w:rPr>
          <w:rStyle w:val="FootnoteAnchor"/>
          <w:rtl w:val="true"/>
        </w:rPr>
        <w:footnoteReference w:id="720"/>
      </w:r>
      <w:r>
        <w:rPr>
          <w:rFonts w:ascii="Amiri" w:hAnsi="Amiri" w:eastAsia="Amiri" w:cs="Amiri"/>
          <w:color w:val="111111"/>
          <w:sz w:val="28"/>
          <w:sz w:val="28"/>
          <w:szCs w:val="28"/>
          <w:rtl w:val="true"/>
          <w:lang w:bidi="ar-SA"/>
        </w:rPr>
        <w:t>وَ قَالَ لا تُؤْتُوا السُّفَهاءَ أَمْوالَكُمُ الَّتِي جَعَلَ اللَّهُ لَكُمْ قِياماً</w:t>
      </w:r>
      <w:r>
        <w:rPr>
          <w:rStyle w:val="FootnoteAnchor"/>
          <w:rtl w:val="true"/>
        </w:rPr>
        <w:footnoteReference w:id="721"/>
      </w:r>
      <w:r>
        <w:rPr>
          <w:rFonts w:ascii="Amiri" w:hAnsi="Amiri" w:eastAsia="Amiri" w:cs="Amiri"/>
          <w:color w:val="111111"/>
          <w:sz w:val="28"/>
          <w:sz w:val="28"/>
          <w:szCs w:val="28"/>
          <w:rtl w:val="true"/>
          <w:lang w:bidi="ar-SA"/>
        </w:rPr>
        <w:t>وَ لا تَسْئَلُوا عَنْ أَشْياءَ إِنْ تُبْدَ لَكُمْ تَسُؤْكُمْ‌</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5" w:name="__RefHeading___Toc1281926_1934241801"/>
      <w:bookmarkStart w:id="736" w:name="_Toc339"/>
      <w:bookmarkEnd w:id="735"/>
      <w:r>
        <w:rPr>
          <w:rtl w:val="true"/>
        </w:rPr>
        <w:t>«</w:t>
      </w:r>
      <w:r>
        <w:rPr/>
        <w:t>37</w:t>
      </w:r>
      <w:r>
        <w:rPr>
          <w:rtl w:val="true"/>
        </w:rPr>
        <w:t>»</w:t>
      </w:r>
      <w:bookmarkEnd w:id="73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بْنِ الْحَكَمِ عَنْ مُحَمَّدِ بْنِ الْفُضَيْلِ عَنْ بِشْرٍ الْوَابِشِيِّ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شَيْ‌ءٍ مِنَ التَّفْسِيرِ فَأَجَابَنِي ثُمَّ سَأَلْتُهُ عَنْهُ ثَانِيَةً فَأَجَابَنِي بِجَوَابٍ آخَرَ فَقُلْتُ جُعِلْتُ فِدَاكَ كُنْتَ أَجَبْتَنِي فِي هَذِهِ الْمَسْأَلَةِ بِجَوَابٍ غَيْرِ هَذَا قَبْلَ الْيَوْمِ فَقَالَ يَا جَابِرُ إِنَّ لِلْقُرْآنِ بَطْناً وَ لِلْبَطْنِ بَطْنٌ وَ لَهُ ظَهْرٌ وَ لِلظَّهْرِ ظَهْرٌ يَا جَابِرُ لَيْسَ شَيْ‌ءٌ أَبْعَدَ مِنْ عُقُولِ الرِّجَالِ مِنْ تَفْسِيرِ الْقُرْآنِ إِنَّ الْآيَةَ يَكُونُ أَوَّلُهَا فِي شَيْ‌ءٍ وَ آخِرُهَا فِي شَيْ‌ءٍ وَ هُوَ كَلَامٌ مُتَّصِلٌ مُتَصَرِّفٌ عَلَي وُجُوهِ‌</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7" w:name="__RefHeading___Toc1281928_1934241801"/>
      <w:bookmarkStart w:id="738" w:name="_Toc340"/>
      <w:bookmarkEnd w:id="737"/>
      <w:r>
        <w:rPr>
          <w:rtl w:val="true"/>
        </w:rPr>
        <w:t>«</w:t>
      </w:r>
      <w:r>
        <w:rPr/>
        <w:t>38</w:t>
      </w:r>
      <w:r>
        <w:rPr>
          <w:rtl w:val="true"/>
        </w:rPr>
        <w:t>»</w:t>
      </w:r>
      <w:bookmarkEnd w:id="738"/>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الْكَاتِبُ الْأَصْفَهَانِيُّ عَنْ مُحَمَّدِ بْنِ الْمُنْذِرِ الْهَرَوِيِّ عَنِ الْحَسَنِ بْنِ الْحَكَمِ بْنِ مُسْلِمٍ عَنِ الْحَسَنِ بْنِ الْحَسَنِ الْعُرَنِيِّ عَنْ أَبِي يَعْقُوبَ الْجُعْفِيِّ عَنْ جَابِرٍ عَنْ أَبِي الطُّفَيْلِ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خَادِمَ رَسُولِ اللَّهِ صلي الله عليه و آله فَبَيْنَا أَنَا أُوَضِّيهِ فَقَالَ يَدْخُلُ دَاخِلٌ هُوَ أَمِيرُ الْمُؤْمِنِينَ وَ سَيِّدُ الْمُسْلِمِينَ وَ خَيْرُ الْوَصِيِّينَ وَ أَوْلَي النَّاسِ بِالنَّبِيِّينَ وَ أَمِيرُ الْغُرِّ الْمُحَجَّلِينَ فَقُلْتُ اللَّهُمَّ اجْعَلْهُ رَجُلًا مِنَ الْأَنْصَارِ قَالَ فَإِذَا عَلِيٌّ قَدْ دَخَلَ فَعَرِقَ وَجْهُ رَسُولِ اللَّهِ صلي الله عليه و آله عَرَقاً شَدِيداً فَجَعَلَ يَمْسَحُ عَرَقَ وَجْهِهِ بِوَجْهِ عَلِيٍّ فَقَالَ يَا رَسُولَ اللَّهِ مَا لِي أَ نَزَلَ فِيَ</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مورد موضوعی با شما سخن گفتم، از جایگاه آن در قرآن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علیه السلام در بعضی از سخنانشان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قیل و قال و تباه کردن مال و تباه کردن زمین و زیاد سئوال کردن نهی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این موضوعات در قرآن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کَثِیرٍ مِنْ نَجْواهُمْ إِلَّا مَنْ أَمَرَ بِصَدَقَةٍ أَوْ مَعْرُوفٍ أَوْ إِصْلاحٍ بَیْنَ النَّاسِ</w:t>
      </w:r>
      <w:r>
        <w:rPr>
          <w:rFonts w:eastAsia="IRNazanin" w:cs="IRNazanin"/>
          <w:color w:val="111111"/>
          <w:sz w:val="28"/>
          <w:szCs w:val="28"/>
          <w:rtl w:val="true"/>
          <w:lang w:bidi="fa-IR"/>
        </w:rPr>
        <w:t>»</w:t>
      </w:r>
      <w:r>
        <w:rPr>
          <w:rStyle w:val="FootnoteAnchor"/>
          <w:rtl w:val="true"/>
        </w:rPr>
        <w:footnoteReference w:id="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بسیاری از رازگویی‌های ایشان خیری نیست،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صدقه یا کار پسندیده یا سازشی میان مردم، 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تُؤْتُوا السُّفَهاءَ أَمْوالَکُمُ الَّتِی جَعَلَ اللَّهُ لَکُمْ قِیاماً</w:t>
      </w:r>
      <w:r>
        <w:rPr>
          <w:rFonts w:eastAsia="IRNazanin" w:cs="IRNazanin"/>
          <w:color w:val="111111"/>
          <w:sz w:val="28"/>
          <w:szCs w:val="28"/>
          <w:rtl w:val="true"/>
          <w:lang w:bidi="fa-IR"/>
        </w:rPr>
        <w:t>»</w:t>
      </w:r>
      <w:r>
        <w:rPr>
          <w:rStyle w:val="FootnoteAnchor"/>
          <w:rtl w:val="true"/>
        </w:rPr>
        <w:footnoteReference w:id="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اموال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آن را وسیله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سفیهان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تَسْئَلُوا عَنْ أَشْیاءَ إِنْ تُبْدَ لَکُمْ تَسُؤْکُمْ</w:t>
      </w:r>
      <w:r>
        <w:rPr>
          <w:rFonts w:eastAsia="IRNazanin" w:cs="IRNazanin"/>
          <w:color w:val="111111"/>
          <w:sz w:val="28"/>
          <w:szCs w:val="28"/>
          <w:rtl w:val="true"/>
          <w:lang w:bidi="fa-IR"/>
        </w:rPr>
        <w:t>»</w:t>
      </w:r>
      <w:r>
        <w:rPr>
          <w:rStyle w:val="FootnoteAnchor"/>
          <w:rtl w:val="true"/>
        </w:rPr>
        <w:footnoteReference w:id="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چیزهایی که اگر برای شما آشکار گردد شما را اندوهناک می‌کند مپرسید</w:t>
      </w:r>
      <w:r>
        <w:rPr>
          <w:rFonts w:eastAsia="IRNazanin" w:cs="IRNazanin"/>
          <w:color w:val="111111"/>
          <w:sz w:val="28"/>
          <w:szCs w:val="28"/>
          <w:rtl w:val="true"/>
          <w:lang w:bidi="fa-IR"/>
        </w:rPr>
        <w:t>.}</w:t>
      </w:r>
      <w:r>
        <w:rPr>
          <w:rStyle w:val="FootnoteAnchor"/>
          <w:rtl w:val="true"/>
        </w:rPr>
        <w:footnoteReference w:id="727"/>
      </w:r>
    </w:p>
    <w:p>
      <w:pPr>
        <w:pStyle w:val="Heading5"/>
        <w:numPr>
          <w:ilvl w:val="4"/>
          <w:numId w:val="1"/>
        </w:numPr>
        <w:rPr/>
      </w:pPr>
      <w:bookmarkStart w:id="739" w:name="__RefHeading___Toc1281930_1934241801"/>
      <w:bookmarkStart w:id="740" w:name="_Toc341"/>
      <w:bookmarkEnd w:id="739"/>
      <w:r>
        <w:rPr>
          <w:rtl w:val="true"/>
        </w:rPr>
        <w:t xml:space="preserve">روایت </w:t>
      </w:r>
      <w:r>
        <w:rPr/>
        <w:t>37</w:t>
      </w:r>
      <w:bookmarkEnd w:id="74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باره مطلبی از تفسیر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جواب من را دادند و من باری دیگر مجددا از همان موضوع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جوابی دیگر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جواب امروزتان در پاسخ به سئوال من با جواب دیروزتان در باره همین سئوال متفاوت بود؟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قرآن باطنی است و برای باطن آن نیز باطنی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ظاهری است و برای ظاهر آن ظاهری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دیریاب تر برای اندیشه انسان‌ها از تفسیر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اول آن در باره یک موضوع است و آخر آن در باره موضوعی دیگر است و در حالی که سخنی متصل و پیوسته به هم است، بر معانی گوناگونی حمل می‌شود</w:t>
      </w:r>
      <w:r>
        <w:rPr>
          <w:rFonts w:eastAsia="IRNazanin" w:cs="IRNazanin"/>
          <w:color w:val="111111"/>
          <w:sz w:val="28"/>
          <w:szCs w:val="28"/>
          <w:rtl w:val="true"/>
          <w:lang w:bidi="fa-IR"/>
        </w:rPr>
        <w:t>.</w:t>
      </w:r>
      <w:r>
        <w:rPr>
          <w:rStyle w:val="FootnoteAnchor"/>
          <w:rtl w:val="true"/>
        </w:rPr>
        <w:footnoteReference w:id="728"/>
      </w:r>
    </w:p>
    <w:p>
      <w:pPr>
        <w:pStyle w:val="Heading5"/>
        <w:numPr>
          <w:ilvl w:val="4"/>
          <w:numId w:val="1"/>
        </w:numPr>
        <w:rPr/>
      </w:pPr>
      <w:bookmarkStart w:id="741" w:name="__RefHeading___Toc1281932_1934241801"/>
      <w:bookmarkStart w:id="742" w:name="_Toc342"/>
      <w:bookmarkEnd w:id="741"/>
      <w:r>
        <w:rPr>
          <w:rtl w:val="true"/>
        </w:rPr>
        <w:t xml:space="preserve">روایت </w:t>
      </w:r>
      <w:r>
        <w:rPr/>
        <w:t>38</w:t>
      </w:r>
      <w:bookmarkEnd w:id="74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رسول الله صلی الله علیه و 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مشغول کمک به حضرت برای شستشویشان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مردی داخل می‌شود که او امیر مؤمنان و سرور مسلمانان و بهترین اوصیا و نزدیک‌ترین مردم به پیامبران است و امیر روسفیدان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ای کاش مردی از انصار باشد که ناگاه علی علیه السلام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عرقی شدید بر چهره رسول الله نشست و حضرت شروع به مالیدن عرق خود به صورت علی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باره من </w:t>
      </w:r>
      <w:bookmarkStart w:id="743" w:name="pg13540_160678"/>
    </w:p>
    <w:p>
      <w:pPr>
        <w:pStyle w:val="BookText"/>
        <w:rPr/>
      </w:pPr>
      <w:bookmarkEnd w:id="743"/>
      <w:r>
        <w:rPr>
          <w:rFonts w:ascii="Amiri" w:hAnsi="Amiri" w:eastAsia="Amiri" w:cs="Amiri"/>
          <w:color w:val="111111"/>
          <w:sz w:val="28"/>
          <w:sz w:val="28"/>
          <w:szCs w:val="28"/>
          <w:rtl w:val="true"/>
          <w:lang w:bidi="ar-SA"/>
        </w:rPr>
        <w:t>شَيْ‌ءٌ قَالَ أَنْتَ مِنِّي تُؤَدِّي عَنِّي وَ تُبْرِئُ ذِمَّتِي وَ تُبَلِّغُ عَنِّي رِسَالَتِي قَالَ يَا رَسُولَ اللَّهِ أَ وَ لَمْ تُبَلِّغِ الرِّسَالَةَ قَالَ بَلَي وَ لَكِنْ تُعَلِّمُ النَّاسَ مِنْ بَعْدِي مِنْ تَأْوِيلِ الْقُرْآنِ مَا لَمْ يَعْلَمُوا وَ تُخْبِرُهُمْ‌</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إبراهيم بن محمد الثقفي عن إبراهيم بن منصور و عثمان بن سعيد عن عبد الكريم بن يعقوب عن أبي الطفيل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عن ابن محبوب عن الثمالي عن أبي إسحاق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الحسن بن شاذان عن محمد بن حماد بن بشير عن محمد بن الحسين بن محمد بن جمهور عن أبيه عن الحسين بن عبد الكريم عن إبراهيم بن ميمون و عثمان بن سعيد عن عبد الكريم عن يعقوب عن جابر الجعفي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4" w:name="__RefHeading___Toc1281934_1934241801"/>
      <w:bookmarkStart w:id="745" w:name="_Toc343"/>
      <w:bookmarkEnd w:id="744"/>
      <w:r>
        <w:rPr>
          <w:rtl w:val="true"/>
        </w:rPr>
        <w:t>«</w:t>
      </w:r>
      <w:r>
        <w:rPr/>
        <w:t>39</w:t>
      </w:r>
      <w:r>
        <w:rPr>
          <w:rtl w:val="true"/>
        </w:rPr>
        <w:t>»</w:t>
      </w:r>
      <w:bookmarkEnd w:id="74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قَوْلُ اللَّهِ وَ ما يَعْلَمُ تَأْوِيلَهُ إِلَّا اللَّهُ وَ الرَّاسِخُونَ فِي الْعِلْمِ قَالَ يَعْنِي تَأْوِيلَ الْقُرْآنِ كُلِّهِ إِلَّا اللَّهُ وَ الرَّاسِخُونَ فِي الْعِلْمِ فَرَسُولُ اللَّهِ أَفْضَلُ الرَّاسِخِينَ قَدْ عَلَّمَهُ اللَّهُ جَمِيعَ مَا أَنْزَلَ عَلَيْهِ مِنَ التَّنْزِيلِ وَ التَّأْوِيلِ وَ مَا كَانَ اللَّهُ مُنْزِلًا عَلَيْهِ شَيْئاً لَمْ يُعَلِّمْهُ تَأْوِيلَهُ وَ أَوْصِيَاؤُهُ مِنْ بَعْدِهِ يَعْلَمُونَهُ كُلَّهُ فَقَالَ الَّذِينَ لَا يَعْلَمُونَ مَا نَقُولُ إِذَا لَمْ نَعْلَمْ تَأْوِيلَهُ فَأَجَابَهُمُ اللَّهُ يَقُولُونَ آمَنَّا بِهِ كُلٌّ مِنْ عِنْدِ رَبِّنا وَ الْقُرْآنُ لَهُ خَاصٌّ وَ عَامٌّ وَ نَاسِخٌ وَ مَنْسُوخٌ وَ مُحْكَمٌ وَ مُتَشَابِهٌ فَالرَّاسِخُونُ فِي الْعِلْمِ يَعْلَمُونَهُ‌</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6" w:name="__RefHeading___Toc1281936_1934241801"/>
      <w:bookmarkStart w:id="747" w:name="_Toc344"/>
      <w:bookmarkEnd w:id="746"/>
      <w:r>
        <w:rPr>
          <w:rtl w:val="true"/>
        </w:rPr>
        <w:t>«</w:t>
      </w:r>
      <w:r>
        <w:rPr/>
        <w:t>40</w:t>
      </w:r>
      <w:r>
        <w:rPr>
          <w:rtl w:val="true"/>
        </w:rPr>
        <w:t>»</w:t>
      </w:r>
      <w:bookmarkEnd w:id="74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الْفُضَيْلِ بْنِ يَسَارٍ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يَعْلَمُ تَأْوِيلَهُ إِلَّا اللَّهُ وَ الرَّاسِخُونَ فِي الْعِلْمِ نَحْنُ نَعْلَمُهُ‌</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8" w:name="__RefHeading___Toc1281938_1934241801"/>
      <w:bookmarkStart w:id="749" w:name="_Toc345"/>
      <w:bookmarkEnd w:id="748"/>
      <w:r>
        <w:rPr>
          <w:rtl w:val="true"/>
        </w:rPr>
        <w:t>«</w:t>
      </w:r>
      <w:r>
        <w:rPr/>
        <w:t>41</w:t>
      </w:r>
      <w:r>
        <w:rPr>
          <w:rtl w:val="true"/>
        </w:rPr>
        <w:t>»</w:t>
      </w:r>
      <w:bookmarkEnd w:id="74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الرَّاسِخُونَ فِي الْعِلْمِ فَنَحْنُ نَعْلَمُ تَأْوِيلَهُ‌</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0" w:name="__RefHeading___Toc1281940_1934241801"/>
      <w:bookmarkStart w:id="751" w:name="_Toc346"/>
      <w:bookmarkEnd w:id="750"/>
      <w:r>
        <w:rPr>
          <w:rtl w:val="true"/>
        </w:rPr>
        <w:t>«</w:t>
      </w:r>
      <w:r>
        <w:rPr/>
        <w:t>42</w:t>
      </w:r>
      <w:r>
        <w:rPr>
          <w:rtl w:val="true"/>
        </w:rPr>
        <w:t>»</w:t>
      </w:r>
      <w:bookmarkEnd w:id="751"/>
    </w:p>
    <w:p>
      <w:pPr>
        <w:pStyle w:val="BookText"/>
        <w:rPr/>
      </w:pPr>
      <w:r>
        <w:rPr>
          <w:rFonts w:ascii="Amiri" w:hAnsi="Amiri" w:eastAsia="Amiri" w:cs="Amiri"/>
          <w:color w:val="111111"/>
          <w:sz w:val="28"/>
          <w:sz w:val="28"/>
          <w:szCs w:val="28"/>
          <w:rtl w:val="true"/>
          <w:lang w:bidi="ar-SA"/>
        </w:rPr>
        <w:t>قب، المناقب لابن شهرآشوب من الجماعة الذين ينتسبون إلي أمير المؤمنين صلوات الله عليه</w:t>
      </w:r>
    </w:p>
    <w:p>
      <w:pPr>
        <w:pStyle w:val="BookText"/>
        <w:rPr/>
      </w:pPr>
      <w:r>
        <w:rPr>
          <w:rFonts w:ascii="IRNazanin" w:hAnsi="IRNazanin" w:eastAsia="IRNazanin"/>
          <w:color w:val="111111"/>
          <w:sz w:val="28"/>
          <w:sz w:val="28"/>
          <w:szCs w:val="28"/>
          <w:rtl w:val="true"/>
          <w:lang w:bidi="fa-IR"/>
        </w:rPr>
        <w:t>چیزی نازل شده است؟ حضرت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هستی، دین من را ادا و ذمه من را بری و رسالتم را ابلاغ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رسالتتان را ابلاغ نفرموده‌اید؟ حضرت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ابلاغ کرده‌ام، اما تو بعد از من به مردم آن بخش از تاویل قرآن را که مردم نمی‌دانند، می‌آموزی و به آن‌ها خبر می‌دهی</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در کشف الیقین ابراهیم بن محمد ثقفی نیز مانند این روایت آمده است</w:t>
      </w:r>
      <w:r>
        <w:rPr>
          <w:rFonts w:eastAsia="IRNazanin" w:cs="IRNazanin"/>
          <w:color w:val="111111"/>
          <w:sz w:val="28"/>
          <w:szCs w:val="28"/>
          <w:rtl w:val="true"/>
          <w:lang w:bidi="fa-IR"/>
        </w:rPr>
        <w:t>.</w:t>
      </w:r>
    </w:p>
    <w:p>
      <w:pPr>
        <w:pStyle w:val="Heading5"/>
        <w:numPr>
          <w:ilvl w:val="4"/>
          <w:numId w:val="1"/>
        </w:numPr>
        <w:rPr/>
      </w:pPr>
      <w:bookmarkStart w:id="752" w:name="__RefHeading___Toc1281942_1934241801"/>
      <w:bookmarkStart w:id="753" w:name="_Toc347"/>
      <w:bookmarkEnd w:id="752"/>
      <w:r>
        <w:rPr>
          <w:rtl w:val="true"/>
        </w:rPr>
        <w:t xml:space="preserve">روایت </w:t>
      </w:r>
      <w:r>
        <w:rPr/>
        <w:t>39</w:t>
      </w:r>
      <w:bookmarkEnd w:id="75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بن معاویه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 تَأْوِیلَهُ إِلَّا اللَّهُ وَ 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یعنی تاویل کل قرآن را جز خداوند و راسخان در علم نمی‌دانند و رسول خدا برترین راسخان در علم است که خداوند همه آنچه را که از تنزیل و تاویل نازل کرده است، به وی آموخته است و چیزی نیست که خداوند بر او نازل کرده باشد اما تاویل آن را به وی نیاموخته باشد و اوصیای بعد از پیامبر همه این تاویلات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تاویل آن را نمی‌دانند به خداوند گفتند وقتی ما تاویل آیه‌ای را ندانستیم چه بگوییم؟ خداوند بدانان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آمَنَّا بِهِ کُلٌّ مِنْ عِنْدِ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قرآن خاص و عام و ناسخ و منسوخ و محکم و متشابه است و راسخان در علم این‌ها را می‌دانند</w:t>
      </w:r>
      <w:r>
        <w:rPr>
          <w:rFonts w:eastAsia="IRNazanin" w:cs="IRNazanin"/>
          <w:color w:val="111111"/>
          <w:sz w:val="28"/>
          <w:szCs w:val="28"/>
          <w:rtl w:val="true"/>
          <w:lang w:bidi="fa-IR"/>
        </w:rPr>
        <w:t>.</w:t>
      </w:r>
      <w:r>
        <w:rPr>
          <w:rStyle w:val="FootnoteAnchor"/>
          <w:rtl w:val="true"/>
        </w:rPr>
        <w:footnoteReference w:id="737"/>
      </w:r>
    </w:p>
    <w:p>
      <w:pPr>
        <w:pStyle w:val="Heading5"/>
        <w:numPr>
          <w:ilvl w:val="4"/>
          <w:numId w:val="1"/>
        </w:numPr>
        <w:rPr/>
      </w:pPr>
      <w:bookmarkStart w:id="754" w:name="__RefHeading___Toc1281944_1934241801"/>
      <w:bookmarkStart w:id="755" w:name="_Toc348"/>
      <w:bookmarkEnd w:id="754"/>
      <w:r>
        <w:rPr>
          <w:rtl w:val="true"/>
        </w:rPr>
        <w:t xml:space="preserve">روایت </w:t>
      </w:r>
      <w:r>
        <w:rPr/>
        <w:t>40</w:t>
      </w:r>
      <w:bookmarkEnd w:id="755"/>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یَعْلَمُ تَأْوِیلَهُ إِلَّا اللَّهُ وَ الرَّاسِخُونَ فِی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تاویل آن را می‌دانیم</w:t>
      </w:r>
      <w:r>
        <w:rPr>
          <w:rFonts w:eastAsia="Amiri" w:cs="Amiri" w:ascii="Amiri" w:hAnsi="Amiri"/>
          <w:color w:val="111111"/>
          <w:sz w:val="28"/>
          <w:szCs w:val="28"/>
          <w:rtl w:val="true"/>
          <w:lang w:bidi="ar-SA"/>
        </w:rPr>
        <w:t>.</w:t>
      </w:r>
      <w:r>
        <w:rPr>
          <w:rStyle w:val="FootnoteAnchor"/>
          <w:rtl w:val="true"/>
        </w:rPr>
        <w:footnoteReference w:id="738"/>
      </w:r>
    </w:p>
    <w:p>
      <w:pPr>
        <w:pStyle w:val="Heading5"/>
        <w:numPr>
          <w:ilvl w:val="4"/>
          <w:numId w:val="1"/>
        </w:numPr>
        <w:rPr/>
      </w:pPr>
      <w:bookmarkStart w:id="756" w:name="__RefHeading___Toc1281946_1934241801"/>
      <w:bookmarkStart w:id="757" w:name="_Toc349"/>
      <w:bookmarkEnd w:id="756"/>
      <w:r>
        <w:rPr>
          <w:rtl w:val="true"/>
        </w:rPr>
        <w:t xml:space="preserve">روایت </w:t>
      </w:r>
      <w:r>
        <w:rPr/>
        <w:t>41</w:t>
      </w:r>
      <w:bookmarkEnd w:id="75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راسخان در علم هستیم و ما تاویل قرآن را می‌دانیم</w:t>
      </w:r>
      <w:r>
        <w:rPr>
          <w:rFonts w:eastAsia="IRNazanin" w:cs="IRNazanin"/>
          <w:color w:val="111111"/>
          <w:sz w:val="28"/>
          <w:szCs w:val="28"/>
          <w:rtl w:val="true"/>
          <w:lang w:bidi="fa-IR"/>
        </w:rPr>
        <w:t>.</w:t>
      </w:r>
      <w:r>
        <w:rPr>
          <w:rStyle w:val="FootnoteAnchor"/>
          <w:rtl w:val="true"/>
        </w:rPr>
        <w:footnoteReference w:id="739"/>
      </w:r>
    </w:p>
    <w:p>
      <w:pPr>
        <w:pStyle w:val="Heading5"/>
        <w:numPr>
          <w:ilvl w:val="4"/>
          <w:numId w:val="1"/>
        </w:numPr>
        <w:rPr/>
      </w:pPr>
      <w:bookmarkStart w:id="758" w:name="__RefHeading___Toc1281948_1934241801"/>
      <w:bookmarkStart w:id="759" w:name="_Toc350"/>
      <w:bookmarkEnd w:id="758"/>
      <w:r>
        <w:rPr>
          <w:rtl w:val="true"/>
        </w:rPr>
        <w:t xml:space="preserve">روایت </w:t>
      </w:r>
      <w:r>
        <w:rPr/>
        <w:t>42</w:t>
      </w:r>
      <w:bookmarkEnd w:id="75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که منسوب به امیرالمؤمنین علیه السلام هستند، </w:t>
      </w:r>
    </w:p>
    <w:p>
      <w:pPr>
        <w:pStyle w:val="BookText"/>
        <w:rPr/>
      </w:pPr>
      <w:r>
        <w:rPr>
          <w:rFonts w:ascii="Amiri" w:hAnsi="Amiri" w:eastAsia="Amiri" w:cs="Amiri"/>
          <w:color w:val="111111"/>
          <w:sz w:val="28"/>
          <w:sz w:val="28"/>
          <w:szCs w:val="28"/>
          <w:rtl w:val="true"/>
          <w:lang w:bidi="ar-SA"/>
        </w:rPr>
        <w:t>المفسرون كعبد الله بن العباس و عبد الله بن مسعود و أبي بن كعب و زيد بن ثابت و هم معترفون له بالتقدم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النقاش قال ابن عباس جل ما تعلمت من التفسير من علي بن أبي طالب و ابن مسعود إن القرآن أنزل علي سبعة أحرف ما منها إلا و له ظهر و بطن و إن علي بن أبي طالب عليه السلام علم الظاهر و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العكبري قال الشعبي ما أحد أعلم بكتاب الله بعد نبي الله من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البلاذري و حلية الأولياء 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نَزَلَتْ آيَةٌ إِلَّا وَ قَدْ عَلِمْتُ فِيمَا نَزَلَتْ وَ أَيْنَ نَزَلَتْ أَ بِلَيْلٍ نَزَلَتْ أَمْ بِنَهَارٍ نَزَلَتْ فِي سَهْلٍ أَوْ جَبَلٍ إِنَّ رَبِّي وَهَبَ لِي قَلْباً عَقُولًا وَ لِسَاناً سَئُولًا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قُوتُ الْقُلُوبِ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 شِئْتُ لَأَوْقَرْتُ سَبْعِينَ بَعِيراً فِي تَفْسِيرِ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وجد المفسرون قوله لا يأخذون إلا به</w:t>
      </w:r>
    </w:p>
    <w:p>
      <w:pPr>
        <w:pStyle w:val="BookText"/>
        <w:rPr/>
      </w:pPr>
      <w:r>
        <w:rPr>
          <w:rFonts w:ascii="Amiri" w:hAnsi="Amiri" w:eastAsia="Amiri" w:cs="Amiri"/>
          <w:color w:val="111111"/>
          <w:sz w:val="28"/>
          <w:sz w:val="28"/>
          <w:szCs w:val="28"/>
          <w:rtl w:val="true"/>
          <w:lang w:bidi="ar-SA"/>
        </w:rPr>
        <w:t>سَأَلَ ابْنُ الْكَوَّاءِ وَ هُوَ عَلَي الْمِنْبَرِ مَا الذَّارِياتِ ذَرْواً فَقَالَ الرِّيَاحُ فَقَالَ وَ مَا فَالْحامِلاتِ وِقْراً قَالَ السَّحَابُ قَالَ فَالْجارِياتِ يُسْراً قَالَ الْفَلَكُ قَالَ فَالْمُقَسِّماتِ أَمْراً قَالَ الْمَلَائِكَةُ فالمفسرون كلهم علي قوله و جهلوا تفسير قوله إِنَّ أَوَّلَ بَيْتٍ وُضِعَ لِلنَّاسِ‌</w:t>
      </w:r>
      <w:r>
        <w:rPr>
          <w:rStyle w:val="FootnoteAnchor"/>
          <w:rtl w:val="true"/>
        </w:rPr>
        <w:footnoteReference w:id="740"/>
      </w:r>
      <w:r>
        <w:rPr>
          <w:rFonts w:ascii="Amiri" w:hAnsi="Amiri" w:eastAsia="Amiri" w:cs="Amiri"/>
          <w:color w:val="111111"/>
          <w:sz w:val="28"/>
          <w:sz w:val="28"/>
          <w:szCs w:val="28"/>
          <w:rtl w:val="true"/>
          <w:lang w:bidi="ar-SA"/>
        </w:rPr>
        <w:t>فقال له رجل هو أول بيت قال لا قد كان قبله بيوت و لكنه أول بيت وضع الناس مباركا فيه الهدي و الرحمة و البركة و أول من بناه إبراهيم عليه السلام ثم بناه قوم من العرب من جرهم ثم هدم فبنته العمالقة ثم هدم فبنته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استحسن قول ابن عباس فيه لأنه قد أخذ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في المسند لما توفي النبي صلي الله عليه و آله كان ابن عباس ابن عشر سنين و كان قرأ المحكم يعني المفصل‌</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قرآن هستند، مانند عبد الله ابن عباس و عبد الله بن مسعود و ابی بن کعب و زید بن ثابت که همگی به تقدم امیرالمؤمنین در دانش تفسیر معترفند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آنچه که من در تفسیر آموختم از علی بن ابی طالب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مسعود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 هفت حرف نازل شده است که هر یک از آن‌ها ظاهر و باطنی دارد و علی بن ابی طالب ظاهر و باطن قرآن را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 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صلی الله علیه و آله هیچ کس داناتر به قرآن از علی علیه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بلاذری و 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هیچ آیه‌ای نازل نشده مگر آن که من می‌دانم در باره چه و کجا نازل شده است، آیا شب نازل شده یا روز، در دشت بوده است یا در کوهستان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من قلبی بسیار خردورز و زبانی بسیار پرسشگر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می‌خواستم، می‌توانستم تفسیری از سوره فاتحة الکتاب ارائه بدهم که حجم اوراق آن بار هفتاد 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در هر جا که قول علی علیه السلام را در باره آیه‌ای می‌یافتند، فقط به همان اعتنا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اقوال دیگران صرف نظر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کوّاء از امیرالمؤمنین علیه السلام که بر منبر بود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والذاریات ذروا</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فَالْحامِلاتِ وِقْراً</w:t>
      </w:r>
      <w:r>
        <w:rPr>
          <w:rFonts w:eastAsia="IRNazanin" w:cs="IRNazanin"/>
          <w:color w:val="111111"/>
          <w:sz w:val="28"/>
          <w:szCs w:val="28"/>
          <w:rtl w:val="true"/>
          <w:lang w:bidi="fa-IR"/>
        </w:rPr>
        <w:t>»</w:t>
      </w:r>
      <w:r>
        <w:rPr>
          <w:rStyle w:val="FootnoteAnchor"/>
          <w:rtl w:val="true"/>
        </w:rPr>
        <w:footnoteReference w:id="743"/>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فَالْجارِیاتِ یُسْراً</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فَالْمُقَسِّماتِ أَمْراً</w:t>
      </w:r>
      <w:r>
        <w:rPr>
          <w:rFonts w:eastAsia="IRNazanin" w:cs="IRNazanin"/>
          <w:color w:val="111111"/>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نظر علی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بَیْتٍ وُضِعَ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اطلاع بودند تا این که شخصی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کعبه اولین خانه‌ای بود که ساخته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پیش از آن خانه‌هایی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کعبه اولین خانه‌ای بود که برای مردم ساخته شد، در حالی که در آن هدایت و رحمت و برکت بود و اولین کسی که آن را ساخت ابراهیم علیه السلام بود، سپس قومی از عرب آن را تجدید بنا کردند، بعد از آن ویران شد و به دست عمالقه</w:t>
      </w:r>
      <w:r>
        <w:rPr>
          <w:rStyle w:val="FootnoteAnchor"/>
          <w:rtl w:val="true"/>
        </w:rPr>
        <w:footnoteReference w:id="746"/>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برهه‌ای دیگر ویران و به دست قریش تجدید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ابن عباس در این باره پذیرفته شده است چون آن را از علی علیه السلام گرفته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در مسند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رحلت کرد، ابن عباس ده ساله بود و در حال فراگیری سوره‌های محکم یعنی مفصل بود</w:t>
      </w:r>
      <w:r>
        <w:rPr>
          <w:rFonts w:eastAsia="IRNazanin" w:cs="IRNazanin"/>
          <w:color w:val="111111"/>
          <w:sz w:val="28"/>
          <w:szCs w:val="28"/>
          <w:rtl w:val="true"/>
          <w:lang w:bidi="fa-IR"/>
        </w:rPr>
        <w:t>.</w:t>
      </w:r>
      <w:r>
        <w:rPr>
          <w:rStyle w:val="FootnoteAnchor"/>
          <w:rtl w:val="true"/>
        </w:rPr>
        <w:footnoteReference w:id="747"/>
      </w:r>
      <w:r>
        <w:rPr>
          <w:rStyle w:val="FootnoteAnchor"/>
          <w:rtl w:val="true"/>
        </w:rPr>
        <w:footnoteReference w:id="748"/>
      </w:r>
      <w:bookmarkStart w:id="760" w:name="pg13540_160680"/>
    </w:p>
    <w:p>
      <w:pPr>
        <w:pStyle w:val="Heading5"/>
        <w:numPr>
          <w:ilvl w:val="4"/>
          <w:numId w:val="1"/>
        </w:numPr>
        <w:rPr/>
      </w:pPr>
      <w:bookmarkStart w:id="761" w:name="__RefHeading___Toc1281950_1934241801"/>
      <w:bookmarkStart w:id="762" w:name="_Toc351"/>
      <w:bookmarkEnd w:id="760"/>
      <w:bookmarkEnd w:id="761"/>
      <w:r>
        <w:rPr>
          <w:rtl w:val="true"/>
        </w:rPr>
        <w:t>«</w:t>
      </w:r>
      <w:r>
        <w:rPr/>
        <w:t>43</w:t>
      </w:r>
      <w:r>
        <w:rPr>
          <w:rtl w:val="true"/>
        </w:rPr>
        <w:t>»</w:t>
      </w:r>
      <w:bookmarkEnd w:id="76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فَرْقَدٍ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بِالْقُرْآنِ فَمَا وَجَدْتُمْ آيَةً نَجَا بِهَا مَنْ كَانَ قَبْلَكُمْ فَاعْمَلُوا بِهِ وَ مَا وَجَدْتُمُوهُ مِمَّا هَلَكَ مَنْ كَانَ قَبْلَكُمْ فَاجْتَنِبُوهُ‌</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3" w:name="__RefHeading___Toc1281952_1934241801"/>
      <w:bookmarkStart w:id="764" w:name="_Toc352"/>
      <w:bookmarkEnd w:id="763"/>
      <w:r>
        <w:rPr>
          <w:rtl w:val="true"/>
        </w:rPr>
        <w:t>«</w:t>
      </w:r>
      <w:r>
        <w:rPr/>
        <w:t>44</w:t>
      </w:r>
      <w:r>
        <w:rPr>
          <w:rtl w:val="true"/>
        </w:rPr>
        <w:t>»</w:t>
      </w:r>
      <w:bookmarkEnd w:id="76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حَمْدَانَ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خَلَقَ الْخَلْقَ فَجَعَلَهُ فِرْقَتَيْنِ جَعَلَ خِيَرَتَهُ فِي إِحْدَي الْفِرْقَتَيْنِ ثُمَّ جَعَلَهُمْ أَثْلَاثاً فَجَعَلَ خِيَرَتَهُ فِي أَحَدِ الْأَثْلَاثِ ثُمَّ لَمْ يَزَلْ يَخْتَارُ حَتَّي اخْتَارَ عَبْدَ مَنَافٍ ثُمَّ اخْتَارَ مِنْ عَبْدِ مَنَافٍ هَاشِماً ثُمَّ اخْتَارَ مِنْ هَاشِمٍ عَبْدَ الْمُطَّلِبِ ثُمَّ اخْتَارَ مِنْ عَبْدِ الْمُطَّلِبِ عَبْدَ اللَّهِ وَ اخْتَارَ مِنْ عَبْدِ اللَّهِ مُحَمَّداً رَسُولَ اللَّهِ صلي الله عليه و آله فَكَانَ أَطْيَبَ النَّاسِ وِلَادَةً وَ أَطْهَرَهَا فَبَعَثَهُ اللَّهُ بِالْحَقِّ بَشِيراً وَ نَذِيراً وَ أَنْزَلَ عَلَيْهِ الْكِتَابَ فَلَيْسَ مِنْ شَيْ‌ءٍ إِلَّا فِي الْكِتَابِ تِبْيَانُهُ‌</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5" w:name="__RefHeading___Toc1281954_1934241801"/>
      <w:bookmarkStart w:id="766" w:name="_Toc353"/>
      <w:bookmarkEnd w:id="765"/>
      <w:r>
        <w:rPr>
          <w:rtl w:val="true"/>
        </w:rPr>
        <w:t>«</w:t>
      </w:r>
      <w:r>
        <w:rPr/>
        <w:t>45</w:t>
      </w:r>
      <w:r>
        <w:rPr>
          <w:rtl w:val="true"/>
        </w:rPr>
        <w:t>»</w:t>
      </w:r>
      <w:bookmarkEnd w:id="76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 لِلْقُرْآنِ بَطْناً وَ لِلْبَطْنِ ظَهْراً ثُمَّ قَالَ يَا جَابِرُ وَ لَيْسَ شَيْ‌ءٌ أَبْعَدَ مِنْ عُقُولِ الرِّجَالِ مِنْهُ إِنَّ الْآيَةَ لَتَنْزِلُ أَوَّلُهَا فِي شَيْ‌ءٍ وَ أَوْسَطُهَا فِي شَيْ‌ءٍ وَ آخِرُهَا فِي شَيْ‌ءٍ وَ هُوَ كَلَامٌ مُتَّصِلٌ مُتَصَرِّفٌ عَلَي وُجُوهٍ‌</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7" w:name="__RefHeading___Toc1281956_1934241801"/>
      <w:bookmarkStart w:id="768" w:name="_Toc354"/>
      <w:bookmarkEnd w:id="767"/>
      <w:r>
        <w:rPr>
          <w:rtl w:val="true"/>
        </w:rPr>
        <w:t>«</w:t>
      </w:r>
      <w:r>
        <w:rPr/>
        <w:t>46</w:t>
      </w:r>
      <w:r>
        <w:rPr>
          <w:rtl w:val="true"/>
        </w:rPr>
        <w:t>»</w:t>
      </w:r>
      <w:bookmarkEnd w:id="76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بْنِ أَعْيَنَ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الْقُرْآنِ الَّذِينَ نَزَلَ فِيهِمْ وَ بَطْنُهُ الَّذِينَ عَمِلُوا بِمِثْلِ أَعْمَالِهِمْ‌</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9" w:name="__RefHeading___Toc1281958_1934241801"/>
      <w:bookmarkStart w:id="770" w:name="_Toc355"/>
      <w:bookmarkEnd w:id="769"/>
      <w:r>
        <w:rPr>
          <w:rtl w:val="true"/>
        </w:rPr>
        <w:t>«</w:t>
      </w:r>
      <w:r>
        <w:rPr/>
        <w:t>47</w:t>
      </w:r>
      <w:r>
        <w:rPr>
          <w:rtl w:val="true"/>
        </w:rPr>
        <w:t>»</w:t>
      </w:r>
      <w:bookmarkEnd w:id="77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هَذِهِ الرِّوَايَةِ مَا فِي الْقُرْآنِ آيَةٌ إِلَّا وَ لَهَا ظَهْرٌ وَ بَطْنٌ وَ مَا فِيهِ حَرْفٌ إِلَّا وَ لَهُ حَدٌّ وَ لِكُلِّ حَدٍّ مَطْلَعٌ مَا يَعْنِي بِقَوْلِهِ لَهَا ظَهْرٌ وَ بَطْنٌ قَالَ ظَهْرُهُ وَ بَطْنُهُ تَأْوِيلُهُ مِنْهُ مَا مَضَي وَ مِنْهُ مَا لَمْ يَكُنْ بَعْدُ يَجْرِي كَمَا تَجْرِي الشَّمْسُ وَ الْقَمَرُ كُلَّمَا جَاءَ مِنْهُ شَيْ‌ءٌ وَقَعَ قَالَ اللَّهُ تَعَالَي وَ ما يَعْلَمُ تَأْوِيلَهُ إِلَّا اللَّهُ وَ الرَّاسِخُونَ فِي الْعِلْمِ نَحْنُ نَعْلَمُهُ‌</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1" w:name="__RefHeading___Toc1281960_1934241801"/>
      <w:bookmarkStart w:id="772" w:name="_Toc356"/>
      <w:bookmarkEnd w:id="771"/>
      <w:r>
        <w:rPr>
          <w:rtl w:val="true"/>
        </w:rPr>
        <w:t xml:space="preserve">روایت </w:t>
      </w:r>
      <w:r>
        <w:rPr/>
        <w:t>43</w:t>
      </w:r>
      <w:bookmarkEnd w:id="77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عمل به قرآن، پس هر گاه آیه‌ای را یافتید که گذشتگان با عمل آن نجات یافتند، شما نیز بدان عمل کنید و آنچه را یافتید که گذشتگان با انجام آن هلاک شدند، شما از آن اجتناب کنید</w:t>
      </w:r>
      <w:r>
        <w:rPr>
          <w:rFonts w:eastAsia="IRNazanin" w:cs="IRNazanin"/>
          <w:color w:val="111111"/>
          <w:sz w:val="28"/>
          <w:szCs w:val="28"/>
          <w:rtl w:val="true"/>
          <w:lang w:bidi="fa-IR"/>
        </w:rPr>
        <w:t>.</w:t>
      </w:r>
      <w:r>
        <w:rPr>
          <w:rStyle w:val="FootnoteAnchor"/>
          <w:rtl w:val="true"/>
        </w:rPr>
        <w:footnoteReference w:id="754"/>
      </w:r>
    </w:p>
    <w:p>
      <w:pPr>
        <w:pStyle w:val="Heading5"/>
        <w:numPr>
          <w:ilvl w:val="4"/>
          <w:numId w:val="1"/>
        </w:numPr>
        <w:rPr/>
      </w:pPr>
      <w:bookmarkStart w:id="773" w:name="__RefHeading___Toc1281962_1934241801"/>
      <w:bookmarkStart w:id="774" w:name="_Toc357"/>
      <w:bookmarkEnd w:id="773"/>
      <w:r>
        <w:rPr>
          <w:rtl w:val="true"/>
        </w:rPr>
        <w:t xml:space="preserve">روایت </w:t>
      </w:r>
      <w:r>
        <w:rPr/>
        <w:t>44</w:t>
      </w:r>
      <w:bookmarkEnd w:id="77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مخلوقات را آفرید، آن‌ها را به دو گروه تقسیم کرد، و بعد بهترین آن‌ها را در یکی از این دو گروه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به سه گروه تقسیم کرد و بهترین آن‌ها را در یکی از این سه گروه قرار داد؛ خداوند همچنان به برگزیدن ادامه داد تا این که عبد مناف را برگزید؛ آن گاه از نسل عبد مناف، هاشم را برگزید، سپس از نسل هاشم، عبدالمطلب را برگزید، و از فرزندان عبدالمطلب عبد الله را انتخاب کرد و از عبد الله، محمد رسول خدا صلی الله علیه و آله را برگزید، که پاک‌ترین و بهترین مردم بود و خداوند او را به حق به‌عنوان بشارت دهنده و هشدار دهنده، مبعوث کرد و این کتاب را بر او نازل کرد و هیچ چیزی نیست، مگر این که در این کتاب، بیان شده است</w:t>
      </w:r>
      <w:r>
        <w:rPr>
          <w:rFonts w:eastAsia="IRNazanin" w:cs="IRNazanin"/>
          <w:color w:val="111111"/>
          <w:sz w:val="28"/>
          <w:szCs w:val="28"/>
          <w:rtl w:val="true"/>
          <w:lang w:bidi="fa-IR"/>
        </w:rPr>
        <w:t>.</w:t>
      </w:r>
      <w:r>
        <w:rPr>
          <w:rStyle w:val="FootnoteAnchor"/>
          <w:rtl w:val="true"/>
        </w:rPr>
        <w:footnoteReference w:id="755"/>
      </w:r>
    </w:p>
    <w:p>
      <w:pPr>
        <w:pStyle w:val="Heading5"/>
        <w:numPr>
          <w:ilvl w:val="4"/>
          <w:numId w:val="1"/>
        </w:numPr>
        <w:rPr/>
      </w:pPr>
      <w:bookmarkStart w:id="775" w:name="__RefHeading___Toc1281964_1934241801"/>
      <w:bookmarkStart w:id="776" w:name="_Toc358"/>
      <w:bookmarkEnd w:id="775"/>
      <w:r>
        <w:rPr>
          <w:rtl w:val="true"/>
        </w:rPr>
        <w:t xml:space="preserve">روایت </w:t>
      </w:r>
      <w:r>
        <w:rPr/>
        <w:t>45</w:t>
      </w:r>
      <w:bookmarkEnd w:id="77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قرآن باطنی است و برای باطن آن نیز باطنی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ظاهری است و برای ظاهر آن ظاهری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دیریاب تر برای اندیشه انسان‌ها از تفسیر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اول آن در باره یک موضوع است و آخر آن در باره موضوعی دیگر است و در حالی که سخنی متصل و پیوسته به هم است بر معانی گوناگونی حمل می‌شود</w:t>
      </w:r>
      <w:r>
        <w:rPr>
          <w:rFonts w:eastAsia="IRNazanin" w:cs="IRNazanin"/>
          <w:color w:val="111111"/>
          <w:sz w:val="28"/>
          <w:szCs w:val="28"/>
          <w:rtl w:val="true"/>
          <w:lang w:bidi="fa-IR"/>
        </w:rPr>
        <w:t>.</w:t>
      </w:r>
      <w:r>
        <w:rPr>
          <w:rStyle w:val="FootnoteAnchor"/>
          <w:rtl w:val="true"/>
        </w:rPr>
        <w:footnoteReference w:id="756"/>
      </w:r>
    </w:p>
    <w:p>
      <w:pPr>
        <w:pStyle w:val="Heading5"/>
        <w:numPr>
          <w:ilvl w:val="4"/>
          <w:numId w:val="1"/>
        </w:numPr>
        <w:rPr/>
      </w:pPr>
      <w:bookmarkStart w:id="777" w:name="__RefHeading___Toc1281966_1934241801"/>
      <w:bookmarkStart w:id="778" w:name="_Toc359"/>
      <w:bookmarkEnd w:id="777"/>
      <w:r>
        <w:rPr>
          <w:rtl w:val="true"/>
        </w:rPr>
        <w:t xml:space="preserve">روایت </w:t>
      </w:r>
      <w:r>
        <w:rPr/>
        <w:t>46</w:t>
      </w:r>
      <w:bookmarkEnd w:id="77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قرآن کسانی‌اند که در باره آن‌ها نازل شده است و باطن قرآن کسانی‌اند که مانند آن‌ها عمل کرده‌اند</w:t>
      </w:r>
      <w:r>
        <w:rPr>
          <w:rFonts w:eastAsia="IRNazanin" w:cs="IRNazanin"/>
          <w:color w:val="111111"/>
          <w:sz w:val="28"/>
          <w:szCs w:val="28"/>
          <w:rtl w:val="true"/>
          <w:lang w:bidi="fa-IR"/>
        </w:rPr>
        <w:t>.</w:t>
      </w:r>
      <w:r>
        <w:rPr>
          <w:rStyle w:val="FootnoteAnchor"/>
          <w:rtl w:val="true"/>
        </w:rPr>
        <w:footnoteReference w:id="757"/>
      </w:r>
    </w:p>
    <w:p>
      <w:pPr>
        <w:pStyle w:val="Heading5"/>
        <w:numPr>
          <w:ilvl w:val="4"/>
          <w:numId w:val="1"/>
        </w:numPr>
        <w:rPr/>
      </w:pPr>
      <w:bookmarkStart w:id="779" w:name="__RefHeading___Toc1281968_1934241801"/>
      <w:bookmarkStart w:id="780" w:name="_Toc360"/>
      <w:bookmarkEnd w:id="779"/>
      <w:r>
        <w:rPr>
          <w:rtl w:val="true"/>
        </w:rPr>
        <w:t xml:space="preserve">روایت </w:t>
      </w:r>
      <w:r>
        <w:rPr/>
        <w:t>47</w:t>
      </w:r>
      <w:bookmarkEnd w:id="78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 بن یسار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این روایت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آیه‌ای که در قرآن است دارای ظاهر و باطنی است و هر حرفی که در آن است، دارای حدی است و هر حدی دارای آغازی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سخن که قرآن دارای ظاهر و باطنی است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تنزیل قرآن است و باطن آن، تأویل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 در باره حوادث گذشته است و برخی از آن مربوط به حوادثی است که هنوز اتفاق نیفتاده است؛ همچنان که خورشید و ماه در جریان هستند، هر وقت،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فرا برسد، اتفاق خواهد افتاد،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یَعْلَمُ تَأْوِیلَهُ إِلاَّ اللّهُ وَالرَّاسِخُونَ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که تأویلش را جز خدا و ریشه‌داران در دانش کسی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را می‌دانیم</w:t>
      </w:r>
      <w:r>
        <w:rPr>
          <w:rFonts w:eastAsia="IRNazanin" w:cs="IRNazanin"/>
          <w:color w:val="111111"/>
          <w:sz w:val="28"/>
          <w:szCs w:val="28"/>
          <w:rtl w:val="true"/>
          <w:lang w:bidi="fa-IR"/>
        </w:rPr>
        <w:t>.</w:t>
      </w:r>
      <w:r>
        <w:rPr>
          <w:rStyle w:val="FootnoteAnchor"/>
          <w:rtl w:val="true"/>
        </w:rPr>
        <w:footnoteReference w:id="758"/>
      </w:r>
      <w:bookmarkStart w:id="781" w:name="pg13540_160681"/>
    </w:p>
    <w:p>
      <w:pPr>
        <w:pStyle w:val="Heading5"/>
        <w:numPr>
          <w:ilvl w:val="4"/>
          <w:numId w:val="1"/>
        </w:numPr>
        <w:rPr/>
      </w:pPr>
      <w:bookmarkStart w:id="782" w:name="__RefHeading___Toc1281970_1934241801"/>
      <w:bookmarkStart w:id="783" w:name="_Toc361"/>
      <w:bookmarkEnd w:id="781"/>
      <w:bookmarkEnd w:id="782"/>
      <w:r>
        <w:rPr>
          <w:rtl w:val="true"/>
        </w:rPr>
        <w:t>«</w:t>
      </w:r>
      <w:r>
        <w:rPr/>
        <w:t>48</w:t>
      </w:r>
      <w:r>
        <w:rPr>
          <w:rtl w:val="true"/>
        </w:rPr>
        <w:t>»</w:t>
      </w:r>
      <w:bookmarkEnd w:id="78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شَيْ‌ءٍ فِي تَفْسِيرِ الْقُرْآنِ فَأَجَابَنِي ثُمَّ سَأَلْتُهُ ثَانِيَةً فَأَجَابَنِي بِجَوَابٍ آخَرَ فَقُلْتُ جُعِلْتُ فِدَاكَ كُنْتَ أَجَبْتَ فِي هَذِهِ الْمَسْأَلَةِ بِجَوَابٍ غَيْرِ هَذَا قَبْلَ الْيَوْمِ فَقَالَ لِي يَا جَابِرُ إِنَّ لِلْقُرْآنِ بَطْناً وَ لِلْبَطْنِ بَطْنٌ وَ لَهُ ظَهْرٌ وَ لِلظَّهْرِ ظَهْرٌ يَا جَابِرُ وَ لَيْسَ شَيْ‌ءٌ أَبْعَدَ مِنْ عُقُولِ الرِّجَالِ مِنْ تَفْسِيرِ الْقُرْآنِ إِنَّ الْآيَةَ لَتَكُونُ أَوَّلُهَا فِي شَيْ‌ءٍ وَ آخِرُهَا فِي شَيْ‌ءٍ وَ هُوَ كَلَامٌ مُتَّصِلٌ يُتَصَرَّفُ عَلَي وُجُوهٍ‌</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4" w:name="__RefHeading___Toc1281972_1934241801"/>
      <w:bookmarkStart w:id="785" w:name="_Toc362"/>
      <w:bookmarkEnd w:id="784"/>
      <w:r>
        <w:rPr>
          <w:rtl w:val="true"/>
        </w:rPr>
        <w:t>«</w:t>
      </w:r>
      <w:r>
        <w:rPr/>
        <w:t>49</w:t>
      </w:r>
      <w:r>
        <w:rPr>
          <w:rtl w:val="true"/>
        </w:rPr>
        <w:t>»</w:t>
      </w:r>
      <w:bookmarkEnd w:id="78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الرَّحْمَنِ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مَرَّ عَلَي قَاضٍ فَقَالَ هَلْ تَعْرِفُ النَّاسِخَ مِنَ الْمَنْسُوخِ فَقَالَ لَا فَقَالَ هَلَكْتَ وَ أَهْلَكْتَ تَأْوِيلُ كُلِّ حَرْفٍ مِنَ الْقُرْآنِ عَلَي وُجُوهٍ‌</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6" w:name="__RefHeading___Toc1281974_1934241801"/>
      <w:bookmarkStart w:id="787" w:name="_Toc363"/>
      <w:bookmarkEnd w:id="786"/>
      <w:r>
        <w:rPr>
          <w:rtl w:val="true"/>
        </w:rPr>
        <w:t>«</w:t>
      </w:r>
      <w:r>
        <w:rPr/>
        <w:t>50</w:t>
      </w:r>
      <w:r>
        <w:rPr>
          <w:rtl w:val="true"/>
        </w:rPr>
        <w:t>»</w:t>
      </w:r>
      <w:bookmarkEnd w:id="78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عُمَرَ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الْقُرْآنِ مَا مَضَي وَ مَا يَحْدُثُ وَ مَا هُوَ كَائِنٌ كَانَتْ فِيهِ أَسْمَاءُ الرِّجَالِ فَأُلْقِيَتْ وَ إِنَّمَا الِاسْمُ الْوَاحِدُ مِنْهُ فِي وُجُوهٍ لَا يُحْصَي يَعْرِفُ ذَلِكَ الْوُصَاةُ</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8" w:name="__RefHeading___Toc1281976_1934241801"/>
      <w:bookmarkStart w:id="789" w:name="_Toc364"/>
      <w:bookmarkEnd w:id="788"/>
      <w:r>
        <w:rPr>
          <w:rtl w:val="true"/>
        </w:rPr>
        <w:t>«</w:t>
      </w:r>
      <w:r>
        <w:rPr/>
        <w:t>51</w:t>
      </w:r>
      <w:r>
        <w:rPr>
          <w:rtl w:val="true"/>
        </w:rPr>
        <w:t>»</w:t>
      </w:r>
      <w:bookmarkEnd w:id="78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كُهَيْلٍ عَمَّنْ حَدَّثَهُ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اسْتَقَامَتْ لِيَ الْأَمْرِ وَ كُسِرَتْ أَوْ ثُنِيَتْ لِيَ الْوِسَادَةُ لَحَكَمْتُ لِأَهْلِ التَّوْرَاةِ بِمَا أَنْزَلَ اللَّهُ فِي التَّوْرَاةِ حَتَّي تَذْهَبَ إِلَي اللَّهِ إِنِّي قَدْ حَكَمْتُ بِمَا أَنْزَلَ اللَّهُ فِيهَا وَ لَحَكَمْتُ لِأَهْلِ الْإِنْجِيلِ بِمَا أَنْزَلَ اللَّهُ فِي الْإِنْجِيلِ حَتَّي يَذْهَبَ إِلَي اللَّهِ إِنِّي قَدْ حَكَمْتُ بِمَا أَنْزَلَ اللَّهُ فِيهِ وَ لَحَكَمْتُ فِي أَهْلِ الْقُرْآنِ بِمَا أَنْزَلَ اللَّهُ فِي الْقُرْآنِ حَتَّي يَذْهَبَ إِلَي اللَّهِ إِنِّي قَدْ حَكَمْتُ بِمَا أَنْزَلَ اللَّهُ فِيهِ‌</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0" w:name="__RefHeading___Toc1281978_1934241801"/>
      <w:bookmarkStart w:id="791" w:name="_Toc365"/>
      <w:bookmarkEnd w:id="790"/>
      <w:r>
        <w:rPr>
          <w:rtl w:val="true"/>
        </w:rPr>
        <w:t>«</w:t>
      </w:r>
      <w:r>
        <w:rPr/>
        <w:t>52</w:t>
      </w:r>
      <w:r>
        <w:rPr>
          <w:rtl w:val="true"/>
        </w:rPr>
        <w:t>»</w:t>
      </w:r>
      <w:bookmarkEnd w:id="79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بْنِ الْحُرِّ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الْأَئِمَّةُ بَعْضُهُمْ أَعْلَمُ مِنْ بَعْضٍ قَالَ نَعَمْ وَ عِلْمُهُمْ بِالْحَلَالِ وَ الْحَرَامِ وَ تَفْسِيرِ الْقُرْآنِ وَاحِدٌ</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2" w:name="__RefHeading___Toc1281980_1934241801"/>
      <w:bookmarkStart w:id="793" w:name="_Toc366"/>
      <w:bookmarkEnd w:id="792"/>
      <w:r>
        <w:rPr>
          <w:rtl w:val="true"/>
        </w:rPr>
        <w:t>«</w:t>
      </w:r>
      <w:r>
        <w:rPr/>
        <w:t>53</w:t>
      </w:r>
      <w:r>
        <w:rPr>
          <w:rtl w:val="true"/>
        </w:rPr>
        <w:t>»</w:t>
      </w:r>
      <w:bookmarkEnd w:id="79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بْنِ قُرْطٍ الْجُهَنِيِّ عَنْ جَعْفَرِ بْنِ مُحَمَّدٍ الصَّادِقِ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صَاحِبَ حَلَالٍ وَ حَرَامٍ وَ عِلْمٍ بِالْقُرْآنِ وَ نَحْنُ</w:t>
      </w:r>
    </w:p>
    <w:p>
      <w:pPr>
        <w:pStyle w:val="Heading5"/>
        <w:numPr>
          <w:ilvl w:val="4"/>
          <w:numId w:val="1"/>
        </w:numPr>
        <w:rPr/>
      </w:pPr>
      <w:bookmarkStart w:id="794" w:name="__RefHeading___Toc1281982_1934241801"/>
      <w:bookmarkStart w:id="795" w:name="_Toc367"/>
      <w:bookmarkEnd w:id="794"/>
      <w:r>
        <w:rPr>
          <w:rtl w:val="true"/>
        </w:rPr>
        <w:t xml:space="preserve">روایت </w:t>
      </w:r>
      <w:r>
        <w:rPr/>
        <w:t>48</w:t>
      </w:r>
      <w:bookmarkEnd w:id="79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موضوعی در تفسیر قرآن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پرسیدم و ایشان جواب دیگری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بشوم، پیش از این، در مورد این مسئله جواب دیگری به من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قرآن دارای باطنی است که آن باطن نیز باطنی دارد و دارای ظاهری است که آن ظاهر نیز ظاهری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مانند قرآن از فهم و عقل انسان، دورتر نیست؛ زیرا ابتدای آیات قرآن در مورد یک موضوع و وسط آن در موضوع دیگر و آخر آن نیز در زمینه‌ای دیگر، نازل شده است؛ قرآن، کلام پیوسته‌ای است که حاوی معانی گوناگونی است</w:t>
      </w:r>
      <w:r>
        <w:rPr>
          <w:rFonts w:eastAsia="IRNazanin" w:cs="IRNazanin"/>
          <w:color w:val="111111"/>
          <w:sz w:val="28"/>
          <w:szCs w:val="28"/>
          <w:rtl w:val="true"/>
          <w:lang w:bidi="fa-IR"/>
        </w:rPr>
        <w:t>.</w:t>
      </w:r>
      <w:r>
        <w:rPr>
          <w:rStyle w:val="FootnoteAnchor"/>
          <w:rtl w:val="true"/>
        </w:rPr>
        <w:footnoteReference w:id="764"/>
      </w:r>
    </w:p>
    <w:p>
      <w:pPr>
        <w:pStyle w:val="Heading5"/>
        <w:numPr>
          <w:ilvl w:val="4"/>
          <w:numId w:val="1"/>
        </w:numPr>
        <w:rPr/>
      </w:pPr>
      <w:bookmarkStart w:id="796" w:name="__RefHeading___Toc1281984_1934241801"/>
      <w:bookmarkStart w:id="797" w:name="_Toc368"/>
      <w:bookmarkEnd w:id="796"/>
      <w:r>
        <w:rPr>
          <w:rtl w:val="true"/>
        </w:rPr>
        <w:t xml:space="preserve">روایت </w:t>
      </w:r>
      <w:r>
        <w:rPr/>
        <w:t>49</w:t>
      </w:r>
      <w:bookmarkEnd w:id="79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عبد الرحمن سلمی روایت شده که علی علیه السلام بر یک قاضی، گذر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ناسخ و منسوخ را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هلاک شده و دیگران را نیز هلاک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هر حرفی از قرآن به شکل‌های گوناگون است</w:t>
      </w:r>
      <w:r>
        <w:rPr>
          <w:rFonts w:eastAsia="IRNazanin" w:cs="IRNazanin"/>
          <w:color w:val="111111"/>
          <w:sz w:val="28"/>
          <w:szCs w:val="28"/>
          <w:rtl w:val="true"/>
          <w:lang w:bidi="fa-IR"/>
        </w:rPr>
        <w:t>.</w:t>
      </w:r>
      <w:r>
        <w:rPr>
          <w:rStyle w:val="FootnoteAnchor"/>
          <w:rtl w:val="true"/>
        </w:rPr>
        <w:footnoteReference w:id="765"/>
      </w:r>
    </w:p>
    <w:p>
      <w:pPr>
        <w:pStyle w:val="Heading5"/>
        <w:numPr>
          <w:ilvl w:val="4"/>
          <w:numId w:val="1"/>
        </w:numPr>
        <w:rPr/>
      </w:pPr>
      <w:bookmarkStart w:id="798" w:name="__RefHeading___Toc1281986_1934241801"/>
      <w:bookmarkStart w:id="799" w:name="_Toc369"/>
      <w:bookmarkEnd w:id="798"/>
      <w:r>
        <w:rPr>
          <w:rtl w:val="true"/>
        </w:rPr>
        <w:t xml:space="preserve">روایت </w:t>
      </w:r>
      <w:r>
        <w:rPr/>
        <w:t>50</w:t>
      </w:r>
      <w:bookmarkEnd w:id="79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حوادث گذشته و حوادث کنونی و حوادث آینده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مردانی در قرآن آمده بود که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اسم در قرآن بر مصادیق متفاوتی دلالت دارد که قابل شمارش نیست و فقط اوصیای الهی از آن آگاهند</w:t>
      </w:r>
      <w:r>
        <w:rPr>
          <w:rFonts w:eastAsia="IRNazanin" w:cs="IRNazanin"/>
          <w:color w:val="111111"/>
          <w:sz w:val="28"/>
          <w:szCs w:val="28"/>
          <w:rtl w:val="true"/>
          <w:lang w:bidi="fa-IR"/>
        </w:rPr>
        <w:t>.</w:t>
      </w:r>
      <w:r>
        <w:rPr>
          <w:rStyle w:val="FootnoteAnchor"/>
          <w:rtl w:val="true"/>
        </w:rPr>
        <w:footnoteReference w:id="766"/>
      </w:r>
    </w:p>
    <w:p>
      <w:pPr>
        <w:pStyle w:val="Heading5"/>
        <w:numPr>
          <w:ilvl w:val="4"/>
          <w:numId w:val="1"/>
        </w:numPr>
        <w:rPr/>
      </w:pPr>
      <w:bookmarkStart w:id="800" w:name="__RefHeading___Toc1281988_1934241801"/>
      <w:bookmarkStart w:id="801" w:name="_Toc370"/>
      <w:bookmarkEnd w:id="800"/>
      <w:r>
        <w:rPr>
          <w:rtl w:val="true"/>
        </w:rPr>
        <w:t xml:space="preserve">روایت </w:t>
      </w:r>
      <w:r>
        <w:rPr/>
        <w:t>51</w:t>
      </w:r>
      <w:bookmarkEnd w:id="80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به من برسد و امارات در اختیار من قرار گیرد به یهودیان همان گونه حکم خواهم راند که خداوند در تورات نازل کرده است تا آن که تورات به خداوند ابلاغ کند که من براساس فرامین الهی موجود در آن حکم کرده‌ام، و بر مسیحیان همان گونه حکم خواهم راند که خداوند در انجیل نازل کرده است تا آن که انجیل به خداوند ابلاغ کند که من براساس فرامین الهی موجود در آن حکم کرده‌ام، و بر مسلمانان همان گونه حکم خواهم راند که خداوند در قرآن نازل کرده است تا قرآن به خداوند ابلاغ کند که من براساس فرامین الهی موجود در آن حکم کرده‌ام</w:t>
      </w:r>
      <w:r>
        <w:rPr>
          <w:rFonts w:eastAsia="IRNazanin" w:cs="IRNazanin"/>
          <w:color w:val="111111"/>
          <w:sz w:val="28"/>
          <w:szCs w:val="28"/>
          <w:rtl w:val="true"/>
          <w:lang w:bidi="fa-IR"/>
        </w:rPr>
        <w:t>.</w:t>
      </w:r>
      <w:r>
        <w:rPr>
          <w:rStyle w:val="FootnoteAnchor"/>
          <w:rtl w:val="true"/>
        </w:rPr>
        <w:footnoteReference w:id="767"/>
      </w:r>
    </w:p>
    <w:p>
      <w:pPr>
        <w:pStyle w:val="Heading5"/>
        <w:numPr>
          <w:ilvl w:val="4"/>
          <w:numId w:val="1"/>
        </w:numPr>
        <w:rPr/>
      </w:pPr>
      <w:bookmarkStart w:id="802" w:name="__RefHeading___Toc1281990_1934241801"/>
      <w:bookmarkStart w:id="803" w:name="_Toc371"/>
      <w:bookmarkEnd w:id="802"/>
      <w:r>
        <w:rPr>
          <w:rtl w:val="true"/>
        </w:rPr>
        <w:t xml:space="preserve">روایت </w:t>
      </w:r>
      <w:r>
        <w:rPr/>
        <w:t>52</w:t>
      </w:r>
      <w:bookmarkEnd w:id="80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ایوب بن حر نقل شده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برخی از ائمه علیهم السلام از برخی دیگر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علم آن‌ها به حلال و حرام و تفسیر قرآن یکی است</w:t>
      </w:r>
      <w:r>
        <w:rPr>
          <w:rFonts w:eastAsia="IRNazanin" w:cs="IRNazanin"/>
          <w:color w:val="111111"/>
          <w:sz w:val="28"/>
          <w:szCs w:val="28"/>
          <w:rtl w:val="true"/>
          <w:lang w:bidi="fa-IR"/>
        </w:rPr>
        <w:t xml:space="preserve">. </w:t>
      </w:r>
      <w:r>
        <w:rPr>
          <w:rStyle w:val="FootnoteAnchor"/>
          <w:rtl w:val="true"/>
        </w:rPr>
        <w:footnoteReference w:id="768"/>
      </w:r>
    </w:p>
    <w:p>
      <w:pPr>
        <w:pStyle w:val="Heading5"/>
        <w:numPr>
          <w:ilvl w:val="4"/>
          <w:numId w:val="1"/>
        </w:numPr>
        <w:rPr/>
      </w:pPr>
      <w:bookmarkStart w:id="804" w:name="__RefHeading___Toc1281992_1934241801"/>
      <w:bookmarkStart w:id="805" w:name="_Toc372"/>
      <w:bookmarkEnd w:id="804"/>
      <w:r>
        <w:rPr>
          <w:rtl w:val="true"/>
        </w:rPr>
        <w:t xml:space="preserve">روایت </w:t>
      </w:r>
      <w:r>
        <w:rPr/>
        <w:t>53</w:t>
      </w:r>
      <w:bookmarkEnd w:id="80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صاحب حلال و حرام و علم به قرآن بود و ما </w:t>
      </w:r>
      <w:bookmarkStart w:id="806" w:name="pg13540_160682"/>
    </w:p>
    <w:p>
      <w:pPr>
        <w:pStyle w:val="BookText"/>
        <w:rPr/>
      </w:pPr>
      <w:bookmarkEnd w:id="806"/>
      <w:r>
        <w:rPr>
          <w:rFonts w:ascii="Amiri" w:hAnsi="Amiri" w:eastAsia="Amiri" w:cs="Amiri"/>
          <w:color w:val="111111"/>
          <w:sz w:val="28"/>
          <w:sz w:val="28"/>
          <w:szCs w:val="28"/>
          <w:rtl w:val="true"/>
          <w:lang w:bidi="ar-SA"/>
        </w:rPr>
        <w:t>عَلَي مِنْهَاجِهِ‌</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7" w:name="__RefHeading___Toc1281994_1934241801"/>
      <w:bookmarkStart w:id="808" w:name="_Toc373"/>
      <w:bookmarkEnd w:id="807"/>
      <w:r>
        <w:rPr>
          <w:rtl w:val="true"/>
        </w:rPr>
        <w:t>«</w:t>
      </w:r>
      <w:r>
        <w:rPr/>
        <w:t>54</w:t>
      </w:r>
      <w:r>
        <w:rPr>
          <w:rtl w:val="true"/>
        </w:rPr>
        <w:t>»</w:t>
      </w:r>
      <w:bookmarkEnd w:id="80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جَعْفَرٍ عَنْ أَبِيهِ عَنْ جَدِّهِ عَنْ أَبِيهِ قَالَ قَالَ رَسُولُ اللَّهِ صَلَوَاتُ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عَلَي تَأْوِيلِ الْقُرْآنِ كَمَا قَاتَلْتُ عَلَي تَنْزِيلِهِ وَ هُوَ عَلِيُّ بْنُ أَبِي طَالِبٍ عليه السلام‌</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9" w:name="__RefHeading___Toc1281996_1934241801"/>
      <w:bookmarkStart w:id="810" w:name="_Toc374"/>
      <w:bookmarkEnd w:id="809"/>
      <w:r>
        <w:rPr>
          <w:rtl w:val="true"/>
        </w:rPr>
        <w:t>«</w:t>
      </w:r>
      <w:r>
        <w:rPr/>
        <w:t>55</w:t>
      </w:r>
      <w:r>
        <w:rPr>
          <w:rtl w:val="true"/>
        </w:rPr>
        <w:t>»</w:t>
      </w:r>
      <w:bookmarkEnd w:id="81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بَشِيرٍ الدَّهَّانِ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طَاعَتَنَا فِي كِتَابِهِ فَلَا يَسَعُ النَّاسَ جَهْلًا لَنَا صَفْوُ الْمَالِ وَ لَنَا الْأَنْفَالُ وَ لَنَا كَرَائِمُ الْقُرْآنِ وَ لَا أَقُولُ لَكُمْ إِنَّا أَصْحَابُ الْغَيْبِ وَ نَعْلَمُ كِتَابَ اللَّهِ وَ كِتَابُ اللَّهِ يَحْتَمِلُ كُلَّ شَيْ‌ءٍ إِنَّ اللَّهَ أَعْلَمَنَا عِلْماً لَا يَعْلَمُهُ أَحَدٌ غَيْرُهُ وَ عِلْماً قَدْ أَعْلَمَهُ مَلَائِكَتَهُ وَ رُسُلَهُ فَمَا عَلِمَتْهُ مَلَائِكَتُهُ وَ رُسُلُهُ فَنَحْنُ نَعْلَمُهُ‌</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1" w:name="__RefHeading___Toc1281998_1934241801"/>
      <w:bookmarkStart w:id="812" w:name="_Toc375"/>
      <w:bookmarkEnd w:id="811"/>
      <w:r>
        <w:rPr>
          <w:rtl w:val="true"/>
        </w:rPr>
        <w:t>«</w:t>
      </w:r>
      <w:r>
        <w:rPr/>
        <w:t>56</w:t>
      </w:r>
      <w:r>
        <w:rPr>
          <w:rtl w:val="true"/>
        </w:rPr>
        <w:t>»</w:t>
      </w:r>
      <w:bookmarkEnd w:id="81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مُرَازِمٍ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لَمْ يَزَلِ اللَّهُ يَبْعَثُ فِينَا مَنْ يَعْلَمُ كِتَابَهُ مِنْ أَوَّلِهِ إِلَي آخِرِهِ وَ إِنَّ عِنْدَنَا مِنْ حَلَالِ اللَّهِ وَ حَرَامِهِ مَا يَسَعُنَا مِنْ كِتْمَانِهِ مَا نَسْتَطِيعُ أَنْ نُحَدِّثَ بِهِ أَحَداً</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3" w:name="__RefHeading___Toc1282000_1934241801"/>
      <w:bookmarkStart w:id="814" w:name="_Toc376"/>
      <w:bookmarkEnd w:id="813"/>
      <w:r>
        <w:rPr>
          <w:rtl w:val="true"/>
        </w:rPr>
        <w:t>«</w:t>
      </w:r>
      <w:r>
        <w:rPr/>
        <w:t>57</w:t>
      </w:r>
      <w:r>
        <w:rPr>
          <w:rtl w:val="true"/>
        </w:rPr>
        <w:t>»</w:t>
      </w:r>
      <w:bookmarkEnd w:id="81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لِرَجُلٍ مِنْ أَهْلِ الْكُوفَةِ وَ سَأَلَهُ عَنْ شَيْ‌ءٍ لَوْ لَقِيتُكَ بِالْمَدِينَةِ لَأَرَيْتُكَ أَثَرَ جَبْرَئِيلَ فِي دُورِنَا وَ نُزُولَهُ عَلَي جَدِّي بِالْوَحْيِ وَ الْقُرْآنِ وَ الْعِلْمِ أَ فَيَسْتَقِي النَّاسُ الْعِلْمَ مِنْ عِنْدِنَا فَيَهْدُونَهُمْ وَ ضَلَلْنَا نَحْنُ هَذَا مُحَالٌ‌</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5" w:name="__RefHeading___Toc1282002_1934241801"/>
      <w:bookmarkStart w:id="816" w:name="_Toc377"/>
      <w:bookmarkEnd w:id="815"/>
      <w:r>
        <w:rPr>
          <w:rtl w:val="true"/>
        </w:rPr>
        <w:t>«</w:t>
      </w:r>
      <w:r>
        <w:rPr/>
        <w:t>58</w:t>
      </w:r>
      <w:r>
        <w:rPr>
          <w:rtl w:val="true"/>
        </w:rPr>
        <w:t>»</w:t>
      </w:r>
      <w:bookmarkEnd w:id="81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يُوسُفَ بْنِ السُّخْتِ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التَّوْقِيعَ بِخَطِّ مُحَمَّدِ بْنِ مُحَمَّدِ بْنِ عَلِيٍ‌</w:t>
      </w:r>
      <w:r>
        <w:rPr>
          <w:rStyle w:val="FootnoteAnchor"/>
          <w:rtl w:val="true"/>
        </w:rPr>
        <w:footnoteReference w:id="774"/>
      </w:r>
      <w:r>
        <w:rPr>
          <w:rFonts w:ascii="Amiri" w:hAnsi="Amiri" w:eastAsia="Amiri" w:cs="Amiri"/>
          <w:color w:val="111111"/>
          <w:sz w:val="28"/>
          <w:sz w:val="28"/>
          <w:szCs w:val="28"/>
          <w:rtl w:val="true"/>
          <w:lang w:bidi="ar-SA"/>
        </w:rPr>
        <w:t>فَكَانَ فِيهِ الَّذِي يَجِبُ عَلَيْكُمْ وَ لَكُمْ أَنْ تَقُولُوا إِنَّا قُدْوَةٌ وَ أَئِمَّةٌ وَ خُلَفَاءُ اللَّهِ فِي أَرْضِهِ وَ أُمَنَاؤُهُ عُلَي خَلْقِهِ وَ حُجَجُهُ فِي بِلَادِهِ نَعْرِفُ الْحَلَالَ</w:t>
      </w:r>
    </w:p>
    <w:p>
      <w:pPr>
        <w:pStyle w:val="BookText"/>
        <w:rPr/>
      </w:pPr>
      <w:r>
        <w:rPr>
          <w:rFonts w:ascii="IRNazanin" w:hAnsi="IRNazanin" w:eastAsia="IRNazanin"/>
          <w:color w:val="111111"/>
          <w:sz w:val="28"/>
          <w:sz w:val="28"/>
          <w:szCs w:val="28"/>
          <w:rtl w:val="true"/>
          <w:lang w:bidi="fa-IR"/>
        </w:rPr>
        <w:t>نیز در طریق او هستیم</w:t>
      </w:r>
      <w:r>
        <w:rPr>
          <w:rFonts w:eastAsia="IRNazanin" w:cs="IRNazanin"/>
          <w:color w:val="111111"/>
          <w:sz w:val="28"/>
          <w:szCs w:val="28"/>
          <w:rtl w:val="true"/>
          <w:lang w:bidi="fa-IR"/>
        </w:rPr>
        <w:t>.</w:t>
      </w:r>
      <w:r>
        <w:rPr>
          <w:rStyle w:val="FootnoteAnchor"/>
          <w:rtl w:val="true"/>
        </w:rPr>
        <w:footnoteReference w:id="775"/>
      </w:r>
    </w:p>
    <w:p>
      <w:pPr>
        <w:pStyle w:val="Heading5"/>
        <w:numPr>
          <w:ilvl w:val="4"/>
          <w:numId w:val="1"/>
        </w:numPr>
        <w:rPr/>
      </w:pPr>
      <w:bookmarkStart w:id="817" w:name="__RefHeading___Toc1282004_1934241801"/>
      <w:bookmarkStart w:id="818" w:name="_Toc378"/>
      <w:bookmarkEnd w:id="817"/>
      <w:r>
        <w:rPr>
          <w:rtl w:val="true"/>
        </w:rPr>
        <w:t xml:space="preserve">روایت </w:t>
      </w:r>
      <w:r>
        <w:rPr/>
        <w:t>54</w:t>
      </w:r>
      <w:bookmarkEnd w:id="81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کسی است که به خاطر تأویل قرآن می‌جنگد، هم چنان که من به خاطر تنزیل آن جنگیدم و او علی بن ابی طالب علیه السلام است</w:t>
      </w:r>
      <w:r>
        <w:rPr>
          <w:rFonts w:eastAsia="IRNazanin" w:cs="IRNazanin"/>
          <w:color w:val="111111"/>
          <w:sz w:val="28"/>
          <w:szCs w:val="28"/>
          <w:rtl w:val="true"/>
          <w:lang w:bidi="fa-IR"/>
        </w:rPr>
        <w:t>.</w:t>
      </w:r>
      <w:r>
        <w:rPr>
          <w:rStyle w:val="FootnoteAnchor"/>
          <w:rtl w:val="true"/>
        </w:rPr>
        <w:footnoteReference w:id="776"/>
      </w:r>
    </w:p>
    <w:p>
      <w:pPr>
        <w:pStyle w:val="Heading5"/>
        <w:numPr>
          <w:ilvl w:val="4"/>
          <w:numId w:val="1"/>
        </w:numPr>
        <w:rPr/>
      </w:pPr>
      <w:bookmarkStart w:id="819" w:name="__RefHeading___Toc1282006_1934241801"/>
      <w:bookmarkStart w:id="820" w:name="_Toc379"/>
      <w:bookmarkEnd w:id="819"/>
      <w:r>
        <w:rPr>
          <w:rtl w:val="true"/>
        </w:rPr>
        <w:t xml:space="preserve">روایت </w:t>
      </w:r>
      <w:r>
        <w:rPr/>
        <w:t>55</w:t>
      </w:r>
      <w:bookmarkEnd w:id="8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اطاعت از ما را در کتابش واجب نمود و مردم نمی‌توانند آن را نادیده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مال، انفال و کرامت‌های قرآن از آن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نمی‌گویم ما اصحاب غیب هستیم و کتاب خدا را می‌دانیم؛ همه چیز در کتاب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علمی را به ما آموخت که احدی غیر از او آن را نمی‌دانست و علمی را که فرشتگان و پیامبرانش آن را می‌دانستند و علمی را که فرشتگان و پیامبرانش نیز آن را نمی‌دانستند به ما آموخت</w:t>
      </w:r>
      <w:r>
        <w:rPr>
          <w:rFonts w:eastAsia="IRNazanin" w:cs="IRNazanin"/>
          <w:color w:val="111111"/>
          <w:sz w:val="28"/>
          <w:szCs w:val="28"/>
          <w:rtl w:val="true"/>
          <w:lang w:bidi="fa-IR"/>
        </w:rPr>
        <w:t>.</w:t>
      </w:r>
      <w:r>
        <w:rPr>
          <w:rStyle w:val="FootnoteAnchor"/>
          <w:rtl w:val="true"/>
        </w:rPr>
        <w:footnoteReference w:id="777"/>
      </w:r>
    </w:p>
    <w:p>
      <w:pPr>
        <w:pStyle w:val="Heading5"/>
        <w:numPr>
          <w:ilvl w:val="4"/>
          <w:numId w:val="1"/>
        </w:numPr>
        <w:rPr/>
      </w:pPr>
      <w:bookmarkStart w:id="821" w:name="__RefHeading___Toc1282008_1934241801"/>
      <w:bookmarkStart w:id="822" w:name="_Toc380"/>
      <w:bookmarkEnd w:id="821"/>
      <w:r>
        <w:rPr>
          <w:rtl w:val="true"/>
        </w:rPr>
        <w:t xml:space="preserve">روایت </w:t>
      </w:r>
      <w:r>
        <w:rPr/>
        <w:t>56</w:t>
      </w:r>
      <w:bookmarkEnd w:id="82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خداوند یکی از ما اهل بیت را که قرآن را از اول تا آخرش بداند، برمی‌گزیند و حلال خدا و حرامش نزد ماست و تا زمانی که بتوانیم با کسی در این باره سخن بگوییم، نمی‌توانیم آن را کتمان کنیم</w:t>
      </w:r>
      <w:r>
        <w:rPr>
          <w:rFonts w:eastAsia="IRNazanin" w:cs="IRNazanin"/>
          <w:color w:val="111111"/>
          <w:sz w:val="28"/>
          <w:szCs w:val="28"/>
          <w:rtl w:val="true"/>
          <w:lang w:bidi="fa-IR"/>
        </w:rPr>
        <w:t xml:space="preserve">. </w:t>
      </w:r>
      <w:r>
        <w:rPr>
          <w:rStyle w:val="FootnoteAnchor"/>
          <w:rtl w:val="true"/>
        </w:rPr>
        <w:footnoteReference w:id="778"/>
      </w:r>
    </w:p>
    <w:p>
      <w:pPr>
        <w:pStyle w:val="Heading5"/>
        <w:numPr>
          <w:ilvl w:val="4"/>
          <w:numId w:val="1"/>
        </w:numPr>
        <w:rPr/>
      </w:pPr>
      <w:bookmarkStart w:id="823" w:name="__RefHeading___Toc1282010_1934241801"/>
      <w:bookmarkStart w:id="824" w:name="_Toc381"/>
      <w:bookmarkEnd w:id="823"/>
      <w:r>
        <w:rPr>
          <w:rtl w:val="true"/>
        </w:rPr>
        <w:t xml:space="preserve">روایت </w:t>
      </w:r>
      <w:r>
        <w:rPr/>
        <w:t>57</w:t>
      </w:r>
      <w:bookmarkEnd w:id="82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یکی از اهالی کوفه که از او سؤالی پرسیده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در مدینه می‌دیدم، آثار جبرئیل و نازل کردن قرآن بر جدّم را در خانه‌هایمان به تو نشان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علم را از آبشخور ما می‌نوشند و آنان هدایت می‌شوند و ما گمراه می‌گردیم؟ این، محال است</w:t>
      </w:r>
      <w:r>
        <w:rPr>
          <w:rFonts w:eastAsia="IRNazanin" w:cs="IRNazanin"/>
          <w:color w:val="111111"/>
          <w:sz w:val="28"/>
          <w:szCs w:val="28"/>
          <w:rtl w:val="true"/>
          <w:lang w:bidi="fa-IR"/>
        </w:rPr>
        <w:t>.</w:t>
      </w:r>
      <w:r>
        <w:rPr>
          <w:rStyle w:val="FootnoteAnchor"/>
          <w:rtl w:val="true"/>
        </w:rPr>
        <w:footnoteReference w:id="779"/>
      </w:r>
    </w:p>
    <w:p>
      <w:pPr>
        <w:pStyle w:val="Heading5"/>
        <w:numPr>
          <w:ilvl w:val="4"/>
          <w:numId w:val="1"/>
        </w:numPr>
        <w:rPr/>
      </w:pPr>
      <w:bookmarkStart w:id="825" w:name="__RefHeading___Toc1282012_1934241801"/>
      <w:bookmarkStart w:id="826" w:name="_Toc382"/>
      <w:bookmarkEnd w:id="825"/>
      <w:r>
        <w:rPr>
          <w:rtl w:val="true"/>
        </w:rPr>
        <w:t xml:space="preserve">روایت </w:t>
      </w:r>
      <w:r>
        <w:rPr/>
        <w:t>58</w:t>
      </w:r>
      <w:bookmarkEnd w:id="82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سخت بصری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محمد بن محمد بن علی را به خط او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شما واجب است و باید بگویید، این است که ما اسوه‌های خداوند و امامان و جانشینان او در زمین و امنای او برخلق و حجت‌های خداوند در سرزمین او هستیم، حلال </w:t>
      </w:r>
      <w:bookmarkStart w:id="827" w:name="pg13540_160683"/>
    </w:p>
    <w:p>
      <w:pPr>
        <w:pStyle w:val="BookText"/>
        <w:rPr/>
      </w:pPr>
      <w:bookmarkEnd w:id="827"/>
      <w:r>
        <w:rPr>
          <w:rFonts w:ascii="Amiri" w:hAnsi="Amiri" w:eastAsia="Amiri" w:cs="Amiri"/>
          <w:color w:val="111111"/>
          <w:sz w:val="28"/>
          <w:sz w:val="28"/>
          <w:szCs w:val="28"/>
          <w:rtl w:val="true"/>
          <w:lang w:bidi="ar-SA"/>
        </w:rPr>
        <w:t>وَ الْحَرَامَ وَ نَعْرِفُ تَأْوِيلَ الْكِتَابِ وَ فَصْلَ الْخِطَابِ‌</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8" w:name="__RefHeading___Toc1282014_1934241801"/>
      <w:bookmarkStart w:id="829" w:name="_Toc383"/>
      <w:bookmarkEnd w:id="828"/>
      <w:r>
        <w:rPr>
          <w:rtl w:val="true"/>
        </w:rPr>
        <w:t>«</w:t>
      </w:r>
      <w:r>
        <w:rPr/>
        <w:t>59</w:t>
      </w:r>
      <w:r>
        <w:rPr>
          <w:rtl w:val="true"/>
        </w:rPr>
        <w:t>»</w:t>
      </w:r>
      <w:bookmarkEnd w:id="82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ثُوَيْرِ بْنِ أَبِي فَاخِتَةَ عَنْ أَبِيهِ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اللَّوْحَيْنِ شَيْ‌ءٌ إِلَّا وَ أَنَا أَعْلَمُهُ‌</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0" w:name="__RefHeading___Toc1282016_1934241801"/>
      <w:bookmarkStart w:id="831" w:name="_Toc384"/>
      <w:bookmarkEnd w:id="830"/>
      <w:r>
        <w:rPr>
          <w:rtl w:val="true"/>
        </w:rPr>
        <w:t>«</w:t>
      </w:r>
      <w:r>
        <w:rPr/>
        <w:t>60</w:t>
      </w:r>
      <w:r>
        <w:rPr>
          <w:rtl w:val="true"/>
        </w:rPr>
        <w:t>»</w:t>
      </w:r>
      <w:bookmarkEnd w:id="83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الْأَعْمَشِ عَنْ أَبِيهِ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آيَةٌ إِلَّا وَ أَنَا عَلِمْتُ فِيمَنْ أُنْزِلَتْ وَ أَيْنَ نَزَلَتْ وَ عَلَي مَنْ نَزَلَتْ إِنَّ رَبِّي وَهَبَ لِي قَلْباً عَقُولًا وَ لِسَاناً طَلْقاً</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2" w:name="__RefHeading___Toc1282018_1934241801"/>
      <w:bookmarkStart w:id="833" w:name="_Toc385"/>
      <w:bookmarkEnd w:id="832"/>
      <w:r>
        <w:rPr>
          <w:rtl w:val="true"/>
        </w:rPr>
        <w:t>«</w:t>
      </w:r>
      <w:r>
        <w:rPr/>
        <w:t>61</w:t>
      </w:r>
      <w:r>
        <w:rPr>
          <w:rtl w:val="true"/>
        </w:rPr>
        <w:t>»</w:t>
      </w:r>
      <w:bookmarkEnd w:id="83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الصَّبَّاحِ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نَبِيَّهُ صلي الله عليه و آله التَّنْزِيلَ وَ التَّأْوِيلَ فَعَلَّمَهُ رَسُولُ اللَّهِ صلي الله عليه و آله عَلِيّاً صَلَوَاتُ اللَّهِ عَلَيْهِمَا</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4" w:name="__RefHeading___Toc1282020_1934241801"/>
      <w:bookmarkStart w:id="835" w:name="_Toc386"/>
      <w:bookmarkEnd w:id="834"/>
      <w:r>
        <w:rPr>
          <w:rtl w:val="true"/>
        </w:rPr>
        <w:t>«</w:t>
      </w:r>
      <w:r>
        <w:rPr/>
        <w:t>62</w:t>
      </w:r>
      <w:r>
        <w:rPr>
          <w:rtl w:val="true"/>
        </w:rPr>
        <w:t>»</w:t>
      </w:r>
      <w:bookmarkEnd w:id="835"/>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الْبَرْقِيِّ عَنِ الْمَرْزُبَانِ بْنِ عِمْرَانَ عَنْ إِسْحَاقَ بْنِ عَمَّارٍ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لِلْقُرْآنِ تَأْوِيلًا فَمِنْهُ مَا قَدْ جَاءَ وَ مِنْهُ مَا لَمْ يَجِئْ فَإِذَا وَقَعَ التَّأْوِيلُ فِي زَمَانِ إِمَامٍ مِنَ الْأَئِمَّةِ عَرَفَهُ إِمَامُ ذَلِكَ الزَّمَانِ‌</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6" w:name="__RefHeading___Toc1282022_1934241801"/>
      <w:bookmarkStart w:id="837" w:name="_Toc387"/>
      <w:bookmarkEnd w:id="836"/>
      <w:r>
        <w:rPr>
          <w:rtl w:val="true"/>
        </w:rPr>
        <w:t>«</w:t>
      </w:r>
      <w:r>
        <w:rPr/>
        <w:t>63</w:t>
      </w:r>
      <w:r>
        <w:rPr>
          <w:rtl w:val="true"/>
        </w:rPr>
        <w:t>»</w:t>
      </w:r>
      <w:bookmarkEnd w:id="837"/>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عَنِ الْأَهْوَازِيِّ عَنْ حَمَّادِ بْنِ عِيسَي عَنْ إِبْرَاهِيمَ بْنِ عُمَرَ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الْقُرْآنِ مَا مَضَي وَ مَا يَحْدُثُ وَ مَا هُوَ كَائِنٌ وَ كَانَتْ فِيهِ أَسْمَاءُ الرِّجَالِ فَأُلْقِيَتْ وَ إِنَّمَا الِاسْمُ الْوَاحِدُ فِي وُجُوهٍ لَا تُحْصَي تَعْرِفُ ذَلِكَ الْوُصَاةُ</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8" w:name="__RefHeading___Toc1282024_1934241801"/>
      <w:bookmarkStart w:id="839" w:name="_Toc388"/>
      <w:bookmarkEnd w:id="838"/>
      <w:r>
        <w:rPr>
          <w:rtl w:val="true"/>
        </w:rPr>
        <w:t>«</w:t>
      </w:r>
      <w:r>
        <w:rPr/>
        <w:t>64</w:t>
      </w:r>
      <w:r>
        <w:rPr>
          <w:rtl w:val="true"/>
        </w:rPr>
        <w:t>»</w:t>
      </w:r>
      <w:bookmarkEnd w:id="839"/>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مُحَمَّدِ بْنِ إِسْمَاعِيلَ عَنْ مَنْصُورِ بْنِ يُونُسَ عَنِ ابْنِ أُذَيْنَةَ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هَذِهِ الرِّوَايَةِ مَا مِنَ الْقُرْآنِ آيَةٌ إِلَّا وَ لَهَا ظَهْرٌ وَ بَطْنٌ فَقَالَ ظَهْرُهُ تَنْزِيلُهُ وَ بَطْنُهُ تَأْوِيلُهُ مِنْهُ مَا قَدْ مَضَي وَ مِنْهُ مَا لَمْ يَكُنْ يَجْرِي كَمَا يَجْرِي الشَّمْسُ وَ الْقَمَرُ كُلَّمَا جَاءَ تَأْوِيلُ شَيْ‌ءٍ</w:t>
      </w:r>
    </w:p>
    <w:p>
      <w:pPr>
        <w:pStyle w:val="BookText"/>
        <w:rPr/>
      </w:pPr>
      <w:r>
        <w:rPr>
          <w:rFonts w:ascii="IRNazanin" w:hAnsi="IRNazanin" w:eastAsia="IRNazanin"/>
          <w:color w:val="111111"/>
          <w:sz w:val="28"/>
          <w:sz w:val="28"/>
          <w:szCs w:val="28"/>
          <w:rtl w:val="true"/>
          <w:lang w:bidi="fa-IR"/>
        </w:rPr>
        <w:t>و حرام را می‌شناسیم، تأویل قرآن و فصل الخطاب را می‌دانیم</w:t>
      </w:r>
      <w:r>
        <w:rPr>
          <w:rFonts w:eastAsia="IRNazanin" w:cs="IRNazanin"/>
          <w:color w:val="111111"/>
          <w:sz w:val="28"/>
          <w:szCs w:val="28"/>
          <w:rtl w:val="true"/>
          <w:lang w:bidi="fa-IR"/>
        </w:rPr>
        <w:t xml:space="preserve">. </w:t>
      </w:r>
      <w:r>
        <w:rPr>
          <w:rStyle w:val="FootnoteAnchor"/>
          <w:rtl w:val="true"/>
        </w:rPr>
        <w:footnoteReference w:id="786"/>
      </w:r>
    </w:p>
    <w:p>
      <w:pPr>
        <w:pStyle w:val="Heading5"/>
        <w:numPr>
          <w:ilvl w:val="4"/>
          <w:numId w:val="1"/>
        </w:numPr>
        <w:rPr/>
      </w:pPr>
      <w:bookmarkStart w:id="840" w:name="__RefHeading___Toc1282026_1934241801"/>
      <w:bookmarkStart w:id="841" w:name="_Toc389"/>
      <w:bookmarkEnd w:id="840"/>
      <w:r>
        <w:rPr>
          <w:rtl w:val="true"/>
        </w:rPr>
        <w:t xml:space="preserve">روایت </w:t>
      </w:r>
      <w:r>
        <w:rPr/>
        <w:t>59</w:t>
      </w:r>
      <w:bookmarkEnd w:id="84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دو لوح، چیزی نیست مگر آن که من آن را می‌دانم</w:t>
      </w:r>
      <w:r>
        <w:rPr>
          <w:rFonts w:eastAsia="IRNazanin" w:cs="IRNazanin"/>
          <w:color w:val="111111"/>
          <w:sz w:val="28"/>
          <w:szCs w:val="28"/>
          <w:rtl w:val="true"/>
          <w:lang w:bidi="fa-IR"/>
        </w:rPr>
        <w:t>.</w:t>
      </w:r>
      <w:r>
        <w:rPr>
          <w:rStyle w:val="FootnoteAnchor"/>
          <w:rtl w:val="true"/>
        </w:rPr>
        <w:footnoteReference w:id="787"/>
      </w:r>
    </w:p>
    <w:p>
      <w:pPr>
        <w:pStyle w:val="Heading5"/>
        <w:numPr>
          <w:ilvl w:val="4"/>
          <w:numId w:val="1"/>
        </w:numPr>
        <w:rPr/>
      </w:pPr>
      <w:bookmarkStart w:id="842" w:name="__RefHeading___Toc1282028_1934241801"/>
      <w:bookmarkStart w:id="843" w:name="_Toc390"/>
      <w:bookmarkEnd w:id="842"/>
      <w:r>
        <w:rPr>
          <w:rtl w:val="true"/>
        </w:rPr>
        <w:t xml:space="preserve">روایت </w:t>
      </w:r>
      <w:r>
        <w:rPr/>
        <w:t>60</w:t>
      </w:r>
      <w:bookmarkEnd w:id="8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آیه‌ای نازل نشد، مگر آن که می‌دانستم در باره چه کسی و کجا و بر چه کسی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به من، دلی اندیشمند و زبانی سخن پرداز بخشیده است</w:t>
      </w:r>
      <w:r>
        <w:rPr>
          <w:rFonts w:eastAsia="IRNazanin" w:cs="IRNazanin"/>
          <w:color w:val="111111"/>
          <w:sz w:val="28"/>
          <w:szCs w:val="28"/>
          <w:rtl w:val="true"/>
          <w:lang w:bidi="fa-IR"/>
        </w:rPr>
        <w:t>.</w:t>
      </w:r>
      <w:r>
        <w:rPr>
          <w:rStyle w:val="FootnoteAnchor"/>
          <w:rtl w:val="true"/>
        </w:rPr>
        <w:footnoteReference w:id="788"/>
      </w:r>
    </w:p>
    <w:p>
      <w:pPr>
        <w:pStyle w:val="Heading5"/>
        <w:numPr>
          <w:ilvl w:val="4"/>
          <w:numId w:val="1"/>
        </w:numPr>
        <w:rPr/>
      </w:pPr>
      <w:bookmarkStart w:id="844" w:name="__RefHeading___Toc1282030_1934241801"/>
      <w:bookmarkStart w:id="845" w:name="_Toc391"/>
      <w:bookmarkEnd w:id="844"/>
      <w:r>
        <w:rPr>
          <w:rtl w:val="true"/>
        </w:rPr>
        <w:t xml:space="preserve">روایت </w:t>
      </w:r>
      <w:r>
        <w:rPr/>
        <w:t>61</w:t>
      </w:r>
      <w:bookmarkEnd w:id="84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تنزیل و تأویل را به پیامبر صلی الله علیه و آله خود آموخت و رسول خدا صلی الله علیه و آله آن را به علی علیه السلام آموخت</w:t>
      </w:r>
      <w:r>
        <w:rPr>
          <w:rFonts w:eastAsia="IRNazanin" w:cs="IRNazanin"/>
          <w:color w:val="111111"/>
          <w:sz w:val="28"/>
          <w:szCs w:val="28"/>
          <w:rtl w:val="true"/>
          <w:lang w:bidi="fa-IR"/>
        </w:rPr>
        <w:t>.</w:t>
      </w:r>
      <w:r>
        <w:rPr>
          <w:rStyle w:val="FootnoteAnchor"/>
          <w:rtl w:val="true"/>
        </w:rPr>
        <w:footnoteReference w:id="789"/>
      </w:r>
    </w:p>
    <w:p>
      <w:pPr>
        <w:pStyle w:val="Heading5"/>
        <w:numPr>
          <w:ilvl w:val="4"/>
          <w:numId w:val="1"/>
        </w:numPr>
        <w:rPr/>
      </w:pPr>
      <w:bookmarkStart w:id="846" w:name="__RefHeading___Toc1282032_1934241801"/>
      <w:bookmarkStart w:id="847" w:name="_Toc392"/>
      <w:bookmarkEnd w:id="846"/>
      <w:r>
        <w:rPr>
          <w:rtl w:val="true"/>
        </w:rPr>
        <w:t xml:space="preserve">روایت </w:t>
      </w:r>
      <w:r>
        <w:rPr/>
        <w:t>62</w:t>
      </w:r>
      <w:bookmarkEnd w:id="84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تأویلی دارد، بعضی از این تأویل‌ها آمده و برخی نیامده است؛ پس هنگامی که تأویل در زمان امامی از ائمه علیهم السلام واقع شود، امام آن زمان، تأویل را می‌داند</w:t>
      </w:r>
      <w:r>
        <w:rPr>
          <w:rFonts w:eastAsia="IRNazanin" w:cs="IRNazanin"/>
          <w:color w:val="111111"/>
          <w:sz w:val="28"/>
          <w:szCs w:val="28"/>
          <w:rtl w:val="true"/>
          <w:lang w:bidi="fa-IR"/>
        </w:rPr>
        <w:t>.</w:t>
      </w:r>
      <w:r>
        <w:rPr>
          <w:rStyle w:val="FootnoteAnchor"/>
          <w:rtl w:val="true"/>
        </w:rPr>
        <w:footnoteReference w:id="790"/>
      </w:r>
    </w:p>
    <w:p>
      <w:pPr>
        <w:pStyle w:val="Heading5"/>
        <w:numPr>
          <w:ilvl w:val="4"/>
          <w:numId w:val="1"/>
        </w:numPr>
        <w:rPr/>
      </w:pPr>
      <w:bookmarkStart w:id="848" w:name="__RefHeading___Toc1282034_1934241801"/>
      <w:bookmarkStart w:id="849" w:name="_Toc393"/>
      <w:bookmarkEnd w:id="848"/>
      <w:r>
        <w:rPr>
          <w:rtl w:val="true"/>
        </w:rPr>
        <w:t xml:space="preserve">روایت </w:t>
      </w:r>
      <w:r>
        <w:rPr/>
        <w:t>63</w:t>
      </w:r>
      <w:bookmarkEnd w:id="84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گذشته و رخدادهای آینده و حوادث کنونی، همگی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اسامی اشخاص در قرآن آمده بود ولی حذف شد و فقط یک نام برای شخصیت‌های بی‌شمار، وجود دارد که فقط اوصیا آن را می دانند</w:t>
      </w:r>
      <w:r>
        <w:rPr>
          <w:rFonts w:eastAsia="IRNazanin" w:cs="IRNazanin"/>
          <w:color w:val="111111"/>
          <w:sz w:val="28"/>
          <w:szCs w:val="28"/>
          <w:rtl w:val="true"/>
          <w:lang w:bidi="fa-IR"/>
        </w:rPr>
        <w:t>.</w:t>
      </w:r>
      <w:r>
        <w:rPr>
          <w:rStyle w:val="FootnoteAnchor"/>
          <w:rtl w:val="true"/>
        </w:rPr>
        <w:footnoteReference w:id="791"/>
      </w:r>
    </w:p>
    <w:p>
      <w:pPr>
        <w:pStyle w:val="Heading5"/>
        <w:numPr>
          <w:ilvl w:val="4"/>
          <w:numId w:val="1"/>
        </w:numPr>
        <w:rPr/>
      </w:pPr>
      <w:bookmarkStart w:id="850" w:name="__RefHeading___Toc1282036_1934241801"/>
      <w:bookmarkStart w:id="851" w:name="_Toc394"/>
      <w:bookmarkEnd w:id="850"/>
      <w:r>
        <w:rPr>
          <w:rtl w:val="true"/>
        </w:rPr>
        <w:t xml:space="preserve">روایت </w:t>
      </w:r>
      <w:r>
        <w:rPr/>
        <w:t>64</w:t>
      </w:r>
      <w:bookmarkEnd w:id="85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باره این روایت پرسیدم که هیچ آیه‌ای از قرآن نیست مگر آن که ظاهر و باطنی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تنزیل آن است و باطنش تاویل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رخ داده و گذشته است و بخشی از آن هنوز واقع نشده است جاری است، همان گونه که خورشید و ماه جریان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تاویل آیه‌ای </w:t>
      </w:r>
      <w:bookmarkStart w:id="852" w:name="pg13540_160684"/>
    </w:p>
    <w:p>
      <w:pPr>
        <w:pStyle w:val="BookText"/>
        <w:rPr/>
      </w:pPr>
      <w:bookmarkEnd w:id="852"/>
      <w:r>
        <w:rPr>
          <w:rFonts w:ascii="Amiri" w:hAnsi="Amiri" w:eastAsia="Amiri" w:cs="Amiri"/>
          <w:color w:val="111111"/>
          <w:sz w:val="28"/>
          <w:sz w:val="28"/>
          <w:szCs w:val="28"/>
          <w:rtl w:val="true"/>
          <w:lang w:bidi="ar-SA"/>
        </w:rPr>
        <w:t>مِنْهُ يَكُونُ عَلَي الْأَمْوَاتِ كَمَا يَكُونُ عَلَي الْأَحْيَاءِ قَالَ اللَّهُ وَ ما يَعْلَمُ تَأْوِيلَهُ إِلَّا اللَّهُ وَ الرَّاسِخُونَ فِي الْعِلْمِ نَحْنُ نَعْلَمُهُ‌</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3" w:name="__RefHeading___Toc1282038_1934241801"/>
      <w:bookmarkStart w:id="854" w:name="_Toc395"/>
      <w:bookmarkEnd w:id="853"/>
      <w:r>
        <w:rPr>
          <w:rtl w:val="true"/>
        </w:rPr>
        <w:t>«</w:t>
      </w:r>
      <w:r>
        <w:rPr/>
        <w:t>65</w:t>
      </w:r>
      <w:r>
        <w:rPr>
          <w:rtl w:val="true"/>
        </w:rPr>
        <w:t>»</w:t>
      </w:r>
      <w:bookmarkEnd w:id="854"/>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عَنْ مُوسَي بْنِ الْقَاسِمِ عَنِ ابْنِ أَبِي عُمَيْرٍ أَوْ غَيْرِهِ عَنْ جَمِيلِ بْنِ دَرَّاجٍ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عَلَي سَبْعَةِ أَحْرُفٍ مِنْهُ مَا كَانَ وَ مِنْهُ مَا لَمْ يَكُنْ بَعْدُ ذَلِكَ تَعْرِفُهُ الْأَئِمَّةُ</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5" w:name="__RefHeading___Toc1282040_1934241801"/>
      <w:bookmarkStart w:id="856" w:name="_Toc396"/>
      <w:bookmarkEnd w:id="855"/>
      <w:r>
        <w:rPr>
          <w:rtl w:val="true"/>
        </w:rPr>
        <w:t>«</w:t>
      </w:r>
      <w:r>
        <w:rPr/>
        <w:t>66</w:t>
      </w:r>
      <w:r>
        <w:rPr>
          <w:rtl w:val="true"/>
        </w:rPr>
        <w:t>»</w:t>
      </w:r>
      <w:bookmarkEnd w:id="856"/>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جَعْفَرِ بْنِ بَشِيرٍ عَنْ عَاصِمٍ قَالَ حَدَّثَنِي مَوْلَي سَلْمَانَ عَنْ عَبِيدَةَ السَّلْمَانِيِّ قَالَ 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اتَّقُوا اللَّهَ وَ لَا تُفْتُوا النَّاسَ فَإِنَّ رَسُولَ اللَّهِ صلي الله عليه و آله قَالَ قَوْلًا وَضَعَ أُمَّتَهُ إِلَي غَيْرِهِ وَ قَالَ قَوْلًا وَضَعَ عَلَي غَيْرِ مَوْضِعِهِ كَذَبَ عَلَيْهِ فَقَامَ عَبِيدَةُ وَ عَلْقَمَةُ وَ الْأَسْوَدُ وَ أُنَاسٌ مَعَهُمْ قَالُوا يَا أَمِيرَ الْمُؤْمِنِينَ فَمَا نَصْنَعُ بِمَا قَدْ أَخْبَرَنَا فِي الْمُصْحَفِ قَالَ اسْأَلُوا عَنْ ذَلِكَ عُلَمَاءَ آلِ مُحَمَّدٍ</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7" w:name="__RefHeading___Toc1282042_1934241801"/>
      <w:bookmarkStart w:id="858" w:name="_Toc397"/>
      <w:bookmarkEnd w:id="857"/>
      <w:r>
        <w:rPr>
          <w:rtl w:val="true"/>
        </w:rPr>
        <w:t>«</w:t>
      </w:r>
      <w:r>
        <w:rPr/>
        <w:t>67</w:t>
      </w:r>
      <w:r>
        <w:rPr>
          <w:rtl w:val="true"/>
        </w:rPr>
        <w:t>»</w:t>
      </w:r>
      <w:bookmarkEnd w:id="858"/>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عَنْ إِسْمَاعِيلَ بْنِ جَابِرٍ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فِيهِ نَبَأُ مَا قَبْلَكُمْ وَ خَبَرُ مَا بَعْدَكُمْ وَ فَصْلُ مَا بَيْنَكُمْ وَ نَحْنُ نَعْلَمُهُ‌</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9" w:name="__RefHeading___Toc1282044_1934241801"/>
      <w:bookmarkStart w:id="860" w:name="_Toc398"/>
      <w:bookmarkEnd w:id="859"/>
      <w:r>
        <w:rPr>
          <w:rtl w:val="true"/>
        </w:rPr>
        <w:t>«</w:t>
      </w:r>
      <w:r>
        <w:rPr/>
        <w:t>68</w:t>
      </w:r>
      <w:r>
        <w:rPr>
          <w:rtl w:val="true"/>
        </w:rPr>
        <w:t>»</w:t>
      </w:r>
      <w:bookmarkEnd w:id="860"/>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عَنِ ابْنِ فَضَّالٍ عَنْ حَمَّادِ بْنِ عُثْمَانَ عَنْ عَبْدِ الْأَعْلَي بْنِ أَعْيَنَ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وَلَدَنِي رَسُولُ اللَّهِ صلي الله عليه و آله وَ أَنَا أَعْلَمُ كِتَابَ اللَّهِ وَ فِيهِ بَدْءُ الْخَلْقِ وَ مَا هُوَ كَائِنٌ إِلَي يَوْمِ الْقِيَامَةِ وَ فِيهِ خَبَرُ السَّمَاءِ وَ خَبَرُ الْأَرْضِ وَ خَبَرُ الْجَنَّةِ وَ خَبَرُ النَّارِ وَ خَبَرُ مَا كَانَ وَ خَبَرُ مَا هُوَ كَائِنٌ أَعْلَمُ ذَلِكَ كَأَنَّمَا أَنْظُرُ إِلَي كَفِّي إِنَّ اللَّهَ يَقُولُ فِيهِ تِبْيَانُ كُلِّ شَيْ‌ءٍ</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1" w:name="__RefHeading___Toc1282046_1934241801"/>
      <w:bookmarkStart w:id="862" w:name="_Toc399"/>
      <w:bookmarkEnd w:id="861"/>
      <w:r>
        <w:rPr>
          <w:rtl w:val="true"/>
        </w:rPr>
        <w:t>«</w:t>
      </w:r>
      <w:r>
        <w:rPr/>
        <w:t>69</w:t>
      </w:r>
      <w:r>
        <w:rPr>
          <w:rtl w:val="true"/>
        </w:rPr>
        <w:t>»</w:t>
      </w:r>
      <w:bookmarkEnd w:id="862"/>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مَسْرُورٍ عَنْ أَبِيهِ عَنْ مُحَمَّدِ بْنِ نَصْرٍ عَنِ الْخَشَّابِ عَنِ الْحَسَنِ بْنِ بُهْلُولٍ عَنْ إِسْمَاعِيلَ بْنِ هَمَّامٍ عَنْ عِمْرَانَ بْنِ قُرَّةَ عَنْ أَبِي مُحَمَّدٍ الْمَدَائِنِيِّ عَنِ ابْنِ أُذَيْنَةَ عَنْ أَبَانِ بْنِ عَيَّاشٍ عَنْ سُلَيْمِ بْنِ قَيْسٍ</w:t>
      </w:r>
    </w:p>
    <w:p>
      <w:pPr>
        <w:pStyle w:val="BookText"/>
        <w:rPr/>
      </w:pPr>
      <w:r>
        <w:rPr>
          <w:rFonts w:ascii="IRNazanin" w:hAnsi="IRNazanin" w:eastAsia="IRNazanin"/>
          <w:color w:val="111111"/>
          <w:sz w:val="28"/>
          <w:sz w:val="28"/>
          <w:szCs w:val="28"/>
          <w:rtl w:val="true"/>
          <w:lang w:bidi="fa-IR"/>
        </w:rPr>
        <w:t>بیاید که در مورد مردگان و گذشتگان است در مورد زندگان و آیندگان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 تَأْوِیلَهُ إِلَّا اللَّهُ وَ الرَّاسِخُونَ فِی الْعِلْمِ</w:t>
      </w:r>
      <w:r>
        <w:rPr>
          <w:rFonts w:eastAsia="IRNazanin" w:cs="IRNazanin"/>
          <w:color w:val="111111"/>
          <w:sz w:val="28"/>
          <w:szCs w:val="28"/>
          <w:rtl w:val="true"/>
          <w:lang w:bidi="fa-IR"/>
        </w:rPr>
        <w:t>»</w:t>
      </w:r>
      <w:r>
        <w:rPr>
          <w:rStyle w:val="FootnoteAnchor"/>
          <w:rtl w:val="true"/>
        </w:rPr>
        <w:footnoteReference w:id="7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تأویلش را جز خدا و ریشه‌داران در دانش کسی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تاویل آن را می‌دانیم</w:t>
      </w:r>
      <w:r>
        <w:rPr>
          <w:rFonts w:eastAsia="IRNazanin" w:cs="IRNazanin"/>
          <w:color w:val="111111"/>
          <w:sz w:val="28"/>
          <w:szCs w:val="28"/>
          <w:rtl w:val="true"/>
          <w:lang w:bidi="fa-IR"/>
        </w:rPr>
        <w:t>.</w:t>
      </w:r>
      <w:r>
        <w:rPr>
          <w:rStyle w:val="FootnoteAnchor"/>
          <w:rtl w:val="true"/>
        </w:rPr>
        <w:footnoteReference w:id="798"/>
      </w:r>
    </w:p>
    <w:p>
      <w:pPr>
        <w:pStyle w:val="Heading5"/>
        <w:numPr>
          <w:ilvl w:val="4"/>
          <w:numId w:val="1"/>
        </w:numPr>
        <w:rPr/>
      </w:pPr>
      <w:bookmarkStart w:id="863" w:name="__RefHeading___Toc1282048_1934241801"/>
      <w:bookmarkStart w:id="864" w:name="_Toc400"/>
      <w:bookmarkEnd w:id="863"/>
      <w:r>
        <w:rPr>
          <w:rtl w:val="true"/>
        </w:rPr>
        <w:t xml:space="preserve">روایت </w:t>
      </w:r>
      <w:r>
        <w:rPr/>
        <w:t>65</w:t>
      </w:r>
      <w:bookmarkEnd w:id="86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بر هفت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واقع شده و بخشی از آن هنوز واقع نشده و این را امامان معصوم می‌دانند</w:t>
      </w:r>
      <w:r>
        <w:rPr>
          <w:rFonts w:eastAsia="IRNazanin" w:cs="IRNazanin"/>
          <w:color w:val="111111"/>
          <w:sz w:val="28"/>
          <w:szCs w:val="28"/>
          <w:rtl w:val="true"/>
          <w:lang w:bidi="fa-IR"/>
        </w:rPr>
        <w:t>.</w:t>
      </w:r>
      <w:r>
        <w:rPr>
          <w:rStyle w:val="FootnoteAnchor"/>
          <w:rtl w:val="true"/>
        </w:rPr>
        <w:footnoteReference w:id="799"/>
      </w:r>
    </w:p>
    <w:p>
      <w:pPr>
        <w:pStyle w:val="Heading5"/>
        <w:numPr>
          <w:ilvl w:val="4"/>
          <w:numId w:val="1"/>
        </w:numPr>
        <w:rPr/>
      </w:pPr>
      <w:bookmarkStart w:id="865" w:name="__RefHeading___Toc1282050_1934241801"/>
      <w:bookmarkStart w:id="866" w:name="_Toc401"/>
      <w:bookmarkEnd w:id="865"/>
      <w:r>
        <w:rPr>
          <w:rtl w:val="true"/>
        </w:rPr>
        <w:t xml:space="preserve">روایت </w:t>
      </w:r>
      <w:r>
        <w:rPr/>
        <w:t>66</w:t>
      </w:r>
      <w:bookmarkEnd w:id="86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داشته باشید و در مسند فتوا دهی به مردم ننشنید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سخنی را گفته و کسی از امتش آن سخن را به غیر او نسبت داده است و سخنی دیگر گفته و کسی آن را در غیر جایگاه خودش قرار داده و بر رسول خدا دروغ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عبیده و علقمه و اسود و گروهی دیگر از مردم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امبرالمؤمنین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آنچه که رسول خدا به ما در باره قرآن خبر داده است، چه کنیم؟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آل محمد بپرسید</w:t>
      </w:r>
      <w:r>
        <w:rPr>
          <w:rFonts w:eastAsia="IRNazanin" w:cs="IRNazanin"/>
          <w:color w:val="111111"/>
          <w:sz w:val="28"/>
          <w:szCs w:val="28"/>
          <w:rtl w:val="true"/>
          <w:lang w:bidi="fa-IR"/>
        </w:rPr>
        <w:t xml:space="preserve">. </w:t>
      </w:r>
      <w:r>
        <w:rPr>
          <w:rStyle w:val="FootnoteAnchor"/>
          <w:rtl w:val="true"/>
        </w:rPr>
        <w:footnoteReference w:id="800"/>
      </w:r>
    </w:p>
    <w:p>
      <w:pPr>
        <w:pStyle w:val="Heading5"/>
        <w:numPr>
          <w:ilvl w:val="4"/>
          <w:numId w:val="1"/>
        </w:numPr>
        <w:rPr/>
      </w:pPr>
      <w:bookmarkStart w:id="867" w:name="__RefHeading___Toc1282052_1934241801"/>
      <w:bookmarkStart w:id="868" w:name="_Toc402"/>
      <w:bookmarkEnd w:id="867"/>
      <w:r>
        <w:rPr>
          <w:rtl w:val="true"/>
        </w:rPr>
        <w:t xml:space="preserve">روایت </w:t>
      </w:r>
      <w:r>
        <w:rPr/>
        <w:t>67</w:t>
      </w:r>
      <w:bookmarkEnd w:id="86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حوادث گذشته و آینده شما و نیز فیصله دهنده مسائل مابین شما در قرآن آمده است و ما آن را می‌دانیم</w:t>
      </w:r>
      <w:r>
        <w:rPr>
          <w:rFonts w:eastAsia="IRNazanin" w:cs="IRNazanin"/>
          <w:color w:val="111111"/>
          <w:sz w:val="28"/>
          <w:szCs w:val="28"/>
          <w:rtl w:val="true"/>
          <w:lang w:bidi="fa-IR"/>
        </w:rPr>
        <w:t>.</w:t>
      </w:r>
      <w:r>
        <w:rPr>
          <w:rStyle w:val="FootnoteAnchor"/>
          <w:rtl w:val="true"/>
        </w:rPr>
        <w:footnoteReference w:id="801"/>
      </w:r>
    </w:p>
    <w:p>
      <w:pPr>
        <w:pStyle w:val="Heading5"/>
        <w:numPr>
          <w:ilvl w:val="4"/>
          <w:numId w:val="1"/>
        </w:numPr>
        <w:rPr/>
      </w:pPr>
      <w:bookmarkStart w:id="869" w:name="__RefHeading___Toc1282054_1934241801"/>
      <w:bookmarkStart w:id="870" w:name="_Toc403"/>
      <w:bookmarkEnd w:id="869"/>
      <w:r>
        <w:rPr>
          <w:rtl w:val="true"/>
        </w:rPr>
        <w:t xml:space="preserve">روایت </w:t>
      </w:r>
      <w:r>
        <w:rPr/>
        <w:t>68</w:t>
      </w:r>
      <w:bookmarkEnd w:id="87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رسول خدا صلی الله علیه و آله هستم و آگاه ترین مردم به کتاب خدا؛ همه رخدادها از آغاز خلقت تا روز قیامت در این کتاب آمده است، همچنان که اخبار آسمان و زمین، بهشت و جهنم و گزارش حوادث پیشین و رخدادهای کنونی، همگی در آن آمده است، و من به همان سادگی که به کف دستم می‌نگرم این مسائل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توضیح هر چیزی آمده است</w:t>
      </w:r>
      <w:r>
        <w:rPr>
          <w:rFonts w:eastAsia="IRNazanin" w:cs="IRNazanin"/>
          <w:color w:val="111111"/>
          <w:sz w:val="28"/>
          <w:szCs w:val="28"/>
          <w:rtl w:val="true"/>
          <w:lang w:bidi="fa-IR"/>
        </w:rPr>
        <w:t>.</w:t>
      </w:r>
      <w:r>
        <w:rPr>
          <w:rStyle w:val="FootnoteAnchor"/>
          <w:rtl w:val="true"/>
        </w:rPr>
        <w:footnoteReference w:id="802"/>
      </w:r>
    </w:p>
    <w:p>
      <w:pPr>
        <w:pStyle w:val="Heading5"/>
        <w:numPr>
          <w:ilvl w:val="4"/>
          <w:numId w:val="1"/>
        </w:numPr>
        <w:rPr/>
      </w:pPr>
      <w:bookmarkStart w:id="871" w:name="__RefHeading___Toc1282056_1934241801"/>
      <w:bookmarkStart w:id="872" w:name="_Toc404"/>
      <w:bookmarkEnd w:id="871"/>
      <w:r>
        <w:rPr>
          <w:rtl w:val="true"/>
        </w:rPr>
        <w:t xml:space="preserve">روایت </w:t>
      </w:r>
      <w:r>
        <w:rPr/>
        <w:t>69</w:t>
      </w:r>
      <w:bookmarkEnd w:id="87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سلیم بن قیس </w:t>
      </w:r>
    </w:p>
    <w:p>
      <w:pPr>
        <w:pStyle w:val="BookText"/>
        <w:rPr/>
      </w:pPr>
      <w:r>
        <w:rPr>
          <w:rFonts w:ascii="Amiri" w:hAnsi="Amiri" w:eastAsia="Amiri" w:cs="Amiri"/>
          <w:color w:val="111111"/>
          <w:sz w:val="28"/>
          <w:sz w:val="28"/>
          <w:szCs w:val="28"/>
          <w:rtl w:val="true"/>
          <w:lang w:bidi="ar-SA"/>
        </w:rPr>
        <w:t>الْهِلَالِيِّ قَالَ 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عَلَي رَسُولِ اللَّهِ صلي الله عليه و آله آيَةٌ مِنَ الْقُرْآنِ إِلَّا أَقْرَأَنِيهَا وَ أَمْلَاهَا عَلَيَّ فَكَتَبْتُهَا بِخَطِّي وَ عَلَّمَنِي تَأْوِيلَهَا وَ تَفْسِيرَهَا وَ نَاسِخَهَا وَ مَنْسُوخَهَا وَ مُحْكَمَهَا وَ مُتَشَابِهَهَا وَ دَعَا اللَّهَ عَزَّ وَ جَلَّ أَنْ يُعَلِّمَنِي فَهْمَهَا وَ حِفْظَهَا فَمَا نَسِيتُ آيَةً مِنْ كِتَابِ اللَّهِ عَزَّ وَ جَلَّ وَ لَا عِلْماً أَمْلَاهُ عَلَيَّ فَكَتَبْتُهُ وَ مَا تَرَكَ شَيْئاً عَلَّمَهُ اللَّهُ عَزَّ وَ جَلَّ مِنْ حَلَالٍ وَ لَا حَرَامٍ وَ لَا أَمْرٍ وَ لَا نَهْيٍ وَ مَا كَانَ أَوْ يَكُونُ مِنْ طَاعَةٍ أَوْ مَعْصِيَةٍ إِلَّا عَلَّمَنِيهِ وَ حَفِظْتُهُ فَلَمْ أَنْسَ مِنْهُ حَرْفاً وَاحِداً ثُمَّ وَضَعَ يَدَهُ عَلَي صَدْرِي وَ دَعَا اللَّهَ تَبَارَكَ وَ تَعَالَي بِأَنْ يَمْلَأَ قَلْبِي عِلْماً وَ فَهْماً وَ حِكْمَةً وَ نُوراً وَ لَمْ أَنْسَ مِنْ ذَلِكَ شَيْئاً وَ لَمْ يَفُتْنِي مِنْ ذَلِكَ شَيْ‌ءٌ لَمْ أَكْتُبْهُ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رَسُولَ اللَّهِ أَ تَتَخَوَّفُ عَلَيَّ النِّسْيَانَ فِيمَا بَعْدُ فَقَالَ عليه السلام لَسْتُ أَتَخَوَّفُ عَلَيْكَ نِسْيَاناً وَ لَا جَهْلًا وَ قَدْ أَخْبَرَنِي رَبِّي عَزَّ وَ جَلَّ أَنَّهُ قَدِ اسْتَجَابَ لِي فِيكَ وَ فِي شُرَكَائِكَ الَّذِينَ يَكُونُونَ مِنْ بَعْدِكَ فَقُلْتُ يَا رَسُولَ اللَّهِ وَ مَنْ شُرَكَائِي مِنْ بَعْدِي قَالَ الَّذِينَ قَرَنَهُمُ اللَّهُ عَزَّ وَ جَلَّ بِنَفْسِهِ وَ بِي فَقَالَ أَطِيعُوا اللَّهَ وَ أَطِيعُوا الرَّسُولَ وَ أُولِي الْأَمْرِ مِنْكُمْ‌</w:t>
      </w:r>
      <w:r>
        <w:rPr>
          <w:rStyle w:val="FootnoteAnchor"/>
          <w:rtl w:val="true"/>
        </w:rPr>
        <w:footnoteReference w:id="803"/>
      </w:r>
      <w:r>
        <w:rPr>
          <w:rFonts w:ascii="Amiri" w:hAnsi="Amiri" w:eastAsia="Amiri" w:cs="Amiri"/>
          <w:color w:val="111111"/>
          <w:sz w:val="28"/>
          <w:sz w:val="28"/>
          <w:szCs w:val="28"/>
          <w:rtl w:val="true"/>
          <w:lang w:bidi="ar-SA"/>
        </w:rPr>
        <w:t xml:space="preserve">الْآيَةَ فَقُلْتُ يَا رَسُولَ اللَّهِ وَ مَنْ هُمْ فَقَالَ الْأَوْصِيَاءُ مِنِّي إِلَي أَنْ يَرِدُوا عَلَيَّ الْحَوْضَ كُلُّهُمْ هَادٍ مُهْتَدٍ لَا يَضُرُّهُمْ مَنْ خَذَلَهُمْ هُمْ مَعَ الْقُرْآنِ وَ الْقُرْآنُ مَعَهُمْ لَا يُفَارِقُهُمْ وَ لَا يُفَارِقُونَهُ فَبِهِمْ تُنْصَرُ أُمَّتِي وَ بِهِمْ يُمْطَرُونَ وَ بِهِمْ يُدْفَعُ عَنْهُمُ الْبَلَاءُ وَ بِهِمْ يُسْتَجَابُ دُعَاؤُهُمْ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رَسُولَ اللَّهِ سَمِّهِمْ لِي فَقَالَ ابْنِي هَذَا وَ وَضَعَ يَدَهُ عَلَي رَأْسِ الْحَسَنِ ثُمَّ ابْنِي هَذَا وَ وَضَعَ يَدَهُ عَلَي رَأْسِ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 لَهُ يُقَالُ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سَيُولَدُ فِي حَيَاتِكَ فَأَقْرِئْهُ مِنِّي السَّلَامَ ثُمَّ تَكْمِلَةُ اثْنَيْ عَشَرَ إِمَاماً فَقُلْتُ بِأَبِي أَنْتَ وَ أُمِّي فَسَمِّهِمْ لِي فَسَمَّاهُمْ رَجُلًا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فِيهِمْ وَ اللَّهِ يَا أَخَا بَنِي هِلَالٍ مَهْدِيُّ أُمَّةِ مُحَمَّدٍ الَّذِي يَمْلَأُ الْأَرْضَ قِسْطاً وَ عَدْلًا كَمَا مُلِئَتْ ظُلْماً وَ جَوْراً وَ اللَّهِ إِنِّي لَأَعْرِفُ مَنْ يُبَايِعُهُ بَيْنَ الرُّكْنِ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هلالی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امیر مؤمنان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بر رسول خدا صلی الله علیه و آله نازل نشد، مگر آن که آن را برایم خواند و املا کرد؛ پس آن را به خط خود نوشتم و تأویل و تفسیر آن و ناسخ و منسوخ آن و محکم و متشابه آن را به من آموخت و از خدا برایم خواست که فهم و حفظ آن را به من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این دعا را برای من کرد، نه آیه‌ای از قرآن را فراموش کردم و نه علمی را که برایم املا کرد و نوشتم را از یاد بردم و هر آنچه را که خدا از حلال و حرام و امر و نهی در گذشته و آینده و نیز از طاعت و معصیت، به او آموخت، به من یاد داد و آن را حفظ کردم و حتی یک حرف آن را فراموش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بر سینه‌ام گذاشت و از خدا خواست که قلبم را از علم و فهم و حکمت و نور پر کند و چیزی را فراموش نکردم و چیزی را نانوشته باقی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نمی‌ترسید که از این به بعد دچار فراموشی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فراموشی یا نادانی تو نمی‌ترسم؛ چرا که پروردگارم مرا با خبر ساخته که او در مورد تو و شریکان تو که پس از تو خواهند بود، دعای مرا اجابت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شریکان من پس از من که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خداوند آن‌ها را با خودش و با من مقرون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 از نسل من تا زمانی که در کنار حوض بر من وارد شوند، همگی، هدایت شده‌اند و دیگران نمی‌توانند به آنان آسیبی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قرآن هستند و قرآن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آن‌ها جدا نمی‌شود، آن‌ها نیز از قرآن جدا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آن‌ها امت من پیروز می‌شود و به واسطه آن‌ها به باران می‌رسند و به واسطه آن‌ها بلا از آن‌ها دور می‌شود و به واسطه آن‌ها دعایشان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آن‌ها را برایم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فرزندم و دستش را بر سر حسن علیه السلام قرار داد، سپس این فرزندم و دستش را بر سر حسین علیه السلام قرار داد، سپس پسر او که به او علی گفته می‌شود و در ایام حیات تو متولد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دوازده نفر از فرزندان محمد صلی الله علیه و آله کامل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آن‌ها را برایم نام ببر، پس آن‌ها را فرد به فرد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 برادر بنی هلال، من می‌دانم چه کسی با مهدی امت محمد صلی الله علیه و آله که زمین را پس از آن که پر از ظلم و جور شده است، پر از عدل و داد خواهد کرد، بین رکن </w:t>
      </w:r>
      <w:bookmarkStart w:id="873" w:name="pg13540_160686"/>
    </w:p>
    <w:p>
      <w:pPr>
        <w:pStyle w:val="BookText"/>
        <w:rPr/>
      </w:pPr>
      <w:bookmarkEnd w:id="873"/>
      <w:r>
        <w:rPr>
          <w:rFonts w:ascii="Amiri" w:hAnsi="Amiri" w:eastAsia="Amiri" w:cs="Amiri"/>
          <w:color w:val="111111"/>
          <w:sz w:val="28"/>
          <w:sz w:val="28"/>
          <w:szCs w:val="28"/>
          <w:rtl w:val="true"/>
          <w:lang w:bidi="ar-SA"/>
        </w:rPr>
        <w:t>وَ الْمَقَامِ وَ أَعْرِفُ أَسْمَاءَ آبَائِهِمْ وَ قَبَائِلِهِمْ‌</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4" w:name="__RefHeading___Toc1282058_1934241801"/>
      <w:bookmarkStart w:id="875" w:name="_Toc405"/>
      <w:bookmarkEnd w:id="874"/>
      <w:r>
        <w:rPr>
          <w:rtl w:val="true"/>
        </w:rPr>
        <w:t>«</w:t>
      </w:r>
      <w:r>
        <w:rPr/>
        <w:t>70</w:t>
      </w:r>
      <w:r>
        <w:rPr>
          <w:rtl w:val="true"/>
        </w:rPr>
        <w:t>»</w:t>
      </w:r>
      <w:bookmarkEnd w:id="875"/>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النَّضْرِ بْنِ شُعَيْبٍ عَنْ عَبْدِ الْغَفَّارِ الْجَازِيِّ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وَرَثَةُ كِتَابِ اللَّهِ وَ نَحْنُ صَفْوَتُهُ‌</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6" w:name="__RefHeading___Toc1282060_1934241801"/>
      <w:bookmarkStart w:id="877" w:name="_Toc406"/>
      <w:bookmarkEnd w:id="876"/>
      <w:r>
        <w:rPr>
          <w:rtl w:val="true"/>
        </w:rPr>
        <w:t>«</w:t>
      </w:r>
      <w:r>
        <w:rPr/>
        <w:t>71</w:t>
      </w:r>
      <w:r>
        <w:rPr>
          <w:rtl w:val="true"/>
        </w:rPr>
        <w:t>»</w:t>
      </w:r>
      <w:bookmarkEnd w:id="87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ثَعْلَبَةَ عَمَّنْ حَدَّثَهُ عَنِ الْمُعَلَّي بْنِ خُنَيْسٍ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أَمْرٍ يَخْتَلِفُ فِيهِ اثْنَانِ إِلَّا وَ لَهُ أَصْلٌ فِي كِتَابِ اللَّهِ لَكِنْ لَا تَبْلُغُهُ عُقُولُ الرِّجَالِ‌</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8" w:name="__RefHeading___Toc1282062_1934241801"/>
      <w:bookmarkStart w:id="879" w:name="_Toc407"/>
      <w:bookmarkEnd w:id="878"/>
      <w:r>
        <w:rPr>
          <w:rtl w:val="true"/>
        </w:rPr>
        <w:t>«</w:t>
      </w:r>
      <w:r>
        <w:rPr/>
        <w:t>72</w:t>
      </w:r>
      <w:r>
        <w:rPr>
          <w:rtl w:val="true"/>
        </w:rPr>
        <w:t>»</w:t>
      </w:r>
      <w:bookmarkEnd w:id="87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عَمَّنْ ذَكَرَهُ عَنْ أَبِي عَبْدِ اللَّهِ عليه السلام فِي 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سَأَلْتَ مِنَ الْقُرْآنِ فَذَلِكَ أَيْضاً مِنْ خَطَرَاتِكَ الْمُتَفَاوِتَةِ الْمُخْتَلِفَةِ لِأَنَّ الْقُرْآنَ لَيْسَ عَلَي مَا ذَكَرْتَ وَ كُلُّ مَا سَمِعْتَ فَمَعْنَاهُ غَيْرُ مَا ذَهَبْتَ إِلَيْهِ وَ إِنَّمَا الْقُرْآنُ أَمْثَالٌ لِقَوْمٍ يَعْلَمُونَ دُونَ غَيْرِهِمْ وَ لِقَوْمٍ يَتْلُونَهُ حَقَّ تِلاوَتِهِ وَ هُمُ الَّذِينَ يُؤْمِنُونَ بِهِ وَ يَعْرِفُونَهُ فَأَمَّا غَيْرُهُمْ فَمَا أَشَدَّ إِشْكَالَهُ عَلَيْهِمْ وَ أَبْعَدَهُ مِنْ مَذَاهِبِ قُلُوبِهِمْ وَ لِذَلِكَ قَالَ رَسُولُ اللَّهِ صلي الله عليه و آله إِنَّهُ لَيْسَ شَيْ‌ءٌ بِأَبْعَدَ مِنْ قُلُوبِ الرِّجَالِ مِنْ تَفْسِيرِ الْقُرْآنِ وَ فِي ذَلِكَ تَحَيَّرَ الْخَلَائِقُ أَجْمَعُونَ إِلَّا مَا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أَرَادَ اللَّهُ بِتَعْمِيَتِهِ فِي ذَلِكَ أَنْ يَنْتَهُوا إِلَي بَابِهِ وَ صِرَاطِهِ وَ أَنْ يَعْبُدُوهُ وَ يَنْتَهُوا فِي قَوْلِهِ إِلَي طَاعَةِ الْقُوَّامِ بِكِتَابِهِ وَ النَّاطِقِينَ عَنْ أَمْرِهِ وَ أَنْ يَسْتَنْبِطُوا مَا احْتَاجُوا إِلَيْهِ مِنْ ذَلِكَ عَنْهُمْ لَا عَنْ أَنْفُسِهِمْ ثُمَّ قَالَ وَ لَوْ رَدُّوهُ إِلَي الرَّسُولِ وَ إِلي أُولِي الْأَمْرِ مِنْهُمْ لَعَلِمَهُ الَّذِينَ يَسْتَنْبِطُونَهُ مِنْهُمْ‌</w:t>
      </w:r>
      <w:r>
        <w:rPr>
          <w:rStyle w:val="FootnoteAnchor"/>
          <w:rtl w:val="true"/>
        </w:rPr>
        <w:footnoteReference w:id="808"/>
      </w:r>
      <w:r>
        <w:rPr>
          <w:rFonts w:ascii="Amiri" w:hAnsi="Amiri" w:eastAsia="Amiri" w:cs="Amiri"/>
          <w:color w:val="111111"/>
          <w:sz w:val="28"/>
          <w:sz w:val="28"/>
          <w:szCs w:val="28"/>
          <w:rtl w:val="true"/>
          <w:lang w:bidi="ar-SA"/>
        </w:rPr>
        <w:t>فَأَمَّا غَيْرُهُمْ فَلَيْسَ يُعْلَمُ ذَلِكَ أَبَداً وَ لَا يُوجَدُ وَ قَدْ عَلِمْتُ أَنَّهُ لَا يَسْتَقِيمُ أَنْ يَكُونَ الْخَلْقُ كُلُّهُمْ وُلَاةَ الْأَمْرِ إِذاً لَا يَجِدُونَ مَنْ يَأْتَمِرُونَ عَلَيْهِ وَ لَا مَنْ يُبَلِّغُونَهُ أَمْرَ اللَّهِ وَ نَهْيَهُ فَجَعَلَ اللَّهُ الْوُلَاةَ</w:t>
      </w:r>
    </w:p>
    <w:p>
      <w:pPr>
        <w:pStyle w:val="BookText"/>
        <w:rPr/>
      </w:pPr>
      <w:r>
        <w:rPr>
          <w:rFonts w:ascii="IRNazanin" w:hAnsi="IRNazanin" w:eastAsia="IRNazanin"/>
          <w:color w:val="111111"/>
          <w:sz w:val="28"/>
          <w:sz w:val="28"/>
          <w:szCs w:val="28"/>
          <w:rtl w:val="true"/>
          <w:lang w:bidi="fa-IR"/>
        </w:rPr>
        <w:t>و مقام، بیعت خواهد کرد و حتی نام پدران و قبایل آنان را نیز می‌دانم</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تفسیر عیاشی نیز مانند این حدیث را ذکر کرده است</w:t>
      </w:r>
      <w:r>
        <w:rPr>
          <w:rFonts w:eastAsia="IRNazanin" w:cs="IRNazanin"/>
          <w:color w:val="111111"/>
          <w:sz w:val="28"/>
          <w:szCs w:val="28"/>
          <w:rtl w:val="true"/>
          <w:lang w:bidi="fa-IR"/>
        </w:rPr>
        <w:t>.</w:t>
      </w:r>
      <w:r>
        <w:rPr>
          <w:rStyle w:val="FootnoteAnchor"/>
          <w:rtl w:val="true"/>
        </w:rPr>
        <w:footnoteReference w:id="810"/>
      </w:r>
    </w:p>
    <w:p>
      <w:pPr>
        <w:pStyle w:val="Heading5"/>
        <w:numPr>
          <w:ilvl w:val="4"/>
          <w:numId w:val="1"/>
        </w:numPr>
        <w:rPr/>
      </w:pPr>
      <w:bookmarkStart w:id="880" w:name="__RefHeading___Toc1282064_1934241801"/>
      <w:bookmarkStart w:id="881" w:name="_Toc408"/>
      <w:bookmarkEnd w:id="880"/>
      <w:r>
        <w:rPr>
          <w:rtl w:val="true"/>
        </w:rPr>
        <w:t xml:space="preserve">روایت </w:t>
      </w:r>
      <w:r>
        <w:rPr/>
        <w:t>70</w:t>
      </w:r>
      <w:bookmarkEnd w:id="88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وارثان کتاب الهی و برگزیدگان او هستیم</w:t>
      </w:r>
      <w:r>
        <w:rPr>
          <w:rFonts w:eastAsia="IRNazanin" w:cs="IRNazanin"/>
          <w:color w:val="111111"/>
          <w:sz w:val="28"/>
          <w:szCs w:val="28"/>
          <w:rtl w:val="true"/>
          <w:lang w:bidi="fa-IR"/>
        </w:rPr>
        <w:t>.</w:t>
      </w:r>
      <w:r>
        <w:rPr>
          <w:rStyle w:val="FootnoteAnchor"/>
          <w:rtl w:val="true"/>
        </w:rPr>
        <w:footnoteReference w:id="811"/>
      </w:r>
    </w:p>
    <w:p>
      <w:pPr>
        <w:pStyle w:val="Heading5"/>
        <w:numPr>
          <w:ilvl w:val="4"/>
          <w:numId w:val="1"/>
        </w:numPr>
        <w:rPr/>
      </w:pPr>
      <w:bookmarkStart w:id="882" w:name="__RefHeading___Toc1282066_1934241801"/>
      <w:bookmarkStart w:id="883" w:name="_Toc409"/>
      <w:bookmarkEnd w:id="882"/>
      <w:r>
        <w:rPr>
          <w:rtl w:val="true"/>
        </w:rPr>
        <w:t xml:space="preserve">روایت </w:t>
      </w:r>
      <w:r>
        <w:rPr/>
        <w:t>71</w:t>
      </w:r>
      <w:bookmarkEnd w:id="88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مساله‌ای نیست که دو نفر در آن اختلاف می‌کنند مگر آن که برای آن حکمی در قرآن است، ولی خردهای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راه ندارد</w:t>
      </w:r>
      <w:r>
        <w:rPr>
          <w:rFonts w:eastAsia="IRNazanin" w:cs="IRNazanin"/>
          <w:color w:val="111111"/>
          <w:sz w:val="28"/>
          <w:szCs w:val="28"/>
          <w:rtl w:val="true"/>
          <w:lang w:bidi="fa-IR"/>
        </w:rPr>
        <w:t>.</w:t>
      </w:r>
      <w:r>
        <w:rPr>
          <w:rStyle w:val="FootnoteAnchor"/>
          <w:rtl w:val="true"/>
        </w:rPr>
        <w:footnoteReference w:id="812"/>
      </w:r>
    </w:p>
    <w:p>
      <w:pPr>
        <w:pStyle w:val="Heading5"/>
        <w:numPr>
          <w:ilvl w:val="4"/>
          <w:numId w:val="1"/>
        </w:numPr>
        <w:rPr/>
      </w:pPr>
      <w:bookmarkStart w:id="884" w:name="__RefHeading___Toc1282068_1934241801"/>
      <w:bookmarkStart w:id="885" w:name="_Toc410"/>
      <w:bookmarkEnd w:id="884"/>
      <w:r>
        <w:rPr>
          <w:rtl w:val="true"/>
        </w:rPr>
        <w:t xml:space="preserve">روایت </w:t>
      </w:r>
      <w:r>
        <w:rPr/>
        <w:t>72</w:t>
      </w:r>
      <w:bookmarkEnd w:id="88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راوی و سئوال کننده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باره قرآن پرسیدی، این نیز از دیدگاه‌های متزلزل و متشتت توست، چرا که قرآن آن گونه که تو گفته‌ای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شنیده‌ای معنایی غیر از آنچه تو گمان کرده‌ای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مَثل‌هایی برای گروهی است که دانای به آنند و نه غیر آن‌ها و برای گروهی است که آن را آن گونه که شایسته و حقیقت قرآن است تلاوت می‌کنند و آن‌ها کسانی‌اند که به قرآن ایمان دارند و آن را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برای غیر آن‌ها چه پیچیده و مشکل است و چه دور است از باورهای قلبی آنان و از همین رو بوده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چون فهم و تفسیر قرآن دورتر از اندیشه و فهم مردان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همه مردم حیرت زده و سرگردانند مگر آنان که خدا بخواهد و دلیل این که خداوند قرآن را مبهم و دور از دسترس همگان قرار داده این است که مردم به باب و صراط او مراجعه کنند و او را عبادت کنند و در فهم سخنش به اطاعت و پیروی از مفسران قرانش و گویندگان از جانب امرش بپردازند و در استنباط آنچه که از قرآن بدان نیاز دارند، به این مفسران و گویندگان مراجعه کنند، نه آن که از پیش خود به تفسیر قرآن و استنباط از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رَدُّوهُ إِلَی الرَّسُولِ وَ إِلی أُولِی الْأَمْرِ مِنْهُمْ لَعَلِمَهُ الَّذِینَ یَسْتَنْبِطُونَهُ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 را به پیامبر و اولیای امر خود ارجاع کنند، قطعاً از میان آنان کسانی‌اند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 درست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غیر این مفسران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نمی‌توانند به تفسیر و استنباط از قرآن بپردازند و دانستی که نظام اجتماع با این حالت که همه مردم صاحب امر و ولایت باشند، مستقیم نخواهد شد، زیرا در این صورت کسی را نخواهند یافت که از آنان اطاعت کنند و امر و نهی خداوند را به آنان ابلاغ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همه خود والی و رهبر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خداوند والیان را </w:t>
      </w:r>
      <w:bookmarkStart w:id="886" w:name="pg13540_160687"/>
    </w:p>
    <w:p>
      <w:pPr>
        <w:pStyle w:val="BookText"/>
        <w:rPr/>
      </w:pPr>
      <w:bookmarkEnd w:id="886"/>
      <w:r>
        <w:rPr>
          <w:rFonts w:ascii="Amiri" w:hAnsi="Amiri" w:eastAsia="Amiri" w:cs="Amiri"/>
          <w:color w:val="111111"/>
          <w:sz w:val="28"/>
          <w:sz w:val="28"/>
          <w:szCs w:val="28"/>
          <w:rtl w:val="true"/>
          <w:lang w:bidi="ar-SA"/>
        </w:rPr>
        <w:t xml:space="preserve">خَوَاصَّ لِيَقْتَدِيَ بِهِمْ مَنْ لَمْ يَخْصُصْهُمْ بِذَلِكَ فَافْهَمْ ذَلِكَ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وَ تِلَاوَةَ الْقُرْآنِ‌</w:t>
      </w:r>
      <w:r>
        <w:rPr>
          <w:rStyle w:val="FootnoteAnchor"/>
          <w:rtl w:val="true"/>
        </w:rPr>
        <w:footnoteReference w:id="813"/>
      </w:r>
      <w:r>
        <w:rPr>
          <w:rFonts w:ascii="Amiri" w:hAnsi="Amiri" w:eastAsia="Amiri" w:cs="Amiri"/>
          <w:color w:val="111111"/>
          <w:sz w:val="28"/>
          <w:sz w:val="28"/>
          <w:szCs w:val="28"/>
          <w:rtl w:val="true"/>
          <w:lang w:bidi="ar-SA"/>
        </w:rPr>
        <w:t>بِرَأْيِكَ فَإِنَّ النَّاسَ غَيْرُ مُشْتَرِكِينَ فِي عِلْمِهِ كَاشْتِرَاكِهِمْ فِيمَا سِوَاهُ مِنَ الْأُمُورِ وَ لَا قَادِرِينَ عَلَيْهِ وَ لَا عَلَي تَأْوِيلِهِ إِلَّا مِنْ حَدِّهِ وَ بَابِهِ الَّذِي جَعَلَهُ اللَّهُ لَهُ فَافْهَمْ إِنْ شَاءَ اللَّهُ وَ اطْلُبِ الْأَمْرَ مِنْ مَكَانِهِ تَجِدْهُ إِنْ شَاءَ اللَّهُ‌</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7" w:name="__RefHeading___Toc1282070_1934241801"/>
      <w:bookmarkStart w:id="888" w:name="_Toc411"/>
      <w:bookmarkEnd w:id="887"/>
      <w:r>
        <w:rPr>
          <w:rtl w:val="true"/>
        </w:rPr>
        <w:t>«</w:t>
      </w:r>
      <w:r>
        <w:rPr/>
        <w:t>73</w:t>
      </w:r>
      <w:r>
        <w:rPr>
          <w:rtl w:val="true"/>
        </w:rPr>
        <w:t>»</w:t>
      </w:r>
      <w:bookmarkEnd w:id="88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وَ حُمْرَانَ عَنْ أَبِي جَعْفَرٍ وَ أَبِي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أُوحِيَ إِلَيَّ هذَا الْقُرْآنُ لِأُنْذِرَكُمْ بِهِ وَ مَنْ بَلَغَ يَعْنِي الْأَئِمَّةَ مِنْ بَعْدِهِ وَ هُمْ يُنْذِرُونَ بِهِ النَّاسَ‌</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9" w:name="__RefHeading___Toc1282072_1934241801"/>
      <w:bookmarkStart w:id="890" w:name="_Toc412"/>
      <w:bookmarkEnd w:id="889"/>
      <w:r>
        <w:rPr>
          <w:rtl w:val="true"/>
        </w:rPr>
        <w:t>«</w:t>
      </w:r>
      <w:r>
        <w:rPr/>
        <w:t>74</w:t>
      </w:r>
      <w:r>
        <w:rPr>
          <w:rtl w:val="true"/>
        </w:rPr>
        <w:t>»</w:t>
      </w:r>
      <w:bookmarkEnd w:id="89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وَ أُوحِيَ إِلَيَّ هذَا الْقُرْآنُ لِأُنْذِرَكُمْ بِهِ وَ مَنْ بَلَغَ حَقِيقَةَ أَيِّ شَيْ‌ءٍ عَنَي بِقَوْلِهِ وَ مَنْ بَلَغَ قَالَ فَقَالَ مَنْ بَلَغَ أَنْ يَكُونَ إِمَاماً مِنْ ذُرِّيَّةِ الْأَوْصِيَاءِ فَهُوَ يُنْذِرُ بِالْقُرْآنِ كَمَا أَنْذَرَ بِهِ رَسُولُ اللَّهِ صلي الله عليه و آله‌</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1" w:name="__RefHeading___Toc1282074_1934241801"/>
      <w:bookmarkStart w:id="892" w:name="_Toc413"/>
      <w:bookmarkEnd w:id="891"/>
      <w:r>
        <w:rPr>
          <w:rtl w:val="true"/>
        </w:rPr>
        <w:t>«</w:t>
      </w:r>
      <w:r>
        <w:rPr/>
        <w:t>75</w:t>
      </w:r>
      <w:r>
        <w:rPr>
          <w:rtl w:val="true"/>
        </w:rPr>
        <w:t>»</w:t>
      </w:r>
      <w:bookmarkEnd w:id="89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بُكَيْرٍ عَنْ مُحَمَّدٍ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لِأُنْذِرَكُمْ بِهِ وَ مَنْ بَلَغَ قَالَ عَلِيٌّ مِمَّنْ بَلَغَ‌</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3" w:name="__RefHeading___Toc1282076_1934241801"/>
      <w:bookmarkStart w:id="894" w:name="_Toc414"/>
      <w:bookmarkEnd w:id="893"/>
      <w:r>
        <w:rPr>
          <w:rtl w:val="true"/>
        </w:rPr>
        <w:t>«</w:t>
      </w:r>
      <w:r>
        <w:rPr/>
        <w:t>76</w:t>
      </w:r>
      <w:r>
        <w:rPr>
          <w:rtl w:val="true"/>
        </w:rPr>
        <w:t>»</w:t>
      </w:r>
      <w:bookmarkEnd w:id="89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عَنْ عِدَّةٍ مِنْ أَصْحَابِنَا قَالُوا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خَبَرَ السَّمَاءِ وَ خَبَرَ الْأَرْضِ وَ خَبَرَ مَا كَانَ وَ مَا هُوَ كَائِنٌ كَأَنَّهُ فِي كَفِّي ثُمَّ قَالَ مِنْ كِتَابِ اللَّهِ أَعْلَمُهُ إِنَّ اللَّهَ يَقُولُ فِيهِ تِبْيَانُ كُلِّ شَيْ‌ءٍ</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5" w:name="__RefHeading___Toc1282078_1934241801"/>
      <w:bookmarkStart w:id="896" w:name="_Toc415"/>
      <w:bookmarkEnd w:id="895"/>
      <w:r>
        <w:rPr>
          <w:rtl w:val="true"/>
        </w:rPr>
        <w:t>«</w:t>
      </w:r>
      <w:r>
        <w:rPr/>
        <w:t>77</w:t>
      </w:r>
      <w:r>
        <w:rPr>
          <w:rtl w:val="true"/>
        </w:rPr>
        <w:t>»</w:t>
      </w:r>
      <w:bookmarkEnd w:id="89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عَنْ حَمَّادٍ اللَّحَّامِ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نَعْلَمُ مَا فِي السَّمَاوَاتِ وَ مَا فِي الْأَرْضِ وَ مَا فِي الْجَنَّةِ وَ مَا فِي النَّارِ وَ مَا بَيْنَ ذَلِكَ قَالَ فَبُهِتُّ أَنْظُرُ إِلَيْهِ فَقَالَ يَا حَمَّادُ إِنَّ ذَلِكَ فِي كِتَابِ اللَّهِ ثَلَاثَ مَرَّاتٍ قَالَ ثُمَّ تَلَا هَذِهِ الْآيَةَ يَوْمَ نَبْعَثُ فِي كُلِّ أُمَّةٍ شَهِيداً عَلَيْهِمْ مِنْ أَنْفُسِهِمْ وَ جِئْنا بِكَ شَهِيداً عَلي</w:t>
      </w:r>
    </w:p>
    <w:p>
      <w:pPr>
        <w:pStyle w:val="BookText"/>
        <w:rPr/>
      </w:pPr>
      <w:r>
        <w:rPr>
          <w:rFonts w:ascii="IRNazanin" w:hAnsi="IRNazanin" w:eastAsia="IRNazanin"/>
          <w:color w:val="111111"/>
          <w:sz w:val="28"/>
          <w:sz w:val="28"/>
          <w:szCs w:val="28"/>
          <w:rtl w:val="true"/>
          <w:lang w:bidi="fa-IR"/>
        </w:rPr>
        <w:t>گروهی خاص قرار داد تا عموم و باقی مردم بدانان 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 بفهم 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این که قرآن را با رای و نظر خودت تلاوت کنی بپرهیز، زیرا مردم در علم قرآن با اهل بیت علیهم السلام شریک نیستند، آن گونه که در برخی از دیگر امور با آن‌ها شریکند و قادر بر دستیابی به آن و تاویل آن نیستند، مگر کسانی که خداوند تعیین کرده و باب علم خداوند که او را برای تفسیر و تاویل قرآن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 دریاب اگر خدا بخواهد و مساله را از جایگاهش طلب کن، اگر خدا بخواهد بدان خواهی رسید</w:t>
      </w:r>
      <w:r>
        <w:rPr>
          <w:rFonts w:eastAsia="IRNazanin" w:cs="IRNazanin"/>
          <w:color w:val="111111"/>
          <w:sz w:val="28"/>
          <w:szCs w:val="28"/>
          <w:rtl w:val="true"/>
          <w:lang w:bidi="fa-IR"/>
        </w:rPr>
        <w:t>.</w:t>
      </w:r>
      <w:r>
        <w:rPr>
          <w:rStyle w:val="FootnoteAnchor"/>
          <w:rtl w:val="true"/>
        </w:rPr>
        <w:footnoteReference w:id="819"/>
      </w:r>
    </w:p>
    <w:p>
      <w:pPr>
        <w:pStyle w:val="Heading5"/>
        <w:numPr>
          <w:ilvl w:val="4"/>
          <w:numId w:val="1"/>
        </w:numPr>
        <w:rPr/>
      </w:pPr>
      <w:bookmarkStart w:id="897" w:name="__RefHeading___Toc1282080_1934241801"/>
      <w:bookmarkStart w:id="898" w:name="_Toc416"/>
      <w:bookmarkEnd w:id="897"/>
      <w:r>
        <w:rPr>
          <w:rtl w:val="true"/>
        </w:rPr>
        <w:t xml:space="preserve">روایت </w:t>
      </w:r>
      <w:r>
        <w:rPr/>
        <w:t>73</w:t>
      </w:r>
      <w:bookmarkEnd w:id="898"/>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و صادق علیهما السلام در باره این آیه 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 إِلَیَّ هذَا الْقُرْآنُ لِأُنْذِرَکُمْ بِهِ وَ مَنْ بَلَغَ</w:t>
      </w:r>
      <w:r>
        <w:rPr>
          <w:rFonts w:eastAsia="Amiri" w:cs="Amiri" w:ascii="Amiri" w:hAnsi="Amiri"/>
          <w:color w:val="111111"/>
          <w:sz w:val="28"/>
          <w:szCs w:val="28"/>
          <w:rtl w:val="true"/>
          <w:lang w:bidi="ar-SA"/>
        </w:rPr>
        <w:t>»</w:t>
      </w:r>
      <w:r>
        <w:rPr>
          <w:rStyle w:val="FootnoteAnchor"/>
          <w:rtl w:val="true"/>
        </w:rPr>
        <w:footnoteReference w:id="8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به من وحی شده است تا با آن شما را انذار دهم و کسانی که بدان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من بلغ، امامان بعد از رسول الله صلی الله علیه و آله هستند که مردم را با قرآن انذار خواهند داد</w:t>
      </w:r>
      <w:r>
        <w:rPr>
          <w:rFonts w:eastAsia="IRNazanin" w:cs="IRNazanin"/>
          <w:color w:val="111111"/>
          <w:sz w:val="28"/>
          <w:szCs w:val="28"/>
          <w:rtl w:val="true"/>
          <w:lang w:bidi="fa-IR"/>
        </w:rPr>
        <w:t>.</w:t>
      </w:r>
      <w:r>
        <w:rPr>
          <w:rStyle w:val="FootnoteAnchor"/>
          <w:rtl w:val="true"/>
        </w:rPr>
        <w:footnoteReference w:id="821"/>
      </w:r>
    </w:p>
    <w:p>
      <w:pPr>
        <w:pStyle w:val="Heading5"/>
        <w:numPr>
          <w:ilvl w:val="4"/>
          <w:numId w:val="1"/>
        </w:numPr>
        <w:rPr/>
      </w:pPr>
      <w:bookmarkStart w:id="899" w:name="__RefHeading___Toc1282082_1934241801"/>
      <w:bookmarkStart w:id="900" w:name="_Toc417"/>
      <w:bookmarkEnd w:id="899"/>
      <w:r>
        <w:rPr>
          <w:rtl w:val="true"/>
        </w:rPr>
        <w:t xml:space="preserve">روایت </w:t>
      </w:r>
      <w:r>
        <w:rPr/>
        <w:t>74</w:t>
      </w:r>
      <w:bookmarkEnd w:id="90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کابلی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 إِلَیَّ هذَا الْقُرْآنُ لِأُنْذِرَکُمْ بِهِ وَ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اراده کرده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شایستگی دارد امام باشد از نسل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با قرآن انذار می‌دهد همان گونه که رسول الله با آن انذار داده است</w:t>
      </w:r>
      <w:r>
        <w:rPr>
          <w:rFonts w:eastAsia="IRNazanin" w:cs="IRNazanin"/>
          <w:color w:val="111111"/>
          <w:sz w:val="28"/>
          <w:szCs w:val="28"/>
          <w:rtl w:val="true"/>
          <w:lang w:bidi="fa-IR"/>
        </w:rPr>
        <w:t>.</w:t>
      </w:r>
      <w:r>
        <w:rPr>
          <w:rStyle w:val="FootnoteAnchor"/>
          <w:rtl w:val="true"/>
        </w:rPr>
        <w:footnoteReference w:id="822"/>
      </w:r>
    </w:p>
    <w:p>
      <w:pPr>
        <w:pStyle w:val="Heading5"/>
        <w:numPr>
          <w:ilvl w:val="4"/>
          <w:numId w:val="1"/>
        </w:numPr>
        <w:rPr/>
      </w:pPr>
      <w:bookmarkStart w:id="901" w:name="__RefHeading___Toc1282084_1934241801"/>
      <w:bookmarkStart w:id="902" w:name="_Toc418"/>
      <w:bookmarkEnd w:id="901"/>
      <w:r>
        <w:rPr>
          <w:rtl w:val="true"/>
        </w:rPr>
        <w:t xml:space="preserve">روایت </w:t>
      </w:r>
      <w:r>
        <w:rPr/>
        <w:t>75</w:t>
      </w:r>
      <w:bookmarkEnd w:id="902"/>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لِأُنْذِرَکُمْ بِهِ وَ 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علیه السلام از مصادیق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823"/>
      </w:r>
    </w:p>
    <w:p>
      <w:pPr>
        <w:pStyle w:val="Heading5"/>
        <w:numPr>
          <w:ilvl w:val="4"/>
          <w:numId w:val="1"/>
        </w:numPr>
        <w:rPr/>
      </w:pPr>
      <w:bookmarkStart w:id="903" w:name="__RefHeading___Toc1282086_1934241801"/>
      <w:bookmarkStart w:id="904" w:name="_Toc419"/>
      <w:bookmarkEnd w:id="903"/>
      <w:r>
        <w:rPr>
          <w:rtl w:val="true"/>
        </w:rPr>
        <w:t xml:space="preserve">روایت </w:t>
      </w:r>
      <w:r>
        <w:rPr/>
        <w:t>76</w:t>
      </w:r>
      <w:bookmarkEnd w:id="90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خبر آسمان و خبر زمین را و خبر آنچه رخ داده و آنچه در حال رخ دادن است و یا رخ خواهد داد را مانند چیزی که در کف دستم است،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کتاب خداوند می‌دانم، چرا که خداوند فرموده است در قرآن بیان هر چیزی است</w:t>
      </w:r>
      <w:r>
        <w:rPr>
          <w:rFonts w:eastAsia="IRNazanin" w:cs="IRNazanin"/>
          <w:color w:val="111111"/>
          <w:sz w:val="28"/>
          <w:szCs w:val="28"/>
          <w:rtl w:val="true"/>
          <w:lang w:bidi="fa-IR"/>
        </w:rPr>
        <w:t>.</w:t>
      </w:r>
      <w:r>
        <w:rPr>
          <w:rStyle w:val="FootnoteAnchor"/>
          <w:rtl w:val="true"/>
        </w:rPr>
        <w:footnoteReference w:id="824"/>
      </w:r>
    </w:p>
    <w:p>
      <w:pPr>
        <w:pStyle w:val="Heading5"/>
        <w:numPr>
          <w:ilvl w:val="4"/>
          <w:numId w:val="1"/>
        </w:numPr>
        <w:rPr/>
      </w:pPr>
      <w:bookmarkStart w:id="905" w:name="__RefHeading___Toc1282088_1934241801"/>
      <w:bookmarkStart w:id="906" w:name="_Toc420"/>
      <w:bookmarkEnd w:id="905"/>
      <w:r>
        <w:rPr>
          <w:rtl w:val="true"/>
        </w:rPr>
        <w:t xml:space="preserve">روایت </w:t>
      </w:r>
      <w:r>
        <w:rPr/>
        <w:t>77</w:t>
      </w:r>
      <w:bookmarkEnd w:id="90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اخبار آسمان‌ها و زمین و بهشت و جهنم و هر چه در بین آن‌هاست را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و متحیّر به امام می‌نگریستم و امام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گفتم در کتاب 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وَیَوْمَ نَبْعَثُ فِی کُلِّ أُمَّةٍ شَهِیدًا عَلَیْهِم مِّنْ أَنفُسِهِمْ وَجِئْنَا بِکَ شَهِیدًا عَلَی </w:t>
      </w:r>
      <w:bookmarkStart w:id="907" w:name="pg13540_160688"/>
    </w:p>
    <w:p>
      <w:pPr>
        <w:pStyle w:val="BookText"/>
        <w:rPr/>
      </w:pPr>
      <w:bookmarkEnd w:id="907"/>
      <w:r>
        <w:rPr>
          <w:rFonts w:ascii="Amiri" w:hAnsi="Amiri" w:eastAsia="Amiri" w:cs="Amiri"/>
          <w:color w:val="111111"/>
          <w:sz w:val="28"/>
          <w:sz w:val="28"/>
          <w:szCs w:val="28"/>
          <w:rtl w:val="true"/>
          <w:lang w:bidi="ar-SA"/>
        </w:rPr>
        <w:t>هؤُلاءِ وَ نَزَّلْنا عَلَيْكَ الْكِتابَ تِبْياناً لِكُلِّ شَيْ‌ءٍ وَ هُديً وَ رَحْمَةً وَ بُشْري لِلْمُسْلِمِينَ</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إِنَّهُ مِنْ كِتَابِ اللَّهِ فِيهِ تِبْيَانُ كُلِّ شَيْ‌ءٍ</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8" w:name="__RefHeading___Toc1282090_1934241801"/>
      <w:bookmarkStart w:id="909" w:name="_Toc421"/>
      <w:bookmarkEnd w:id="908"/>
      <w:r>
        <w:rPr>
          <w:rtl w:val="true"/>
        </w:rPr>
        <w:t>«</w:t>
      </w:r>
      <w:r>
        <w:rPr/>
        <w:t>78</w:t>
      </w:r>
      <w:r>
        <w:rPr>
          <w:rtl w:val="true"/>
        </w:rPr>
        <w:t>»</w:t>
      </w:r>
      <w:bookmarkEnd w:id="90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الْوَلِيدِ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لِمُوسَي وَ كَتَبْنا لَهُ فِي الْأَلْواحِ مِنْ كُلِّ شَيْ‌ءٍ</w:t>
      </w:r>
      <w:r>
        <w:rPr>
          <w:rStyle w:val="FootnoteAnchor"/>
          <w:rtl w:val="true"/>
        </w:rPr>
        <w:footnoteReference w:id="827"/>
      </w:r>
      <w:r>
        <w:rPr>
          <w:rFonts w:ascii="Amiri" w:hAnsi="Amiri" w:eastAsia="Amiri" w:cs="Amiri"/>
          <w:color w:val="111111"/>
          <w:sz w:val="28"/>
          <w:sz w:val="28"/>
          <w:szCs w:val="28"/>
          <w:rtl w:val="true"/>
          <w:lang w:bidi="ar-SA"/>
        </w:rPr>
        <w:t>فَعَلِمْنَا أَنَّهُ لَمْ يَكْتُبْهُ لِمُوسَي الشَّيْ‌ءَ كُلَّهُ وَ قَالَ اللَّهُ لِعِيسَي لِيُبَيِّنَ لَهُمُ الَّذِي يَخْتَلِفُونَ فِيهِ‌</w:t>
      </w:r>
      <w:r>
        <w:rPr>
          <w:rStyle w:val="FootnoteAnchor"/>
          <w:rtl w:val="true"/>
        </w:rPr>
        <w:footnoteReference w:id="828"/>
      </w:r>
      <w:r>
        <w:rPr>
          <w:rFonts w:ascii="Amiri" w:hAnsi="Amiri" w:eastAsia="Amiri" w:cs="Amiri"/>
          <w:color w:val="111111"/>
          <w:sz w:val="28"/>
          <w:sz w:val="28"/>
          <w:szCs w:val="28"/>
          <w:rtl w:val="true"/>
          <w:lang w:bidi="ar-SA"/>
        </w:rPr>
        <w:t>وَ قَالَ اللَّهُ لِمُحَمَّدٍ عَلَيْهِ السَّلَامُ وَ جِئْنا بِكَ شَهِيداً عَلي هؤُلاءِ وَ نَزَّلْنا عَلَيْكَ الْكِتابَ تِبْياناً لِكُلِّ شَيْ‌ءٍ</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0" w:name="__RefHeading___Toc1282092_1934241801"/>
      <w:bookmarkStart w:id="911" w:name="_Toc422"/>
      <w:bookmarkEnd w:id="910"/>
      <w:r>
        <w:rPr>
          <w:rtl w:val="true"/>
        </w:rPr>
        <w:t>«</w:t>
      </w:r>
      <w:r>
        <w:rPr/>
        <w:t>79</w:t>
      </w:r>
      <w:r>
        <w:rPr>
          <w:rtl w:val="true"/>
        </w:rPr>
        <w:t>»</w:t>
      </w:r>
      <w:bookmarkEnd w:id="91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الشِّفَاءُ فِي عِلْمِ الْقُرْآنِ لِقَوْلِهِ ما هُوَ شِفاءٌ وَ رَحْمَةٌ لِلْمُؤْمِنِينَ‌</w:t>
      </w:r>
      <w:r>
        <w:rPr>
          <w:rStyle w:val="FootnoteAnchor"/>
          <w:rtl w:val="true"/>
        </w:rPr>
        <w:footnoteReference w:id="830"/>
      </w:r>
      <w:r>
        <w:rPr>
          <w:rFonts w:ascii="Amiri" w:hAnsi="Amiri" w:eastAsia="Amiri" w:cs="Amiri"/>
          <w:color w:val="111111"/>
          <w:sz w:val="28"/>
          <w:sz w:val="28"/>
          <w:szCs w:val="28"/>
          <w:rtl w:val="true"/>
          <w:lang w:bidi="ar-SA"/>
        </w:rPr>
        <w:t>لِأَهْلِهِ لَا شَكَّ فِيهِ وَ لَا مِرْيَةَ وَ أَهْلُهُ أَئِمَّةُ الْهُدَي الَّذِينَ قَالَ اللَّهُ ثُمَّ أَوْرَثْنَا الْكِتابَ الَّذِينَ اصْطَفَيْنا مِنْ عِبادِنا</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2" w:name="__RefHeading___Toc1282094_1934241801"/>
      <w:bookmarkStart w:id="913" w:name="_Toc423"/>
      <w:bookmarkEnd w:id="912"/>
      <w:r>
        <w:rPr>
          <w:rtl w:val="true"/>
        </w:rPr>
        <w:t>«</w:t>
      </w:r>
      <w:r>
        <w:rPr/>
        <w:t>80</w:t>
      </w:r>
      <w:r>
        <w:rPr>
          <w:rtl w:val="true"/>
        </w:rPr>
        <w:t>»</w:t>
      </w:r>
      <w:bookmarkEnd w:id="913"/>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فِي خُطْبَتِهِ الْمَشْهُورَةِ الَّتِي خَطَبَهَا فِي مَسْجِدِ الْخَيْفِ فِي حَجَّةِ الْوَدَاعِ إِنِّي وَ إِنَّكُمْ وَارِدُونَ عَلَي الْحَوْضِ حَوْضاً عَرْضُهُ مَا بَيْنَ بُصْرَي إِلَي صَنْعَاءَ فِيهِ قِدْحَانٌ عَدَدَ نُجُومِ السَّمَاءِ وَ إِنِّي مُخَلِّفٌ فِيكُمُ الثَّقَلَيْنِ الثَّقَلُ الْأَكْبَرُ الْقُرْآنُ وَ الثَّقَلُ الْأَصْغَرُ عِتْرَتِي وَ أَهْلُ بَيْتِي هُمَا حَبْلُ اللَّهِ مَمْدُودٌ بَيْنَكُمْ وَ بَيْنَ اللَّهِ عَزَّ وَ جَلَّ مَا إِنْ تَمَسَّكْتُمْ بِهِ لَمْ تَضِلُّوا سَبَبٌ مِنْهُ بِيَدِ اللَّهِ وَ سَبَبٌ بِأَيْدِيكُمْ وَ فِي رِوَايَةٍ أُخْرَي</w:t>
      </w:r>
    </w:p>
    <w:p>
      <w:pPr>
        <w:pStyle w:val="BookText"/>
        <w:rPr/>
      </w:pPr>
      <w:r>
        <w:rPr>
          <w:rFonts w:ascii="IRNazanin" w:hAnsi="IRNazanin" w:eastAsia="IRNazanin"/>
          <w:color w:val="111111"/>
          <w:sz w:val="28"/>
          <w:sz w:val="28"/>
          <w:szCs w:val="28"/>
          <w:rtl w:val="true"/>
          <w:lang w:bidi="fa-IR"/>
        </w:rPr>
        <w:t>هَؤُلاء وَنَزَّلْنَا عَلَیْکَ الْکِتَابَ تِبْیَانًا لِّکُلِّ شَیْءٍ وَهُدًی وَرَحْمَةً وَبُشْرَی لِلْمُسْلِمِینَ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در هر امتی گواهی از خودشان برایشان برانگیزیم،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آوریم، و این کتاب را که روشنگر هر چیزی است و برای مسلمانان رهنمود و رحمت و بشارتگری است، بر تو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از کتابی است که توضیح و بیان هر چیزی در آن یافت می‌شود</w:t>
      </w:r>
      <w:r>
        <w:rPr>
          <w:rFonts w:eastAsia="IRNazanin" w:cs="IRNazanin"/>
          <w:color w:val="111111"/>
          <w:sz w:val="28"/>
          <w:szCs w:val="28"/>
          <w:rtl w:val="true"/>
          <w:lang w:bidi="fa-IR"/>
        </w:rPr>
        <w:t>.</w:t>
      </w:r>
      <w:r>
        <w:rPr>
          <w:rStyle w:val="FootnoteAnchor"/>
          <w:rtl w:val="true"/>
        </w:rPr>
        <w:footnoteReference w:id="832"/>
      </w:r>
    </w:p>
    <w:p>
      <w:pPr>
        <w:pStyle w:val="Heading5"/>
        <w:numPr>
          <w:ilvl w:val="4"/>
          <w:numId w:val="1"/>
        </w:numPr>
        <w:rPr/>
      </w:pPr>
      <w:bookmarkStart w:id="914" w:name="__RefHeading___Toc1282096_1934241801"/>
      <w:bookmarkStart w:id="915" w:name="_Toc424"/>
      <w:bookmarkEnd w:id="914"/>
      <w:r>
        <w:rPr>
          <w:rtl w:val="true"/>
        </w:rPr>
        <w:t xml:space="preserve">روایت </w:t>
      </w:r>
      <w:r>
        <w:rPr/>
        <w:t>78</w:t>
      </w:r>
      <w:bookmarkEnd w:id="915"/>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درباره موسی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وَکَتَبْنَا لَهُ فِی الأَلْوَاحِ مِن کُلِّ شَیْءٍ</w:t>
      </w:r>
      <w:r>
        <w:rPr>
          <w:rFonts w:eastAsia="Amiri" w:cs="Amiri" w:ascii="Amiri" w:hAnsi="Amiri"/>
          <w:color w:val="111111"/>
          <w:sz w:val="28"/>
          <w:szCs w:val="28"/>
          <w:rtl w:val="true"/>
          <w:lang w:bidi="ar-SA"/>
        </w:rPr>
        <w:t>»</w:t>
      </w:r>
      <w:r>
        <w:rPr>
          <w:rStyle w:val="FootnoteAnchor"/>
          <w:rtl w:val="true"/>
        </w:rPr>
        <w:footnoteReference w:id="8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هر موردی پندی و برای هر چیزی تفصیلی نگاشتیم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همه چیز را برای موسی ننوشت و درباره عیسی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وَلِأُبَیِّنَ لَکُم بَعْضَ الَّذِی تَخْتَلِفُونَ فِیهِ</w:t>
      </w:r>
      <w:r>
        <w:rPr>
          <w:rFonts w:eastAsia="IRNazanin" w:cs="IRNazanin"/>
          <w:color w:val="111111"/>
          <w:sz w:val="28"/>
          <w:szCs w:val="28"/>
          <w:rtl w:val="true"/>
          <w:lang w:bidi="fa-IR"/>
        </w:rPr>
        <w:t>»</w:t>
      </w:r>
      <w:r>
        <w:rPr>
          <w:rStyle w:val="FootnoteAnchor"/>
          <w:rtl w:val="true"/>
        </w:rPr>
        <w:footnoteReference w:id="8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درباره بعضی از آنچه در آن اختلاف می‌کردید برایتان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محمد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وَجِئْنَا بِکَ شَهِیدًا عَلَی هَؤُلاء وَنَزَّلْنَا عَلَیْکَ الْکِتَابَ تِبْیَانًا لِّکُلِّ شَیْءٍ</w:t>
      </w:r>
      <w:r>
        <w:rPr>
          <w:rFonts w:eastAsia="IRNazanin" w:cs="IRNazanin"/>
          <w:color w:val="111111"/>
          <w:sz w:val="28"/>
          <w:szCs w:val="28"/>
          <w:rtl w:val="true"/>
          <w:lang w:bidi="fa-IR"/>
        </w:rPr>
        <w:t>.»</w:t>
      </w:r>
      <w:r>
        <w:rPr>
          <w:rStyle w:val="FootnoteAnchor"/>
          <w:rtl w:val="true"/>
        </w:rPr>
        <w:footnoteReference w:id="835"/>
      </w:r>
    </w:p>
    <w:p>
      <w:pPr>
        <w:pStyle w:val="Heading5"/>
        <w:numPr>
          <w:ilvl w:val="4"/>
          <w:numId w:val="1"/>
        </w:numPr>
        <w:rPr/>
      </w:pPr>
      <w:bookmarkStart w:id="916" w:name="__RefHeading___Toc1282098_1934241801"/>
      <w:bookmarkStart w:id="917" w:name="_Toc425"/>
      <w:bookmarkEnd w:id="916"/>
      <w:r>
        <w:rPr>
          <w:rtl w:val="true"/>
        </w:rPr>
        <w:t xml:space="preserve">روایت </w:t>
      </w:r>
      <w:r>
        <w:rPr/>
        <w:t>79</w:t>
      </w:r>
      <w:bookmarkEnd w:id="917"/>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 در دانش قرآن است زیرا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ننزل من القران ما هُوَ شِفاءٌ وَ رَحْمَةٌ لِلْمُؤْمِنِینَ</w:t>
      </w:r>
      <w:r>
        <w:rPr>
          <w:rFonts w:eastAsia="Amiri" w:cs="Amiri" w:ascii="Amiri" w:hAnsi="Amiri"/>
          <w:color w:val="111111"/>
          <w:sz w:val="28"/>
          <w:szCs w:val="28"/>
          <w:rtl w:val="true"/>
          <w:lang w:bidi="ar-SA"/>
        </w:rPr>
        <w:t>»</w:t>
      </w:r>
      <w:r>
        <w:rPr>
          <w:rStyle w:val="FootnoteAnchor"/>
          <w:rtl w:val="true"/>
        </w:rPr>
        <w:footnoteReference w:id="8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آنچه را برای مؤمنان مایه درمان و رحمت است از قرآن نازل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اهل این دانش که شک و تردیدی در آن نیست و اهل این دانش امامان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الْکِتابَ الَّذِینَ اصْطَفَیْنا مِنْ عِبادِنا</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این کتاب را به آن بندگان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بودیم، به میراث دادیم</w:t>
      </w:r>
      <w:r>
        <w:rPr>
          <w:rFonts w:eastAsia="IRNazanin" w:cs="IRNazanin"/>
          <w:color w:val="111111"/>
          <w:sz w:val="28"/>
          <w:szCs w:val="28"/>
          <w:rtl w:val="true"/>
          <w:lang w:bidi="fa-IR"/>
        </w:rPr>
        <w:t>.}</w:t>
      </w:r>
    </w:p>
    <w:p>
      <w:pPr>
        <w:pStyle w:val="Heading5"/>
        <w:numPr>
          <w:ilvl w:val="4"/>
          <w:numId w:val="1"/>
        </w:numPr>
        <w:rPr/>
      </w:pPr>
      <w:bookmarkStart w:id="918" w:name="__RefHeading___Toc1282100_1934241801"/>
      <w:bookmarkStart w:id="919" w:name="_Toc426"/>
      <w:bookmarkEnd w:id="918"/>
      <w:r>
        <w:rPr>
          <w:rtl w:val="true"/>
        </w:rPr>
        <w:t xml:space="preserve">روایت </w:t>
      </w:r>
      <w:r>
        <w:rPr/>
        <w:t>80</w:t>
      </w:r>
      <w:bookmarkEnd w:id="919"/>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خطبه مشهوری که در حجة الوداع در مسجد خیف ایراد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کنار حوض بر من وارد می‌شوید، حوضی که عرض آن به اندازه فاصله بین صنعاء و بُصری</w:t>
      </w:r>
      <w:r>
        <w:rPr>
          <w:rStyle w:val="FootnoteAnchor"/>
          <w:rtl w:val="true"/>
        </w:rPr>
        <w:footnoteReference w:id="838"/>
      </w:r>
      <w:r>
        <w:rPr>
          <w:rFonts w:ascii="IRNazanin" w:hAnsi="IRNazanin" w:eastAsia="IRNazanin"/>
          <w:color w:val="111111"/>
          <w:sz w:val="28"/>
          <w:sz w:val="28"/>
          <w:szCs w:val="28"/>
          <w:rtl w:val="true"/>
          <w:lang w:bidi="fa-IR"/>
        </w:rPr>
        <w:t>است و در آن قدح‌هایی به تعداد ستارگان است و من دو چیز گرانبها در میان شما به جای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قرآن که بزرگ‌تر است و دیگر عترت و اهل بیتم که کوچک‌تر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رشته الهی هستند که بین شما و خداوند کشیده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به این دو تمسک کنید 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سبب و طرف آن به دست خداوند و طرف دیگر به دست شماست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دیگر است که</w:t>
      </w:r>
      <w:r>
        <w:rPr>
          <w:rFonts w:eastAsia="IRNazanin" w:cs="IRNazanin"/>
          <w:color w:val="111111"/>
          <w:sz w:val="28"/>
          <w:szCs w:val="28"/>
          <w:rtl w:val="true"/>
          <w:lang w:bidi="fa-IR"/>
        </w:rPr>
        <w:t xml:space="preserve">: </w:t>
      </w:r>
      <w:bookmarkStart w:id="920" w:name="pg13540_160689"/>
    </w:p>
    <w:p>
      <w:pPr>
        <w:pStyle w:val="BookText"/>
        <w:rPr/>
      </w:pPr>
      <w:bookmarkEnd w:id="920"/>
      <w:r>
        <w:rPr>
          <w:rFonts w:ascii="Amiri" w:hAnsi="Amiri" w:eastAsia="Amiri" w:cs="Amiri"/>
          <w:color w:val="111111"/>
          <w:sz w:val="28"/>
          <w:sz w:val="28"/>
          <w:szCs w:val="28"/>
          <w:rtl w:val="true"/>
          <w:lang w:bidi="ar-SA"/>
        </w:rPr>
        <w:t>طَرَفٌ بِيَدِ اللَّهِ وَ طَرَفٌ بِأَيْدِيكُمْ إِنَّ اللَّطِيفَ الْخَبِيرَ قَدْ نَبَّأَنِي أَنَّهُمَا لَنْ يَفْتَرِقَا حَتَّي يَرِدَا عَلَيَّ الْحَوْضَ كَإِصْبَعَيَّ هَاتَيْنِ وَ جَمَعَ بَيْنَ سَبَّابَتَيْهِ وَ لَا أَقُولُ كَهَاتَيْنِ وَ جَمَعَ بَيْنَ سَبَّابَتَيْهِ وَ الْوُسْطَي فَتَفْضُلَ هَذِهِ عَلَي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بِذَلِكَ عَبْدُ الْوَاحِدِ بْنُ عَبْدِ اللَّهِ بْنِ يُونُسَ الْمَوْصِلِيُّ قَالَ أَخْبَرَنَا مُحَمَّدُ بْنُ عَلِيِّ بْنِ إِبْرَاهِيمَ بْنِ هَاشِمٍ عَنْ أَبِيهِ عَنْ جَدِّهِ عَنْ مُحَمَّدِ بْنِ أَبِي عُمَيْرٍ عَنْ حَمَّادِ بْنِ عِيسَي عَنْ حَرِيزٍ عَنْ أَبِي جَعْفَرٍ مُحَمَّدِ بْنِ عَلِيٍّ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صلي الله عليه و آله وَ ذَكَرَ الْخُطْبَةَ بِطُولِهَا وَ فِيهَا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حدثنا عبد الواحد عن عبد الله بن محمد بن علي عن أبيه عن الحسن بن محبوب و الحسن بن علي بن فضال عن علي بن عقبة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الواحد عن محمد بن علي عن أبيه عن الحسن بن محبوب عن علي بن رئاب عن أبي حمزة الثمالي عن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محمد بن علي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1" w:name="__RefHeading___Toc1282102_1934241801"/>
      <w:bookmarkStart w:id="922" w:name="_Toc427"/>
      <w:bookmarkEnd w:id="921"/>
      <w:r>
        <w:rPr>
          <w:rtl w:val="true"/>
        </w:rPr>
        <w:t>«</w:t>
      </w:r>
      <w:r>
        <w:rPr/>
        <w:t>81</w:t>
      </w:r>
      <w:r>
        <w:rPr>
          <w:rtl w:val="true"/>
        </w:rPr>
        <w:t>»</w:t>
      </w:r>
      <w:bookmarkEnd w:id="922"/>
    </w:p>
    <w:p>
      <w:pPr>
        <w:pStyle w:val="BookText"/>
        <w:rPr/>
      </w:pPr>
      <w:r>
        <w:rPr>
          <w:rFonts w:ascii="Amiri" w:hAnsi="Amiri" w:eastAsia="Amiri" w:cs="Amiri"/>
          <w:color w:val="111111"/>
          <w:sz w:val="28"/>
          <w:sz w:val="28"/>
          <w:szCs w:val="28"/>
          <w:rtl w:val="true"/>
          <w:lang w:bidi="ar-SA"/>
        </w:rPr>
        <w:t>الدُّرَّةُ الْبَاهِرَةُ،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 جَلَّ عَلَي أَرْبَعَةِ أَشْيَاءَ عَلَي الْعِبَارَةِ وَ الْإِشَارَةِ وَ اللَّطَائِفِ وَ الْحَقَائِقِ فَالْعِبَارَةُ لِلْعَوَامِّ وَ الْإِشَارَةُ لِلْخَوَاصِّ وَ اللَّطَائِفُ لِلْأَوْلِيَاءِ وَ الْحَقَائِقُ لِلْأَنْبِيَاءِ</w:t>
      </w:r>
      <w:r>
        <w:rPr>
          <w:rFonts w:eastAsia="Amiri" w:cs="Amiri" w:ascii="Amiri" w:hAnsi="Amiri"/>
          <w:color w:val="111111"/>
          <w:sz w:val="28"/>
          <w:szCs w:val="28"/>
          <w:rtl w:val="true"/>
          <w:lang w:bidi="ar-SA"/>
        </w:rPr>
        <w:t>.</w:t>
      </w:r>
    </w:p>
    <w:p>
      <w:pPr>
        <w:pStyle w:val="Heading5"/>
        <w:numPr>
          <w:ilvl w:val="4"/>
          <w:numId w:val="1"/>
        </w:numPr>
        <w:rPr/>
      </w:pPr>
      <w:bookmarkStart w:id="923" w:name="__RefHeading___Toc1282104_1934241801"/>
      <w:bookmarkStart w:id="924" w:name="_Toc428"/>
      <w:bookmarkEnd w:id="923"/>
      <w:r>
        <w:rPr>
          <w:rtl w:val="true"/>
        </w:rPr>
        <w:t>«</w:t>
      </w:r>
      <w:r>
        <w:rPr/>
        <w:t>82</w:t>
      </w:r>
      <w:r>
        <w:rPr>
          <w:rtl w:val="true"/>
        </w:rPr>
        <w:t>»</w:t>
      </w:r>
      <w:bookmarkEnd w:id="924"/>
    </w:p>
    <w:p>
      <w:pPr>
        <w:pStyle w:val="BookText"/>
        <w:rPr/>
      </w:pPr>
      <w:r>
        <w:rPr>
          <w:rFonts w:ascii="Amiri" w:hAnsi="Amiri" w:eastAsia="Amiri" w:cs="Amiri"/>
          <w:color w:val="111111"/>
          <w:sz w:val="28"/>
          <w:sz w:val="28"/>
          <w:szCs w:val="28"/>
          <w:rtl w:val="true"/>
          <w:lang w:bidi="ar-SA"/>
        </w:rPr>
        <w:t>أَسْرَارُ الصَّلَاةِ،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لَأَوْقَرْتُ سَبْعِينَ بَعِيراً مِنْ تَفْسِيرِ فَاتِحَةِ الْكِتَابِ</w:t>
      </w:r>
      <w:r>
        <w:rPr>
          <w:rFonts w:eastAsia="Amiri" w:cs="Amiri" w:ascii="Amiri" w:hAnsi="Amiri"/>
          <w:color w:val="111111"/>
          <w:sz w:val="28"/>
          <w:szCs w:val="28"/>
          <w:rtl w:val="true"/>
          <w:lang w:bidi="ar-SA"/>
        </w:rPr>
        <w:t>.</w:t>
      </w:r>
    </w:p>
    <w:p>
      <w:pPr>
        <w:pStyle w:val="Heading5"/>
        <w:numPr>
          <w:ilvl w:val="4"/>
          <w:numId w:val="1"/>
        </w:numPr>
        <w:rPr/>
      </w:pPr>
      <w:bookmarkStart w:id="925" w:name="__RefHeading___Toc1282106_1934241801"/>
      <w:bookmarkStart w:id="926" w:name="_Toc429"/>
      <w:bookmarkEnd w:id="925"/>
      <w:r>
        <w:rPr>
          <w:rtl w:val="true"/>
        </w:rPr>
        <w:t>«</w:t>
      </w:r>
      <w:r>
        <w:rPr/>
        <w:t>83</w:t>
      </w:r>
      <w:r>
        <w:rPr>
          <w:rtl w:val="true"/>
        </w:rPr>
        <w:t>»</w:t>
      </w:r>
      <w:bookmarkEnd w:id="926"/>
    </w:p>
    <w:p>
      <w:pPr>
        <w:pStyle w:val="BookText"/>
        <w:rPr/>
      </w:pPr>
      <w:r>
        <w:rPr>
          <w:rFonts w:ascii="Amiri" w:hAnsi="Amiri" w:eastAsia="Amiri" w:cs="Amiri"/>
          <w:color w:val="111111"/>
          <w:sz w:val="28"/>
          <w:sz w:val="28"/>
          <w:szCs w:val="28"/>
          <w:rtl w:val="true"/>
          <w:lang w:bidi="ar-SA"/>
        </w:rPr>
        <w:t>قَالَ السَّيِّدُ بْنُ طَاوُسٍ رَحِمَهُ اللَّهُ فِي كِتَابِ سَعْدِ السُّعُودِ، رَوَي يُوسُفُ بْنُ عَبْدِ اللَّهِ بْنِ مُحَمَّدِ بْنِ عَبْدِ الْبِرِّ فِي كِتَابِ الْإِسْتِيعَابِ عَنْ مُعَمَّرٍ وَهْبِ بْنِ عَبْدِ اللَّهِ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عليه السلام يَخْطُبُ وَ هُوَ يَقُولُ سَلُونِي فَوَ اللَّهِ لَا تَسْأَلُونِي عَنْ شَيْ‌ءٍ إِلَّا أَخْبَرْتُكُمْ وَ اسْأَلُونِي عَنْ كِتَابِ اللَّهِ فَوَ اللَّهِ مَا مِنْ آيَةٍ إِلَّا وَ أَنَا أَعْلَمُ</w:t>
      </w:r>
    </w:p>
    <w:p>
      <w:pPr>
        <w:pStyle w:val="BookText"/>
        <w:rPr/>
      </w:pPr>
      <w:r>
        <w:rPr>
          <w:rFonts w:ascii="IRNazanin" w:hAnsi="IRNazanin" w:eastAsia="IRNazanin"/>
          <w:color w:val="111111"/>
          <w:sz w:val="28"/>
          <w:sz w:val="28"/>
          <w:szCs w:val="28"/>
          <w:rtl w:val="true"/>
          <w:lang w:bidi="fa-IR"/>
        </w:rPr>
        <w:t>طرفی از آن به دست خدا و طرف دیگر آن در دستان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لطیف خبیر به من خبر داد که این دو هرگز جدا نمی‌شوند تا این که بر من در حوض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دو انگشت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بین دو انگشت سبابه‌اش جمع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مانند این دو که یکی بر دیگری برتری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انگشت سبابه و میانه‌اش را نشان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قدر و منزلت قرآن و عترت مانند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طریق امام باقر از پدرانش از امیرالمؤمنین علیهم السلام نیز روایت شده است که حضرت تمام خطبه را نقل می‌کند و در ضمن آن این فرازی که ما نقل کردیم، وجود دارد</w:t>
      </w:r>
      <w:r>
        <w:rPr>
          <w:rFonts w:eastAsia="IRNazanin" w:cs="IRNazanin"/>
          <w:color w:val="111111"/>
          <w:sz w:val="28"/>
          <w:szCs w:val="28"/>
          <w:rtl w:val="true"/>
          <w:lang w:bidi="fa-IR"/>
        </w:rPr>
        <w:t>.</w:t>
      </w:r>
      <w:r>
        <w:rPr>
          <w:rStyle w:val="FootnoteAnchor"/>
          <w:rtl w:val="true"/>
        </w:rPr>
        <w:footnoteReference w:id="840"/>
      </w:r>
    </w:p>
    <w:p>
      <w:pPr>
        <w:pStyle w:val="Heading5"/>
        <w:numPr>
          <w:ilvl w:val="4"/>
          <w:numId w:val="1"/>
        </w:numPr>
        <w:rPr/>
      </w:pPr>
      <w:bookmarkStart w:id="927" w:name="__RefHeading___Toc1282108_1934241801"/>
      <w:bookmarkStart w:id="928" w:name="_Toc430"/>
      <w:bookmarkEnd w:id="927"/>
      <w:r>
        <w:rPr>
          <w:rtl w:val="true"/>
        </w:rPr>
        <w:t xml:space="preserve">روایت </w:t>
      </w:r>
      <w:r>
        <w:rPr/>
        <w:t>81</w:t>
      </w:r>
      <w:bookmarkEnd w:id="928"/>
    </w:p>
    <w:p>
      <w:pPr>
        <w:pStyle w:val="BookText"/>
        <w:rPr/>
      </w:pPr>
      <w:r>
        <w:rPr>
          <w:rFonts w:ascii="IRNazanin" w:hAnsi="IRNazanin" w:eastAsia="IRNazanin"/>
          <w:color w:val="111111"/>
          <w:sz w:val="28"/>
          <w:sz w:val="28"/>
          <w:szCs w:val="28"/>
          <w:rtl w:val="true"/>
          <w:lang w:bidi="fa-IR"/>
        </w:rPr>
        <w:t>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چهار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 اشارت و لطائف و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برای عوام و اشارت برای خواص و لطایف برای اولیا و حقایق برای انبیاء است </w:t>
      </w:r>
      <w:r>
        <w:rPr>
          <w:rFonts w:eastAsia="IRNazanin" w:cs="IRNazanin"/>
          <w:color w:val="111111"/>
          <w:sz w:val="28"/>
          <w:szCs w:val="28"/>
          <w:rtl w:val="true"/>
          <w:lang w:bidi="fa-IR"/>
        </w:rPr>
        <w:t>.</w:t>
      </w:r>
    </w:p>
    <w:p>
      <w:pPr>
        <w:pStyle w:val="Heading5"/>
        <w:numPr>
          <w:ilvl w:val="4"/>
          <w:numId w:val="1"/>
        </w:numPr>
        <w:rPr/>
      </w:pPr>
      <w:bookmarkStart w:id="929" w:name="__RefHeading___Toc1282110_1934241801"/>
      <w:bookmarkStart w:id="930" w:name="_Toc431"/>
      <w:bookmarkEnd w:id="929"/>
      <w:r>
        <w:rPr>
          <w:rtl w:val="true"/>
        </w:rPr>
        <w:t xml:space="preserve">روایت </w:t>
      </w:r>
      <w:r>
        <w:rPr/>
        <w:t>82</w:t>
      </w:r>
      <w:bookmarkEnd w:id="930"/>
    </w:p>
    <w:p>
      <w:pPr>
        <w:pStyle w:val="BookText"/>
        <w:rPr/>
      </w:pPr>
      <w:r>
        <w:rPr>
          <w:rFonts w:ascii="IRNazanin" w:hAnsi="IRNazanin" w:eastAsia="IRNazanin"/>
          <w:color w:val="111111"/>
          <w:sz w:val="28"/>
          <w:sz w:val="28"/>
          <w:szCs w:val="28"/>
          <w:rtl w:val="true"/>
          <w:lang w:bidi="fa-IR"/>
        </w:rPr>
        <w:t>اسرار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می‌خواستم تفسیری از سوره حمد ارائه می‌دادم که حجم اوراق آن بار هفتاد شتر می‌شد</w:t>
      </w:r>
      <w:r>
        <w:rPr>
          <w:rFonts w:eastAsia="IRNazanin" w:cs="IRNazanin"/>
          <w:color w:val="111111"/>
          <w:sz w:val="28"/>
          <w:szCs w:val="28"/>
          <w:rtl w:val="true"/>
          <w:lang w:bidi="fa-IR"/>
        </w:rPr>
        <w:t>.</w:t>
      </w:r>
    </w:p>
    <w:p>
      <w:pPr>
        <w:pStyle w:val="Heading5"/>
        <w:numPr>
          <w:ilvl w:val="4"/>
          <w:numId w:val="1"/>
        </w:numPr>
        <w:rPr/>
      </w:pPr>
      <w:bookmarkStart w:id="931" w:name="__RefHeading___Toc1282112_1934241801"/>
      <w:bookmarkStart w:id="932" w:name="_Toc432"/>
      <w:bookmarkEnd w:id="931"/>
      <w:r>
        <w:rPr>
          <w:rtl w:val="true"/>
        </w:rPr>
        <w:t xml:space="preserve">روایت </w:t>
      </w:r>
      <w:r>
        <w:rPr/>
        <w:t>83</w:t>
      </w:r>
      <w:bookmarkEnd w:id="93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رحمه الله در کتاب سعد السعود روایت کرده است که ابی طفیل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بودم که علی علیه السلام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در باره هر چیزی از من بپرسید، در باره آن به شما خبر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 باره قرآن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هیچ آیه‌ای در قرآن نیست که من می‌دانم آیا </w:t>
      </w:r>
      <w:bookmarkStart w:id="933" w:name="pg13540_160690"/>
    </w:p>
    <w:p>
      <w:pPr>
        <w:pStyle w:val="BookText"/>
        <w:rPr/>
      </w:pPr>
      <w:bookmarkEnd w:id="933"/>
      <w:r>
        <w:rPr>
          <w:rFonts w:ascii="Amiri" w:hAnsi="Amiri" w:eastAsia="Amiri" w:cs="Amiri"/>
          <w:color w:val="111111"/>
          <w:sz w:val="28"/>
          <w:sz w:val="28"/>
          <w:szCs w:val="28"/>
          <w:rtl w:val="true"/>
          <w:lang w:bidi="ar-SA"/>
        </w:rPr>
        <w:t>بِلَيْلٍ نَزَلَتْ أَمْ بِنَهَارٍ أَمْ فِي سَهْلٍ أَمْ فِي جَبَلٍ‌</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4" w:name="__RefHeading___Toc1282114_1934241801"/>
      <w:bookmarkStart w:id="935" w:name="_Toc433"/>
      <w:bookmarkEnd w:id="934"/>
      <w:r>
        <w:rPr>
          <w:rtl w:val="true"/>
        </w:rPr>
        <w:t>أقول</w:t>
      </w:r>
      <w:bookmarkEnd w:id="935"/>
    </w:p>
    <w:p>
      <w:pPr>
        <w:pStyle w:val="BookText"/>
        <w:rPr/>
      </w:pPr>
      <w:r>
        <w:rPr>
          <w:rFonts w:ascii="Amiri" w:hAnsi="Amiri" w:eastAsia="Amiri" w:cs="Amiri"/>
          <w:color w:val="111111"/>
          <w:sz w:val="28"/>
          <w:sz w:val="28"/>
          <w:szCs w:val="28"/>
          <w:rtl w:val="true"/>
          <w:lang w:bidi="ar-SA"/>
        </w:rPr>
        <w:t>و قال أبو حامد الغزالي في كتاب بيان العلم اللدني في وصف مولانا علي بن أبي طالب عليه السلام ما هذا لفظه وَ قَالَ أَمِيرُ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 آله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فِي فَمِي فَانْفَتَحَ فِي قَلْبِي أَلْفُ بَابٍ مِنَ الْعِلْمِ مَعَ كُلِّ بَابٍ أَلْفُ بَابٍ 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ثُنِيَتْ لِي وِسَادَةٌ وَ جَلَسْتُ عَلَيْهَا لَحَكَمْتُ لِأَهْلِ التَّوْرَاةِ بِتَوْرَاتِهِمْ وَ لِأَهْلِ الْإِنْجِيلِ بِإِنْجِيلِهِمْ وَ لِأَهْلِ الْقُرْآنِ بِقُرْآنِهِمْ و هذه المرتبة لا تنال بمجرد العلم بل يتمكن المرء في هذه الرتبة بقوة العلم اللدني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عليه السلام لما حكي عهد موسي عليه السلام أن شرح كتابه كان أربعين جملا لو أذن الله و رسوله لي لأتسرع بي شرح معاني ألف الفاتحة حتي يبلغ مثل ذلك يعني أربعين وقرا أو جملا و هذه الكثرة في السعة و الافتتاح في العلم لا يكون إلا لدنيا سماويا إلهيا هذا آخر لفظ محمد بن محمد الغزالي</w:t>
      </w:r>
      <w:r>
        <w:rPr>
          <w:rFonts w:eastAsia="Amiri" w:cs="Amiri" w:ascii="Amiri" w:hAnsi="Amiri"/>
          <w:color w:val="111111"/>
          <w:sz w:val="28"/>
          <w:szCs w:val="28"/>
          <w:rtl w:val="true"/>
          <w:lang w:bidi="ar-SA"/>
        </w:rPr>
        <w:t>.</w:t>
      </w:r>
    </w:p>
    <w:p>
      <w:pPr>
        <w:pStyle w:val="Heading5"/>
        <w:numPr>
          <w:ilvl w:val="4"/>
          <w:numId w:val="1"/>
        </w:numPr>
        <w:rPr/>
      </w:pPr>
      <w:bookmarkStart w:id="936" w:name="__RefHeading___Toc1282116_1934241801"/>
      <w:bookmarkStart w:id="937" w:name="_Toc434"/>
      <w:bookmarkEnd w:id="936"/>
      <w:r>
        <w:rPr>
          <w:rtl w:val="true"/>
        </w:rPr>
        <w:t>أقول</w:t>
      </w:r>
      <w:bookmarkEnd w:id="937"/>
    </w:p>
    <w:p>
      <w:pPr>
        <w:pStyle w:val="BookText"/>
        <w:rPr/>
      </w:pPr>
      <w:r>
        <w:rPr>
          <w:rFonts w:ascii="Amiri" w:hAnsi="Amiri" w:eastAsia="Amiri" w:cs="Amiri"/>
          <w:color w:val="111111"/>
          <w:sz w:val="28"/>
          <w:sz w:val="28"/>
          <w:szCs w:val="28"/>
          <w:rtl w:val="true"/>
          <w:lang w:bidi="ar-SA"/>
        </w:rPr>
        <w:t>وَ ذَكَرَ أَبُو عُمَرَ الزَّاهِدُ وَ اسْمُهُ مُحَمَّدُ بْنُ عَبْدِ الْوَاحِدِ فِي كِتَابِهِ بِإِسْنَادِهِ أَنَّ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 عَبَّاسٍ إِذَا صَلَّيْتَ الْعِشَاءَ الْآخِرَةَ فَالْحَقْنِي إِلَي الْجَبَّانِ قَالَ فَصَلَّيْتُ وَ لَحِقْتُهُ وَ كَانَتْ لَيْلَةٌ مُقِمَرةٌ قَالَ فَقَالَ لِي مَا تَفْسِيرُ الْأَلِفِ مِنَ الْحَمْدِ قَالَ فَمَا عَلِمْتُ حَرْفاً أُجِيبُهُ قَالَ فَتَكَلَّمَ فِي تَفْسِيرِهَا سَاعَةً تَامَّةً قَالَ ثُمَّ قَالَ لِي فَمَا تَفْسِيرُ اللَّامِ مِنَ الْحَمْدِ قَالَ فَقُلْتُ لَا أَعْلَمُ فَتَكَلَّمَ فِي تَفْسِيرِهَا سَاعَةً تَامَّةً قَالَ ثُمَّ قَالَ فَمَا تَفْسِيرُ الْمِيمِ مِنَ الْحَمْدِ فَقُلْتُ لَا أَعْلَمُ قَالَ فَتَكَلَّمَ فِيهَا سَاعَةً تَامَّةً قَالَ ثُمَّ قَالَ مَا تَفْسِيرُ الدَّالِ مِنَ الْحَمْدِ قَالَ قُلْتُ لَا أَدْرِي قَالَ فَتَكَلَّمَ فِيهَا إِلَي أَنْ بَرَقَ عَمُودُ الْفَجْرِ قَالَ فَقَالَ لِي قُمْ أَبَا عَبَّاسٍ إِلَي مَنْزِلِكَ وَ تَأَهَّبْ لِفَرْضِكَ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 عَبْدُ اللَّهِ بْنُ الْعَبَّاسِ فَقُمْتُ وَ قَدْ وَعَيْتُ كُلَّ مَا قَالَ ثُمَّ تَفَكَّرْتُ فَإِذَا عِلْمِي بِالْقُرْآنِ فِي عِلْمِ عَلِيٍّ كَالْقَرَارَةِ فِي الْمُثْعَنْجِرِ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شب نازل شده یا در روز، در دشت نازل شده یا در کوهستان</w:t>
      </w:r>
      <w:r>
        <w:rPr>
          <w:rFonts w:eastAsia="IRNazanin" w:cs="IRNazanin"/>
          <w:color w:val="111111"/>
          <w:sz w:val="28"/>
          <w:szCs w:val="28"/>
          <w:rtl w:val="true"/>
          <w:lang w:bidi="fa-IR"/>
        </w:rPr>
        <w:t>.</w:t>
      </w:r>
      <w:r>
        <w:rPr>
          <w:rStyle w:val="FootnoteAnchor"/>
          <w:rtl w:val="true"/>
        </w:rPr>
        <w:footnoteReference w:id="842"/>
      </w:r>
    </w:p>
    <w:p>
      <w:pPr>
        <w:pStyle w:val="Heading5"/>
        <w:numPr>
          <w:ilvl w:val="4"/>
          <w:numId w:val="1"/>
        </w:numPr>
        <w:rPr/>
      </w:pPr>
      <w:bookmarkStart w:id="938" w:name="__RefHeading___Toc1282118_1934241801"/>
      <w:bookmarkStart w:id="939" w:name="_Toc435"/>
      <w:bookmarkEnd w:id="938"/>
      <w:r>
        <w:rPr>
          <w:rtl w:val="true"/>
        </w:rPr>
        <w:t>می‌گویم</w:t>
      </w:r>
      <w:bookmarkEnd w:id="939"/>
    </w:p>
    <w:p>
      <w:pPr>
        <w:pStyle w:val="BookText"/>
        <w:rPr/>
      </w:pPr>
      <w:r>
        <w:rPr>
          <w:rFonts w:ascii="IRNazanin" w:hAnsi="IRNazanin" w:eastAsia="IRNazanin"/>
          <w:color w:val="111111"/>
          <w:sz w:val="28"/>
          <w:sz w:val="28"/>
          <w:szCs w:val="28"/>
          <w:rtl w:val="true"/>
          <w:lang w:bidi="fa-IR"/>
        </w:rPr>
        <w:t xml:space="preserve">ابو حامد غزالی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العلم اللدنی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ستایش از مولایمان امیرالمؤمنین علیه السلام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زبانش را در دهانم داخل کرد، پس هزار باب دانش که هر باب آن هزار در داشت، در دلم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بساط قضاوت برای من پهن شود و بر آن تکیه زنم، بر اهل تورات با توراتشان و بر اهل انجیل با انجیلشان و با اهل قرآن با قرانشان قضاوت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مرتبه‌ای است که به صرف علم کسی بدان نمی‌رسد بلکه تنها با نیروی علم لدنی است که شخصی چنین قدرت و مرتبه‌ای را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علی علیه السلام فرموده که شرح کتاب موسی علیه السلام هزار بار شتر بوده است که اگر خدا و رسولش به من اجازه دهند، به شرح الف سوره فاتحه خواهم پرداخت که حجم آن چهل بار سنگین و یا چهل بار 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وسعت دانش جز به نیروی علم لدنی آسمانی و خدادادی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محمد غزالی به پایان رسید </w:t>
      </w:r>
      <w:r>
        <w:rPr>
          <w:rFonts w:eastAsia="IRNazanin" w:cs="IRNazanin"/>
          <w:color w:val="111111"/>
          <w:sz w:val="28"/>
          <w:szCs w:val="28"/>
          <w:rtl w:val="true"/>
          <w:lang w:bidi="fa-IR"/>
        </w:rPr>
        <w:t>.</w:t>
      </w:r>
    </w:p>
    <w:p>
      <w:pPr>
        <w:pStyle w:val="Heading5"/>
        <w:numPr>
          <w:ilvl w:val="4"/>
          <w:numId w:val="1"/>
        </w:numPr>
        <w:rPr/>
      </w:pPr>
      <w:bookmarkStart w:id="940" w:name="__RefHeading___Toc1282120_1934241801"/>
      <w:bookmarkStart w:id="941" w:name="_Toc436"/>
      <w:bookmarkEnd w:id="940"/>
      <w:r>
        <w:rPr>
          <w:rtl w:val="true"/>
        </w:rPr>
        <w:t>أقول</w:t>
      </w:r>
      <w:bookmarkEnd w:id="94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ذَکَرَ أَبُو عُمَرَ الزَّاهِدُ وَ اسْمُهُ مُحَمَّدُ بْنُ عَبْدِ الْوَاحِدِ فِی کِتَابِهِ بِإِسْنَادِهِ أَنَّ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 عَبَّاسٍ إِذَا صَلَّیْتَ الْعِشَاءَ الْآخِرَةَ فَالْحَقْنِی إِلَی الْجَبَّانِ قَالَ فَصَلَّیْتُ وَ لَحِقْتُهُ وَ کَانَتْ لَیْلَةٌ مُقِمَرةٌ قَالَ فَقَالَ لِی مَا تَفْسِیرُ الْأَلِفِ مِنَ الْحَمْدِ قَالَ فَمَا عَلِمْتُ حَرْفاً أُجِیبُهُ قَالَ فَتَکَلَّمَ فِی تَفْسِیرِهَا سَاعَةً تَامَّةً قَالَ ثُمَّ قَالَ لِی فَمَا تَفْسِیرُ اللَّامِ مِنَ الْحَمْدِ قَالَ فَقُلْتُ لَا أَعْلَمُ فَتَکَلَّمَ فِی تَفْسِیرِهَا سَاعَةً تَامَّةً قَالَ ثُمَّ قَالَ فَمَا تَفْسِیرُ الْمِیمِ مِنَ الْحَمْدِ فَقُلْتُ لَا أَعْلَمُ قَالَ فَتَکَلَّمَ فِیهَا سَاعَةً تَامَّةً قَالَ ثُمَّ قَالَ مَا تَفْسِیرُ الدَّالِ مِنَ الْحَمْدِ قَالَ قُلْتُ لَا أَدْرِی قَالَ فَتَکَلَّمَ فِیهَا إِلَی أَنْ بَرَقَ عَمُودُ الْفَجْرِ قَالَ فَقَالَ لِی قُمْ أَبَا عَبَّاسٍ إِلَی مَنْزِلِکَ وَ تَأَهَّبْ لِفَرْضِکَ قَالَ أَبُو الْعَبَّاسِ عَبْدُ اللَّهِ بْنُ الْعَبَّاسِ فَقُمْتُ وَ قَدْ وَعَیْتُ کُلَّ مَا قَالَ ثُمَّ تَفَکَّرْتُ فَإِذَا عِلْمِی بِالْقُرْآنِ فِی عِلْمِ عَلِیٍّ کَالْقَرَارَةِ فِی الْمُثْعَنْجِرِ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أبو عمر الزاهد قال لنا عبد الله بن مسعود ذات يوم لو علمت أن أحدا هو أعلم مني بكتاب الله عز و جل لضربت إليه آباط الإبل قال علقمة فقال رجل من الحلقة أ لقيت عليا عليه السلام قال نعم قد لقيته و أخذت عنه و استفدت منه و قرأت عليه و كان خير الناس و أعلمهم بعد رسول الله صلي الله عليه و آله و لقد رأيته ثبج بحر يسيل سيلا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 بن موسي بن طاوس و ذكر محمد بن الحسن بن زياد المعروف بالنقاش في المجلد الأول من تفسير القرآن الذي سماه شفاء الصدور ما هذا لفظه و قال ابن عباس جل ما تعلمت من التفسير من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النقاش أيضا في تعظيم ابن عباس مولانا علي عليه السلام ما هذا لفظه أخبرنا أبو بكر قال حدثنا أحمد بن غالب الفقيه بطالقان قال حدثنا محمد بن علي قال حدثنا سويد قال حدثنا علي بن الحسين بن واقد عن أبيه عن الكلبي قال ابن عياش و مما وجدت في أصله و ذهب بصر ابن عباس من كثرة بكائه علي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النقاش ما هذا لفظه و قال ابن عباس علي عليه السلام علم علما علمه رسول الله صلي الله عليه و آله و رسول الله صلي الله عليه و آله علمه الله فعلم النبي صلي الله عليه و آله من علم الله و علم علي من علم النبي صلي الله عليه و آله و علمي من علم علي عليه السلام و ما علمي و علم أصحاب محمد صلي الله عليه و آله في علي إلا كقطرة في سبعة أبحر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النَّقَّاشُ أَيْضاً حَدِيثَ تَفْسِيرِ لَفْظَةِ الْحَمْدِ فَقَالَ بَعْدَ 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عليه السلام يَا أَبَا عَبَّاسٍ إِذَا صَلَّيْتَ الْعِشَاءَ الْآخِرَةَ فَالْحَقْنِي إِلَي الْجَبَّانِ قَالَ فَصَلَّيْتُ وَ لَحِقْتُهُ وَ كَانَتْ لَيْلَةً مُقْمِرَةً قَالَ فَقَالَ لِي مَا تَفْسِيرُ الْأَلِفِ مِنَ الْحَمْدِ وَ الْحَمْدِ جَمِيعاً قَالَ فَمَا عَلِمْتُ حَرْفاً مِنْهَا أُجِيبُهُ قَالَ فَتَكَلَّمَ فِي تَفْسِيرِهَا سَاعَةً تَامَّةً ثُمَّ قَالَ لِي فَمَا تَفْسِيرُ اللَّامِ مِنَ الْحَمْدِ قَالَ فَقُلْتُ لَا أَعْلَمُ قَالَ فَتَكَلَّمَ فِي تَفْسِيرِهَا سَاعَةً تَامَّةً ثُمَّ قَالَ فَمَا تَفْسِيرُ الْحَاءِ مِنَ الْحَمْدِ؟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نشده </w:t>
      </w:r>
      <w:bookmarkStart w:id="942" w:name="pg13540_160692"/>
    </w:p>
    <w:p>
      <w:pPr>
        <w:pStyle w:val="BookText"/>
        <w:rPr/>
      </w:pPr>
      <w:bookmarkEnd w:id="942"/>
      <w:r>
        <w:rPr>
          <w:rFonts w:ascii="Amiri" w:hAnsi="Amiri" w:eastAsia="Amiri" w:cs="Amiri"/>
          <w:color w:val="111111"/>
          <w:sz w:val="28"/>
          <w:sz w:val="28"/>
          <w:szCs w:val="28"/>
          <w:rtl w:val="true"/>
          <w:lang w:bidi="ar-SA"/>
        </w:rPr>
        <w:t xml:space="preserve">قَالَ فَقُلْتُ لَا أَعْلَمُ قَالَ فَتَكَلَّمَ فِي تَفْسِيرِهَا سَاعَةً تَامَّةً ثُمَّ قَالَ لِي فَمَا تَفْسِيرُ الْمِيمِ مِنَ الْحَمْدِ قَالَ فَقُلْتُ لَا أَعْلَمُ قَالَ فَتَكَلَّمَ فِي تَفْسِيرِهَا سَاعَةً تَامَّةً ثُمَّ قَالَ فَمَا تَفْسِيرُ الدَّالِ مِنَ الْحَمْدِ قَالَ قُلْتُ لَا أَدْرِي فَتَكَلَّمَ فِيهَا إِلَي أَنْ بَرَقَ عَمُودُ الثعنجر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لِي قُمْ يَا أَبَا عَبَّاسٍ إِلَي مَنْزِلِكَ فَتَأَهَّبْ لِفَرْضِكَ فَقُمْتُ وَ قَدْ وَعَيْتُ كُلَّ مَا قَالَ قَالَ ثُمَّ تَفَكَّرْتُ فَإِذَا عِلْمِي بِالْقُرْآنِ فِي عِلْمِ عَلِيٍّ عليه السلام كَالْقَرَارَةِ فِي الْمُثْعَنْجِرِ قَالَ الْقَرَارَةُ الْغَدِيرُ الْمُثْعَنْجِرُ الْبَحْرُ</w:t>
      </w:r>
      <w:r>
        <w:rPr>
          <w:rFonts w:eastAsia="Amiri" w:cs="Amiri" w:ascii="Amiri" w:hAnsi="Amiri"/>
          <w:color w:val="111111"/>
          <w:sz w:val="28"/>
          <w:szCs w:val="28"/>
          <w:rtl w:val="true"/>
          <w:lang w:bidi="ar-SA"/>
        </w:rPr>
        <w:t>.</w:t>
      </w:r>
    </w:p>
    <w:p>
      <w:pPr>
        <w:pStyle w:val="Heading5"/>
        <w:numPr>
          <w:ilvl w:val="4"/>
          <w:numId w:val="1"/>
        </w:numPr>
        <w:rPr/>
      </w:pPr>
      <w:bookmarkStart w:id="943" w:name="__RefHeading___Toc1282122_1934241801"/>
      <w:bookmarkStart w:id="944" w:name="_Toc437"/>
      <w:bookmarkEnd w:id="943"/>
      <w:r>
        <w:rPr>
          <w:rtl w:val="true"/>
        </w:rPr>
        <w:t>«</w:t>
      </w:r>
      <w:r>
        <w:rPr/>
        <w:t>84</w:t>
      </w:r>
      <w:r>
        <w:rPr>
          <w:rtl w:val="true"/>
        </w:rPr>
        <w:t>»</w:t>
      </w:r>
      <w:bookmarkEnd w:id="944"/>
    </w:p>
    <w:p>
      <w:pPr>
        <w:pStyle w:val="BookText"/>
        <w:rPr/>
      </w:pPr>
      <w:r>
        <w:rPr>
          <w:rFonts w:ascii="Amiri" w:hAnsi="Amiri" w:eastAsia="Amiri" w:cs="Amiri"/>
          <w:color w:val="111111"/>
          <w:sz w:val="28"/>
          <w:sz w:val="28"/>
          <w:szCs w:val="28"/>
          <w:rtl w:val="true"/>
          <w:lang w:bidi="ar-SA"/>
        </w:rPr>
        <w:t>الْعِلَلُ، لِمُحَمَّدِ بْنِ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فِي قَوْلِهِ صلي الله عليه و آله لَنْ يَفْتَرِقَا حَتَّي يَرِدَا عَلَيَّ الْحَوْضَ إِنَّ الْقُرْآنَ مَعَهُمْ فِي قُلُوبِهِمْ فِي الدُّنْيَا فَإِذَا صَارُوا إِلَي عِنْدِ اللَّهِ عَزَّ وَ جَلَّ كَانَ مَعَهُمْ وَ يَوْمَ الْقِيَامَةِ يَرِدُونَ الْحَوْضَ وَ هُوَ مَعَهُمْ</w:t>
      </w:r>
      <w:r>
        <w:rPr>
          <w:rFonts w:eastAsia="Amiri" w:cs="Amiri" w:ascii="Amiri" w:hAnsi="Amiri"/>
          <w:color w:val="111111"/>
          <w:sz w:val="28"/>
          <w:szCs w:val="28"/>
          <w:rtl w:val="true"/>
          <w:lang w:bidi="ar-SA"/>
        </w:rPr>
        <w:t>.</w:t>
      </w:r>
    </w:p>
    <w:p>
      <w:pPr>
        <w:pStyle w:val="Heading3"/>
        <w:numPr>
          <w:ilvl w:val="2"/>
          <w:numId w:val="1"/>
        </w:numPr>
        <w:rPr/>
      </w:pPr>
      <w:bookmarkStart w:id="945" w:name="__RefHeading___Toc1282124_1934241801"/>
      <w:bookmarkStart w:id="946" w:name="_Toc438"/>
      <w:bookmarkEnd w:id="945"/>
      <w:r>
        <w:rPr>
          <w:rtl w:val="true"/>
        </w:rPr>
        <w:t xml:space="preserve">باب </w:t>
      </w:r>
      <w:r>
        <w:rPr/>
        <w:t>9</w:t>
      </w:r>
      <w:r>
        <w:rPr>
          <w:rtl w:val="true"/>
        </w:rPr>
        <w:t xml:space="preserve"> </w:t>
      </w:r>
      <w:r>
        <w:rPr>
          <w:rtl w:val="true"/>
        </w:rPr>
        <w:t>فضل التدبر في القرآن</w:t>
      </w:r>
      <w:bookmarkEnd w:id="946"/>
    </w:p>
    <w:p>
      <w:pPr>
        <w:pStyle w:val="Heading4"/>
        <w:numPr>
          <w:ilvl w:val="3"/>
          <w:numId w:val="1"/>
        </w:numPr>
        <w:rPr/>
      </w:pPr>
      <w:bookmarkStart w:id="947" w:name="__RefHeading___Toc1282126_1934241801"/>
      <w:bookmarkStart w:id="948" w:name="_Toc439"/>
      <w:bookmarkEnd w:id="947"/>
      <w:r>
        <w:rPr>
          <w:rtl w:val="true"/>
        </w:rPr>
        <w:t>الأخبار</w:t>
      </w:r>
      <w:bookmarkEnd w:id="948"/>
    </w:p>
    <w:p>
      <w:pPr>
        <w:pStyle w:val="Heading5"/>
        <w:numPr>
          <w:ilvl w:val="4"/>
          <w:numId w:val="1"/>
        </w:numPr>
        <w:rPr/>
      </w:pPr>
      <w:bookmarkStart w:id="949" w:name="__RefHeading___Toc1282128_1934241801"/>
      <w:bookmarkStart w:id="950" w:name="_Toc440"/>
      <w:bookmarkEnd w:id="949"/>
      <w:r>
        <w:rPr>
          <w:rtl w:val="true"/>
        </w:rPr>
        <w:t>«</w:t>
      </w:r>
      <w:r>
        <w:rPr/>
        <w:t>1</w:t>
      </w:r>
      <w:r>
        <w:rPr>
          <w:rtl w:val="true"/>
        </w:rPr>
        <w:t>»</w:t>
      </w:r>
      <w:bookmarkEnd w:id="950"/>
    </w:p>
    <w:p>
      <w:pPr>
        <w:pStyle w:val="BookText"/>
        <w:rPr/>
      </w:pPr>
      <w:r>
        <w:rPr>
          <w:rFonts w:ascii="Amiri" w:hAnsi="Amiri" w:eastAsia="Amiri" w:cs="Amiri"/>
          <w:color w:val="111111"/>
          <w:sz w:val="28"/>
          <w:sz w:val="28"/>
          <w:szCs w:val="28"/>
          <w:rtl w:val="true"/>
          <w:lang w:bidi="ar-SA"/>
        </w:rPr>
        <w:t>مُنْيَةُ الْمُرَيدِ، رُوِيَ عَنِ ابْنِ عَبَّاسٍ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يُؤْتِي الْحِكْمَةَ مَنْ يَشاءُ وَ مَنْ يُؤْتَ الْحِكْمَةَ فَقَدْ أُوتِيَ خَيْراً كَثِيراً</w:t>
      </w:r>
      <w:r>
        <w:rPr>
          <w:rStyle w:val="FootnoteAnchor"/>
          <w:rtl w:val="true"/>
        </w:rPr>
        <w:footnoteReference w:id="843"/>
      </w:r>
      <w:r>
        <w:rPr>
          <w:rFonts w:ascii="Amiri" w:hAnsi="Amiri" w:eastAsia="Amiri" w:cs="Amiri"/>
          <w:color w:val="111111"/>
          <w:sz w:val="28"/>
          <w:sz w:val="28"/>
          <w:szCs w:val="28"/>
          <w:rtl w:val="true"/>
          <w:lang w:bidi="ar-SA"/>
        </w:rPr>
        <w:t xml:space="preserve">قَالَ الْحِكْمَةُ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فِي تَفْسِيرِ الْآيَةِ قَالَ الْحِكْمَةُ الْمَعْرِفَةُ بِالْقُرْآنِ نَاسِخِهِ وَ مَنْسُوخِهِ وَ مُحْكَمِهِ وَ مُتَشَابِهِهِ وَ مُقَدَّمِهِ وَ مُؤَخَّرِهِ وَ حَلَالِهِ وَ حَرَامِهِ وَ أَمْثَالِهِ 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أَعْرِبُوا الْقُرْآنَ وَ الْتَمِسُوا غَرَائِبَهُ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 كَانَ يُقْرِئُنَا مِنْ أَصْحَابِهِ أَنَّهُمْ كَانُوا يَأْخُذُونَ مِنْ رَسُولِ اللَّهِ صلي الله عليه و آله عَشْرَ آيَاتٍ فَلَا يَأْخُذُونَ فِي الْعَشْرِ الْآخَرِ حَتَّي يَعْلَمُوا مَا فِي هَذِهِ مِنَ الْعِلْمِ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يَقْرَأُ الْقُرْآنَ وَ لَا يُحْسِنُ تَفْسِيرَهُ كَالْأَعْرَابِيِّ يَهُذُّ الشِّعْرَ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فَقُلْتُ لَا أَعْلَمُ قَالَ فَتَکَلَّمَ فِی تَفْسِیرِهَا سَاعَةً تَامَّةً ثُمَّ قَالَ لِی فَمَا تَفْسِیرُ الْمِیمِ مِنَ الْحَمْدِ قَالَ فَقُلْتُ لَا أَعْلَمُ قَالَ فَتَکَلَّمَ فِی تَفْسِیرِهَا سَاعَةً تَامَّةً ثُمَّ قَالَ فَمَا تَفْسِیرُ الدَّالِ مِنَ الْحَمْدِ قَالَ قُلْتُ لَا أَدْرِی فَتَکَلَّمَ فِیهَا إِلَی أَنْ بَرَقَ عَمُودُ الثعنجر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لِی قُمْ یَا أَبَا عَبَّاسٍ إِلَی مَنْزِلِکَ فَتَأَهَّبْ لِفَرْضِکَ فَقُمْتُ وَ قَدْ وَعَیْتُ کُلَّ مَا قَالَ قَالَ ثُمَّ تَفَکَّرْتُ فَإِذَا عِلْمِی بِالْقُرْآنِ فِی عِلْمِ عَلِیٍّ علیه السلام کَالْقَرَارَةِ فِی الْمُثْعَنْجِرِ قَالَ الْقَرَارَةُ الْغَدِیرُ الْمُثْعَنْجِرُ الْبَحْرُ</w:t>
      </w:r>
      <w:r>
        <w:rPr>
          <w:rFonts w:eastAsia="Amiri" w:cs="Amiri" w:ascii="Amiri" w:hAnsi="Amiri"/>
          <w:color w:val="111111"/>
          <w:sz w:val="28"/>
          <w:szCs w:val="28"/>
          <w:rtl w:val="true"/>
          <w:lang w:bidi="ar-SA"/>
        </w:rPr>
        <w:t>.</w:t>
      </w:r>
    </w:p>
    <w:p>
      <w:pPr>
        <w:pStyle w:val="Heading5"/>
        <w:numPr>
          <w:ilvl w:val="4"/>
          <w:numId w:val="1"/>
        </w:numPr>
        <w:rPr/>
      </w:pPr>
      <w:bookmarkStart w:id="951" w:name="__RefHeading___Toc1282130_1934241801"/>
      <w:bookmarkStart w:id="952" w:name="_Toc441"/>
      <w:bookmarkEnd w:id="951"/>
      <w:r>
        <w:rPr>
          <w:rtl w:val="true"/>
        </w:rPr>
        <w:t>رولیت</w:t>
      </w:r>
      <w:r>
        <w:rPr/>
        <w:t>84</w:t>
      </w:r>
      <w:r>
        <w:rPr>
          <w:rtl w:val="true"/>
        </w:rPr>
        <w:t>.</w:t>
      </w:r>
      <w:bookmarkEnd w:id="952"/>
    </w:p>
    <w:p>
      <w:pPr>
        <w:pStyle w:val="BookText"/>
        <w:rPr/>
      </w:pPr>
      <w:r>
        <w:rPr>
          <w:rFonts w:ascii="Amiri" w:hAnsi="Amiri" w:eastAsia="Amiri" w:cs="Amiri"/>
          <w:color w:val="111111"/>
          <w:sz w:val="28"/>
          <w:sz w:val="28"/>
          <w:szCs w:val="28"/>
          <w:rtl w:val="true"/>
          <w:lang w:bidi="ar-SA"/>
        </w:rPr>
        <w:t>الْعِلَلُ، لِمُحَمَّدِ بْنِ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فِی قَوْلِهِ صلی الله علیه و آله لَنْ یَفْتَرِقَا حَتَّی یَرِدَا عَلَیَّ الْحَوْضَ إِنَّ الْقُرْآنَ مَعَهُمْ فِی قُلُوبِهِمْ فِی الدُّنْیَا فَإِذَا صَارُوا إِلَی عِنْدِ اللَّهِ عَزَّ وَ جَلَّ کَانَ مَعَهُمْ وَ یَوْمَ الْقِیَامَةِ یَرِدُونَ الْحَوْضَ وَ هُوَ مَعَهُمْ</w:t>
      </w:r>
      <w:r>
        <w:rPr>
          <w:rFonts w:eastAsia="Amiri" w:cs="Amiri" w:ascii="Amiri" w:hAnsi="Amiri"/>
          <w:color w:val="111111"/>
          <w:sz w:val="28"/>
          <w:szCs w:val="28"/>
          <w:rtl w:val="true"/>
          <w:lang w:bidi="ar-SA"/>
        </w:rPr>
        <w:t>.</w:t>
      </w:r>
    </w:p>
    <w:p>
      <w:pPr>
        <w:pStyle w:val="Heading3"/>
        <w:numPr>
          <w:ilvl w:val="2"/>
          <w:numId w:val="1"/>
        </w:numPr>
        <w:rPr/>
      </w:pPr>
      <w:bookmarkStart w:id="953" w:name="__RefHeading___Toc1282132_1934241801"/>
      <w:bookmarkStart w:id="954" w:name="_Toc442"/>
      <w:bookmarkEnd w:id="953"/>
      <w:r>
        <w:rPr>
          <w:rtl w:val="true"/>
        </w:rPr>
        <w:t xml:space="preserve">باب نهم </w:t>
      </w:r>
      <w:r>
        <w:rPr>
          <w:rtl w:val="true"/>
        </w:rPr>
        <w:t xml:space="preserve">: </w:t>
      </w:r>
      <w:r>
        <w:rPr>
          <w:rtl w:val="true"/>
        </w:rPr>
        <w:t>فضیلت تدبر در قران</w:t>
      </w:r>
      <w:bookmarkEnd w:id="954"/>
    </w:p>
    <w:p>
      <w:pPr>
        <w:pStyle w:val="Heading4"/>
        <w:numPr>
          <w:ilvl w:val="3"/>
          <w:numId w:val="1"/>
        </w:numPr>
        <w:rPr/>
      </w:pPr>
      <w:bookmarkStart w:id="955" w:name="__RefHeading___Toc1282134_1934241801"/>
      <w:bookmarkStart w:id="956" w:name="_Toc443"/>
      <w:bookmarkEnd w:id="955"/>
      <w:r>
        <w:rPr>
          <w:rtl w:val="true"/>
        </w:rPr>
        <w:t>روایات</w:t>
      </w:r>
      <w:bookmarkEnd w:id="956"/>
    </w:p>
    <w:p>
      <w:pPr>
        <w:pStyle w:val="Heading5"/>
        <w:numPr>
          <w:ilvl w:val="4"/>
          <w:numId w:val="1"/>
        </w:numPr>
        <w:rPr/>
      </w:pPr>
      <w:bookmarkStart w:id="957" w:name="__RefHeading___Toc1282136_1934241801"/>
      <w:bookmarkStart w:id="958" w:name="_Toc444"/>
      <w:bookmarkEnd w:id="957"/>
      <w:r>
        <w:rPr>
          <w:rtl w:val="true"/>
        </w:rPr>
        <w:t xml:space="preserve">روایت </w:t>
      </w:r>
      <w:r>
        <w:rPr/>
        <w:t>1</w:t>
      </w:r>
      <w:bookmarkEnd w:id="958"/>
    </w:p>
    <w:p>
      <w:pPr>
        <w:pStyle w:val="BookText"/>
        <w:rPr/>
      </w:pPr>
      <w:r>
        <w:rPr>
          <w:rFonts w:ascii="Amiri" w:hAnsi="Amiri" w:eastAsia="Amiri" w:cs="Amiri"/>
          <w:color w:val="111111"/>
          <w:sz w:val="28"/>
          <w:sz w:val="28"/>
          <w:szCs w:val="28"/>
          <w:rtl w:val="true"/>
          <w:lang w:bidi="ar-SA"/>
        </w:rPr>
        <w:t xml:space="preserve">از ابن عباس نقل شده در مورد فرموده خدای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یُؤْتِی الْحِکْمَةَ مَنْ یَشاءُ وَ مَنْ یُؤْتَ الْحِکْمَةَ فَقَدْ أُوتِیَ خَیْراً کَثِیراً</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هر کس بخواهد حکمت می‌بخشد، و به هر کس حکمت داده شود، به یقین، خیری فراوان داده شده است؛ و جز خردمندان کسی پند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قرآن است و در تفسیر آیه نیز از اوست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شناخت قرآن است، شناخت ناسخ و منسوخش، محکم و متشابهش، ابتدا و انتهایش، حلال و حرامش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فصاحت قرائت کنید و به دنبال عجایبش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اصحاب پیامبر که برایمان قرآن می‌خواند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ده آیه از پیامبر خدا صلی الله علیه و آله یاد می‌گرفتند، پس تا همه آنچه را از علم و عمل در این ده آیه بود نمی‌دانستند، ده آیه دیگر را یاد نمی‌گرفتند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را می‌خواند اما تفسیرش را نیک نمی‌داند، مانند بادیه نشینی است که شعر را سریع قطعه قطعه می‌کند</w:t>
      </w:r>
      <w:r>
        <w:rPr>
          <w:rFonts w:eastAsia="IRNazanin" w:cs="IRNazanin"/>
          <w:color w:val="111111"/>
          <w:sz w:val="28"/>
          <w:szCs w:val="28"/>
          <w:rtl w:val="true"/>
          <w:lang w:bidi="fa-IR"/>
        </w:rPr>
        <w:t xml:space="preserve">. </w:t>
      </w:r>
      <w:bookmarkStart w:id="959" w:name="pg13540_160693"/>
    </w:p>
    <w:p>
      <w:pPr>
        <w:pStyle w:val="Heading5"/>
        <w:numPr>
          <w:ilvl w:val="4"/>
          <w:numId w:val="1"/>
        </w:numPr>
        <w:rPr/>
      </w:pPr>
      <w:bookmarkStart w:id="960" w:name="__RefHeading___Toc1282138_1934241801"/>
      <w:bookmarkStart w:id="961" w:name="_Toc445"/>
      <w:bookmarkEnd w:id="959"/>
      <w:bookmarkEnd w:id="960"/>
      <w:r>
        <w:rPr>
          <w:rtl w:val="true"/>
        </w:rPr>
        <w:t>«</w:t>
      </w:r>
      <w:r>
        <w:rPr/>
        <w:t>2</w:t>
      </w:r>
      <w:r>
        <w:rPr>
          <w:rtl w:val="true"/>
        </w:rPr>
        <w:t>»</w:t>
      </w:r>
      <w:bookmarkEnd w:id="961"/>
    </w:p>
    <w:p>
      <w:pPr>
        <w:pStyle w:val="BookText"/>
        <w:rPr/>
      </w:pPr>
      <w:r>
        <w:rPr>
          <w:rFonts w:ascii="Amiri" w:hAnsi="Amiri" w:eastAsia="Amiri" w:cs="Amiri"/>
          <w:color w:val="111111"/>
          <w:sz w:val="28"/>
          <w:sz w:val="28"/>
          <w:szCs w:val="28"/>
          <w:rtl w:val="true"/>
          <w:lang w:bidi="ar-SA"/>
        </w:rPr>
        <w:t>أَسْرَارُ الصَّلَاةِ،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 إِلَي النَّبِيِّ صلي الله عليه و آله لِيُعَلِّمَهُ الْقُرْآنَ فَانْتَهَي إِلَي قَوْلِهِ تَعَالَي فَمَنْ يَعْمَلْ مِثْقالَ ذَرَّةٍ خَيْراً يَرَهُ وَ مَنْ يَعْمَلْ مِثْقالَ ذَرَّةٍ شَرًّا يَرَهُ فَقَالَ يَكْفِينِي هَذَا وَ انْصَرَفَ فَقَالَ رَسُولُ اللَّهِ صلي الله عليه و آله انْصَرَفَ الرَّجُلُ وَ هُوَ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تَجَلَّي اللَّهُ لِخَلْقِهِ فِي كَلَامِهِ وَ لَكِنَّهُمْ لَا يُبْصِرُونَ</w:t>
      </w:r>
      <w:r>
        <w:rPr>
          <w:rFonts w:eastAsia="Amiri" w:cs="Amiri" w:ascii="Amiri" w:hAnsi="Amiri"/>
          <w:color w:val="111111"/>
          <w:sz w:val="28"/>
          <w:szCs w:val="28"/>
          <w:rtl w:val="true"/>
          <w:lang w:bidi="ar-SA"/>
        </w:rPr>
        <w:t>.</w:t>
      </w:r>
    </w:p>
    <w:p>
      <w:pPr>
        <w:pStyle w:val="Heading3"/>
        <w:numPr>
          <w:ilvl w:val="2"/>
          <w:numId w:val="1"/>
        </w:numPr>
        <w:rPr/>
      </w:pPr>
      <w:bookmarkStart w:id="962" w:name="__RefHeading___Toc1282140_1934241801"/>
      <w:bookmarkStart w:id="963" w:name="_Toc446"/>
      <w:bookmarkEnd w:id="962"/>
      <w:r>
        <w:rPr>
          <w:rtl w:val="true"/>
        </w:rPr>
        <w:t xml:space="preserve">باب </w:t>
      </w:r>
      <w:r>
        <w:rPr/>
        <w:t>10</w:t>
      </w:r>
      <w:r>
        <w:rPr>
          <w:rtl w:val="true"/>
        </w:rPr>
        <w:t xml:space="preserve"> </w:t>
      </w:r>
      <w:r>
        <w:rPr>
          <w:rtl w:val="true"/>
        </w:rPr>
        <w:t>تفسير القرآن بالرأي و تغييره</w:t>
      </w:r>
      <w:bookmarkEnd w:id="963"/>
    </w:p>
    <w:p>
      <w:pPr>
        <w:pStyle w:val="Heading4"/>
        <w:numPr>
          <w:ilvl w:val="3"/>
          <w:numId w:val="1"/>
        </w:numPr>
        <w:rPr/>
      </w:pPr>
      <w:bookmarkStart w:id="964" w:name="__RefHeading___Toc1282142_1934241801"/>
      <w:bookmarkStart w:id="965" w:name="_Toc447"/>
      <w:bookmarkEnd w:id="964"/>
      <w:r>
        <w:rPr>
          <w:rtl w:val="true"/>
        </w:rPr>
        <w:t>الأخبار</w:t>
      </w:r>
      <w:bookmarkEnd w:id="965"/>
    </w:p>
    <w:p>
      <w:pPr>
        <w:pStyle w:val="Heading5"/>
        <w:numPr>
          <w:ilvl w:val="4"/>
          <w:numId w:val="1"/>
        </w:numPr>
        <w:rPr/>
      </w:pPr>
      <w:bookmarkStart w:id="966" w:name="__RefHeading___Toc1282144_1934241801"/>
      <w:bookmarkStart w:id="967" w:name="_Toc448"/>
      <w:bookmarkEnd w:id="966"/>
      <w:r>
        <w:rPr>
          <w:rtl w:val="true"/>
        </w:rPr>
        <w:t>«</w:t>
      </w:r>
      <w:r>
        <w:rPr/>
        <w:t>1</w:t>
      </w:r>
      <w:r>
        <w:rPr>
          <w:rtl w:val="true"/>
        </w:rPr>
        <w:t>»</w:t>
      </w:r>
      <w:bookmarkEnd w:id="967"/>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8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عَلِيٍّ عَنْ أَبِيهِ عَنِ الرَّيَّانِ عَنِ الرِّضَا عَنْ آبَائِهِ عَنْ أَمِيرِ الْمُؤْمِنِينَ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 مَا آمَنَ بِي مَنْ فَسَّرَ بِرَأْيِهِ كَلَامِي وَ مَا عَرَفَنِي مَنْ شَبَّهَنِي بِخَلْقِي وَ مَا عَلَي دِينِي مَنِ اسْتَعْمَلَ الْقِيَاسَ فِي دِينِي‌</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5"/>
        <w:numPr>
          <w:ilvl w:val="4"/>
          <w:numId w:val="1"/>
        </w:numPr>
        <w:rPr/>
      </w:pPr>
      <w:bookmarkStart w:id="968" w:name="__RefHeading___Toc1282146_1934241801"/>
      <w:bookmarkStart w:id="969" w:name="_Toc449"/>
      <w:bookmarkEnd w:id="968"/>
      <w:r>
        <w:rPr>
          <w:rtl w:val="true"/>
        </w:rPr>
        <w:t>«</w:t>
      </w:r>
      <w:r>
        <w:rPr/>
        <w:t>2</w:t>
      </w:r>
      <w:r>
        <w:rPr>
          <w:rtl w:val="true"/>
        </w:rPr>
        <w:t>»</w:t>
      </w:r>
      <w:bookmarkEnd w:id="969"/>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الزِّنْدِيقِ الْمُدَّعِي لِلتَّنَاقُضِ فِي الْقُرْآنِ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تُفَسِّرَ الْقُرْآنَ بِرَأْيِكَ حَتَّي تَفْقَهَهُ عَنِ الْعُلَمَاءِ فَإِنَّهُ رُبَّ تَنْزِيلٍ يُشْبِهُ بِكَلَامِ الْبَشَرِ وَ هُوَ كَلَامُ اللَّهِ وَ تَأْوِيلُهُ لَا يُشْبِهُ كَلَامَ الْبَشَرِ كَمَا لَيْسَ شَيْ‌ءٌ مِنْ خَلْقِهِ يُشْبِهُهُ كَذَلِكَ لَا يُشْبِهُ فِعْلُهُ تَعَالَي شَيْئاً مِنْ أَفْعَالِ الْبَشَرِ وَ لَا يُشْبِهُ شَيْ‌ءٌ مِنْ كَلَامِهِ بِكَلَامِ الْبَشَرِ فَكَلَامُ اللَّهِ تَبَارَكَ وَ تَعَالَي صِفَتُهُ وَ كَلَامُ الْبَشَرِ أَفْعَالُهُمْ فَلَا تُشَبِّهْ كَلَامَ اللَّهِ بِكَلَامِ الْبَشَرِ فَتَهْلِكَ وَ تَضِلَ‌</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0" w:name="__RefHeading___Toc1282148_1934241801"/>
      <w:bookmarkStart w:id="971" w:name="_Toc450"/>
      <w:bookmarkEnd w:id="970"/>
      <w:r>
        <w:rPr>
          <w:rtl w:val="true"/>
        </w:rPr>
        <w:t>«</w:t>
      </w:r>
      <w:r>
        <w:rPr/>
        <w:t>3</w:t>
      </w:r>
      <w:r>
        <w:rPr>
          <w:rtl w:val="true"/>
        </w:rPr>
        <w:t>»</w:t>
      </w:r>
      <w:bookmarkEnd w:id="971"/>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Style w:val="FootnoteAnchor"/>
          <w:rtl w:val="true"/>
        </w:rPr>
        <w:footnoteReference w:id="8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الْهَمَذَانِيُّ عَنْ عَلِيِّ بْنِ إِبْرَاهِيمَ عَنِ الْقَاسِمِ بْنِ مُحَمَّدٍ</w:t>
      </w:r>
    </w:p>
    <w:p>
      <w:pPr>
        <w:pStyle w:val="Heading5"/>
        <w:numPr>
          <w:ilvl w:val="4"/>
          <w:numId w:val="1"/>
        </w:numPr>
        <w:rPr/>
      </w:pPr>
      <w:bookmarkStart w:id="972" w:name="__RefHeading___Toc1282150_1934241801"/>
      <w:bookmarkStart w:id="973" w:name="_Toc451"/>
      <w:bookmarkEnd w:id="972"/>
      <w:r>
        <w:rPr>
          <w:rtl w:val="true"/>
        </w:rPr>
        <w:t xml:space="preserve">روایت </w:t>
      </w:r>
      <w:r>
        <w:rPr/>
        <w:t>2</w:t>
      </w:r>
      <w:bookmarkEnd w:id="973"/>
    </w:p>
    <w:p>
      <w:pPr>
        <w:pStyle w:val="BookText"/>
        <w:rPr/>
      </w:pPr>
      <w:r>
        <w:rPr>
          <w:rFonts w:ascii="IRNazanin" w:hAnsi="IRNazanin" w:eastAsia="IRNazanin"/>
          <w:color w:val="111111"/>
          <w:sz w:val="28"/>
          <w:sz w:val="28"/>
          <w:szCs w:val="28"/>
          <w:rtl w:val="true"/>
          <w:lang w:bidi="fa-IR"/>
        </w:rPr>
        <w:t>اسرار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مردی نزد رسول خدا صلی الله علیه و آله آمد تا به او قرآن را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فرموده خدا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 یَرَهُ وَ مَنْ یَعْمَلْ مِثْقالَ ذَرَّةٍ شَرًّا 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که هموزن ذره‌ای نیکی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هموزن ذره‌ای بدی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 بس 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رفت در حالی که فقیه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در سخنش برای خلقش متجلی شده است، اما آن‌ها نمی‌بینند </w:t>
      </w:r>
      <w:r>
        <w:rPr>
          <w:rFonts w:eastAsia="IRNazanin" w:cs="IRNazanin"/>
          <w:color w:val="111111"/>
          <w:sz w:val="28"/>
          <w:szCs w:val="28"/>
          <w:rtl w:val="true"/>
          <w:lang w:bidi="fa-IR"/>
        </w:rPr>
        <w:t>.</w:t>
      </w:r>
    </w:p>
    <w:p>
      <w:pPr>
        <w:pStyle w:val="Heading3"/>
        <w:numPr>
          <w:ilvl w:val="2"/>
          <w:numId w:val="1"/>
        </w:numPr>
        <w:rPr/>
      </w:pPr>
      <w:bookmarkStart w:id="974" w:name="__RefHeading___Toc1282152_1934241801"/>
      <w:bookmarkStart w:id="975" w:name="_Toc452"/>
      <w:bookmarkEnd w:id="974"/>
      <w:r>
        <w:rPr>
          <w:rtl w:val="true"/>
        </w:rPr>
        <w:t xml:space="preserve">باب دهم </w:t>
      </w:r>
      <w:r>
        <w:rPr>
          <w:rtl w:val="true"/>
        </w:rPr>
        <w:t xml:space="preserve">: </w:t>
      </w:r>
      <w:r>
        <w:rPr>
          <w:rtl w:val="true"/>
        </w:rPr>
        <w:t>تفسیر قرآن بر اساس رای و نظر شخصی</w:t>
      </w:r>
      <w:bookmarkEnd w:id="975"/>
    </w:p>
    <w:p>
      <w:pPr>
        <w:pStyle w:val="Heading4"/>
        <w:numPr>
          <w:ilvl w:val="3"/>
          <w:numId w:val="1"/>
        </w:numPr>
        <w:rPr/>
      </w:pPr>
      <w:bookmarkStart w:id="976" w:name="__RefHeading___Toc1282154_1934241801"/>
      <w:bookmarkStart w:id="977" w:name="_Toc453"/>
      <w:bookmarkEnd w:id="976"/>
      <w:r>
        <w:rPr>
          <w:rtl w:val="true"/>
        </w:rPr>
        <w:t>روایات</w:t>
      </w:r>
      <w:bookmarkEnd w:id="977"/>
    </w:p>
    <w:p>
      <w:pPr>
        <w:pStyle w:val="Heading5"/>
        <w:numPr>
          <w:ilvl w:val="4"/>
          <w:numId w:val="1"/>
        </w:numPr>
        <w:rPr/>
      </w:pPr>
      <w:bookmarkStart w:id="978" w:name="__RefHeading___Toc1282156_1934241801"/>
      <w:bookmarkStart w:id="979" w:name="_Toc454"/>
      <w:bookmarkEnd w:id="978"/>
      <w:r>
        <w:rPr>
          <w:rtl w:val="true"/>
        </w:rPr>
        <w:t xml:space="preserve">روایت </w:t>
      </w:r>
      <w:r>
        <w:rPr/>
        <w:t>1</w:t>
      </w:r>
      <w:bookmarkEnd w:id="979"/>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موسی‌الرضا علیه السلام از پدرش، از پدرانش از امیر مؤمنان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کلام مرا به رأی خود تفسیر کند، به من ایمان نیاورده است؛ هر که مرا به مخلوقات تشبیه کند، مرا نشناخته است؛ هر که از قیاس در دین من استفاده کند، بر دین من نیست</w:t>
      </w:r>
      <w:r>
        <w:rPr>
          <w:rFonts w:eastAsia="IRNazanin" w:cs="IRNazanin"/>
          <w:color w:val="111111"/>
          <w:sz w:val="28"/>
          <w:szCs w:val="28"/>
          <w:rtl w:val="true"/>
          <w:lang w:bidi="fa-IR"/>
        </w:rPr>
        <w:t>.</w:t>
      </w:r>
      <w:r>
        <w:rPr>
          <w:rStyle w:val="FootnoteAnchor"/>
          <w:rtl w:val="true"/>
        </w:rPr>
        <w:footnoteReference w:id="849"/>
      </w:r>
    </w:p>
    <w:p>
      <w:pPr>
        <w:pStyle w:val="Heading5"/>
        <w:numPr>
          <w:ilvl w:val="4"/>
          <w:numId w:val="1"/>
        </w:numPr>
        <w:rPr/>
      </w:pPr>
      <w:bookmarkStart w:id="980" w:name="__RefHeading___Toc1282158_1934241801"/>
      <w:bookmarkStart w:id="981" w:name="_Toc455"/>
      <w:bookmarkEnd w:id="980"/>
      <w:r>
        <w:rPr>
          <w:rtl w:val="true"/>
        </w:rPr>
        <w:t xml:space="preserve">روایت </w:t>
      </w:r>
      <w:r>
        <w:rPr/>
        <w:t>2</w:t>
      </w:r>
      <w:bookmarkEnd w:id="981"/>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زندیقی که مدعی تناقض در قرآن بود آمده است که امیر مؤمنان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این که قرآن را به رأی خود تفسیر کنی تا زمانی که آن را از علما بپرسی و دریابی؛ چرا که بسیاری از مواقع آیاتی هستند که شبیه کلام بشرند؛ در حالی که کلام خدا هستند و تأویل آن شبیه کلام بشر نیست، همان طور که هیچ یک از مخلوقاتش شبیه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اعمال خداوند نیز مشابه اعمال بشر نیست و هیچ یک از کلمات خداوند نیز مانند کلام بشر نیست؛ زیرا کلام خداوند تبارک و تعالی صفت اوست و کلام بشر اعمال اوست، پس کلام خدا را به کلام بشر تشبیه نکن که در این صورت هلاک و گمراه خواهی شد</w:t>
      </w:r>
      <w:r>
        <w:rPr>
          <w:rFonts w:eastAsia="IRNazanin" w:cs="IRNazanin"/>
          <w:color w:val="111111"/>
          <w:sz w:val="28"/>
          <w:szCs w:val="28"/>
          <w:rtl w:val="true"/>
          <w:lang w:bidi="fa-IR"/>
        </w:rPr>
        <w:t>.</w:t>
      </w:r>
      <w:r>
        <w:rPr>
          <w:rStyle w:val="FootnoteAnchor"/>
          <w:rtl w:val="true"/>
        </w:rPr>
        <w:footnoteReference w:id="850"/>
      </w:r>
    </w:p>
    <w:p>
      <w:pPr>
        <w:pStyle w:val="Heading5"/>
        <w:numPr>
          <w:ilvl w:val="4"/>
          <w:numId w:val="1"/>
        </w:numPr>
        <w:rPr/>
      </w:pPr>
      <w:bookmarkStart w:id="982" w:name="__RefHeading___Toc1282160_1934241801"/>
      <w:bookmarkStart w:id="983" w:name="_Toc456"/>
      <w:bookmarkEnd w:id="982"/>
      <w:r>
        <w:rPr>
          <w:rtl w:val="true"/>
        </w:rPr>
        <w:t xml:space="preserve">روایت </w:t>
      </w:r>
      <w:r>
        <w:rPr/>
        <w:t>3</w:t>
      </w:r>
      <w:bookmarkEnd w:id="98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عیون اخبار الرضا، امالی صدوق</w:t>
      </w:r>
      <w:r>
        <w:rPr>
          <w:rFonts w:eastAsia="IRNazanin" w:cs="IRNazanin"/>
          <w:color w:val="111111"/>
          <w:sz w:val="28"/>
          <w:szCs w:val="28"/>
          <w:rtl w:val="true"/>
          <w:lang w:bidi="fa-IR"/>
        </w:rPr>
        <w:t xml:space="preserve">: </w:t>
      </w:r>
      <w:bookmarkStart w:id="984" w:name="pg13540_160694"/>
    </w:p>
    <w:p>
      <w:pPr>
        <w:pStyle w:val="BookText"/>
        <w:rPr/>
      </w:pPr>
      <w:bookmarkEnd w:id="984"/>
      <w:r>
        <w:rPr>
          <w:rFonts w:ascii="Amiri" w:hAnsi="Amiri" w:eastAsia="Amiri" w:cs="Amiri"/>
          <w:color w:val="111111"/>
          <w:sz w:val="28"/>
          <w:sz w:val="28"/>
          <w:szCs w:val="28"/>
          <w:rtl w:val="true"/>
          <w:lang w:bidi="ar-SA"/>
        </w:rPr>
        <w:t>الْبَرْمَكِيِّ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 لِعَلِيِّ بْنِ مُحَمَّدِ بْنِ الْجَهْمِ لَا تَتَأَوَّلْ كِتَابَ اللَّهِ عَزَّ وَ جَلَّ بِرَأْيِكَ فَإِنَّ اللَّهَ عَزَّ وَ جَلَّ يَقُولُ وَ ما يَعْلَمُ تَأْوِيلَهُ إِلَّا اللَّهُ وَ الرَّاسِخُونَ فِي الْعِلْمِ‌</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5" w:name="__RefHeading___Toc1282162_1934241801"/>
      <w:bookmarkStart w:id="986" w:name="_Toc457"/>
      <w:bookmarkEnd w:id="985"/>
      <w:r>
        <w:rPr>
          <w:rtl w:val="true"/>
        </w:rPr>
        <w:t>«</w:t>
      </w:r>
      <w:r>
        <w:rPr/>
        <w:t>4</w:t>
      </w:r>
      <w:r>
        <w:rPr>
          <w:rtl w:val="true"/>
        </w:rPr>
        <w:t>»</w:t>
      </w:r>
      <w:bookmarkEnd w:id="98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 عَنْ أَحْمَدَ بْنِ مُحَمَّدِ بْنِ أَسِيدٍ عَنْ أَحْمَدَ بْنِ يَحْيَي الصُّوفِيِّ عَنْ أَبِي غَسَّانَ عَنْ مَسْعُودِ بْنِ سَعْدٍ عَنْ يَزِيدَ بْنِ أَبِي زِيَادٍ عَنْ مُجَاهِدٍ عَنِ ابْنِ عُمَرَ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مَا يُتَخَوَّفُ عَلَي أُمَّتِي ثَلَاثٌ زَلَّةُ عَالِمٍ أَوْ جِدَالُ مُنَافِقٍ بِالْقُرْآنِ أَوْ دُنْيَا تُقَطِّعُ رِقَابَكُمْ فَاتَّهِمُوهَا عَلَي أَنْفُسِكُمْ‌</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7" w:name="__RefHeading___Toc1282164_1934241801"/>
      <w:bookmarkStart w:id="988" w:name="_Toc458"/>
      <w:bookmarkEnd w:id="987"/>
      <w:r>
        <w:rPr>
          <w:rtl w:val="true"/>
        </w:rPr>
        <w:t>«</w:t>
      </w:r>
      <w:r>
        <w:rPr/>
        <w:t>5</w:t>
      </w:r>
      <w:r>
        <w:rPr>
          <w:rtl w:val="true"/>
        </w:rPr>
        <w:t>»</w:t>
      </w:r>
      <w:bookmarkEnd w:id="98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الْأَسْوَارِيُّ عَنْ أَحْمَدَ بْنِ مُحَمَّدِ بْنِ قَيْسٍ عَنْ أَبِي يَعْقُوبَ عَنْ عَلِيِّ بْنِ خَشْرَمٍ عَنْ عِيسَي عَنِ ابْنِ عُبَيْدَةَ عَنْ مُحَمَّدِ بْنِ كَعْبٍ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أَتَخَوَّفُ عَلَي أُمَّتِي مِنْ بَعْدِي ثَلَاثَ خِلَالٍ أَنْ يَتَأَوَّلُوا الْقُرْآنَ عَلَي غَيْرِ تَأْوِيلِهِ وَ يَتَّبِعُوا زَلَّةَ الْعَالِمِ أَوْ يَظْهَرَ فِيهِمُ الْمَالُ حَتَّي يَطْغَوْا وَ يَبْطَرُوا وَ سَأُنَبِّئُكُمُ الْمَخْرَجَ مِنْ ذَلِكَ أَمَّا الْقُرْآنُ فَاعْمَلُوا بِمُحْكَمِهِ وَ آمِنُوا بِمُتَشَابِهِهِ وَ أَمَّا الْعَالِمُ فَانْتَظِرُوا فِئَتَهُ وَ لَا تَتَّبِعُوا زَلَّتَهُ وَ أَمَّا الْمَالُ فَإِنَّ الْمَخْرَجَ مِنْهُ شُكْرُ النِّعْمَةِ وَ أَدَاءُ حَقِّهِ‌</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9" w:name="__RefHeading___Toc1282166_1934241801"/>
      <w:bookmarkStart w:id="990" w:name="_Toc459"/>
      <w:bookmarkEnd w:id="989"/>
      <w:r>
        <w:rPr>
          <w:rtl w:val="true"/>
        </w:rPr>
        <w:t>«</w:t>
      </w:r>
      <w:r>
        <w:rPr/>
        <w:t>6</w:t>
      </w:r>
      <w:r>
        <w:rPr>
          <w:rtl w:val="true"/>
        </w:rPr>
        <w:t>»</w:t>
      </w:r>
      <w:bookmarkEnd w:id="99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الْعَلَوِيُّ عَنْ أَحْمَدَ الْهَمْدَانِيِّ عَنْ يَحْيَي بْنِ الْحَسَنِ بْنِ جَعْفَرٍ عَنْ مُحَمَّدِ بْنِ مَيْمُونٍ الْخَزَّازِ عَنْ عَبْدِ اللَّهِ بْنِ مَيْمُونٍ عَنْ جَعْفَرِ بْنِ مُحَمَّدٍ عَنْ أَبِيهِ عَنْ عَلِيِّ بْنِ الْحُسَيْنِ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لَعَنَهُمُ اللَّهُ‌</w:t>
      </w:r>
      <w:r>
        <w:rPr>
          <w:rStyle w:val="FootnoteAnchor"/>
          <w:rtl w:val="true"/>
        </w:rPr>
        <w:footnoteReference w:id="854"/>
      </w:r>
      <w:r>
        <w:rPr>
          <w:rFonts w:ascii="Amiri" w:hAnsi="Amiri" w:eastAsia="Amiri" w:cs="Amiri"/>
          <w:color w:val="111111"/>
          <w:sz w:val="28"/>
          <w:sz w:val="28"/>
          <w:szCs w:val="28"/>
          <w:rtl w:val="true"/>
          <w:lang w:bidi="ar-SA"/>
        </w:rPr>
        <w:t>وَ كُلُ</w:t>
      </w:r>
    </w:p>
    <w:p>
      <w:pPr>
        <w:pStyle w:val="BookText"/>
        <w:rPr/>
      </w:pPr>
      <w:r>
        <w:rPr>
          <w:rFonts w:ascii="IRNazanin" w:hAnsi="IRNazanin" w:eastAsia="IRNazanin"/>
          <w:color w:val="111111"/>
          <w:sz w:val="28"/>
          <w:sz w:val="28"/>
          <w:szCs w:val="28"/>
          <w:rtl w:val="true"/>
          <w:lang w:bidi="fa-IR"/>
        </w:rPr>
        <w:t>امام رضا علیه السلام به علی بن محمد بن جهم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را با رای و نظر شخصی‌ات تاویل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تاویل قرآن را جز خداوند و راسخان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w:t>
      </w:r>
      <w:r>
        <w:rPr>
          <w:rFonts w:eastAsia="IRNazanin" w:cs="IRNazanin"/>
          <w:color w:val="111111"/>
          <w:sz w:val="28"/>
          <w:szCs w:val="28"/>
          <w:rtl w:val="true"/>
          <w:lang w:bidi="fa-IR"/>
        </w:rPr>
        <w:t>.</w:t>
      </w:r>
      <w:r>
        <w:rPr>
          <w:rStyle w:val="FootnoteAnchor"/>
          <w:rtl w:val="true"/>
        </w:rPr>
        <w:footnoteReference w:id="855"/>
      </w:r>
    </w:p>
    <w:p>
      <w:pPr>
        <w:pStyle w:val="Heading5"/>
        <w:numPr>
          <w:ilvl w:val="4"/>
          <w:numId w:val="1"/>
        </w:numPr>
        <w:rPr/>
      </w:pPr>
      <w:bookmarkStart w:id="991" w:name="__RefHeading___Toc1282168_1934241801"/>
      <w:bookmarkStart w:id="992" w:name="_Toc460"/>
      <w:bookmarkEnd w:id="991"/>
      <w:r>
        <w:rPr>
          <w:rtl w:val="true"/>
        </w:rPr>
        <w:t xml:space="preserve">روایت </w:t>
      </w:r>
      <w:r>
        <w:rPr/>
        <w:t>4</w:t>
      </w:r>
      <w:bookmarkEnd w:id="99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چیزی که از آن‌ها بر امّت من ترسیده می‌شود،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عالم، یا مجادله منافق به وسیله قرآن، یا دنیایی که گردن شما را بزند، پس نسبت به آن بدبین باشید</w:t>
      </w:r>
      <w:r>
        <w:rPr>
          <w:rFonts w:eastAsia="IRNazanin" w:cs="IRNazanin"/>
          <w:color w:val="111111"/>
          <w:sz w:val="28"/>
          <w:szCs w:val="28"/>
          <w:rtl w:val="true"/>
          <w:lang w:bidi="fa-IR"/>
        </w:rPr>
        <w:t>.</w:t>
      </w:r>
      <w:r>
        <w:rPr>
          <w:rStyle w:val="FootnoteAnchor"/>
          <w:rtl w:val="true"/>
        </w:rPr>
        <w:footnoteReference w:id="856"/>
      </w:r>
    </w:p>
    <w:p>
      <w:pPr>
        <w:pStyle w:val="Heading5"/>
        <w:numPr>
          <w:ilvl w:val="4"/>
          <w:numId w:val="1"/>
        </w:numPr>
        <w:rPr/>
      </w:pPr>
      <w:bookmarkStart w:id="993" w:name="__RefHeading___Toc1282170_1934241801"/>
      <w:bookmarkStart w:id="994" w:name="_Toc461"/>
      <w:bookmarkEnd w:id="993"/>
      <w:r>
        <w:rPr>
          <w:rtl w:val="true"/>
        </w:rPr>
        <w:t xml:space="preserve">روایت </w:t>
      </w:r>
      <w:r>
        <w:rPr/>
        <w:t>5</w:t>
      </w:r>
      <w:bookmarkEnd w:id="99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امّتم پس از خودم از سه چیز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قرآن را به طور درست تأویل و تفسیر نکنند، یا از لغزش‌های عالم پیروی کنند، یا در میان آن‌ها ثروت زیاد شود به طوری که طغیان کنند و ناسپاس باشند و به زودی راه نجات از آن را به شما خبر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پس به آیات محکم آن عمل کنید و به آیات متشابه آن ایمان بیاورید، و اما عالم، منتظر باشید که از لغزش برگردد و از لغزش، او را پیروی مکنید، و اما مال، چاره آن شکر نعمت و ادای حقّ آن است</w:t>
      </w:r>
      <w:r>
        <w:rPr>
          <w:rFonts w:eastAsia="IRNazanin" w:cs="IRNazanin"/>
          <w:color w:val="111111"/>
          <w:sz w:val="28"/>
          <w:szCs w:val="28"/>
          <w:rtl w:val="true"/>
          <w:lang w:bidi="fa-IR"/>
        </w:rPr>
        <w:t>.</w:t>
      </w:r>
      <w:r>
        <w:rPr>
          <w:rStyle w:val="FootnoteAnchor"/>
          <w:rtl w:val="true"/>
        </w:rPr>
        <w:footnoteReference w:id="857"/>
      </w:r>
    </w:p>
    <w:p>
      <w:pPr>
        <w:pStyle w:val="Heading5"/>
        <w:numPr>
          <w:ilvl w:val="4"/>
          <w:numId w:val="1"/>
        </w:numPr>
        <w:rPr/>
      </w:pPr>
      <w:bookmarkStart w:id="995" w:name="__RefHeading___Toc1282172_1934241801"/>
      <w:bookmarkStart w:id="996" w:name="_Toc462"/>
      <w:bookmarkEnd w:id="995"/>
      <w:r>
        <w:rPr>
          <w:rtl w:val="true"/>
        </w:rPr>
        <w:t xml:space="preserve">روایت </w:t>
      </w:r>
      <w:r>
        <w:rPr/>
        <w:t>6</w:t>
      </w:r>
      <w:bookmarkEnd w:id="99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کس را من و هر ترجمه نشده </w:t>
      </w:r>
      <w:bookmarkStart w:id="997" w:name="pg13540_160695"/>
    </w:p>
    <w:p>
      <w:pPr>
        <w:pStyle w:val="BookText"/>
        <w:rPr/>
      </w:pPr>
      <w:bookmarkEnd w:id="997"/>
      <w:r>
        <w:rPr>
          <w:rFonts w:ascii="Amiri" w:hAnsi="Amiri" w:eastAsia="Amiri" w:cs="Amiri"/>
          <w:color w:val="111111"/>
          <w:sz w:val="28"/>
          <w:sz w:val="28"/>
          <w:szCs w:val="28"/>
          <w:rtl w:val="true"/>
          <w:lang w:bidi="ar-SA"/>
        </w:rPr>
        <w:t>نَبِيٍّ مُجَابٍ الزَّائِدُ فِي كِتَابِ اللَّهِ وَ الْمُكَذِّبُ بِقَدَرِ اللَّهِ وَ التَّارِكُ لِسُنَّتِي وَ الْمُسْتَحِلُّ مِنْ عِتْرَتِي مَا حَرَّمَ اللَّهُ وَ الْمُتَسَلِّطُ بِالْجَبَرُوتِ لِيُذِلَّ مَنْ أَعَزَّهُ اللَّهُ وَ يُعِزَّ مَنْ أَذَلَّهُ اللَّهُ وَ الْمُسْتَأْثِرُ بِفَيْ‌ءِ الْمُسْلِمِينَ الْمُسْتَحِلُّ لَهُ‌</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8" w:name="__RefHeading___Toc1282174_1934241801"/>
      <w:bookmarkStart w:id="999" w:name="_Toc463"/>
      <w:bookmarkEnd w:id="998"/>
      <w:r>
        <w:rPr>
          <w:rtl w:val="true"/>
        </w:rPr>
        <w:t>«</w:t>
      </w:r>
      <w:r>
        <w:rPr/>
        <w:t>7</w:t>
      </w:r>
      <w:r>
        <w:rPr>
          <w:rtl w:val="true"/>
        </w:rPr>
        <w:t>»</w:t>
      </w:r>
      <w:bookmarkEnd w:id="99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الْأَشْعَرِيِّ عَنْ أَحْمَدَ بْنِ مُحَمَّدٍ عَنْ أَبِي الْقَاسِمِ الْكُوفِيِّ عَنْ عَبْدِ الْمُؤْمِنِ الْأَنْصَارِيِّ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لَعَنْتُ سَبْعَةً لَعَنَهُمُ اللَّهُ وَ كُلُّ نَبِيٍّ مُجَابٍ قَبْلِي فَقِيلَ وَ مَنْ هُمْ يَا رَسُولَ اللَّهِ فَقَالَ الزَّائِدُ فِي كِتَابِ اللَّهِ وَ الْمُكَذِّبُ بِقَدَرِ اللَّهِ وَ الْمُخَالِفُ لِسُنَّتِي وَ الْمُسْتَحِلُّ مِنْ عِتْرَتِي مَا حَرَّمَ اللَّهُ وَ الْمُتَسَلِّطُ بِالْجَبْرِيَّةِ لِيُعِزَّ مَنْ أَذَلَّ اللَّهُ وَ يُذِلَّ مَنْ أَعَزَّ اللَّهُ وَ الْمُسْتَأْثِرُ عَلَي الْمُسْلِمِينَ بِفَيْئِهِمْ مُسْتَحِلًّا لَهُ وَ الْمُحَرِّمُ مَا أَحَلَّ اللَّهُ عَزَّ وَ جَلَ‌</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0" w:name="__RefHeading___Toc1282176_1934241801"/>
      <w:bookmarkStart w:id="1001" w:name="_Toc464"/>
      <w:bookmarkEnd w:id="1000"/>
      <w:r>
        <w:rPr>
          <w:rtl w:val="true"/>
        </w:rPr>
        <w:t>أقول</w:t>
      </w:r>
      <w:bookmarkEnd w:id="1001"/>
    </w:p>
    <w:p>
      <w:pPr>
        <w:pStyle w:val="BookText"/>
        <w:rPr/>
      </w:pPr>
      <w:r>
        <w:rPr>
          <w:rFonts w:ascii="Amiri" w:hAnsi="Amiri" w:eastAsia="Amiri" w:cs="Amiri"/>
          <w:color w:val="111111"/>
          <w:sz w:val="28"/>
          <w:sz w:val="28"/>
          <w:szCs w:val="28"/>
          <w:rtl w:val="true"/>
          <w:lang w:bidi="ar-SA"/>
        </w:rPr>
        <w:t>قد مضي بإسناد آخر في باب شرار الناس و فيه المغير لكتاب الله‌</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2" w:name="__RefHeading___Toc1282178_1934241801"/>
      <w:bookmarkStart w:id="1003" w:name="_Toc465"/>
      <w:bookmarkEnd w:id="1002"/>
      <w:r>
        <w:rPr>
          <w:rtl w:val="true"/>
        </w:rPr>
        <w:t>«</w:t>
      </w:r>
      <w:r>
        <w:rPr/>
        <w:t>8</w:t>
      </w:r>
      <w:r>
        <w:rPr>
          <w:rtl w:val="true"/>
        </w:rPr>
        <w:t>»</w:t>
      </w:r>
      <w:bookmarkEnd w:id="1003"/>
    </w:p>
    <w:p>
      <w:pPr>
        <w:pStyle w:val="BookText"/>
        <w:rPr/>
      </w:pPr>
      <w:r>
        <w:rPr>
          <w:rFonts w:ascii="Amiri" w:hAnsi="Amiri" w:eastAsia="Amiri" w:cs="Amiri"/>
          <w:color w:val="111111"/>
          <w:sz w:val="28"/>
          <w:sz w:val="28"/>
          <w:szCs w:val="28"/>
          <w:rtl w:val="true"/>
          <w:lang w:bidi="ar-SA"/>
        </w:rPr>
        <w:t>يد،</w:t>
      </w:r>
      <w:r>
        <w:rPr>
          <w:rStyle w:val="FootnoteAnchor"/>
          <w:rtl w:val="true"/>
        </w:rPr>
        <w:footnoteReference w:id="8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الْبَرْمَكِيِّ عَنْ عَلِيِّ بْنِ الْعَبَّاسِ عَنْ إِسْمَاعِيلَ بْنِ مِهْرَانَ عَنْ إِسْمَاعِيلَ بْنِ إِسْحَاقَ عَنْ فَرَجِ بْنِ فَرْوَةَ عَنْ مَسْعَدَةَ بْنِ صَدَقَةَ عَنِ الصَّادِقِ عليه السلام عَنْ أَمِيرِ الْمُؤْمِنِينَ صَلَوَاتُ اللَّهِ عَلَيْهِمَا فِي خُطْبَةٍ طَوِيلَةٍ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دَلَّكَ الْقُرْآنُ عَلَيْهِ مِنْ صِفَتِهِ فَاتَّبِعْهُ لِيُوصِلَ بَيْنَكَ وَ بَيْنَ مَعْرِفَتِهِ وَ ائْتَمَّ بِهِ وَ اسْتَضِئْ بِنُورِ هِدَايَتِهِ فَإِنَّهَا نِعْمَةٌ وَ حِكْمَةٌ أُوتِيتَهَا فَخُذْ مَا أُوتِيتَ وَ كُنْ مِنَ الشَّاكِرِينَ وَ مَا دَلَّكَ الشَّيْطَانُ عَلَيْهِ مِمَّا لَيْسَ فِي الْقُرْآنِ عَلَيْكَ فَرْضُهُ وَ لَا فِي سُنَّةِ الرَّسُولِ وَ أَئِمَّةِ الْهُدَي أَثَرُهُ فَكِلْ عِلْمَهُ إِلَي اللَّهِ عَزَّ وَ جَلَّ فَإِنَّ ذَلِكَ مُنْتَهَي حَقِّ اللَّهِ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پیغمبر مستجاب الدّعوه‌ای نفرین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چیزی بر کتاب خدا بیفزاید، تکذیب کننده تقدیر الهی، آن کس که سنّت مرا فرو گذارد، کسی که آنچه از عترت من بر وی حرام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بشمارد، آن کس که با زور مسلط شده است تا آن کس را که خداوند عزیزش داشته است خوار کند و کسی که غنیمت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دهد و آن را برای خویش حلال شمارد</w:t>
      </w:r>
      <w:r>
        <w:rPr>
          <w:rFonts w:eastAsia="IRNazanin" w:cs="IRNazanin"/>
          <w:color w:val="111111"/>
          <w:sz w:val="28"/>
          <w:szCs w:val="28"/>
          <w:rtl w:val="true"/>
          <w:lang w:bidi="fa-IR"/>
        </w:rPr>
        <w:t>.</w:t>
      </w:r>
      <w:r>
        <w:rPr>
          <w:rStyle w:val="FootnoteAnchor"/>
          <w:rtl w:val="true"/>
        </w:rPr>
        <w:footnoteReference w:id="862"/>
      </w:r>
    </w:p>
    <w:p>
      <w:pPr>
        <w:pStyle w:val="Heading5"/>
        <w:numPr>
          <w:ilvl w:val="4"/>
          <w:numId w:val="1"/>
        </w:numPr>
        <w:rPr/>
      </w:pPr>
      <w:bookmarkStart w:id="1004" w:name="__RefHeading___Toc1282180_1934241801"/>
      <w:bookmarkStart w:id="1005" w:name="_Toc466"/>
      <w:bookmarkEnd w:id="1004"/>
      <w:r>
        <w:rPr>
          <w:rtl w:val="true"/>
        </w:rPr>
        <w:t xml:space="preserve">روایت </w:t>
      </w:r>
      <w:r>
        <w:rPr/>
        <w:t>7</w:t>
      </w:r>
      <w:bookmarkEnd w:id="100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کس را من لعنت کرده‌ام که خداوند و هر پیغمبر مستجاب الدّعوه‌ای نیز آنان را لعنت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چیزی بر کتاب خدا بیفزاید و تکذیب کننده تقدیر الهی و مخالف با سنت من و کسی که آنچه از عترت من بر وی حرام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بشمارد و آن کس که با زور مسلط شده است تا آن کس را که خداوند عزیزش داشته است خوار کند و کسی که غنیمت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دهد و آن را برای خویش حلال شمارد و کسی که حلال خداوند را حلال کند</w:t>
      </w:r>
      <w:r>
        <w:rPr>
          <w:rFonts w:eastAsia="IRNazanin" w:cs="IRNazanin"/>
          <w:color w:val="111111"/>
          <w:sz w:val="28"/>
          <w:szCs w:val="28"/>
          <w:rtl w:val="true"/>
          <w:lang w:bidi="fa-IR"/>
        </w:rPr>
        <w:t>.</w:t>
      </w:r>
      <w:r>
        <w:rPr>
          <w:rStyle w:val="FootnoteAnchor"/>
          <w:rtl w:val="true"/>
        </w:rPr>
        <w:footnoteReference w:id="863"/>
      </w:r>
    </w:p>
    <w:p>
      <w:pPr>
        <w:pStyle w:val="Heading5"/>
        <w:numPr>
          <w:ilvl w:val="4"/>
          <w:numId w:val="1"/>
        </w:numPr>
        <w:rPr/>
      </w:pPr>
      <w:bookmarkStart w:id="1006" w:name="__RefHeading___Toc1282182_1934241801"/>
      <w:bookmarkStart w:id="1007" w:name="_Toc467"/>
      <w:bookmarkEnd w:id="1006"/>
      <w:r>
        <w:rPr>
          <w:rtl w:val="true"/>
        </w:rPr>
        <w:t>أقول</w:t>
      </w:r>
      <w:bookmarkEnd w:id="1007"/>
    </w:p>
    <w:p>
      <w:pPr>
        <w:pStyle w:val="BookText"/>
        <w:rPr/>
      </w:pPr>
      <w:r>
        <w:rPr>
          <w:rFonts w:ascii="IRNazanin" w:hAnsi="IRNazanin" w:eastAsia="IRNazanin"/>
          <w:color w:val="111111"/>
          <w:sz w:val="28"/>
          <w:sz w:val="28"/>
          <w:szCs w:val="28"/>
          <w:rtl w:val="true"/>
          <w:lang w:bidi="fa-IR"/>
        </w:rPr>
        <w:t>قد مضی بإسناد آخر فی باب شرار الناس و فیه المغیر لکتاب الله‌</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8" w:name="__RefHeading___Toc1282184_1934241801"/>
      <w:bookmarkStart w:id="1009" w:name="_Toc468"/>
      <w:bookmarkEnd w:id="1008"/>
      <w:r>
        <w:rPr>
          <w:rtl w:val="true"/>
        </w:rPr>
        <w:t xml:space="preserve">روایت </w:t>
      </w:r>
      <w:r>
        <w:rPr/>
        <w:t>8</w:t>
      </w:r>
      <w:bookmarkEnd w:id="100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خطبه‌ای طولانی این مطلب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پرسش کننده، به دقّت بنگر، آنچه را قرآن از صفات خدا تو را به آن راهنمایی می‌کند پیروی کن، و از نور هدایت قرآن بهره‌مند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شیطان تو را به یاد گرفتن آن واداشته از آنچه که در قرآن بر تو لازم نگشته، و در سنّت پیامبر صلی اللّه علیه و آله و ائمّه اثری نیامده، عملش را به خدای سبحان واگذار، که نهایت حق خداوند بر تو همین است</w:t>
      </w:r>
      <w:r>
        <w:rPr>
          <w:rFonts w:eastAsia="IRNazanin" w:cs="IRNazanin"/>
          <w:color w:val="111111"/>
          <w:sz w:val="28"/>
          <w:szCs w:val="28"/>
          <w:rtl w:val="true"/>
          <w:lang w:bidi="fa-IR"/>
        </w:rPr>
        <w:t xml:space="preserve">. </w:t>
      </w:r>
      <w:bookmarkStart w:id="1010" w:name="pg13540_160696"/>
    </w:p>
    <w:p>
      <w:pPr>
        <w:pStyle w:val="BookText"/>
        <w:rPr/>
      </w:pPr>
      <w:bookmarkEnd w:id="1010"/>
      <w:r>
        <w:rPr>
          <w:rFonts w:ascii="Amiri" w:hAnsi="Amiri" w:eastAsia="Amiri" w:cs="Amiri"/>
          <w:color w:val="111111"/>
          <w:sz w:val="28"/>
          <w:sz w:val="28"/>
          <w:szCs w:val="28"/>
          <w:rtl w:val="true"/>
          <w:lang w:bidi="ar-SA"/>
        </w:rPr>
        <w:t>وَ اعْلَمْ أَنَّ الرَّاسِخِينَ فِي الْعِلْمِ هُمُ الَّذِينَ أَغْنَاهُمُ اللَّهُ عَنِ الِاقْتِحَامِ فِي السُّدَدِ الْمَضْرُوبَةِ دُونَ الْغُيُوبِ فَلَزِمُوا الْإِقْرَارَ بِجُمْلَةِ مَا جَهِلُوا تَفْسِيرَهُ مِنَ الْغَيْبِ الْمَحْجُوبِ فَقَالَ آمَنَّا بِهِ كُلٌّ مِنْ عِنْدِ رَبِّنَا فَمَدَحَ اللَّهُ عَزَّ وَ جَلَّ اعْتِرَافَهُمْ بِالْعَجْزِ عَنْ تَنَاوُلِ مَا لَمْ يُحِيطُوا بِهِ عِلْماً وَ سَمَّي تَرْكَهُمُ التَّعَمُّقَ فِي حَالِهِ مَا لَمْ يُكَلِّفْهُمُ الْبَحْثَ عَنْهُ مِنْهُمْ رُسُوخاً فَاقْتَصِرْ عَلَي ذَلِكَ وَ لَا تُقَدِّرْ عَظَمَةَ اللَّهِ عَلَي قَدْرِ عَقْلِكَ فَتَكُونَ مِنَ الْهَالِكِينَ‌</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1" w:name="__RefHeading___Toc1282186_1934241801"/>
      <w:bookmarkStart w:id="1012" w:name="_Toc469"/>
      <w:bookmarkEnd w:id="1011"/>
      <w:r>
        <w:rPr>
          <w:rtl w:val="true"/>
        </w:rPr>
        <w:t>«</w:t>
      </w:r>
      <w:r>
        <w:rPr/>
        <w:t>9</w:t>
      </w:r>
      <w:r>
        <w:rPr>
          <w:rtl w:val="true"/>
        </w:rPr>
        <w:t>»</w:t>
      </w:r>
      <w:bookmarkEnd w:id="101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الرَّحْمَنِ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مَرَّ عَلَي قَاضٍ فَقَالَ هَلْ تَعْرِفُ النَّاسِخَ مِنَ الْمَنْسُوخِ فَقَالَ لَا فَقَالَ هَلَكْتَ وَ أَهْلَكْتَ تَأْوِيلُ كُلِّ حَرْفٍ مِنَ الْقُرْآنِ عَلَي وُجُوهٍ‌</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3" w:name="__RefHeading___Toc1282188_1934241801"/>
      <w:bookmarkStart w:id="1014" w:name="_Toc470"/>
      <w:bookmarkEnd w:id="1013"/>
      <w:r>
        <w:rPr>
          <w:rtl w:val="true"/>
        </w:rPr>
        <w:t>«</w:t>
      </w:r>
      <w:r>
        <w:rPr/>
        <w:t>10</w:t>
      </w:r>
      <w:r>
        <w:rPr>
          <w:rtl w:val="true"/>
        </w:rPr>
        <w:t>»</w:t>
      </w:r>
      <w:bookmarkEnd w:id="101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أَبْعَدَ مِنْ عُقُولِ الرِّجَالِ مِنْ تَفْسِيرِ الْقُرْآنِ إِنَّ الْآيَةَ تَنْزِلُ أَوَّلُهَا فِي شَيْ‌ءٍ وَ أَوْسَطُهَا فِي شَيْ‌ءٍ وَ آخِرُهَا فِي شَيْ‌ءٍ ثُمَّ قَالَ إِنَّما يُرِيدُ اللَّهُ لِيُذْهِبَ عَنْكُمُ الرِّجْسَ أَهْلَ الْبَيْتِ وَ يُطَهِّرَكُمْ تَطْهِيراً مِنْ مِيلَادِ الْجَاهِلِيَّةِ</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5" w:name="__RefHeading___Toc1282190_1934241801"/>
      <w:bookmarkStart w:id="1016" w:name="_Toc471"/>
      <w:bookmarkEnd w:id="1015"/>
      <w:r>
        <w:rPr>
          <w:rtl w:val="true"/>
        </w:rPr>
        <w:t>«</w:t>
      </w:r>
      <w:r>
        <w:rPr/>
        <w:t>11</w:t>
      </w:r>
      <w:r>
        <w:rPr>
          <w:rtl w:val="true"/>
        </w:rPr>
        <w:t>»</w:t>
      </w:r>
      <w:bookmarkEnd w:id="101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فَسَّرَ الْقُرْآنَ بِرَأْيِهِ فَأَصَابَ لَمْ يُؤْجَرْ وَ إِنْ أَخْطَأَ كَانَ إِثْمُهُ عَلَيْهِ‌</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7" w:name="__RefHeading___Toc1282192_1934241801"/>
      <w:bookmarkStart w:id="1018" w:name="_Toc472"/>
      <w:bookmarkEnd w:id="1017"/>
      <w:r>
        <w:rPr>
          <w:rtl w:val="true"/>
        </w:rPr>
        <w:t>«</w:t>
      </w:r>
      <w:r>
        <w:rPr/>
        <w:t>12</w:t>
      </w:r>
      <w:r>
        <w:rPr>
          <w:rtl w:val="true"/>
        </w:rPr>
        <w:t>»</w:t>
      </w:r>
      <w:bookmarkEnd w:id="101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عَلِمْتُمْ فَقُولُوا وَ مَا لَمْ تَعْلَمُوا فَقُولُوا اللَّهُ أَعْلَمُ فَإِنَّ الرَّجُلَ يَنْزِعُ بِالْآيَةِ فَيَخِرُّ بِهَا أَبْعَدَ مَا بَيْنَ السَّمَاءِ وَ الْأَرْضِ‌</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9" w:name="__RefHeading___Toc1282194_1934241801"/>
      <w:bookmarkStart w:id="1020" w:name="_Toc473"/>
      <w:bookmarkEnd w:id="1019"/>
      <w:r>
        <w:rPr>
          <w:rtl w:val="true"/>
        </w:rPr>
        <w:t>«</w:t>
      </w:r>
      <w:r>
        <w:rPr/>
        <w:t>13</w:t>
      </w:r>
      <w:r>
        <w:rPr>
          <w:rtl w:val="true"/>
        </w:rPr>
        <w:t>»</w:t>
      </w:r>
      <w:bookmarkEnd w:id="102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فَسَّرَ الْقُرْآنَ بِرَأْيِهِ إِنْ أَصَابَ لَمْ يُؤْجَرْ وَ إِنْ أَخْطَأَ فَهُوَ أَبْعَدُ مِنَ السَّمَاءِ</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 که استواران در دانش آنانند که خداوند آنان را با اقرار به کلّ آنچه از آن‌ها پنهان است و تفسیرش برای آنان روشن نیست، از ورود در ابواب و سراپرده‌های اسرار پنهانی بی‌نیاز فرموده، و اعترافشان را به ناتوانی از رسیدن به آنچه که دانش آن‌ها به آن احاطه ندارد ستوده، و ترک تعمّق آنان را در چیزی که بحث از حقیقت آن را امر نفرموده است استواری در علم 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همان اندازه که خداوند دانستن آن را مجاز دانسته اکتفا کن، و عظمت خداوندی را با ترازوی عقلت اندازه مگیر، که دچار هلاکت خواهی شد</w:t>
      </w:r>
      <w:r>
        <w:rPr>
          <w:rFonts w:eastAsia="IRNazanin" w:cs="IRNazanin"/>
          <w:color w:val="111111"/>
          <w:sz w:val="28"/>
          <w:szCs w:val="28"/>
          <w:rtl w:val="true"/>
          <w:lang w:bidi="fa-IR"/>
        </w:rPr>
        <w:t>.</w:t>
      </w:r>
      <w:r>
        <w:rPr>
          <w:rStyle w:val="FootnoteAnchor"/>
          <w:rtl w:val="true"/>
        </w:rPr>
        <w:footnoteReference w:id="871"/>
      </w:r>
    </w:p>
    <w:p>
      <w:pPr>
        <w:pStyle w:val="Heading5"/>
        <w:numPr>
          <w:ilvl w:val="4"/>
          <w:numId w:val="1"/>
        </w:numPr>
        <w:rPr/>
      </w:pPr>
      <w:bookmarkStart w:id="1021" w:name="__RefHeading___Toc1282196_1934241801"/>
      <w:bookmarkStart w:id="1022" w:name="_Toc474"/>
      <w:bookmarkEnd w:id="1021"/>
      <w:r>
        <w:rPr>
          <w:rtl w:val="true"/>
        </w:rPr>
        <w:t xml:space="preserve">روایت </w:t>
      </w:r>
      <w:r>
        <w:rPr/>
        <w:t>9</w:t>
      </w:r>
      <w:bookmarkEnd w:id="102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قاضی‌ای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ناسخ را از منسوخ تشخیص می‌دهی؟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هلاک شدی و دیگران را نیز به هلاکت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هر حرف از قرآن دارای وجوه گوناگونی است</w:t>
      </w:r>
      <w:r>
        <w:rPr>
          <w:rFonts w:eastAsia="IRNazanin" w:cs="IRNazanin"/>
          <w:color w:val="111111"/>
          <w:sz w:val="28"/>
          <w:szCs w:val="28"/>
          <w:rtl w:val="true"/>
          <w:lang w:bidi="fa-IR"/>
        </w:rPr>
        <w:t>.</w:t>
      </w:r>
      <w:r>
        <w:rPr>
          <w:rStyle w:val="FootnoteAnchor"/>
          <w:rtl w:val="true"/>
        </w:rPr>
        <w:footnoteReference w:id="872"/>
      </w:r>
    </w:p>
    <w:p>
      <w:pPr>
        <w:pStyle w:val="Heading5"/>
        <w:numPr>
          <w:ilvl w:val="4"/>
          <w:numId w:val="1"/>
        </w:numPr>
        <w:rPr/>
      </w:pPr>
      <w:bookmarkStart w:id="1023" w:name="__RefHeading___Toc1282198_1934241801"/>
      <w:bookmarkStart w:id="1024" w:name="_Toc475"/>
      <w:bookmarkEnd w:id="1023"/>
      <w:r>
        <w:rPr>
          <w:rtl w:val="true"/>
        </w:rPr>
        <w:t xml:space="preserve">روایت </w:t>
      </w:r>
      <w:r>
        <w:rPr/>
        <w:t>10</w:t>
      </w:r>
      <w:bookmarkEnd w:id="102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مانند تفسیر قرآن از دسترس عقول و اندیشه آدم‌ها دورتر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نازل می‌شود که اول آن در مورد چیزی و وسط آن در مورد چیزی و آخر آن در مورد چیزی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8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اراده فرموده است که پلیدی را از شما اهل بیت دور کند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جاهلیت</w:t>
      </w:r>
      <w:r>
        <w:rPr>
          <w:rFonts w:eastAsia="IRNazanin" w:cs="IRNazanin"/>
          <w:color w:val="111111"/>
          <w:sz w:val="28"/>
          <w:szCs w:val="28"/>
          <w:rtl w:val="true"/>
          <w:lang w:bidi="fa-IR"/>
        </w:rPr>
        <w:t>.</w:t>
      </w:r>
      <w:r>
        <w:rPr>
          <w:rStyle w:val="FootnoteAnchor"/>
          <w:rtl w:val="true"/>
        </w:rPr>
        <w:footnoteReference w:id="874"/>
      </w:r>
    </w:p>
    <w:p>
      <w:pPr>
        <w:pStyle w:val="Heading5"/>
        <w:numPr>
          <w:ilvl w:val="4"/>
          <w:numId w:val="1"/>
        </w:numPr>
        <w:rPr/>
      </w:pPr>
      <w:bookmarkStart w:id="1025" w:name="__RefHeading___Toc1282200_1934241801"/>
      <w:bookmarkStart w:id="1026" w:name="_Toc476"/>
      <w:bookmarkEnd w:id="1025"/>
      <w:r>
        <w:rPr>
          <w:rtl w:val="true"/>
        </w:rPr>
        <w:t xml:space="preserve">روایت </w:t>
      </w:r>
      <w:r>
        <w:rPr/>
        <w:t>11</w:t>
      </w:r>
      <w:bookmarkEnd w:id="102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قرآن را بر اساس نظر شخصی‌اش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مراجعه به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تفسیر کند، پاداشی نخواهد داشت و اگر به خطا رود، گناهکار خواهد بود</w:t>
      </w:r>
      <w:r>
        <w:rPr>
          <w:rFonts w:eastAsia="IRNazanin" w:cs="IRNazanin"/>
          <w:color w:val="111111"/>
          <w:sz w:val="28"/>
          <w:szCs w:val="28"/>
          <w:rtl w:val="true"/>
          <w:lang w:bidi="fa-IR"/>
        </w:rPr>
        <w:t>.</w:t>
      </w:r>
      <w:r>
        <w:rPr>
          <w:rStyle w:val="FootnoteAnchor"/>
          <w:rtl w:val="true"/>
        </w:rPr>
        <w:footnoteReference w:id="875"/>
      </w:r>
    </w:p>
    <w:p>
      <w:pPr>
        <w:pStyle w:val="Heading5"/>
        <w:numPr>
          <w:ilvl w:val="4"/>
          <w:numId w:val="1"/>
        </w:numPr>
        <w:rPr/>
      </w:pPr>
      <w:bookmarkStart w:id="1027" w:name="__RefHeading___Toc1282202_1934241801"/>
      <w:bookmarkStart w:id="1028" w:name="_Toc477"/>
      <w:bookmarkEnd w:id="1027"/>
      <w:r>
        <w:rPr>
          <w:rtl w:val="true"/>
        </w:rPr>
        <w:t xml:space="preserve">روایت </w:t>
      </w:r>
      <w:r>
        <w:rPr/>
        <w:t>12</w:t>
      </w:r>
      <w:bookmarkEnd w:id="102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می‌دانید بگویید و آنچه نمی‌دانید بگویید خداوند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فردی آیه‌ای را تفسیر می‌کند و با این کار خود از ارتفاعی بلندتر از فاصله بین آسمان و زمین سقوط می‌کند</w:t>
      </w:r>
      <w:r>
        <w:rPr>
          <w:rFonts w:eastAsia="IRNazanin" w:cs="IRNazanin"/>
          <w:color w:val="111111"/>
          <w:sz w:val="28"/>
          <w:szCs w:val="28"/>
          <w:rtl w:val="true"/>
          <w:lang w:bidi="fa-IR"/>
        </w:rPr>
        <w:t>.</w:t>
      </w:r>
      <w:r>
        <w:rPr>
          <w:rStyle w:val="FootnoteAnchor"/>
          <w:rtl w:val="true"/>
        </w:rPr>
        <w:footnoteReference w:id="876"/>
      </w:r>
    </w:p>
    <w:p>
      <w:pPr>
        <w:pStyle w:val="Heading5"/>
        <w:numPr>
          <w:ilvl w:val="4"/>
          <w:numId w:val="1"/>
        </w:numPr>
        <w:rPr/>
      </w:pPr>
      <w:bookmarkStart w:id="1029" w:name="__RefHeading___Toc1282204_1934241801"/>
      <w:bookmarkStart w:id="1030" w:name="_Toc478"/>
      <w:bookmarkEnd w:id="1029"/>
      <w:r>
        <w:rPr>
          <w:rtl w:val="true"/>
        </w:rPr>
        <w:t xml:space="preserve">روایت </w:t>
      </w:r>
      <w:r>
        <w:rPr/>
        <w:t>13</w:t>
      </w:r>
      <w:bookmarkEnd w:id="103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قرآن را به رأی خود تفسیر کند و تفسیرش درست باشد، اجری ندارد؛ و اگر تفسیرش اشتباه باشد، او از آسمان، دورتر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او تا حقیقت دورتر از فاصله بین او و آسمان است</w:t>
      </w:r>
      <w:r>
        <w:rPr>
          <w:rFonts w:eastAsia="IRNazanin" w:cs="IRNazanin"/>
          <w:color w:val="111111"/>
          <w:sz w:val="28"/>
          <w:szCs w:val="28"/>
          <w:rtl w:val="true"/>
          <w:lang w:bidi="fa-IR"/>
        </w:rPr>
        <w:t>.]</w:t>
      </w:r>
      <w:r>
        <w:rPr>
          <w:rStyle w:val="FootnoteAnchor"/>
          <w:rtl w:val="true"/>
        </w:rPr>
        <w:footnoteReference w:id="877"/>
      </w:r>
      <w:bookmarkStart w:id="1031" w:name="pg13540_160697"/>
    </w:p>
    <w:p>
      <w:pPr>
        <w:pStyle w:val="Heading5"/>
        <w:numPr>
          <w:ilvl w:val="4"/>
          <w:numId w:val="1"/>
        </w:numPr>
        <w:rPr/>
      </w:pPr>
      <w:bookmarkStart w:id="1032" w:name="__RefHeading___Toc1282206_1934241801"/>
      <w:bookmarkStart w:id="1033" w:name="_Toc479"/>
      <w:bookmarkEnd w:id="1031"/>
      <w:bookmarkEnd w:id="1032"/>
      <w:r>
        <w:rPr>
          <w:rtl w:val="true"/>
        </w:rPr>
        <w:t>«</w:t>
      </w:r>
      <w:r>
        <w:rPr/>
        <w:t>14</w:t>
      </w:r>
      <w:r>
        <w:rPr>
          <w:rtl w:val="true"/>
        </w:rPr>
        <w:t>»</w:t>
      </w:r>
      <w:bookmarkEnd w:id="103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الْحَجَّاجِ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أَبْعَدَ مِنْ عُقُولِ الرِّجَالِ مِنَ الْقُرْآنِ‌</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4" w:name="__RefHeading___Toc1282208_1934241801"/>
      <w:bookmarkStart w:id="1035" w:name="_Toc480"/>
      <w:bookmarkEnd w:id="1034"/>
      <w:r>
        <w:rPr>
          <w:rtl w:val="true"/>
        </w:rPr>
        <w:t>«</w:t>
      </w:r>
      <w:r>
        <w:rPr/>
        <w:t>15</w:t>
      </w:r>
      <w:r>
        <w:rPr>
          <w:rtl w:val="true"/>
        </w:rPr>
        <w:t>»</w:t>
      </w:r>
      <w:bookmarkEnd w:id="103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مُوسَي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الْحُكُومَةِ قَالَ مَنْ حَكَمَ بِرَأْيِهِ بَيْنَ اثْنَيْنِ فَقَدْ كَفَرَ وَ مَنْ فَسَّرَ آيَةً مِنْ كِتَابِ اللَّهِ فَقَدْ كَفَرَ</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6" w:name="__RefHeading___Toc1282210_1934241801"/>
      <w:bookmarkStart w:id="1037" w:name="_Toc481"/>
      <w:bookmarkEnd w:id="1036"/>
      <w:r>
        <w:rPr>
          <w:rtl w:val="true"/>
        </w:rPr>
        <w:t>«</w:t>
      </w:r>
      <w:r>
        <w:rPr/>
        <w:t>16</w:t>
      </w:r>
      <w:r>
        <w:rPr>
          <w:rtl w:val="true"/>
        </w:rPr>
        <w:t>»</w:t>
      </w:r>
      <w:bookmarkEnd w:id="103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الْخُصُومَةَ فَإِنَّهَا تُحْبِطُ الْعَمَلَ وَ تَمْحَقُ الدِّينَ وَ إِنَّ أَحَدَكُمْ لَيَنْزِعُ بِالْآيَةِ يَقَعُ فِيهَا أَبْعَدَ مِنَ السَّمَاءِ</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8" w:name="__RefHeading___Toc1282212_1934241801"/>
      <w:bookmarkStart w:id="1039" w:name="_Toc482"/>
      <w:bookmarkEnd w:id="1038"/>
      <w:r>
        <w:rPr>
          <w:rtl w:val="true"/>
        </w:rPr>
        <w:t>«</w:t>
      </w:r>
      <w:r>
        <w:rPr/>
        <w:t>17</w:t>
      </w:r>
      <w:r>
        <w:rPr>
          <w:rtl w:val="true"/>
        </w:rPr>
        <w:t>»</w:t>
      </w:r>
      <w:bookmarkEnd w:id="103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يَزِيدَ عَنْ يَاسِرٍ عَنْ أَبِي الْحَسَنِ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 فِي كِتَابِ اللَّهِ كُفْرٌ</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0" w:name="__RefHeading___Toc1282214_1934241801"/>
      <w:bookmarkStart w:id="1041" w:name="_Toc483"/>
      <w:bookmarkEnd w:id="1040"/>
      <w:r>
        <w:rPr>
          <w:rtl w:val="true"/>
        </w:rPr>
        <w:t>«</w:t>
      </w:r>
      <w:r>
        <w:rPr/>
        <w:t>18</w:t>
      </w:r>
      <w:r>
        <w:rPr>
          <w:rtl w:val="true"/>
        </w:rPr>
        <w:t>»</w:t>
      </w:r>
      <w:bookmarkEnd w:id="104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فَرْقَدٍ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لِكُلِّ آيَةٍ هَذِهِ رَجُلٌ وَ هَذِهِ رَجُلٌ إِنَّ مِنَ الْقُرْآنِ حَلَالًا وَ مِنْهُ حَرَاماً وَ فِيهِ نَبَأُ مَنْ قَبْلَكُمْ وَ خَبَرُ مَنْ بَعْدَكُمْ وَ حُكْمُ مَا بَيْنَكُمْ فَهَكَذَا هُوَ كَانَ رَسُولُ اللَّهِ صلي الله عليه و آله مُفَوَّضٌ فِيهِ إِنْ شَاءَ فَعَلَ الشَّيْ‌ءَ وَ إِنْ شَاءَ تَذَكَّرَ حَتَّي إِذَا فُرِضَتْ فَرَائِضُهُ وَ خُمِّسَتْ أَخْمَاسُهُ حَقٌّ عَلَي النَّاسِ أَنْ يَأْخُذُوا بِهِ لِأَنَّ اللَّهَ قَالَ ما آتاكُمُ الرَّسُولُ فَخُذُوهُ وَ ما نَهاكُمْ عَنْهُ فَانْتَهُوا</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2" w:name="__RefHeading___Toc1282216_1934241801"/>
      <w:bookmarkStart w:id="1043" w:name="_Toc484"/>
      <w:bookmarkEnd w:id="1042"/>
      <w:r>
        <w:rPr>
          <w:rtl w:val="true"/>
        </w:rPr>
        <w:t>«</w:t>
      </w:r>
      <w:r>
        <w:rPr/>
        <w:t>19</w:t>
      </w:r>
      <w:r>
        <w:rPr>
          <w:rtl w:val="true"/>
        </w:rPr>
        <w:t>»</w:t>
      </w:r>
      <w:bookmarkEnd w:id="104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رِبْعِيٍّ عَمَّنْ ذَكَرَهُ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وَ إِذا رَأَيْتَ الَّذِينَ يَخُوضُونَ فِي آياتِنا قَالَ الْكَلَامُ فِي اللَّهِ وَ الْجِدَالُ فِي الْقُرْآنِ فَأَعْرِضْ عَنْهُمْ حَتَّي يَخُوضُوا فِي حَدِيثٍ غَيْرِهِ قَالَ مِنْهُمُ الْقُصَّاصُ‌</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4" w:name="__RefHeading___Toc1282218_1934241801"/>
      <w:bookmarkStart w:id="1045" w:name="_Toc485"/>
      <w:bookmarkEnd w:id="1044"/>
      <w:r>
        <w:rPr>
          <w:rtl w:val="true"/>
        </w:rPr>
        <w:t>«</w:t>
      </w:r>
      <w:r>
        <w:rPr/>
        <w:t>20</w:t>
      </w:r>
      <w:r>
        <w:rPr>
          <w:rtl w:val="true"/>
        </w:rPr>
        <w:t>»</w:t>
      </w:r>
      <w:bookmarkEnd w:id="1045"/>
    </w:p>
    <w:p>
      <w:pPr>
        <w:pStyle w:val="BookText"/>
        <w:rPr/>
      </w:pPr>
      <w:r>
        <w:rPr>
          <w:rFonts w:ascii="Amiri" w:hAnsi="Amiri" w:eastAsia="Amiri" w:cs="Amiri"/>
          <w:color w:val="111111"/>
          <w:sz w:val="28"/>
          <w:sz w:val="28"/>
          <w:szCs w:val="28"/>
          <w:rtl w:val="true"/>
          <w:lang w:bidi="ar-SA"/>
        </w:rPr>
        <w:t>مُنْيَةُ الْمُرِيدِ،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الْقُرْآنِ بِغَيْرِ عِلْمٍ فَلْيَتَبَوَّأْ مَقْعَدَهُ مِنَ النَّارِ وَ قَالَ صلي الله عليه و آله مَنْ تَكَلَّمَ فِي الْقُرْآنِ بِرَأْيِهِ فَأَصَابَ فَقَدْ أَخْطَأَ</w:t>
      </w:r>
      <w:r>
        <w:rPr>
          <w:rFonts w:eastAsia="Amiri" w:cs="Amiri" w:ascii="Amiri" w:hAnsi="Amiri"/>
          <w:color w:val="111111"/>
          <w:sz w:val="28"/>
          <w:szCs w:val="28"/>
          <w:rtl w:val="true"/>
          <w:lang w:bidi="ar-SA"/>
        </w:rPr>
        <w:t>.</w:t>
      </w:r>
    </w:p>
    <w:p>
      <w:pPr>
        <w:pStyle w:val="Heading5"/>
        <w:numPr>
          <w:ilvl w:val="4"/>
          <w:numId w:val="1"/>
        </w:numPr>
        <w:rPr/>
      </w:pPr>
      <w:bookmarkStart w:id="1046" w:name="__RefHeading___Toc1282220_1934241801"/>
      <w:bookmarkStart w:id="1047" w:name="_Toc486"/>
      <w:bookmarkEnd w:id="1046"/>
      <w:r>
        <w:rPr>
          <w:rtl w:val="true"/>
        </w:rPr>
        <w:t xml:space="preserve">روایت </w:t>
      </w:r>
      <w:r>
        <w:rPr/>
        <w:t>14</w:t>
      </w:r>
      <w:bookmarkEnd w:id="104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مانند تفسیر قرآن از دسترس عقول و اندیشه آدم‌ها دورتر نیست</w:t>
      </w:r>
      <w:r>
        <w:rPr>
          <w:rFonts w:eastAsia="IRNazanin" w:cs="IRNazanin"/>
          <w:color w:val="111111"/>
          <w:sz w:val="28"/>
          <w:szCs w:val="28"/>
          <w:rtl w:val="true"/>
          <w:lang w:bidi="fa-IR"/>
        </w:rPr>
        <w:t>.</w:t>
      </w:r>
      <w:r>
        <w:rPr>
          <w:rStyle w:val="FootnoteAnchor"/>
          <w:rtl w:val="true"/>
        </w:rPr>
        <w:footnoteReference w:id="884"/>
      </w:r>
    </w:p>
    <w:p>
      <w:pPr>
        <w:pStyle w:val="Heading5"/>
        <w:numPr>
          <w:ilvl w:val="4"/>
          <w:numId w:val="1"/>
        </w:numPr>
        <w:rPr/>
      </w:pPr>
      <w:bookmarkStart w:id="1048" w:name="__RefHeading___Toc1282222_1934241801"/>
      <w:bookmarkStart w:id="1049" w:name="_Toc487"/>
      <w:bookmarkEnd w:id="1048"/>
      <w:r>
        <w:rPr>
          <w:rtl w:val="true"/>
        </w:rPr>
        <w:t xml:space="preserve">روایت </w:t>
      </w:r>
      <w:r>
        <w:rPr/>
        <w:t>15</w:t>
      </w:r>
      <w:bookmarkEnd w:id="104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حکم کردن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بین دو نفر به رأی خودش قضاوت کند، کفر ورزیده است؛ و هر که آیه‌ای از قرآن را به رأی خودش تفسیر کند، کفر ورزیده است</w:t>
      </w:r>
      <w:r>
        <w:rPr>
          <w:rFonts w:eastAsia="IRNazanin" w:cs="IRNazanin"/>
          <w:color w:val="111111"/>
          <w:sz w:val="28"/>
          <w:szCs w:val="28"/>
          <w:rtl w:val="true"/>
          <w:lang w:bidi="fa-IR"/>
        </w:rPr>
        <w:t>.</w:t>
      </w:r>
      <w:r>
        <w:rPr>
          <w:rStyle w:val="FootnoteAnchor"/>
          <w:rtl w:val="true"/>
        </w:rPr>
        <w:footnoteReference w:id="885"/>
      </w:r>
    </w:p>
    <w:p>
      <w:pPr>
        <w:pStyle w:val="Heading5"/>
        <w:numPr>
          <w:ilvl w:val="4"/>
          <w:numId w:val="1"/>
        </w:numPr>
        <w:rPr/>
      </w:pPr>
      <w:bookmarkStart w:id="1050" w:name="__RefHeading___Toc1282224_1934241801"/>
      <w:bookmarkStart w:id="1051" w:name="_Toc488"/>
      <w:bookmarkEnd w:id="1050"/>
      <w:r>
        <w:rPr>
          <w:rtl w:val="true"/>
        </w:rPr>
        <w:t xml:space="preserve">روایت </w:t>
      </w:r>
      <w:r>
        <w:rPr/>
        <w:t>16</w:t>
      </w:r>
      <w:bookmarkEnd w:id="105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که عمل را باطل می‌کند و دین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یکی از شما آیه 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ارتفاعی بلندتر از آسمان سقوط می‌کند</w:t>
      </w:r>
      <w:r>
        <w:rPr>
          <w:rFonts w:eastAsia="IRNazanin" w:cs="IRNazanin"/>
          <w:color w:val="111111"/>
          <w:sz w:val="28"/>
          <w:szCs w:val="28"/>
          <w:rtl w:val="true"/>
          <w:lang w:bidi="fa-IR"/>
        </w:rPr>
        <w:t>.</w:t>
      </w:r>
      <w:r>
        <w:rPr>
          <w:rStyle w:val="FootnoteAnchor"/>
          <w:rtl w:val="true"/>
        </w:rPr>
        <w:footnoteReference w:id="886"/>
      </w:r>
    </w:p>
    <w:p>
      <w:pPr>
        <w:pStyle w:val="Heading5"/>
        <w:numPr>
          <w:ilvl w:val="4"/>
          <w:numId w:val="1"/>
        </w:numPr>
        <w:rPr/>
      </w:pPr>
      <w:bookmarkStart w:id="1052" w:name="__RefHeading___Toc1282226_1934241801"/>
      <w:bookmarkStart w:id="1053" w:name="_Toc489"/>
      <w:bookmarkEnd w:id="1052"/>
      <w:r>
        <w:rPr>
          <w:rtl w:val="true"/>
        </w:rPr>
        <w:t xml:space="preserve">روایت </w:t>
      </w:r>
      <w:r>
        <w:rPr/>
        <w:t>17</w:t>
      </w:r>
      <w:bookmarkEnd w:id="105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در آیات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رای و نظر شخصی و جدال غیر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است</w:t>
      </w:r>
      <w:r>
        <w:rPr>
          <w:rFonts w:eastAsia="IRNazanin" w:cs="IRNazanin"/>
          <w:color w:val="111111"/>
          <w:sz w:val="28"/>
          <w:szCs w:val="28"/>
          <w:rtl w:val="true"/>
          <w:lang w:bidi="fa-IR"/>
        </w:rPr>
        <w:t>.</w:t>
      </w:r>
      <w:r>
        <w:rPr>
          <w:rStyle w:val="FootnoteAnchor"/>
          <w:rtl w:val="true"/>
        </w:rPr>
        <w:footnoteReference w:id="887"/>
      </w:r>
    </w:p>
    <w:p>
      <w:pPr>
        <w:pStyle w:val="Heading5"/>
        <w:numPr>
          <w:ilvl w:val="4"/>
          <w:numId w:val="1"/>
        </w:numPr>
        <w:rPr/>
      </w:pPr>
      <w:bookmarkStart w:id="1054" w:name="__RefHeading___Toc1282228_1934241801"/>
      <w:bookmarkStart w:id="1055" w:name="_Toc490"/>
      <w:bookmarkEnd w:id="1054"/>
      <w:r>
        <w:rPr>
          <w:rtl w:val="true"/>
        </w:rPr>
        <w:t xml:space="preserve">روایت </w:t>
      </w:r>
      <w:r>
        <w:rPr/>
        <w:t>18</w:t>
      </w:r>
      <w:bookmarkEnd w:id="105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آیات قرآن نگویید که این آیه در باره این مرد و آن در باره این مرد است، در قرآن موارد حلال و حرام ذکر شده است و نیز اخبار حوادث گذشته و اخبار حوادث آینده و حکم مسائل مربوط بین شما، در قرآن آمده است؛ پس قرآن،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این اجازه را داشت که اگر بخواهد کاری را انجام دهد و اگر بخواهد آن را ترک کند، تا آن که وقتی واجبات و فرائض، و نمازهای پنج گانه، اعلام شد، مردم، حق داشتند به پیامبر صلی الله علیه و آله اقتدا کنند؛ زیرا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آتَاکُمُ الرَّسُولُ فَخُذُوهُ وَمَا نَهَاکُمْ عَنْهُ فَانتَهُوا</w:t>
      </w:r>
      <w:r>
        <w:rPr>
          <w:rFonts w:eastAsia="IRNazanin" w:cs="IRNazanin"/>
          <w:color w:val="111111"/>
          <w:sz w:val="28"/>
          <w:szCs w:val="28"/>
          <w:rtl w:val="true"/>
          <w:lang w:bidi="fa-IR"/>
        </w:rPr>
        <w:t>»</w:t>
      </w:r>
      <w:r>
        <w:rPr>
          <w:rStyle w:val="FootnoteAnchor"/>
          <w:rtl w:val="true"/>
        </w:rPr>
        <w:footnoteReference w:id="8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w:t>
      </w:r>
      <w:r>
        <w:rPr>
          <w:rFonts w:eastAsia="IRNazanin" w:cs="IRNazanin"/>
          <w:color w:val="111111"/>
          <w:sz w:val="28"/>
          <w:szCs w:val="28"/>
          <w:rtl w:val="true"/>
          <w:lang w:bidi="fa-IR"/>
        </w:rPr>
        <w:t>.}</w:t>
      </w:r>
    </w:p>
    <w:p>
      <w:pPr>
        <w:pStyle w:val="Heading5"/>
        <w:numPr>
          <w:ilvl w:val="4"/>
          <w:numId w:val="1"/>
        </w:numPr>
        <w:rPr/>
      </w:pPr>
      <w:bookmarkStart w:id="1056" w:name="__RefHeading___Toc1282230_1934241801"/>
      <w:bookmarkStart w:id="1057" w:name="_Toc491"/>
      <w:bookmarkEnd w:id="1056"/>
      <w:r>
        <w:rPr>
          <w:rtl w:val="true"/>
        </w:rPr>
        <w:t>«</w:t>
      </w:r>
      <w:r>
        <w:rPr/>
        <w:t>19</w:t>
      </w:r>
      <w:r>
        <w:rPr>
          <w:rtl w:val="true"/>
        </w:rPr>
        <w:t>»</w:t>
      </w:r>
      <w:bookmarkEnd w:id="105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رِبْعِیٍّ عَمَّنْ ذَکَرَهُ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وَ إِذا رَأَیْتَ الَّذِینَ یَخُوضُونَ فِی آیاتِنا قَالَ الْکَلَامُ فِی اللَّهِ وَ الْجِدَالُ فِی الْقُرْآنِ فَأَعْرِضْ عَنْهُمْ حَتَّی یَخُوضُوا فِی حَدِیثٍ غَیْرِهِ قَالَ مِنْهُمُ الْقُصَّاصُ‌</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8" w:name="__RefHeading___Toc1282232_1934241801"/>
      <w:bookmarkStart w:id="1059" w:name="_Toc492"/>
      <w:bookmarkEnd w:id="1058"/>
      <w:r>
        <w:rPr>
          <w:rtl w:val="true"/>
        </w:rPr>
        <w:t>«</w:t>
      </w:r>
      <w:r>
        <w:rPr/>
        <w:t>20</w:t>
      </w:r>
      <w:r>
        <w:rPr>
          <w:rtl w:val="true"/>
        </w:rPr>
        <w:t>»</w:t>
      </w:r>
      <w:bookmarkEnd w:id="105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مُنْیَةُ الْمُرِیدِ،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الْقُرْآنِ بِغَیْرِ عِلْمٍ فَلْیَتَبَوَّأْ مَقْعَدَهُ مِنَ النَّارِ وَ قَالَ صلی الله علیه و آله مَنْ تَکَلَّمَ فِی الْقُرْآنِ بِرَأْیِهِ فَأَصَابَ فَقَدْ أَخْطَأَ</w:t>
      </w:r>
      <w:r>
        <w:rPr>
          <w:rFonts w:eastAsia="Amiri" w:cs="Amiri" w:ascii="Amiri" w:hAnsi="Amiri"/>
          <w:color w:val="111111"/>
          <w:sz w:val="28"/>
          <w:szCs w:val="28"/>
          <w:rtl w:val="true"/>
          <w:lang w:bidi="ar-SA"/>
        </w:rPr>
        <w:t xml:space="preserve">. </w:t>
      </w:r>
      <w:bookmarkStart w:id="1060" w:name="pg13540_160698"/>
    </w:p>
    <w:p>
      <w:pPr>
        <w:pStyle w:val="BookText"/>
        <w:rPr/>
      </w:pPr>
      <w:bookmarkEnd w:id="1060"/>
      <w:r>
        <w:rPr>
          <w:rFonts w:ascii="Amiri" w:hAnsi="Amiri" w:eastAsia="Amiri" w:cs="Amiri"/>
          <w:color w:val="111111"/>
          <w:sz w:val="28"/>
          <w:sz w:val="28"/>
          <w:szCs w:val="28"/>
          <w:rtl w:val="true"/>
          <w:lang w:bidi="ar-SA"/>
        </w:rPr>
        <w:t xml:space="preserve">وَ قَالَ صلي الله عليه و آله مَنْ قَالَ فِي الْقُرْآنِ بِغَيْرِ مَا عَلِمَ جَاءَ يَوْمَ الْقِيَامَةِ مُلْجَماً بِلِجَامٍ مِنْ 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 أَكْثَرَ مَا أَخَافُ عَلَي أُمَّتِي مِنْ بَعْدِي رَجُلٌ يُنَاوِلُ الْقُرْآنَ يَضَعُهُ عَلَي غَيْرِ مَوَاضِعِهِ</w:t>
      </w:r>
      <w:r>
        <w:rPr>
          <w:rFonts w:eastAsia="Amiri" w:cs="Amiri" w:ascii="Amiri" w:hAnsi="Amiri"/>
          <w:color w:val="111111"/>
          <w:sz w:val="28"/>
          <w:szCs w:val="28"/>
          <w:rtl w:val="true"/>
          <w:lang w:bidi="ar-SA"/>
        </w:rPr>
        <w:t>.</w:t>
      </w:r>
    </w:p>
    <w:p>
      <w:pPr>
        <w:pStyle w:val="Heading3"/>
        <w:numPr>
          <w:ilvl w:val="2"/>
          <w:numId w:val="1"/>
        </w:numPr>
        <w:rPr/>
      </w:pPr>
      <w:bookmarkStart w:id="1061" w:name="__RefHeading___Toc1282234_1934241801"/>
      <w:bookmarkStart w:id="1062" w:name="_Toc493"/>
      <w:bookmarkEnd w:id="1061"/>
      <w:r>
        <w:rPr>
          <w:rtl w:val="true"/>
        </w:rPr>
        <w:t xml:space="preserve">باب </w:t>
      </w:r>
      <w:r>
        <w:rPr/>
        <w:t>11</w:t>
      </w:r>
      <w:r>
        <w:rPr>
          <w:rtl w:val="true"/>
        </w:rPr>
        <w:t xml:space="preserve"> </w:t>
      </w:r>
      <w:r>
        <w:rPr>
          <w:rtl w:val="true"/>
        </w:rPr>
        <w:t>كيفية التوسل بالقرآن</w:t>
      </w:r>
      <w:bookmarkEnd w:id="1062"/>
    </w:p>
    <w:p>
      <w:pPr>
        <w:pStyle w:val="Heading4"/>
        <w:numPr>
          <w:ilvl w:val="3"/>
          <w:numId w:val="1"/>
        </w:numPr>
        <w:rPr/>
      </w:pPr>
      <w:bookmarkStart w:id="1063" w:name="__RefHeading___Toc1282236_1934241801"/>
      <w:bookmarkStart w:id="1064" w:name="_Toc494"/>
      <w:bookmarkEnd w:id="1063"/>
      <w:r>
        <w:rPr>
          <w:rtl w:val="true"/>
        </w:rPr>
        <w:t>الأخبار</w:t>
      </w:r>
      <w:bookmarkEnd w:id="1064"/>
    </w:p>
    <w:p>
      <w:pPr>
        <w:pStyle w:val="Heading5"/>
        <w:numPr>
          <w:ilvl w:val="4"/>
          <w:numId w:val="1"/>
        </w:numPr>
        <w:rPr/>
      </w:pPr>
      <w:bookmarkStart w:id="1065" w:name="__RefHeading___Toc1282238_1934241801"/>
      <w:bookmarkStart w:id="1066" w:name="_Toc495"/>
      <w:bookmarkEnd w:id="1065"/>
      <w:r>
        <w:rPr>
          <w:rtl w:val="true"/>
        </w:rPr>
        <w:t>أقول</w:t>
      </w:r>
      <w:bookmarkEnd w:id="1066"/>
    </w:p>
    <w:p>
      <w:pPr>
        <w:pStyle w:val="BookText"/>
        <w:rPr/>
      </w:pPr>
      <w:r>
        <w:rPr>
          <w:rFonts w:ascii="Amiri" w:hAnsi="Amiri" w:eastAsia="Amiri" w:cs="Amiri"/>
          <w:color w:val="111111"/>
          <w:sz w:val="28"/>
          <w:sz w:val="28"/>
          <w:szCs w:val="28"/>
          <w:rtl w:val="true"/>
          <w:lang w:bidi="ar-SA"/>
        </w:rPr>
        <w:t>و أما الاستخارة و التفؤل بالقرآن فقد أوردناهما في كتاب الصلاة و أما أدعية التوسل بالقرآن في ليالي القدر فقد أوردناها في كتاب الصيام و في أبواب عمل السنة كما ستقف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1067" w:name="__RefHeading___Toc1282240_1934241801"/>
      <w:bookmarkStart w:id="1068" w:name="_Toc496"/>
      <w:bookmarkEnd w:id="1067"/>
      <w:r>
        <w:rPr>
          <w:rtl w:val="true"/>
        </w:rPr>
        <w:t>«</w:t>
      </w:r>
      <w:r>
        <w:rPr/>
        <w:t>1</w:t>
      </w:r>
      <w:r>
        <w:rPr>
          <w:rtl w:val="true"/>
        </w:rPr>
        <w:t>»</w:t>
      </w:r>
      <w:bookmarkEnd w:id="106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الْمَنْصُورِيِّ عَنْ سَهْلِ بْنِ يَعْقُوبَ بْنِ إِسْحَاقَ عَنِ الْحَسَنِ بْنِ عَبْدِ اللَّهِ بْنِ مُطَهَّرٍ عَنْ مُحَمَّدِ بْنِ سُلَيْمَانَ الدَّيْلَمِيِّ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سَيِّدِنَا الصَّادِقِ عليه السلام فَقَالَ لَهُ يَا سَيِّدِي أَشْكُو إِلَيْكَ دَيْناً رَكِبَنِي وَ سُلْطَاناً غَشَمَنِي وَ أُرِيدُ أَنْ تُعَلِّمَنِي دُعَاءً أَغْنَمُ بِهَا غَنِيمَةً أَقْضِي بِهَا دَيْنِي وَ أَكْفِي بِهَا ظُلْمَ سُلْطَانِي فَقَالَ إِذَا جَنَّكَ اللَّيْلُ فَصَلِّ رَكْعَتَيْنِ وَ اقْرَأْ فِي الرَّكْعَةِ الْأُولَي مِنْهُمَا الْحَمْدَ وَ آيَةَ الْكُرْسِيِّ وَ فِي الرَّكْعَةِ الثَّانِيَةِ الْحَمْدَ وَ آخِرَ الْحَشْرِ لَوْ أَنْزَلْنا هذَا الْقُرْآنَ عَلي جَبَلٍ إِلَي خَاتِمَةِ السُّورَةِ ثُمَّ خُذِ الْمُصْحَفَ فَدَعْهُ عَلَي رَأْسِكَ وَ قُلِ اللَّهُمَّ بِهَذَا الْقُرْآنِ وَ بِحَقِّ مَنْ أَرْسَلْتَهُ وَ بِحَقِّ كُلِّ مُؤْمِنٍ مَدَحْتَهُ فِيهِ وَ بِحَقِّكَ عَلَيْهِمْ فَلَا أَحَدَ أَعْرَفُ بِحَقِّكَ مِنْكَ بِكَ يَا اللَّهُ عَشْرَ مَرَّاتٍ ثُمَّ تَقُولُ يَا مُحَمَّدُ عَشْرَ مَرَّاتٍ يَا عَلِيُّ عَشْرَ مَرَّاتٍ يَا فَاطِمَةُ عَشْرَ مَرَّاتٍ يَا حَسَنُ عَشْرَ مَرَّاتٍ يَا حُسَيْنُ عَشْرَ مَرَّاتٍ يَا عَلِيَّ بْنَ الْحُسَيْنِ عَشْرَ مَرَّاتٍ يَا مُحَمَّدَ بْنَ عَلِيٍّ عَشْرَ مَرَّاتٍ يَا جَعْفَرَ بْنَ مُحَمَّدٍ عَشْرَ مَرَّاتٍ يَا مُوسَي بْنَ جَعْفَرٍ عَشْرَ مَرَّاتٍ يَا عَلِيَّ بْنَ مُوسَي عَشْرَ مَرَّاتٍ يَا مُحَمَّدَ بْنَ عَلِيٍّ عَشْراً يَا عَلِيَّ بْنَ مُحَمَّدٍ عَشْراً يَا حَسَنَ بْنَ عَلِيٍّ عَشْراً يَا أَيُّهَا الْحُجَّةُ</w:t>
      </w:r>
    </w:p>
    <w:p>
      <w:pPr>
        <w:pStyle w:val="BookText"/>
        <w:rPr/>
      </w:pPr>
      <w:r>
        <w:rPr>
          <w:rFonts w:ascii="Amiri" w:hAnsi="Amiri" w:eastAsia="Amiri" w:cs="Amiri"/>
          <w:color w:val="111111"/>
          <w:sz w:val="28"/>
          <w:sz w:val="28"/>
          <w:szCs w:val="28"/>
          <w:rtl w:val="true"/>
          <w:lang w:bidi="ar-SA"/>
        </w:rPr>
        <w:t>وَ قَالَ صلی الله علیه و آله مَنْ قَالَ فِی الْقُرْآنِ بِغَیْرِ مَا عَلِمَ جَاءَ یَوْمَ الْقِیَامَةِ مُلْجَماً بِلِجَامٍ مِنْ نَارٍ وَ قَالَ صلی الله علیه و آله أَکْثَرَ مَا أَخَافُ عَلَی أُمَّتِی مِنْ بَعْدِی رَجُلٌ یُنَاوِلُ الْقُرْآنَ یَضَعُهُ عَلَی غَیْرِ مَوَاضِعِهِ</w:t>
      </w:r>
      <w:r>
        <w:rPr>
          <w:rFonts w:eastAsia="Amiri" w:cs="Amiri" w:ascii="Amiri" w:hAnsi="Amiri"/>
          <w:color w:val="111111"/>
          <w:sz w:val="28"/>
          <w:szCs w:val="28"/>
          <w:rtl w:val="true"/>
          <w:lang w:bidi="ar-SA"/>
        </w:rPr>
        <w:t>.</w:t>
      </w:r>
    </w:p>
    <w:p>
      <w:pPr>
        <w:pStyle w:val="Heading3"/>
        <w:numPr>
          <w:ilvl w:val="2"/>
          <w:numId w:val="1"/>
        </w:numPr>
        <w:rPr/>
      </w:pPr>
      <w:bookmarkStart w:id="1069" w:name="__RefHeading___Toc1282242_1934241801"/>
      <w:bookmarkStart w:id="1070" w:name="_Toc497"/>
      <w:bookmarkEnd w:id="1069"/>
      <w:r>
        <w:rPr>
          <w:rtl w:val="true"/>
        </w:rPr>
        <w:t xml:space="preserve">باب یازدهم </w:t>
      </w:r>
      <w:r>
        <w:rPr>
          <w:rtl w:val="true"/>
        </w:rPr>
        <w:t xml:space="preserve">: </w:t>
      </w:r>
      <w:r>
        <w:rPr>
          <w:rtl w:val="true"/>
        </w:rPr>
        <w:t>کیفیت توسل به قرآن</w:t>
      </w:r>
      <w:bookmarkEnd w:id="1070"/>
    </w:p>
    <w:p>
      <w:pPr>
        <w:pStyle w:val="Heading4"/>
        <w:numPr>
          <w:ilvl w:val="3"/>
          <w:numId w:val="1"/>
        </w:numPr>
        <w:rPr/>
      </w:pPr>
      <w:bookmarkStart w:id="1071" w:name="__RefHeading___Toc1282244_1934241801"/>
      <w:bookmarkStart w:id="1072" w:name="_Toc498"/>
      <w:bookmarkEnd w:id="1071"/>
      <w:r>
        <w:rPr>
          <w:rtl w:val="true"/>
        </w:rPr>
        <w:t>روایات</w:t>
      </w:r>
      <w:bookmarkEnd w:id="1072"/>
    </w:p>
    <w:p>
      <w:pPr>
        <w:pStyle w:val="Heading5"/>
        <w:numPr>
          <w:ilvl w:val="4"/>
          <w:numId w:val="1"/>
        </w:numPr>
        <w:rPr/>
      </w:pPr>
      <w:bookmarkStart w:id="1073" w:name="__RefHeading___Toc1282246_1934241801"/>
      <w:bookmarkStart w:id="1074" w:name="_Toc499"/>
      <w:bookmarkEnd w:id="1073"/>
      <w:r>
        <w:rPr>
          <w:rtl w:val="true"/>
        </w:rPr>
        <w:t>أقول</w:t>
      </w:r>
      <w:bookmarkEnd w:id="1074"/>
    </w:p>
    <w:p>
      <w:pPr>
        <w:pStyle w:val="BookText"/>
        <w:rPr/>
      </w:pPr>
      <w:r>
        <w:rPr>
          <w:rFonts w:ascii="IRNazanin" w:hAnsi="IRNazanin" w:eastAsia="IRNazanin"/>
          <w:color w:val="111111"/>
          <w:sz w:val="28"/>
          <w:sz w:val="28"/>
          <w:szCs w:val="28"/>
          <w:rtl w:val="true"/>
          <w:lang w:bidi="fa-IR"/>
        </w:rPr>
        <w:t>و أما الاستخارة و التفؤل بالقرآن فقد أوردناهما فی کتاب الصلاة و أما أدعیة التوسل بالقرآن فی لیالی القدر فقد أوردناها فی کتاب الصیام و فی أبواب عمل السنة کما ستقف إن شاء الله تعالی</w:t>
      </w:r>
      <w:r>
        <w:rPr>
          <w:rFonts w:eastAsia="IRNazanin" w:cs="IRNazanin"/>
          <w:color w:val="111111"/>
          <w:sz w:val="28"/>
          <w:szCs w:val="28"/>
          <w:rtl w:val="true"/>
          <w:lang w:bidi="fa-IR"/>
        </w:rPr>
        <w:t>.</w:t>
      </w:r>
    </w:p>
    <w:p>
      <w:pPr>
        <w:pStyle w:val="Heading5"/>
        <w:numPr>
          <w:ilvl w:val="4"/>
          <w:numId w:val="1"/>
        </w:numPr>
        <w:rPr/>
      </w:pPr>
      <w:bookmarkStart w:id="1075" w:name="__RefHeading___Toc1282248_1934241801"/>
      <w:bookmarkStart w:id="1076" w:name="_Toc500"/>
      <w:bookmarkEnd w:id="1075"/>
      <w:r>
        <w:rPr>
          <w:rtl w:val="true"/>
        </w:rPr>
        <w:t xml:space="preserve">روایت </w:t>
      </w:r>
      <w:r>
        <w:rPr/>
        <w:t>1</w:t>
      </w:r>
      <w:bookmarkEnd w:id="107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صادق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یاری می‌طلبم در وامی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عهده من آمده و از ادای آن عاجزم و سلطانی که به من ظلم و تعدّی کرده، از تو می‌خواهم که دعایی به من تعلیم فرمایی تا به سبب آن غنیمتی بیابم و دینم را بپردازم، و با آن شرّ ستم آن سلطان را دفع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شب فرا رسد دو رکعت نماز بخوان، در رکعت اول حمد و آیة الکرسی، و در رکعت دوم حمد و آیات آخر سوره حشر را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أَنْزَلْنا هذَا الْقُرْآنَ عَلی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بخوان، سپس قرآن را بردار و بر سرت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این قرآن و به حق پیامبری که او را فرستادی و به حق هر مؤمنی و به حقّ تو بر آنان، که کسی از حقت بر تو آگاه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 الحجة</w:t>
      </w:r>
      <w:r>
        <w:rPr>
          <w:rFonts w:eastAsia="IRNazanin" w:cs="IRNazanin"/>
          <w:color w:val="111111"/>
          <w:sz w:val="28"/>
          <w:szCs w:val="28"/>
          <w:rtl w:val="true"/>
          <w:lang w:bidi="fa-IR"/>
        </w:rPr>
        <w:t xml:space="preserve">» </w:t>
      </w:r>
      <w:bookmarkStart w:id="1077" w:name="pg13540_160699"/>
    </w:p>
    <w:p>
      <w:pPr>
        <w:pStyle w:val="BookText"/>
        <w:rPr/>
      </w:pPr>
      <w:bookmarkEnd w:id="1077"/>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تَسْأَلُ اللَّهَ تَعَالَي حَاجَتَكَ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فَمَضَي الرَّجُلُ وَ عَادَ إِلَيْهِ بَعْدَ مُدَّةٍ قَدْ قَضَي دَيْنَهُ وَ صَلَحَ لَهُ سُلْطَانُهُ وَ عَظُمَ يَسَارُهُ‌</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8" w:name="__RefHeading___Toc1282250_1934241801"/>
      <w:bookmarkStart w:id="1079" w:name="_Toc501"/>
      <w:bookmarkEnd w:id="1078"/>
      <w:r>
        <w:rPr>
          <w:rtl w:val="true"/>
        </w:rPr>
        <w:t>«</w:t>
      </w:r>
      <w:r>
        <w:rPr/>
        <w:t>2</w:t>
      </w:r>
      <w:r>
        <w:rPr>
          <w:rtl w:val="true"/>
        </w:rPr>
        <w:t>»</w:t>
      </w:r>
      <w:bookmarkEnd w:id="1079"/>
    </w:p>
    <w:p>
      <w:pPr>
        <w:pStyle w:val="BookText"/>
        <w:rPr/>
      </w:pPr>
      <w:r>
        <w:rPr>
          <w:rFonts w:ascii="Amiri" w:hAnsi="Amiri" w:eastAsia="Amiri" w:cs="Amiri"/>
          <w:color w:val="111111"/>
          <w:sz w:val="28"/>
          <w:sz w:val="28"/>
          <w:szCs w:val="28"/>
          <w:rtl w:val="true"/>
          <w:lang w:bidi="ar-SA"/>
        </w:rPr>
        <w:t>وَ وَجَدْتُ بِخَطِّ بَعْضِ الْأَفَاضِلِ نَقْلًا مِنْ خَطِّ السَّيِّدِ عَلِيِّ بْنِ طَاوُسٍ قَدَّسَ اللَّهُ رُوحَهُمَا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بِكِتَابِكَ الْمَنْزَلِ عَلَي نَبِيِّكَ الْمُرْسَلِ وَ فِيهِ اسْمُكَ الْأَعْظَمُ وَ أَسْمَاؤُكَ الْحُسْنَي وَ مَا يُخَافُ وَ يُرْجَي أَنْ تُصَلِّيَ عَلَي مُحَمَّدٍ وَ آلِ مُحَمَّدٍ وَ تَجْعَلَ عَبْدَكَ فُلَانَ بْنَ فُلَانٍ مِمَّنْ أَغْنَيْتَهُ بِعِلْمِكَ عَنِ الْمَقَالِ وَ بِكَرَمِكَ عَنِ السُّؤَالِ تَكَرُّماً مِنْكَ وَ تَفَضُّلًا يَا أَرْحَمَ الرَّاحِمِينَ يَا أَرْحَمَ الرَّاحِمِينَ عَشْرَ مَرَّاتٍ</w:t>
      </w:r>
      <w:r>
        <w:rPr>
          <w:rFonts w:eastAsia="Amiri" w:cs="Amiri" w:ascii="Amiri" w:hAnsi="Amiri"/>
          <w:color w:val="111111"/>
          <w:sz w:val="28"/>
          <w:szCs w:val="28"/>
          <w:rtl w:val="true"/>
          <w:lang w:bidi="ar-SA"/>
        </w:rPr>
        <w:t>.</w:t>
      </w:r>
    </w:p>
    <w:p>
      <w:pPr>
        <w:pStyle w:val="Heading5"/>
        <w:numPr>
          <w:ilvl w:val="4"/>
          <w:numId w:val="1"/>
        </w:numPr>
        <w:rPr/>
      </w:pPr>
      <w:bookmarkStart w:id="1080" w:name="__RefHeading___Toc1282252_1934241801"/>
      <w:bookmarkStart w:id="1081" w:name="_Toc502"/>
      <w:bookmarkEnd w:id="1080"/>
      <w:r>
        <w:rPr>
          <w:rtl w:val="true"/>
        </w:rPr>
        <w:t>«</w:t>
      </w:r>
      <w:r>
        <w:rPr/>
        <w:t>3</w:t>
      </w:r>
      <w:r>
        <w:rPr>
          <w:rtl w:val="true"/>
        </w:rPr>
        <w:t>»</w:t>
      </w:r>
      <w:bookmarkEnd w:id="1081"/>
    </w:p>
    <w:p>
      <w:pPr>
        <w:pStyle w:val="BookText"/>
        <w:rPr/>
      </w:pPr>
      <w:r>
        <w:rPr>
          <w:rFonts w:ascii="Amiri" w:hAnsi="Amiri" w:eastAsia="Amiri" w:cs="Amiri"/>
          <w:color w:val="111111"/>
          <w:sz w:val="28"/>
          <w:sz w:val="28"/>
          <w:szCs w:val="28"/>
          <w:rtl w:val="true"/>
          <w:lang w:bidi="ar-SA"/>
        </w:rPr>
        <w:t>دَعَوَاتُ الرَّاوَنْدِيِّ، رُوِيَ عَنِ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حَزَنَكَ أَمْرٌ فَصَلِّ رَكْعَتَيْنِ تَقْرَأُ فِي الرَّكْعَةِ الْأُولَي الْحَمْدَ وَ آيَةَ الْكُرْسِيِّ وَ فِي الثَّانِيَةِ الْحَمْدَ وَ إِنَّا أَنْزَلْناهُ ثُمَّ خُذِ الْمُصْحَفَ وَ ارْفَعْهُ فَوْقَ رَأْسِكَ وَ قُلِ اللَّهُمَّ إِنِّي أَسْأَلُكَ بِحَقِّ مَا أَرْسَلْتَهُ إِلَي خَلْقِكَ وَ بِحَقِّ كُلِّ آيَةٍ هِيَ لَكَ فِي الْقُرْآنِ وَ بِحَقِّ كُلِّ مُؤْمِنٍ وَ مُؤْمِنَةٍ مَدَحْتَهُمَا فِي الْقُرْآنِ وَ بِحَقِّكَ عَلَيْكَ وَ لَا أَحَدَ أَعْرَفُ بِحَقِّكَ مِنْكَ وَ تَقُولُ يَا سَيِّدِي يَا اللَّهُ عَشْراً بِحَقِّ مُحَمَّدٍ وَ آلِ مُحَمَّدٍ صلي الله عليه و آله عَشْراً بِحَقِّ عَلِيٍّ أَمِيرِ الْمُؤْمِنِينَ صَلَوَاتُ اللَّهِ عَلَيْهِ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اللَّهُمَّ إِنِّي أَسْأَلُكَ بِحَقِّ نَبِيِّكَ الْمُصْطَفَي وَ بِحَقِّ وَلِيِّكَ وَ وَصِيِّ رَسُولِكَ الْمُرْتَضَي وَ بِحَقِّ الزَّهْرَاءِ مَرْيَمَ الْكُبْرَي سَيِّدَةِ نِسَاءِ الْعَالَمِينَ وَ بِحَقِّ الْحَسَنِ وَ الْحُسَيْنِ سِبْطَيْ نَبِيِّ الْهُدَي وَ رَضِيعَيْ ثَدْيِ التُّقَي وَ بِحَقِّ زَيْنِ الْعَابِدِينَ وَ قُرَّةِ عَيْنِ النَّاظِرِينَ وَ بِحَقِّ بَاقِرِ عِلْمِ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الْخَلَفِ مِنْ آلِ يس وَ بِحَقِّ الرَّاضِي مِنَ الْمَرْضِيِّينَ وَ بِحَقِّ الْخَيِّرِ مِنَ الْخَيِّرِينَ وَ بِحَقِّ الصَّابِرِ مِنَ الصَّابِرِينَ وَ بِحَقِّ التَّقِيِّ وَ السَّجَّادِ الْأَصْغَرِ وَ بِبُكَائِهِ لَيْلَةَ الْمُقَامِ بِالسَّهَرِ وَ بِحَقِّ النَّفْسِ الزَّكِيَّةِ وَ الرُّوحِ الطَّيِّبَةِ سَمِيِّ نَبِيِّكَ وَ الْمُظْهِرِ لِدِينِكَ اللَّهُمَّ إِنِّي أَسْأَلُكَ بِحَقِّهِمْ وَ حُرْمَتِهِمْ عَلَيْكَ إِلَّا قَضَيْتَ بِهِمْ حَوَائِجِي وَ تَذْكُرُ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زُرَارَةَ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الْمُصْحَفَ فِي ثَلَاثِ لَيَالٍ مِنْ شَهْرِ</w:t>
      </w:r>
    </w:p>
    <w:p>
      <w:pPr>
        <w:pStyle w:val="BookText"/>
        <w:rPr/>
      </w:pPr>
      <w:r>
        <w:rPr>
          <w:rFonts w:ascii="IRNazanin" w:hAnsi="IRNazanin" w:eastAsia="IRNazanin"/>
          <w:color w:val="111111"/>
          <w:sz w:val="28"/>
          <w:sz w:val="28"/>
          <w:szCs w:val="28"/>
          <w:rtl w:val="true"/>
          <w:lang w:bidi="fa-IR"/>
        </w:rPr>
        <w:t>ده مرتبه، آنگاه حاجتت را از خداوند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و پس از مدتی به نزد آن حضرت آمد و دین او اداء شده بود، و سلطان با او نیک شده، و وسعت، زندگیش را فرا گرفته بود</w:t>
      </w:r>
      <w:r>
        <w:rPr>
          <w:rFonts w:eastAsia="IRNazanin" w:cs="IRNazanin"/>
          <w:color w:val="111111"/>
          <w:sz w:val="28"/>
          <w:szCs w:val="28"/>
          <w:rtl w:val="true"/>
          <w:lang w:bidi="fa-IR"/>
        </w:rPr>
        <w:t xml:space="preserve">. </w:t>
      </w:r>
      <w:r>
        <w:rPr>
          <w:rStyle w:val="FootnoteAnchor"/>
          <w:rtl w:val="true"/>
        </w:rPr>
        <w:footnoteReference w:id="891"/>
      </w:r>
    </w:p>
    <w:p>
      <w:pPr>
        <w:pStyle w:val="Heading5"/>
        <w:numPr>
          <w:ilvl w:val="4"/>
          <w:numId w:val="1"/>
        </w:numPr>
        <w:rPr/>
      </w:pPr>
      <w:bookmarkStart w:id="1082" w:name="__RefHeading___Toc1282254_1934241801"/>
      <w:bookmarkStart w:id="1083" w:name="_Toc503"/>
      <w:bookmarkEnd w:id="1082"/>
      <w:r>
        <w:rPr>
          <w:rtl w:val="true"/>
        </w:rPr>
        <w:t xml:space="preserve">روایت </w:t>
      </w:r>
      <w:r>
        <w:rPr/>
        <w:t>2</w:t>
      </w:r>
      <w:bookmarkEnd w:id="1083"/>
    </w:p>
    <w:p>
      <w:pPr>
        <w:pStyle w:val="BookText"/>
        <w:rPr/>
      </w:pPr>
      <w:r>
        <w:rPr>
          <w:rFonts w:ascii="IRNazanin" w:hAnsi="IRNazanin" w:eastAsia="IRNazanin"/>
          <w:color w:val="111111"/>
          <w:sz w:val="28"/>
          <w:sz w:val="28"/>
          <w:szCs w:val="28"/>
          <w:rtl w:val="true"/>
          <w:lang w:bidi="fa-IR"/>
        </w:rPr>
        <w:t>به خط بعضی از افاضل به نقل از سید بن طاووس دیدم که در توسل به قرآن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بِکِتَابِکَ الْمَنْزَلِ عَلَی نَبِیِّکَ الْمُرْسَلِ وَ فِیهِ اسْمُکَ الْأَعْظَمُ وَ أَسْمَاؤُکَ الْحُسْنَی وَ مَا یُخَافُ وَ یُرْجَی أَنْ تُصَلِّیَ عَلَی مُحَمَّدٍ وَ آلِ مُحَمَّدٍ وَ تَجْعَلَ عَبْدَکَ فُلَانَ بْنَ فُلَانٍ مِمَّنْ أَغْنَیْتَهُ بِعِلْمِکَ عَنِ الْمَقَالِ وَ بِکَرَمِکَ عَنِ السُّؤَالِ تَکَرُّماً مِنْکَ وَ تَفَضُّلًا یَا أَرْحَمَ الرَّاحِمِینَ یَا أَرْحَمَ الرَّاحِمِینَ عَشْرَ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تو در خواست می‌کنم، که به حرمت کتاب نازل شده‌ات بر پیامبر فرستاده شده‌ات، در حالی که در آن اسم اعظم توست و نام‌های نیکوی توست؛ و نیز به حرمت آنچه از خوف و رجا در آن است، از تو می‌خواهم بر محمد و خاندان محمد درود فرستی و بنده‌ات فلانی پسر فلانی را از کسانی قرار دهی که او را با علمت بی نیاز از سخن گفتن کردی و با کرمت بی نیاز از درخواست کردن نمودی، به خاطر بزرگواری و لطفی از جانب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رحیم‌ترین رحیمان، ای رحیم‌ترین رحیمان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w:t>
      </w:r>
    </w:p>
    <w:p>
      <w:pPr>
        <w:pStyle w:val="Heading5"/>
        <w:numPr>
          <w:ilvl w:val="4"/>
          <w:numId w:val="1"/>
        </w:numPr>
        <w:rPr/>
      </w:pPr>
      <w:bookmarkStart w:id="1084" w:name="__RefHeading___Toc1282256_1934241801"/>
      <w:bookmarkStart w:id="1085" w:name="_Toc504"/>
      <w:bookmarkEnd w:id="1084"/>
      <w:r>
        <w:rPr>
          <w:rtl w:val="true"/>
        </w:rPr>
        <w:t xml:space="preserve">روایت </w:t>
      </w:r>
      <w:r>
        <w:rPr/>
        <w:t>3</w:t>
      </w:r>
      <w:bookmarkEnd w:id="1085"/>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امامان علیهم السلام روایت شده که هرگاه کاری تو را اندوهگین ساخت، دو رکعت نماز بگذار که در رکعت اول سوره حمد و آیه الکرسی، و در رکعت دوم سوره حمد و سوره انّا أنرلناه را بخوان، بعد قرآن را بردار و بر بالای سرت گذاشته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حق آنچه به سوی مخلوقاتت فرستادی و به حق هر آیه ای در قرآن که از آنِ توست، و به حقّ هر مرد و زن مؤمنی که در قرآن ستوده ای و هیچ کسی داناتر از خودت به حقّ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بار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آقایم ای الله، و 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آل محمد، و 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علی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حقّ پیامبر برگزیده ات از تو مسألت دارم و به حقّ ولیّ و وصیِّ خشنود گشته پیامبرت، و به حقّ فاطمه زهرا مریم بزرگ، سرور زنان جهانیان، و به حقّ حسن و حسین دو نوه پیامبر هدایت و دو شیرخواره پستان تقوا و پرهیزگاری، و به حقّ زین العابدین و روشنی چشم بینندگان، و به حقّ باقر پرچم پیامبران و نواده خاندان یس، و به حق راضی از خشنود یافتگان، و به حقّ بهترین بهترینان، و به حقّ صبورترین صابران و به حقّ تقوا و سجاد کوچک، و به حق گریه او در شب برپا داشته شده با عبادت و شب زنده داری، و به حقّ نفس زکیه و روح طیبه همنام پیامبر و آشکار کننده و پیروز گردانده دینت،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حقّ و حرمت آن‌ها بر تو از تو می خواهم که حاجت هایم را برآورده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حاجتی که خواهی به یاد می آوری و می گویی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قرآنت را در سه شب از شب‌های ماه </w:t>
      </w:r>
      <w:bookmarkStart w:id="1086" w:name="pg13540_160700"/>
    </w:p>
    <w:p>
      <w:pPr>
        <w:pStyle w:val="BookText"/>
        <w:rPr/>
      </w:pPr>
      <w:bookmarkEnd w:id="1086"/>
      <w:r>
        <w:rPr>
          <w:rFonts w:ascii="Amiri" w:hAnsi="Amiri" w:eastAsia="Amiri" w:cs="Amiri"/>
          <w:color w:val="111111"/>
          <w:sz w:val="28"/>
          <w:sz w:val="28"/>
          <w:szCs w:val="28"/>
          <w:rtl w:val="true"/>
          <w:lang w:bidi="ar-SA"/>
        </w:rPr>
        <w:t>رَمَضَانَ فَتَنْشُرُهُ وَ تَضَعُهُ بَيْنَ يَدَيْكَ وَ تَقُولُ اللَّهُمَّ إِنِّي أَسْأَلُكَ بِكِتَابِكَ الْمُنْزَلِ وَ مَا فِيهِ وَ فِيهِ اسْمُكَ الْأَكْبَرُ وَ أَسْمَاؤُكَ الْحُسْنَي وَ مَا يُخَافُ وَ يُرْجَي أَنْ تَجْعَلَنِي مِنْ عُتَقَائِكَ مِنَ النَّارِ وَ تَدْعُو بِمَا بَدَا لَكَ مِنْ حَاجَةٍ</w:t>
      </w:r>
      <w:r>
        <w:rPr>
          <w:rFonts w:eastAsia="Amiri" w:cs="Amiri" w:ascii="Amiri" w:hAnsi="Amiri"/>
          <w:color w:val="111111"/>
          <w:sz w:val="28"/>
          <w:szCs w:val="28"/>
          <w:rtl w:val="true"/>
          <w:lang w:bidi="ar-SA"/>
        </w:rPr>
        <w:t>.</w:t>
      </w:r>
    </w:p>
    <w:p>
      <w:pPr>
        <w:pStyle w:val="Heading5"/>
        <w:numPr>
          <w:ilvl w:val="4"/>
          <w:numId w:val="1"/>
        </w:numPr>
        <w:rPr/>
      </w:pPr>
      <w:bookmarkStart w:id="1087" w:name="__RefHeading___Toc1282258_1934241801"/>
      <w:bookmarkStart w:id="1088" w:name="_Toc505"/>
      <w:bookmarkEnd w:id="1087"/>
      <w:r>
        <w:rPr>
          <w:rtl w:val="true"/>
        </w:rPr>
        <w:t>«</w:t>
      </w:r>
      <w:r>
        <w:rPr/>
        <w:t>4</w:t>
      </w:r>
      <w:r>
        <w:rPr>
          <w:rtl w:val="true"/>
        </w:rPr>
        <w:t>»</w:t>
      </w:r>
      <w:bookmarkEnd w:id="1088"/>
    </w:p>
    <w:p>
      <w:pPr>
        <w:pStyle w:val="BookText"/>
        <w:rPr/>
      </w:pPr>
      <w:r>
        <w:rPr>
          <w:rFonts w:ascii="Amiri" w:hAnsi="Amiri" w:eastAsia="Amiri" w:cs="Amiri"/>
          <w:color w:val="111111"/>
          <w:sz w:val="28"/>
          <w:sz w:val="28"/>
          <w:szCs w:val="28"/>
          <w:rtl w:val="true"/>
          <w:lang w:bidi="ar-SA"/>
        </w:rPr>
        <w:t>عُدَّةُ الدَّاعِي، رُوِيَ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الثُّلُثِ الْبَاقِي‌</w:t>
      </w:r>
      <w:r>
        <w:rPr>
          <w:rStyle w:val="FootnoteAnchor"/>
          <w:rtl w:val="true"/>
        </w:rPr>
        <w:footnoteReference w:id="892"/>
      </w:r>
      <w:r>
        <w:rPr>
          <w:rFonts w:ascii="Amiri" w:hAnsi="Amiri" w:eastAsia="Amiri" w:cs="Amiri"/>
          <w:color w:val="111111"/>
          <w:sz w:val="28"/>
          <w:sz w:val="28"/>
          <w:szCs w:val="28"/>
          <w:rtl w:val="true"/>
          <w:lang w:bidi="ar-SA"/>
        </w:rPr>
        <w:t>مِنْ شَهْرِ رَمَضَانَ تَأْخُذُ الْمُصْحَفَ وَ تَنْشُرُهُ وَ تَقُولُ وَ ذَكَرَ نَحْوَهُ</w:t>
      </w:r>
      <w:r>
        <w:rPr>
          <w:rFonts w:eastAsia="Amiri" w:cs="Amiri" w:ascii="Amiri" w:hAnsi="Amiri"/>
          <w:color w:val="111111"/>
          <w:sz w:val="28"/>
          <w:szCs w:val="28"/>
          <w:rtl w:val="true"/>
          <w:lang w:bidi="ar-SA"/>
        </w:rPr>
        <w:t>.</w:t>
      </w:r>
    </w:p>
    <w:p>
      <w:pPr>
        <w:pStyle w:val="Heading3"/>
        <w:numPr>
          <w:ilvl w:val="2"/>
          <w:numId w:val="1"/>
        </w:numPr>
        <w:rPr/>
      </w:pPr>
      <w:bookmarkStart w:id="1089" w:name="__RefHeading___Toc1282260_1934241801"/>
      <w:bookmarkStart w:id="1090" w:name="_Toc506"/>
      <w:bookmarkEnd w:id="1089"/>
      <w:r>
        <w:rPr>
          <w:rtl w:val="true"/>
        </w:rPr>
        <w:t xml:space="preserve">باب </w:t>
      </w:r>
      <w:r>
        <w:rPr/>
        <w:t>12</w:t>
      </w:r>
      <w:r>
        <w:rPr>
          <w:rtl w:val="true"/>
        </w:rPr>
        <w:t xml:space="preserve"> </w:t>
      </w:r>
      <w:r>
        <w:rPr>
          <w:rtl w:val="true"/>
        </w:rPr>
        <w:t>أنواع آيات القرآن و ناسخها و منسوخها و ما نزل في الأئمة عليهم السلام منها</w:t>
      </w:r>
      <w:bookmarkEnd w:id="1090"/>
    </w:p>
    <w:p>
      <w:pPr>
        <w:pStyle w:val="Heading4"/>
        <w:numPr>
          <w:ilvl w:val="3"/>
          <w:numId w:val="1"/>
        </w:numPr>
        <w:rPr/>
      </w:pPr>
      <w:bookmarkStart w:id="1091" w:name="__RefHeading___Toc1282262_1934241801"/>
      <w:bookmarkStart w:id="1092" w:name="_Toc507"/>
      <w:bookmarkEnd w:id="1091"/>
      <w:r>
        <w:rPr>
          <w:rtl w:val="true"/>
        </w:rPr>
        <w:t>الآيات</w:t>
      </w:r>
      <w:bookmarkEnd w:id="1092"/>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آيَةٍ أَوْ نُنْسِها نَأْتِ بِخَيْرٍ مِنْها أَوْ مِثْلِها أَ لَمْ تَعْلَمْ أَنَّ اللَّهَ عَلي كُلِّ شَيْ‌ءٍ قَدِيرٌ</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بَدَّلْنا آيَةً مَكانَ آيَةٍ وَ اللَّهُ أَعْلَمُ بِما يُنَزِّلُ قالُوا إِنَّما أَنْتَ مُفْتَرٍ بَلْ أَكْثَرُهُمْ لا يَعْلَمُونَ قُلْ نَزَّلَهُ رُوحُ الْقُدُسِ مِنْ رَبِّكَ بِالْحَقِّ لِيُثَبِّتَ الَّذِينَ آمَنُوا وَ هُديً وَ بُشْري لِلْمُسْلِمِينَ‌</w:t>
      </w:r>
      <w:r>
        <w:rPr>
          <w:rStyle w:val="FootnoteAnchor"/>
          <w:rtl w:val="true"/>
        </w:rPr>
        <w:footnoteReference w:id="894"/>
      </w:r>
    </w:p>
    <w:p>
      <w:pPr>
        <w:pStyle w:val="Heading4"/>
        <w:numPr>
          <w:ilvl w:val="3"/>
          <w:numId w:val="1"/>
        </w:numPr>
        <w:rPr/>
      </w:pPr>
      <w:bookmarkStart w:id="1093" w:name="__RefHeading___Toc1282264_1934241801"/>
      <w:bookmarkStart w:id="1094" w:name="_Toc508"/>
      <w:bookmarkEnd w:id="1093"/>
      <w:r>
        <w:rPr>
          <w:rtl w:val="true"/>
        </w:rPr>
        <w:t>أقول</w:t>
      </w:r>
      <w:bookmarkEnd w:id="1094"/>
    </w:p>
    <w:p>
      <w:pPr>
        <w:pStyle w:val="BookText"/>
        <w:rPr/>
      </w:pPr>
      <w:r>
        <w:rPr>
          <w:rFonts w:ascii="Amiri" w:hAnsi="Amiri" w:eastAsia="Amiri" w:cs="Amiri"/>
          <w:color w:val="111111"/>
          <w:sz w:val="28"/>
          <w:sz w:val="28"/>
          <w:szCs w:val="28"/>
          <w:rtl w:val="true"/>
          <w:lang w:bidi="ar-SA"/>
        </w:rPr>
        <w:t>قد مضي و يأتي في الأبواب السابقة و اللاحقة ما يتعلق بهذا الباب فلا تغفل</w:t>
      </w:r>
      <w:r>
        <w:rPr>
          <w:rFonts w:eastAsia="Amiri" w:cs="Amiri" w:ascii="Amiri" w:hAnsi="Amiri"/>
          <w:color w:val="111111"/>
          <w:sz w:val="28"/>
          <w:szCs w:val="28"/>
          <w:rtl w:val="true"/>
          <w:lang w:bidi="ar-SA"/>
        </w:rPr>
        <w:t>.</w:t>
      </w:r>
    </w:p>
    <w:p>
      <w:pPr>
        <w:pStyle w:val="Heading4"/>
        <w:numPr>
          <w:ilvl w:val="3"/>
          <w:numId w:val="1"/>
        </w:numPr>
        <w:rPr/>
      </w:pPr>
      <w:bookmarkStart w:id="1095" w:name="__RefHeading___Toc1282266_1934241801"/>
      <w:bookmarkStart w:id="1096" w:name="_Toc509"/>
      <w:bookmarkEnd w:id="1095"/>
      <w:r>
        <w:rPr>
          <w:rtl w:val="true"/>
        </w:rPr>
        <w:t>الأخبار</w:t>
      </w:r>
      <w:bookmarkEnd w:id="1096"/>
    </w:p>
    <w:p>
      <w:pPr>
        <w:pStyle w:val="Heading5"/>
        <w:numPr>
          <w:ilvl w:val="4"/>
          <w:numId w:val="1"/>
        </w:numPr>
        <w:rPr/>
      </w:pPr>
      <w:bookmarkStart w:id="1097" w:name="__RefHeading___Toc1282268_1934241801"/>
      <w:bookmarkStart w:id="1098" w:name="_Toc510"/>
      <w:bookmarkEnd w:id="1097"/>
      <w:r>
        <w:rPr>
          <w:rtl w:val="true"/>
        </w:rPr>
        <w:t>«</w:t>
      </w:r>
      <w:r>
        <w:rPr/>
        <w:t>1</w:t>
      </w:r>
      <w:r>
        <w:rPr>
          <w:rtl w:val="true"/>
        </w:rPr>
        <w:t>»</w:t>
      </w:r>
      <w:bookmarkEnd w:id="109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الْقُرْآنُ عَلَي أَرْبَعَةِ أَرْبَاعٍ رُبُعٌ فِينَا وَ رُبُعٌ فِي عَدُوِّنَا وَ رُبُعٌ فِي فَرَائِضَ وَ أَحْكَامٍ وَ رُبُعٌ سُنَنٌ وَ أَمْثَالٌ وَ لَنَا كَرَائِمُ الْقُرْآنِ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9" w:name="__RefHeading___Toc1282270_1934241801"/>
      <w:bookmarkStart w:id="1100" w:name="_Toc511"/>
      <w:bookmarkEnd w:id="1099"/>
      <w:r>
        <w:rPr>
          <w:rtl w:val="true"/>
        </w:rPr>
        <w:t>«</w:t>
      </w:r>
      <w:r>
        <w:rPr/>
        <w:t>2</w:t>
      </w:r>
      <w:r>
        <w:rPr>
          <w:rtl w:val="true"/>
        </w:rPr>
        <w:t>»</w:t>
      </w:r>
      <w:bookmarkEnd w:id="110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نُبَاتَةَ قَالَ سَمِعْتُ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أَثْلَاثاً ثُلُثٌ فِينَا وَ فِي عَدُوِّنَا وَ ثُلُثٌ سُنَنٌ وَ أَمْثَالٌ وَ ثُلُثٌ فَرَائِضُ وَ أَحْكَامٌ‌</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رمضان می‌گیری و آن را باز می‌کنی و پیش رویت قرار می‌دهی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بِکِتَابِکَ الْمُنْزَلِ وَ مَا فِیهِ وَ فِیهِ اسْمُکَ الْأَکْبَرُ وَ أَسْمَاؤُکَ الْحُسْنَی وَ مَا یُخَافُ وَ یُرْجَی أَنْ تَجْعَلَنِی مِنْ عُتَقَائِکَ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تو می‌خواهم به حرمت کتاب نازل شده ات و آنچه که در آن است، و در آن است اسم اکبرت و آنچه که از آن ترسیده می‌شود و به آن امید است؛ که مرا در شمار آزادشدگان از آتش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می‌کنی برای هر حاجتی که داری</w:t>
      </w:r>
      <w:r>
        <w:rPr>
          <w:rFonts w:eastAsia="IRNazanin" w:cs="IRNazanin"/>
          <w:color w:val="111111"/>
          <w:sz w:val="28"/>
          <w:szCs w:val="28"/>
          <w:rtl w:val="true"/>
          <w:lang w:bidi="fa-IR"/>
        </w:rPr>
        <w:t>.</w:t>
      </w:r>
    </w:p>
    <w:p>
      <w:pPr>
        <w:pStyle w:val="Heading5"/>
        <w:numPr>
          <w:ilvl w:val="4"/>
          <w:numId w:val="1"/>
        </w:numPr>
        <w:rPr/>
      </w:pPr>
      <w:bookmarkStart w:id="1101" w:name="__RefHeading___Toc1282272_1934241801"/>
      <w:bookmarkStart w:id="1102" w:name="_Toc512"/>
      <w:bookmarkEnd w:id="1101"/>
      <w:r>
        <w:rPr>
          <w:rtl w:val="true"/>
        </w:rPr>
        <w:t xml:space="preserve">روایت </w:t>
      </w:r>
      <w:r>
        <w:rPr/>
        <w:t>4</w:t>
      </w:r>
      <w:bookmarkEnd w:id="1102"/>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روایت شده که در یک سوم باقی مانده از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می‌گیری و باز می‌کنی و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دعای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فرمودند </w:t>
      </w:r>
      <w:r>
        <w:rPr>
          <w:rFonts w:eastAsia="IRNazanin" w:cs="IRNazanin"/>
          <w:color w:val="111111"/>
          <w:sz w:val="28"/>
          <w:szCs w:val="28"/>
          <w:rtl w:val="true"/>
          <w:lang w:bidi="fa-IR"/>
        </w:rPr>
        <w:t>.</w:t>
      </w:r>
    </w:p>
    <w:p>
      <w:pPr>
        <w:pStyle w:val="Heading3"/>
        <w:numPr>
          <w:ilvl w:val="2"/>
          <w:numId w:val="1"/>
        </w:numPr>
        <w:rPr/>
      </w:pPr>
      <w:bookmarkStart w:id="1103" w:name="__RefHeading___Toc1282274_1934241801"/>
      <w:bookmarkStart w:id="1104" w:name="_Toc513"/>
      <w:bookmarkEnd w:id="1103"/>
      <w:r>
        <w:rPr>
          <w:rtl w:val="true"/>
        </w:rPr>
        <w:t xml:space="preserve">باب دوازدهم </w:t>
      </w:r>
      <w:r>
        <w:rPr>
          <w:rtl w:val="true"/>
        </w:rPr>
        <w:t xml:space="preserve">: </w:t>
      </w:r>
      <w:r>
        <w:rPr>
          <w:rtl w:val="true"/>
        </w:rPr>
        <w:t>انواع آیات قرآن، ناسخ و منسوخ آن و آنچه از آن در باره امامان علیهم السلام نازل شده است</w:t>
      </w:r>
      <w:bookmarkEnd w:id="1104"/>
    </w:p>
    <w:p>
      <w:pPr>
        <w:pStyle w:val="Heading4"/>
        <w:numPr>
          <w:ilvl w:val="3"/>
          <w:numId w:val="1"/>
        </w:numPr>
        <w:rPr/>
      </w:pPr>
      <w:bookmarkStart w:id="1105" w:name="__RefHeading___Toc1282276_1934241801"/>
      <w:bookmarkStart w:id="1106" w:name="_Toc514"/>
      <w:bookmarkEnd w:id="1105"/>
      <w:r>
        <w:rPr>
          <w:rtl w:val="true"/>
        </w:rPr>
        <w:t>آیات</w:t>
      </w:r>
      <w:bookmarkEnd w:id="11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نَنْسَخْ مِنْ آیَةٍ أَوْ نُنْسِها نَأْتِ بِخَیْرٍ مِنْها أَوْ مِثْلِها أَ لَمْ تَعْلَمْ أَنَّ اللَّهَ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حکمی را نسخ کنیم، یا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بسپاریم، بهتر از آن، یا مانندش را می‌آوریم؛ مگر ندانستی که خدا بر هر کاری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بَدَّلْنا آیَةً مَکانَ آیَةٍ وَ اللَّهُ أَعْلَمُ بِما یُنَزِّلُ قالُوا إِنَّما أَنْتَ مُفْتَرٍ بَلْ أَکْثَرُهُمْ لا یَعْلَمُونَ قُلْ نَزَّلَهُ رُوحُ الْقُدُسِ مِنْ رَبِّکَ بِالْحَقِّ لِیُثَبِّتَ الَّذِینَ آمَنُوا وَ هُدیً وَ بُشْری لِلْمُسْلِمِینَ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حکمی را به جای حکم دیگر بیاوریم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آنچه به تدریج نازل می‌کند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تو دروغ‌بافی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 آنان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روح القدس از طرف پروردگارت به حق فرود آورده، تا کسانی را که ایمان آورده‌اند استوار گرداند، و برای مسلمانان هدایت و بشارتی است</w:t>
      </w:r>
      <w:r>
        <w:rPr>
          <w:rFonts w:eastAsia="IRNazanin" w:cs="IRNazanin"/>
          <w:color w:val="111111"/>
          <w:sz w:val="28"/>
          <w:szCs w:val="28"/>
          <w:rtl w:val="true"/>
          <w:lang w:bidi="fa-IR"/>
        </w:rPr>
        <w:t>.»}</w:t>
      </w:r>
    </w:p>
    <w:p>
      <w:pPr>
        <w:pStyle w:val="Heading4"/>
        <w:numPr>
          <w:ilvl w:val="3"/>
          <w:numId w:val="1"/>
        </w:numPr>
        <w:rPr/>
      </w:pPr>
      <w:bookmarkStart w:id="1107" w:name="__RefHeading___Toc1282278_1934241801"/>
      <w:bookmarkStart w:id="1108" w:name="_Toc515"/>
      <w:bookmarkEnd w:id="1107"/>
      <w:r>
        <w:rPr>
          <w:rtl w:val="true"/>
        </w:rPr>
        <w:t>می‌گویم</w:t>
      </w:r>
      <w:bookmarkEnd w:id="1108"/>
    </w:p>
    <w:p>
      <w:pPr>
        <w:pStyle w:val="BookText"/>
        <w:rPr/>
      </w:pPr>
      <w:r>
        <w:rPr>
          <w:rFonts w:ascii="IRNazanin" w:hAnsi="IRNazanin" w:eastAsia="IRNazanin"/>
          <w:color w:val="111111"/>
          <w:sz w:val="28"/>
          <w:sz w:val="28"/>
          <w:szCs w:val="28"/>
          <w:rtl w:val="true"/>
          <w:lang w:bidi="fa-IR"/>
        </w:rPr>
        <w:t xml:space="preserve">بعضی از مطالبی که مرتبط با این باب است قبلا آوردیم و برخی دیگر را در باب‌های آینده خواهیم آورد </w:t>
      </w:r>
      <w:r>
        <w:rPr>
          <w:rFonts w:eastAsia="IRNazanin" w:cs="IRNazanin"/>
          <w:color w:val="111111"/>
          <w:sz w:val="28"/>
          <w:szCs w:val="28"/>
          <w:rtl w:val="true"/>
          <w:lang w:bidi="fa-IR"/>
        </w:rPr>
        <w:t>.</w:t>
      </w:r>
    </w:p>
    <w:p>
      <w:pPr>
        <w:pStyle w:val="Heading4"/>
        <w:numPr>
          <w:ilvl w:val="3"/>
          <w:numId w:val="1"/>
        </w:numPr>
        <w:rPr/>
      </w:pPr>
      <w:bookmarkStart w:id="1109" w:name="__RefHeading___Toc1282280_1934241801"/>
      <w:bookmarkStart w:id="1110" w:name="_Toc516"/>
      <w:bookmarkEnd w:id="1109"/>
      <w:r>
        <w:rPr>
          <w:rtl w:val="true"/>
        </w:rPr>
        <w:t>روایات</w:t>
      </w:r>
      <w:bookmarkEnd w:id="1110"/>
    </w:p>
    <w:p>
      <w:pPr>
        <w:pStyle w:val="Heading5"/>
        <w:numPr>
          <w:ilvl w:val="4"/>
          <w:numId w:val="1"/>
        </w:numPr>
        <w:rPr/>
      </w:pPr>
      <w:bookmarkStart w:id="1111" w:name="__RefHeading___Toc1282282_1934241801"/>
      <w:bookmarkStart w:id="1112" w:name="_Toc517"/>
      <w:bookmarkEnd w:id="1111"/>
      <w:r>
        <w:rPr>
          <w:rtl w:val="true"/>
        </w:rPr>
        <w:t xml:space="preserve">روایت </w:t>
      </w:r>
      <w:r>
        <w:rPr/>
        <w:t>1</w:t>
      </w:r>
      <w:bookmarkEnd w:id="111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صورت چهار ربع،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آن در مورد ما، و یک چهارم آن در مورد دشمنان ما، و یک چهارم در مورد واجبات و احکام، و یک چهارم آن سنت‌ها و امثال است و کرامت‌های قرآن از آن ماست</w:t>
      </w:r>
      <w:r>
        <w:rPr>
          <w:rFonts w:eastAsia="IRNazanin" w:cs="IRNazanin"/>
          <w:color w:val="111111"/>
          <w:sz w:val="28"/>
          <w:szCs w:val="28"/>
          <w:rtl w:val="true"/>
          <w:lang w:bidi="fa-IR"/>
        </w:rPr>
        <w:t>.</w:t>
      </w:r>
      <w:r>
        <w:rPr>
          <w:rStyle w:val="FootnoteAnchor"/>
          <w:rtl w:val="true"/>
        </w:rPr>
        <w:footnoteReference w:id="897"/>
      </w:r>
    </w:p>
    <w:p>
      <w:pPr>
        <w:pStyle w:val="Heading5"/>
        <w:numPr>
          <w:ilvl w:val="4"/>
          <w:numId w:val="1"/>
        </w:numPr>
        <w:rPr/>
      </w:pPr>
      <w:bookmarkStart w:id="1113" w:name="__RefHeading___Toc1282284_1934241801"/>
      <w:bookmarkStart w:id="1114" w:name="_Toc518"/>
      <w:bookmarkEnd w:id="1113"/>
      <w:r>
        <w:rPr>
          <w:rtl w:val="true"/>
        </w:rPr>
        <w:t xml:space="preserve">روایت </w:t>
      </w:r>
      <w:r>
        <w:rPr/>
        <w:t>2</w:t>
      </w:r>
      <w:bookmarkEnd w:id="111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أصبغ بن نباته، نقل کرده است که از امیر مؤمنان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صورت ثلث،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آن در مورد ما و دشمنان ماست، و یک سوم آن، سنت‌ها و امثال و یک سوم آن، واجبات و احکام است</w:t>
      </w:r>
      <w:r>
        <w:rPr>
          <w:rFonts w:eastAsia="IRNazanin" w:cs="IRNazanin"/>
          <w:color w:val="111111"/>
          <w:sz w:val="28"/>
          <w:szCs w:val="28"/>
          <w:rtl w:val="true"/>
          <w:lang w:bidi="fa-IR"/>
        </w:rPr>
        <w:t>.</w:t>
      </w:r>
      <w:r>
        <w:rPr>
          <w:rStyle w:val="FootnoteAnchor"/>
          <w:rtl w:val="true"/>
        </w:rPr>
        <w:footnoteReference w:id="898"/>
      </w:r>
      <w:bookmarkStart w:id="1115" w:name="pg13540_160701"/>
    </w:p>
    <w:p>
      <w:pPr>
        <w:pStyle w:val="Heading5"/>
        <w:numPr>
          <w:ilvl w:val="4"/>
          <w:numId w:val="1"/>
        </w:numPr>
        <w:rPr/>
      </w:pPr>
      <w:bookmarkStart w:id="1116" w:name="__RefHeading___Toc1282286_1934241801"/>
      <w:bookmarkStart w:id="1117" w:name="_Toc519"/>
      <w:bookmarkEnd w:id="1115"/>
      <w:bookmarkEnd w:id="1116"/>
      <w:r>
        <w:rPr>
          <w:rtl w:val="true"/>
        </w:rPr>
        <w:t>«</w:t>
      </w:r>
      <w:r>
        <w:rPr/>
        <w:t>3</w:t>
      </w:r>
      <w:r>
        <w:rPr>
          <w:rtl w:val="true"/>
        </w:rPr>
        <w:t>»</w:t>
      </w:r>
      <w:bookmarkEnd w:id="111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زَاجِرٌ وَ آمِرٌ يَأْمُرُ بِالْجَنَّةِ وَ يَزْجُرُ عَنِ النَّارِ</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8" w:name="__RefHeading___Toc1282288_1934241801"/>
      <w:bookmarkStart w:id="1119" w:name="_Toc520"/>
      <w:bookmarkEnd w:id="1118"/>
      <w:r>
        <w:rPr>
          <w:rtl w:val="true"/>
        </w:rPr>
        <w:t>«</w:t>
      </w:r>
      <w:r>
        <w:rPr/>
        <w:t>4</w:t>
      </w:r>
      <w:r>
        <w:rPr>
          <w:rtl w:val="true"/>
        </w:rPr>
        <w:t>»</w:t>
      </w:r>
      <w:bookmarkEnd w:id="111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خَالِدِ بْنِ الْحَجَّاجِ الْكَرْخِيِّ عَنْ بَعْضِ أَصْحَابِهِ رَفَعَهُ إِلَي خَيْثَمَةَ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خَيْثَمَةُ الْقُرْآنُ نَزَلَ أَثْلَاثاً ثُلُثٌ فِينَا وَ فِي أَحِبَّائِنَا وَ ثُلُثٌ فِي أَعْدَائِنَا وَ عَدُوِّ مَنْ كَانَ قِبَلَنَا وَ ثُلُثٌ سُنَّةٌ وَ مَثَلٌ وَ لَوْ أَنَّ الْآيَةَ إِذَا نَزَلَتْ فِي قَوْمٍ ثُمَّ مَاتَ أُولَئِكَ الْقَوْمُ مَاتَتِ الْآيَةُ لَمَا بَقِيَ مِنَ الْقُرْآنِ شَيْ‌ءٌ وَ لَكِنَّ الْقُرْآنَ يَجْرِي أَوَّلُهُ عَلَي آخِرِهِ مَا دَامَتِ السَّمَاوَاتُ وَ الْأَرْضُ وَ لِكُلِّ قَوْمٍ آيَةٌ يَتْلُونَهَا هُمْ مِنْهَا مِنْ خَيْرٍ أَوْ شَرٍّ</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0" w:name="__RefHeading___Toc1282290_1934241801"/>
      <w:bookmarkStart w:id="1121" w:name="_Toc521"/>
      <w:bookmarkEnd w:id="1120"/>
      <w:r>
        <w:rPr>
          <w:rtl w:val="true"/>
        </w:rPr>
        <w:t>«</w:t>
      </w:r>
      <w:r>
        <w:rPr/>
        <w:t>5</w:t>
      </w:r>
      <w:r>
        <w:rPr>
          <w:rtl w:val="true"/>
        </w:rPr>
        <w:t>»</w:t>
      </w:r>
      <w:bookmarkEnd w:id="112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مُسْكَانَ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يَعْرِفْ أَمْرَنَا مِنَ الْقُرْآنِ لَمْ يَتَنَكَّبِ الْفِتَنَ‌</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2" w:name="__RefHeading___Toc1282292_1934241801"/>
      <w:bookmarkStart w:id="1123" w:name="_Toc522"/>
      <w:bookmarkEnd w:id="1122"/>
      <w:r>
        <w:rPr>
          <w:rtl w:val="true"/>
        </w:rPr>
        <w:t>«</w:t>
      </w:r>
      <w:r>
        <w:rPr/>
        <w:t>6</w:t>
      </w:r>
      <w:r>
        <w:rPr>
          <w:rtl w:val="true"/>
        </w:rPr>
        <w:t>»</w:t>
      </w:r>
      <w:bookmarkEnd w:id="112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حَنَانِ بْنِ سَدِيرٍ عَنْ أَبِيهِ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لَنَا حَقٌّ فِي كِتَابِ اللَّهِ الْمُحْكَمِ مِنَ اللَّهِ لَوْ مَحَوْهُ فَقَالُوا لَيْسَ مِنْ عِنْدِ اللَّهِ أَوْ لَمْ يَعْلَمُوا لَكَانَ سَوَاءٌ</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4" w:name="__RefHeading___Toc1282294_1934241801"/>
      <w:bookmarkStart w:id="1125" w:name="_Toc523"/>
      <w:bookmarkEnd w:id="1124"/>
      <w:r>
        <w:rPr>
          <w:rtl w:val="true"/>
        </w:rPr>
        <w:t>«</w:t>
      </w:r>
      <w:r>
        <w:rPr/>
        <w:t>7</w:t>
      </w:r>
      <w:r>
        <w:rPr>
          <w:rtl w:val="true"/>
        </w:rPr>
        <w:t>»</w:t>
      </w:r>
      <w:bookmarkEnd w:id="112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إِذَا سَمِعْتَ اللَّهَ ذَكَرَ أَحَداً مِنْ هَذِهِ الْأُمَّةِ بِخَيْرٍ فَنَحْنُ هُمْ وَ إِذَا سَمِعْتَ اللَّهَ ذَكَرَ قَوْماً بِسُوءٍ مِمَّنْ مَضَي فَهُمْ عَدُوُّنَا</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6" w:name="__RefHeading___Toc1282296_1934241801"/>
      <w:bookmarkStart w:id="1127" w:name="_Toc524"/>
      <w:bookmarkEnd w:id="1126"/>
      <w:r>
        <w:rPr>
          <w:rtl w:val="true"/>
        </w:rPr>
        <w:t>«</w:t>
      </w:r>
      <w:r>
        <w:rPr/>
        <w:t>8</w:t>
      </w:r>
      <w:r>
        <w:rPr>
          <w:rtl w:val="true"/>
        </w:rPr>
        <w:t>»</w:t>
      </w:r>
      <w:bookmarkEnd w:id="112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فَرْقَدٍ عَمَّنْ أَخْبَرَهُ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قُرِئَ الْقُرْآنُ كَمَا أُنْزِلَ لَأَلْفَيْتَنَا فِيهِ مُسَمَّيْنَ وَ قَالَ سَعِيدُ بْنُ الْحُسَيْنِ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بَعْدَ مُسَمَّيْنَ كَمَا سُمِّيَ مَنْ قَبْلَنَا</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8" w:name="__RefHeading___Toc1282298_1934241801"/>
      <w:bookmarkStart w:id="1129" w:name="_Toc525"/>
      <w:bookmarkEnd w:id="1128"/>
      <w:r>
        <w:rPr>
          <w:rtl w:val="true"/>
        </w:rPr>
        <w:t>«</w:t>
      </w:r>
      <w:r>
        <w:rPr/>
        <w:t>9</w:t>
      </w:r>
      <w:r>
        <w:rPr>
          <w:rtl w:val="true"/>
        </w:rPr>
        <w:t>»</w:t>
      </w:r>
      <w:bookmarkEnd w:id="112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مُيَسِّرٍ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أَنَّهُ زِيدَ فِي كِتَابِ اللَّهِ وَ نُقِصَ مِنْهُ مَا خَفِيَ حَقُّنَا عَلَي ذِي حِجًي وَ لَوْ قَدْ قَامَ قَائِمُنَا فَنَطَقَ صَدَّقَهُ الْقُرْآنُ‌</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0" w:name="__RefHeading___Toc1282300_1934241801"/>
      <w:bookmarkStart w:id="1131" w:name="_Toc526"/>
      <w:bookmarkEnd w:id="1130"/>
      <w:r>
        <w:rPr>
          <w:rtl w:val="true"/>
        </w:rPr>
        <w:t>«</w:t>
      </w:r>
      <w:r>
        <w:rPr/>
        <w:t>10</w:t>
      </w:r>
      <w:r>
        <w:rPr>
          <w:rtl w:val="true"/>
        </w:rPr>
        <w:t>»</w:t>
      </w:r>
      <w:bookmarkEnd w:id="113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عَنْ أَبِي جَعْفَرٍ عَنْ أَبِيهِ عَنْ جَدِّهِ قَالَ</w:t>
      </w:r>
    </w:p>
    <w:p>
      <w:pPr>
        <w:pStyle w:val="Heading5"/>
        <w:numPr>
          <w:ilvl w:val="4"/>
          <w:numId w:val="1"/>
        </w:numPr>
        <w:rPr/>
      </w:pPr>
      <w:bookmarkStart w:id="1132" w:name="__RefHeading___Toc1282302_1934241801"/>
      <w:bookmarkStart w:id="1133" w:name="_Toc527"/>
      <w:bookmarkEnd w:id="1132"/>
      <w:r>
        <w:rPr>
          <w:rtl w:val="true"/>
        </w:rPr>
        <w:t xml:space="preserve">روایت </w:t>
      </w:r>
      <w:r>
        <w:rPr/>
        <w:t>3</w:t>
      </w:r>
      <w:bookmarkEnd w:id="113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امر کننده و بازدارنده است؛ قرآن امر به بهشت می‌کند و از آتش جهنم بازمی‌دارد</w:t>
      </w:r>
      <w:r>
        <w:rPr>
          <w:rFonts w:eastAsia="IRNazanin" w:cs="IRNazanin"/>
          <w:color w:val="111111"/>
          <w:sz w:val="28"/>
          <w:szCs w:val="28"/>
          <w:rtl w:val="true"/>
          <w:lang w:bidi="fa-IR"/>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4" w:name="__RefHeading___Toc1282304_1934241801"/>
      <w:bookmarkStart w:id="1135" w:name="_Toc528"/>
      <w:bookmarkEnd w:id="1134"/>
      <w:r>
        <w:rPr>
          <w:rtl w:val="true"/>
        </w:rPr>
        <w:t xml:space="preserve">روایت </w:t>
      </w:r>
      <w:r>
        <w:rPr/>
        <w:t>4</w:t>
      </w:r>
      <w:bookmarkEnd w:id="113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صورت ثلث،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آن در رابطه با ما و دوستداران ماست، و یک سوم آن در رابطه با دشمنان ما و دشمن کسانی که پیش از ما بودند، و یک سوم دیگر، سنت و 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بر این بود که با از بین رفتن قومی که آیه در باره آن‌ها نازل شده است، آن آیه نیز از بین برود، دیگر چیزی از قرآن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ابتدای آن بر انتهای آن جاری است تا زمانی که آسمان‌ها و زمین بر پا است و هر قومی آیه‌ای دارد که آن را تلاوت می‌کند، خواه، موضوع آن آیه، خیر باشد و خواه شر؛ آنان موضوع آن آیه هستند</w:t>
      </w:r>
      <w:r>
        <w:rPr>
          <w:rFonts w:eastAsia="IRNazanin" w:cs="IRNazanin"/>
          <w:color w:val="111111"/>
          <w:sz w:val="28"/>
          <w:szCs w:val="28"/>
          <w:rtl w:val="true"/>
          <w:lang w:bidi="fa-IR"/>
        </w:rPr>
        <w:t>.</w:t>
      </w:r>
    </w:p>
    <w:p>
      <w:pPr>
        <w:pStyle w:val="Heading5"/>
        <w:numPr>
          <w:ilvl w:val="4"/>
          <w:numId w:val="1"/>
        </w:numPr>
        <w:rPr/>
      </w:pPr>
      <w:bookmarkStart w:id="1136" w:name="__RefHeading___Toc1282306_1934241801"/>
      <w:bookmarkStart w:id="1137" w:name="_Toc529"/>
      <w:bookmarkEnd w:id="1136"/>
      <w:r>
        <w:rPr>
          <w:rtl w:val="true"/>
        </w:rPr>
        <w:t xml:space="preserve">روایت </w:t>
      </w:r>
      <w:r>
        <w:rPr/>
        <w:t>5</w:t>
      </w:r>
      <w:bookmarkEnd w:id="113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امر ما در مورد قرآن نداند، از فتنه‌ها درامان نیست</w:t>
      </w:r>
      <w:r>
        <w:rPr>
          <w:rFonts w:eastAsia="IRNazanin" w:cs="IRNazanin"/>
          <w:color w:val="111111"/>
          <w:sz w:val="28"/>
          <w:szCs w:val="28"/>
          <w:rtl w:val="true"/>
          <w:lang w:bidi="fa-IR"/>
        </w:rPr>
        <w:t>.</w:t>
      </w:r>
      <w:r>
        <w:rPr>
          <w:rStyle w:val="FootnoteAnchor"/>
          <w:rtl w:val="true"/>
        </w:rPr>
        <w:footnoteReference w:id="907"/>
      </w:r>
    </w:p>
    <w:p>
      <w:pPr>
        <w:pStyle w:val="Heading5"/>
        <w:numPr>
          <w:ilvl w:val="4"/>
          <w:numId w:val="1"/>
        </w:numPr>
        <w:rPr/>
      </w:pPr>
      <w:bookmarkStart w:id="1138" w:name="__RefHeading___Toc1282308_1934241801"/>
      <w:bookmarkStart w:id="1139" w:name="_Toc530"/>
      <w:bookmarkEnd w:id="1138"/>
      <w:r>
        <w:rPr>
          <w:rtl w:val="true"/>
        </w:rPr>
        <w:t xml:space="preserve">روایت </w:t>
      </w:r>
      <w:r>
        <w:rPr/>
        <w:t>6</w:t>
      </w:r>
      <w:bookmarkEnd w:id="113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از پدرش نقل می‌کند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الفضل، ما در کتاب محکم خدا حقّی داریم؛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پاک کنند و بگویند از جانب خدا نیست 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است</w:t>
      </w:r>
      <w:r>
        <w:rPr>
          <w:rFonts w:eastAsia="IRNazanin" w:cs="IRNazanin"/>
          <w:color w:val="111111"/>
          <w:sz w:val="28"/>
          <w:szCs w:val="28"/>
          <w:rtl w:val="true"/>
          <w:lang w:bidi="fa-IR"/>
        </w:rPr>
        <w:t>.</w:t>
      </w:r>
      <w:r>
        <w:rPr>
          <w:rStyle w:val="FootnoteAnchor"/>
          <w:rtl w:val="true"/>
        </w:rPr>
        <w:footnoteReference w:id="908"/>
      </w:r>
    </w:p>
    <w:p>
      <w:pPr>
        <w:pStyle w:val="Heading5"/>
        <w:numPr>
          <w:ilvl w:val="4"/>
          <w:numId w:val="1"/>
        </w:numPr>
        <w:rPr/>
      </w:pPr>
      <w:bookmarkStart w:id="1140" w:name="__RefHeading___Toc1282310_1934241801"/>
      <w:bookmarkStart w:id="1141" w:name="_Toc531"/>
      <w:bookmarkEnd w:id="1140"/>
      <w:r>
        <w:rPr>
          <w:rtl w:val="true"/>
        </w:rPr>
        <w:t xml:space="preserve">روایت </w:t>
      </w:r>
      <w:r>
        <w:rPr/>
        <w:t>7</w:t>
      </w:r>
      <w:bookmarkEnd w:id="114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هنگامی که شنیدی خداوند احدی از این امت را به نیکی یاد کرده، پس ما آن‌هاییم و زمانی که شنیدی از گروهی از آن‌ها که گذشته‌اند به بدی یاد کرده، پس آن‌ها دشمنان ما هستند</w:t>
      </w:r>
      <w:r>
        <w:rPr>
          <w:rFonts w:eastAsia="IRNazanin" w:cs="IRNazanin"/>
          <w:color w:val="111111"/>
          <w:sz w:val="28"/>
          <w:szCs w:val="28"/>
          <w:rtl w:val="true"/>
          <w:lang w:bidi="fa-IR"/>
        </w:rPr>
        <w:t>.</w:t>
      </w:r>
      <w:r>
        <w:rPr>
          <w:rStyle w:val="FootnoteAnchor"/>
          <w:rtl w:val="true"/>
        </w:rPr>
        <w:footnoteReference w:id="909"/>
      </w:r>
    </w:p>
    <w:p>
      <w:pPr>
        <w:pStyle w:val="Heading5"/>
        <w:numPr>
          <w:ilvl w:val="4"/>
          <w:numId w:val="1"/>
        </w:numPr>
        <w:rPr/>
      </w:pPr>
      <w:bookmarkStart w:id="1142" w:name="__RefHeading___Toc1282312_1934241801"/>
      <w:bookmarkStart w:id="1143" w:name="_Toc532"/>
      <w:bookmarkEnd w:id="1142"/>
      <w:r>
        <w:rPr>
          <w:rtl w:val="true"/>
        </w:rPr>
        <w:t xml:space="preserve">روایت </w:t>
      </w:r>
      <w:r>
        <w:rPr/>
        <w:t>8</w:t>
      </w:r>
      <w:bookmarkEnd w:id="114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همان گونه که نازل شده بود؛ خوانده می‌شد؛ ما را در آن نام برده شده می‌یافتید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می‌دید که نام ما در آن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سعید بن حسین کندی از امام باقر علیه السلام این گونه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می‌یافتید که نام ما در آن برده شده، همان گونه نام آن‌ها که قبل از ما بودند، برده شده</w:t>
      </w:r>
      <w:r>
        <w:rPr>
          <w:rFonts w:eastAsia="IRNazanin" w:cs="IRNazanin"/>
          <w:color w:val="111111"/>
          <w:sz w:val="28"/>
          <w:szCs w:val="28"/>
          <w:rtl w:val="true"/>
          <w:lang w:bidi="fa-IR"/>
        </w:rPr>
        <w:t>.</w:t>
      </w:r>
      <w:r>
        <w:rPr>
          <w:rStyle w:val="FootnoteAnchor"/>
          <w:rtl w:val="true"/>
        </w:rPr>
        <w:footnoteReference w:id="910"/>
      </w:r>
    </w:p>
    <w:p>
      <w:pPr>
        <w:pStyle w:val="Heading5"/>
        <w:numPr>
          <w:ilvl w:val="4"/>
          <w:numId w:val="1"/>
        </w:numPr>
        <w:rPr/>
      </w:pPr>
      <w:bookmarkStart w:id="1144" w:name="__RefHeading___Toc1282314_1934241801"/>
      <w:bookmarkStart w:id="1145" w:name="_Toc533"/>
      <w:bookmarkEnd w:id="1144"/>
      <w:r>
        <w:rPr>
          <w:rtl w:val="true"/>
        </w:rPr>
        <w:t xml:space="preserve">روایت </w:t>
      </w:r>
      <w:r>
        <w:rPr/>
        <w:t>9</w:t>
      </w:r>
      <w:bookmarkEnd w:id="114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این که به قرآن اضافه شده و از آن کم شده، حق ما بر خردمندان پوشیده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قائم ما قیام کند و سخن گوید، قرآن او را تصدیق می‌نماید</w:t>
      </w:r>
      <w:r>
        <w:rPr>
          <w:rFonts w:eastAsia="IRNazanin" w:cs="IRNazanin"/>
          <w:color w:val="111111"/>
          <w:sz w:val="28"/>
          <w:szCs w:val="28"/>
          <w:rtl w:val="true"/>
          <w:lang w:bidi="fa-IR"/>
        </w:rPr>
        <w:t>.</w:t>
      </w:r>
      <w:r>
        <w:rPr>
          <w:rStyle w:val="FootnoteAnchor"/>
          <w:rtl w:val="true"/>
        </w:rPr>
        <w:footnoteReference w:id="911"/>
      </w:r>
    </w:p>
    <w:p>
      <w:pPr>
        <w:pStyle w:val="Heading5"/>
        <w:numPr>
          <w:ilvl w:val="4"/>
          <w:numId w:val="1"/>
        </w:numPr>
        <w:rPr/>
      </w:pPr>
      <w:bookmarkStart w:id="1146" w:name="__RefHeading___Toc1282316_1934241801"/>
      <w:bookmarkStart w:id="1147" w:name="_Toc534"/>
      <w:bookmarkEnd w:id="1146"/>
      <w:r>
        <w:rPr>
          <w:rtl w:val="true"/>
        </w:rPr>
        <w:t xml:space="preserve">روایت </w:t>
      </w:r>
      <w:r>
        <w:rPr/>
        <w:t>10</w:t>
      </w:r>
      <w:bookmarkEnd w:id="114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از پدرشان از جدّشان روایت شده که </w:t>
      </w:r>
      <w:bookmarkStart w:id="1148" w:name="pg13540_160702"/>
    </w:p>
    <w:p>
      <w:pPr>
        <w:pStyle w:val="BookText"/>
        <w:rPr/>
      </w:pPr>
      <w:bookmarkEnd w:id="1148"/>
      <w:r>
        <w:rPr>
          <w:rFonts w:ascii="Amiri" w:hAnsi="Amiri" w:eastAsia="Amiri" w:cs="Amiri"/>
          <w:color w:val="111111"/>
          <w:sz w:val="28"/>
          <w:sz w:val="28"/>
          <w:szCs w:val="28"/>
          <w:rtl w:val="true"/>
          <w:lang w:bidi="ar-SA"/>
        </w:rPr>
        <w:t>قَالَ أَمِيرُ الْمُؤْمِنِينَ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سَمُّوهُمْ بِأَحْسَنِ أَمْثَالِ الْقُرْآنِ يَعْنِي عِتْرَةَ النَّبِيِّ صلي الله عليه و آله هذا عَذْبٌ فُراتٌ فَاشْرَبُوا وَ هذا مِلْحٌ أُجاجٌ فَاجْتَنِبُوا</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9" w:name="__RefHeading___Toc1282318_1934241801"/>
      <w:bookmarkStart w:id="1150" w:name="_Toc535"/>
      <w:bookmarkEnd w:id="1149"/>
      <w:r>
        <w:rPr>
          <w:rtl w:val="true"/>
        </w:rPr>
        <w:t>«</w:t>
      </w:r>
      <w:r>
        <w:rPr/>
        <w:t>11</w:t>
      </w:r>
      <w:r>
        <w:rPr>
          <w:rtl w:val="true"/>
        </w:rPr>
        <w:t>»</w:t>
      </w:r>
      <w:bookmarkEnd w:id="115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حَنْظَلَةَ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قُلْ كَفي بِاللَّهِ شَهِيداً بَيْنِي وَ بَيْنَكُمْ وَ مَنْ عِنْدَهُ عِلْمُ الْكِتابِ‌</w:t>
      </w:r>
      <w:r>
        <w:rPr>
          <w:rStyle w:val="FootnoteAnchor"/>
          <w:rtl w:val="true"/>
        </w:rPr>
        <w:footnoteReference w:id="913"/>
      </w:r>
      <w:r>
        <w:rPr>
          <w:rFonts w:ascii="Amiri" w:hAnsi="Amiri" w:eastAsia="Amiri" w:cs="Amiri"/>
          <w:color w:val="111111"/>
          <w:sz w:val="28"/>
          <w:sz w:val="28"/>
          <w:szCs w:val="28"/>
          <w:rtl w:val="true"/>
          <w:lang w:bidi="ar-SA"/>
        </w:rPr>
        <w:t>فَلَمَّا رَآنِي أَتَتَبَّعُ هَذَا وَ أَشْبَاهَهُ مِنَ الْكِتَابِ قَالَ حَسْبُكَ كُلُّ شَيْ‌ءٍ فِي الْكِتَابِ مِنْ فَاتِحَتِهِ إِلَي خَاتِمَتِهِ مِثْلُ هَذَا فَهُوَ فِي الْأَئِمَّةِ عُنِيَ بِهِ‌</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1" w:name="__RefHeading___Toc1282320_1934241801"/>
      <w:bookmarkStart w:id="1152" w:name="_Toc536"/>
      <w:bookmarkEnd w:id="1151"/>
      <w:r>
        <w:rPr>
          <w:rtl w:val="true"/>
        </w:rPr>
        <w:t xml:space="preserve">باب </w:t>
      </w:r>
      <w:r>
        <w:rPr/>
        <w:t>13</w:t>
      </w:r>
      <w:r>
        <w:rPr>
          <w:rtl w:val="true"/>
        </w:rPr>
        <w:t xml:space="preserve"> </w:t>
      </w:r>
      <w:r>
        <w:rPr>
          <w:rtl w:val="true"/>
        </w:rPr>
        <w:t>ما عاتب الله تعالي به اليهود</w:t>
      </w:r>
      <w:bookmarkEnd w:id="1152"/>
    </w:p>
    <w:p>
      <w:pPr>
        <w:pStyle w:val="Heading4"/>
        <w:numPr>
          <w:ilvl w:val="3"/>
          <w:numId w:val="1"/>
        </w:numPr>
        <w:rPr/>
      </w:pPr>
      <w:bookmarkStart w:id="1153" w:name="__RefHeading___Toc1282322_1934241801"/>
      <w:bookmarkStart w:id="1154" w:name="_Toc537"/>
      <w:bookmarkEnd w:id="1153"/>
      <w:r>
        <w:rPr>
          <w:rtl w:val="true"/>
        </w:rPr>
        <w:t>آيات</w:t>
      </w:r>
      <w:bookmarkEnd w:id="1154"/>
    </w:p>
    <w:p>
      <w:pPr>
        <w:pStyle w:val="Heading5"/>
        <w:numPr>
          <w:ilvl w:val="4"/>
          <w:numId w:val="1"/>
        </w:numPr>
        <w:rPr/>
      </w:pPr>
      <w:bookmarkStart w:id="1155" w:name="__RefHeading___Toc1282324_1934241801"/>
      <w:bookmarkStart w:id="1156" w:name="_Toc538"/>
      <w:bookmarkEnd w:id="1155"/>
      <w:r>
        <w:rPr>
          <w:rtl w:val="true"/>
        </w:rPr>
        <w:t>اشارة</w:t>
      </w:r>
      <w:bookmarkEnd w:id="1156"/>
    </w:p>
    <w:p>
      <w:pPr>
        <w:pStyle w:val="BookText"/>
        <w:rPr/>
      </w:pPr>
      <w:r>
        <w:rPr>
          <w:rFonts w:ascii="Amiri" w:hAnsi="Amiri" w:eastAsia="Amiri" w:cs="Amiri"/>
          <w:color w:val="111111"/>
          <w:sz w:val="28"/>
          <w:sz w:val="28"/>
          <w:szCs w:val="28"/>
          <w:rtl w:val="true"/>
          <w:lang w:bidi="ar-SA"/>
        </w:rPr>
        <w:t>البقرة قال الله تعالي أَ فَتَطْمَعُونَ أَنْ يُؤْمِنُوا لَكُمْ وَ قَدْ كانَ فَرِيقٌ مِنْهُمْ يَسْمَعُونَ كَلامَ اللَّهِ ثُمَّ يُحَرِّفُونَهُ مِنْ بَعْدِ ما عَقَلُوهُ وَ هُمْ يَعْلَمُونَ وَ إِذا لَقُوا الَّذِينَ آمَنُوا قالُوا آمَنَّا وَ إِذا خَلا بَعْضُهُمْ إِلي بَعْضٍ قالُوا أَ تُحَدِّثُونَهُمْ بِما فَتَحَ اللَّهُ عَلَيْكُمْ لِيُحَاجُّوكُمْ بِهِ عِنْدَ رَبِّكُمْ أَ فَلا تَعْقِلُونَ أَ وَ لا يَعْلَمُونَ أَنَّ اللَّهَ يَعْلَمُ ما يُسِرُّونَ وَ ما يُعْلِنُونَ وَ مِنْهُمْ أُمِّيُّونَ لا يَعْلَمُونَ الْكِتابَ إِلَّا أَمانِيَّ وَ إِنْ هُمْ إِلَّا يَظُنُّونَ فَوَيْلٌ لِلَّذِينَ يَكْتُبُونَ الْكِتابَ بِأَيْدِيهِمْ ثُمَّ يَقُولُونَ هذا مِنْ عِنْدِ اللَّهِ لِيَشْتَرُوا بِهِ ثَمَناً قَلِيلًا فَوَيْلٌ لَهُمْ مِمَّا كَتَبَتْ أَيْدِيهِمْ وَ وَيْلٌ لَهُمْ مِمَّا يَكْسِبُونَ وَ قالُوا لَنْ تَمَسَّنَا النَّارُ إِلَّا أَيَّاماً مَعْدُودَةً قُلْ أَتَّخَذْتُمْ عِنْدَ اللَّهِ عَهْداً فَلَنْ يُخْلِفَ اللَّهُ عَهْدَهُ أَمْ تَقُولُونَ عَلَي اللَّهِ ما لا تَعْلَمُونَ‌</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بهترین مثل‌های قرآن، یعنی عترت پیامبر صلّی الله علیه و آله، نام گذاری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شیرین است پس از آن بنوشید، و این نمک شور پس از آن دوری نمایید</w:t>
      </w:r>
      <w:r>
        <w:rPr>
          <w:rFonts w:eastAsia="IRNazanin" w:cs="IRNazanin"/>
          <w:color w:val="111111"/>
          <w:sz w:val="28"/>
          <w:szCs w:val="28"/>
          <w:rtl w:val="true"/>
          <w:lang w:bidi="fa-IR"/>
        </w:rPr>
        <w:t>.</w:t>
      </w:r>
      <w:r>
        <w:rPr>
          <w:rStyle w:val="FootnoteAnchor"/>
          <w:rtl w:val="true"/>
        </w:rPr>
        <w:footnoteReference w:id="916"/>
      </w:r>
    </w:p>
    <w:p>
      <w:pPr>
        <w:pStyle w:val="Heading5"/>
        <w:numPr>
          <w:ilvl w:val="4"/>
          <w:numId w:val="1"/>
        </w:numPr>
        <w:rPr/>
      </w:pPr>
      <w:bookmarkStart w:id="1157" w:name="__RefHeading___Toc1282326_1934241801"/>
      <w:bookmarkStart w:id="1158" w:name="_Toc539"/>
      <w:bookmarkEnd w:id="1157"/>
      <w:r>
        <w:rPr>
          <w:rtl w:val="true"/>
        </w:rPr>
        <w:t xml:space="preserve">روایت </w:t>
      </w:r>
      <w:r>
        <w:rPr/>
        <w:t>11</w:t>
      </w:r>
      <w:bookmarkEnd w:id="1158"/>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حنظلة از امام صادق علیه السلام در مورد فرموده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w:t>
      </w:r>
      <w:r>
        <w:rPr>
          <w:rStyle w:val="FootnoteAnchor"/>
          <w:rtl w:val="true"/>
        </w:rPr>
        <w:footnoteReference w:id="9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است خدا و آن کس که نزد او علم کتاب است، بین من و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مرا دید، در این مورد و امثال آن در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می‌کنم؛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در کتاب خدا از فاتحة الکتابش تا پایانش مثل این باشد، 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ائمه است که منظور از آن هستند</w:t>
      </w:r>
      <w:r>
        <w:rPr>
          <w:rFonts w:eastAsia="IRNazanin" w:cs="IRNazanin"/>
          <w:color w:val="111111"/>
          <w:sz w:val="28"/>
          <w:szCs w:val="28"/>
          <w:rtl w:val="true"/>
          <w:lang w:bidi="fa-IR"/>
        </w:rPr>
        <w:t>.</w:t>
      </w:r>
      <w:r>
        <w:rPr>
          <w:rStyle w:val="FootnoteAnchor"/>
          <w:rtl w:val="true"/>
        </w:rPr>
        <w:footnoteReference w:id="918"/>
      </w:r>
    </w:p>
    <w:p>
      <w:pPr>
        <w:pStyle w:val="Heading3"/>
        <w:numPr>
          <w:ilvl w:val="2"/>
          <w:numId w:val="1"/>
        </w:numPr>
        <w:rPr/>
      </w:pPr>
      <w:bookmarkStart w:id="1159" w:name="__RefHeading___Toc1282328_1934241801"/>
      <w:bookmarkStart w:id="1160" w:name="_Toc540"/>
      <w:bookmarkEnd w:id="1159"/>
      <w:r>
        <w:rPr>
          <w:rtl w:val="true"/>
        </w:rPr>
        <w:t xml:space="preserve">باب سیزدهم </w:t>
      </w:r>
      <w:r>
        <w:rPr>
          <w:rtl w:val="true"/>
        </w:rPr>
        <w:t xml:space="preserve">: </w:t>
      </w:r>
      <w:r>
        <w:rPr>
          <w:rtl w:val="true"/>
        </w:rPr>
        <w:t>عتاب خداوند با یهود</w:t>
      </w:r>
      <w:bookmarkEnd w:id="1160"/>
    </w:p>
    <w:p>
      <w:pPr>
        <w:pStyle w:val="Heading4"/>
        <w:numPr>
          <w:ilvl w:val="3"/>
          <w:numId w:val="1"/>
        </w:numPr>
        <w:rPr/>
      </w:pPr>
      <w:bookmarkStart w:id="1161" w:name="__RefHeading___Toc1282330_1934241801"/>
      <w:bookmarkStart w:id="1162" w:name="_Toc541"/>
      <w:bookmarkEnd w:id="1161"/>
      <w:r>
        <w:rPr>
          <w:rtl w:val="true"/>
        </w:rPr>
        <w:t>آیات</w:t>
      </w:r>
      <w:bookmarkEnd w:id="11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فَتَطْمَعُونَ أَنْ یُؤْمِنُوا لَکُمْ وَ قَدْ کانَ فَرِیقٌ مِنْهُمْ یَسْمَعُونَ کَلامَ اللَّهِ ثُمَّ یُحَرِّفُونَهُ مِنْ بَعْدِ ما عَقَلُوهُ وَ هُمْ یَعْلَمُونَ وَ إِذا لَقُوا الَّذِینَ آمَنُوا قالُوا آمَنَّا وَ إِذا خَلا بَعْضُهُمْ إِلی بَعْضٍ قالُوا أَ تُحَدِّثُونَهُمْ بِما فَتَحَ اللَّهُ عَلَیْکُمْ لِیُحَاجُّوکُمْ بِهِ عِنْدَ رَبِّکُمْ أَ فَلا تَعْقِلُونَ أَ وَ لا یَعْلَمُونَ أَنَّ اللَّهَ یَعْلَمُ ما یُسِرُّونَ وَ ما یُعْلِنُونَ وَ مِنْهُمْ أُمِّیُّونَ لا یَعْلَمُونَ الْکِتابَ إِلَّا أَمانِیَّ وَ إِنْ هُمْ إِلَّا یَظُنُّونَ فَوَیْلٌ لِلَّذِینَ یَکْتُبُونَ الْکِتابَ بِأَیْدِیهِمْ ثُمَّ یَقُولُونَ هذا مِنْ عِنْدِ اللَّهِ لِیَشْتَرُوا بِهِ ثَمَناً قَلِیلًا فَوَیْلٌ لَهُمْ مِمَّا کَتَبَتْ أَیْدِیهِمْ وَ وَیْلٌ لَهُمْ مِمَّا یَکْسِبُونَ وَ قالُوا لَنْ تَمَسَّنَا النَّارُ إِلَّا أَیَّاماً مَعْدُودَةً قُلْ أَتَّخَذْتُمْ عِنْدَ اللَّهِ عَهْداً فَلَنْ یُخْلِفَ اللَّهُ عَهْدَهُ أَمْ تَقُولُونَ عَلَی اللَّهِ ما لا تَعْلَمُونَ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طمع دارید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ایمان بیاورند؟ با آنکه گروهی از آنان سخنان خدا را می‌شنیدند، سپس آن را بعد از فهمیدنش تحریف می‌کردند، و خودشان هم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کسانی که ایمان آورده‌اند برخورد 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ایمان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با همدیگر خلوت می‌کنند،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از آنچه خداوند بر شما گشوده است، برای آنان حکایت می‌کنید تا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پیش پروردگارتان بر ضد شما استدلال کنند؟ آیا فکر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نمی‌دانند که خداوند آنچه را پوشیده می‌دارند، و آنچه را آشکار می‌کنند، می‌داند؟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بی‌سوادانی هستند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خیالات خامی نمی‌دانند، و فقط گمان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بر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دستهای خود می‌نویسند، سپس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جانب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بدان بهای ناچیزی به دست آرند؛ پس وای بر ایشان از آنچه دست‌هایشان نوشته، و وای بر ایشان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روزهایی چند، هرگز آتش به ما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پیمانی از خدا گرفته‌اید؟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پیمان خود را هرگز خلاف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آنچه را نمی‌دانید به دروغ به خدا نسبت می‌دهید؟</w:t>
      </w:r>
      <w:r>
        <w:rPr>
          <w:rFonts w:eastAsia="IRNazanin" w:cs="IRNazanin"/>
          <w:color w:val="111111"/>
          <w:sz w:val="28"/>
          <w:szCs w:val="28"/>
          <w:rtl w:val="true"/>
          <w:lang w:bidi="fa-IR"/>
        </w:rPr>
        <w:t xml:space="preserve">»} </w:t>
      </w:r>
      <w:bookmarkStart w:id="1163" w:name="pg13540_160703"/>
    </w:p>
    <w:p>
      <w:pPr>
        <w:pStyle w:val="Heading3"/>
        <w:numPr>
          <w:ilvl w:val="2"/>
          <w:numId w:val="1"/>
        </w:numPr>
        <w:rPr/>
      </w:pPr>
      <w:bookmarkStart w:id="1164" w:name="__RefHeading___Toc1282332_1934241801"/>
      <w:bookmarkStart w:id="1165" w:name="_Toc542"/>
      <w:bookmarkEnd w:id="1163"/>
      <w:bookmarkEnd w:id="1164"/>
      <w:r>
        <w:rPr>
          <w:rtl w:val="true"/>
        </w:rPr>
        <w:t xml:space="preserve">باب </w:t>
      </w:r>
      <w:r>
        <w:rPr/>
        <w:t>14</w:t>
      </w:r>
      <w:r>
        <w:rPr>
          <w:rtl w:val="true"/>
        </w:rPr>
        <w:t xml:space="preserve"> </w:t>
      </w:r>
      <w:r>
        <w:rPr>
          <w:rtl w:val="true"/>
        </w:rPr>
        <w:t>أن القرآن مخلوق</w:t>
      </w:r>
      <w:bookmarkEnd w:id="1165"/>
    </w:p>
    <w:p>
      <w:pPr>
        <w:pStyle w:val="Heading4"/>
        <w:numPr>
          <w:ilvl w:val="3"/>
          <w:numId w:val="1"/>
        </w:numPr>
        <w:rPr/>
      </w:pPr>
      <w:bookmarkStart w:id="1166" w:name="__RefHeading___Toc1282334_1934241801"/>
      <w:bookmarkStart w:id="1167" w:name="_Toc543"/>
      <w:bookmarkEnd w:id="1166"/>
      <w:r>
        <w:rPr>
          <w:rtl w:val="true"/>
        </w:rPr>
        <w:t>الأخبار</w:t>
      </w:r>
      <w:bookmarkEnd w:id="1167"/>
    </w:p>
    <w:p>
      <w:pPr>
        <w:pStyle w:val="Heading5"/>
        <w:numPr>
          <w:ilvl w:val="4"/>
          <w:numId w:val="1"/>
        </w:numPr>
        <w:rPr/>
      </w:pPr>
      <w:bookmarkStart w:id="1168" w:name="__RefHeading___Toc1282336_1934241801"/>
      <w:bookmarkStart w:id="1169" w:name="_Toc544"/>
      <w:bookmarkEnd w:id="1168"/>
      <w:r>
        <w:rPr>
          <w:rtl w:val="true"/>
        </w:rPr>
        <w:t>«</w:t>
      </w:r>
      <w:r>
        <w:rPr/>
        <w:t>1</w:t>
      </w:r>
      <w:r>
        <w:rPr>
          <w:rtl w:val="true"/>
        </w:rPr>
        <w:t>»</w:t>
      </w:r>
      <w:bookmarkEnd w:id="1169"/>
    </w:p>
    <w:p>
      <w:pPr>
        <w:pStyle w:val="BookText"/>
        <w:rPr/>
      </w:pPr>
      <w:r>
        <w:rPr>
          <w:rFonts w:ascii="Amiri" w:hAnsi="Amiri" w:eastAsia="Amiri" w:cs="Amiri"/>
          <w:color w:val="111111"/>
          <w:sz w:val="28"/>
          <w:sz w:val="28"/>
          <w:szCs w:val="28"/>
          <w:rtl w:val="true"/>
          <w:lang w:bidi="ar-SA"/>
        </w:rPr>
        <w:t>يد،</w:t>
      </w:r>
      <w:r>
        <w:rPr>
          <w:rStyle w:val="FootnoteAnchor"/>
          <w:rtl w:val="true"/>
        </w:rPr>
        <w:footnoteReference w:id="9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الْهَمَذَانِيُّ عَنْ عَلِيٍّ عَنْ أَبِيهِ عَنِ ابْنِ مَعْبَدٍ عَنِ ابْنِ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الْقُرْآنِ أَ خَالِقٌ أَوْ مَخْلُوقٌ فَقَالَ لَيْسَ بِخَالِقٍ وَ لَا مَخْلُوقٍ وَ لَكِنَّهُ كَلَامُ اللَّهِ عَزَّ وَ جَلَ‌</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0" w:name="__RefHeading___Toc1282338_1934241801"/>
      <w:bookmarkStart w:id="1171" w:name="_Toc545"/>
      <w:bookmarkEnd w:id="1170"/>
      <w:r>
        <w:rPr>
          <w:rtl w:val="true"/>
        </w:rPr>
        <w:t>«</w:t>
      </w:r>
      <w:r>
        <w:rPr/>
        <w:t>2</w:t>
      </w:r>
      <w:r>
        <w:rPr>
          <w:rtl w:val="true"/>
        </w:rPr>
        <w:t>»</w:t>
      </w:r>
      <w:bookmarkEnd w:id="1171"/>
    </w:p>
    <w:p>
      <w:pPr>
        <w:pStyle w:val="BookText"/>
        <w:rPr/>
      </w:pPr>
      <w:r>
        <w:rPr>
          <w:rFonts w:ascii="Amiri" w:hAnsi="Amiri" w:eastAsia="Amiri" w:cs="Amiri"/>
          <w:color w:val="111111"/>
          <w:sz w:val="28"/>
          <w:sz w:val="28"/>
          <w:szCs w:val="28"/>
          <w:rtl w:val="true"/>
          <w:lang w:bidi="ar-SA"/>
        </w:rPr>
        <w:t>يد،</w:t>
      </w:r>
      <w:r>
        <w:rPr>
          <w:rStyle w:val="FootnoteAnchor"/>
          <w:rtl w:val="true"/>
        </w:rPr>
        <w:footnoteReference w:id="9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Style w:val="FootnoteAnchor"/>
          <w:rtl w:val="true"/>
        </w:rPr>
        <w:footnoteReference w:id="9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مُحَمَّدٍ الْحِمْيَرِيِّ عَنْ أَبِيهِ عَنِ ابْنِ هَاشِمٍ عَنِ الرَّيَّانِ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مَا تَقُولُ فِي الْقُرْآنِ فَقَالَ كَلَامُ اللَّهِ لَا تَتَجَاوَزُوهُ وَ لَا تَطْلُبُوا الْهُدَي فِي غَيْرِهِ فَتَضِلُّوا</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2" w:name="__RefHeading___Toc1282340_1934241801"/>
      <w:bookmarkStart w:id="1173" w:name="_Toc546"/>
      <w:bookmarkEnd w:id="1172"/>
      <w:r>
        <w:rPr>
          <w:rtl w:val="true"/>
        </w:rPr>
        <w:t>«</w:t>
      </w:r>
      <w:r>
        <w:rPr/>
        <w:t>3</w:t>
      </w:r>
      <w:r>
        <w:rPr>
          <w:rtl w:val="true"/>
        </w:rPr>
        <w:t>»</w:t>
      </w:r>
      <w:bookmarkEnd w:id="1173"/>
    </w:p>
    <w:p>
      <w:pPr>
        <w:pStyle w:val="BookText"/>
        <w:rPr/>
      </w:pPr>
      <w:r>
        <w:rPr>
          <w:rFonts w:ascii="Amiri" w:hAnsi="Amiri" w:eastAsia="Amiri" w:cs="Amiri"/>
          <w:color w:val="111111"/>
          <w:sz w:val="28"/>
          <w:sz w:val="28"/>
          <w:szCs w:val="28"/>
          <w:rtl w:val="true"/>
          <w:lang w:bidi="ar-SA"/>
        </w:rPr>
        <w:t>يد،</w:t>
      </w:r>
      <w:r>
        <w:rPr>
          <w:rStyle w:val="FootnoteAnchor"/>
          <w:rtl w:val="true"/>
        </w:rPr>
        <w:footnoteReference w:id="9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عَنِ الْأَسَدِيِّ عَنِ الْبَرْمَكِيِّ عَنْ عَبْدِ اللَّهِ بْنِ أَحْمَدَ بْنِ دَاهِرٍ عَنِ الْفَضْلِ بْنِ إِسْمَاعِيلَ عَنْ عَلِيِّ بْنِ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عليه السلام فَقُلْتُ لَهُ يَا ابْنَ رَسُولِ اللَّهِ مَا تَقُولُ فِي الْقُرْآنِ فَقَالَ هُوَ كَلَامُ اللَّهِ وَ قَوْلُ اللَّهِ وَ كِتَابُ اللَّهِ وَ وَحْيُ اللَّهِ وَ تَنْزِيلُهُ وَ هُوَ الْكِتَابُ الْعَزِيزُ الَّذِي</w:t>
      </w:r>
    </w:p>
    <w:p>
      <w:pPr>
        <w:pStyle w:val="Heading3"/>
        <w:numPr>
          <w:ilvl w:val="2"/>
          <w:numId w:val="1"/>
        </w:numPr>
        <w:rPr/>
      </w:pPr>
      <w:bookmarkStart w:id="1174" w:name="__RefHeading___Toc1282342_1934241801"/>
      <w:bookmarkStart w:id="1175" w:name="_Toc547"/>
      <w:bookmarkEnd w:id="1174"/>
      <w:r>
        <w:rPr>
          <w:rtl w:val="true"/>
        </w:rPr>
        <w:t xml:space="preserve">باب چهاردهم </w:t>
      </w:r>
      <w:r>
        <w:rPr>
          <w:rtl w:val="true"/>
        </w:rPr>
        <w:t xml:space="preserve">: </w:t>
      </w:r>
      <w:r>
        <w:rPr>
          <w:rtl w:val="true"/>
        </w:rPr>
        <w:t>قرآن مخلوق است</w:t>
      </w:r>
      <w:bookmarkEnd w:id="1175"/>
    </w:p>
    <w:p>
      <w:pPr>
        <w:pStyle w:val="Heading4"/>
        <w:numPr>
          <w:ilvl w:val="3"/>
          <w:numId w:val="1"/>
        </w:numPr>
        <w:rPr/>
      </w:pPr>
      <w:bookmarkStart w:id="1176" w:name="__RefHeading___Toc1282344_1934241801"/>
      <w:bookmarkStart w:id="1177" w:name="_Toc548"/>
      <w:bookmarkEnd w:id="1176"/>
      <w:r>
        <w:rPr>
          <w:rtl w:val="true"/>
        </w:rPr>
        <w:t>روایات</w:t>
      </w:r>
      <w:bookmarkEnd w:id="1177"/>
    </w:p>
    <w:p>
      <w:pPr>
        <w:pStyle w:val="Heading5"/>
        <w:numPr>
          <w:ilvl w:val="4"/>
          <w:numId w:val="1"/>
        </w:numPr>
        <w:rPr/>
      </w:pPr>
      <w:bookmarkStart w:id="1178" w:name="__RefHeading___Toc1282346_1934241801"/>
      <w:bookmarkStart w:id="1179" w:name="_Toc549"/>
      <w:bookmarkEnd w:id="1178"/>
      <w:r>
        <w:rPr>
          <w:rtl w:val="true"/>
        </w:rPr>
        <w:t xml:space="preserve">روایت </w:t>
      </w:r>
      <w:r>
        <w:rPr/>
        <w:t>1</w:t>
      </w:r>
      <w:bookmarkEnd w:id="1179"/>
    </w:p>
    <w:p>
      <w:pPr>
        <w:pStyle w:val="BookText"/>
        <w:rPr/>
      </w:pPr>
      <w:r>
        <w:rPr>
          <w:rFonts w:ascii="IRNazanin" w:hAnsi="IRNazanin" w:eastAsia="IRNazanin"/>
          <w:color w:val="111111"/>
          <w:sz w:val="28"/>
          <w:sz w:val="28"/>
          <w:szCs w:val="28"/>
          <w:rtl w:val="true"/>
          <w:lang w:bidi="fa-IR"/>
        </w:rPr>
        <w:t>توحید،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قرآن که آیا خالق است یا مخلوق؟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خالق است و نه مخلوق، و لیکن قرآن کلام خدای عز و جل است</w:t>
      </w:r>
      <w:r>
        <w:rPr>
          <w:rFonts w:eastAsia="IRNazanin" w:cs="IRNazanin"/>
          <w:color w:val="111111"/>
          <w:sz w:val="28"/>
          <w:szCs w:val="28"/>
          <w:rtl w:val="true"/>
          <w:lang w:bidi="fa-IR"/>
        </w:rPr>
        <w:t>.</w:t>
      </w:r>
    </w:p>
    <w:p>
      <w:pPr>
        <w:pStyle w:val="Heading5"/>
        <w:numPr>
          <w:ilvl w:val="4"/>
          <w:numId w:val="1"/>
        </w:numPr>
        <w:rPr/>
      </w:pPr>
      <w:bookmarkStart w:id="1180" w:name="__RefHeading___Toc1282348_1934241801"/>
      <w:bookmarkStart w:id="1181" w:name="_Toc550"/>
      <w:bookmarkEnd w:id="1180"/>
      <w:r>
        <w:rPr>
          <w:rtl w:val="true"/>
        </w:rPr>
        <w:t xml:space="preserve">روایت </w:t>
      </w:r>
      <w:r>
        <w:rPr/>
        <w:t>2</w:t>
      </w:r>
      <w:bookmarkEnd w:id="1181"/>
    </w:p>
    <w:p>
      <w:pPr>
        <w:pStyle w:val="BookText"/>
        <w:rPr/>
      </w:pPr>
      <w:r>
        <w:rPr>
          <w:rFonts w:ascii="IRNazanin" w:hAnsi="IRNazanin" w:eastAsia="IRNazanin"/>
          <w:color w:val="111111"/>
          <w:sz w:val="28"/>
          <w:sz w:val="28"/>
          <w:szCs w:val="28"/>
          <w:rtl w:val="true"/>
          <w:lang w:bidi="fa-IR"/>
        </w:rPr>
        <w:t>توحید،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 که در باب قرآن چه می‌فرمایید؟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 است، از آن در نگذرید و راه راست را در غیر آن مجوئید که گمراه می‌شوید</w:t>
      </w:r>
      <w:r>
        <w:rPr>
          <w:rFonts w:eastAsia="IRNazanin" w:cs="IRNazanin"/>
          <w:color w:val="111111"/>
          <w:sz w:val="28"/>
          <w:szCs w:val="28"/>
          <w:rtl w:val="true"/>
          <w:lang w:bidi="fa-IR"/>
        </w:rPr>
        <w:t>.</w:t>
      </w:r>
    </w:p>
    <w:p>
      <w:pPr>
        <w:pStyle w:val="Heading5"/>
        <w:numPr>
          <w:ilvl w:val="4"/>
          <w:numId w:val="1"/>
        </w:numPr>
        <w:rPr/>
      </w:pPr>
      <w:bookmarkStart w:id="1182" w:name="__RefHeading___Toc1282350_1934241801"/>
      <w:bookmarkStart w:id="1183" w:name="_Toc551"/>
      <w:bookmarkEnd w:id="1182"/>
      <w:r>
        <w:rPr>
          <w:rtl w:val="true"/>
        </w:rPr>
        <w:t xml:space="preserve">روایت </w:t>
      </w:r>
      <w:r>
        <w:rPr/>
        <w:t>3</w:t>
      </w:r>
      <w:bookmarkEnd w:id="118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قرآن چه می‌فرمایید؟ فرمود که آن کلام خدا و قول خدا و کتاب خدا و وحی خدا و تنزیل او است که آن را فرو فرستاده و آن است کتاب عزیزی که </w:t>
      </w:r>
      <w:bookmarkStart w:id="1184" w:name="pg13540_160704"/>
    </w:p>
    <w:p>
      <w:pPr>
        <w:pStyle w:val="BookText"/>
        <w:rPr/>
      </w:pPr>
      <w:bookmarkEnd w:id="1184"/>
      <w:r>
        <w:rPr>
          <w:rFonts w:ascii="Amiri" w:hAnsi="Amiri" w:eastAsia="Amiri" w:cs="Amiri"/>
          <w:color w:val="111111"/>
          <w:sz w:val="28"/>
          <w:sz w:val="28"/>
          <w:szCs w:val="28"/>
          <w:rtl w:val="true"/>
          <w:lang w:bidi="ar-SA"/>
        </w:rPr>
        <w:t>لَا يَأْتِيهِ الْبَاطِلُ مِنْ بَيْنِ يَدَيْهِ وَ لَا مِنْ خَلْفِهِ تَنْزِيلٌ مِنْ حَكِيمٍ حَمِيدٍ</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5" w:name="__RefHeading___Toc1282352_1934241801"/>
      <w:bookmarkStart w:id="1186" w:name="_Toc552"/>
      <w:bookmarkEnd w:id="1185"/>
      <w:r>
        <w:rPr>
          <w:rtl w:val="true"/>
        </w:rPr>
        <w:t>«</w:t>
      </w:r>
      <w:r>
        <w:rPr/>
        <w:t>4</w:t>
      </w:r>
      <w:r>
        <w:rPr>
          <w:rtl w:val="true"/>
        </w:rPr>
        <w:t>»</w:t>
      </w:r>
      <w:bookmarkEnd w:id="1186"/>
    </w:p>
    <w:p>
      <w:pPr>
        <w:pStyle w:val="BookText"/>
        <w:rPr/>
      </w:pPr>
      <w:r>
        <w:rPr>
          <w:rFonts w:ascii="Amiri" w:hAnsi="Amiri" w:eastAsia="Amiri" w:cs="Amiri"/>
          <w:color w:val="111111"/>
          <w:sz w:val="28"/>
          <w:sz w:val="28"/>
          <w:szCs w:val="28"/>
          <w:rtl w:val="true"/>
          <w:lang w:bidi="ar-SA"/>
        </w:rPr>
        <w:t>يد،</w:t>
      </w:r>
      <w:r>
        <w:rPr>
          <w:rStyle w:val="FootnoteAnchor"/>
          <w:rtl w:val="true"/>
        </w:rPr>
        <w:footnoteReference w:id="9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الْيَقْطِينِيِّ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الْحَسَنِ الثَّالِثُ عَلَيْهِ السَّلَامُ إِلَي بَعْضِ شِيعَتِهِ بِبَغْدَادَ بِسْمِ اللَّهِ الرَّحْمَنِ الرَّحِيمِ عَصَمَنَا اللَّهُ وَ إِيَّاكَ مِنَ الْفِتْنَةِ فَإِنْ يَفْعَلْ فَأَعْظِمْ بِهَا نِعْمَةً وَ إِلَّا يَفْعَلْ فَهِيَ الْهَلَكَةُ نَحْنُ نَرَي أَنَّ الْجِدَالَ فِي الْقُرْآنِ بِدْعَةٌ اشْتَرَكَ فِيهَا السَّائِلُ وَ الْمُجِيبُ فَتَعَاطَي السَّائِلُ مَا لَيْسَ لَهُ وَ تَكَلَّفَ الْمُجِيبُ مَا لَيْسَ عَلَيْهِ وَ لَيْسَ الْخَالِقُ إِلَّا اللَّهَ وَ مَا سِوَاهُ مَخْلُوقٌ وَ الْقُرْآنُ كَلَامُ اللَّهِ لَا تَجْعَلْ لَهُ اسْماً مِنْ عِنْدِكَ فَتَكُونَ مِنَ الضَّالِّينَ جَعَلَنَا اللَّهُ وَ إِيَّاكَ مِنَ الَّذِينَ يَخْشَوْنَ رَبَّهُمْ بِالْغَيْبِ وَ هُمْ مِنَ السَّاعَةِ مُشْفِقُونَ‌</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7" w:name="__RefHeading___Toc1282354_1934241801"/>
      <w:bookmarkStart w:id="1188" w:name="_Toc553"/>
      <w:bookmarkEnd w:id="1187"/>
      <w:r>
        <w:rPr>
          <w:rtl w:val="true"/>
        </w:rPr>
        <w:t>«</w:t>
      </w:r>
      <w:r>
        <w:rPr/>
        <w:t>5</w:t>
      </w:r>
      <w:r>
        <w:rPr>
          <w:rtl w:val="true"/>
        </w:rPr>
        <w:t>»</w:t>
      </w:r>
      <w:bookmarkEnd w:id="1188"/>
    </w:p>
    <w:p>
      <w:pPr>
        <w:pStyle w:val="BookText"/>
        <w:rPr/>
      </w:pPr>
      <w:r>
        <w:rPr>
          <w:rFonts w:ascii="Amiri" w:hAnsi="Amiri" w:eastAsia="Amiri" w:cs="Amiri"/>
          <w:color w:val="111111"/>
          <w:sz w:val="28"/>
          <w:sz w:val="28"/>
          <w:szCs w:val="28"/>
          <w:rtl w:val="true"/>
          <w:lang w:bidi="ar-SA"/>
        </w:rPr>
        <w:t>يد،</w:t>
      </w:r>
      <w:r>
        <w:rPr>
          <w:rStyle w:val="FootnoteAnchor"/>
          <w:rtl w:val="true"/>
        </w:rPr>
        <w:footnoteReference w:id="9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عَنِ الْأَسَدِيِّ عَنِ الْبَرْمَكِيِّ عَنْ عَبْدِ اللَّهِ بْنِ أَحْمَدَ عَنِ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مُوسَي عليه السلام يَا ابْنَ رَسُولِ اللَّهِ مَا تَقُولُ فِي الْقُرْآنِ فَقَدِ اخْتَلَفَ فِيهِ مَنْ قِبَلَنَا فَقَالَ قَوْمٌ إِنَّهُ مَخْلُوقٌ وَ قَالَ قَوْمٌ إِنَّهُ غَيْرُ مَخْلُوقٍ فَقَالَ عليه السلام أَمَا إِنِّي لَا أَقُولُ فِي ذَلِكَ مَا يَقُولُونَ وَ لَكِنِّي أَقُولُ إِنَّهُ كَلَامُ اللَّهِ عَزَّ وَ جَلَ‌</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9" w:name="__RefHeading___Toc1282356_1934241801"/>
      <w:bookmarkStart w:id="1190" w:name="_Toc554"/>
      <w:bookmarkEnd w:id="1189"/>
      <w:r>
        <w:rPr>
          <w:rtl w:val="true"/>
        </w:rPr>
        <w:t>«</w:t>
      </w:r>
      <w:r>
        <w:rPr/>
        <w:t>6</w:t>
      </w:r>
      <w:r>
        <w:rPr>
          <w:rtl w:val="true"/>
        </w:rPr>
        <w:t>»</w:t>
      </w:r>
      <w:bookmarkEnd w:id="1190"/>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مَعْرُوفٍ عَنِ ابْنِ أَبِي نَجْرَانَ عَنْ حَمَّادِ بْنِ عُثْمَانَ عَنْ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عَلَي يَدَيْ عَبْدِ الْمَلِكِ بْنِ أَعْيَنَ إِلَي أَبِي عَبْدِ اللَّهِ عليه السلام جُعِلْتُ فِدَاكَ اخْتَلَفَ النَّاسُ فِي الْقُرْآنِ فَزَعَمَ قَوْمٌ أَنَّ الْقُرْآنَ كَلَامُ اللَّهِ غَيْرُ مَخْلُوقٍ وَ قَالَ آخَرُونَ كَلَامُ اللَّهِ مَخْلُوقٌ فَكَتَبَ عليه السلام الْقُرْآنُ كَلَامُ اللَّهِ مُحْدَثٌ غَيْرُ مَخْلُوقٍ وَ غَيْرُ أَزَلِيٍّ مَعَ اللَّهِ تَعَالَي ذِكْرُهُ وَ تَعَالَي عَنْ ذَلِكَ عُلُوّاً كَبِيراً كَانَ اللَّهُ عَزَّ وَ جَلَّ وَ لَا شَيْ‌ءَ غَيْرَ اللَّهِ مَعْرُوفٌ وَ لَا مَجْهُولٌ كَانَ عَزَّ وَ جَلَ</w:t>
      </w:r>
    </w:p>
    <w:p>
      <w:pPr>
        <w:pStyle w:val="BookText"/>
        <w:rPr/>
      </w:pPr>
      <w:r>
        <w:rPr>
          <w:rFonts w:ascii="IRNazanin" w:hAnsi="IRNazanin" w:eastAsia="IRNazanin"/>
          <w:color w:val="111111"/>
          <w:sz w:val="28"/>
          <w:sz w:val="28"/>
          <w:szCs w:val="28"/>
          <w:rtl w:val="true"/>
          <w:lang w:bidi="fa-IR"/>
        </w:rPr>
        <w:t>باطل نه از پیش رویش و نه از پشت سرش در آن راه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فرستاده شده‌ای است از نزد حکیمی ستوده</w:t>
      </w:r>
      <w:r>
        <w:rPr>
          <w:rFonts w:eastAsia="IRNazanin" w:cs="IRNazanin"/>
          <w:color w:val="111111"/>
          <w:sz w:val="28"/>
          <w:szCs w:val="28"/>
          <w:rtl w:val="true"/>
          <w:lang w:bidi="fa-IR"/>
        </w:rPr>
        <w:t>.</w:t>
      </w:r>
    </w:p>
    <w:p>
      <w:pPr>
        <w:pStyle w:val="Heading5"/>
        <w:numPr>
          <w:ilvl w:val="4"/>
          <w:numId w:val="1"/>
        </w:numPr>
        <w:rPr/>
      </w:pPr>
      <w:bookmarkStart w:id="1191" w:name="__RefHeading___Toc1282358_1934241801"/>
      <w:bookmarkStart w:id="1192" w:name="_Toc555"/>
      <w:bookmarkEnd w:id="1191"/>
      <w:r>
        <w:rPr>
          <w:rtl w:val="true"/>
        </w:rPr>
        <w:t xml:space="preserve">روایت </w:t>
      </w:r>
      <w:r>
        <w:rPr/>
        <w:t>4</w:t>
      </w:r>
      <w:bookmarkEnd w:id="1192"/>
    </w:p>
    <w:p>
      <w:pPr>
        <w:pStyle w:val="BookText"/>
        <w:rPr/>
      </w:pPr>
      <w:r>
        <w:rPr>
          <w:rFonts w:ascii="IRNazanin" w:hAnsi="IRNazanin" w:eastAsia="IRNazanin"/>
          <w:color w:val="111111"/>
          <w:sz w:val="28"/>
          <w:sz w:val="28"/>
          <w:szCs w:val="28"/>
          <w:rtl w:val="true"/>
          <w:lang w:bidi="fa-IR"/>
        </w:rPr>
        <w:t>توحید،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برای یکی از شیعیانش در بغداد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خدا ما و تو را از فتنه و آزمایش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کند و نگه دارد، آنچه نعمت بزرگی است و اگر نکند عین هلاکت و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چنان می‌بینیم که جدال و بحث در قرآن بدعتی است که سائل و مجیب در آن شرکت دارند، پس سئوال کننده چیزی را مطرح می‌کند که وظیفه او نیست و پاسخ دهنده نیز با تکلف چیزی را مطرح می‌کند که از عهده او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و چیزی خالق نیست مگر خدای عز و جل و آنچه غیر او باشد مخلوق است و قرآن کلام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برایش از نزد خود نامی قرار مده که از جمله گمراهان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و تو را در زمره آنانی که از پروردگار خود می‌ترسند در نهانی و از قیامت ترسانند، قرار دهد</w:t>
      </w:r>
      <w:r>
        <w:rPr>
          <w:rFonts w:eastAsia="IRNazanin" w:cs="IRNazanin"/>
          <w:color w:val="111111"/>
          <w:sz w:val="28"/>
          <w:szCs w:val="28"/>
          <w:rtl w:val="true"/>
          <w:lang w:bidi="fa-IR"/>
        </w:rPr>
        <w:t>.</w:t>
      </w:r>
    </w:p>
    <w:p>
      <w:pPr>
        <w:pStyle w:val="Heading5"/>
        <w:numPr>
          <w:ilvl w:val="4"/>
          <w:numId w:val="1"/>
        </w:numPr>
        <w:rPr/>
      </w:pPr>
      <w:bookmarkStart w:id="1193" w:name="__RefHeading___Toc1282360_1934241801"/>
      <w:bookmarkStart w:id="1194" w:name="_Toc556"/>
      <w:bookmarkEnd w:id="1193"/>
      <w:r>
        <w:rPr>
          <w:rtl w:val="true"/>
        </w:rPr>
        <w:t xml:space="preserve">روایت </w:t>
      </w:r>
      <w:r>
        <w:rPr/>
        <w:t>5</w:t>
      </w:r>
      <w:bookmarkEnd w:id="1194"/>
    </w:p>
    <w:p>
      <w:pPr>
        <w:pStyle w:val="BookText"/>
        <w:rPr/>
      </w:pPr>
      <w:r>
        <w:rPr>
          <w:rFonts w:ascii="IRNazanin" w:hAnsi="IRNazanin" w:eastAsia="IRNazanin"/>
          <w:color w:val="111111"/>
          <w:sz w:val="28"/>
          <w:sz w:val="28"/>
          <w:szCs w:val="28"/>
          <w:rtl w:val="true"/>
          <w:lang w:bidi="fa-IR"/>
        </w:rPr>
        <w:t>توحید،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جعفر جعفری گفت که به ابوالحسن حضرت موسی بن جعفر 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قرآن چه می‌فرمایید؟ چه کسانی که در نزد ما هستند یا پیش از ما بوده‌اند در آن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گفتند که آن مخلوق است و گروهی دیگر گفتند که آن مخلوق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من آنچه را ایشان می‌گویند نمی‌گویم، و لیکن می‌گویم آن کلام خدا است</w:t>
      </w:r>
      <w:r>
        <w:rPr>
          <w:rFonts w:eastAsia="IRNazanin" w:cs="IRNazanin"/>
          <w:color w:val="111111"/>
          <w:sz w:val="28"/>
          <w:szCs w:val="28"/>
          <w:rtl w:val="true"/>
          <w:lang w:bidi="fa-IR"/>
        </w:rPr>
        <w:t>.</w:t>
      </w:r>
    </w:p>
    <w:p>
      <w:pPr>
        <w:pStyle w:val="Heading5"/>
        <w:numPr>
          <w:ilvl w:val="4"/>
          <w:numId w:val="1"/>
        </w:numPr>
        <w:rPr/>
      </w:pPr>
      <w:bookmarkStart w:id="1195" w:name="__RefHeading___Toc1282362_1934241801"/>
      <w:bookmarkStart w:id="1196" w:name="_Toc557"/>
      <w:bookmarkEnd w:id="1195"/>
      <w:r>
        <w:rPr>
          <w:rtl w:val="true"/>
        </w:rPr>
        <w:t xml:space="preserve">روایت </w:t>
      </w:r>
      <w:r>
        <w:rPr/>
        <w:t>6</w:t>
      </w:r>
      <w:bookmarkEnd w:id="119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عبد الرحیم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عبدالملک بن اعین نامه‌ای به امام صادق علیه السلام نوشتم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مورد قرآن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می‌گویند قرآن کلام خدا و غیر مخلوق است و گروهی دیگر می‌گویند کلام خدا و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کلام خدا است که محدَث است و مخلوق نیست و با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ذکرش بلند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ازلی‌ای نبوده که همیشه با خدا بوده باشد و خدا از این برتری دارد، برتری‌ای بزرگ و خدای عز و جل بود و هیچ چیز غیر از خدا نبود نه معروف و نه مجهول و خدای عز و جل بود و </w:t>
      </w:r>
    </w:p>
    <w:p>
      <w:pPr>
        <w:pStyle w:val="BookText"/>
        <w:rPr/>
      </w:pPr>
      <w:r>
        <w:rPr>
          <w:rFonts w:ascii="Amiri" w:hAnsi="Amiri" w:eastAsia="Amiri" w:cs="Amiri"/>
          <w:color w:val="111111"/>
          <w:sz w:val="28"/>
          <w:sz w:val="28"/>
          <w:szCs w:val="28"/>
          <w:rtl w:val="true"/>
          <w:lang w:bidi="ar-SA"/>
        </w:rPr>
        <w:t xml:space="preserve">وَ لَا مُتَكَلِّمَ وَ لَا مُرِيدَ وَ لَا مُتَحَرِّكَ وَ لَا فَاعِلَ جَلَّ وَ عَزَّ رَبُّنَا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فَجَمِيعُ هَذِهِ الصِّفَاتِ مُحْدَثَةٌ غَيْرَ حُدُوثِ الْفِعْلِ مِنْهُ جَلَّ وَ عَزَّ رَبِّنَا وَ الْقُرْآنُ كَلَامُ اللَّهِ غَيْرُ مَخْلُوقٍ فِيهِ خَبَرُ مَنْ كَانَ قَبْلَكُمْ وَ خَبَرُ مَا يَكُونُ بَعْدَكُمْ أَنْزَلَ مِنْ عِنْدِ اللَّهِ عَلَي مُحَمَّدٍ رَسُولِ اللَّهِ صلي الله عليه و آله‌</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 رحمه الله كأن المراد من هذا الحديث ما كان فيه من ذكر القرآن و معني ما فيه أنه غير مخلوق أي غير مكذوب و لا يعني به أنه غير محدث لأنه قد قال محدث غير مخلوق و غير أزلي مع الله تعالي ذكره و قال أيضا قد جاء في الكتاب أن القرآن كلام الله و وحي الله و قول الله و كتاب الله و لم يجئ فيه أنه مخلوق و إنما امتنعنا من إطلاق المخلوق عليه لأن المخلوق في اللغة قد يكون مكذوبا و يقال كلام مخلوق أي مكذوب قال الله تبارك و تعالي إِنَّما تَعْبُدُونَ مِنْ دُونِ اللَّهِ أَوْثاناً وَ تَخْلُقُونَ إِفْكاً</w:t>
      </w:r>
      <w:r>
        <w:rPr>
          <w:rStyle w:val="FootnoteAnchor"/>
          <w:rtl w:val="true"/>
        </w:rPr>
        <w:footnoteReference w:id="931"/>
      </w:r>
      <w:r>
        <w:rPr>
          <w:rFonts w:ascii="Amiri" w:hAnsi="Amiri" w:eastAsia="Amiri" w:cs="Amiri"/>
          <w:color w:val="111111"/>
          <w:sz w:val="28"/>
          <w:sz w:val="28"/>
          <w:szCs w:val="28"/>
          <w:rtl w:val="true"/>
          <w:lang w:bidi="ar-SA"/>
        </w:rPr>
        <w:t>أي كذبا و قال عز و جل حكاية عن منكري التوحيد ما سَمِعْنا بِهذا فِي الْمِلَّةِ الْآخِرَةِ إِنْ هذا إِلَّا اخْتِلاقٌ‌</w:t>
      </w:r>
      <w:r>
        <w:rPr>
          <w:rStyle w:val="FootnoteAnchor"/>
          <w:rtl w:val="true"/>
        </w:rPr>
        <w:footnoteReference w:id="932"/>
      </w:r>
      <w:r>
        <w:rPr>
          <w:rFonts w:ascii="Amiri" w:hAnsi="Amiri" w:eastAsia="Amiri" w:cs="Amiri"/>
          <w:color w:val="111111"/>
          <w:sz w:val="28"/>
          <w:sz w:val="28"/>
          <w:szCs w:val="28"/>
          <w:rtl w:val="true"/>
          <w:lang w:bidi="ar-SA"/>
        </w:rPr>
        <w:t>أي افتعال و كذب فمن زعم أن القرآن مخلوق بمعني أنه مكذوب فقد كذب و من قال إنه غير مخلوق بمعني أنه غير مكذوب فقد صدق و قال الحق و الصواب و من زعم أنه غير مخلوق بمعني أنه غير محدث و غير منزل و غير محفوظ فقد أخطأ و قال غير الحق 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أجمع أهل الإسلام علي أن القرآن كلام الله عز و جل علي الحقيقة دون المجاز و أن من قال غير ذلك فقد قال منكرا و زورا و وجدنا القرآن مفصلا و موصلا و بعضه غير بعض و بعضه قبل بعض كالناسخ التي يتأخر عن المنسوخ فلو لم يكن ما هذه صفته حادثا بطلت الدلالة علي حدوث المحدثات و تعذر إثبات محدثها بتناهيها و تفرقها و اجتماعها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شي‌ء آخر و هو أن العقول قد شهدت و الأمة قد أجمعت أن الله</w:t>
      </w:r>
    </w:p>
    <w:p>
      <w:pPr>
        <w:pStyle w:val="BookText"/>
        <w:rPr/>
      </w:pPr>
      <w:r>
        <w:rPr>
          <w:rFonts w:ascii="IRNazanin" w:hAnsi="IRNazanin" w:eastAsia="IRNazanin"/>
          <w:color w:val="111111"/>
          <w:sz w:val="28"/>
          <w:sz w:val="28"/>
          <w:szCs w:val="28"/>
          <w:rtl w:val="true"/>
          <w:lang w:bidi="fa-IR"/>
        </w:rPr>
        <w:t>هیچ متکلمی نبود و نه مریدی و نه متحرکی و نه فاعلی و پروردگار ما از این جلیل‌تر و عزیزتر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این صفات محدث است غیر از حدوث فعل از او و پروردگار ما جلیل‌تر و عزیزتر است و قرآن کلام خدا است که مخلوق نیست و در آن است خبر کسی که پیش از شما بوده و خبر کسی که بعد از شما خواهد بود و از نزد خدا بر محمد که رسول خدا است فرو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رحمت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مراد از این حدیث این است که آنچه از ذکر قرآن در آن بوده و معنای آنچه در آن است، غیر مخلوق است؛ یعنی دروغ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این نیست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حادث غیر مخلوق است و غیر ازلی است، ذکرش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آمده است، قرآن کلام خدا و وحی خدا و گفتار خداست و در آن نیامده که او غیر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اطلاق مخلوقیت بر آن امتناع کردیم، زیرا مخلوق در لغت گاهی به معنای مکذوب است و گفته می‌شود کلام مخلوق یعنی مکذوب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تعبدون من دون الله اوثانا و تخلقون افکا</w:t>
      </w:r>
      <w:r>
        <w:rPr>
          <w:rFonts w:eastAsia="IRNazanin" w:cs="IRNazanin"/>
          <w:color w:val="111111"/>
          <w:sz w:val="28"/>
          <w:szCs w:val="28"/>
          <w:rtl w:val="true"/>
          <w:lang w:bidi="fa-IR"/>
        </w:rPr>
        <w:t>»</w:t>
      </w:r>
      <w:r>
        <w:rPr>
          <w:rStyle w:val="FootnoteAnchor"/>
          <w:rtl w:val="true"/>
        </w:rPr>
        <w:footnoteReference w:id="9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واقعا آنچه را شما سوای خدا می‌پرستید جز بتانی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و دروغ بر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دروغ می‌بافید و خداوند عزّ و جلّ حکایتی را از منکران توحید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سَمِعْنا بِهذا فِی الْمِلَّةِ الْآخِرَةِ إِنْ هذا إِلَّا اخْتِلاقٌ</w:t>
      </w:r>
      <w:r>
        <w:rPr>
          <w:rFonts w:eastAsia="IRNazanin" w:cs="IRNazanin"/>
          <w:color w:val="111111"/>
          <w:sz w:val="28"/>
          <w:szCs w:val="28"/>
          <w:rtl w:val="true"/>
          <w:lang w:bidi="fa-IR"/>
        </w:rPr>
        <w:t>»</w:t>
      </w:r>
      <w:r>
        <w:rPr>
          <w:rStyle w:val="FootnoteAnchor"/>
          <w:rtl w:val="true"/>
        </w:rPr>
        <w:footnoteReference w:id="9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آیین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عیسوی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نشنیده‌ایم؛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دروغ بافی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تقلب و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گمان برد قرآن مخلوق است، به معنای این است که قرآن مکذوب است؛ پس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بگوید آن غیر مخلوق است یعنی دروغ نیست، پس راست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و درست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گمان کند آن غیر مخلوق است، بدین معناست که حادث نیست و نازل نشده و حفظ نمی‌شود، پس بی شک اشتباه کرده و غیر حق و نادرست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اهل اسلام اجماع کردند بر این که قرآن به حقیقت، کلام خداوند عزّ و جلّ است نه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گفته که قرآن کلام خداست، مجازی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غیر این را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و نادرستی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و برخی غیر برخی دیگر و بعضی را قبل از بعضی دیگر یافتیم؛ مانند آن ناسخی که پس از منسوخ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صفت حادث بودنش نبود، دلالت بر حدوث همه حادث‌ها باطل می‌شد و اثبات به وجود آورنده آن‌ها به محدود بودنشان، و اختلاف و اجتماعشان، ممتنع می‌نمود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نکته‌ای دیگر این است که عقل‌ها شهادت دادند و امّت اجماع کرد بر این که خداوند </w:t>
      </w:r>
      <w:bookmarkStart w:id="1197" w:name="pg13540_160706"/>
    </w:p>
    <w:p>
      <w:pPr>
        <w:pStyle w:val="BookText"/>
        <w:rPr/>
      </w:pPr>
      <w:bookmarkEnd w:id="1197"/>
      <w:r>
        <w:rPr>
          <w:rFonts w:ascii="Amiri" w:hAnsi="Amiri" w:eastAsia="Amiri" w:cs="Amiri"/>
          <w:color w:val="111111"/>
          <w:sz w:val="28"/>
          <w:sz w:val="28"/>
          <w:szCs w:val="28"/>
          <w:rtl w:val="true"/>
          <w:lang w:bidi="ar-SA"/>
        </w:rPr>
        <w:t>عز و جل صادق في إخباره و قد علم أن الكذب هو أن يخبر بكون ما لم يكن و قد أخبر الله عز و جل عن فرعون و قوله أَنَا رَبُّكُمُ الْأَعْلي‌</w:t>
      </w:r>
      <w:r>
        <w:rPr>
          <w:rStyle w:val="FootnoteAnchor"/>
          <w:rtl w:val="true"/>
        </w:rPr>
        <w:footnoteReference w:id="935"/>
      </w:r>
      <w:r>
        <w:rPr>
          <w:rFonts w:ascii="Amiri" w:hAnsi="Amiri" w:eastAsia="Amiri" w:cs="Amiri"/>
          <w:color w:val="111111"/>
          <w:sz w:val="28"/>
          <w:sz w:val="28"/>
          <w:szCs w:val="28"/>
          <w:rtl w:val="true"/>
          <w:lang w:bidi="ar-SA"/>
        </w:rPr>
        <w:t>و عن نوح أنه نادي ابنه و هو فِي مَعْزِلٍ يا بُنَيَّ ارْكَبْ مَعَنا وَ لا تَكُنْ مَعَ الْكافِرِينَ‌</w:t>
      </w:r>
      <w:r>
        <w:rPr>
          <w:rStyle w:val="FootnoteAnchor"/>
          <w:rtl w:val="true"/>
        </w:rPr>
        <w:footnoteReference w:id="936"/>
      </w:r>
      <w:r>
        <w:rPr>
          <w:rFonts w:ascii="Amiri" w:hAnsi="Amiri" w:eastAsia="Amiri" w:cs="Amiri"/>
          <w:color w:val="111111"/>
          <w:sz w:val="28"/>
          <w:sz w:val="28"/>
          <w:szCs w:val="28"/>
          <w:rtl w:val="true"/>
          <w:lang w:bidi="ar-SA"/>
        </w:rPr>
        <w:t>فإن كان هذا القول و هذا الخبر قديما فهو قبل فرعون و قبل قوله ما أخبر عنه و هذا هو الكذب و إن لم يوجد إلا بعد أن قال فرعون ذلك فهو حادث لأنه كان بعد أن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آخر و هو أن الله عز و جل قال وَ لَئِنْ شِئْنا لَنَذْهَبَنَّ بِالَّذِي أَوْحَيْنا إِلَيْكَ‌</w:t>
      </w:r>
      <w:r>
        <w:rPr>
          <w:rStyle w:val="FootnoteAnchor"/>
          <w:rtl w:val="true"/>
        </w:rPr>
        <w:footnoteReference w:id="937"/>
      </w:r>
      <w:r>
        <w:rPr>
          <w:rFonts w:ascii="Amiri" w:hAnsi="Amiri" w:eastAsia="Amiri" w:cs="Amiri"/>
          <w:color w:val="111111"/>
          <w:sz w:val="28"/>
          <w:sz w:val="28"/>
          <w:szCs w:val="28"/>
          <w:rtl w:val="true"/>
          <w:lang w:bidi="ar-SA"/>
        </w:rPr>
        <w:t>و قوله ما نَنْسَخْ مِنْ آيَةٍ أَوْ نُنْسِها نَأْتِ بِخَيْرٍ مِنْها أَوْ مِثْلِها</w:t>
      </w:r>
      <w:r>
        <w:rPr>
          <w:rStyle w:val="FootnoteAnchor"/>
          <w:rtl w:val="true"/>
        </w:rPr>
        <w:footnoteReference w:id="938"/>
      </w:r>
      <w:r>
        <w:rPr>
          <w:rFonts w:ascii="Amiri" w:hAnsi="Amiri" w:eastAsia="Amiri" w:cs="Amiri"/>
          <w:color w:val="111111"/>
          <w:sz w:val="28"/>
          <w:sz w:val="28"/>
          <w:szCs w:val="28"/>
          <w:rtl w:val="true"/>
          <w:lang w:bidi="ar-SA"/>
        </w:rPr>
        <w:t>و ما له مثل أو جاز أن يعدم بعد وجوده فحادث لا محالة</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8" w:name="__RefHeading___Toc1282364_1934241801"/>
      <w:bookmarkStart w:id="1199" w:name="_Toc558"/>
      <w:bookmarkEnd w:id="1198"/>
      <w:r>
        <w:rPr>
          <w:rtl w:val="true"/>
        </w:rPr>
        <w:t>«</w:t>
      </w:r>
      <w:r>
        <w:rPr/>
        <w:t>7</w:t>
      </w:r>
      <w:r>
        <w:rPr>
          <w:rtl w:val="true"/>
        </w:rPr>
        <w:t>»</w:t>
      </w:r>
      <w:bookmarkEnd w:id="119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الْقُرْآنِ فَقَالَ لِي هُوَ كَلَامُ اللَّهِ‌</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0" w:name="__RefHeading___Toc1282366_1934241801"/>
      <w:bookmarkStart w:id="1201" w:name="_Toc559"/>
      <w:bookmarkEnd w:id="1200"/>
      <w:r>
        <w:rPr>
          <w:rtl w:val="true"/>
        </w:rPr>
        <w:t>«</w:t>
      </w:r>
      <w:r>
        <w:rPr/>
        <w:t>8</w:t>
      </w:r>
      <w:r>
        <w:rPr>
          <w:rtl w:val="true"/>
        </w:rPr>
        <w:t>»</w:t>
      </w:r>
      <w:bookmarkEnd w:id="120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الْقُرْآنِ فَقَالَ لِي لَا خَالِقٌ وَ لَا مَخْلُوقٌ وَ لَكِنَّهُ كَلَامُ الْخَالِقِ‌</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2" w:name="__RefHeading___Toc1282368_1934241801"/>
      <w:bookmarkStart w:id="1203" w:name="_Toc560"/>
      <w:bookmarkEnd w:id="1202"/>
      <w:r>
        <w:rPr>
          <w:rtl w:val="true"/>
        </w:rPr>
        <w:t>«</w:t>
      </w:r>
      <w:r>
        <w:rPr/>
        <w:t>9</w:t>
      </w:r>
      <w:r>
        <w:rPr>
          <w:rtl w:val="true"/>
        </w:rPr>
        <w:t>»</w:t>
      </w:r>
      <w:bookmarkEnd w:id="120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الْقُرْآنِ أَ خَالِقٌ هُوَ قَالَ لَا قُلْتُ مَخْلُوقٌ قَالَ لَا وَ لَكِنَّهُ كَلَامُ الْخَالِقِ‌</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4" w:name="__RefHeading___Toc1282370_1934241801"/>
      <w:bookmarkStart w:id="1205" w:name="_Toc561"/>
      <w:bookmarkEnd w:id="1204"/>
      <w:r>
        <w:rPr>
          <w:rtl w:val="true"/>
        </w:rPr>
        <w:t>«</w:t>
      </w:r>
      <w:r>
        <w:rPr/>
        <w:t>10</w:t>
      </w:r>
      <w:r>
        <w:rPr>
          <w:rtl w:val="true"/>
        </w:rPr>
        <w:t>»</w:t>
      </w:r>
      <w:bookmarkEnd w:id="120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يَاسِرٍ الْخَادِمِ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الْقُرْآنِ فَقَالَ لَعَنَ اللَّهُ الْمُرْجِئَةَ وَ لَعَنَ اللَّهُ أَبَا حَنِيفَةَ إِنَّهُ كَلَامُ اللَّهِ غَيْرُ مَخْلُوقٍ حَيْثُ مَا تَكَلَّمْتَ بِهِ وَ حَيْثُ مَا قَرَأْتَ وَ نَطَقْتَ فَهُوَ كَلَامٌ وَ خَبَرٌ وَ قِصَصٌ‌</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 ّوجلّ در خبر دادنش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دانسته شده که دروغ این است که به وجود آنچه نیست،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تبارک و تعالی خبر داده از فرعون و گفتارش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ربکم الاعلی</w:t>
      </w:r>
      <w:r>
        <w:rPr>
          <w:rFonts w:eastAsia="IRNazanin" w:cs="IRNazanin"/>
          <w:color w:val="111111"/>
          <w:sz w:val="28"/>
          <w:szCs w:val="28"/>
          <w:rtl w:val="true"/>
          <w:lang w:bidi="fa-IR"/>
        </w:rPr>
        <w:t>»</w:t>
      </w:r>
      <w:r>
        <w:rPr>
          <w:rStyle w:val="FootnoteAnchor"/>
          <w:rtl w:val="true"/>
        </w:rPr>
        <w:footnoteReference w:id="9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بزرگ‌تر شما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نوح که پسرش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معزل یا بنی ارکب معنا و لا تکن مع الکافرین</w:t>
      </w:r>
      <w:r>
        <w:rPr>
          <w:rFonts w:eastAsia="IRNazanin" w:cs="IRNazanin"/>
          <w:color w:val="111111"/>
          <w:sz w:val="28"/>
          <w:szCs w:val="28"/>
          <w:rtl w:val="true"/>
          <w:lang w:bidi="fa-IR"/>
        </w:rPr>
        <w:t>»</w:t>
      </w:r>
      <w:r>
        <w:rPr>
          <w:rStyle w:val="FootnoteAnchor"/>
          <w:rtl w:val="true"/>
        </w:rPr>
        <w:footnoteReference w:id="9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در کناری بود بانگ در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سوار شو و با کافران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گفته و این خبر قدیم باشد، آنچه از آن خبر داده، قبل از فرعون و گفته او بوده و این همان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نشده باشد مگر بعد از این که فرعون گفته، پس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بعد از آن که وجود نداشته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 دیگری است و آن این که خداوند عزّو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شِئْنا لَنَذْهَبَنَّ بِالَّذِی أَوْحَیْنا إِلَیْکَ</w:t>
      </w:r>
      <w:r>
        <w:rPr>
          <w:rFonts w:eastAsia="IRNazanin" w:cs="IRNazanin"/>
          <w:color w:val="111111"/>
          <w:sz w:val="28"/>
          <w:szCs w:val="28"/>
          <w:rtl w:val="true"/>
          <w:lang w:bidi="fa-IR"/>
        </w:rPr>
        <w:t>»</w:t>
      </w:r>
      <w:r>
        <w:rPr>
          <w:rStyle w:val="FootnoteAnchor"/>
          <w:rtl w:val="true"/>
        </w:rPr>
        <w:footnoteReference w:id="9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بخواهیم، قطعا آنچه را به تو وحی کرده‌ایم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نَنْسَخْ مِنْ آیَةٍ أَوْ نُنْسِها نَأْتِ بِخَیْرٍ مِنْها أَوْ مِثْلِها</w:t>
      </w:r>
      <w:r>
        <w:rPr>
          <w:rFonts w:eastAsia="IRNazanin" w:cs="IRNazanin"/>
          <w:color w:val="111111"/>
          <w:sz w:val="28"/>
          <w:szCs w:val="28"/>
          <w:rtl w:val="true"/>
          <w:lang w:bidi="fa-IR"/>
        </w:rPr>
        <w:t>»</w:t>
      </w:r>
      <w:r>
        <w:rPr>
          <w:rStyle w:val="FootnoteAnchor"/>
          <w:rtl w:val="true"/>
        </w:rPr>
        <w:footnoteReference w:id="9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حکمی را نسخ کنیم، یا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بسپاریم، بهتر از آن یا مانندش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مثل آن است؛ یعنی جایز باشد پس از به وجود آمدنش نابود شود، پس حتما حادث است</w:t>
      </w:r>
      <w:r>
        <w:rPr>
          <w:rFonts w:eastAsia="IRNazanin" w:cs="IRNazanin"/>
          <w:color w:val="111111"/>
          <w:sz w:val="28"/>
          <w:szCs w:val="28"/>
          <w:rtl w:val="true"/>
          <w:lang w:bidi="fa-IR"/>
        </w:rPr>
        <w:t>.</w:t>
      </w:r>
      <w:r>
        <w:rPr>
          <w:rStyle w:val="FootnoteAnchor"/>
          <w:rtl w:val="true"/>
        </w:rPr>
        <w:footnoteReference w:id="948"/>
      </w:r>
    </w:p>
    <w:p>
      <w:pPr>
        <w:pStyle w:val="Heading5"/>
        <w:numPr>
          <w:ilvl w:val="4"/>
          <w:numId w:val="1"/>
        </w:numPr>
        <w:rPr/>
      </w:pPr>
      <w:bookmarkStart w:id="1206" w:name="__RefHeading___Toc1282372_1934241801"/>
      <w:bookmarkStart w:id="1207" w:name="_Toc562"/>
      <w:bookmarkEnd w:id="1206"/>
      <w:r>
        <w:rPr>
          <w:rtl w:val="true"/>
        </w:rPr>
        <w:t xml:space="preserve">روایت </w:t>
      </w:r>
      <w:r>
        <w:rPr/>
        <w:t>7</w:t>
      </w:r>
      <w:bookmarkEnd w:id="120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مورد قرآن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کلام خداست</w:t>
      </w:r>
      <w:r>
        <w:rPr>
          <w:rFonts w:eastAsia="IRNazanin" w:cs="IRNazanin"/>
          <w:color w:val="111111"/>
          <w:sz w:val="28"/>
          <w:szCs w:val="28"/>
          <w:rtl w:val="true"/>
          <w:lang w:bidi="fa-IR"/>
        </w:rPr>
        <w:t>.</w:t>
      </w:r>
      <w:r>
        <w:rPr>
          <w:rStyle w:val="FootnoteAnchor"/>
          <w:rtl w:val="true"/>
        </w:rPr>
        <w:footnoteReference w:id="949"/>
      </w:r>
    </w:p>
    <w:p>
      <w:pPr>
        <w:pStyle w:val="Heading5"/>
        <w:numPr>
          <w:ilvl w:val="4"/>
          <w:numId w:val="1"/>
        </w:numPr>
        <w:rPr/>
      </w:pPr>
      <w:bookmarkStart w:id="1208" w:name="__RefHeading___Toc1282374_1934241801"/>
      <w:bookmarkStart w:id="1209" w:name="_Toc563"/>
      <w:bookmarkEnd w:id="1208"/>
      <w:r>
        <w:rPr>
          <w:rtl w:val="true"/>
        </w:rPr>
        <w:t xml:space="preserve">روایت </w:t>
      </w:r>
      <w:r>
        <w:rPr/>
        <w:t>8</w:t>
      </w:r>
      <w:bookmarkEnd w:id="120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قرآن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خالق است نه مخلوق، اما آن کلام خالق است</w:t>
      </w:r>
      <w:r>
        <w:rPr>
          <w:rFonts w:eastAsia="IRNazanin" w:cs="IRNazanin"/>
          <w:color w:val="111111"/>
          <w:sz w:val="28"/>
          <w:szCs w:val="28"/>
          <w:rtl w:val="true"/>
          <w:lang w:bidi="fa-IR"/>
        </w:rPr>
        <w:t>.</w:t>
      </w:r>
      <w:r>
        <w:rPr>
          <w:rStyle w:val="FootnoteAnchor"/>
          <w:rtl w:val="true"/>
        </w:rPr>
        <w:footnoteReference w:id="950"/>
      </w:r>
    </w:p>
    <w:p>
      <w:pPr>
        <w:pStyle w:val="Heading5"/>
        <w:numPr>
          <w:ilvl w:val="4"/>
          <w:numId w:val="1"/>
        </w:numPr>
        <w:rPr/>
      </w:pPr>
      <w:bookmarkStart w:id="1210" w:name="__RefHeading___Toc1282376_1934241801"/>
      <w:bookmarkStart w:id="1211" w:name="_Toc564"/>
      <w:bookmarkEnd w:id="1210"/>
      <w:r>
        <w:rPr>
          <w:rtl w:val="true"/>
        </w:rPr>
        <w:t xml:space="preserve">روایت </w:t>
      </w:r>
      <w:r>
        <w:rPr/>
        <w:t>9</w:t>
      </w:r>
      <w:bookmarkEnd w:id="121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قرآن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خالق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آن کلام خالق است</w:t>
      </w:r>
      <w:r>
        <w:rPr>
          <w:rFonts w:eastAsia="IRNazanin" w:cs="IRNazanin"/>
          <w:color w:val="111111"/>
          <w:sz w:val="28"/>
          <w:szCs w:val="28"/>
          <w:rtl w:val="true"/>
          <w:lang w:bidi="fa-IR"/>
        </w:rPr>
        <w:t>.</w:t>
      </w:r>
      <w:r>
        <w:rPr>
          <w:rStyle w:val="FootnoteAnchor"/>
          <w:rtl w:val="true"/>
        </w:rPr>
        <w:footnoteReference w:id="951"/>
      </w:r>
    </w:p>
    <w:p>
      <w:pPr>
        <w:pStyle w:val="Heading5"/>
        <w:numPr>
          <w:ilvl w:val="4"/>
          <w:numId w:val="1"/>
        </w:numPr>
        <w:rPr/>
      </w:pPr>
      <w:bookmarkStart w:id="1212" w:name="__RefHeading___Toc1282378_1934241801"/>
      <w:bookmarkStart w:id="1213" w:name="_Toc565"/>
      <w:bookmarkEnd w:id="1212"/>
      <w:r>
        <w:rPr>
          <w:rtl w:val="true"/>
        </w:rPr>
        <w:t xml:space="preserve">روایت </w:t>
      </w:r>
      <w:r>
        <w:rPr/>
        <w:t>10</w:t>
      </w:r>
      <w:bookmarkEnd w:id="121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مورد قرآن سؤال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مرجئه و ابو حنیفه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خداست و مخلوق نیست، همان گونه که تو به وسیله آن تکلم می‌کنی و همان گونه که می‌خوانی و سخن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کلام و خبر قصه است</w:t>
      </w:r>
      <w:r>
        <w:rPr>
          <w:rFonts w:eastAsia="IRNazanin" w:cs="IRNazanin"/>
          <w:color w:val="111111"/>
          <w:sz w:val="28"/>
          <w:szCs w:val="28"/>
          <w:rtl w:val="true"/>
          <w:lang w:bidi="fa-IR"/>
        </w:rPr>
        <w:t>.</w:t>
      </w:r>
      <w:r>
        <w:rPr>
          <w:rStyle w:val="FootnoteAnchor"/>
          <w:rtl w:val="true"/>
        </w:rPr>
        <w:footnoteReference w:id="952"/>
      </w:r>
      <w:bookmarkStart w:id="1214" w:name="pg13540_160707"/>
    </w:p>
    <w:p>
      <w:pPr>
        <w:pStyle w:val="Heading5"/>
        <w:numPr>
          <w:ilvl w:val="4"/>
          <w:numId w:val="1"/>
        </w:numPr>
        <w:rPr/>
      </w:pPr>
      <w:bookmarkStart w:id="1215" w:name="__RefHeading___Toc1282380_1934241801"/>
      <w:bookmarkStart w:id="1216" w:name="_Toc566"/>
      <w:bookmarkEnd w:id="1214"/>
      <w:bookmarkEnd w:id="1215"/>
      <w:r>
        <w:rPr>
          <w:rtl w:val="true"/>
        </w:rPr>
        <w:t>«</w:t>
      </w:r>
      <w:r>
        <w:rPr/>
        <w:t>11</w:t>
      </w:r>
      <w:r>
        <w:rPr>
          <w:rtl w:val="true"/>
        </w:rPr>
        <w:t>»</w:t>
      </w:r>
      <w:bookmarkEnd w:id="1216"/>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وَ إِبْرَاهِيمُ مَعاً عَنْ مُحَمَّدِ بْنِ عِيسَي عَنْ هِشَامٍ الْمَشْرِقِيِّ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عَلَي أَبِي الْحَسَنِ الْخُرَاسَانِيِّ عليه السلام فَقَالَ إِنَّ أَهْلَ الْبَصْرَةِ سَأَلُوا عَنِ الْكَلَامِ فَقَالُوا إِنَّ يُونُسَ يَقُولُ إِنَّ الْكَلَامَ لَيْسَ بِمَخْلُوقٍ فَقُلْتُ لَهُمْ صَدَقَ يُونُسُ إِنَّ الْكَلَامَ لَيْسَ بِمَخْلُوقٍ أَ مَا بَلَغَكُمْ قَوْلُ أَبِي جَعْفَرٍ عليه السلام حِينَ سُئِلَ عَنِ الْقُرْآنِ أَ خَالِقٌ هُوَ أَمْ مَخْلُوقٌ فَقَالَ لَهُمْ لَيْسَ بِخَالِقٍ وَ لَا مَخْلُوقٍ إِنَّمَا هُوَ كَلَامُ الْخَالِقِ فَقَوَّيْتُ أَمْرَ يُونُسَ فَقَالُوا إِنَّ يُونُسَ يَقُولُ إِنَّ مِنَ السُّنَّةِ أَنْ يُصَلِّيَ الْإِنْسَانُ رَكْعَتَيْنِ وَ هُوَ جَالِسٌ بَعْدَ الْعَتَمَةِ فَقُلْتُ صَدَقَ يُونُسُ‌</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7" w:name="__RefHeading___Toc1282382_1934241801"/>
      <w:bookmarkStart w:id="1218" w:name="_Toc567"/>
      <w:bookmarkEnd w:id="1217"/>
      <w:r>
        <w:rPr>
          <w:rtl w:val="true"/>
        </w:rPr>
        <w:t xml:space="preserve">باب </w:t>
      </w:r>
      <w:r>
        <w:rPr/>
        <w:t>15</w:t>
      </w:r>
      <w:r>
        <w:rPr>
          <w:rtl w:val="true"/>
        </w:rPr>
        <w:t xml:space="preserve"> </w:t>
      </w:r>
      <w:r>
        <w:rPr>
          <w:rtl w:val="true"/>
        </w:rPr>
        <w:t>وجوه إعجاز القرآن</w:t>
      </w:r>
      <w:bookmarkEnd w:id="1218"/>
    </w:p>
    <w:p>
      <w:pPr>
        <w:pStyle w:val="Heading4"/>
        <w:numPr>
          <w:ilvl w:val="3"/>
          <w:numId w:val="1"/>
        </w:numPr>
        <w:rPr/>
      </w:pPr>
      <w:bookmarkStart w:id="1219" w:name="__RefHeading___Toc1282384_1934241801"/>
      <w:bookmarkStart w:id="1220" w:name="_Toc568"/>
      <w:bookmarkEnd w:id="1219"/>
      <w:r>
        <w:rPr>
          <w:rtl w:val="true"/>
        </w:rPr>
        <w:t>الأخبار</w:t>
      </w:r>
      <w:bookmarkEnd w:id="1220"/>
    </w:p>
    <w:p>
      <w:pPr>
        <w:pStyle w:val="Heading5"/>
        <w:numPr>
          <w:ilvl w:val="4"/>
          <w:numId w:val="1"/>
        </w:numPr>
        <w:rPr/>
      </w:pPr>
      <w:bookmarkStart w:id="1221" w:name="__RefHeading___Toc1282386_1934241801"/>
      <w:bookmarkStart w:id="1222" w:name="_Toc569"/>
      <w:bookmarkEnd w:id="1221"/>
      <w:r>
        <w:rPr>
          <w:rtl w:val="true"/>
        </w:rPr>
        <w:t>أقول</w:t>
      </w:r>
      <w:bookmarkEnd w:id="1222"/>
    </w:p>
    <w:p>
      <w:pPr>
        <w:pStyle w:val="BookText"/>
        <w:rPr/>
      </w:pPr>
      <w:r>
        <w:rPr>
          <w:rFonts w:ascii="Amiri" w:hAnsi="Amiri" w:eastAsia="Amiri" w:cs="Amiri"/>
          <w:color w:val="111111"/>
          <w:sz w:val="28"/>
          <w:sz w:val="28"/>
          <w:szCs w:val="28"/>
          <w:rtl w:val="true"/>
          <w:lang w:bidi="ar-SA"/>
        </w:rPr>
        <w:t>قد سبق ما يناسب هذا الباب في الباب الأول من هذا الكتاب و قد أوردنا أكثر ما يناسب هذا الباب في كتاب أحوال النبي صلي الله عليه و آله فتذكر</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لنذكر هنا ما أورده القطب الراوندي رحمه الله بطوله في كتاب الخرائج و الجرائح في هذا المعني فإنه كاف في هذا الباب و مقنع في دفع الشبه الموردة علي ذلك في كل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رضوان الله عليه اعلم أن كتاب الله المجيد ليس مصدقا لنبي الرحمة خاتم النبيين فقط بل هو مصدق لسائر الأنبياء و الأوصياء قبله و سائر الأوصياء بعده جملة و تفصيلا و ليس جملة الكتاب معجزة واحدة بل هي معجزات لا تحصي و فيه أعلام عدد الرمل و الحصي لأن أقصر سورة فيه إنما هو الكوثر و فيه إعجاز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أنه قد تضمن خبرا عن الغيب قطعا قبل وقوعه فوقع كما أخبر عنه من غير خلف فيه و هو قوله إِنَّ شانِئَكَ هُوَ الْأَبْتَرُ لما قال قائلهم</w:t>
      </w:r>
      <w:r>
        <w:rPr>
          <w:rFonts w:eastAsia="Amiri" w:cs="Amiri" w:ascii="Amiri" w:hAnsi="Amiri"/>
          <w:color w:val="111111"/>
          <w:sz w:val="28"/>
          <w:szCs w:val="28"/>
          <w:rtl w:val="true"/>
          <w:lang w:bidi="ar-SA"/>
        </w:rPr>
        <w:t>:</w:t>
      </w:r>
    </w:p>
    <w:p>
      <w:pPr>
        <w:pStyle w:val="Heading5"/>
        <w:numPr>
          <w:ilvl w:val="4"/>
          <w:numId w:val="1"/>
        </w:numPr>
        <w:rPr/>
      </w:pPr>
      <w:bookmarkStart w:id="1223" w:name="__RefHeading___Toc1282388_1934241801"/>
      <w:bookmarkStart w:id="1224" w:name="_Toc570"/>
      <w:bookmarkEnd w:id="1223"/>
      <w:r>
        <w:rPr>
          <w:rtl w:val="true"/>
        </w:rPr>
        <w:t xml:space="preserve">روایت </w:t>
      </w:r>
      <w:r>
        <w:rPr/>
        <w:t>11</w:t>
      </w:r>
      <w:bookmarkEnd w:id="1224"/>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مشرقی بر ابی الحسن خراسانی علیه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در مورد کلام پرسیده‌اند و گفتند یونس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مخلوق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راست گفت، کلام مخلوق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فرموده امام باقر علیه السلام به شما نرسیده است، زمانی که از او در مورد قرآن پرسیده شد که آیا خالق است یا مخلوق، پس به آن‌ها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خالق است و نه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فقط کلام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یونس را تایید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 یونس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است که پس از یک سوم شب انسان دو رکعت نماز در حال نشسته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یونس درست گفته است</w:t>
      </w:r>
      <w:r>
        <w:rPr>
          <w:rFonts w:eastAsia="IRNazanin" w:cs="IRNazanin"/>
          <w:color w:val="111111"/>
          <w:sz w:val="28"/>
          <w:szCs w:val="28"/>
          <w:rtl w:val="true"/>
          <w:lang w:bidi="fa-IR"/>
        </w:rPr>
        <w:t>.</w:t>
      </w:r>
      <w:r>
        <w:rPr>
          <w:rStyle w:val="FootnoteAnchor"/>
          <w:rtl w:val="true"/>
        </w:rPr>
        <w:footnoteReference w:id="955"/>
      </w:r>
    </w:p>
    <w:p>
      <w:pPr>
        <w:pStyle w:val="Heading3"/>
        <w:numPr>
          <w:ilvl w:val="2"/>
          <w:numId w:val="1"/>
        </w:numPr>
        <w:rPr/>
      </w:pPr>
      <w:bookmarkStart w:id="1225" w:name="__RefHeading___Toc1282390_1934241801"/>
      <w:bookmarkStart w:id="1226" w:name="_Toc571"/>
      <w:bookmarkEnd w:id="1225"/>
      <w:r>
        <w:rPr>
          <w:rtl w:val="true"/>
        </w:rPr>
        <w:t xml:space="preserve">باب پانزدهم </w:t>
      </w:r>
      <w:r>
        <w:rPr>
          <w:rtl w:val="true"/>
        </w:rPr>
        <w:t xml:space="preserve">: </w:t>
      </w:r>
      <w:r>
        <w:rPr>
          <w:rtl w:val="true"/>
        </w:rPr>
        <w:t>جنبه‌های اعجاز قران</w:t>
      </w:r>
      <w:bookmarkEnd w:id="1226"/>
    </w:p>
    <w:p>
      <w:pPr>
        <w:pStyle w:val="Heading4"/>
        <w:numPr>
          <w:ilvl w:val="3"/>
          <w:numId w:val="1"/>
        </w:numPr>
        <w:rPr/>
      </w:pPr>
      <w:bookmarkStart w:id="1227" w:name="__RefHeading___Toc1282392_1934241801"/>
      <w:bookmarkStart w:id="1228" w:name="_Toc572"/>
      <w:bookmarkEnd w:id="1227"/>
      <w:r>
        <w:rPr>
          <w:rtl w:val="true"/>
        </w:rPr>
        <w:t>روایات</w:t>
      </w:r>
      <w:bookmarkEnd w:id="1228"/>
    </w:p>
    <w:p>
      <w:pPr>
        <w:pStyle w:val="Heading5"/>
        <w:numPr>
          <w:ilvl w:val="4"/>
          <w:numId w:val="1"/>
        </w:numPr>
        <w:rPr/>
      </w:pPr>
      <w:bookmarkStart w:id="1229" w:name="__RefHeading___Toc1282394_1934241801"/>
      <w:bookmarkStart w:id="1230" w:name="_Toc573"/>
      <w:bookmarkEnd w:id="1229"/>
      <w:r>
        <w:rPr>
          <w:rtl w:val="true"/>
        </w:rPr>
        <w:t>می‌گویم</w:t>
      </w:r>
      <w:bookmarkEnd w:id="1230"/>
    </w:p>
    <w:p>
      <w:pPr>
        <w:pStyle w:val="BookText"/>
        <w:rPr/>
      </w:pPr>
      <w:r>
        <w:rPr>
          <w:rFonts w:ascii="IRNazanin" w:hAnsi="IRNazanin" w:eastAsia="IRNazanin"/>
          <w:color w:val="111111"/>
          <w:sz w:val="28"/>
          <w:sz w:val="28"/>
          <w:szCs w:val="28"/>
          <w:rtl w:val="true"/>
          <w:lang w:bidi="fa-IR"/>
        </w:rPr>
        <w:t>آنچه متناسب با این باب است در بخش اول این کتاب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مطالبی را که با این باب تناسب دارد، در کتاب احوال نبی صلی الله علیه و آ له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بایست مطالبی که قطب راوندی رحمه‌الله به تفصیل در کتاب خرائج وجرائح در این زمینه آورده، یادآور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در این باب کفایت می‌کند و در رد شبهه وارده بر آن در هر بابی جوابگو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رضوان الله علیه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کتاب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نه تنها تصدیق کننده پیامبر رحمت، خاتم پیامبران است بلکه دیگر پیامبران و جانشینان پیش از وی و سایر جانشینان بعد از ایشان را به اجمال و تفصیل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 قرآن تنها یک معجزه نیست بلکه آن شامل معجزه‌های بی شمار است؛ و در آن تعداد شن‌ها و سنگ ریزه‌ها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کوچک‌ترین سوره آن کوثر است و در آن از دو جنبه اعجاز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این است که حاوی خبری حتمی از غیب پیش از وقوع آن است؛ و همان طور که خبر داده شده بی کم کاستی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دشمنت خود بی تبار خواهد 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گوینده‌ای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محمدا رجل صنبور</w:t>
      </w:r>
      <w:r>
        <w:rPr>
          <w:rStyle w:val="FootnoteAnchor"/>
          <w:rtl w:val="true"/>
        </w:rPr>
        <w:footnoteReference w:id="956"/>
      </w:r>
      <w:r>
        <w:rPr>
          <w:rFonts w:ascii="Amiri" w:hAnsi="Amiri" w:eastAsia="Amiri" w:cs="Amiri"/>
          <w:color w:val="111111"/>
          <w:sz w:val="28"/>
          <w:sz w:val="28"/>
          <w:szCs w:val="28"/>
          <w:rtl w:val="true"/>
          <w:lang w:bidi="ar-SA"/>
        </w:rPr>
        <w:t>فإذا مات انقطع ذكره و لا خلف له يبقي به ذكره فعكس ذلك علي قائله و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من طريق نظمه لأنه علي قلة عدد حروفه و قصر آيه يجمع نظما بديعا و أمرا عجيبا و بشارة للرسول و تعبدا للعبادات بأقرب لفظ و أوجز بيان و قد نبهنا علي ذلك في كتاب مفرد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السور الطوال متضمنة للإعجاز من وجوه كثيرة نظما و جزالة و خبرا عن الغيوب فلذلك لا يجوز أن يقال إن القرآن معجز واحد و لا ألف معجز و لا أضعافه فلذلك خطأنا قول من قال إن للمصطفي صلي الله عليه و آله ألف معجز أو ألفي معجز بل يزيد ذلك عند الإحصاء علي الألوف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الاستدلال في أن القرآن معجز لا يتم إلا بعد بيان خمسة أشياء أحدها ظهور محمد صلي الله عليه و آله بمكة و ادعاؤه أنه مبعوث إلي الخلق و رسول إليهم و ثانيها تحديه العرب بهذا القرآن الذي ظهر علي يديه و ادعاؤه أن الله أنزله عليه و خصه به و ثالثها أن العرب مع طول المدة لم يعارضوه و رابعها أنه لم يعارضوه للتعذر و العجز و خامسها أن هذا التعذر خارق للعادة فإذا ثبت ذلك فإما أن يكون القرآن نفسه معجزا خارقا للعادة بفصاحته و لذلك لم يعارضوه أو لأن الله صرفهم عن معارضتهم و لو لا الصرف لعارضوه و أي الأمرين ثبت صحت نبوته عليه السلام لأنه تعالي لا يصدق كاذبا و لا يخرق العادة لمبطل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ظهوره عليه السلام بمكة و دعاؤه إلي نفسه فلا شبهة فيه بل هو معلوم ضرورة لا ينكره عاقل و ظهور هذا القرآن علي يده أيضا معلوم ضرورة و الشك في أحدهما كالشك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الذي يدل علي أنه صلي الله عليه و آله تحدي بالقرآن فهو أن معني قولنا إنه تحدي أنه كان يدعي أن الله تعالي خصه بهذا القرآن و إنبائه به و أن</w:t>
      </w:r>
    </w:p>
    <w:p>
      <w:pPr>
        <w:pStyle w:val="BookText"/>
        <w:rPr/>
      </w:pPr>
      <w:r>
        <w:rPr>
          <w:rFonts w:ascii="IRNazanin" w:hAnsi="IRNazanin" w:eastAsia="IRNazanin"/>
          <w:color w:val="111111"/>
          <w:sz w:val="28"/>
          <w:sz w:val="28"/>
          <w:szCs w:val="28"/>
          <w:rtl w:val="true"/>
          <w:lang w:bidi="fa-IR"/>
        </w:rPr>
        <w:t xml:space="preserve">محمد مردی بی 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صنبور</w:t>
      </w:r>
      <w:r>
        <w:rPr>
          <w:rStyle w:val="FootnoteAnchor"/>
          <w:rtl w:val="true"/>
        </w:rPr>
        <w:footnoteReference w:id="9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وقتی بمیرد یادش منقطع می‌گردد و ذریه‌ای ندارد که به واسطه آن یادش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گوینده‌اش برگشت و همان‌طور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بود مقطوع‌النسل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کمی تعداد حروف و کوتاهی آیاتش حاوی نظمی دلپسند و امری شگفت و مژده‌ای برای پیامبر و عبادتی از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رساترین واژه‌ها و کوتاه‌ترین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جداگانه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سوره‌های بلند وجوه متعدد اعجاز از حیث نظم و رسایی و اخبار غیبی را در بر دارند؛ پس به همین سبب جایز نیست که گفته شود قرآن تنها یک معجزه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معجزه و نه چندین برابر این عدد معجزه دارد؛ و لذا سخن کسی 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هزار معجزه یا دو هزار معجزه بلکه بیش از هزاران معجزه دارد اشتباه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استدلال بر اعجاز قرآن تنها پس از بیان پنج چیز کامل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محمد صلی الله علیه و اله و سلم در مکه و ادعای او که فرستاده‌ای به سوی مردم و پیامبری به سوی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اله و سلم عرب را به قرآنی که در دستش بود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هماورد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ادعا داشت که خدا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تنها به 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در این مدت طولانی به معارضه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همانند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اقدام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معارضه نکردند، به سبب تعذر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ممکن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ناتوانی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تعذر خرق 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خواه قرآن خود معجزه‌ای خارق عادت در فصاحت باشد و لذا با آن معارضه نکرده‌اند؛ و یا اینکه خداوند آن‌ها را از معارضه منصرف کرده است و اگر صرفه نبود قطعاً با آن معارضه می‌کردند و هر یک از این دو امر ثابت شود، پیامبری‌اش صلی الله علیه و آ له و سلم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دروغ‌گویی را تایید نمی‌کند و برای شخص باطلی خرق عادت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ظهور پیامبر صلی الله علیه و آله و سلم در مکه و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خویش هیچ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معلوم و ضرورتی است که هیچ عاقلی آن را انکار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این قرآن به دست ایشان نیز معلوم و ضروری است؛ و تردید در یکی از آن دو مثل تردید در دیگری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چیزی که نمایانگر تحدی پیامبر به قرآن است و مضمون سخن ماست که پیامبر تحدی کرد این است که ادعا می‌کرد خداوند متعال این قرآن و خبر دادن از آن را به او اختصاص داده است؛ و </w:t>
      </w:r>
    </w:p>
    <w:p>
      <w:pPr>
        <w:pStyle w:val="BookText"/>
        <w:rPr/>
      </w:pPr>
      <w:r>
        <w:rPr>
          <w:rFonts w:ascii="Amiri" w:hAnsi="Amiri" w:eastAsia="Amiri" w:cs="Amiri"/>
          <w:color w:val="111111"/>
          <w:sz w:val="28"/>
          <w:sz w:val="28"/>
          <w:szCs w:val="28"/>
          <w:rtl w:val="true"/>
          <w:lang w:bidi="ar-SA"/>
        </w:rPr>
        <w:t>جبرئيل عليه السلام أتاه به و ذلك معلوم ضرورة لا يمكن لأحد دفعه و هذا غاية التحدي في 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 أنه لم يعارض فلانة لو عورض لوجب أن ينقل و لو نقل لعلم كما علم نفس القرآن فلما لم يعلم دل علي أنه لم يكن و بهذا يعلم أنه ليس بين بغداد و البصرة بلد أكبر منهما لأنه لو كان لنقل و علم و إنما قلنا إن المعارضة لو كانت لوجب نقلها لأن الدواعي متوفرة علي نقلها و لأنها تكون الحجة و القرآن شبهه لو كانت و نقل الحجة أولي من نقل الشبهة و أما الذي نعلم به أن جهة انتفاء المعارضة التعذر لا غير فهو أن كل فعل ارتفع عن فاعله مع توفر دواعيه إليه علم أنه ارتفع للتعذر و لهذا قلنا إن هذه الجواهر و الأكوان ليست في مقدورنا و خاصة إذا علمنا أن الموانع المعقولة مرتفعة كلها فيجب لنا أن نقطع علي أن ذلك من جهة التعذر لا غيره و إذا علمنا أن العرب تحدوا بالقرآن فلم يعارضوه مع شدة حاجتهم إلي المعارضة علمنا أنهم لم يعارضوه للتعذر لا غير و إذا ثبت كون القرآن معجزا و أن معارضته تعذرت لكونه خارقا للعادة ثبت بذلك نبوته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الطريق إلي معرفة صدق النبي صلي الله عليه و آله أو الوصي عليه السلام ليس إلا ظهور المعجز عليه أو خبر نبي ثابت نبوته بالمعجز و المعجز في اللغة ما يجعل غيره عاجزا ثم تعورف في الفعل الذي يعجز القادر عن مثله و في الشرع هو كل حادث من فعل الله أو بأمره أو تمكينه ناقض لعادة الناس في زمان تكليف مطابق لدعوته أو ما يجري مجراه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اعلم أن شروط المعجزات 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أن يعجز عن مثله أو عما يقاربه المبعوثة إليه و جنسه لأنه لو قدر عليه أو واحد من جنسه في الحال لما دل علي صدقه و وصي النبي حكمه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يكون من فعل الله أو بأمره و تمكينه لأن المصدق للنبي بالمعجز هو الله فلا بد أن يكون من جهته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جبرئیل آن را به نزد او آورده است؛ و این امر معلوم و ضرورتی است که احدی نمی‌تواند آن را رد کند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نهایی تحدی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کلام در باب این که قرآن معارضه نشده برای این که اگر معارضه شده بود حتماً می‌بایست این معارضه نقل می‌گشت؛ و اگر نقل می‌گردید قطعاً ما از آن مطلع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خود قرآن آگاه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اطلاعی در این باره نیست، یعنی معارضه‌ای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می‌دانیم بین بغداد و بصره شهری بزرگ‌تر از آن دو نیست، زیرا اگر می‌بود قطعاً نقل می‌شد و ما از آن مطلع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گفتیم که اگر معارضه رخ داده بود می‌بایست حتماً نقل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انگیزه کافی برای نقلش وجود داشت و در این صورت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قرآن شبهه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می‌بود؛ و نقل حجت نسبت به نقل شبهه از اولویت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امری که ما از آن مطلع هستیم، این است که سبب نبود معارضه چیزی جز تعذر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ناممکن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معنای تعذر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فعلی با وجود انگیزه کافی بر انجامش توسط فاعل به وقوع نپیوندد حکایت از عدم وقوعش به سبب تعذر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روست که می‌گوییم چنین گوهرها و پدیده‌هایی در توان ما نیست به ویژه اگر دانستیم که تمامی موانع عقلی بر سر این راه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طور قطع باور کنیم علت عدم معارضه چیزی جز تعذر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دانستیم قوم عرب به قرآن تحدی شدند و با وجود شدت نیازشان به معارضه آن، اقدام به معارضه نکردند می‌فهمیم که عدم معارضه سببی جز تعذر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ثابت شد قرآن معجزه است؛ و معارضه آن به سبب خارق عادت بودنش ممکن نیست در پرتو ان پیامبری مورد نظر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بدان که راه شناخت درستی ادعای پیامبر صلی الله علیه و آله، یا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بروز معجزه و یا گزارش پیامبری که نبوتش با معجزه ثابت شده، است؛ و معجزه در لغت عبارت است از آنچه دیگری را ناتوان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عملی که شخص توانا از انجام نظیر آن ناتوان است تعریف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شریعت عبارت است از هر چیزی که از فعل یا امر و یا قدرت خداوند حادث شده است و در عین حال ناقض عادت جاری بین مردم است و در زمان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متناسب با ادعای پیامبر یا با آنچه به منزله آن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شروط معجزه اموری است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پیامبر به سویشان مبعوث شده از آوردن چنان معجزه‌ای یا آنچه نزدیک به آن و از جنسش است ناتوان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یا چیزی از جنس آن مقدور بندگان می‌شد، قطعاً معجزه نمایانگر صدق پیامبر نبود؛ و حکم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حکم پیامبر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از فعل خداوند یا به امر و قدرت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خداست که با وقوع معجزه به دست پیامبر او را تایید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معجزه باید از ناحیه خداوند باشد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منها أن يكون ناقضا للعادة لأنه لو فعل معتادا لم يدل علي صدقه كطلوع الشمس من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يحدث عقيب دعوي المدعي أو جاريا مجري ذلك و الذي يجري مجراه أن يدعي النبوة و يظهر عليه معجزا ثم يشيع دعواه في الناس ثم يظهر معجز من غير تجديد دعوي لذلك لأنه إذا لم يظهر كذلك لم يعلم تعلقه بالدعوي فلا يعلم أنه تصديق له في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يظهر ذلك في زمان التكليف لأن أشراط الساعة ينتقض بها عادته تعالي و لا يدل علي صدق مدع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القرآن معجز لأنه صلي الله عليه و آله تحدي العرب بمثله و هم النهاية في البلاغة و توفرت دواعيهم إلي الإتيان بما تحداهم به و لم يكن لهم صارف عنه و لا مانع منه و لم يأتوا به فعلمنا أنهم عجزوا عن الإتيان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قلنا إنه صلي الله عليه و آله تحداهم به لأن القرآن نفسه يتضمن التحدي كقوله تعالي فَأْتُوا بِسُورَةٍ مِنْ مِثْلِهِ و معلوم أن العرب في زمانه و بعده كانوا يتبارون بالبلاغة و يفخرون بالفصاحة و كانت لهم مجامع يعرضون فيها شعرهم و حضر زمانه من يعد في الطبقة الأولي كالأعشي و لبيد و طرفه و زمانه أوسط الأزمنة في استعمال المستأنس من كلام العرب دون الغريب الوحشي و الثقيل علي اللسان فصح أنهم كانوا الغاية في الفصاحة و إنما قلنا اشتدت دواعيهم إلي الإتيان بمثله فإنه تحداهم ثم قرعهم بالعجز عنه بقوله تعالي قُلْ لَئِنِ اجْتَمَعَتِ الْإِنْسُ وَ الْجِنُّ عَلي أَنْ يَأْتُوا بِمِثْلِ هذَا الْقُرْآنِ لا يَأْتُونَ بِمِثْلِهِ وَ لَوْ كانَ بَعْضُهُمْ لِبَعْضٍ ظَهِيراً و قوله تعالي فَإِنْ لَمْ تَفْعَلُوا وَ لَنْ تَفْعَلُوا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لعل صارفهم هو قلة احتفالهم به أو بالقرآن لانحطاطه في البلاغة قلنا لا شبهة أنه صلي الله عليه و آله كان من أوسطهم في النسب و في الخصال المحمودة حتي سموه الأمين الصدوق و كيف لا يحتفلون به و هم كانوا يستعظمون القرآن حتي شهروه بالسحر و منعوا الناس من استماعه لئلا يأخذ بمجامع قلوب السامعين فكيف</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باید ناقض عادت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مدعی نبوت امری مطابق عادت انجام داد، آن امر دال بر صدق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طلوع خورشید از 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به دنبال ادعای مدعی نبوت یا آنچه به منزله آن است رخ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به منزله آن، این است که مدعی ادعای پیامبری کند، معجزه‌ای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کند سپس دعوی نبوتش در میان مردم پراکنده شود و پس از آن بی آنکه دوباره ادعای نبوت کند معجزه دیگری ارائه دهد؛ زیرا اگر این‌گونه معجزه از او دیده نشود تعلق آن به ادعا پیامبر فهمیده نمی‌شود و موید بودن آن بر ادعایش دانسته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ارائه معجزه در زمان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با بروز مقدمات قیامت عادت خداوند متعال نقض می‌شود؛ و وقوع نقض عادت در آن زمان دال بر صدق مدعی نبوت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قرآن معجزه است زیرا پیامبر صلی الله علیه و آله قوم عرب را در آوردن مانند آن تحدی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آن‌ها در اوج بلاغت بودند و انگیزه کافی برای آوردن آنچه که به آن تحدی شان کرده بود، را داشتند و نیز هیچ عاملی که آن‌ها را منصرف کند یا مانعشان شود،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همانند قرآن را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دانستیم که آن‌ها از آوردن مانند قرآن ناتوان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گفتیم پیامبر قوم عرب را به قرآن تحدی کرد از این جهت است که خود قرآن حاوی این تحدی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این سخن خداوند متعال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سوره‌های به مانند آن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است که قوم عرب در زمان نزول قرآن و پس از آن در بلاغت با همدیگر رقابت می‌کردند و به فصاحت در کلام افتخار می‌نمودند؛ و انجمن‌هایی داشتند که در آنجا شعرهایشان را عرضه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چون اعشی و لبید و طرفه که در طبقه اول شعراء عرب هستند در دوره ظهور قرآن حضور دارند و این دوره برترین دوره‌ها در کاربرد کلام مأنوس و نه کلام غیر قابل فهم، زننده و سنگین بر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آن‌ها در اوج قله فصاحت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گفتیم انگیزه آن‌ها برای آوردن همانند قرآن شدید بود زیرا قرآن آن‌ها را تحدی کرد و سپس آن‌ها را به سبب ناتوانی به سختی کوبیده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الإنس و الجن علی أن یأتوا به مثل هذا القرآن لا یأتون به مثله و لو کان بعضهم لبعض ظهیرا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انس و جن گرد آیند تا نظیر این قرآن را بیاورند، مانند آن را نخواهند آورد، هر چند برخی از آن‌ها پشتیبان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تفعلوا ولن تفعلوا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نتوانستید و البته که هرگز نمی‌توانید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امری که قوم عرب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کرده بود همان کم توجهی آن‌ها به پیامبر و قرآن به سبب پایین بودن سطح بلاغت قرآن است، در جواب می‌گوییم بی هیچ تردیدی پیامبر در نسب و اخلاق پسندیده از برترین عرب است تا جایی که ایشان را به امین و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نهاده‌اند؛ و چگونه ممکن است به قرآن بی توجه باشند حال آنکه آن‌ها قرآن را بزرگ می‌شمردند تا جایی که آن را به سحر منسوب کردند و مردم را از شنیدنش منع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مبادا دل‌های شنوندگانش را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می‌توان گفت که آن‌ها </w:t>
      </w:r>
    </w:p>
    <w:p>
      <w:pPr>
        <w:pStyle w:val="BookText"/>
        <w:rPr/>
      </w:pPr>
      <w:r>
        <w:rPr>
          <w:rFonts w:ascii="Amiri" w:hAnsi="Amiri" w:eastAsia="Amiri" w:cs="Amiri"/>
          <w:color w:val="111111"/>
          <w:sz w:val="28"/>
          <w:sz w:val="28"/>
          <w:szCs w:val="28"/>
          <w:rtl w:val="true"/>
          <w:lang w:bidi="ar-SA"/>
        </w:rPr>
        <w:t>يرغبون عن معارضته‌</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 أ لستم تقولون إن ما يأتي به محمد من القرآن هو كلام الله و فعله و قلتم إن مقدورات العباد لا تنتقض بها العادة و قلتم إن القرآن هو أول كلام تكلم به تعالي و ليس بحادث في وقت نزوله و الناقض للعادة لا بد و أن يكون هو متجدد الحدوث لأن الكلام مقدور للعباد فما يكون من جنسه لا يكون ناقضا للعادة فلا يكون معجزا للعباد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أن الناقض للعادة هو ظهور القرآن في مثل بلاغته المعجزة و ذلك يتجدد و ليس يظهر مثله في العادة سواء جوز أن يكون من قبله أو من قبل ملك يظهر عليه بأمره تعالي أو أوحي الله به إليه فإذا علم صدقه في دعواه بظهور مثل هذا الكلام البليغ الذي يعجز عنه المبعوث إليه و جنسه عن مثله و عما يقاربه و كان ناقضا للعادة فكان معجزا دالا علي صدقه و لم يضرنا في ذلك أن يكون تعالي تكلم به قبل إذ لم يجر تعالي عادته في إظهاره علي أحد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إنه مركب من جنس مقدور العباد لا يقدح في كونه ناقضا للعادة و لا في كونه معجزا لأن الإعجاز فيه هو من جملة البلاغة و فيها يقع التفاوت بين البلغاء أ لا تري أن الشعراء و الخطباء يتفاضلون في بلاغتهم في شعرهم و خطبهم فصح أن يكون في الكلام ما بلغ حدا في البلاغة ينقض به العادة في بلاغة البلغاء من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يبين ذلك أن البلاغة في الكلام البليغ لا يحصل بقدرة القادر علي إحداث الحروف المركبة و إنما يظهر بعلوم المتكلم بالكلام البليغ و تلك العلوم لا تحصل للعبد باكتسابه و إنما يحصل له من قبل الله ابتداء و عند اجتهاد العبد في استعمال ما يحصل عنده و تلك العلوم من فعله تعالي و قد أجري الله عادته فيها بمنح العبد من العلوم للبلاغة فلا يمنح من ذلك إلا مقدارا يتفاوت فيه</w:t>
      </w:r>
    </w:p>
    <w:p>
      <w:pPr>
        <w:pStyle w:val="BookText"/>
        <w:rPr/>
      </w:pPr>
      <w:r>
        <w:rPr>
          <w:rFonts w:ascii="IRNazanin" w:hAnsi="IRNazanin" w:eastAsia="IRNazanin"/>
          <w:color w:val="111111"/>
          <w:sz w:val="28"/>
          <w:sz w:val="28"/>
          <w:szCs w:val="28"/>
          <w:rtl w:val="true"/>
          <w:lang w:bidi="fa-IR"/>
        </w:rPr>
        <w:t>میلی به معارضه قرآن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نیستید که می‌گویید هر آنچه که محمد صلی الله علیه و آله از قرآن بیاورد تماماً کلام خدا و فعل اوست و همچنین گفتید با توان بندگان خرق عادت رخ نمی‌دهد و نیز گفتید که قرآن اولین کلامی است که خداوند متعال بدان تکلم کرده است و به هنگام نزولش حادث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خارق عادت حتماً باید حادث باشد و از آنجایی که کلام در توان و مقدور بندگان است و هرچه از جنس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دیگر خارق عادت نیست، پس نباید این کلام برای بندگان در مقام معجزه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تنها خود ظهور قرآن در چنین سطحی از بلاغت اعجاز آمیزش ناقض عادت است و این ظهور است که نو می‌شود و چنین کلامی در بستر عادت رخ نمی‌دهد خواه اینکه از جانب پیامبر باشد و یا از جانب فرشته‌ای که به امر خداوند متعال بر پیامبر آشکار می‌شود و یا اینکه مستقیماً خود خداوند آن را به او وحی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صدق پیامبر در ادعایش با ظهور چنین کلام بلیغی که قوم پیامبر و گروهی از سنخ آنان از آوردن مانند آن و حتی کلامی نزدیک آن که خارق عادت است ناتوانند، فهمیده شود و در نتیجه آن کلام معجزه‌ای است که دال بر صدق ادعای پیامبر است؛ و در این صورت اگر عادت خداوند متعال این باشد که کلامش را جز بر پیامبرش آشکار نکند اینکه خداوند پیش از آن بدان تکلم کرده باشد آسیبی به گفته ما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گفته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از جنسی است که در توان بندگان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با خرق عادت بودن آن و نه با معجزه بودنش منافاتی ندارد زیرا که اعجاز موجود در آن از جنبه بلاغت است و در این جنبه میان اهل بلاغت تفاوت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نمی‌بینید که شاعران و خطیبان در بلاغت، شعر و خطابه‌شان نسبت به هم تفاوت‌هایی دارند؟</w:t>
      </w:r>
    </w:p>
    <w:p>
      <w:pPr>
        <w:pStyle w:val="BookText"/>
        <w:rPr/>
      </w:pPr>
      <w:r>
        <w:rPr>
          <w:rFonts w:ascii="IRNazanin" w:hAnsi="IRNazanin" w:eastAsia="IRNazanin"/>
          <w:color w:val="111111"/>
          <w:sz w:val="28"/>
          <w:sz w:val="28"/>
          <w:szCs w:val="28"/>
          <w:rtl w:val="true"/>
          <w:lang w:bidi="fa-IR"/>
        </w:rPr>
        <w:t>پر واضح است که در کلام ممکن است حدی از بلاغت باشد که خرق عادت بلاغت بندگان 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بلاغت کلام بلیغ به مجرد قدرت انسان در ایجاد حروف مرکب به دست نمی‌آید، بلکه در سایه دانش گوینده نسبت به کلام بلیغ است که چنین بلاغتی به منصه ظهور می‌رسد و البته این علوم برای بنده با تلاش خود به دست نمی‌آید، بلکه تنها و قبل از هر چیز در ذیل عنایت خداوند متعال و پس از آن با تلاش بنده در به کار بردن آنچه که نزد اوست،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علوم از جانب خداست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علوم از فعل خداوند سرچشمه می‌گیرد و خداوند عادت خود را در علوم بلاغتی که به بندگان می‌دهد بر این مقرر داشته که فقط مقدار تقریباً نزدیکی از بلاغت به بلیغان بدهد </w:t>
      </w:r>
    </w:p>
    <w:p>
      <w:pPr>
        <w:pStyle w:val="BookText"/>
        <w:rPr/>
      </w:pPr>
      <w:r>
        <w:rPr>
          <w:rFonts w:ascii="Amiri" w:hAnsi="Amiri" w:eastAsia="Amiri" w:cs="Amiri"/>
          <w:color w:val="111111"/>
          <w:sz w:val="28"/>
          <w:sz w:val="28"/>
          <w:szCs w:val="28"/>
          <w:rtl w:val="true"/>
          <w:lang w:bidi="ar-SA"/>
        </w:rPr>
        <w:t>بلاغة بعضهم عن بعض و يتفاوتون في ذلك بقدر تفاوت بلاغتهم فإذا تجاوز بلاغة القرآن ذلك المقدار الذي جرت به العادة في بلاغة العبد و بلغت حدا لا تبلغه بلاغة أبلغهم ظهر كونه ناقضا للعادة و إنما يبين كونه كذلك إذا بينا أنه تحداهم بمثل القرآن فعجزوا عنه و عما يقاربه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 فبما ذا علمتم أن القرآن ظهر معجزة له دون غيره و ما أنكرتم أن الله بعث نبينا غير محمد و آمن محمد به فتلقته منه محمد ثم قتل ذلك النبي و ادعاه معجزة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إنا نعلم باضطرار أنه مختص به كما نعلم في كثير من الأشعار و التصانيف أنها مختصة بمن تضاف إليه كشعر إمرئ القيس و كتاب العين للخليل ثم إن القرآن ظهر منه و سمع و لم يجر في الناس ذكر أنه ظهر لغيره و لا جوزوه و كيف يجوز في حكمة الحكيم أن يمكن أحدا من ذلك و قد علم حال محمد في عزف نفسه عن ملاذ الدنيا من أول أمره إلي أواخره كيف يتهم بما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لعل من تقدم محمدا كإمرئ القيس و أضرابه لو عاصره لأمكنه معارضته قلنا إن التحدي لم يقع بالشعر فيصح ما قلته و كان في زمانه صلي الله عليه و آله و قريبا منه من قدم في البلاغة من تقدم و لأنه ما كلفهم أن يأتوا بالمعارضة من عند أنفسهم و إنما تحداهم أن يأتوا بمثل هذا القرآن من كلامهم أو كلام غيرهم ممن تقدمهم فلو علموا أن في كلامهم ما يوازي بلاغة القرآن لأتوا به و لقالوا إن هذا كلام من ليس بمنبئ و هو مساو للقرآن في بلاغته و معلوم أن محمدا صلي الله عليه و آله ما قرأ الكتب و لا تتلمذ لأحد من أهل الكتاب و كان ذلك معلوما لأعدائه ثم قص عليهم قصص نوح و موسي و يوسف و هود و صالح و شعيب و لوط و عيسي و قصة مريم علي طولها فما رد عليه أحد من أهل الكتاب شيئا منها و لا خطاؤه في شي‌ء من ذلك و مثل هذه الأخبار لا يتمكن منها إلا بالتبخيت و الاتفاق‌</w:t>
      </w:r>
      <w:r>
        <w:rPr>
          <w:rStyle w:val="FootnoteAnchor"/>
          <w:rtl w:val="true"/>
        </w:rPr>
        <w:footnoteReference w:id="959"/>
      </w:r>
      <w:r>
        <w:rPr>
          <w:rFonts w:ascii="Amiri" w:hAnsi="Amiri" w:eastAsia="Amiri" w:cs="Amiri"/>
          <w:color w:val="111111"/>
          <w:sz w:val="28"/>
          <w:sz w:val="28"/>
          <w:szCs w:val="28"/>
          <w:rtl w:val="true"/>
          <w:lang w:bidi="ar-SA"/>
        </w:rPr>
        <w:t>و قد نبه الله عليه بقوله ذلِكَ مِنْ أَنْباءِ الْغَيْبِ نُوحِيهِ إِلَيْكَ وَ ما كُنْتَ لَدَيْهِمْ إِذْ أَجْمَعُوا</w:t>
      </w:r>
    </w:p>
    <w:p>
      <w:pPr>
        <w:pStyle w:val="BookText"/>
        <w:rPr/>
      </w:pPr>
      <w:r>
        <w:rPr>
          <w:rFonts w:ascii="IRNazanin" w:hAnsi="IRNazanin" w:eastAsia="IRNazanin"/>
          <w:color w:val="111111"/>
          <w:sz w:val="28"/>
          <w:sz w:val="28"/>
          <w:szCs w:val="28"/>
          <w:rtl w:val="true"/>
          <w:lang w:bidi="fa-IR"/>
        </w:rPr>
        <w:t>اما آن‌ها در عین نزدیکی مقدار بلاغتشان، با هم متفاوت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مقداری که عادت خداوند در بلاغت بندگان بر آن مقرر است از حد بلاغت بلیغ فراتر رفت و همچنین از مرز بلاغت بلیغ‌ترینشان نیز گذشت در اینجاست که خرق عادت بودن آن آشکار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تنها زمانی روشن می‌شود که تحدی قوم عرب به مثل قرآن و ناتوانی آن‌ها از مثل آن و نزدیک به آن را بیان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دانستید که قرآن معجزه کسی جز حضرت محمد صلی الله علیه و آله نیست؛ و انکار نکردید شاید خداوند پیامبری غیر از حضرت محمد فرستاده باشد و حضرت محمد صلی الله علیه و آله به او ایمان آورده و سپس کتاب قرآن را از وی گرفته و آن پیامبر را کشته و ادعا کرده که قرآن معجزه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ما به اضطرار می‌دانیم که قرآن تنها به حضرت محمد صلی الله علیه و آله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درباره بسیاری از اشعار و تصانیف می‌دانیم که تنها به کسی اختصاص دارد که نامش به آن اثر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شعر امرإ القیس و کتاب العین 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نیز از جانب پیامبر ارائه و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نه از اینکه قرآن توسط غیر ایشان ارائه شده باشد، سخنی نقل شده است؛ و نه آن را جایز دانسته‌اند؛ و چگونه امکان چنین کاری توسط شخصی در حکمت خداوند حکیم روا باشد؛ و چگونه پیامبر به این گفته‌ها متهم می‌شود با آنکه حال پیامبر در رویگردانی از پناهگاه موقتی دنیا، از ابتدا تا انتهای عمر شریفشان بر همگان آشکار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کسانی همچون امرء القیس و همتایانش که پیش از محمد صلی الله علیه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هم زمان بودند قطعاً توان معارضه با وی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می‌گوییم تحدی مذکور در مورد شعر رخ نداده که سخن شما درست باشد؛ و از طرفی در زمان پیامبر صلی الله علیه و آله و همچنین نزدیک به زمان ایشان کسانی بودند که به سطح بالایی از بلاغت رسیده بودند؛ و نظر به اینکه پیامبر در مقام معارضه از آن‌ها نخواسته بود که از نزد خودشان چیزی بیاورند بلکه آن‌ها را به آوردن کلام خودشان یا کلام پیشینیانشان که همانند قرآن باشد، تحدی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می‌دانستند در کلامشان موردی که هم‌طراز بلاغت قرآن است وجود دارد قطعاً از آوردنش دریغ نمی‌کردند و حتماً می‌گفتند این کلام کسی است که نبی نیست اما در بلاغت با قرآن برابری می‌کند؛ و این حتی برای دشمنان پیامبر نیز معلوم بود که محمد صلی الله علیه و آله کتابی نخوانده و نزد احدی از اهل کتاب شاگردی نکرده بود، اما به آن‌ها داستان‌هایی از سرگذشت نوح، موسی، یوسف، هود، صالح، شعیب، عیسی، و مریم بر حسب طول آن گفته است و هیچ یک از اهل کتاب نه به رد این مطالب پرداخته است؛ و نه پیامبر را به خلاف گویی در موردی از آن متهم کرده است؛ و چنین اخباری شانسی و تصادفی به دست نمی‌آید؛ و خداوند این مطلب را در سخن خود چنین اعلام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من أنباء الغیب نوحیه إلیک و ما کنت لدیهم إذ أجمعوا </w:t>
      </w:r>
    </w:p>
    <w:p>
      <w:pPr>
        <w:pStyle w:val="BookText"/>
        <w:rPr/>
      </w:pPr>
      <w:r>
        <w:rPr>
          <w:rFonts w:ascii="Amiri" w:hAnsi="Amiri" w:eastAsia="Amiri" w:cs="Amiri"/>
          <w:color w:val="111111"/>
          <w:sz w:val="28"/>
          <w:sz w:val="28"/>
          <w:szCs w:val="28"/>
          <w:rtl w:val="true"/>
          <w:lang w:bidi="ar-SA"/>
        </w:rPr>
        <w:t>أَمْرَهُمْ‌</w:t>
      </w:r>
      <w:r>
        <w:rPr>
          <w:rStyle w:val="FootnoteAnchor"/>
          <w:rtl w:val="true"/>
        </w:rPr>
        <w:footnoteReference w:id="960"/>
      </w:r>
      <w:r>
        <w:rPr>
          <w:rFonts w:ascii="Amiri" w:hAnsi="Amiri" w:eastAsia="Amiri" w:cs="Amiri"/>
          <w:color w:val="111111"/>
          <w:sz w:val="28"/>
          <w:sz w:val="28"/>
          <w:szCs w:val="28"/>
          <w:rtl w:val="true"/>
          <w:lang w:bidi="ar-SA"/>
        </w:rPr>
        <w:t>و نحو ذلك من قصص الأنبياء و الأمم الماضين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إعجاز القرآن فاعلم أن المسلمين اتفقوا علي ثبوت دلالة القرآن علي النبوة و صدق الدعوة و اختلف المتكلمون في جهة إعجاز القرآن علي سبعة أوجه فقد ذهب قوم إلي أنه معجز من حيث كان قديما أو لأنه حكاية للكلام القديم و عبارة عنه فقولهم أظهر فسادا من أن يختلط بالمذاهب المذكورة في إعجاز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ما ذكر من تلك الوجوه ما اختاره المرتضي و هو أن وجه الإعجاز في القرآن أن الله صرف العرب عن معارضته و سلبهم العلم بكيفية نظمه و فصاحته و قد كانوا لو لا هذا الصرف قادرين علي المعارضة متمكنين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ما ذهب إليه الشيخ المفيد و هو أنه إنما كان معجزا من حيث اختص برتبة في الفصاحة خارقة للعادة قال لأن مراتب الفصاحة إنما تتفاوت بحسب العلوم التي يفعلها الله في العباد فلا يمتنع أن يجري الله العادة بقدر من المعلوم فيقع التمكين بها من مراتب في الفصاحة محصورة متناهية و يكون ما زاد علي ذلك زيادة غير معتادة معجزا خارقا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و هو ما قال قوم و هو أن إعجازه من حيث كانت معانيه صحيحة مستمرة علي النظر و موافقة للعقل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أن جماعة جعلوه معجزا من حيث زال عنه الاختلال و التناقض علي وجه لم تجر العادة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 ما ذهب إليه أقوام و هو أن جهة إعجازه أنه يتضمن الإخبار عن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 ما قاله آخرون و هو أن القرآن إنما كان معجزا لاختصاصه بنظم مخصوص مخالف للمعهود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 ما ذكره أكثر المعتزلة و هو أن تأليف القرآن و نظمه معجزان</w:t>
      </w:r>
    </w:p>
    <w:p>
      <w:pPr>
        <w:pStyle w:val="BookText"/>
        <w:rPr/>
      </w:pPr>
      <w:r>
        <w:rPr>
          <w:rFonts w:ascii="IRNazanin" w:hAnsi="IRNazanin" w:eastAsia="IRNazanin"/>
          <w:color w:val="111111"/>
          <w:sz w:val="28"/>
          <w:sz w:val="28"/>
          <w:szCs w:val="28"/>
          <w:rtl w:val="true"/>
          <w:lang w:bidi="fa-IR"/>
        </w:rPr>
        <w:t>أمرهم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خبرهای غیب است که به تو وحی می‌کنیم، و تو هنگامی که آنان هم‌داستان شدند و نیرنگ می‌کردند نزدشان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داستان‌های پیامبران و امت‌های گذشته نیز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اعجاز قرآن بدان که همه مسلمان‌ها بر تحقق دلالت قرآن بر پیامبری و درستی دعوت هم نظر هستند و متکلمان به هفت جنبه در اعجاز قرآن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معتقدند قرآن از این حیث که قدیم است و یا حاکی و بیانگر کلام قدیم است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آن‌ها فاسدتر از آن است که در زمره آراء یاد شده درباره اعجاز قرآن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است که سید مرتضی آن را برگزیده است طبق نظر او خداوند قوم عرب را از معارضه قرآن منصرف ساخته و علم به چگونگی نظم و فصاحت آن را از آن‌ها سلب کرده است و اگر این انصراف نبود قطعاً می‌توانستند معارضه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شیخ مفید به آن معتقد است، طبق نظر ایشان تنها قرآن از این جهت معجزه است که مرتبه‌ای از فصاحت که خارق عادت است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مراتب فصاحت به مقتضای علومی که خداوند به بندگان می‌دهد متفاوت است؛ لذا ممتنع نیست که خداوند عادت را به اندازه مشخصی جاری سازد پس در مراتبی محدود و متناهی قدرت به آن واقع شود و هر زیادتی غیر از عادت که بر آن افزوده شود معجزه و خرق عادت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مردمی است که گفتند اعجاز آن از این لحاظ است که معانی‌اش درست، همیشه قابل نظر، و موافق با عقل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گروهی قرآن را از لحاظ بری بودنش از اختلال و تناقض معجزه دانسته‌اند که این وجه مطابق عادت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که گروه‌های دیگری به آن معتقدند و وجه اعجاز قرآن به این است که حاوی خبرهایی از غیب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است که دیگران گفته‌اند و آن وجه این است که قرآن تنها به این سبب معجزه است که دارای نظم منحصر به فردی است که متفاوت از نظم شناخته شده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است که بیشتر معتزله از آن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معتقدند تألیف و نظم قرآن دو وجه اعجاز قرآن هستند </w:t>
      </w:r>
    </w:p>
    <w:p>
      <w:pPr>
        <w:pStyle w:val="BookText"/>
        <w:rPr/>
      </w:pPr>
      <w:r>
        <w:rPr>
          <w:rFonts w:ascii="Amiri" w:hAnsi="Amiri" w:eastAsia="Amiri" w:cs="Amiri"/>
          <w:color w:val="111111"/>
          <w:sz w:val="28"/>
          <w:sz w:val="28"/>
          <w:szCs w:val="28"/>
          <w:rtl w:val="true"/>
          <w:lang w:bidi="ar-SA"/>
        </w:rPr>
        <w:t>لا لأن الله أعجز عنهما بمنع خلقه في العباد و قد كان يجوز أن يرتفع فيقدر عليه لكن محال وقوعه منهم كاستحالة إحداث الأجسام و الألوان و إبراء الأكمه و الأبرص من غير دواء و لو قلنا إن هذه الوجوه السبعة كلها وجوه إعجاز القرآن علي وجه دون وجه لكان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المرتضي رحمه الله استدل علي أنه تعالي صرفهم عن المعارضة و أن العدول عنها كان لهذا لا لأن فصاحة القرآن خرقت عادتهم بأن الفضل بين الشيئين إذا كثر لم تقف المعرفة بحالهما علي ذوي القرائح الذكية بل يغني ظهور أمريهما عن الرؤية بينهما و هذا كما لا يحتاج إلي الفرق بين الخز و الصوف إلي أحذق البزازين و إنما يحتاج إلي التأمل الشديد التقارب الذي يشكل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نعلم أنا علي مبلغ علمنا بالفصاحة نفرق بين شعر إمرئ القيس و شعر غيره من المحدثين و لا نحتاج في هذا الفرق إلي الرجوع إلي من هو الغاية في علم الفصاحة بل نستغني معه عن الفكرة و ليس بين الفاضل و المفضول من أشعار هؤلاء و كلام هؤلاء قدر ما بين الممكن و المعجز و المعتاد و الخارج عن العادة و إذا استقر هذا و كان الفرق بين سور المفصل و بين أفصح قصائد العرب غير ظاهر لنا الظهور الذي ذكرناه و لعله إن كان ثم فرق فهو مما يقف عليه غيرنا و لا يبلغه علمنا فقد دل علي أن القوم صرفوا عن المعارضة و أخذوا عن طريقها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الأشبه بالحق و الأقرب إلي الحجة بعد ذلك القول قول من جعل وجه إعجاز القرآن خروجه عن العادة في الفصاحة فيكون ما زاد علي المعتاد معجزا كما أنه لما أجري الله العادة في القدرة التي يمكن بها من ضروب أفعال الجوارح كالطفو بالبحر و حمل الجبل فإنها إذا زادت علي ما تأتي العادة كانت لاحقة بالمعجزات كذلك القول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هؤلاء الذين قالوا إن جهة إعجاز القرآن الفصاحة المفرطة التي خرقت العادة صاروا صنفين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من اقتصر علي ذلك و لم يعتبر النظم و منهم من اعتبر مع الفصاحة النظم</w:t>
      </w:r>
    </w:p>
    <w:p>
      <w:pPr>
        <w:pStyle w:val="BookText"/>
        <w:rPr/>
      </w:pPr>
      <w:r>
        <w:rPr>
          <w:rFonts w:ascii="IRNazanin" w:hAnsi="IRNazanin" w:eastAsia="IRNazanin"/>
          <w:color w:val="111111"/>
          <w:sz w:val="28"/>
          <w:sz w:val="28"/>
          <w:szCs w:val="28"/>
          <w:rtl w:val="true"/>
          <w:lang w:bidi="fa-IR"/>
        </w:rPr>
        <w:t>نه به این جهت که خداوند با منع بندگان از آوردن این دو وجه آن‌ها را ناتوان کرده است و اگر جایز می‌بود مانع برداشته شود، ممکن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انجام این توسط بندگان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ایجاد اجسام و رنگ‌ها و درمان مبتلا به آکنه و پیسی بدون دارو محال است؛ و اگر می‌گفتیم که هر یک از این وجوه هفت‌گانه به تنهایی وجهی از اعجاز قرآن هستند مسلماً بهتر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سید مرتضی نتیجه گرفته که خداوند متعال آن‌ها را از معارضه منصرف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خودداری از معارضه به همین سبب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فصاحت قرآن خرق عادت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تفاوت میان دو امر خیلی زیاد شود آگاهی به حالشان منحصر بر اهل ذوق سلیم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ظاهرشان ما را از بررسی دقیق بی 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برای تشخیص خز از پشم به ماهرترین پارچه فروشان نیازی نیست بلکه تنها چیزی که بسیار شبیه همانند خود باشد، نیازمند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حد دانشمان به فصاحت می‌توانیم میان شعر امرئ القیس و شعر شاعران متأخر تمایز قائل شویم؛ و در این تمایز گذاشتن نیازمند مراجعه به کسی که در اوج فصاحت است نداریم، بلکه با وجود آن از فکر بی نیاز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تفاوت میان شعر و کلام شاعران طراز اول و طراز پایین‌تر از این‌ها، آن اندازه نیست که بین امر ممکن و معجزه، و امر عادی و خارج از عادت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این ثابت شد و همچنین تفاوت بین سوره‌های بلند و فصیح‌ترین قصیده‌های عرب برای ما واضح نبود، آن وضوحی که قبلاً گفتیم و اگرچه هم تفاوتی باشد برای اهل فن قابل درک است و ما به آن پی نمی‌بریم، در این صورت معلوم می‌شود که خداوند قوم عرب را از معارضه منصرف ساخت و آن را از راهش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سخن درست‌ترین و مستدل‌ترین سخن، گفتار کسی است که وجه اعجاز قرآن را در خروج آن از عادت قرار داده است و پس مقداری که فراتر از عادت است معجزه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عادت را در قدرتی که با آن برخی از کارهای بدنی همانند ایستادن روی آب دریا و جا به جایی کوه ممکن می‌شود، جاری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 هنگامی که از حد عادت فراتر برود به معجزه ملحق می‌شود، همان‌گونه که در این جا گفته 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گفته‌اند وجه اعجاز قرآن به فصاحت بیش از حدی است که خارق عادت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دو گروه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همین حد بسنده کردند و نظم را وجه اعجاز قرآن به شمار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که نظم منحصر به فرد قرآن را در جوار فصاحت از وجوه اعجاز قرآن به شمار آوردند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المخصوص و قال الفريقان إذا ثبت أنه خارق للعادة بفصاحته دل علي نبوته لأنه لو كان من قبل الله فهو دال علي نبوته و معجز و إن كان من فعل النبي صلي الله عليه و آله و لم نتمكن من ذلك مع خرقه العادة لفصاحته لأن الله خلق فيه علوما خرق بها العادة فإذا علمنا بقوله إن القرآن من فعل الله دون فعله قطعنا علي ذلك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الثالث و الرابع فكلاهما مأخوذ من قوله تعالي وَ لَوْ كانَ مِنْ عِنْدِ غَيْرِ اللَّهِ لَوَجَدُوا فِيهِ اخْتِلافاً كَثِيراً</w:t>
      </w:r>
      <w:r>
        <w:rPr>
          <w:rStyle w:val="FootnoteAnchor"/>
          <w:rtl w:val="true"/>
        </w:rPr>
        <w:footnoteReference w:id="961"/>
      </w:r>
      <w:r>
        <w:rPr>
          <w:rFonts w:ascii="Amiri" w:hAnsi="Amiri" w:eastAsia="Amiri" w:cs="Amiri"/>
          <w:color w:val="111111"/>
          <w:sz w:val="28"/>
          <w:sz w:val="28"/>
          <w:szCs w:val="28"/>
          <w:rtl w:val="true"/>
          <w:lang w:bidi="ar-SA"/>
        </w:rPr>
        <w:t>فحمل الأولون ذلك علي المعني و الآخرون علي اللفظ و الآية مشتملة عليهما عامة فيهما و يجوز أن يكون كلا القولين معجزا علي بعض الوجوه لارتفاع التناقض فيه و الاختلاف فيه علي وجه مخالف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جعل جهة إعجازه ما تضمنه من الإخبار عن الغيوب فذلك لا شك أنه معجز لكن ليس هو الذي قصد به التحدي لأن كثيرا من القرآن خال من الإخبار بالغيب و التحدي وقع بسورة غير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الذين قالوا إنما كان معجزا لاختصاصه بأسلوب مخصوص ليس بمعهود فإن النظم دون الفصاحة لا يجوز أن يكون جهة إعجاز القرآن علي الإطلاق لأن ذلك لا يقع فيه التفاضل و في ذلك كفاية لأن السابق إلي ذلك لا بد أن يقع فيه مشاركة لمجري العادة كما 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قال إن القرآن نظمه و تأليفه مستحيلان من العباد كخلق الجواهر و الألوان فقولهم به علي الإطلاق باطل لأن الحروف كلها من مقدورنا و الكلام كله يتركب من الحروف التي يقدر عليها كل متكلم و أما التأليف فإطلاقه مجاز في القرآن لأن حقيقته في الأجسام و إنما يراد من القرآن حدوث بعضه في أثر بعض فإن أريد ذلك فهو إنما يتعذر لفقد العلم بالفصاحة و كيفية إيقاع الحروف لا أن ذلك مستحيل كما أن الشعر يتعذر علي العجم لعدم علمه بذلك لا أنه</w:t>
      </w:r>
    </w:p>
    <w:p>
      <w:pPr>
        <w:pStyle w:val="BookText"/>
        <w:rPr/>
      </w:pPr>
      <w:r>
        <w:rPr>
          <w:rFonts w:ascii="IRNazanin" w:hAnsi="IRNazanin" w:eastAsia="IRNazanin"/>
          <w:color w:val="111111"/>
          <w:sz w:val="28"/>
          <w:sz w:val="28"/>
          <w:szCs w:val="28"/>
          <w:rtl w:val="true"/>
          <w:lang w:bidi="fa-IR"/>
        </w:rPr>
        <w:t>و هر دو گروه گفته‌اند که اگر خارق عادت بودن قرآن به واسطه فصاحتش ثابت شود، و همین امر دال بر نبوت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خرق عادت از جانب خداوند باشد، دال بر نبوت پیامبر و معجزه بودن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به دست پیامبر صورت گرفته باشد و ما به سبب فصاحت خارق عادت آن قادر بر آن نباشیم زیرا خداوند به او علومی داده که به وسیله آن خرق عادت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ما به واسطه سخن پیامبر فهمیدیم که قرآن فعل خداست و نه فعل پیامبر، به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فعل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پیدا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دو قول سوم و چهارم برگرفته از سخن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مِنْ عِنْدِ غَیْرِ اللَّهِ لَوَجَدُوا فِیهِ اخْتِلافاً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جانب غیر خدا بود قطعاً در آن اختلاف بسیاری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آن را حمل بر معنی و دسته دوم حمل بر لفظ کرده‌اند، حال آنکه آیه عام بوده و شامل هر دو می‌شود؛ و جایز است که هر دو قول دال بر جنبه‌ای از اعجاز باشد، زیرا عدم تناقض و اختلاف در قرآن مخالف 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کسی که جنبه اعجاز قرآن را در برداشتن خبرهای غیبی قرار داده است، پس بی تردید این امر معجزه است، ولی آن جنبه از اعجاز که به آن تحدی شده نیست، زیرا بسیاری از آیات قرآن از اخبار غیبی خالی است حال آنکه به سوره‌ای غیر معین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گفتند قرآن به سبب داشتن سبک منحصر به فرد و ناشناخته‌اش معجزه است، در جوابشان می‌گوییم نظم بدون فصاحت بی هیچ وجه نمی‌تواند جنبه اعجاز قرآن باشد، زیرا در نظم تفاوت رخ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باره کفایت می‌کند زیرا پیش از این آمد که باید اعجاز در عادتی که معمول بوده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تألیف قرآن توسط بندگان محال است همان‌طور که آفریدن گوهرها و پدیده‌ها محال است، سخنشان در این باره کاملاً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حروف مقدور ما هستند و هر کلامی نیز از حروفی که مقدور هر متکلمی است ترکیب یافته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اطلاق تألیف در مورد قرآن از باب مجاز است، زیرا که حقیقت ترکیب در باره اجسام کاربرد دارد و مراد از تألیف قرآن، مجرد حدوث برخی از آن به دنبال برخی دیگر است و اگر بخواهند همانند قرآن بیاورند، این تنها به سبب عدم علم به فصاحت و چگونگی ضرباهنگ حروف ناممکن است نه این که محال است، همان‌طور که سرودن شعر عربی بر غیر عرب زبان به سبب عدم علم به آن ناممکن است، نه اینکه از جهت قدرت بر </w:t>
      </w:r>
      <w:bookmarkStart w:id="1231" w:name="pg13540_160716"/>
    </w:p>
    <w:p>
      <w:pPr>
        <w:pStyle w:val="BookText"/>
        <w:rPr/>
      </w:pPr>
      <w:bookmarkEnd w:id="1231"/>
      <w:r>
        <w:rPr>
          <w:rFonts w:ascii="Amiri" w:hAnsi="Amiri" w:eastAsia="Amiri" w:cs="Amiri"/>
          <w:color w:val="111111"/>
          <w:sz w:val="28"/>
          <w:sz w:val="28"/>
          <w:szCs w:val="28"/>
          <w:rtl w:val="true"/>
          <w:lang w:bidi="ar-SA"/>
        </w:rPr>
        <w:t>مستحيل منه من حيث القدرة و متي أريد استحالة ذلك بما يرجع إلي فقد العلم فذلك خطأ في العبارة دون المعني</w:t>
      </w:r>
      <w:r>
        <w:rPr>
          <w:rFonts w:eastAsia="Amiri" w:cs="Amiri" w:ascii="Amiri" w:hAnsi="Amiri"/>
          <w:color w:val="111111"/>
          <w:sz w:val="28"/>
          <w:szCs w:val="28"/>
          <w:rtl w:val="true"/>
          <w:lang w:bidi="ar-SA"/>
        </w:rPr>
        <w:t>.</w:t>
      </w:r>
    </w:p>
    <w:p>
      <w:pPr>
        <w:pStyle w:val="Heading5"/>
        <w:numPr>
          <w:ilvl w:val="4"/>
          <w:numId w:val="1"/>
        </w:numPr>
        <w:rPr/>
      </w:pPr>
      <w:bookmarkStart w:id="1232" w:name="__RefHeading___Toc1282396_1934241801"/>
      <w:bookmarkStart w:id="1233" w:name="_Toc574"/>
      <w:bookmarkEnd w:id="1232"/>
      <w:r>
        <w:rPr>
          <w:rtl w:val="true"/>
        </w:rPr>
        <w:t>أقول</w:t>
      </w:r>
      <w:bookmarkEnd w:id="1233"/>
    </w:p>
    <w:p>
      <w:pPr>
        <w:pStyle w:val="BookText"/>
        <w:rPr/>
      </w:pPr>
      <w:r>
        <w:rPr>
          <w:rFonts w:ascii="Amiri" w:hAnsi="Amiri" w:eastAsia="Amiri" w:cs="Amiri"/>
          <w:color w:val="111111"/>
          <w:sz w:val="28"/>
          <w:sz w:val="28"/>
          <w:szCs w:val="28"/>
          <w:rtl w:val="true"/>
          <w:lang w:bidi="ar-SA"/>
        </w:rPr>
        <w:t>ثم أعاد رحمه الله الكلام علي كل من الوجوه المذكورة علي الترتيب المذكور فقال في الصرفة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فقالوا إذا كان الصرف هو المعجز فلم لم يجعل القرآن من أرك الكلام و أقله فصاحة ليكون أبهر في باب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لو فعل ذلك لجاز لكن المصلحة معتبرة في ذلك فلا يمتنع أنها اقتضت أن يكون القرآن علي ما هو عليه من الفصاحة فلأجل ذلك لم ينقص منه و لا يلزم في باب المعجزات أن يفعل ما هو أبهر و أظهر و إنما يفعل ما تقتضيه المصلحة بعد أن تكون دلالة الإعجاز قائمة فيه ثم يقال فهلا جعل الله القرآن أفصح مما هو عليه فما قالوا فهو جوابنا عنه و ليس لأحد أن يقول ليس وراء هذه الفصاحة زيادة لأن الغايات التي ينتهي إليها الكلام الفصيح غير 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اعتراضاتهم قولهم لو كان الصرف لما خفي ذلك علي فصحاء العرب لأنهم إذا كانوا يتأتي منهم قبل التحدي ما تعذر بعده و عند الروم المعارضة فالحال في أنهم صرفوا عنها ظاهره فكيف لم ينقادوا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لا بد أن يعلموا تعذر ما كان متأتيا منهم لكنهم يجوز أن ينسبوه إلي الاتفاقات أو إلي السحر أو العناد و يجوز أن يدخل عليهم الشبهة علي أنه يلزمهم مثل ما ألزمونا بأن يقال إن العرب إذا علموا أن القرآن خرق العادة بفصاحته فلم لم ينقادوا فجوابهم جوابنا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اعترضوا فقالوا إذا لم يخرق القرآن العادة بفصاحته فلم شهد له بالفصاحة متقدمو العرب كالوليد بن المغيرة و كعب بن زهير و الأعشي الكبير لأنه ورد ليسلم فمنعه أبو جهل و خدعه و قال إنه يحرم عليك الأطيبين فلو لا أنه بهرهم بفصاحته و إلا لم ينقادوا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جميع ما شهد به الفصحاء من بلاغة القرآن فواقعه موقعه لأن</w:t>
      </w:r>
    </w:p>
    <w:p>
      <w:pPr>
        <w:pStyle w:val="BookText"/>
        <w:rPr/>
      </w:pPr>
      <w:r>
        <w:rPr>
          <w:rFonts w:ascii="IRNazanin" w:hAnsi="IRNazanin" w:eastAsia="IRNazanin"/>
          <w:color w:val="111111"/>
          <w:sz w:val="28"/>
          <w:sz w:val="28"/>
          <w:szCs w:val="28"/>
          <w:rtl w:val="true"/>
          <w:lang w:bidi="fa-IR"/>
        </w:rPr>
        <w:t>آن ناممکن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مراد محال بودن آن به سبب عدم علم باشد، این خطایی در بیان است نه معنی</w:t>
      </w:r>
      <w:r>
        <w:rPr>
          <w:rFonts w:eastAsia="IRNazanin" w:cs="IRNazanin"/>
          <w:color w:val="111111"/>
          <w:sz w:val="28"/>
          <w:szCs w:val="28"/>
          <w:rtl w:val="true"/>
          <w:lang w:bidi="fa-IR"/>
        </w:rPr>
        <w:t>.</w:t>
      </w:r>
    </w:p>
    <w:p>
      <w:pPr>
        <w:pStyle w:val="Heading5"/>
        <w:numPr>
          <w:ilvl w:val="4"/>
          <w:numId w:val="1"/>
        </w:numPr>
        <w:rPr/>
      </w:pPr>
      <w:bookmarkStart w:id="1234" w:name="__RefHeading___Toc1282398_1934241801"/>
      <w:bookmarkStart w:id="1235" w:name="_Toc575"/>
      <w:bookmarkEnd w:id="1234"/>
      <w:r>
        <w:rPr>
          <w:rtl w:val="true"/>
        </w:rPr>
        <w:t>مولف</w:t>
      </w:r>
      <w:bookmarkEnd w:id="1235"/>
    </w:p>
    <w:p>
      <w:pPr>
        <w:pStyle w:val="BookText"/>
        <w:rPr/>
      </w:pPr>
      <w:r>
        <w:rPr>
          <w:rFonts w:ascii="IRNazanin" w:hAnsi="IRNazanin" w:eastAsia="IRNazanin"/>
          <w:color w:val="111111"/>
          <w:sz w:val="28"/>
          <w:sz w:val="28"/>
          <w:szCs w:val="28"/>
          <w:rtl w:val="true"/>
          <w:lang w:bidi="fa-IR"/>
        </w:rPr>
        <w:t xml:space="preserve">سپس قطب الدین راوندی دوباره به سخن درباره وجوه اعجاز، به ترتیب یاد شده می‌پردازد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اگر تنها صرفه همان وجه اعجاز باشد، پس چرا خداوند متعال قرآن را از پست‌ترین کلام و پایین‌ترین درجه فصاحت قرار نداد تا وجه اعجاز آن درخشان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اگر خداوند متعال چنین کرده بود قطعاً جایز بود، اما مصلحتی در آن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منعی ندارد که مصلحت اقتضا کند قرآن به فصاحت کنونی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از جنبه فصاحت نقصی ندارد و معجزه‌ها لازم نیست که بر درخشان‌ترین و برجسته‌ترین سطح صورت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معجزه‌ها بنا بر اقتضای مصلحت و پس از اینکه دلالت اعجاز در استوار باشد انجام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می‌گویند چرا خداوند قرآن را فصیح‌تر از این قرار نداده؟ جواب ما در همان سخن خودشان است؛ روا نیست کسی بگوید ورای این فصاحت زیادتی نیست، زیرا اغراضی که کلام فصیح به آن منتهی می‌شود نامتناهی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مخالفت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صرفه‌ای می‌بود، قطعاً این موضوع بر فصیحان عرب مخفی نبوده است، زیرا از آن‌ها پیش از صرفه و تحدی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بسیار بلیغی در سطح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می‌شد که پس از صرفه و تحدی از انجامش ناتوان بودند؛ و معارضه با قصد و نیت انجام می‌شود، حال آنکه آن‌ها از معارضه منصرف شده بودند، پس چرا تسلیم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تعذرشان نسبت به آنچه قبل از این انجام می‌دادند آگاه باشند اما جایز است که آن را به حوادث یا سحر و عناد نسبت دهند و جایز است که این شبهه را بر آن‌ها وارد کنیم که عرب وقتی دانست که قرآن با فصاحتش خرق عادت کرده، چرا تسلیم نشد پس جواب آن‌ها پاسخ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مخالفت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با فصاحتش خرق عادت نکرده است پس چرا متقدمین شعر عرب مانند ولید بن مغیره و کعب بن زبیر و اعشی بر فصاحت آن گواهی داده‌اند و به همین سبب ولید آمد تا ایمان بیاورد اما ابوجهل مانع او شد و فریبش داد و گفت قرآن امور پاک را بر تو ممنوع می‌کند؛ و اگر این فصاحت خیره کننده نبود آن‌ها در برابر شکوه آن تسلیم نمی‌شدند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جنبه‌های بلاغی قرآن که فصیحان بر آن گواهی داده‌اند در جای خود درست است زیرا هر کس </w:t>
      </w:r>
    </w:p>
    <w:p>
      <w:pPr>
        <w:pStyle w:val="BookText"/>
        <w:rPr/>
      </w:pPr>
      <w:r>
        <w:rPr>
          <w:rFonts w:ascii="Amiri" w:hAnsi="Amiri" w:eastAsia="Amiri" w:cs="Amiri"/>
          <w:color w:val="111111"/>
          <w:sz w:val="28"/>
          <w:sz w:val="28"/>
          <w:szCs w:val="28"/>
          <w:rtl w:val="true"/>
          <w:lang w:bidi="ar-SA"/>
        </w:rPr>
        <w:t>من قال بالصرفة لا ينكر مزية القرآن علي غيره بفصاحته و إنما يقول تلك المزية ليست مما تخرق العادة و تبلغ حد الإعجاز فليس في قبول الفصحاء و شهادتهم بفصاحة القرآن ما يوجب القول ببطلان الصرفة و أما دخولهم في الإسلام فلأمر بهرهم و أعجزهم و أي شي‌ء أبلغ من الصرفة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القائلون بأن إعجازه الفصاحة قالوا إن الله جعل معجزة كل نبي من جنس ما يتعاطي قومه أ لا تري أن في زمان موسي عليه السلام لما كان الغالب علي قومه السحر جعل الله معجزته من ذلك القبيل فأظهر علي يده قلب العصا حية و اليد البيضاء فعلم أولئك الأقوام بأن ذلك مما لا يتعلق بالسحر فآمنوا و كذلك زمان عيسي عليه السلام لما كان الغالب علي قومه الطب جعل الله معجزته من ذلك القبيل فأظهر علي يده إحياء الموتي و إبراء الأكمه و الأبرص فعلم أولئك الأقوام أن ذلك مما لا يوصل إليه بالطب فآمنوا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لما كان زمن محمد صلي الله عليه و آله الغالب علي قومه الفصاحة و البلاغة حتي كانوا لا يتفاخرون بشي‌ء كتفاخرهم بها جعل الله معجزته من ذلك القبيل فأظهر علي يده هذا القرآن و علم الفصحاء منهم أن ذلك ليس من كلام البشر فآمنوا به و لهذا جاء المخصوصون فآمنوا برسول الله كالأعشي‌</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أ لم تغتمض عيناك ليلة أرمدا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عادك ما عاد السليم المسهدا</w:t>
      </w:r>
    </w:p>
    <w:p>
      <w:pPr>
        <w:pStyle w:val="BookText"/>
        <w:rPr/>
      </w:pPr>
      <w:r>
        <w:rPr>
          <w:rFonts w:ascii="Amiri" w:hAnsi="Amiri" w:eastAsia="Amiri" w:cs="Amiri"/>
          <w:color w:val="111111"/>
          <w:sz w:val="28"/>
          <w:sz w:val="28"/>
          <w:szCs w:val="28"/>
          <w:rtl w:val="true"/>
          <w:lang w:bidi="ar-SA"/>
        </w:rPr>
        <w:t xml:space="preserve">و ما ذاك من عشق النساء 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تناسيت قبل اليوم خلة مهددا</w:t>
      </w:r>
    </w:p>
    <w:p>
      <w:pPr>
        <w:pStyle w:val="BookText"/>
        <w:rPr/>
      </w:pPr>
      <w:r>
        <w:rPr>
          <w:rFonts w:ascii="Amiri" w:hAnsi="Amiri" w:eastAsia="Amiri" w:cs="Amiri"/>
          <w:color w:val="111111"/>
          <w:sz w:val="28"/>
          <w:sz w:val="28"/>
          <w:szCs w:val="28"/>
          <w:rtl w:val="true"/>
          <w:lang w:bidi="ar-SA"/>
        </w:rPr>
        <w:t>و مهدد معشوقته؛ و فيها يقول لناقته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فآليت لا أرثي لها من كلالة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حفا حتي تزور محمّدا</w:t>
      </w:r>
    </w:p>
    <w:p>
      <w:pPr>
        <w:pStyle w:val="BookText"/>
        <w:rPr/>
      </w:pPr>
      <w:r>
        <w:rPr>
          <w:rFonts w:ascii="Amiri" w:hAnsi="Amiri" w:eastAsia="Amiri" w:cs="Amiri"/>
          <w:color w:val="111111"/>
          <w:sz w:val="28"/>
          <w:sz w:val="28"/>
          <w:szCs w:val="28"/>
          <w:rtl w:val="true"/>
          <w:lang w:bidi="ar-SA"/>
        </w:rPr>
        <w:t>فبلغ خبره قريشا فرصدوه علي طريقه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صناجة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صاحب الصنج، لقب به لما كان في شعره من الجودة إذا أنشد أخذ بالاسماع كالصنج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مدح أحدا قط الارفع في قدره، فلما ورد عليهم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أردت يا أبا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صاحبكم هذا لاسلم،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ينهاك عن خلال و يحرمها عليك، و كلها بك رافق و لك موافق،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فقال أبو سفيان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تركني الزنا و ما تركته، ثمّ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ان لقيته أن أصيب منه عوضا من القمار، ثمّ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قال ما دنت و لا ادنت، ثمّ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الي صبابة قد بقيت لي في المهراس فأشربها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المهراس حجر عظيم منقور يسع كثيرا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خير ممّا هممت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هو الآن في هدنة، فتأخذ مائة من الإبل، و ترجع الي بلدتك سنتك هذه و تنظر ما يصير إليه أمرنا، فان ظهرنا عليه كنت قد أخذت خلفا، و ان ظهر علينا 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أكره هذا،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الاعشي و اللّه لئن أتي محمّدا و اتبعه ليضرمن عليكم نيران العرب بشعره، فاجمعوا له مائة من الإبل، ففعلوا، فأخذها و انطلق الي بلده، فلما كان بقاع منفوحة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مشهورة من نواحي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به بعيره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سيرة ابن هشام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مدح رسول الله صلي الله عليه و آله</w:t>
      </w:r>
    </w:p>
    <w:p>
      <w:pPr>
        <w:pStyle w:val="BookText"/>
        <w:rPr/>
      </w:pPr>
      <w:r>
        <w:rPr>
          <w:rFonts w:ascii="IRNazanin" w:hAnsi="IRNazanin" w:eastAsia="IRNazanin"/>
          <w:color w:val="111111"/>
          <w:sz w:val="28"/>
          <w:sz w:val="28"/>
          <w:szCs w:val="28"/>
          <w:rtl w:val="true"/>
          <w:lang w:bidi="fa-IR"/>
        </w:rPr>
        <w:t>معتقد به صرفه باشد امتیاز قرآن نسبت به غیر خود در فصاحت را انکار نمی‌کند بلکه فقط می‌گوید این امتیاز از سنخ خارق عادتی که به مرز اعجاز رسیده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پذیرش و گواهی فصیحان به فصاحت قرآن مطلبی که مستلزم بطلان صرفه 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ورود آن‌ها به اسلام به سبب امری است که چشمانشان را خیره کرده و باعث عجزشان شده است و چه امری رساتر از صرفه در این باره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کسانی که می‌گویند وجه اعجاز آن فصاحت است گفته‌اند که خداوند معجزه هر پیامبری را از سنخ امری که قوم به آن می‌پرداختند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در زمان حضرت موسی هنگامی که جادوگری بر قوم او چیره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کسانی که می‌گویند اعجازش در فصاحت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خداوند معجزه هر پیامبری را از جنس آنچه قوم وی به آن مشغول هستند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ندیده‌ای که در زمان موسی علیه‌السلام هنگامی که سحر بر قومش غالب شده بود، خداوند معجزه او را از همین سنخ قرار داد و به دست او تبدیل شدن عصا به مار و دست بیضاء را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مردم دانستند که این امور از جنسی است که به سحر مربوط نمی‌شود پس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زمان عیسی علیه‌السلام هنگامی که وجه غالب بر قوم او طب بود و خداوند معجزه او را از همین سنخ قرار داد و به دست او زنده کردن مردگان و شفای مبتلا به اکنه و برص را نمایاند پس آن مردم دانستند که این امور از جنسی است که با طب به آن دسترسی نیست، بنابراین به او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از آنجا که زمان محمد صلی الله علیه و آله وجه غالب بر قوم او فصاحت بود تا جایی که به چیزی تفاخر نمی‌کردند به مانند تفاخرشان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خداوند معجزه‌اش را از این سنخ قرار داد و این قرآن را به دست او آشکار نمود و فصیحانشان دانستند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کلام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 ایمان آوردند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خواص اهل فصاحت آمدند و به پیامبر خدا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اعشی که پیامبر خدا صلی الله و علیه و آله را با </w:t>
      </w:r>
    </w:p>
    <w:p>
      <w:pPr>
        <w:pStyle w:val="BookText"/>
        <w:rPr/>
      </w:pPr>
      <w:r>
        <w:rPr>
          <w:rFonts w:ascii="Amiri" w:hAnsi="Amiri" w:eastAsia="Amiri" w:cs="Amiri"/>
          <w:color w:val="111111"/>
          <w:sz w:val="28"/>
          <w:sz w:val="28"/>
          <w:szCs w:val="28"/>
          <w:rtl w:val="true"/>
          <w:lang w:bidi="ar-SA"/>
        </w:rPr>
        <w:t>بقصيدة و أراد أن يؤمن فدافعه قريش و جعلوا يحدثونه بأسوإ ما يقدرون عليه و قالوا إنه يحرم عليك الخمر و الزنا فقال لقد كبرت و ما لي في الزنا من حاجة فقالوا أنشدنا ما مدحته به فأنشدهم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تغتمض عيناك ليلة أرمدا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 كما بات السليم مسهدا</w:t>
      </w:r>
    </w:p>
    <w:p>
      <w:pPr>
        <w:pStyle w:val="BookText"/>
        <w:rPr/>
      </w:pPr>
      <w:r>
        <w:rPr>
          <w:rFonts w:ascii="Amiri" w:hAnsi="Amiri" w:eastAsia="Amiri" w:cs="Amiri"/>
          <w:color w:val="111111"/>
          <w:sz w:val="28"/>
          <w:sz w:val="28"/>
          <w:szCs w:val="28"/>
          <w:rtl w:val="true"/>
          <w:lang w:bidi="ar-SA"/>
        </w:rPr>
        <w:t xml:space="preserve">نبي يري ما لا ترون و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 لعمري في البلاد و أنجدا</w:t>
      </w:r>
    </w:p>
    <w:p>
      <w:pPr>
        <w:pStyle w:val="BookText"/>
        <w:rPr/>
      </w:pPr>
      <w:r>
        <w:rPr>
          <w:rFonts w:ascii="Amiri" w:hAnsi="Amiri" w:eastAsia="Amiri" w:cs="Amiri"/>
          <w:color w:val="111111"/>
          <w:sz w:val="28"/>
          <w:sz w:val="28"/>
          <w:szCs w:val="28"/>
          <w:rtl w:val="true"/>
          <w:lang w:bidi="ar-SA"/>
        </w:rPr>
        <w:t xml:space="preserve">قالوا إن أنشدته هذا لم يقبله منك فلم يزالوا بالسعي حتي صدوه فقال أخرج إلي اليمامة ألزمه عامي هذا فمكث زمانا يسيرا و مات باليمامة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لبيد</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كتب عمر بن الخطّاب الي المغيرة بن شعبة و هو علي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استنشد من قبلك من شعراء مصرك ما قالوا في الإسلام، فأرسل الي الاغلب الراجز العجليّ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رجزا تريد أم قصيدا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طلبت هينا موجودا</w:t>
      </w:r>
    </w:p>
    <w:p>
      <w:pPr>
        <w:pStyle w:val="BookText"/>
        <w:rPr/>
      </w:pPr>
      <w:r>
        <w:rPr>
          <w:rFonts w:ascii="Amiri" w:hAnsi="Amiri" w:eastAsia="Amiri" w:cs="Amiri"/>
          <w:color w:val="111111"/>
          <w:sz w:val="28"/>
          <w:sz w:val="28"/>
          <w:szCs w:val="28"/>
          <w:rtl w:val="true"/>
          <w:lang w:bidi="ar-SA"/>
        </w:rPr>
        <w:t>ثمّ أرسل الي لبيد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 ما عفي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أنشدني ما قلت في الإسلام، فانطلق فكتب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صحيفة ثمّ أتي 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أبدلني اللّه هذه في الإسلام مكان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بذلك المغيرة الي عمر، فنقص من عطاء الاغلب خمسمائة و جعلها في عطاء لبيد فكان عطاؤه ألفين و خمسمائة فكتب الاغلب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تنقص من عطائي أن أطعتك؟ فرد عليه خمسمائته و أقر عطاء لبيد علي ألفين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معاوية أن ينقصه من عطائه لما ولي الخلافة،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الفودان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العلاوة؟ يعني الخمسمائة، فقال له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أنا هامة اليوم أوغد فأعرني اسمها، فلعلي لا أقبضها أبدا، فتبقي لك العلاوة و الفودان، فرق له و ترك عطاءه علي حاله فمات و لم يقبضه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آمن برسول الله صلي الله عليه و آله و ترك قيل الشعر تعظيما لأمر القرآن</w:t>
      </w:r>
    </w:p>
    <w:p>
      <w:pPr>
        <w:pStyle w:val="BookText"/>
        <w:rPr/>
      </w:pPr>
      <w:r>
        <w:rPr>
          <w:rFonts w:ascii="IRNazanin" w:hAnsi="IRNazanin" w:eastAsia="IRNazanin"/>
          <w:color w:val="111111"/>
          <w:sz w:val="28"/>
          <w:sz w:val="28"/>
          <w:szCs w:val="28"/>
          <w:rtl w:val="true"/>
          <w:lang w:bidi="fa-IR"/>
        </w:rPr>
        <w:t>قصیده‌ای مدح نمود و خواست که ایمان بیاورد، اما قریش او را منصرف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بدترین مطالبی که می‌توانستند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 کردند و گفتند که اسلام شراب و زنا را بر تو ممنوع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از من گذشته و نیازی به زنا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آن او را مدح کرده‌ای برایمان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برایشان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چشم‌های خود را به هم نمی‌نهی در شبی که درد چشم داری؟ و همان طوری که مار گزیده نمی‌خوابد، شب را به بیداری به سر 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پیامبری است که آنچه دیگران نمی‌بینند را می‌بیند و به جانم سوگند که یادش از سرزمین‌ها گذشت و به نجد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 اگر این را برایش بخوانی آن را از تو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یکسره تلاش کردند تا او را منصرف کردند و گفت به یمامه می‌روم و امسال به او می‌پیوندم، پس زمان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و در یمامه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لبید</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 xml:space="preserve">گفته می‌شود که او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زیست،</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جاهلیت و باقی آن ر در دوره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برادرش اربد وعامر بن طفیل با گروهی از بنی کلاف نزد پیامبر صلی الله علیه وآله آمد و مسلمان شد وسپس مهاجرت کرد و اسلامش نیک وکامل شد و در عهد خلافت عمر بن خطاب در کوفه ساکن شد و در آنجا اقامت داشت تا اینکه در اواخر خلافت معاویه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به مغیره بن شعبه که والی کوفه 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شهر خود بخواه آنچه که در اسلام گفته‌اند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اغلب راجز عجلی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بخوان،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رجز می‌خواهی یا قصیده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چیزی آسان ودر دسترسی را خواسته‌ای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لبید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که اشعاری که در جاهلیت گفته‌ام را بخوانم، پس بدان که ان اشعار محو ونابود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آنچه در اسلام سروده‌ای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رفت وسوره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درصحیفه‌ای نوشت و آن را آورد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جای شعر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اسلام به من داده است؛ و مغیره این ماجرا را برای عمر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از مقرری اغلب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کم کرد وآن را در مقرری لبید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مقرری او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اغلب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سبب فرمانبرداری‌ام از شما مقرری‌ام را کم می‌کنی؟ پس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را به او برگرداند و مقرری لبید را همان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معاویه هنگامی که به خلافت رسید، قصد داشت که مقرری او را کم کند و گفت این دو هزار دو بار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اضافه یعنی پانصد درهم برای چیست؟ لبید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شاید امروز یا فردایی بمیرم، این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که امیر بر مقرری من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همیشه آن را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اضافه و دو بار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هزار در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لطف کرد و مقرری را به همان حالت باقی گذاشت تا اینکه مرد و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نگرفت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و به پیامبر صلی الله و علیه و آله ایمان آورد و به خاطر بزرگ داشتن امر قرآن، شعر گفتن را رها کرد</w:t>
      </w:r>
    </w:p>
    <w:p>
      <w:pPr>
        <w:pStyle w:val="BookText"/>
        <w:rPr/>
      </w:pPr>
      <w:r>
        <w:rPr>
          <w:rFonts w:ascii="Amiri" w:hAnsi="Amiri" w:eastAsia="Amiri" w:cs="Amiri"/>
          <w:color w:val="111111"/>
          <w:sz w:val="28"/>
          <w:sz w:val="28"/>
          <w:szCs w:val="28"/>
          <w:rtl w:val="true"/>
          <w:lang w:bidi="ar-SA"/>
        </w:rPr>
        <w:t>فقيل له ما فعلت قصيدتاك قال أبدلني الله بهما سورتي البقرة و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 من خالفنا في هذا الباب يقول إن الطريق إلي النبوة ليس إلا المعجز و زعموا أن المعجز يلتبس بالحيلة و الشعوذة و خفة اليد فلا يكون طريقا إلي النبوة فقوله باطل لأن هذا إنما كان لو لم يكن طريق إلي الفصل بين المعجز و الحيلة و هاهنا وجوه من الفصل بينه و بينها منها أن المعجز لا يدخل جنسه تحت مقدور العباد كقلب العصا حية و إحياء الموتي و غير ذلك و منها أن المعجز يكون ناقضا للعادة بخلاف الحيلة فإنه يحتاج فيه إلي التعليم و منها أن</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قصیده‌ات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جای آن دو به من دو سوره بقره و آل عمران داد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و کسانی که با ما در این باب مخالفت کرده‌اند، می‌گویند راه رسیدن به صحت نبوت جز معجزه نیست؛ و بر این باورند که معجزه با حقه، شعبده و تردستی اشتباه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راهی برای اثبات نبوت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گفته باطل است، زیرا این حرف زمانی درست است که راهی برای فرق گذاشتن بین معجزه و حقه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وجوه افتراقی بینشان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اینکه جنس معجزه خارج از توان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تبدیل عصا به مار، زنده کردن مردگان و غیر این‌ها و دیگر اینکه </w:t>
      </w:r>
    </w:p>
    <w:p>
      <w:pPr>
        <w:pStyle w:val="BookText"/>
        <w:rPr/>
      </w:pPr>
      <w:r>
        <w:rPr>
          <w:rFonts w:ascii="Amiri" w:hAnsi="Amiri" w:eastAsia="Amiri" w:cs="Amiri"/>
          <w:color w:val="111111"/>
          <w:sz w:val="28"/>
          <w:sz w:val="28"/>
          <w:szCs w:val="28"/>
          <w:rtl w:val="true"/>
          <w:lang w:bidi="ar-SA"/>
        </w:rPr>
        <w:t>المعجز لا يحتاج إلي الآلات بخلاف الحيلة فإنها تحتاج إلي الآلات و منها أن المعجز إنما يظهر عند من يكون من أهل ذلك الباب و يروج عليهم و الحيلة إنما يظهر عند العوام و الذين لا يكونون من أهل ذلك الباب و يروج علي الجهال و من قال من مخالفينا إن محمدا لم يكن نبيا لأنه لم يكن معه معجز فالكلام عليه أن نقول إنا نعلم ضرورة أنه ادعي النبوة كما نعلم أنه ظهر بمكة و هاجر إلي المدينة و تحدي العرب بالقرآن و ادعي مزية القرآن علي كلامهم و هذا يكون تحديا من جهة المعني و علموا أن شأنه يبطل بمعارضته فلم يأتوا بها لضعفهم و عجزهم كان لانتقاض العادة بالقرآن فأوجب انتقاض العادة كونه معجزا دالا علي 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إنما لم يعارضوه لكونهم غبايا جهالا لا لعجزهم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المعارضات كانت مسلوكة فيما بينهم فإمرؤ القيس عارض علقمة بن عبدة بن الطبيب و ناقضه و طريقة المعارضة لا تخفي علي دهاة العرب مع ذكائها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أخطئوا طريق المعارضة كما أخطئوا في عبادة الأصنام أو لأن القرآن يشتمل علي الأقاصيص و هم لم يكونوا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في الأول فرق بينهما لأن عبادة الأصنام طريقها الدلالة و ما كان طريقه الدلالة يجوز فيه الخطأ بخلاف مسألتنا لأن طريقة التحدي هي الضرورة لا يجوز فيها الخطأ و أما الثاني ففي القرآن ما ليس من الأقاصيص فوجب أن يأتوا بمثله فيعارضوه علي أنهم طلبوا أخبار رستم و إسفنديار و حاولوا أن يجعلوه معارضة للقرآن و اليهود و النصاري كانوا أهل الأقاصيص و كان من الواجب أن يتعرفوها منهم و يجعلوها 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لا يجوز أن يكون القرآن معجزا دالا علي نبوته من حيث إنه ناقض العادة فلا يمتنع أن يكون العرب أفصح الناس و منهم جماعة أفصح العرب و في الجماعة واحد هو أفصح منهم و إذا أتي بكلام لا يمكنهم أن يأتوا بمثله و لا بما يقاربه فإذا أتي بكلام مختص بالفصاحة لا يمكنهم أن يأتوا بمثله و لا</w:t>
      </w:r>
    </w:p>
    <w:p>
      <w:pPr>
        <w:pStyle w:val="BookText"/>
        <w:rPr/>
      </w:pPr>
      <w:r>
        <w:rPr>
          <w:rFonts w:ascii="IRNazanin" w:hAnsi="IRNazanin" w:eastAsia="IRNazanin"/>
          <w:color w:val="111111"/>
          <w:sz w:val="28"/>
          <w:sz w:val="28"/>
          <w:szCs w:val="28"/>
          <w:rtl w:val="true"/>
          <w:lang w:bidi="fa-IR"/>
        </w:rPr>
        <w:t xml:space="preserve">معجزه به ابزار نیاز ندارد برخلاف حقه که نیازمند ابزار است؛ و دیگر اینکه معجزه نزد کسانی که اهل این امور هستند ارائه و عرضه می‌شود برخلاف حقه که بر عوام و کسانی که اهل این امور نیستند و بر انسان‌های نادان و ناآگاه عرضه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از مخالفین ما بگوید محمد صلی الله علیه و آله پیامبر نبود زیرا که معجزه‌ای با خود نداشت، پس کلام علیه او این است که بگوییم ما ضرورت اینکه او ادعای نبوت داشت را می‌دانیم، همچنان که می‌دانیم در مکه ظهور نمود و به مدینه هجرت کرد و قوم عرب را به قرآن تحدی نمود و ادعای برتری قرآن بر کلام آن‌ها داشت؛ و این تحدی از جنبه معنی است و قوم عرب دانستند که شأن قرآن معارضه بردار نیست؛ و به خاطر ضعف خود به معارضه آن اقدام نکردند؛ و عجز آنان به سبب خارق عادت بودن قرآن بود، پس بنا بر خارق عادت بودن آن می‌بایست معجزه‌ای دال بر نبوت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 تنها به سبب نا آگاهی و نادانی‌شان با آن معارضه نکردند نه به سبب عجزشان، می‌گوییم معارضه میانشان امری جاری و شایع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امرؤ القیس با علقمه بن عبده بن طبیب معارضه کرد و با او مجادله شعری داشت؛ و روش معارضه بر باریک بینان عرب با وجود زیرکی‌شان پوشیده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گفته شود که در روش معارضه به خطا رفتند چنان که در پرستش بت‌ها اشتباه کردند؛ و یا به این سبب که قرآن شامل قصه‌هایی است که آن‌ها اهل و آگاه از آن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نتوانستند معارضه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اولاً بین این دو امر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پرستش بت‌ها، راه آن دلالت است؛ و هرچه راه آن دلالت باشد خطا در آن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قضیه ما که راه آن تنها ضرورت است و در آن خطا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قرآن مطالبی است که از سنخ قصه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باید همانند آن را بیاورند و با آن معارضه کنند اما از سوی دیگر آن‌ها در پی اخبار رستم و اسفندیار بودند و کوشیدند تا آن را معارض قرآن قرار دهند و یهود و نصاری اهل قصه بودند و می‌بایست از آن‌ها فرا می‌گرفتند و آن را معارض قرآن قرار می‌دادند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گفته شود جایز نیست قرآن معجزه‌ای دال بر نبوت ایشان باشد از این جهت که آن خارق عادت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ممتنع نیست که عرب فصیح‌ترین مردم باشد و از میان آن‌ها گروهی فصیح‌ترین قوم عرب و در این گروه تنها یک نفر از همه فصیح‌تر باشد و اگر کلامی را بیاورد، آن‌ها نتوانند نه مانند آنچه نزدیک به آن است، بیاورند بنابراین اگر کلامی با مشخصه فصاحت آورد که آن‌ها نتوانستند نه مانند آن را بیاورند و نه </w:t>
      </w:r>
    </w:p>
    <w:p>
      <w:pPr>
        <w:pStyle w:val="BookText"/>
        <w:rPr/>
      </w:pPr>
      <w:r>
        <w:rPr>
          <w:rFonts w:ascii="Amiri" w:hAnsi="Amiri" w:eastAsia="Amiri" w:cs="Amiri"/>
          <w:color w:val="111111"/>
          <w:sz w:val="28"/>
          <w:sz w:val="28"/>
          <w:szCs w:val="28"/>
          <w:rtl w:val="true"/>
          <w:lang w:bidi="ar-SA"/>
        </w:rPr>
        <w:t>بما يقاربه يوجب كونه معجزا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لهم لا يصح و لو اتفق لكان دليلا علي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لو كان القرآن معجزا لكان نبيا مبعوثا إلي العرب و العجم و كان يجب أن يعلم سائر الناس إعجاز القرآن من حيث الفصاحة و العجم لا يمكنهم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هذا لا يصح لأن الفصاحة ليست بمقصورة علي بعض اللغات يمكنهم أن يعرفوا ذلك علي سبيل الجملة إذا أمكن أن يعلموا بالأخبار المتواترة أن محمدا كان ظهر عليه القرآن و تحدي العرب و عجزوا أن يأتوا بمثله فيجب أن يكون القرآن معجزا دالا علي نبوته و العرب يعرفون ذلك علي التفصيل لأن القرآن نزل بلغتهم و العلم به علي سبيل الجملة في هذا الباب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 إنه معجز من حيث إنه ناقض العادة لأن العادة لم يجر أن يتعلم واحد الفصاحة ثم يبرز عليهم بحيث لم يمكنهم أن يأتوا بما يقاربه فإذا أتي به كذلك كان معجزا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القائلون بأن إعجازه بالفصاحة و النظم معا قالوا إن الذي يدل علي أن التحدي كان بالفصاحة و النظم معا إنا رأينا النبي عليه السلام أرسل التحدي إرسالا و أطلقه إطلاقا من غير تخصيص يحصره فقال مخبرا عن ربه قُلْ لَئِنِ اجْتَمَعَتِ الْإِنْسُ وَ الْجِنُّ عَلي أَنْ يَأْتُوا بِمِثْلِ هذَا الْقُرْآنِ لا يَأْتُونَ بِمِثْلِهِ وَ لَوْ كانَ بَعْضُهُمْ لِبَعْضٍ ظَهِيراً</w:t>
      </w:r>
      <w:r>
        <w:rPr>
          <w:rStyle w:val="FootnoteAnchor"/>
          <w:rtl w:val="true"/>
        </w:rPr>
        <w:footnoteReference w:id="965"/>
      </w:r>
      <w:r>
        <w:rPr>
          <w:rFonts w:ascii="Amiri" w:hAnsi="Amiri" w:eastAsia="Amiri" w:cs="Amiri"/>
          <w:color w:val="111111"/>
          <w:sz w:val="28"/>
          <w:sz w:val="28"/>
          <w:szCs w:val="28"/>
          <w:rtl w:val="true"/>
          <w:lang w:bidi="ar-SA"/>
        </w:rPr>
        <w:t>و قال وَ إِنْ كُنْتُمْ فِي رَيْبٍ مِمَّا نَزَّلْنا عَلي عَبْدِنا فَأْتُوا بِسُورَةٍ مِنْ مِثْلِهِ‌</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فترك القوم استفهامه عن مراده بالتحدي هل أراد مثله في الفصاحة دون النظم أو فيهما جميعا أو في غيرهما فعل من سبق الفهم إلي قلبه و زال الريب عنه لأنهم لو ارتابوا لسألوه و لو شكوا لاستفهموه و لم يجز ذلك علي هذا إلا و التحدي واقع بحسب عهدهم و عادتهم و قد علمنا أن عادتهم جارية في التحدي</w:t>
      </w:r>
    </w:p>
    <w:p>
      <w:pPr>
        <w:pStyle w:val="BookText"/>
        <w:rPr/>
      </w:pPr>
      <w:r>
        <w:rPr>
          <w:rFonts w:ascii="IRNazanin" w:hAnsi="IRNazanin" w:eastAsia="IRNazanin"/>
          <w:color w:val="111111"/>
          <w:sz w:val="28"/>
          <w:sz w:val="28"/>
          <w:szCs w:val="28"/>
          <w:rtl w:val="true"/>
          <w:lang w:bidi="fa-IR"/>
        </w:rPr>
        <w:t xml:space="preserve">آنچه نزدیک به آن است، پس باید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آنکه خرق عادت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می‌گوییم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و هرچند اگر رخ داده بود دلیل صدق وی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معجزه بود، ایشان پیامبری بود که به سوی عرب و عجم فرستاده شده است و در این صورت می‌بایست که مردم دیگر نیز به وجه اعجاز قرآن از لحاظ فصاحت علم داشته باشند، حال آنکه این امر برای عجم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می‌گوییم این کلام صحیح نیست زیرا که فصاحت منحصر به برخی از زبان‌ها نیست و آن‌ها می‌توانند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کلی بفهمند هنگامی که برایشان امکان دارد که با اخبار متواتر بدانند که محمد صلی الله و علیه و آ له قرآن را آورده و قوم عرب را به آن تحدی کرده است آن‌ها از آوردن مانندش ناتوان شدند، پس می‌بایست که قرآن معجزه‌ای دال بر نبوت وی باشد و قوم عرب این مطالب را به تفصیل و جزئیات می‌دانند زیرا که قرآن به زبان آن‌ها نازل شده است و علم کلی در این باب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می‌گوییم که قرآن معجزه‌ای است از این لحاظ که خارق عادت است، زیرا عادت بر این جاری نشده کسی فصاحت را بیاموزد و سپس آن را بر دیگران عرضه کند، طوری که نتوانند کلامی نزدیک به آن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کلامی آن چنان که گفته شد بیاورد معجزه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خرق عادت نه مطابق 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کسانی که می‌گویند اعجاز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فصاحت و نظم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دلالت می‌کند براینکه تحدی به فصاحت و نظم با هم بوده است، این است که ما دیده‌ایم پیامبرصلی الله علیه و آله به وضوح از تحدی و با اطلاق بدون تخصیصی که آن را محدودکند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جانب پروردگارش خبر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انس و جن گرد آیند تا نظیر این قرآن را بیاورند، مانند آن را نخواهند آورد، هر چند برخی از آن‌ها پشتیبان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آنچه بر بنده خود نازل کرده‌ایم شک دارید،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سوره‌ای مانند آن بیاورید و گواهان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خوانید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قوم پرسش از ایشان درباره مرادشان از تحدی را رها کردند که آیا مرادشان همانند آن در فصاحت بدون نظم است یا همانندی در هر دو وجه و یا وجهی غیر از آن دو بود و عرب مانند کسی که پیش از این مراد از تحدی را به قلب فهمیده و شک از او برطرف شده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اگر تردید داشتند، حتما از او می‌پرسیدند و اگر شکی داشتند از حقیقت آن پرس و جو می‌کردند؛ و این امر جایز نیست مگر اینکه تحدی بر اساس رسم و عادتشان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دانستیم که عادتشان در تحدی </w:t>
      </w:r>
    </w:p>
    <w:p>
      <w:pPr>
        <w:pStyle w:val="BookText"/>
        <w:rPr/>
      </w:pPr>
      <w:r>
        <w:rPr>
          <w:rFonts w:ascii="Amiri" w:hAnsi="Amiri" w:eastAsia="Amiri" w:cs="Amiri"/>
          <w:color w:val="111111"/>
          <w:sz w:val="28"/>
          <w:sz w:val="28"/>
          <w:szCs w:val="28"/>
          <w:rtl w:val="true"/>
          <w:lang w:bidi="ar-SA"/>
        </w:rPr>
        <w:t>باعتبار طريقة النظم مع الفصاحة و لهذا لا يتحدي الشاعر الخطيب الذي لا يتمكن من الشعر و لا الخطيب الشاعر و إنما يتحدي كل بنظيره و لا يقنع المعارض حتي يأتي بمثل عروض صاحبه كمناقضة جرير للفرزدق و جرير للأخطل و إذا كانت هذه عادتهم فإنما اختلفوا في التحدي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عادة العرب و إن جرت في التحدي بما ذكرتموه فلا يمنع صحة التحدي بالفصاحة دون طريقة النظم لا سيما و الفصاحة هي التي يصح فيها التفاضل و إذا لم يمتنع ذلك فبما أنكرتم أن يكون تحداهم بالفصاحة دون النظم فأفهمهم قصده فلهذا لم يستفهموه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ليس نمنع أن يقع التحدي بالفصاحة دون النظم فمن أين عرفته و إنما سمعناه في التحدي بالقرآن من حيث أطلق التحدي به و عري عما يخصه بوجه دون وجه فحملناه علي ما عهده القوم و ألفوه في التحدي فلو كان أفهمهم تخصيص التحدي بقول مسموع لوجب أن ينقل إلينا لفظه و لا نجد له نقلا و لو كان أفهمهم بمخارج الكلام أو بإشارة و غيرها لوجب اتصاله بنا أيضا فإن ما يدعو إلي النقل للألفاظ يدعو إلي نقل ما يتصل بها من مقاصد و مخارج سيما فيما تمس الحاجة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تري أنه لما نفي النبوة بعد نبوته بقوله لا نبي بعدي أفهم مراده السامعين من هذا القول أنه عني لا نبي بقي من البشر كلهم و أراد بالبعد عموم سائر الأوقات اتصل ذلك بنا علي حد اتصال اللفظ و في ارتفاع كل ذلك من النقل دليل علي صحة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التحدي لو كان مقصورا علي الفصاحة دون النظم لوقعت المعارضة من القوم ببعض فصيح شعرهم أو بليغ كلامهم لأنا نعلم خفاء الفرق بين قصار السور و فصيح 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يجب أن يعارضوه فإذا لم يفعلوا فلأنهم فهموا من التحدي الفصاحة و طريقة النظم و لم يجتمعا لهم و اختصاص القرآن بنظم مخالف لسائر ضروب</w:t>
      </w:r>
    </w:p>
    <w:p>
      <w:pPr>
        <w:pStyle w:val="BookText"/>
        <w:rPr/>
      </w:pPr>
      <w:r>
        <w:rPr>
          <w:rFonts w:ascii="IRNazanin" w:hAnsi="IRNazanin" w:eastAsia="IRNazanin"/>
          <w:color w:val="111111"/>
          <w:sz w:val="28"/>
          <w:sz w:val="28"/>
          <w:szCs w:val="28"/>
          <w:rtl w:val="true"/>
          <w:lang w:bidi="fa-IR"/>
        </w:rPr>
        <w:t>به اعتبار شیوه نظم و فصاحت باهم جاری بود؛ و لذا نه شاعر خطیبی که قادر بر سرودن شعر نیست را تحدی می‌کند و نه خطیب شاعر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کدام همسان خود را تحدی می‌کند و معارضه کننده راضی نمی‌شود تا اینکه شعری هم عروض دیگری بیاورد، مانند مناقصه شعری جریر برای فرزدق و جریر برای اخطل و هنگامی که عادتشان این باشد، پس در تحدی بر آن اختلاف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گفته شود که عادت عرب هر چند در تحدی بدان گونه که ذکر کرده‌اید جاری شود، اما مانع صحت تحدی به فصاحت بدون نظم نیست به ویژه اینکه این فصاحت است که در آن تفاوت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این مطلب ممتنع نیست، پس چرا منکر این شدید که تحدی آن‌ها به فصاحت بدون نظم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قصد خود را از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فهمانده و لذا از او پرس و جو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ما مخالف این نیستیم که تحدی تنها به فصاحت بدون نظم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را از کجا دانسته‌ای؛ و آنچه ما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تحدی به قرآن شنیده‌ایم مطلق تحدی است بدون تخصیص وجهی بدون وجه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وجه تحدی را بر آن چیزی حمل می‌کنیم که قوم آن را از پیش شناخته و با آن انس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پیامبر به آن‌ها تخصیص تحدی را با سخنی شفاهی فهمانده بود، حتما بایست آن سخن به ما می‌رسید حال آنکه ما نقلی نمی‌بینیم و اگر به آن‌ها با کلام و یا اشاره و غیر آن فهمانده بود، بایست این مطلب نیز به ما می‌رسید، زیرا آنچه که موجب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آنچه به نقل لفظی فرا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مقاصد و مخارجی که به این الفاظ مربوط است نیز فرا می‌خواند، به ویژه در چیزی که نیاز در آن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نمی‌بینید هنگامی که نبوت پس از خود را نفی کرد با این سخن خود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پیامبری بعد از من نیست، به شنوندگان مقصود خویش را از این سخن این گونه فهماند که منظورش این است که هیچ پیامبری از تمام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و مقصود از بعد، همه زمان‌های دیگری است که این مطلب با اتصال لفظ به ما رسیده است؛ و در نبودن همه این امور نقلی دلیلی بر درستی سخن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عدم تخصیص 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تحدی اگر منحصر در فصاحت بدون نظم بود، حتما از جانب قوم عرب با آوردن برخی از شعرهای فصیح و یا کلام بلیغ‌شان معارضه‌ای رخ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تفاوت پنهان میان سوره‌های کوتاه و کلام فصیح عرب را می‌دانیم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می‌بایست که با آن معارضه کنند، پس اگر چنین کاری نکردند به این سبب است که آن‌ها مقصود از وجه تحدی را فصاحت و شیوه نظم قرآن فهمیدند و این دو در کلام آن‌ها جمع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قرآن به نظمی که با سایر انواع </w:t>
      </w:r>
    </w:p>
    <w:p>
      <w:pPr>
        <w:pStyle w:val="BookText"/>
        <w:rPr/>
      </w:pPr>
      <w:r>
        <w:rPr>
          <w:rFonts w:ascii="Amiri" w:hAnsi="Amiri" w:eastAsia="Amiri" w:cs="Amiri"/>
          <w:color w:val="111111"/>
          <w:sz w:val="28"/>
          <w:sz w:val="28"/>
          <w:szCs w:val="28"/>
          <w:rtl w:val="true"/>
          <w:lang w:bidi="ar-SA"/>
        </w:rPr>
        <w:t>الكلام أوضح من أن يتكلف الدلالة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السيد و عندي أن التحدي وقع بالإتيان بمثله في فصاحته و طريقته في النظم و لم يكن بأحد الأمرين و لو وقعت المعارضة بشعر منظوم أو برجز موزون أو بمنثور من الكلام ليس له طريقة القرآن في النظم لم تكن واقعة موقعها و الصرفة علي هذا إنما كانت بأن يسلب الله كل من رام المعارضة للعلوم التي يتأتي معها مثل فصاحة القرآن و طريقته في النظم و لهذا لا يصاب في كلام العرب ما يقارب القرآن في فصاحته و نظمه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القائلون بأن إعجاز القرآن في النظم المخصوص قالوا لما وجدنا الكلام منظوما موزونا و منثورا غير موزون و المنظوم هو الشعر و أكثر الناس لا يقدرون عليه فجعل الله تعالي معجز نبيه النمط الذي يقدر عليه كل أحد و لا يتعذر نوعه في كلهم و هو الذي ليس بموزون فيلزم حجته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يجب أن يعلم في العلم بإعجاز النظم هو أن يعلم مباني الكلام و أسباب الفصاحة في ألفاظها و كيفية ترتيبها و تباين ألفاظها و كيفية الفرق بين الفصيح و الأفصح و البليغ و الأبلغ و تعرف مقادير النظم و الأوزان و ما به يبين المنظوم من المنثور و فواصل الكلام و مقاطعه و مباديه و أنواع مؤلفه و منظومه ثم ينظر فيما أتي به حتي يعلم أنه من أي نوع هو و كيف فضل علي ما فضل عليه من أنواع الكلام حتي يعلم أنه من نظم مباين لسائر المنظوم و نمط خارج من جملة ما كانوا اعتادوه فيما بينهم من أنواع الخطب و الرسائل و الشعر و المنظوم و المنثور و الرجز و المخمس و المزدوج و العريض و القصير فإذا تأملت ذلك و تدبرت مقاطعه و مفاتحه و سهولة ألفاظه و استجماع معانيه و أن كل واحد منها لو غيرت لم يكن أن يؤتي بدلها بلفظة هي أوفق من تلك اللفظة و أدل علي المعني منها و أجمع للفوائد و الزوائد منها و إذا كان كذلك فعند تأمل جميع ذلك يتحقق ما فيه من النظم اللائق و المعاني الصحيحة التي لا يكاد يوجد مثلها علي نظم تلك العبارة و إن اجتهد البليغ و الخطيب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کلام متفاوت و مخالف است، واضح‌تر از آن است که نیازمند استدلال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من تحدی به آوردن مثل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فصاحتش و شیوه آن در نظم است و تحدی به یکی از دو امر مذکور نبوده است و اگر معارضه به شعری منظوم یا رجزی موزون یا نثرگونه از کلامی که بهره‌ای از شیوه نظم قرآن ندارد، رخ داده باشد این اتفاق یک جای معارضه را 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معارضه واقعا رخ نداده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اساس صرفه عبارت است از این که خداوند از کسی که قصد معارضه کرده دانش‌هایی که با آن معارضه می‌کند مانند فصاحت قرآن و شیوه نظم آن را از او بگیرد؛ و به همین سبب در کلام عرب موردی که در فصاحت و نظم نزدیک به قرآن باشد به حقیقت نمی‌پیوندد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کسانی که می‌گویند اعجاز قرآن در نظم ویژه آن است، گفته‌اند هنگامی که می‌دانیم کلام منظوم دارای وزن است و نثر وزن ندارد و تنها کلام منظوم شعر است که بیشتر مردم بر آن قادر نیستند، پس خداوند متعال معجزه پیامبرش را گونه‌ای قرار داد که هر کس بر آن تواناست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نثر نه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نوع این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 و ناممکن نیست و قرآن کلامی است که موزون نیست، در نتیجه حجتی بر همه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عده‌ای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در علم به وجه اعجاز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کلام و اسباب فصاحت الفاظ و چگونگی ترتیب و تباین آن‌ها و چگونگی فرق بین کلام فصیح و فصیح‌تر و بلیغ و بلیغ‌تر دانسته شود؛ و حدود نظم و اوزان و آنچه کلام منظوم را از منثور متمایز می‌سازد و همچنین فواصل و مقاطع و مبادی کلام و اقسام کلام مولف و منظوم با آن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کلام آورده شده دقت می‌شود تا دانسته شود از چه نوعی است و چگونه نسبت به کلام پایین‌تر از خود برتری یافته است و نیز دانسته شود که از نظمی متفاوت با دیگر کلام‌های منظوم برخوردار است و بنابر شیوه‌ای خارج از شیوه‌ای که عادت قوم عرب برآن بوده، مانند اقسام خطابه‌ها و نامه‌ها و شعر و کلام منظوم و منثور و رجز و مخمس و مزدوج و کلام کوتاه و بلند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در آن تامل کنی و در مقاطع و مفاتح و سهولت الفاظ آن و جمع معانی آن و اینکه هر کدام از الفاظ اگر تغییر می‌کرد به جای آن هیچ لفظ دیگری مناسب‌تر و با معنی‌تر و مفیدتر از لفظ پیشین باشد نمی‌توانست بیاید، پس اگر چنین باشد، با تدبر در نظم زیبا و معانی درست آن که تقریبا نظیرش در نظم حتی نزد اهل بلاغت و خطابه وجود ندارد کاملا برای تو آشکار 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خواص نظم القرآن وجوه أولها خروج نظمه عن صورة جمع أسباب المنظومات و لو لا نزول القرآن لم يقع في خلد فصيح سواها و كذلك قال عتبة بن ربيعة لما اختاره قريش للمصير إلي النبي صلي الله عليه و آله قرأ عليه حم السجدة فلما انصرف قال سمعت أنواع الكلام من العرب فما شبهته بشي‌ء منها أنه ورد علي ما راعني و نحوه ما حكي الله عن الجن قُلْ أُوحِيَ إِلَيَ إلي قوله فَآمَنَّا بِهِ فلما عدم وجود شبيه القرآن من أنواع المنظوم انقطعت أطماعهم عن معارضته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الخاصة الثانية في الروعة التي له في قلوب السامعين فمن كان مؤمنا يجد شوقا إليه و انجذابا نحوه و حكي أن نصرانيا مر برجل يقرأ القرآن فبكي فقيل له ما أبكاك قال النظم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 أنه لم يزل غضا طريا لا يخلق و لا يمل تاليه و الكتب المتقدمة عارية عن رتبة النظم و أهل الكتاب لا يدعون ذلك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الرابعة أنه في صورة كلام هو خطاب لرسوله تارة و لخلقه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 ما يوجد من جمعه بين الأضداد فإن له صفتي الجزالة و العذوبة و هما كالمتضادتين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السادسة ما وقع في أجزائه من امتزاج بعض أنواع الكلام ببعض و عادة ناطقي البشر تقسيم معاني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السابعة أن كل فضيلة من تأسيس اللغة في اللسان العربي هي موجودة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الثامنة عدم وجود التفاضل بين بعض أجزائه من السور كما في التوراة كلمات عشر تشتمل علي الوصايا يستحلفون بها لجلالة قدرها و كذا في الإنجيل أربع صحف و كذا في الإنجيل محاميد و مسابيح يقرءونها في صلواتهم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التاسعة وجود ما يحتاج العباد إلي علمه من أصول دينهم و فروعه من التنبيه علي طريق العقليات و إقامة الحجج علي الملاحدة و البراهمة و الثنوية و المنكرة للبعث القائلين بالطبائع بأوجز كلام و أبلغه ففيه من أنواع الإعراب و العربية</w:t>
      </w:r>
    </w:p>
    <w:p>
      <w:pPr>
        <w:pStyle w:val="BookText"/>
        <w:rPr/>
      </w:pPr>
      <w:r>
        <w:rPr>
          <w:rFonts w:ascii="IRNazanin" w:hAnsi="IRNazanin" w:eastAsia="IRNazanin"/>
          <w:color w:val="111111"/>
          <w:sz w:val="28"/>
          <w:sz w:val="28"/>
          <w:szCs w:val="28"/>
          <w:rtl w:val="true"/>
          <w:lang w:bidi="fa-IR"/>
        </w:rPr>
        <w:t>وجوهی در خصوصیت نظم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قرآن از قالب اسباب منظوم خارج است و اگر قرآن نازل نشده بود، به ذهن ورای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روست که عتبه بن ربیعه وقتی که قریش او را برای دیدار پیامبر برگزید و پیامبر سوره حم سجده را برایش خواند، برگشت و گفت انواعی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عرب را شنیده‌ام،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هیچ کدام از آن‌ها نبود، این کلام مرا حیرت زده کرده است و مثل آن آیه‌ای است که خداوند در حکایت از جن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أُوحِیَ إِلَیَ إلی قوله فَآمَنَّا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سبب عدم وجود شباهت قرآن به انواع کلام منظوم، طمع آن‌ها از معارضه آن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خاصیت دوم در ترسی است که در دل شنوندگان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مومن باشد، در خود اشتیاق به آن و کشش به سوی او می‌یابد؛ و حکایت شده که مردی نصرانی از کنار مردی عبور کرد که قرآن می‌خواند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چه چیز تو را به گریه آورد، گفت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اینکه همیشه با طراوت و تازه است و کهنه نمی‌شود و خواننده‌اش را خسته و ملول نمی‌سازد و کتاب‌های پیشین خالی از مرتبه نظم است و اهل کتاب نیز چنین ادعای نظم داشتن برای آن‌ها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چهارم اینکه در قالب کلامی است یک بار خطاب به پیامبرش است و بار دیگر خطاب به خلق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پنجم اینکه در آن جمع بین اضداد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صفت استحکام و شیرینی را دارد که متضاد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ششم آن چیزی است که در اجزای آن رخ می‌دهد، مانند آمیختگی برخی از انواع کلام به برخی دیگر، حال آنکه عادت سخنوران تقسیم معانی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اینکه هر فضیلتی که از تاسیس واژه در زبان عربی است، همان در قرآن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هشتم عدم تفاوت میان برخی از اجزای سوره‌های آن، چنان که در تورات و در کتاب دهگانه شامل است که به سبب ارزش والایش به آن‌ها قسم می‌خورند و همین طور در انجیل چهار صحیفه و حمد و تسبیح‌هایی است که آن را در نماز‌هایشان می‌خوانند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نهم وجود آنچه بندگان نیازمند دانش آن هستند با کوتاه‌ترین و رساترین کلام از جمله اصول و فروع دین‌شان و آگاهی به شیوه عقلی و اقامه حجت علیه ملحدان و براهمه و دوگانه پرستان و منکران معاد کسانی که قائل به طبایع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انواع اعراب و زبان عربی وجود دارد </w:t>
      </w:r>
    </w:p>
    <w:p>
      <w:pPr>
        <w:pStyle w:val="BookText"/>
        <w:rPr/>
      </w:pPr>
      <w:r>
        <w:rPr>
          <w:rFonts w:ascii="Amiri" w:hAnsi="Amiri" w:eastAsia="Amiri" w:cs="Amiri"/>
          <w:color w:val="111111"/>
          <w:sz w:val="28"/>
          <w:sz w:val="28"/>
          <w:szCs w:val="28"/>
          <w:rtl w:val="true"/>
          <w:lang w:bidi="ar-SA"/>
        </w:rPr>
        <w:t>حتي الطب في قوله كُلُوا وَ اشْرَبُوا وَ لا تُسْرِفُوا فهذا أصل الطب و المحكم و المتشابه و الحقيقة و المجاز و الناسخ و المنسوخ و هو مهيمن علي جميع الكتب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العاشرة وجود قوام النظم في أجزائه كلها حتي لا يظهر في شي‌ء من ذلك تناقض و لا اختلاف و له خواص سواها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فهلا كانت ألفاظ القرآن كليتها مؤلفة من قبل الألفاظ الموجزة التي إذا وقعت في الكلام زادته حسنا ليكون كلام الله علي النظم الأحسن الأفضل إذ كان لا يعجزه شي‌ء عن بلوغ الغاية كما يعجز الخلق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أن هذا يعود إلي أنه كيف لم يرتفع أسباب التفاضل بين الأشياء حتي يكون كلها كشي‌ء واحد متشابه الأجزاء و الأبعاض و كيف فضل بعض الملائكة علي بعض و متي كان كذلك لم يوجد اختلاف الأشياء يعرف به الشي‌ء و ضده علي أنه لو كان كلام الله كما ذكر يخرج في صورة المعمي الذي لا يوجد له لذة البسط و الشرح و لو كان مبسوطا لم تبين فضيلة الراسخين في العلم علي من سواهم و أنه تعالي حكيم عليم بأن إلطاف المبعوث إليهم إنما هو في النمط الذي أنزله فلو كان علي تركيب آخر لم يكن لطفا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لنذكر وجها آخر للصرفة و هو أن الأمر لو كان بخلافه و كان تعذر المعارضة و العدول عنها لعلمهم بفضله علي سائر كلامهم في الفصاحة و تجاوزه له في الجزالة لوجب أن يقع منهم معارضة علي كل حال لأن العرب الذين خوطبوا بالتحدي و التقريع و وجهوا بالتعنيف و التبكيت كانوا إذا أضافوا فصاحة القرآن إلي فصاحتهم و قاسوا بكلامهم كلامه علموا أن المزية بينهما إنما تظهر لهم دون غيرهم ممن نقص عن طبقتهم و نزل عن درجتهم دون الناس جميعا ممن لا يعرف الفصاحة و لا يأنس بالعربية و كان ما عليه دون المعرفة لفصيح الكلام من أهل زماننا ممن خفي الفرق عليهم بين مواضع من القرآن و بين فقرات العرب البديعة و كلمهم الغريبة فأي شي‌ء أقعد بهم عن أن يعتمدوا إلي بعض أشعارهم</w:t>
      </w:r>
    </w:p>
    <w:p>
      <w:pPr>
        <w:pStyle w:val="BookText"/>
        <w:rPr/>
      </w:pPr>
      <w:r>
        <w:rPr>
          <w:rFonts w:ascii="IRNazanin" w:hAnsi="IRNazanin" w:eastAsia="IRNazanin"/>
          <w:color w:val="111111"/>
          <w:sz w:val="28"/>
          <w:sz w:val="28"/>
          <w:szCs w:val="28"/>
          <w:rtl w:val="true"/>
          <w:lang w:bidi="fa-IR"/>
        </w:rPr>
        <w:t>و حتی طب در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اشْرَبُوا وَ لا تُسْرِفُوا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و بیاشامید و اسراف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اصل طب است؛ و محکم و متشابه و ناسخ و منسوخ وجود دارد و قرآن بر همه کتاب‌های آسمانی پیشین استیلا و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دهم استواری نظم در همه اجزای آن می‌باشد، تا جایی که در هیچ یک از آن نه تناقض و نه اختلافی آشکار نیست؛ و به جز آنچه گفته شد خاصیت‌های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بگویند چرا تمامی الفاظ قرآن از سنخ الفاظ موجزی که اگر در کلام واقع شوند بر زیبایی آن می‌افزایند، نبوده تا کلام خداوند بر بهترین و برترین مرتبه نظم باشد، زیرا کسی نمی‌تواند مانع خداوند در رسیدن به هدف نهایی او شود، همانطور که می‌تواند مانع بندگان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این بر می‌گردد به این که چگونه سبب‌های تفاوت بین اشیاء برطرف نشده تا همه آن‌ها مانند شیئی واحد با اجزاء و قسمت‌های متشابه باشند و چگونه برخی از فرشتگان از برخی دیگر برتر هستند و هر گاه اینگونه باشد، اختلافی بین اشیاء وجود ندارد تا با آن شیء و ضد آن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کلام خداوند چنان که گفته شد باشد، به صورت معمایی درآمده که لذت بسط و شرح ندارد و اگر مبسوط و ساده باشد، فضیلت راسخون در علم نسبت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فهم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نداشت؛ و خداوند متعال حکیم و علیم است؛ و در سبک و شیوه‌ای که قرآن را به آن نازل کرده لطفی به بندگان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به ترکیب دیگری می‌بود، لطف به آن‌ها نمی‌بود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وجه دیگری را برای صرفه یادآور می‌شویم و آن وجه این است که اگر امر بر خلافش می‌بود و معارضه دشوار و ناممکن بود و آن‌ها با علم به برتری این کلام نسبت به دیگر کلام‌ها از جنبه فصاحت و رسایی از معارضه صرف نظر می‌کردند، قطعا می‌بایست از جانب آن‌ها در هر صورت معارضه‌ای رخ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قوم عرب که به تحدی و با تندی مورد خطاب واقع شدند و با شدت و سرزنش مواجه شدند، هنگامی که فصاحت قرآن را به فصاحت خودشان نسبت و پیوند می‌دادند و کلام قرآن را با کلام خود می‌سنجیدند، می‌دانستند که تمایزی بین این دو وجود دارد که تنها برای آن‌ها آشکار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در طبقه و منزلتی پایین‌تر از آن‌ها قرار دارد و آشنا به فصاحت نیست و با زبان عربی انس ندارد و معرفت او نسبت به کلام فصیح از اهل زمان ما نیز پایین‌تر از کسانی که تفاوت بین عبارات قرآن و عبارت‌های زیبای عربی بر آن‌ها مخفی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چه چیزی آن‌ها را باز داشت تا به برخی از اشعار </w:t>
      </w:r>
    </w:p>
    <w:p>
      <w:pPr>
        <w:pStyle w:val="BookText"/>
        <w:rPr/>
      </w:pPr>
      <w:r>
        <w:rPr>
          <w:rFonts w:ascii="Amiri" w:hAnsi="Amiri" w:eastAsia="Amiri" w:cs="Amiri"/>
          <w:color w:val="111111"/>
          <w:sz w:val="28"/>
          <w:sz w:val="28"/>
          <w:szCs w:val="28"/>
          <w:rtl w:val="true"/>
          <w:lang w:bidi="ar-SA"/>
        </w:rPr>
        <w:t>الفصيحة و ألفاظهم المنثورة فيقابلوه و يدعوا أنه مماثل لفصاحته أو أزيد عليها لا سيما و أكثر من يذهب إلي هذه الطريقة يدعي أن التحدي وقع بالفصاحة دون النظم و غيره من المعاني المدعاة في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فسواء حصلت المعارضة بمنظوم الكلام أو بمنثوره فمن هذا الذي كان يكون الحكم في هذه الدعوي و جماعة الفصحاء أو جمهورهم كانوا حرب رسول الله صلي الله عليه و آله و من أهل الخلاف عليه و الرد لدعوته و الصدود عن محجته لا سيما في بدو الأمر و أوله و قبل أوان استقرار الحجة و ظهور الدعوة و كثرة عدد الموافقين و تظافر الأنصار و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نعمد إلا علي أن هذه الدعوي لو حصلت لردها بالتكذيب من كان في حرب النبي صلي الله عليه و آله من الفصحاء لكن كان اللبس يحصل و الشبهة تقع لكل من ليس من أهل المعرفة من المستجيبين الدعوة و المنحرفين عنها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لطوائف الناس جميعا كالفرس و الروم و الترك و من ماثلهم ممن لا حظ له في العربية عند تقابل الدعوي في وقوع المعارضة موقعها و تعارض الأقوال من الإجابة بها مكانها ما يتأكد الشبهة و تعظم المحنة و يرتفع الطريق إلي إصابة الحق لأن الناظر إذا رأي جل أصحاب الفصاحة و أكثرهم يدعي وقوع المعارضة و المكافاة و المماثلة و قوما منهم كلهم ينكر ذلك و يدفعه كان أحسن حاله أن يشك في القولين و يجوز في كل واحد منهما الصدق و الكذب فأي شي‌ء يبقي من المعجز بعد هذا و الإعجاز لا يتم إلا بالقطع علي تعذر المعارضة علي القوم و قصورهم عن المعارضة و المقاربة و التعذر لا يحصل إلا بعد حصول العلم بأن المعارضة لم تقع مع توفر الدواعي و قوة الأسباب و كانت حينئذ لا تقع الاستجابة من عاقل و لا المؤازرة من 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يحجز العرب عما ذكرناه ورع و لا حياء لأنا وجدناهم لم يرعووا عن السب و الهجاء و لم يستحيوا من القذف و الافتراء و ليس في ذلك ما يكون حجة و لا شبهة بل هو كاشف عن شدة عداوتهم و أن الحيرة قد بلغت بهم إلي استحسان</w:t>
      </w:r>
    </w:p>
    <w:p>
      <w:pPr>
        <w:pStyle w:val="BookText"/>
        <w:rPr/>
      </w:pPr>
      <w:r>
        <w:rPr>
          <w:rFonts w:ascii="IRNazanin" w:hAnsi="IRNazanin" w:eastAsia="IRNazanin"/>
          <w:color w:val="111111"/>
          <w:sz w:val="28"/>
          <w:sz w:val="28"/>
          <w:szCs w:val="28"/>
          <w:rtl w:val="true"/>
          <w:lang w:bidi="fa-IR"/>
        </w:rPr>
        <w:t>فصیح و الفاظ نثر گونه خود توسل بجویند و با قرآن مقابله کنند و ادعا کنند که در فصاحت همانند قرآن یا بالاتر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بیشتر کسانی که به این شیوه معتقدند، ادعا می‌کنند که تحدی به فصاحت و نه نظم و دیگر معانی ادعا شده در این موضع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فرقی نمی‌کند که معارضه با کلام منظوم و یا منثور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در این دعوی حاکم است؟ و جماعت فصیحان یا عموم مردم، دشمن پیامبر صلی الله علیه و آله و از مخالفان و رد کنندگان دعوت ایشان و اعراض از راهشان بودند، به ویژه در ابتدای امر رسالت و پیش از اینکه حجت استقرار یابد و دعوت آشکار گردد و تعداد موافقان افزایش یابد و انصار و مهاجران متحد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دعوت حاصل می‌شد، در هر صورت فصیحانی که در جنگ با پیامبر بودند او را تکذیب کرده و دعوتش را رد می‌کردند، اما اشتباه و تردید برای اجابت کنندگان دعوت و منحرفان که اهل شناخت نیستند،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همه گروه‌های مردم همچون فارس‌ها و رومی‌ها و ترک‌ها و همانند آن‌ها از کسانی که بهره‌ای از عربی ندارند، هنگام مواجهه با ادعای وقوع معارضه و تناقض‌گویی‌ها در پاسخ به آن دچار تردید شده و راه دستیابی به حق را بسته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ناظر این ماجرا هنگامی که رای بیشتر اهل فصاحت را ببیند که بیشتر آن‌ها مدعی وقوع معارضه هستند و گروه دیگری منکر معارضه‌اند و آن را رد می‌کنند، در بهترین حالت در هر دو قول شک می‌کند، زیرا صدق و کذب نسبت به هر کدام از آن دو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چه چیز از معجزه می‌ماند زیرا که مفهوم اعجاز تنها با تعذر قوم از معارضه و قصور آن‌ها از معارضه کامل می‌شود و حال آنکه تعذر حاصل نمی‌شود مگر بعد از حصول علم به اینکه معارضه با وجود انگیزه و نیروی اسباب رخ نداده است در این هنگام عاقل جواب ندارد و از دوست کمکی بر نمی‌آید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پارسایی و حیاء عرب را از آنچه که یادآور شدیم باز نداشت، زیرا ما دریافتیم که آن‌ها از دشنام و توهین دست برنمی‌داشتند و از تهمت زدن و افتراء شرم نمی‌کردند؛ و در آن چیزی حجت بوده و شبهه نباشد وجود ندارد، بلکه آن شده دشمنی آن‌ها را آشکار می‌سازد و حیرت آن‌ها را به نیک شمردن </w:t>
      </w:r>
    </w:p>
    <w:p>
      <w:pPr>
        <w:pStyle w:val="BookText"/>
        <w:rPr/>
      </w:pPr>
      <w:r>
        <w:rPr>
          <w:rFonts w:ascii="Amiri" w:hAnsi="Amiri" w:eastAsia="Amiri" w:cs="Amiri"/>
          <w:color w:val="111111"/>
          <w:sz w:val="28"/>
          <w:sz w:val="28"/>
          <w:szCs w:val="28"/>
          <w:rtl w:val="true"/>
          <w:lang w:bidi="ar-SA"/>
        </w:rPr>
        <w:t>القبيح الذي يكون نفوسهم تأباه و أخرجهم ضيق الخناق إلي أن أحضر أحدهم أخبار رستم و إسفنديار و جعل يقص بها و يوهم الناس أنه قد عارض و أن المطلوب بالتحدي هو القصص و الأخبار و ليس يبلغ الأمر بهم إلي هذا و هم متمكنون مما ترفع الشبهة فعدلوا عنه مختارين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يمكن لأحد أن يدعي أن ذلك مما لم يهتد إليه العرب و أنه لو اتفق خطوره ببالهم لفعلوه غير أنه لم يتفق لأنهم كانوا من الفطنة و الكياسة علي ما لا يخفي عليهم معه أنفذ الأمرين مع صدق الحاجة و فوتها و الحاجة تفتق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هب لم يفطنوا ذلك بالبديهة كيف لم يقعوا عليه مع التفكر و كيف لم يتفق لهم ذلك مع فرط الذكاء و جودة الذهن و هذا من قبيح الغفلة التي تنزه القوم عنها و وصفهم الله بخلافها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يورد هذا الاعتراض من يوافق في إعجاز القرآن و إنما يصير إليه من خالفنا في الملة و أبهرته الحجة فيرمي العرب بالبله و الغفلة فيقول لعلهم لم يعرفوا أن المعارضة أنجع و أنفع و بطريق الحجة أصوب و أقرب لأنهم لم يكونوا أصحاب نظر و ذكر و إنما كانت الفصاحة صنعتهم فعدلوا إلي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الاعتراض إذا ورد علينا كانت كلمة جماعتنا واحدة في رده و قلنا في جوابه إن العرب إن لم يكونوا نظارين فلم يكونوا في غفلة مخامرة في العقول إن مسألة التحدي في فعله و معارضته بمثله أبلغ في الاحتجاج عليه من كل فعل و لا يجوز أن يذهب العرب جلهم عما لا يذهب عنه العامة و الاعتناء بالحرب غير مانعة عن المعارضة و قد كانوا يستعملون في حروبهم من الارتجاز ما لو جعلوا مكانه معارضة القرآن كان أنفع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مطاعن المخالفين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 في القرآن تفاوتا قوله يا أَيُّهَا الَّذِينَ آمَنُوا لا يَسْخَرْ قَوْمٌ مِنْ قَوْمٍ عَسي أَنْ يَكُونُوا خَيْراً مِنْهُمْ وَ لا نِساءٌ مِنْ نِساءٍ عَسي أَنْ يَكُنَّ خَيْراً مِنْهُنَ‌</w:t>
      </w:r>
      <w:r>
        <w:rPr>
          <w:rStyle w:val="FootnoteAnchor"/>
          <w:rtl w:val="true"/>
        </w:rPr>
        <w:footnoteReference w:id="967"/>
      </w:r>
      <w:r>
        <w:rPr>
          <w:rFonts w:ascii="Amiri" w:hAnsi="Amiri" w:eastAsia="Amiri" w:cs="Amiri"/>
          <w:color w:val="111111"/>
          <w:sz w:val="28"/>
          <w:sz w:val="28"/>
          <w:szCs w:val="28"/>
          <w:rtl w:val="true"/>
          <w:lang w:bidi="ar-SA"/>
        </w:rPr>
        <w:t>ففي الكلام تكرار بغير فائدة لأن قوله قَوْمٌ مِنْ</w:t>
      </w:r>
    </w:p>
    <w:p>
      <w:pPr>
        <w:pStyle w:val="BookText"/>
        <w:rPr/>
      </w:pPr>
      <w:r>
        <w:rPr>
          <w:rFonts w:ascii="IRNazanin" w:hAnsi="IRNazanin" w:eastAsia="IRNazanin"/>
          <w:color w:val="111111"/>
          <w:sz w:val="28"/>
          <w:sz w:val="28"/>
          <w:szCs w:val="28"/>
          <w:rtl w:val="true"/>
          <w:lang w:bidi="fa-IR"/>
        </w:rPr>
        <w:t>بدی‌ای که جان‌هایشان از آن بیزار است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ریسمان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درماندگی در برابر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واداشت تا یکی از آن‌ها داستان‌های رستم و اسفندیار را بیاورد و شروع به گفتن آن‌ها کند تا مردم را به این پندار بیندازد که او معارضه کرده و منظور از تحدی همین قصه‌ها و داستان‌هاست، ولی کار به همین جا ختم نمی‌شود و آن‌ها بر آنچه شبهه را برطرف می‌کرد توانا بودند، پس با اراده خود از آن اجتناب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و روا نیست کسی ادعا کند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است که قوم عرب به آن پی نبرده است و اگر اهمیت آن به ذهنشان می‌رسید قطعا آن را انجام می‌دادند، ولی چنین اتفاقی نیفتاد زیرا آن‌ها به حدی از زیرکی و هوش هستند که با آن کاراترین مسئله با وجود نیاز واقعی به آن و فقدانش بر آن‌ها مخفی نمی‌ماند در حالی که نیاز، کوه را می‌شکافد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این که آن را بی تامل درک نکردند، چگونه است که با تفکر نیز به آن نرسیدند؛ و چگونه با وجود هوش زیاد و ذهن خوب این مساله برایشان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این از سنخ غفلت ناپسندی است که قوم عرب از آن دور است؛ و خداوند آن‌ها را جور دیگری وصف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اعتراض را کسی که موافق اعجاز قرآن است وارد نمی‌سازد، بلکه تنها کسی به آن روی می‌آورد که در اعتقاد مخالف ما است و حجت قطعی او را مغلوب ساخته است و قوم عرب را به بلاهت و غفلت منسوب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می‌گوید شاید آن‌ها نمی‌دانستند که معارضه کار سازتر و مفیدتر است و به حجت درست‌تر و نزدیک‌تر است، زیرا آن‌ها اهل دقت و تذکر نبودند و فصاحت فقط فن آنان بود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مقابله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روی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اعتراض زمانی بر ما وارد است که کلام همه ما در رد آن یکی باشد؛ و ما گفتیم که قوم عرب اگر تیزبین نبوده، غافل و پریشان عقل نیز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مساله تحدی در مقام عمل و معارضه قرآن به همانندش در برهان از هر عملی رساتر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جایز نیست که همه عرب اعراض کند از آنچه عوام از آن روی بر نمی‌گرداند و روی آوردن به جنگ مانع اقدام به معارضه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آن‌ها در جنگ‌هایشان از رجزخوانی استفاده می‌کردند که اگر به جای آن به معارضه می‌پرداختند، برایشان مفیدتر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اتهامات مخالفان به قرآن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در قرآن دارای تضاد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یسخر قوم من قوم عسی أن یکونوا خیرا منهم و لا نساء من نساء عسی أن یکن خیرا منهن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نباید قومی قوم دیگر را ریشخند کند، شاید آن‌ها از این‌ها بهتر باشند، و نباید زنانی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ریشخند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آن‌ها از این‌ها بهتر باشند، و از یکدیگر عیب مگیرید، و به همدیگر لقب‌های زشت مدهید چه ناپسندیده است نام زشت پس از ایمان؛ و هر که توبه نکرد آنان خود ستمکارند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کلام تکراری بی فایده وجود دارد، زیرا با وجود عبارت قَوْمٌ مِنْ </w:t>
      </w:r>
    </w:p>
    <w:p>
      <w:pPr>
        <w:pStyle w:val="BookText"/>
        <w:rPr/>
      </w:pPr>
      <w:r>
        <w:rPr>
          <w:rFonts w:ascii="Amiri" w:hAnsi="Amiri" w:eastAsia="Amiri" w:cs="Amiri"/>
          <w:color w:val="111111"/>
          <w:sz w:val="28"/>
          <w:sz w:val="28"/>
          <w:szCs w:val="28"/>
          <w:rtl w:val="true"/>
          <w:lang w:bidi="ar-SA"/>
        </w:rPr>
        <w:t>قَوْمٌ يغني من قوله نِساءٌ مِنْ نِساءٍ فالنساء يدخلن في قوم يقال هؤلاء قوم فلان الرجال و النساء من 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أن قوله قَوْمٌ لا يقع في حقيقة اللغة إلا علي الرجال و لا يقال للنساء ليس فيهن رجل هؤلاء قوم فلان و إنما تسمي الرجال لأنهم هم القائمون بالأمور عند الشدائد كتاجر و تجر و مسافر و سفر و نائم و نوم و زائر و زور يدل عليه قول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أدري و سوف إخال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قوم آل حصن أم نساء</w:t>
      </w:r>
    </w:p>
    <w:p>
      <w:pPr>
        <w:pStyle w:val="BookText"/>
        <w:rPr/>
      </w:pPr>
      <w:r>
        <w:rPr>
          <w:rFonts w:ascii="Amiri" w:hAnsi="Amiri" w:eastAsia="Amiri" w:cs="Amiri"/>
          <w:color w:val="111111"/>
          <w:sz w:val="28"/>
          <w:sz w:val="28"/>
          <w:szCs w:val="28"/>
          <w:rtl w:val="true"/>
          <w:lang w:bidi="ar-SA"/>
        </w:rPr>
        <w:t>و قالوا في قوله تعالي الَّذِينَ كانَتْ أَعْيُنُهُمْ فِي غِطاءٍ عَنْ ذِكْرِي‌</w:t>
      </w:r>
      <w:r>
        <w:rPr>
          <w:rStyle w:val="FootnoteAnchor"/>
          <w:rtl w:val="true"/>
        </w:rPr>
        <w:footnoteReference w:id="968"/>
      </w:r>
      <w:r>
        <w:rPr>
          <w:rFonts w:ascii="Amiri" w:hAnsi="Amiri" w:eastAsia="Amiri" w:cs="Amiri"/>
          <w:color w:val="111111"/>
          <w:sz w:val="28"/>
          <w:sz w:val="28"/>
          <w:szCs w:val="28"/>
          <w:rtl w:val="true"/>
          <w:lang w:bidi="ar-SA"/>
        </w:rPr>
        <w:t>تفاوت كيف يكون الأعين في غطاء عن ذكر و إنما تكون الأسماع في غطاء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أن الله أراد بذلك عميان القلوب يدل علي ذلك قول الناس عمي قلب فلان و فلان أعمي القلب إذا لم يفهم و قال تعالي وَ لكِنْ تَعْمَي الْقُلُوبُ الَّتِي فِي الصُّدُورِ</w:t>
      </w:r>
      <w:r>
        <w:rPr>
          <w:rStyle w:val="FootnoteAnchor"/>
          <w:rtl w:val="true"/>
        </w:rPr>
        <w:footnoteReference w:id="969"/>
      </w:r>
      <w:r>
        <w:rPr>
          <w:rFonts w:ascii="Amiri" w:hAnsi="Amiri" w:eastAsia="Amiri" w:cs="Amiri"/>
          <w:color w:val="111111"/>
          <w:sz w:val="28"/>
          <w:sz w:val="28"/>
          <w:szCs w:val="28"/>
          <w:rtl w:val="true"/>
          <w:lang w:bidi="ar-SA"/>
        </w:rPr>
        <w:t>و قصد القلوب لأن عماها هو المؤثر في باب الدين المانع من الاقتداء فجاز أن يقال للقلب أعمي و إن كان العمي في العين و مثله قوله وَ جَعَلْنا عَلي قُلُوبِهِمْ أَكِنَّةً أَنْ يَفْقَهُوهُ‌</w:t>
      </w:r>
      <w:r>
        <w:rPr>
          <w:rStyle w:val="FootnoteAnchor"/>
          <w:rtl w:val="true"/>
        </w:rPr>
        <w:footnoteReference w:id="970"/>
      </w:r>
      <w:r>
        <w:rPr>
          <w:rFonts w:ascii="Amiri" w:hAnsi="Amiri" w:eastAsia="Amiri" w:cs="Amiri"/>
          <w:color w:val="111111"/>
          <w:sz w:val="28"/>
          <w:sz w:val="28"/>
          <w:szCs w:val="28"/>
          <w:rtl w:val="true"/>
          <w:lang w:bidi="ar-SA"/>
        </w:rPr>
        <w:t>و الأكنة الأغطية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سألوا عن قوله إِنَّ الَّذِينَ آمَنُوا وَ عَمِلُوا الصَّالِحاتِ سَيَجْعَلُ لَهُمُ الرَّحْمنُ وُدًّا</w:t>
      </w:r>
      <w:r>
        <w:rPr>
          <w:rStyle w:val="FootnoteAnchor"/>
          <w:rtl w:val="true"/>
        </w:rPr>
        <w:footnoteReference w:id="971"/>
      </w:r>
      <w:r>
        <w:rPr>
          <w:rFonts w:ascii="Amiri" w:hAnsi="Amiri" w:eastAsia="Amiri" w:cs="Amiri"/>
          <w:color w:val="111111"/>
          <w:sz w:val="28"/>
          <w:sz w:val="28"/>
          <w:szCs w:val="28"/>
          <w:rtl w:val="true"/>
          <w:lang w:bidi="ar-SA"/>
        </w:rPr>
        <w:t>قالوا لا يقال فلان يجعل لفلان حبا إذا 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إنما أراد سيجعل لهم الرحمن ودا في قلوب المؤمنين و المعني إلي يحببهم إلي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في قوله أَمْ عِنْدَهُمُ الْغَيْبُ فَهُمْ يَكْتُبُونَ‌</w:t>
      </w:r>
      <w:r>
        <w:rPr>
          <w:rStyle w:val="FootnoteAnchor"/>
          <w:rtl w:val="true"/>
        </w:rPr>
        <w:footnoteReference w:id="972"/>
      </w:r>
      <w:r>
        <w:rPr>
          <w:rFonts w:ascii="Amiri" w:hAnsi="Amiri" w:eastAsia="Amiri" w:cs="Amiri"/>
          <w:color w:val="111111"/>
          <w:sz w:val="28"/>
          <w:sz w:val="28"/>
          <w:szCs w:val="28"/>
          <w:rtl w:val="true"/>
          <w:lang w:bidi="ar-SA"/>
        </w:rPr>
        <w:t>و كانت قريش أميين فكيف جعلهم يكتبون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أن معني الكتابة هنا الحكم يريد أ عندهم علم الغيب فهم يحكمون فيقولون سنقهرك و نطردك و تكون العاقبة لنا لا لك و مثله قول الجعدي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 نیازی به عبارت نِساءٌ مِنْ نِساءٍ نمی‌باشد؛ و زنان داخل در لفظ قوم هستند؛ و وقتی گفته می‌شود که این‌ها قوم فلانی هستند، مردان و زنان خانواده او مقصود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منظر لغت تنها بر مردان اطلاق می‌شود و درباره جمعی از زنان که مردی در میانشان نیست به کار نمی‌رود؛ و گفته می‌شود این‌ها قوم فلانی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استعمال تنها مردان هستند زیرا تنها آن‌ها هستند که کارهای سخت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و تجر، مسافر و سفر، نائم و نوم و زائر و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زهیر بر همین امر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أدری و سوف إخال أدری أ قوم آل حصن أم نساء نمی‌دانم و می‌پندارم که به زودی خواهم دانست آیا آن‌ها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حصن هستند یا زنانشان و همچنین گفته‌اند در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کانت أعینهم فی غطاء عن ذکری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از یاد من در پرده بود، و توانایی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روی چشم‌ها می‌تواند نسبت به یاد خداوند، پرده‌ای باشد، حال آنکه اطلاق قرار گرفتن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ذکر که امری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روی گوش‌ها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سخن خواسته به کوری دل اشاره کند و این سخن مردم که فلانی دلش کور است و یا کوردل است هنگامی که چیزی را نمی‌فهمد بر همین امر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تعمی القلوب التی فی الصدور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دل‌هایی که در سینه‌هاست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دل‌ها بوده، زیرا این کوری دل است که در باب دین مانع پیروی و اطاعت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جایز است کوری به دل نسبت داده شود، هرچند که کوری در چشم سر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سخن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علی قلوبهم أکنة أن یفقهوه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دل‌هایشان پرده‌ها</w:t>
      </w:r>
    </w:p>
    <w:p>
      <w:pPr>
        <w:pStyle w:val="BookText"/>
        <w:rPr/>
      </w:pPr>
      <w:r>
        <w:rPr>
          <w:rFonts w:ascii="IRNazanin" w:hAnsi="IRNazanin" w:eastAsia="IRNazanin"/>
          <w:color w:val="111111"/>
          <w:sz w:val="28"/>
          <w:sz w:val="28"/>
          <w:szCs w:val="28"/>
          <w:rtl w:val="true"/>
          <w:lang w:bidi="fa-IR"/>
        </w:rPr>
        <w:t>افکنده‌ایم تا آن را 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أکنة همان 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سیجعل لهم الرحمن 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ایمان آورده و کارهای شایسته کرده‌اند،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برای آنان محبتی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دیگری را دوست داشته باشد، این درست نیست که گفته شود فلانی دوستی‌اش را برای فلانی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 معنی این است که آن‌ها را محبوب دل‌ها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اینکه دوستشان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متعال این است که خداوند رحمان محبت آن‌ها را در دل‌های مومنان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منظور این سخن خداوند متعال 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عندهم الغیب فهم یکتبون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پیش آن‌هاست و آن‌ها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قریش بی سواد بودند، چگونه است که به آن‌ها نوشتن را نسبت داده است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کتابت و نوشتن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خداوند این است که آیا علم غیبی دارند که این‌گونه حکم می‌کنند و می‌گویند ما بر تو غلبه می‌کنیم و تو را از دیارمان بیرون می‌سازیم؛ و عاقبت کار به نفع ما خواهد بود 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سخن جعری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مال الولاء بالبلاء فملتم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حكم الله إذ هو يكتب‌</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يا ابنة عمي كتاب اللّه أخرجني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عنكم و هل أمنعن اللّه ما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يحكم بيده و مثله وَ كَتَبْنا عَلَيْهِمْ فِيها أَنَّ النَّفْسَ بِالنَّفْسِ‌</w:t>
      </w:r>
      <w:r>
        <w:rPr>
          <w:rStyle w:val="FootnoteAnchor"/>
          <w:rtl w:val="true"/>
        </w:rPr>
        <w:footnoteReference w:id="974"/>
      </w:r>
      <w:r>
        <w:rPr>
          <w:rFonts w:ascii="Amiri" w:hAnsi="Amiri" w:eastAsia="Amiri" w:cs="Amiri"/>
          <w:color w:val="111111"/>
          <w:sz w:val="28"/>
          <w:sz w:val="28"/>
          <w:szCs w:val="28"/>
          <w:rtl w:val="true"/>
          <w:lang w:bidi="ar-SA"/>
        </w:rPr>
        <w:t>و مثل قوله للمتحالفين إليه و الذي نفسي بيده لأقضين فيكما بكتاب الله أي بحكم الله لأنه أراد الرجم و التعذيب و ليس ذلك في ظاهر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في قوله وَ قُلْ إِنِّي أَنَا النَّذِيرُ الْمُبِينُ كَما أَنْزَلْنا عَلَي الْمُقْتَسِمِينَ الَّذِينَ جَعَلُوا الْقُرْآنَ عِضِينَ‌</w:t>
      </w:r>
      <w:r>
        <w:rPr>
          <w:rStyle w:val="FootnoteAnchor"/>
          <w:rtl w:val="true"/>
        </w:rPr>
        <w:footnoteReference w:id="975"/>
      </w:r>
      <w:r>
        <w:rPr>
          <w:rFonts w:ascii="Amiri" w:hAnsi="Amiri" w:eastAsia="Amiri" w:cs="Amiri"/>
          <w:color w:val="111111"/>
          <w:sz w:val="28"/>
          <w:sz w:val="28"/>
          <w:szCs w:val="28"/>
          <w:rtl w:val="true"/>
          <w:lang w:bidi="ar-SA"/>
        </w:rPr>
        <w:t>و لفظه كما يأتي تشبيه شي‌ء بشي‌ء تقدم ذكره و لم يتقدم في أول الكلام ما يشبه به ما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 كذلك قوله لَهُمْ دَرَجاتٌ عِنْدَ رَبِّهِمْ وَ مَغْفِرَةٌ وَ رِزْقٌ كَرِيمٌ كَما أَخْرَجَكَ رَبُّكَ مِنْ بَيْتِكَ بِالْحَقِ‌</w:t>
      </w:r>
      <w:r>
        <w:rPr>
          <w:rStyle w:val="FootnoteAnchor"/>
          <w:rtl w:val="true"/>
        </w:rPr>
        <w:footnoteReference w:id="976"/>
      </w:r>
      <w:r>
        <w:rPr>
          <w:rFonts w:ascii="Amiri" w:hAnsi="Amiri" w:eastAsia="Amiri" w:cs="Amiri"/>
          <w:color w:val="111111"/>
          <w:sz w:val="28"/>
          <w:sz w:val="28"/>
          <w:szCs w:val="28"/>
          <w:rtl w:val="true"/>
          <w:lang w:bidi="ar-SA"/>
        </w:rPr>
        <w:t>ما الذي يشبه بالكلام الأول من إخراج الله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 كذلك قوله وَ لِأُتِمَّ نِعْمَتِي عَلَيْكُمْ وَ لَعَلَّكُمْ تَهْتَدُونَ كَما أَرْسَلْنا</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 أن القرآن علي لسان العرب و فيه حذف و إيماء و وحي و إشارة فقوله أَنَا النَّذِيرُ الْمُبِينُ فيه حذف كأنه قال أنا النذير المبين عذابا كَما أَنْزَلْنا عَلَي الْمُقْتَسِمِينَ فحذف العذاب إذ كان الإنذار يدل عليه لقوله في موضع آخر أَنْذَرْتُكُمْ صاعِقَةً مِثْلَ صاعِقَةِ عادٍ وَ ثَمُودَ</w:t>
      </w:r>
      <w:r>
        <w:rPr>
          <w:rStyle w:val="FootnoteAnchor"/>
          <w:rtl w:val="true"/>
        </w:rPr>
        <w:footnoteReference w:id="978"/>
      </w:r>
      <w:r>
        <w:rPr>
          <w:rFonts w:ascii="Amiri" w:hAnsi="Amiri" w:eastAsia="Amiri" w:cs="Amiri"/>
          <w:color w:val="111111"/>
          <w:sz w:val="28"/>
          <w:sz w:val="28"/>
          <w:szCs w:val="28"/>
          <w:rtl w:val="true"/>
          <w:lang w:bidi="ar-SA"/>
        </w:rPr>
        <w:t>و مثله من المحذوف في أشعار العرب و كلامهم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كَما أَخْرَجَكَ رَبُّكَ مِنْ بَيْتِكَ بِالْحَقِ فإن المسلمين يوم بدر</w:t>
      </w:r>
    </w:p>
    <w:p>
      <w:pPr>
        <w:pStyle w:val="BookText"/>
        <w:rPr/>
      </w:pPr>
      <w:r>
        <w:rPr>
          <w:rFonts w:ascii="IRNazanin" w:hAnsi="IRNazanin" w:eastAsia="IRNazanin"/>
          <w:color w:val="111111"/>
          <w:sz w:val="28"/>
          <w:sz w:val="28"/>
          <w:szCs w:val="28"/>
          <w:rtl w:val="true"/>
          <w:lang w:bidi="fa-IR"/>
        </w:rPr>
        <w:t>و مال الولاء بالبلاء فملتم و ما ذاک حکم الله إذ هو یکتب</w:t>
      </w:r>
    </w:p>
    <w:p>
      <w:pPr>
        <w:pStyle w:val="BookText"/>
        <w:rPr/>
      </w:pPr>
      <w:r>
        <w:rPr>
          <w:rFonts w:ascii="IRNazanin" w:hAnsi="IRNazanin" w:eastAsia="IRNazanin"/>
          <w:color w:val="111111"/>
          <w:sz w:val="28"/>
          <w:sz w:val="28"/>
          <w:szCs w:val="28"/>
          <w:rtl w:val="true"/>
          <w:lang w:bidi="fa-IR"/>
        </w:rPr>
        <w:t xml:space="preserve">چون قرابت و دوستی به بلاء مایل شد شما از دوستی اعراض کردید در حالی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حکم خداوند نبود وقتی که او حکم می‌کرد</w:t>
      </w:r>
    </w:p>
    <w:p>
      <w:pPr>
        <w:pStyle w:val="BookText"/>
        <w:rPr/>
      </w:pPr>
      <w:r>
        <w:rPr>
          <w:rFonts w:ascii="IRNazanin" w:hAnsi="IRNazanin" w:eastAsia="IRNazanin"/>
          <w:color w:val="111111"/>
          <w:sz w:val="28"/>
          <w:sz w:val="28"/>
          <w:szCs w:val="28"/>
          <w:rtl w:val="true"/>
          <w:lang w:bidi="fa-IR"/>
        </w:rPr>
        <w:t>یعنی با دست خویش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کَتَبْنا عَلَیْهِمْ فِیها أَنَّ النَّفْسَ بِالنَّفْسِ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مقرّر کردیم که جان در مقابل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سخن پیامبر به دو هم پیمان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 بین شما مطابق کتاب خداوند قضاوت می‌کنم یعنی مطابق حکم خداوند است، زیرا مقصود او سنگسار و شکنجه بود که این حکم در ظاهر کتاب خداوند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این سخن خداوند متعال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إِنِّی أَنَا النَّذِیرُ الْمُبِینُ کَما أَنْزَلْنا عَلَی الْمُقْتَسِمِینَ الَّذِینَ جَعَلُوا الْقُرْآنَ عِضِینَ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هشداردهنده آشکارم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تقسیم‌کنندگان نازل کردیم همانان که قرآن را جزء جزء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برخی از آن عمل کردند و بعضی را رها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تشبیه چیزی به چیزی دیگری که پیش از آن ذکر شده می‌آید حال آنکه در ابتدای کلام مذکور مشبه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که این سخن خداوند متعال نیز از همین قبیل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دَرَجاتٌ عِنْدَ رَبِّهِمْ وَ مَغْفِرَةٌ وَ رِزْقٌ کَرِیمٌ کَما أَخْرَجَکَ رَبُّکَ مِنْ بَیْتِکَ به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پروردگارت تو را از خانه‌ات به حقّ بیرون آورد و حال آنکه دسته‌ای از مؤمنان سخت کراهت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به اخراج کردن آن‌ها توسط خداوند تشبیه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لِأُتِمَّ نِعْمَتِی عَلَیْکُمْ وَ لَعَلَّکُمْ تَهْتَدُونَ کَما أَرْسَلْنا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نعمت خود را بر شما کامل گردانم، و باشد که هدایت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میان شما، فرستاده‌ای از خودتان روانه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زبان عرب است و در آن حذف، ایماء، کلام سربسته و اشاره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النَّذِیرُ الْمُبِینُ در آن حذف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گفته است أنا النذیر المبین عذابا کَما أَنْزَلْنا عَلَی الْمُقْتَسِمِینَ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عذاب را حذف کرده، زیرا سخن خداوند در جای دیگر مقصود از انذار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أَنْذَرْتُکُمْ صاعِقَةً مِثْلَ صاعِقَةِ عادٍ وَ ثَمُودَ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آذرخشی چون آذرخش عاد و ثمود بر حذر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قبیل الفاظ محذوف در اشعار و کلام عرب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أَخْرَجَکَ رَبُّکَ مِنْ بَیْتِکَ به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پروردگارت تو را از خانه‌ات به حقّ بیرون آورد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مسلمانان در روز بدر </w:t>
      </w:r>
    </w:p>
    <w:p>
      <w:pPr>
        <w:pStyle w:val="BookText"/>
        <w:rPr/>
      </w:pPr>
      <w:r>
        <w:rPr>
          <w:rFonts w:ascii="Amiri" w:hAnsi="Amiri" w:eastAsia="Amiri" w:cs="Amiri"/>
          <w:color w:val="111111"/>
          <w:sz w:val="28"/>
          <w:sz w:val="28"/>
          <w:szCs w:val="28"/>
          <w:rtl w:val="true"/>
          <w:lang w:bidi="ar-SA"/>
        </w:rPr>
        <w:t>اختلفوا في الأنفال و جادل كثير منهم رسول الله صلي الله عليه و آله فيما فعله في الأنفال فأنزل الله سبحانه يَسْئَلُونَكَ عَنِ الْأَنْفالِ قُلِ الْأَنْفالُ لِلَّهِ وَ الرَّسُولِ يجعلها لمن يشاء فَاتَّقُوا اللَّهَ وَ أَصْلِحُوا ذاتَ بَيْنِكُمْ أي فرقوه بينكم علي السواء وَ أَطِيعُوا اللَّهَ وَ رَسُولَهُ فيما بعد إِنْ كُنْتُمْ مُؤْمِنِينَ و وصف المؤمنين ثم قال كَما أَخْرَجَكَ رَبُّكَ مِنْ بَيْتِكَ بِالْحَقِّ وَ إِنَّ فَرِيقاً مِنَ الْمُؤْمِنِينَ لَكارِهُونَ يريد أن كراهتهم في الغنائم ككراهتهم في الخروج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وَ لَعَلَّكُمْ تَهْتَدُونَ كَما أَرْسَلْنا فإنه أراد و لأتم نعمتي كإرسالي فيكم رسولا أنعمت به عليكم يبين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سألوا عن قوله وَ قالَتِ الْيَهُودُ عُزَيْرٌ ابْنُ اللَّهِ وَ قالَتِ النَّصاري الْمَسِيحُ ابْنُ اللَّهِ‌</w:t>
      </w:r>
      <w:r>
        <w:rPr>
          <w:rStyle w:val="FootnoteAnchor"/>
          <w:rtl w:val="true"/>
        </w:rPr>
        <w:footnoteReference w:id="979"/>
      </w:r>
      <w:r>
        <w:rPr>
          <w:rFonts w:ascii="Amiri" w:hAnsi="Amiri" w:eastAsia="Amiri" w:cs="Amiri"/>
          <w:color w:val="111111"/>
          <w:sz w:val="28"/>
          <w:sz w:val="28"/>
          <w:szCs w:val="28"/>
          <w:rtl w:val="true"/>
          <w:lang w:bidi="ar-SA"/>
        </w:rPr>
        <w:t>و لا يقول أحدهما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أنه لما حرق بختنصر بيت المقدس بغي علي بني إسرائيل و سبي ذراريهم و حرق التوراة حتي لم يبق لهم رسم و كان في سباياه دانيال فعبر رؤياه فنزل منه أحسن المنازل فأقام عزير لهم التوراة بعينها حين عاد إلي الشام بعد موته فقالت طائفة من اليهود هو ابن الله و لم يقل ذلك كل اليهود و هذا خصوص خرج مخرج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سألوا عن قوله فَنَبَذْناهُ بِالْعَراءِ وَ هُوَ سَقِيمٌ‌</w:t>
      </w:r>
      <w:r>
        <w:rPr>
          <w:rStyle w:val="FootnoteAnchor"/>
          <w:rtl w:val="true"/>
        </w:rPr>
        <w:footnoteReference w:id="980"/>
      </w:r>
      <w:r>
        <w:rPr>
          <w:rFonts w:ascii="Amiri" w:hAnsi="Amiri" w:eastAsia="Amiri" w:cs="Amiri"/>
          <w:color w:val="111111"/>
          <w:sz w:val="28"/>
          <w:sz w:val="28"/>
          <w:szCs w:val="28"/>
          <w:rtl w:val="true"/>
          <w:lang w:bidi="ar-SA"/>
        </w:rPr>
        <w:t>قالوا كيف جمع الله بينه و بين قوله لَوْ لا أَنْ تَدارَكَهُ نِعْمَةٌ مِنْ رَبِّهِ لَنُبِذَ بِالْعَراءِ وَ هُوَ مَذْمُومٌ‌</w:t>
      </w:r>
      <w:r>
        <w:rPr>
          <w:rStyle w:val="FootnoteAnchor"/>
          <w:rtl w:val="true"/>
        </w:rPr>
        <w:footnoteReference w:id="981"/>
      </w:r>
      <w:r>
        <w:rPr>
          <w:rFonts w:ascii="Amiri" w:hAnsi="Amiri" w:eastAsia="Amiri" w:cs="Amiri"/>
          <w:color w:val="111111"/>
          <w:sz w:val="28"/>
          <w:sz w:val="28"/>
          <w:szCs w:val="28"/>
          <w:rtl w:val="true"/>
          <w:lang w:bidi="ar-SA"/>
        </w:rPr>
        <w:t xml:space="preserve">و هذا خلاف الأول لأنه قال أولا نبذناه مطلقا ثم قال لَوْ لا أَنْ تَدارَكَهُ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لَنُبِذَ فجعله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معني ذلك لو لا أنا رحمناه بإجابة دعائه لنبذناه حين نبذناه بالعراء مذموما و قد كان نبذه في حالته الأولي سقيما يدل عليه قوله فَاجْتَباهُ رَبُّهُ</w:t>
      </w:r>
    </w:p>
    <w:p>
      <w:pPr>
        <w:pStyle w:val="BookText"/>
        <w:rPr/>
      </w:pPr>
      <w:r>
        <w:rPr>
          <w:rFonts w:ascii="IRNazanin" w:hAnsi="IRNazanin" w:eastAsia="IRNazanin"/>
          <w:color w:val="111111"/>
          <w:sz w:val="28"/>
          <w:sz w:val="28"/>
          <w:szCs w:val="28"/>
          <w:rtl w:val="true"/>
          <w:lang w:bidi="fa-IR"/>
        </w:rPr>
        <w:t>درباره انفال با هم اختلاف پیدا کردند و بسیاری از آن‌ها با پیامبر به سبب کاری که درباره انفال کرد، مجادله کردند،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الْأَنْفالِ قُلِ الْأَنْفالُ لِلَّهِ وَ الرَّسُولِ یجعلها لمن یشاء فَاتَّقُوا اللَّهَ وَ أَصْلِحُوا ذاتَ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 خودتان به تساوی تقسیم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رَسُولَه و پس از آن گفت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مومنان را وصف نمود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أَخْرَجَکَ رَبُّکَ مِنْ بَیْتِکَ به الحق وَ إِنَّ فَرِیقاً مِنَ الْمُؤْمِنِینَ لَکارِهُونَ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پروردگارت تو را از خانه‌ات به حقّ بیرون آورد و حال آنکه دسته‌ای از مؤمنان سخت کراهت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بگوید که بی میلی آن‌ها نسبت به غنیمت‌ها، مانند بی میلی‌شان نسبت به خارج شدن همراه تو برای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دراین سخن خداوند متعال وَ لَعَلَّکُمْ تَهْتَدُونَ کَما أَرْسَلْنا او خواسته بگوید که قطعاً نعمتم را برای شما کامل می‌کنم، همان‌گونه که در میان شما پیامبری فرستادم و به وسیله او به شما نعمت دادم که دین را برای شما تبیین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پرسیدند از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قالَتِ الْیَهُودُ عُزَیْرٌ ابْنُ اللَّهِ وَ قالَتِ النَّصاری الْمَسِیحُ ابْنُ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عُزَیر،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نصاری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هیچ یک از آن دو گروه چنین چیزی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بخت‌النصر بیت المقدس را به آتش کشید و به بنی اسرائیل ظلم روا داشت و فرزندان آن‌ها را به اسارت گرفت و تورات را سوزاند تا جایی که اثری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باقی نماند و دانیال نبی در بین اسرا بود، او رویای بخت‌النصر را تعبیر کرد،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گرامی داشت و عزیر نیز عین تورات را برایشان بازسازی کرد و پس از مرگش گروهی از یهود گفتند که او پسر خداست و اما همه یهود چنین حرفی نزدند و این از باب خصوص خارج شده بر مخرج عموم در قرآن به همه آن‌ها نسبت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پرسیده‌اند از این سخن خداوند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فَنَبَذْناهُ بِالْعَراءِ وَ هُوَ سَقِیمٌ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را در حالی که ناخوش بود به زمین خشکی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چگونه خداوند میان این سخن و سخن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تَدارَکَهُ نِعْمَةٌ مِنْ رَبِّهِ لَنُبِذَ بِالْعَراءِ وَ هُوَ مَذْمُومٌ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لطفی از جانب پروردگارش تدارک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نمی‌کرد، قطعاً نکوهش شده بر زمین خشک انداخته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مطلب بر خلاف قول اول است، زیرا در قول اول گفت ما او را افکندیم به طور مطلق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نمی‌کرد،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قطعاً انداخته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شرط قرار داد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است که اگر ما به او به واسطه اجابت دعایش رحم نمی‌کردیم، قطعاً او را به بیابانی می‌انداختیم در حالی که نکوهش شده بود و اما ایشان در انداخته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اول ناخوش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فَاجْتَباهُ رَبُّهُ بر این مطلب دلالت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فَجَعَلَهُ مِنَ الصَّالِحِينَ‌</w:t>
      </w:r>
      <w:r>
        <w:rPr>
          <w:rStyle w:val="FootnoteAnchor"/>
          <w:rtl w:val="true"/>
        </w:rPr>
        <w:footnoteReference w:id="982"/>
      </w:r>
      <w:r>
        <w:rPr>
          <w:rFonts w:ascii="Amiri" w:hAnsi="Amiri" w:eastAsia="Amiri" w:cs="Amiri"/>
          <w:color w:val="111111"/>
          <w:sz w:val="28"/>
          <w:sz w:val="28"/>
          <w:szCs w:val="28"/>
          <w:rtl w:val="true"/>
          <w:lang w:bidi="ar-SA"/>
        </w:rPr>
        <w:t>لكن تداركه الله بنعمة من عنده فطرح بالفضاء و هو غير مذموم و اختاره الله و بعثه نبيا و لا تناقض بين الآيتين و إن كان في موضع نبذناه مطلقا و هو سقيم و لم يكن في هذه الحالة بمليم و في موضع آخر نبذ مشروطا و معناه لو لا أن رحمنا يونس عليه السلام لنبذناه ملوما و كان لوم عتاب لا لوم عقاب لأنه بترك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سألوا عن قوله وَ إِذْ قالَ إِبْراهِيمُ لِأَبِيهِ آزَرَ</w:t>
      </w:r>
      <w:r>
        <w:rPr>
          <w:rStyle w:val="FootnoteAnchor"/>
          <w:rtl w:val="true"/>
        </w:rPr>
        <w:footnoteReference w:id="983"/>
      </w:r>
      <w:r>
        <w:rPr>
          <w:rFonts w:ascii="Amiri" w:hAnsi="Amiri" w:eastAsia="Amiri" w:cs="Amiri"/>
          <w:color w:val="111111"/>
          <w:sz w:val="28"/>
          <w:sz w:val="28"/>
          <w:szCs w:val="28"/>
          <w:rtl w:val="true"/>
          <w:lang w:bidi="ar-SA"/>
        </w:rPr>
        <w:t>و اسمه في التوراة تارخ فيقال لا ينكر أن يكون له اسمان و كنيتان هذا إدريس في التوراة أخنوخ و يعقوب إسرائيل و عيسي يدعي المسيح و قد قال نبينا لي خمسة أسماء أنا محمد أنا أحمد و العاقب و الماحي و الحاشر و قد يكون للرجل كنيتان كما كان له اسمان فإن حمزة يكني أبا يعلي و أبا عتبة</w:t>
      </w:r>
      <w:r>
        <w:rPr>
          <w:rStyle w:val="FootnoteAnchor"/>
          <w:rtl w:val="true"/>
        </w:rPr>
        <w:footnoteReference w:id="984"/>
      </w:r>
      <w:r>
        <w:rPr>
          <w:rFonts w:ascii="Amiri" w:hAnsi="Amiri" w:eastAsia="Amiri" w:cs="Amiri"/>
          <w:color w:val="111111"/>
          <w:sz w:val="28"/>
          <w:sz w:val="28"/>
          <w:szCs w:val="28"/>
          <w:rtl w:val="true"/>
          <w:lang w:bidi="ar-SA"/>
        </w:rPr>
        <w:t>و صخر بن حرب أبا معاوية و أبا سفيان و أبا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معني آزر يا ضعيف و يا جاهل و يقال يا معاوني و يا مصاحبي و يا شيخي فعلي هذا يكون ذلك وصفا له و قال الأكثرون إن آزر كان عم إبراهيم و العرب تجعل العم أبا و الصحيح أن آزر كان أبا لأم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سألوا عن قوله وَ لَبِثُوا فِي كَهْفِهِمْ ثَلاثَ مِائَةٍ سِنِينَ وَ ازْدَادُوا تِسْعاً</w:t>
      </w:r>
      <w:r>
        <w:rPr>
          <w:rStyle w:val="FootnoteAnchor"/>
          <w:rtl w:val="true"/>
        </w:rPr>
        <w:footnoteReference w:id="985"/>
      </w:r>
      <w:r>
        <w:rPr>
          <w:rFonts w:ascii="Amiri" w:hAnsi="Amiri" w:eastAsia="Amiri" w:cs="Amiri"/>
          <w:color w:val="111111"/>
          <w:sz w:val="28"/>
          <w:sz w:val="28"/>
          <w:szCs w:val="28"/>
          <w:rtl w:val="true"/>
          <w:lang w:bidi="ar-SA"/>
        </w:rPr>
        <w:t>ثم قال قُلِ اللَّهُ أَعْلَمُ بِما لَبِثُوا و هذا كلام متفاوت لأنه أخبرنا بمدة كهفهم ثم قال اللَّهُ أَعْلَمُ بِما لَبِثُوا و قد علمنا ذلك بما أعلمنا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أنهم اختلفوا في مدة لبثهم كما اختلفوا في عدتهم فأعلمنا الله أنهم لبثوا ثلاثمائة فقالوا سنين و شهورا و أياما فأنزل الله سنين ثم قال ازْدَادُوا تِسْعاً و أنا أعلم بما لبثوا من المختلفين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سألوا عن قوله يا أُخْتَ هارُونَ ما كانَ أَبُوكِ امْرَأَ سَوْءٍ</w:t>
      </w:r>
      <w:r>
        <w:rPr>
          <w:rStyle w:val="FootnoteAnchor"/>
          <w:rtl w:val="true"/>
        </w:rPr>
        <w:footnoteReference w:id="986"/>
      </w:r>
      <w:r>
        <w:rPr>
          <w:rFonts w:ascii="Amiri" w:hAnsi="Amiri" w:eastAsia="Amiri" w:cs="Amiri"/>
          <w:color w:val="111111"/>
          <w:sz w:val="28"/>
          <w:sz w:val="28"/>
          <w:szCs w:val="28"/>
          <w:rtl w:val="true"/>
          <w:lang w:bidi="ar-SA"/>
        </w:rPr>
        <w:t>و لم تكن لمريم أخ يقال له هارون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خداوند او را از صالحان قرار داد، اما خداوند به واسطه لطفی از جانب خویش تدارک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کرد، و او را به زمینی انداخت بی آنکه نکوهش شده باشد؛ و خداوند او را انتخاب نمود و به عنوان پیامبر به سوی قومش مبعوث فرمود و بین این دو آیه هیچ تناقضی وجود ندارد؛ و اگر در جایی دیگر عبارت نبذناه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و هو سقیم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که بیماری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آمده، اما در این حالت مورد نکوهش نشده و جایی دیگر انداخته شدن به بیابان مشروط است و معنایش این است که اگر ما به یونس علیه السلام رحم نمی‌کردیم، قطعاً او را در حالی که مورد نکوهش بود به بیابان می‌افکندیم و سرزنش و نکوهش در اینجا از عتابی است و نه سرزنش عقابی زیرا سبب آن ترک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سخن خداوند پرسیده‌اند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إِبْراهِیمُ لِأَبِیهِ آزَرَ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ابراهیم به پدرش آزر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تارخ است پس گفته می‌شود اینکه او دو اسم داشته باشد قابل انکار نیست، همان طور که ادریس در تورات اخنوع و یعقوب اسرائیل و عیسی مسیح نامیده شده است و پیامبر صلی الله علیه و آله فرموده‌اند که من پنج نام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هستم، احمد هستم، عاقب، ماحی و حاشر؛ و گاهی یک مرد دارای دو کنیه است، همچنان که دو اسم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حمزه به دو کنیه ابا یعلی و ابا عتبه نامیده شده است و صخره بن حرب به کنیه‌های ابا معاویه و ابا سفیان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آزر این عبارت‌ها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ضعیف، ای جاهل، ای همکار من، همراه و یاور من و ای شیخ من؛ بنابراین لفظ آزر وصفی برای او است و بیشتر مفسران گفته‌اند که آزر عموی ابراهیم بوده و عرب عمو را چون پدر قرار می‌دهد؛ و درست آن است که آزر پدر مادر ابراهیم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این سخن خداوند متعال پرسیده‌اند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لَبِثُوا فِی کَهْفِهِمْ ثَلاثَ مِائَةٍ سِنِینَ وَ ازْدَادُوا 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أَعْلَمُ به ما لَبِثُوا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دارای تناقض است، زیرا که او به ما از مدت ماندن آنان در غار خبر داده و به دنبال آن گفته اللَّهُ أَعْلَمُ به ما لَبِثُوا و ما به سبب خبری که خداوند به ما داده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ماندن در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درباره مدت ماندن اصحاب کهف در غار اختلاف کردند، همان‌طور که در تعداد آن‌ها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ما خبر داد که آن‌ها به مدت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غار ماندند و سپس گفتند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ماه یا روز که خداوند وحی نمود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فرمود آن‌ها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آن افزودند در حالی که من از اختلاف کنندگان، نسبت به مدت ماندن آن‌ها در غار آگاه‌تر هستم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سخن خداوند متعال پرسیده‌اند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أُخْتَ هارُونَ ما کانَ أَبُوکِ امْرَأَ 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خواهر هارون، پدرت مرد بدی نبود و مادرت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مریم برادری به نام هارون نداشته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الجواب أنه لم يرد بهذا أخوة النسب بل أراد ما يشبه هارون في الصلاح و كان في بني إسرائيل رجل صالح يقال له هارون و قد يقول الرجل لغيره يا أخي و لا يريد به أخوة النسب و يقال هذا الشي‌ء أخو هذا الشي‌ء إذا ما كان مشاكلا له و قال تعالي وَ ما نُرِيهِمْ مِنْ آيَةٍ إِلَّا هِيَ أَكْبَرُ مِنْ أُخْتِها</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كيف يكون هذا النظم بالوصف الذي ذكرتم في البلاغة النهاية و قد وجد التكرار من ألفاظه كقوله فَبِأَيِّ آلاءِ رَبِّكُما تُكَذِّبانِ و نحوه من تكرير القصص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أن التكرير علي وجوه منها ما يوجد في اللفظ دون المعني كقولهم أطعني و لا تعصني و منها ما يوجد فيهما معا كقولهم عجل عجل أي سرا و علانية و تالله و الله أي في الماضي و المستقبل و قد يقع كل ذلك لتأكيد المعني و المبالغة فيه و يقع مرة لتزيين النظم و حسنه و الحاجة إلي استعمال كليهما و المستعمل للإيجاز و الحذف ربما عمي علي السامع و إنما ذم أهل البلاغة التكرير الواقع في الألفاظ إذا وجدوه فضلا من القول من غير فائدة في التأكيد لمعني أو لتزيين لفظ و نظم و إذا وجد كذلك كان هذرا و لغوا فأما إذا أفاد فائدة في كل من النوعين كان من أفضل اللواحق للكلام المنظوم و لم يسم تكريرا علي الذم و تكرير اللفظ لتزيين النظم أمر لا يدفعه عارف بالبلاغة و هو موجود في أشعارهم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لنذكر الفرق بين الحيل و المعجزات و هو يتوقف علي ذكر الحيل و أسبابها و آلاتها و كيفية التوصل إلي استعمالها و ذكر وجه إعجاز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الحيل هي أن صاحب الحيلة يري الأمر في الظاهر علي وجه لا يكون عليه و يخفي وجه الحيلة فيه نحو عجل السامري الذي جعل فيه خروقا تدخل فيها الريح فيسمع منه صوت و منها مخرقة الشعبذة نحو أن يري الناظر ذبح الحيوان بخفة حركاته و لا يذبحه في الحقيقة ثم يري من بعد أنه أحياه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از این سخن برادر نسبی نبوده است، بلکه مقصود شخصی است که در درستکاری مانند هارون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درستکار در قوم بنی اسرائیل بوده که به او هارون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فرد به دیگری می‌گوید ای برادرم و منظور او برادر نسبی نیست و نیز گفته می‌شود این چیز برادر این چیز است هرگاه که آن چیز شبیه و همانند دیگری باشد؛ 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نُرِیهِمْ مِنْ آیَةٍ إِلَّا هِیَ أَکْبَرُ مِنْ أُخْتِها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نشانه‌ای به ایشان نمی‌نمودیم مگر اینکه آن از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بزرگ‌تر بود، و به عذاب گرفتارشان کردیم تا مگر به راه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که چگونه می‌گویید این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وصف مذکور در اوج بلاغت در حالی که در الفاظ آن تکرار دیده می‌شود همانند این سخن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آلاءِ رَبِّکُما تُکَذِّبانِ و نظیر آن در تکرار قصه‌های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وجوهی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تکراری که تنها در لفظ و نه در معنی دیده می‌شود، همانند این سخن فصیحان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اطاعت کن و سر پیچی ننما و دیگری تکراری که در لفظ و معنا با هم موجود است، مانند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عجل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تالله و الله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و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این‌ها گاهی برای تاکید معنی و مبالغه در کلام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برای آراستن نظم و حسن آن واقع می‌شود؛ و نیاز به کاربرد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وجه رایج در کلام ایجاز و حذف است، شاید که بر شنونده کلام مخفی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تنها زمانی اهل بلاغت تکرار الفاظ را نکوهش کرده‌اند که آن را در سخن زیادی و یا بدون فائده تاکید معنی یا تزیین لفظ و نظم بیاید؛ و هرگاه آن را چنین بیابند،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بیهوده و لغو است و اگر دارای یکی از دو فایده مذکور باشد از بهترین ملحقات کلام منظوم شمرده می‌شود و از آن به تکرار ناپسند نام برده نمی‌شود و تکرار لفظ برای تزیین نظم امری است که هیچ آشنای به بلاغت آن را رد نمی‌کند و این تکرار در اشعار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 فرق بین حیله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معجزه را یادآور شویم و فهم این فرق متوقف بر ذکر انواع حیله، اسباب و ابزار آن و چگونگی کاربرد آن و یادآوری وجه اعجاز در معجزه‌ها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حقه این گونه است که صاحب حقه امری را در ظاهر به صورتی که واقعیت نیست جلوه می‌دهد و جنبه حقه آن را پنهان می‌سازد، همانند گوساله سامری که در آن شکاف‌هایی ایجاد کرد که از آن باد وارد می‌شد به دنبالش از آن صدایی شنیده می‌شد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حقه‌ها، شعبده بازی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صاحب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بیننده به واسطه تردستی‌اش این گونه می‌نمایاند که حیوانی را ذبح کرده حال آنکه در حقیقت آن را ذبح ننموده است و سپس این‌گونه نشان می‌دهد که </w:t>
      </w:r>
    </w:p>
    <w:p>
      <w:pPr>
        <w:pStyle w:val="BookText"/>
        <w:rPr/>
      </w:pPr>
      <w:r>
        <w:rPr>
          <w:rFonts w:ascii="IRNazanin" w:hAnsi="IRNazanin" w:eastAsia="IRNazanin"/>
          <w:color w:val="111111"/>
          <w:sz w:val="28"/>
          <w:sz w:val="28"/>
          <w:szCs w:val="28"/>
          <w:rtl w:val="true"/>
          <w:lang w:bidi="fa-IR"/>
        </w:rPr>
        <w:t>بعد الذبح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الجنس من الحيل هو السحر و ليست معجزات الأنبياء و الأوصياء عليهم السلام من هذا القبيل بل ما يأتون بها من المعجزات فإنها تكون علي ما يأتون به و العقلاء يعلمون أكثرها باضطرار أنها كذلك لا يشكون فيه و أنه ليس فيه وجه حيلة نحو قلب العصا حية و إحياء الميت و كلام الجماد و الحيوانات من السباع و البهائم و الطيور علي الاستمرار في أشياء مختلفة و الإخبار عن الغيب و الإتيان بخرق العادة و نحو القرآن في بلاغته و الصرفة فإنه يعلم كونه معجزا أكثر الناس باستدلال و لهذا قال تعالي في قوم فرعون و ما رواه من معجزات موسي عليه السلام وَ جَحَدُوا بِها وَ اسْتَيْقَنَتْها أَنْفُسُهُمْ ظُلْماً</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 بما أنكرتم أن يكون في الأدوية ما إذا مس به ميت حيي و عاش و إذا جعل في عصا و نحوها صارت حية و إذا سقي حيوانا تكلم و إذا شربه الإنسان صار بليغا بحيث يتمكن من مثل بلاغة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ليس يخلو إما أن يكون للناس طريق إلي معرفة ذلك الدواء أو لا يكون لهم طريق إلي معرفته فإن كان لهم إليه طريق لزم أن يكون الظفر به ممكنا و كانوا يعارضون به و لا يكون معجزا و إن لم يمكن الظفر به لزم أن يكون الظفر به معجزا لأنه يعلم أنه ما ظفر به إلا بأن الله أطلعه عليه فعلم بذلك صدقه ثم يعلم من بعد بخبره أن ذلك ليس من قبله نحو القرآن بل هو منه تعالي أنزله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هذا في الدواء الذي جوزه السائل في إحياء الموتي لا يخلو إما أن لا يمكن الظفر به أو يمكن فعلي الأول يلزم أن يكون الظفر به معجزا للنبي أو الوصي لأنه يعلم أنه ما ظفر به إلا بأن أطلعه الله عليه فيعلم بذلك صدقه و إن أمكن الظفر به و هو الوجه الثاني فالواجب أن يسهل الإحياء لكل أحد و المعلوم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ذبح او را زنده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نوع از حقه، سحر می‌باشد و معجزه‌های پیامبران و جانشینان آن‌ها از این سنخ نیست، بلکه معجزه‌هایی که آن‌ها می‌آورند، فراتر از اموری است که ساحران می‌آورند و عقلاء اکثر این معجزات را بنابر اضطرار و ضرورت می‌شناسد و در آن به خود تردید راه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آن وجهی از حقه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تبدیل عصا به مار و زنده کردن مرده و سخن با جمادات، حیوانات درنده، چهارپایان، پرندگان و همین طور دیگر اشیاء و همچنین خبر دادن از غیب و آوردن خرق عادت و آوردن کلامی چون قرآن از لحاظ بلاغت و صرفه و این گونه است که بیشتر مردم معجزه بودن آن را با برهان می‌فهمند و لذا خداوند متعال درباره قوم فرعون و معجزاتی که از موسی حکایت کرده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جَحَدُوا بِها وَ اسْتَیْقَنَتْها أَنْفُسُهُمْ ظُلْماً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آنکه دل‌هایشان بدان یقین داشت، از روی ظلم و تکبّر آن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گفته شود چرا انکار نکردید که در داروها خاصیتی باشد که هر گاه به مرده‌ای برسد، زنده می‌شود؛ و هنگامی که در عصا و نظیر آن قرار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مار می‌گردد و هنگامی که به حیوانی خورانده شود، لب به سخن می‌گشاید و هنگامی که انسان آن را بنوشد بلیغ می‌گردد طوری که کلامی به بلاغت قرآن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مردم راهی برای شناخت این دارو دارند و یا اینکه راهی برای شناخت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راهی برای دستیابی به آن داشته باشند، لازم می‌بود که دست یافتن به آن امری ممکن باشد و با آن معارضه می‌کردند و در این صورت دیگر معجزه نیست و اگر دستیابی به آن ممکن نباشد، بایست که دستیابی به آن معجزه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می‌شود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 معجزه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نیست مگر اینکه خداوند پیامبر از آن با خبر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ادعایش فهمیده می‌شود و سپس با خبری که پیامبر می‌دهد دانسته می‌شود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از جانب او نیست بلکه از جانب خداوند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این قضیه درباره دارویی که سوال کننده امکان آن را در زنده کردن مردگان مجاز دانسته است از دو حالت خارج نیست، یا دسترسی به آن ممکن است یا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فرض اول، خود دسترسی به آن معجزه پیامبر یا وصی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همه می‌دانند که به آن دسترسی وجود ندارد مگر که خداوند پیامبر را از آن مطلع سازد و به واسطه آن درستی ادعای پیامبران فهمیده می‌شود و اگر دستیابی به آن برای همه ممکن باشد، چنانکه در فرض دوم آمد باید زنده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هرکسی آسان و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واقع خلاف این را نشان می‌دهد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اعلم أن الحيل و السحر و خفة اليد كلها وجوه متي فتش عنها الإنسان يقف علي تلك الوجوه و لهذا يصح فيها التلمذ و التعلم و لا يختص به واحد دون آخر مثاله أنهم يأخذون البيض و يضعونه في الخل و يتركونه فيه يومين و ثلاثة حتي يصير قشره الفوقاني لينا بحيث يمكن أن يطول فإذا صار طويلا يمده كذلك يطرح في قارورة ضيقة الرأس فإذا صار فيها يصب فيها الماء البارد حتي يصير البيض مدورا كما كان و يذهب ذلك اللين من قشره الفوقاني بذلك بعد ساعات و يشتد بحيث ينكسر انكساره أولا فيظن الغفلة أن المعجز مثله و هو 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ذلك ما ألقي سحرة فرعون من حبالهم و عصيهم تخيل الناظر أنها تسعي احتالوا في تحريك العصا و الحبال بما جعلوا فيها من الزيبق فلما طلعت الشمس عليها تحركت بحرارة الشمس و غير ذلك من أنواع الحيل و أنواع التمويه و التلبيس و خيل إلي الناس أنها تتحرك كما تتحرك الحية و إنما سحروا أعين الناس لأنهم أروهم شيئا لم يعرفوا حقيقة و خفي ذلك عليهم لبعده منهم فإنهم لم يخلوا الناس يدخلون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دلالة علي أن السحر لا حقيقة له لأنها لو صارت حيات حقيقة لم يقل الله تعالي سَحَرُوا أَعْيُنَ النَّاسِ‌</w:t>
      </w:r>
      <w:r>
        <w:rPr>
          <w:rStyle w:val="FootnoteAnchor"/>
          <w:rtl w:val="true"/>
        </w:rPr>
        <w:footnoteReference w:id="989"/>
      </w:r>
      <w:r>
        <w:rPr>
          <w:rFonts w:ascii="Amiri" w:hAnsi="Amiri" w:eastAsia="Amiri" w:cs="Amiri"/>
          <w:color w:val="111111"/>
          <w:sz w:val="28"/>
          <w:sz w:val="28"/>
          <w:szCs w:val="28"/>
          <w:rtl w:val="true"/>
          <w:lang w:bidi="ar-SA"/>
        </w:rPr>
        <w:t>بل كان يقول فلما ألقوها صارت حيات ثم قال تعالي وَ أَوْحَيْنا إِلي مُوسي أَنْ أَلْقِ عَصاكَ فَإِذا هِيَ تَلْقَفُ ما يَأْفِكُونَ‌</w:t>
      </w:r>
      <w:r>
        <w:rPr>
          <w:rStyle w:val="FootnoteAnchor"/>
          <w:rtl w:val="true"/>
        </w:rPr>
        <w:footnoteReference w:id="990"/>
      </w:r>
      <w:r>
        <w:rPr>
          <w:rFonts w:ascii="Amiri" w:hAnsi="Amiri" w:eastAsia="Amiri" w:cs="Amiri"/>
          <w:color w:val="111111"/>
          <w:sz w:val="28"/>
          <w:sz w:val="28"/>
          <w:szCs w:val="28"/>
          <w:rtl w:val="true"/>
          <w:lang w:bidi="ar-SA"/>
        </w:rPr>
        <w:t>أي ألقاها فصارت ثعبانا فإذا تبتلع ما يأفكون فيه من الحبال و العصي و إنما ظهر ذلك للسحرة علي الفور لأنهم لما رأوا تلك الآيات و المعجزات في العصا علموا أنه أمر سماوي لا يقدر عليه غير الله فمنها قلب العصا حية و منها أكلها حبالهم و عصيهم مع كثرتها و منها فناء حبالهم و عصيهم في بطنها إما بالتفرق أو الخسف و إما بالفناء عند من جوزه و منها عودها عصا كما كانت من غير زيادة و لا نقصان و كل عاقل يعلم أن مثل هذه الأمور لا تدخل تحت مقدور البشر فاعترفوا كلهم و اعترف</w:t>
      </w:r>
    </w:p>
    <w:p>
      <w:pPr>
        <w:pStyle w:val="BookText"/>
        <w:rPr/>
      </w:pPr>
      <w:r>
        <w:rPr>
          <w:rFonts w:ascii="IRNazanin" w:hAnsi="IRNazanin" w:eastAsia="IRNazanin"/>
          <w:color w:val="111111"/>
          <w:sz w:val="28"/>
          <w:sz w:val="28"/>
          <w:szCs w:val="28"/>
          <w:rtl w:val="true"/>
          <w:lang w:bidi="fa-IR"/>
        </w:rPr>
        <w:t xml:space="preserve">سپس بدان که هر یک از حقه و سحر و تردستی وجوهی دارد و زمانی که انسان این وجوه را مورد کنکاش و بررسی قرار دهد به این وجوه آگاه می‌شود؛ و از همین رو است که تعبیر شاگردی و آموزش در مورد آن صحیح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و انجام حقه و تردستی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یک نفر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تخم مرغی را برمی‌دارند و آن را در سرکه قرار می‌دهد و دو یا سه روز آن را در سرکه نگه می‌دارند تا اینکه پوسته رویی آن نرم شود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پوسته دراز و کش آمد، آن را می‌کشند و درون یک بطری با در تنگ می‌اندازند و وقتی درون آن قرار گرفت، روی آن آب سرد می‌ریزند تا تخم مرغ مثل قبل گرد و مدور گردد و پس از چند ساعت، نرمی پوسته رویی آن از بین برود و سفت گردد، طوری که حالت ارتجاعی ابتدائی‌اش را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انسان‌های ناآگاه می‌پندارند که این کار از مانند معجزه است، در حالی که این یک حقه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ریسمان‌ها و عصاهایی که ساحران فرعون انداختند از همین قبیل است و به خیال بیننده القا می‌شد که آن‌ها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 حرکت در آوردن عصا و ریسمان‌ها حقه زدند، به این شکل که روی آن‌ها مقداری جیوه ریختند و هنگامی که خورشید بر آن‌ها می‌تابید، با حرارت خورشید و دیگر انواع حقه و ظاهرسازی و پوشش حقیقت گویا که حرکت می‌کرد؛ و مردم گمان می‌کردند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مار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چشم‌های مردم را سحر کردند زیرا ساحران به مردم اموری نشان می‌دادند که حقیقت آن را نمی‌دانستند و آن امر به خاطر دوری مردم از آن نسبت به آن‌ها مخفی و پنهان بود و آن‌ها نمی‌گذاشتند که مردم وارد جمع آن‌ها شوند و از کار آن‌ها سر در بیاورند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مطلب دلیلی است که سحر هیچ حقیقتی ندارد، زیرا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 و 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مارهای واقعی شده بود خداوند متعال نمی‌فرمود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سَحَرُوا أَعْیُنَ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دیدگان مردم را افسون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می‌فرمود هنگامی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 و 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انداختند تبدیل به مارهایی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أَوْحَیْنا إِلی مُوسی أَنْ أَلْقِ عَصاکَ فَإِذا هِیَ تَلْقَفُ ما یَأْفِکُونَ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موسی وحی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عصایت را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 و اژدها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ناگهان آنچه را به دروغ ساخته بودند فرو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انداخت، پس تبدیل به ماری بزرگ شد و به ناگاه همه آن طناب‌ها و عصاها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مطلب بلافاصله برای ساحران آشکار گشت، زیرا آن‌ها هنگامی که آن نشانه‌ها و معجزات را در عصا دیدند، دانستند که این جریان امری آسمانی است که جز خداوند کسی بر آن توانایی ندارد، از جمله این معجزات تبدیل عصا به مار و خوردن تعداد زیادی از ریسمان‌ها و عصاهای آن‌ها و نابودی آن ریسمان‌ها و عصاها در شکم مار با تکه تکه شدن یا محو شدن و یا عدم شدن مطلق نزد کسانی که آن را ممکن دانسته‌اند و همچنین تبدیل دوباره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عصای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قبل بدون کم و کاستی می‌باشد؛ و هر عاقلی می‌داند که چنین اموری مقدور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همه ساحران و </w:t>
      </w:r>
    </w:p>
    <w:p>
      <w:pPr>
        <w:pStyle w:val="BookText"/>
        <w:rPr/>
      </w:pPr>
      <w:r>
        <w:rPr>
          <w:rFonts w:ascii="Amiri" w:hAnsi="Amiri" w:eastAsia="Amiri" w:cs="Amiri"/>
          <w:color w:val="111111"/>
          <w:sz w:val="28"/>
          <w:sz w:val="28"/>
          <w:szCs w:val="28"/>
          <w:rtl w:val="true"/>
          <w:lang w:bidi="ar-SA"/>
        </w:rPr>
        <w:t>كثير من الناس معهم بالتوحيد و بالنبوة و صار إسلامهم حجة علي فرعون و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معجزات الأنبياء و الأوصياء عليهم السلام فإن أعداء الدين كانوا يعتنون بالتفتيش عنها فلم يعثروا علي وجه حيلة فيها و لذلك كل من سعي في تفتيش عوارهم و تكذيبهم يفتش عن دلالتهم أ هي شبهات أم لا فلم يوقف منها علي مكر و خديعة منهم عليهم السلام و لا في شي‌ء من ذلك أ لا تري أن سحرة فرعون كانت همهم أشد في تفتيش معجزة موسي فصاروا هم أعلم الناس بأن ما جاء به موسي عليه السلام ليس بسحر و هم كانوا أحذق أهل الأرض بالسحر و آمنوا و قالوا لفرعون وَ ما تَنْقِمُ مِنَّا إِلَّا أَنْ آمَنَّا بِآياتِ رَبِّنا لَمَّا جاءَتْنا رَبَّنا أَفْرِغْ عَلَيْنا صَبْراً وَ تَوَفَّنا مُسْلِمِينَ‌</w:t>
      </w:r>
      <w:r>
        <w:rPr>
          <w:rStyle w:val="FootnoteAnchor"/>
          <w:rtl w:val="true"/>
        </w:rPr>
        <w:footnoteReference w:id="991"/>
      </w:r>
      <w:r>
        <w:rPr>
          <w:rFonts w:ascii="Amiri" w:hAnsi="Amiri" w:eastAsia="Amiri" w:cs="Amiri"/>
          <w:color w:val="111111"/>
          <w:sz w:val="28"/>
          <w:sz w:val="28"/>
          <w:szCs w:val="28"/>
          <w:rtl w:val="true"/>
          <w:lang w:bidi="ar-SA"/>
        </w:rPr>
        <w:t>فقتلهم فرعون و هم يقولون لا ضَيْرَ إِنَّا إِلي رَبِّنا مُنْقَلِبُونَ‌</w:t>
      </w:r>
      <w:r>
        <w:rPr>
          <w:rStyle w:val="FootnoteAnchor"/>
          <w:rtl w:val="true"/>
        </w:rPr>
        <w:footnoteReference w:id="992"/>
      </w:r>
      <w:r>
        <w:rPr>
          <w:rFonts w:ascii="Amiri" w:hAnsi="Amiri" w:eastAsia="Amiri" w:cs="Amiri"/>
          <w:color w:val="111111"/>
          <w:sz w:val="28"/>
          <w:sz w:val="28"/>
          <w:szCs w:val="28"/>
          <w:rtl w:val="true"/>
          <w:lang w:bidi="ar-SA"/>
        </w:rPr>
        <w:t>و قيل إن فرعون لم يصل إليهم و عصمهم الله تعالي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القمر الذي أطلعه المعروف بالمقنع‌</w:t>
      </w:r>
      <w:r>
        <w:rPr>
          <w:rStyle w:val="FootnoteAnchor"/>
          <w:rtl w:val="true"/>
        </w:rPr>
        <w:footnoteReference w:id="993"/>
      </w:r>
      <w:r>
        <w:rPr>
          <w:rFonts w:ascii="Amiri" w:hAnsi="Amiri" w:eastAsia="Amiri" w:cs="Amiri"/>
          <w:color w:val="111111"/>
          <w:sz w:val="28"/>
          <w:sz w:val="28"/>
          <w:szCs w:val="28"/>
          <w:rtl w:val="true"/>
          <w:lang w:bidi="ar-SA"/>
        </w:rPr>
        <w:t>فإنه ليس بأمر خارق للعادة و إنما هو إجراء عين من العيون التي تنبع في الجبال في ذلك الموضع متي كانت الشمس في برج الثور و الجوزاء سامتت تلك العين انعكس فيها الشعاع إلي الجو و هناك تكثر الأبخرة في الحر و تتراكم و تتكاثف فيركد الشعاع الذي انعكس من العين فيها فيري إلي الناس صورة القمر و علي هذا لما طمت تلك العين فسد ما فعله المقنع و قد عثر علي ذلك و اطلع و كل من اطلع علي ذلك الوقت و أنفق المال و أتعب الفكر فيه أمكنه أن يطلع مثل ما أطلعه المقنع إلا أن</w:t>
      </w:r>
    </w:p>
    <w:p>
      <w:pPr>
        <w:pStyle w:val="BookText"/>
        <w:rPr/>
      </w:pPr>
      <w:r>
        <w:rPr>
          <w:rFonts w:ascii="IRNazanin" w:hAnsi="IRNazanin" w:eastAsia="IRNazanin"/>
          <w:color w:val="111111"/>
          <w:sz w:val="28"/>
          <w:sz w:val="28"/>
          <w:szCs w:val="28"/>
          <w:rtl w:val="true"/>
          <w:lang w:bidi="fa-IR"/>
        </w:rPr>
        <w:t>بسیاری از مردم به توحید و پیامبری موسی اعتراف کردند و ایمان آن‌ها به حجتی و برهانی قاطع بر ضد فرعون و قومش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معجزه‌های پیامبران و اوصیاء، پس دشمنان دین همواره به کنکاش و مداقه آن‌ها اعتنا می‌گردند ولی هیچ صورت حقه‌ای را در آن‌ها نیافتند و از همین رو هر کسی که در پی نقطه ضعف و تکذیب پیامبران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دلیل‌های آن‌ها را بررسی می‌کرد که آیا محل تردید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معجزات و نشانه‌ها و چیزهایی از این قبیل وجهی از مکر و خدعه توسط پیامبران پیدا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نمی‌بینی ساحران فرعون بیشترین همت را در کنکاش و بررسی معجزه موسی داشتند، لذا آن‌ها از همه مردم بهتر می‌دانستند که آنچه موسی آورده، سحر نیست؛ و آن‌ها ماهرترین مردم روی زمین در سحر بودند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و به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تَنْقِمُ مِنَّا إِلَّا أَنْ آمَنَّا به آیات رَبِّنا لَمَّا جاءَتْنا رَبَّنا أَفْرِغْ عَلَیْنا صَبْراً وَ تَوَفَّنا 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جز برای این ما را به کیفر نمی‌رسانی که ما به معجزات پروردگارمان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برای 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ما شکیبایی فرو ریز و ما را مسلمان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فرعون آن‌ها را کشت در حالی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ضَیْرَ إِنَّا إِلی رَبِّنا مُنْقَلِبُونَ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باکی نیست، ما روی به سوی پروردگار خود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که فرعون به آن‌ها دست نیافت و خداوند آن‌ها را از شر فرعون حفظ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ماهی که شخصی معروف به مقنع</w:t>
      </w:r>
      <w:r>
        <w:rPr>
          <w:rStyle w:val="FootnoteAnchor"/>
          <w:rtl w:val="true"/>
        </w:rPr>
        <w:footnoteReference w:id="99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نشان داد، آن ماه امری خارق عادت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ماجرا تنها جاری شدن چشمه‌ای از چشمه‌هایی است که در آن مکان از کوه‌ها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خورشید در برج ثور و جوزاء با آن چشمه رو به رو شد، پرتوی در چشمه به سوی فضای منعکس شده و در جو بخارهای زیاد بود که متراکم و فشرده بودند و پرتو نوری که از چشمه در آن منعکس شده بود، ثابت و بی حرکت می‌ماند و برای مردم شکل ماه نمودار می‌شود و برای همین هرگاه که آن چشمه لبریز می‌شد،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می‌داد نیز خراب می‌گردید و او به این موضوع پی برده بود و از آن مطلع بود و هرکس که بر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شود و مالی را خرج کند و فکرش را قدری به زحمت بیندازد، می‌تواند همانند آنچه که مقنعان را نشان داده بود، نشان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الناس يرغبون عن إنفاق المال و إتيان الفكر فيما يجري هذا المجري سيما و إن تم لهم نسبوه إلي الشعوذة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الطلسمات فإن في الناس من يسمي الحيل الباقية بها و ذلك مجاز و استعارة و إلا فالطلسمات هي التي ظاهرها و باطنها سواء و لا يظهر فيها وجه حيلة كما كان علي المنارة الإسكندرية</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فغفل المراقبون ليلة عن مراقبتها، و استولي عليها الافرنج فغرقوها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روي أن الله تعالي بفضة أمر نبيا من الأنبياء المتقدمين أن يأخذ طيرا من نحاس أو شبه‌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يجعله علي رأس منارة كانت في تلك الولاية و لم يكن فيها شجر الزيتون و كان أهلها محتاجين إلي دهن الزيت للمأدوم و غيره فإذا كان عند إدراك الزيتون بالشامات خلق الله صوتا في ذلك الطير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فأخذ صورة من زجاج مجوف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من نحاس أو شبق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هيئة البرصلة، و عمد الي هيكل اورشليم و نصبها الي فوق الهيكل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فوق تلك الصورة قبة تحفظها، و أمرهم بفتحها في أول 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 من الشهور التي كان يدرك فيها الزيتون و أول ليلة منها ليلة دفن اسطرخس الناسك القيم بعمارة ذلك الهيكل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فتحوا القبة، و هبت الريح صفرت تلك البرصلة المصنوعة، و البراصل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تجي‌ء كل واحد منها بزيتونة أو ثلاث زيتونات زيتونتين برجليها و زيتونة بمنقارها فتطرحها عند الصورة، زعما منها أنّها برصلة مستغيثة مستعطفة حتّي تمتلئ القبة كل يوم من الزيتون و الناس اعتقدوا أنّه من كرامات ذاك المدفون، راجع تفسير الرازيّ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هاروت و ماروت، الدّر المنثور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فيذهب ذلك الصوت في الهواء فيجتمع إلي ذلك ألوف ألوف من أجناسه</w:t>
      </w:r>
    </w:p>
    <w:p>
      <w:pPr>
        <w:pStyle w:val="BookText"/>
        <w:rPr/>
      </w:pPr>
      <w:r>
        <w:rPr>
          <w:rFonts w:ascii="IRNazanin" w:hAnsi="IRNazanin" w:eastAsia="IRNazanin"/>
          <w:color w:val="111111"/>
          <w:sz w:val="28"/>
          <w:sz w:val="28"/>
          <w:szCs w:val="28"/>
          <w:rtl w:val="true"/>
          <w:lang w:bidi="fa-IR"/>
        </w:rPr>
        <w:t xml:space="preserve">اما مردم میلی به خرج کردن مال و به کار بستن اندیشه در اموری از این قبیل ندارند، به ویژه اینکه اگر چنین چیزی برایشان رخ دهد آن را به شعبده نسبت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طلسم‌ها، برخی از مردم وجه حقه را در آن مستمر و بادوام می‌دانند و این مجاز و استعاره است، وگرنه طلسم‌ها اموری است که ظاهر و باطن آن‌ها یکسان است و در آن وجه حیله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مناره اسکندریه</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بود؛ و چنانکه حکایت شده خداوند متعال از سر لطف به یکی از پیامبران پیشین امر نمود که پرنده‌ای از مس یا فلز برنج</w:t>
      </w:r>
      <w:r>
        <w:rPr>
          <w:rStyle w:val="FootnoteAnchor"/>
          <w:rtl w:val="true"/>
        </w:rPr>
        <w:footnoteReference w:id="99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بردارد و آن را روی مناره‌ای که در آن دیار بود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درخت زیتون وجود نداشت و اهل آنجا به روغن زیتون برای خورشت خود و دیگر امور نیاز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زمان رسیدن زیتون در شامات بود، خداوند صدایی را در آن پرنده ایجاد می‌کرد و آن صدا در هوا می‌رفت و بر اثر آن هزاران هزار پرنده </w:t>
      </w:r>
    </w:p>
    <w:p>
      <w:pPr>
        <w:pStyle w:val="BookText"/>
        <w:rPr/>
      </w:pPr>
      <w:r>
        <w:rPr>
          <w:rFonts w:ascii="Amiri" w:hAnsi="Amiri" w:eastAsia="Amiri" w:cs="Amiri"/>
          <w:color w:val="111111"/>
          <w:sz w:val="28"/>
          <w:sz w:val="28"/>
          <w:szCs w:val="28"/>
          <w:rtl w:val="true"/>
          <w:lang w:bidi="ar-SA"/>
        </w:rPr>
        <w:t>في منقار كل واحد زيتونة فيطرحها علي ذلك الطير فيمتلئ حوالي المنارة من الزيتون إلي رأسها و كان ذلك الطير غير مجوف فلا يدعي أنها من الحيل التي يأخذها الناس الصندوق الساعة و نحوها</w:t>
      </w:r>
      <w:r>
        <w:rPr>
          <w:rStyle w:val="FootnoteAnchor"/>
          <w:rtl w:val="true"/>
        </w:rPr>
        <w:footnoteReference w:id="998"/>
      </w:r>
      <w:r>
        <w:rPr>
          <w:rFonts w:ascii="Amiri" w:hAnsi="Amiri" w:eastAsia="Amiri" w:cs="Amiri"/>
          <w:color w:val="111111"/>
          <w:sz w:val="28"/>
          <w:sz w:val="28"/>
          <w:szCs w:val="28"/>
          <w:rtl w:val="true"/>
          <w:lang w:bidi="ar-SA"/>
        </w:rPr>
        <w:t>و لا يسمع لذلك الطير صوت إلا عند إدراك الزيتون في السنة و كان أهلوها ينتفعون به طول السنة بذلك فهي عندنا من معجزاته باقية للأنبياء الماضين و الأوصياء المتقدمين و لهذا لم يظهر طلسم بعد محمد صلي الله عليه و آله و حان قصور أيدي الأئمة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الزراقون‌</w:t>
      </w:r>
      <w:r>
        <w:rPr>
          <w:rStyle w:val="FootnoteAnchor"/>
          <w:rtl w:val="true"/>
        </w:rPr>
        <w:footnoteReference w:id="999"/>
      </w:r>
      <w:r>
        <w:rPr>
          <w:rFonts w:ascii="Amiri" w:hAnsi="Amiri" w:eastAsia="Amiri" w:cs="Amiri"/>
          <w:color w:val="111111"/>
          <w:sz w:val="28"/>
          <w:sz w:val="28"/>
          <w:szCs w:val="28"/>
          <w:rtl w:val="true"/>
          <w:lang w:bidi="ar-SA"/>
        </w:rPr>
        <w:t>الذين يتفق لهم من الإصابة علي غير أصل كالشغراني</w:t>
      </w:r>
    </w:p>
    <w:p>
      <w:pPr>
        <w:pStyle w:val="BookText"/>
        <w:rPr/>
      </w:pPr>
      <w:r>
        <w:rPr>
          <w:rFonts w:ascii="IRNazanin" w:hAnsi="IRNazanin" w:eastAsia="IRNazanin"/>
          <w:color w:val="111111"/>
          <w:sz w:val="28"/>
          <w:sz w:val="28"/>
          <w:szCs w:val="28"/>
          <w:rtl w:val="true"/>
          <w:lang w:bidi="fa-IR"/>
        </w:rPr>
        <w:t>ترجمه نشده</w:t>
      </w:r>
    </w:p>
    <w:p>
      <w:pPr>
        <w:pStyle w:val="BookText"/>
        <w:rPr/>
      </w:pPr>
      <w:r>
        <w:rPr>
          <w:rFonts w:ascii="IRNazanin" w:hAnsi="IRNazanin" w:eastAsia="IRNazanin"/>
          <w:color w:val="111111"/>
          <w:sz w:val="28"/>
          <w:sz w:val="28"/>
          <w:szCs w:val="28"/>
          <w:rtl w:val="true"/>
          <w:lang w:bidi="fa-IR"/>
        </w:rPr>
        <w:t>که هر یک در منقار زیتونی را داشتند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زیتون‌ها را بر روی آن پرنده می‌انداختند و اطراف مناره تا سر آن پر از زیتون می‌شد؛ و آن پرنده میان تهی و تو خالی نبود؛ لذا ادعا نمی‌شود که آن از جنس حقه‌هایی است که مردمان را درباره جعبه ساعت و مانند آن قبول دارند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زراقون کسانی‌اند که بی هیچ اساسی پیشگویی‌شان درست در می‌آمد، مانند شغرانی </w:t>
      </w:r>
    </w:p>
    <w:p>
      <w:pPr>
        <w:pStyle w:val="BookText"/>
        <w:rPr/>
      </w:pPr>
      <w:r>
        <w:rPr>
          <w:rFonts w:ascii="Amiri" w:hAnsi="Amiri" w:eastAsia="Amiri" w:cs="Amiri"/>
          <w:color w:val="111111"/>
          <w:sz w:val="28"/>
          <w:sz w:val="28"/>
          <w:szCs w:val="28"/>
          <w:rtl w:val="true"/>
          <w:lang w:bidi="ar-SA"/>
        </w:rPr>
        <w:t>فإنه كان ذكيا حاضر الجواب فطنا بالزرق معروفا به كثير الإصابة فيما يخرصه من الإصابة حتي قال المنجمون إن مولده و ما يتولاه كواكبه اقتضي له ذلك و ذلك باطل لأنه لو كانت الإصابة بالمواليد لكان النظر في علم النجوم عبثا لا يحتاج إليه لأن المولد إذا اقتضي الإصابة أو الخطاء فالتعلم لا ينفع و تركه لا يضر و هذه علة تسري إلي كل صنعة حتي يلزم أن يكون كل شاعر مفلق و صانع حاذق و ناسج للديباج موفق لا علم له بذلك و إنما اتفقت له الصنعة بغير علم لما يقتضيه كواكب مولده و ما يلزم من الجهالة علي هذا لا يحصي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النبي صلي الله عليه و آله كان يذكر أخبار الأولين و الآخرين من ابتداء خلق الدنيا إلي انتهائها و أمر الجنة و النار و ذكر ما فيهما علي الوجه الذي صدقه عليه أهل الكتاب و كان لم يتعلم و لم يقعد عند حبر و لم يقرأ الكتب فإذا كان كذلك فقد بان اختصاصه بمعجزة لأن ما أتي به من هذه الأخبار لا علي الوجه المعتاد في معرفتها من تلقيها من ألسنة الناطقين لا يكون إلا بدلالة تكون علما علي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أخبر به عن الغيوب التي تكون علي التفصيل لا علي الإجمال كقوله لَتَدْخُلُنَّ الْمَسْجِدَ الْحَرامَ إِنْ شاءَ اللَّهُ آمِنِينَ مُحَلِّقِينَ رُؤُسَكُمْ وَ مُقَصِّرِينَ لا تَخافُونَ </w:t>
      </w:r>
      <w:r>
        <w:rPr>
          <w:rStyle w:val="FootnoteAnchor"/>
          <w:rtl w:val="true"/>
        </w:rPr>
        <w:footnoteReference w:id="1000"/>
      </w:r>
      <w:r>
        <w:rPr>
          <w:rFonts w:ascii="Amiri" w:hAnsi="Amiri" w:eastAsia="Amiri" w:cs="Amiri"/>
          <w:color w:val="111111"/>
          <w:sz w:val="28"/>
          <w:sz w:val="28"/>
          <w:szCs w:val="28"/>
          <w:rtl w:val="true"/>
          <w:lang w:bidi="ar-SA"/>
        </w:rPr>
        <w:t>و كان كما أخبر به و لم يكن عليه و آله السلام صاحب تقويم و حساب أصطرلاب و معرفة بطالع نجم و زيج و كان ينكر علي المنجمين فيقول من أتي عرافا أو كاهنا فآمن بما قال فقد كفر بما أنزل علي محمد و قد علمنا أن الإخبار عن الغيوب علي التفصيل من حيث لا يقع فيه خلاف بقليل و لا بكثير من غير استعانة علي ذلك بآلة أو حساب أو تقويم كوكب طالع أو علي التنجيم الذي يخطئ مرة و يصيب مرة لا يمكن إلا من ذي معجزة مخصوصة قد خصه الله تعالي بإلهام من عنده أو أمر يكون ناقضا للعادة الجارية في معرفة مثلها إظهارا لصدق من يظهرها عليه و علامة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مردی با هوش، حاضر جواب، دانا و مشهور به زرق که بسیاری از تخمین‌های که می‌زد درست از آب در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منجمان این قدرت را به زمان تولد تأثیری که ستاره‌ها در سرنوشت دارند مرتبط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سخن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درست درآمدن پیشگویی به زمان تولد مرتبط است دقت و بررسی علم نجوم قطعاً امری بیهوده می‌بود و نیازی به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زمان تولد در درستی و یا نادرستی پیشگویی تأثیر دارد پس نه یادگیری نفعی دارد و نه ترک آن ضرری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دلیلی است که درباره هر حرفه‌ای ساری 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در صورت قبول سخن آن‌ها لازم می‌شود هر شاعر بزرگ و صنعتگر ماهر و بافنده موفق ابریشم هیچ دانشی به حرفه خویش نداشته باشد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حرفه بدون علم و با اقتضای ستارهای زمان تولد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جهالت‌هایی که این عقیده به آن دامن می‌زند حدی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بدان که پیامبر صلی الله علیه و آ له اخبار پیشینیان و آیندگان را از اول آفرینش دنیا تا آخر آن و امور بهشت و جهنم را به مردم می‌گفت و اخباری که در این باره گفته مورد تصدیق اهل کتاب بوده است، در حالی که آن حضرت نه این‌ها را آموخته و نه این که نزد هیچ دانشمند غیر مسلمانی شاگردی کرده و نه کتابی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امر این گونه بوده، به وضوح اختصاص معجزه به ایشان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اخباری که پیامبر آورد از آنجا که معرفت به آن‌ها از راه عادی و فراگیری آن‌ها از زبان گویندگان میسر نیست، خود دلیل درستی ادعای وی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را که از اخبار غیبی به صورت تفصیلی و نه اجمالی خبر داده، مانند این فرموده‌اش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بخواهد حتما با امنیت و در حالی که سرهایتان را تراشیده‌اید، وارد مسجد الحرام می‌شوید در حالی که نمی‌ترسید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 خاندانش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به آن اخبار غیبی خبر داد؛ در حالی که نه تقویم داشت و حساب اسطرلاب و نه دانشی به نجوم و زیج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ستاره شناسان را انکار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نزد پیشگو یا کاهنی برود و به آنچه می‌گوید ایمان بیاورد، بی شک به آنچه بر محمد نازل شده کافر شده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می‌دانیم که خبر دادن از غیب به صورتی که هیچ نادرستی کم یا زیادی در آن نباشد، بدون استفاده از وسیله‌ای یا حسابی یا تقویم ستاره 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تخمین طالع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دانش نجومی که یک بار اشتباه می‌کند و یک بار درست؛ امکان پذیر نیست مگر از دارای معجزه‌ای خاص که خداوند متعال آن را به آنچه نزد اوست مخصوص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جهت اظهار داشتن راستی و علامتی برای ان که اخبار را اظهار می‌کند، یا امری است مخالف عادت همیشگی در شناخت مثل آن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اعلم أنه قد تضمن القرآن و الأحاديث الصحيحة الإخبار عن الغيوب الماضية و المستقبلة فأما الماضية فكالإخبار عن أقاصيص الأولين و الآخرين من غير تعلم من الكتب المتقدمة علي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المستقبلة فكالإخبار عما يكون من الكائنات و كان كما أخبر عنها علي الوجه الذي أخبر عنها علي التفصيل من غير تعلق بما يستعان به علي ذلك من تلقين ملقن و إرشاد مرشد أو حكم بتقويم أو رجوع إلي حساب كالكسوف و الخسوف و من غير اعتماده علي أصطرلاب و طالع و ذلك قوله تعالي لِيُظْهِرَهُ عَلَي الدِّينِ كُلِّهِ وَ لَوْ كَرِهَ الْمُشْرِكُونَ‌</w:t>
      </w:r>
      <w:r>
        <w:rPr>
          <w:rStyle w:val="FootnoteAnchor"/>
          <w:rtl w:val="true"/>
        </w:rPr>
        <w:footnoteReference w:id="1001"/>
      </w:r>
      <w:r>
        <w:rPr>
          <w:rFonts w:ascii="Amiri" w:hAnsi="Amiri" w:eastAsia="Amiri" w:cs="Amiri"/>
          <w:color w:val="111111"/>
          <w:sz w:val="28"/>
          <w:sz w:val="28"/>
          <w:szCs w:val="28"/>
          <w:rtl w:val="true"/>
          <w:lang w:bidi="ar-SA"/>
        </w:rPr>
        <w:t>و كقوله مِنْ بَعْدِ غَلَبِهِمْ سَيَغْلِبُونَ فِي بِضْعِ سِنِينَ‌</w:t>
      </w:r>
      <w:r>
        <w:rPr>
          <w:rStyle w:val="FootnoteAnchor"/>
          <w:rtl w:val="true"/>
        </w:rPr>
        <w:footnoteReference w:id="1002"/>
      </w:r>
      <w:r>
        <w:rPr>
          <w:rFonts w:ascii="Amiri" w:hAnsi="Amiri" w:eastAsia="Amiri" w:cs="Amiri"/>
          <w:color w:val="111111"/>
          <w:sz w:val="28"/>
          <w:sz w:val="28"/>
          <w:szCs w:val="28"/>
          <w:rtl w:val="true"/>
          <w:lang w:bidi="ar-SA"/>
        </w:rPr>
        <w:t>و كقوله سَيُهْزَمُ الْجَمْعُ وَ يُوَلُّونَ الدُّبُرَ</w:t>
      </w:r>
      <w:r>
        <w:rPr>
          <w:rStyle w:val="FootnoteAnchor"/>
          <w:rtl w:val="true"/>
        </w:rPr>
        <w:footnoteReference w:id="1003"/>
      </w:r>
      <w:r>
        <w:rPr>
          <w:rFonts w:ascii="Amiri" w:hAnsi="Amiri" w:eastAsia="Amiri" w:cs="Amiri"/>
          <w:color w:val="111111"/>
          <w:sz w:val="28"/>
          <w:sz w:val="28"/>
          <w:szCs w:val="28"/>
          <w:rtl w:val="true"/>
          <w:lang w:bidi="ar-SA"/>
        </w:rPr>
        <w:t>و كقوله لا يَأْتُونَ بِمِثْلِهِ وَ لَوْ كانَ بَعْضُهُمْ لِبَعْضٍ ظَهِيراً</w:t>
      </w:r>
      <w:r>
        <w:rPr>
          <w:rStyle w:val="FootnoteAnchor"/>
          <w:rtl w:val="true"/>
        </w:rPr>
        <w:footnoteReference w:id="1004"/>
      </w:r>
      <w:r>
        <w:rPr>
          <w:rFonts w:ascii="Amiri" w:hAnsi="Amiri" w:eastAsia="Amiri" w:cs="Amiri"/>
          <w:color w:val="111111"/>
          <w:sz w:val="28"/>
          <w:sz w:val="28"/>
          <w:szCs w:val="28"/>
          <w:rtl w:val="true"/>
          <w:lang w:bidi="ar-SA"/>
        </w:rPr>
        <w:t>و كقوله فَإِنْ لَمْ تَفْعَلُوا وَ لَنْ تَفْعَلُوا</w:t>
      </w:r>
      <w:r>
        <w:rPr>
          <w:rStyle w:val="FootnoteAnchor"/>
          <w:rtl w:val="true"/>
        </w:rPr>
        <w:footnoteReference w:id="1005"/>
      </w:r>
      <w:r>
        <w:rPr>
          <w:rFonts w:ascii="Amiri" w:hAnsi="Amiri" w:eastAsia="Amiri" w:cs="Amiri"/>
          <w:color w:val="111111"/>
          <w:sz w:val="28"/>
          <w:sz w:val="28"/>
          <w:szCs w:val="28"/>
          <w:rtl w:val="true"/>
          <w:lang w:bidi="ar-SA"/>
        </w:rPr>
        <w:t>و كقوله وَعَدَكُمُ اللَّهُ مَغانِمَ كَثِيرَةً تَأْخُذُونَها إلي قوله قَدْ أَحاطَ اللَّهُ بِها</w:t>
      </w:r>
      <w:r>
        <w:rPr>
          <w:rStyle w:val="FootnoteAnchor"/>
          <w:rtl w:val="true"/>
        </w:rPr>
        <w:footnoteReference w:id="1006"/>
      </w:r>
      <w:r>
        <w:rPr>
          <w:rFonts w:ascii="Amiri" w:hAnsi="Amiri" w:eastAsia="Amiri" w:cs="Amiri"/>
          <w:color w:val="111111"/>
          <w:sz w:val="28"/>
          <w:sz w:val="28"/>
          <w:szCs w:val="28"/>
          <w:rtl w:val="true"/>
          <w:lang w:bidi="ar-SA"/>
        </w:rPr>
        <w:t>و نحو ذلك من الآيات و كان كلها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الأحاديث المعجزة أيضا كثيرة لا يتفق أمثالها علي كثرتها مع ما فيها من تفصيل الأحكام المفصلة عن المنجمين فتقع كلها صدقا فيعلم أن ذلك بإلهام ملهم الغيوب يعرف له حقائق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آخر و هو ما في القرآن و الأحاديث من الإخبار عن الضمائر كقوله إِذْ هَمَّتْ طائِفَتانِ مِنْكُمْ أَنْ تَفْشَلا</w:t>
      </w:r>
      <w:r>
        <w:rPr>
          <w:rStyle w:val="FootnoteAnchor"/>
          <w:rtl w:val="true"/>
        </w:rPr>
        <w:footnoteReference w:id="1007"/>
      </w:r>
      <w:r>
        <w:rPr>
          <w:rFonts w:ascii="Amiri" w:hAnsi="Amiri" w:eastAsia="Amiri" w:cs="Amiri"/>
          <w:color w:val="111111"/>
          <w:sz w:val="28"/>
          <w:sz w:val="28"/>
          <w:szCs w:val="28"/>
          <w:rtl w:val="true"/>
          <w:lang w:bidi="ar-SA"/>
        </w:rPr>
        <w:t>من غير أن ظهر منهم قول أو فعل بخلاف ذلك و كقوله وَ إِذا جاؤُكَ حَيَّوْكَ بِما لَمْ يُحَيِّكَ بِهِ اللَّهُ وَ يَقُولُونَ فِي أَنْفُسِهِمْ‌</w:t>
      </w:r>
      <w:r>
        <w:rPr>
          <w:rStyle w:val="FootnoteAnchor"/>
          <w:rtl w:val="true"/>
        </w:rPr>
        <w:footnoteReference w:id="1008"/>
      </w:r>
      <w:r>
        <w:rPr>
          <w:rFonts w:ascii="Amiri" w:hAnsi="Amiri" w:eastAsia="Amiri" w:cs="Amiri"/>
          <w:color w:val="111111"/>
          <w:sz w:val="28"/>
          <w:sz w:val="28"/>
          <w:szCs w:val="28"/>
          <w:rtl w:val="true"/>
          <w:lang w:bidi="ar-SA"/>
        </w:rPr>
        <w:t>من غير أن يسمعه منهم و لا ينكرونه و كقوله وَ إِذْ يَعِدُكُمُ اللَّهُ إِحْدَي الطَّائِفَتَيْنِ</w:t>
      </w:r>
    </w:p>
    <w:p>
      <w:pPr>
        <w:pStyle w:val="BookText"/>
        <w:rPr/>
      </w:pPr>
      <w:r>
        <w:rPr>
          <w:rFonts w:ascii="IRNazanin" w:hAnsi="IRNazanin" w:eastAsia="IRNazanin"/>
          <w:color w:val="111111"/>
          <w:sz w:val="28"/>
          <w:sz w:val="28"/>
          <w:szCs w:val="28"/>
          <w:rtl w:val="true"/>
          <w:lang w:bidi="fa-IR"/>
        </w:rPr>
        <w:t>و بدان بی شک قرآن و احادیث صحیح، خبر دهی از غیب گذشته و آینده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اخبار گذشته مانند خبر دادن از داستان‌های پیشینیان و پسینیان بدون استفاده از کتاب‌های قبلی؛ همان گونه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اخبار آینده مانند خبر دادن به آنچه که برای موجودات پیش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تکوین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همان گونه است که او خبر داده؛ به صورت تفصیلی و بدون تعلق به کمک جستن و تلقین تلقین کننده‌ای و راهنمایی مرشدی؛ یا حکم کردن به وسیله تقویم یا مراجعه به حساب‌هایی مانند خورشید گرفتگی و ماه گرفتگی و بدون تکیه بر اسطرلاب و طالع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گفتار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او را بر همه دین‌ها چیره گرداند اگرچه مشرکان ناخوش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جمع شکست خواهند خورد و فرار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را نمی‌توانند بیاورند اگرچه برخی از آن‌ها پشتیبان برخی 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انجام ندادید و هرگز انجام نخواهید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غنیمت‌های بسیاری را به شما وعده داده که آن‌ها را می‌گیرید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قطعا خداوند به آن‌ها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دست آیات که همگی همان گونه بود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معجزه نیز بسیار است و در میان همانندانش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فراوانی مانند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فراوانی، مانند سایر احادیث فراوان که مورد اتفاق قرار می‌گیرد، همه بر آن اتفاق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آنچه که از تفصیل احکام مفصل ستاره شناسان در آن است؛ و همه آن‌ها درست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دانسته می‌شود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 اخبار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الهام الهام کننده پنهانی‌هاست که حقایق امور برای او شناخنه شده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صورت دیگری از اخبار غیبی در قرآن و احادیث و جود دارد و آن خبر دادن از درون‌هاست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و نیت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این گفته‌اش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دو گروه از شما قصد کردند که شکست بخورند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اینکه از آن‌ها گفتار یا رفتاری به خلاف این آیه هویدا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زمانی که خداوند به شما وعده داد که یکی از آن دو گروه برای </w:t>
      </w:r>
    </w:p>
    <w:p>
      <w:pPr>
        <w:pStyle w:val="BookText"/>
        <w:rPr/>
      </w:pPr>
      <w:r>
        <w:rPr>
          <w:rFonts w:ascii="Amiri" w:hAnsi="Amiri" w:eastAsia="Amiri" w:cs="Amiri"/>
          <w:color w:val="111111"/>
          <w:sz w:val="28"/>
          <w:sz w:val="28"/>
          <w:szCs w:val="28"/>
          <w:rtl w:val="true"/>
          <w:lang w:bidi="ar-SA"/>
        </w:rPr>
        <w:t>أَنَّها لَكُمْ وَ تَوَدُّونَ أَنَّ غَيْرَ ذاتِ الشَّوْكَةِ تَكُونُ لَكُمْ‌</w:t>
      </w:r>
      <w:r>
        <w:rPr>
          <w:rStyle w:val="FootnoteAnchor"/>
          <w:rtl w:val="true"/>
        </w:rPr>
        <w:footnoteReference w:id="1009"/>
      </w:r>
      <w:r>
        <w:rPr>
          <w:rFonts w:ascii="Amiri" w:hAnsi="Amiri" w:eastAsia="Amiri" w:cs="Amiri"/>
          <w:color w:val="111111"/>
          <w:sz w:val="28"/>
          <w:sz w:val="28"/>
          <w:szCs w:val="28"/>
          <w:rtl w:val="true"/>
          <w:lang w:bidi="ar-SA"/>
        </w:rPr>
        <w:t>يخبرهم بما يريدون في أنفسهم و ما يهمون به و كعرضه تمني الموت علي اليهود في قوله فَتَمَنَّوُا الْمَوْتَ إِنْ كُنْتُمْ صادِقِينَ و قوله وَ لَنْ يَتَمَنَّوْهُ أَبَداً بِما قَدَّمَتْ أَيْدِيهِمْ‌</w:t>
      </w:r>
      <w:r>
        <w:rPr>
          <w:rStyle w:val="FootnoteAnchor"/>
          <w:rtl w:val="true"/>
        </w:rPr>
        <w:footnoteReference w:id="1010"/>
      </w:r>
      <w:r>
        <w:rPr>
          <w:rFonts w:ascii="Amiri" w:hAnsi="Amiri" w:eastAsia="Amiri" w:cs="Amiri"/>
          <w:color w:val="111111"/>
          <w:sz w:val="28"/>
          <w:sz w:val="28"/>
          <w:szCs w:val="28"/>
          <w:rtl w:val="true"/>
          <w:lang w:bidi="ar-SA"/>
        </w:rPr>
        <w:t>فعرفوا صدقه فلم يجسر أحدهم أن يتمني الموت لأنه قال لهم إن تمنيتم الموت متم فدل جميع ذلك علي صدقه بإخباره عن الضمائر و كذا ما ذكرناه من معجزات الأوصياء فدل علي صدقهم و كونهم حججا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فما الدليل علي أن أسباب الحيل مفقودة في أخباركم حتي حكمتم بصحة كونها معجزة؟</w:t>
      </w:r>
    </w:p>
    <w:p>
      <w:pPr>
        <w:pStyle w:val="BookText"/>
        <w:rPr/>
      </w:pPr>
      <w:r>
        <w:rPr>
          <w:rFonts w:ascii="Amiri" w:hAnsi="Amiri" w:eastAsia="Amiri" w:cs="Amiri"/>
          <w:color w:val="111111"/>
          <w:sz w:val="28"/>
          <w:sz w:val="28"/>
          <w:szCs w:val="28"/>
          <w:rtl w:val="true"/>
          <w:lang w:bidi="ar-SA"/>
        </w:rPr>
        <w:t>قلنا كثير من تلك المعجزات لا يمكن فيها الحيل مثل انشقاق القمر و حديث الاستسقاء و إطعام الخلق الكثير من الطعام اليسير و خروج الماء من بين الأصابع و الإخبار بالغائبات قبل كونها و مجي‌ء الشجرة ثم رجوعها إلي مكانها لا تتم الحيلة فيها و إنما تتم الحيلة في الأجسام الطفيفة التي يحدث بالتطفل و القسر و غير ذلك و لا يتم مثله في الشجرة و الجبل لأنه لو كان لوجب أن يشاهد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يجوز أن يكون هاهنا جسم يجذب الشجرة كما أن هاهنا حجرا يجذب الحديد يسمي المغناطيس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لو كان الأمر كذلك لعثر عليه و لظفر به مع تطاول الزمان كما عثر علي حجر المغناطيس حتي علمه كل واحد فلو جاز ما قالوه للزم أن يقال هاهنا حجر يجذب الكواكب و يقلع الجبال من أماكنها و إذا قربت من ميت عاش فيؤدي ذلك إلي أن لا نتيقن بشي‌ء أصلا و يؤدي ذلك إلي الجهالات و كان ينبغي أن يطعن بذلك أعداء الدين و مخالفو الإسلام لأنهم إلي ذلك أشغف و كذلك القول في خروج الماء من بين أصابعه إن ادعي طبيعة فيه أو حيلة لزم تجويز ذلك في قلع الجبال و جذب الكواكب و إحياء الموتي و كل ذلك فاسد و حنين الجذع لا يمكن أن يدعي أنه كان لتجويف فيه لأنه لو كان كذلك لعثر عليه مع</w:t>
      </w:r>
    </w:p>
    <w:p>
      <w:pPr>
        <w:pStyle w:val="BookText"/>
        <w:rPr/>
      </w:pPr>
      <w:r>
        <w:rPr>
          <w:rFonts w:ascii="IRNazanin" w:hAnsi="IRNazanin" w:eastAsia="IRNazanin"/>
          <w:color w:val="111111"/>
          <w:sz w:val="28"/>
          <w:sz w:val="28"/>
          <w:szCs w:val="28"/>
          <w:rtl w:val="true"/>
          <w:lang w:bidi="fa-IR"/>
        </w:rPr>
        <w:t xml:space="preserve">شماست و شما دوست داشتید آن گروه بی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گروه بی قدرت و جسارت و هیبت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آنچه که در درون خویش می‌خواستند و اراده کردند آگاهشان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بیانش در مورد آرزوی مرگ کردن یهودیان در این گفته‌اش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می‌گویید آرزوی مرگ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آنچه از پیش فرستادند هرگز آرزوی مرگ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گفتارش را دانستند و احدی از آن‌ها جرأت نکرد آرزوی مرگ کند، زیرا به آن‌ها گفته بود اگر آرزوی مرگ کنید می‌میرید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همه این‌ها بر راستی و درستی‌اش در خبر دادن از درون‌ها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ما از معجزه‌های اوصیا بیان نمودیم نیز چنین است، بر راستی‌شان و این که حجت های خداوند هستند دلالت 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گفته شود در اخبار شما راه‌های علاج گم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ظاهری 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چه دلیلی دارید که حکم به درستی معجزه بودن آن اخبار می‌کنید؟ در پاسخ می‌گوییم در بسیاری از آن معجزه‌ها راه علاج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تراشی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شق القمر، حدیث استسقا، غذا دادن به بسیاری از مردم با غذای کم، خروج آب از انگشتان، خبر دادن از غیب‌های آینده و آمدن درخت و بازگشت آن به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این‌ها چاره‌ای صورت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ترفند و چاره فقط در اجسام کم و ناچیز است که با سرباری و اجبار و غیر آن ایجاد می‌شود و در امثال درخت و کوه انجام نشدنی است؛ زیرا اگر بود باید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جسمی باشد که درخت را جذب کند همان گونه که سنگی به نام مغناطیس آهن را جذب می‌کند؛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بود در طول زمان آن را کشف می‌کردند و به آن دست می‌یافتند، همان گونه که به سنگ مغناطیس دست یافتند، تا جایی که هر کس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مغناطیس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آنچه آن‌ها گفتند جایز باشد، لازم می‌آید سنگی باشد که ستارگان را جذب نماید، کوه‌ها را از جایشان برکند و اگر به مرده نزدیک شود، زنده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دلیل تراشی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 به این که به هیچ چیز یقین پیدا نکنیم که این هم به نادانی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بود دشمنان دین و مخالفان اسلام در این بحث معجزه اشکال وارد کنند زیرا آن‌ها به این کار علاقه مندترند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در مورد خروج آب از انگشتان نیز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 شود طبیعتی یا ترفندی در آن است؛ تجویز آن در مورد از جا کندن کوه‌ها و جذب ستارگان و زنده کردن مردگان نیز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همه این‌ها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آه تنه درخت، ممکن نیست ادعا شود که به خاطر خشکی درون آن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این گونه بود باید با </w:t>
      </w:r>
    </w:p>
    <w:p>
      <w:pPr>
        <w:pStyle w:val="BookText"/>
        <w:rPr/>
      </w:pPr>
      <w:r>
        <w:rPr>
          <w:rFonts w:ascii="Amiri" w:hAnsi="Amiri" w:eastAsia="Amiri" w:cs="Amiri"/>
          <w:color w:val="111111"/>
          <w:sz w:val="28"/>
          <w:sz w:val="28"/>
          <w:szCs w:val="28"/>
          <w:rtl w:val="true"/>
          <w:lang w:bidi="ar-SA"/>
        </w:rPr>
        <w:t>المشاهدة و لكان لا يسكن مع الإلزام و تسبيح الحصا و تكليم الذراع لا يمكن فيه حيلة البتة و في سماع الكلام من الذراع وجهان أحدهما أن الله بني الذراع بنية حي صغير و جعل له آلة النطق و التميز يتكلم بما يسمع و الآخر أن الله خلق فيه كلاما سمع من جهتها و أضافه إلي الذراع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من قال لو انشق القمر لرآه كل الناس لا يلزم لأنه لا يمتنع أن يكون الناس في تلك الحال مشاغيل فإنه كان بالليل فلم يتفق لهم مراعاة ذلك فإنه بقي ساعة ثم التأم و أيضا فإنه لا يمتنع أن يكون الغيم حال بينه و بين من لم يشاهده فلأجل ذلك لم يره الكل و أكثر معجزات الأئمة عليهم السلام تجري مجري ذلك فالكلام فيها كالكلام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 في الفصل بين المعجزة و الشعوذة و نحوها فرق قوم من المسلمين بين المعجزات و المخاريق بأن قالوا المعجزة يظهرها الله لرسول أو وصي رسول عند الأفاضل من أهل عصره و الأماثل منهم فيتعذر عليهم فعلها عند التأمل لها و النظر فيها علي كل حال و الشعوذة يظهرها صاحبها عند الضعفة من العوام و العجائز فإذا بحث عن أسبابها المبرزون وجدوها مخرقة و المعجزة علي مر الأيام لا تزداد إلا عن ظهور صحة لها و لا تنكشف إلا عن حقيقة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الشعوذة ربما تعلم من يظهر عليه مخرجها و طريقها</w:t>
      </w:r>
      <w:r>
        <w:rPr>
          <w:rStyle w:val="FootnoteAnchor"/>
          <w:rtl w:val="true"/>
        </w:rPr>
        <w:footnoteReference w:id="1011"/>
      </w:r>
      <w:r>
        <w:rPr>
          <w:rFonts w:ascii="Amiri" w:hAnsi="Amiri" w:eastAsia="Amiri" w:cs="Amiri"/>
          <w:color w:val="111111"/>
          <w:sz w:val="28"/>
          <w:sz w:val="28"/>
          <w:szCs w:val="28"/>
          <w:rtl w:val="true"/>
          <w:lang w:bidi="ar-SA"/>
        </w:rPr>
        <w:t>و كيف يتأتي و يظهر مما يهتدي صاحبها إلي أسبابها و يعلم أن من شاركه فيها أتي بمثل ما يأتي هو به و إن المعجزة يجري أمرها مجري ما ظهر في عصا موسي عليه السلام من انقلابها حية تسعي حتي انقادت إليه السحرة و خاف موسي أن تلتبس بالشعوذة علي كثير من الحاضرين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المعجزة تظهر عند دعاء الرسول أو الوصي ابتداء من غير تكلف آلة و أداة منه و الشعوذة مخرقة و خفة يد تظهر علي أيدي بعض المحتالين بأسباب</w:t>
      </w:r>
    </w:p>
    <w:p>
      <w:pPr>
        <w:pStyle w:val="BookText"/>
        <w:rPr/>
      </w:pPr>
      <w:r>
        <w:rPr>
          <w:rFonts w:ascii="IRNazanin" w:hAnsi="IRNazanin" w:eastAsia="IRNazanin"/>
          <w:color w:val="111111"/>
          <w:sz w:val="28"/>
          <w:sz w:val="28"/>
          <w:szCs w:val="28"/>
          <w:rtl w:val="true"/>
          <w:lang w:bidi="fa-IR"/>
        </w:rPr>
        <w:t xml:space="preserve">دیدن کشف می‌شد؛ و نباید با همراهی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 پیامبر کنار تنه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تسبیح سنگریزه و سخن گفتن شاخه درخت، مطمئنا ممکن نیست در آن چاره‌ای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سخن شنیدن از شاخه درخت دو صورت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خداوند شاخه درخت را ساختمانی زنده و کوچک ساخته و برای او وسیله نطق و تمیز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و 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که با آنچه می‌شنود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دیگر این است که خداوند در آن کلامی آفریده که از جانبش شنیده می‌شود و آن را مجازا به شاخه درخت اضافه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پاسخ به گفته کسی که می‌گوید اگر ماه نصف شده بود باید همه مردم آن را می‌دیدند؛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شدن ماه مستلزم دیدن همه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غیر ممکن نیست که مردم در آن حال مشغول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اتفاق در شب بوده و آن‌ها موفق به رصد آن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نیمه بودن ماه یک ساعت طول کشیده و سپس به هم چسبیده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غیر ممکن نیست که ابرها بین ماه و هر آن کس که آن را ندیده مانع شده باشند؛ و به همین دلیل همه آن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معجزه‌های ائمه از این دست است و صحبت در آن‌ها مانند صحبت در موارد ذکر شده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می‌گوییم در باره فرق بین معجزه و شعبده بازی و مانند آن گروهی از مسلمانان فرق قائل شده‌اند، این گونه که می‌گویند معجزه را خداوند برای پیامبر یا وصی پیامبر، نزد نیکان عصرش و همانند آن‌ها ظاهر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آن فکر می‌کنند و دقت می‌کنند در هر حال، برای آن‌ها مقدور نیست؛ و شعبده بازی را صاحبش نزد ضعفای عوام و پیرزن‌ها ظاهر می‌کند، و هنگامی که برجستگان دلایل آن را جستجو می‌کنند، آن را یک تردستی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معجزه با گذشت زمان تنها درستی آن هویدا می‌شود و حقیقت درون آن کشف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کسی که شعبده بازی می‌کند، مخرج و راه آن و این که چگونه می‌آید و ظاهر می‌شود، به او تعلیم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صاحب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شعبده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اسبابش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دانسته می‌شود، کسی که در آن کار با او مشارکت می‌کند می‌تواند مانند آنچه را که او آورده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معجزه مانند عصای موسی است از تبدیل شدنش به اژدهایی در حال حرکت تا آن جا که ساحران مطیع او شدند و موسی ترسید که نزد حضار با شعبده بازی اشتباه گرفته 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 شک معجزه با دعای پیامبر یا وصی ابتداء، بدون به کار گرفتن وسیله‌ای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شعبده بازی، نوعی حیله گری و تردستی است که به وسیله اسبابی </w:t>
      </w:r>
    </w:p>
    <w:p>
      <w:pPr>
        <w:pStyle w:val="BookText"/>
        <w:rPr/>
      </w:pPr>
      <w:r>
        <w:rPr>
          <w:rFonts w:ascii="Amiri" w:hAnsi="Amiri" w:eastAsia="Amiri" w:cs="Amiri"/>
          <w:color w:val="111111"/>
          <w:sz w:val="28"/>
          <w:sz w:val="28"/>
          <w:szCs w:val="28"/>
          <w:rtl w:val="true"/>
          <w:lang w:bidi="ar-SA"/>
        </w:rPr>
        <w:t>مقدرة لها و حيل متعلمة أو موضوعة فيمكن المساواة فيها و لا يتهيأ ذلك إلا لمن عرف مباديها و لا بد من آلات يستعين بها في إتمام ذلك و يتوصل بها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المعجزة أمر يتعذر علي كل من في العصر مثله عند التكليف و الاجتهاد علي المشعبذين فضلا عن غيرهم كعصا موسي الذي أعجز السحرة أمرها مع حذقهم في السحر و صنعتهم و الشعبذة مخرقة و خفة تظهر علي أيدي بعض المحتالين بأسباب مقدرة يخفي علي قوم دون قوم و المعجزة تظهر علي أيدي من يعرف بالصدق و الصيانة و الصلاح و السداد و الشعوذة تظهر علي أيدي المجانين و الخبثاء و الأرذال و المعجزة يظهرها صاحبها متحديا و دلائل العقل يوافقها علي سبيل الجملة و يباهي بها جميع الخلائق و لا يزيده الأيام إلا وضوحا و لا يكشف الأوقات إلا عن صحته و للمعجزات شرائط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أكثر الشعوذة و المخرقة تتعلق بزمان مخصوص و مكان معلوم و يستعان في فعلها بالأدوات و المعاناة و المعالجة و المعجزة لا تتعلق بزمان مخصوص و لا ببقعة مخصوصة و لا يستعين فيها صاحبها بآلة و لا أداة و إنما يظهرها الله علي يده عند دعائه و دعواه و هو لم يتكلف في ذلك شيئا و لا استعان فيها بمعاونة و لا معالجة و لا أداة و آلة و أنها علي الوجه الناقض للعادات و الباهر للعقول القاهر للنفوس حتي تذعن لها الرقاب و الأعناق و تخضع لها النفوس و تسموا إليها القلوب ممن أراد أن يعلم صدق من أظهرها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مطاعن المعجزات و جواباتها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فذكر ابن زكريا المتطبب في مقابلة المعجزات أمورا يسيرة فذكر ما نقل عن زردشت من صب الصفر المذاب علي صدره و من بعض سدنة بيت الأوثان أنه كان منحنيا علي سيف و قد خرج من ظهر لا يسيل منه دم بل ماء أصفر و كان يخبرهم بأمور قال و رأيت رجلا كان يتكلم من إبطه و آخر لم يأكل خمسة و عشرين يوما و هو مع ذلك حصيف البدن و أين ما ذكروه من فلق البحر حتي صار كل فرق منه كَالطَّوْدِ الْعَظِيمِ و من إحياء ميت متقادم العهد و يبقي حيا</w:t>
      </w:r>
    </w:p>
    <w:p>
      <w:pPr>
        <w:pStyle w:val="BookText"/>
        <w:rPr/>
      </w:pPr>
      <w:r>
        <w:rPr>
          <w:rFonts w:ascii="IRNazanin" w:hAnsi="IRNazanin" w:eastAsia="IRNazanin"/>
          <w:color w:val="111111"/>
          <w:sz w:val="28"/>
          <w:sz w:val="28"/>
          <w:szCs w:val="28"/>
          <w:rtl w:val="true"/>
          <w:lang w:bidi="fa-IR"/>
        </w:rPr>
        <w:t>مشخص و حیله گری‌های تعلیم شده یا جعل شده، به دست برخی حیله گران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تساوی در آن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تردستی و شعبده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کسی که مبادی آن را بداند امکان پذیر است و حتما باید وسایلی باشد که از آن‌ها در اتمام کار و رسیدن به آن کمک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معجزه امری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برای هر کسی در آن زمان و نیز انجام آن برای شعبده بازان با سختی و کوشش هم مقدور نیست؛ چه رسد به غیر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عصای موسی که ساحران را با مهارتشان در سحر و کار جادوگری‌شان، ناتوان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جادوگری یک شعبده بازی و تردستی است که به دست برخی حیله گران با وسیله‌هایی مشخص که برای گروهی پنهان است،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معجزه به دست کسانی ظاهر می‌شود که به راستی، خویشتنداری، برازندگی و شایستگی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شعبده بازی و جادوگری به دست هرزگان و پلیدان و لودگان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معجزه را در حالی که دلایل عقلی اجمالا آن را همراهی می‌کنند، صاحبش برای ایستادگی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آفریدگان به آن افتخار می‌کنند و گذشت روزها تنها بر آشکاری آن می‌افزاید و درستی‌اش را نمایان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معجزات شرایطی دارند که آن‌ها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جادوگری‌ها و تردستی‌ها، به زمان و مکانی مشخص اختصاص دارند؛ و در انجام آن‌ها از وسایل و نیروی کمکی و راه 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معجزه منوط به زمانی خاص و مکانی مخصوص نیست، و صاحبش نه از وسیله‌ای کمک می‌گیرد و نه از سببی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خداوند هنگام دعای او و ادعایش آن را بر دستانش جاری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این امر هیچ به سختی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همکاری، نه از راه حلی و نه از وسیله‌ای کمک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شک آن شکننده عادت‌هاست و خیره کننده عقل‌ها و چیره بر جان‌هاست، تا جایی که همه به آن گردن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جان‌ها در مقابلش سر فرود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دل‌ها به سویش گردن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بخواهند راستی آنچه را که بر او ظاهر شده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شبهات معجزات و پاسخ‌های آن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زکریای پزشک در برخورد با معجزات، اموری ناچیز را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زرتشت نقل شده ذکر کرده؛ از ریختن فلز برنج مذاب بر روی سینه‌اش، و از برخی نگهبانان بتکده‌ها نقل شده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شمشیری خم شده بود در حالی که چیزی از پشت خارج می‌شد که از آن خون جاری نبود، بلکه آبی زرد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چیزهایی را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مردی را دیدم که از زیر بغلش حرف می‌زد و دیگری که بیست و پنج روز غذا نخورده و با این وجود خوش اندام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آن‌ها ذکر کردند کجا و شکافته شدن دریا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هر قسمت از آن مانند کوهی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زنده کردن مرده زمان گذشته و زنده باقی ماندنش </w:t>
      </w:r>
    </w:p>
    <w:p>
      <w:pPr>
        <w:pStyle w:val="BookText"/>
        <w:rPr/>
      </w:pPr>
      <w:r>
        <w:rPr>
          <w:rFonts w:ascii="Amiri" w:hAnsi="Amiri" w:eastAsia="Amiri" w:cs="Amiri"/>
          <w:color w:val="111111"/>
          <w:sz w:val="28"/>
          <w:sz w:val="28"/>
          <w:szCs w:val="28"/>
          <w:rtl w:val="true"/>
          <w:lang w:bidi="ar-SA"/>
        </w:rPr>
        <w:t>حتي يولد و انفجار الماء الكثير من حجر صغير أو من بين الأصابع حتي يشرب الخلق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ذكره ابن زكريا عن زردشت إنما يمكن منه بطلاء الطلق و هو دواء يمنع من الاحتراق و في زماننا نسمع أن أناسا يدخلون التنور المسجور بالغضا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إراءة السيف نافذا في البطن شعبذة معروفة فإنهم يصنعونه بحيث يدخل بعضه في البعض فيري المشعبذ أنه يدخل 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الإمساك عن أكل الطعام فهو عادة يعتادها كثير من الناس و المتصوفة يعودون أنفسهم التجويع أربعين يوما و قيل إن بعض الصحابة كان يصوم الوصال خمسة عشر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المتكلم من الإبط فيجوز أن يكون ذلك أصواتا مقطعة قريبة من الحروف و أن يكون حروفا متميزة كأصوات كثير من الطيور و قد يسمع من صرير الباب ما يقرب من الحروف و هو مبهم في هذه الحكاية فيجوز أن يخبر أن ذلك كان كلاما خالصا و يجوز أن يتعمل الإنسان له و يصل إلي ذلك بالتجربة و الاستعمال و قد رأينا في زماننا من كان يحكي عن الحلاج أغرب و أعجب و قد وقع العلماء علي وجوه الحيل فيها و ما من حيلة إلا و يحصل عقيب سبب و ليس فيها ما تنقض به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طعن ابن زكريا في المعجزات من وجه آخر فقال و قد يوجد في طبائع الأشياء أعاجيب و ذكر حجر المغناطيس و جذبه للحديد و باغض الخل و هو حجر إذا جعل في إناء خل فإنه يهرب منه و لا ينزل إلي الخل و الزمرد يسيل عين الأفعي و السمكة الرعادة يرتعد صاحبها ما دامت في شبكته و كان آخذا بخيط الشبكة قال و لا نقطع أيضا فيما يأتي به الدعاة أنها ليست منهم بل تنقض الطبائع إلا أن يدعي مدع أنه أحاط علما بجميع طبائع جواهر العالم أو بامتناع ذلك بدليل 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زمانی که فرزندی به دنیا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سرازیر شدن آب بسیار از سنگی کوچک یا از میان انگشتان، آنقدر که مردم زیادی از آن می‌نوشند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ابن زکریا از زرتشت نقل کرده، ممکن است باطل کننده آثار آن باشد و آن دارویی است که از آتش‌سوزی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ما نیز می‌شنویم که مردمی با گدازه‌های آتش وارد تنور داغ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شمشیر را در شکم نشان داد، تردستی مشهوری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به گونه‌ای این کار را انجام می‌دهند که مقداری از شمشیر داخل مقداری از شکم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جادوگر به گونه‌ای نشان می‌دهد که گویی آن داخل شکمش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خودداری از خوردن غذا عادتی است که بسیاری از مردم به آن عادت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صوفیان خود را بر گرسنگی چهل روزه عادت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برخی از صحابه پانزده روز روزه وصال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مورد کسی که از زیر بغلش صحبت می‌کند،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صداهایی تقطیع شده نزدیک به حروف باشد و می‌شود حرف‌هایی مشخص باشد؛ مانند صداهای بسیاری از پرندگان، و گاهی از در نیز صدایی نزدیک به حرف که در این قضیه مبهم است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می‌شود گفت که آن کلامی خالص است و ممکن است انسان برایش ظاهرسازی کرده باشد، و با تجربه و استفاده به آن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خود دیده‌ایم که هر کسی از حلاج حکایت‌های عجیب‌تر و غریب‌تر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به صورت‌های مختلف حیله گری آن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نیرنگی نیست مگر این که در پی دلیلی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آن‌ها آنچه که عادت شکنی کند وجود ندارد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زکریا در معجزه‌ها به گونه‌ای دیگر ایراد وارد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در طبیعت چیزها شگفتی‌هایی است و سنگ مغناطیس را بیان کرده و این که آهن را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سنگی که خود را از سرکه دور می‌داشته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چوب پنبه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سرکه قرار می‌گیرد از آن فرار می‌کند و در سرکه فرو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زمرد اشک چشم افعی را جاری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 لرزنده که تا زمانی که در تور صاحبش می‌باشد، در حالی که طناب تور را گرفته، او را 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آنچه که مدعیان آورده‌اند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لرزنده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طبایع درون 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موارد مطرح شده نمی‌توانیم یقین داشته باشیم این‌ها از آن طبایع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ادعا کننده‌ای ادعا کند، علمش به همه طبیعت‌ها و جوهرهای عالم احاطه دارد یا با دلیلی آشکار نقض طبایع را ممنوع بداند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ذكر أبو إسحاق بن عباس أنه أخذ هذا علي ابن الراوندي‌</w:t>
      </w:r>
      <w:r>
        <w:rPr>
          <w:rStyle w:val="FootnoteAnchor"/>
          <w:rtl w:val="true"/>
        </w:rPr>
        <w:footnoteReference w:id="1012"/>
      </w:r>
      <w:r>
        <w:rPr>
          <w:rFonts w:ascii="Amiri" w:hAnsi="Amiri" w:eastAsia="Amiri" w:cs="Amiri"/>
          <w:color w:val="111111"/>
          <w:sz w:val="28"/>
          <w:sz w:val="28"/>
          <w:szCs w:val="28"/>
          <w:rtl w:val="true"/>
          <w:lang w:bidi="ar-SA"/>
        </w:rPr>
        <w:t>فإنه قال في كتاب له سماه الرد علي من يحتج بصحة النبوة بالمعجزات فقال و من أين لكم أن الخلق يعجزون عنه هل شاهدتم الخلق أو أحطتم علما بمنتهي قواهم و حيلهم فإن قالوا نعم فقد كذبوا لأنهم لم يجوبوا المشرق و المغرب و لا امتحنوا الناس جميعا ثم ذكر أفعال الأحجار كحجر المغناطيس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إسحاق فأجابه أبو علي في نقضه عليه أنه يجوز أن يكون في الطبائع ما يجذب به النجوم و تسير به الجبال في الهواء و يحيا به الموتي بعد ما صاروا رميما فإذا لا يمكن أن يفصل بين الممكن المعتاد و ما ليس بمعتاد و لا بين ما ينفذ فيه حيلة و بين ما لا ينفذ فيه حيلة إلا أن يجوب البلاد شرقا و غربا و يعرف جميع قوي الخلق فأما إذا سلم أن يعلم ما الممكن المعتاد و غيره و ما لا يبعد فيه حيلة ليريه النظير في المعجزات قبل أن يجوب البلاد فليس يحتاج من يعرف كون الجاذب معجزا إلي ما ذكره من معرفة قوي الخلق و طبائع الجواهر و لهذا لو ادعي واحد النبوة و جذب بالتراب الجبل علمنا أنه ليس فيه وجه حيلة و إنا نعلم بذلك صدقه قبل أن نجوب البلاد و نعرف جميع الطبائع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إسحاق إن جميع ما ذكره في خصائص الإعجاز أكثره كذب و ذكر أن واحدا أمر أن يجي‌ء بالأفاعي في سبد و جعل الزمرد في رأس قصبة و وجه به عين الأفاعي فلم تسل ثم إن جميع ما ذكره يسقط بما شرطناه في المعجزات و يفتش عنه أهل النظر و من يقوي دواعيه إلي كشف عواره الزمان الطويل فلا يوقف منه علي وجه حيلة ففيما ذكره ما هو معتاد ظاهر لأكثر الناس كحجر المغناطيس أو وقف منه علي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 اسحاق بن عباس بیان کرده که این اشکال را بر ابن راوندی</w:t>
      </w:r>
      <w:r>
        <w:rPr>
          <w:rStyle w:val="FootnoteAnchor"/>
          <w:rtl w:val="true"/>
        </w:rPr>
        <w:footnoteReference w:id="1013"/>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من یحتج بصحة النبوة بالمعجزات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می‌دانید که مردم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مثل معجزات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ناتوانند؟ آیا همه خلایق را دیده‌اید؟ یا به نهایت نیرو و چاره‌هایشان احاطه علمی دارید؟ اگر بگویند بله، دروغ گفته‌اند؛ زیرا آن‌ها شرق 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نپیموده‌اند و همه مردم را امتحان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اثر سنگ‌ها را بیان کرده، مانند سنگ مغناطیس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اسحاق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در ردّ اشکالش به او پاسخ داده که ممکن است در طبیعت چیزی باشد که به وسیله آن ستاره‌ها جذب شوند، و کوه‌ها حرکت کنند، و مردگان پس از این که پوسیده شدند، زنده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امکان نداشته باشد که بین ممکن معمول و غیر معمول فرق باشد و نیز بین آنچه که چاره‌ای در آن راه دارد و آنچه که چاره‌ای در آن راه ندارد؛ مگر این که شرق و غرب سرزمین‌ها پیموده شود و همه نیرو‌های مردم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درست باشد که ممکن معمول و غیر معمول از یکدیگر باز شناخته شوند و همچنین آنچه که در آن چاره اندیشی بعید نباشد، تا قبل از پیمودن سرزمین‌ها، چیزی شبیه معجزات را نشان دهد؛ در نتیجه نیاز نیست به کسی که از معجزه بودن نیروی جاذبه را بداند تا شناخت نیرو‌های مردم و طبیعت‌های جوهرها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کسی ادعای پیامبری کند و کوه را به وسیله خاک جذب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خود بکشاند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می‌فهمیم که در آن هیچ وجه چاره اندیشی نیست و بدین وسیله راستی‌اش را درمی‌یابیم قبل از این که سرزمین‌ها را بپیماییم و همه طبایع را بشناسیم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اسحاق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که در ویژگی‌های اعجاز بیان کرده‌اند، ببیشتر آن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آورده که فردی دستور داد افعی‌ها را در سبدی بیاورند و زمرد را بالای چوبی گذاشت و چشمان افعی‌ها را به سوی آن چرخاند،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چشم آن افعی‌ها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با شرط‌هایی که ما در معجزات بیان کردیم،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دقت نظر آن را بررسی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یقینا ادعا کند در طول زمان توانسته به نقایص موارد فوق دست یابد، برای دلیل تراشی تأمل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آنچه بیان کرده، یا برای بیشتر مردم معمول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سنگ مغناطیس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دلیل خودش بر آن تأمّل می‌کند</w:t>
      </w:r>
      <w:r>
        <w:rPr>
          <w:rFonts w:eastAsia="IRNazanin" w:cs="IRNazanin"/>
          <w:color w:val="111111"/>
          <w:sz w:val="28"/>
          <w:szCs w:val="28"/>
          <w:rtl w:val="true"/>
          <w:lang w:bidi="fa-IR"/>
        </w:rPr>
        <w:t xml:space="preserve">. </w:t>
      </w:r>
      <w:bookmarkStart w:id="1236" w:name="pg13540_160745"/>
    </w:p>
    <w:p>
      <w:pPr>
        <w:pStyle w:val="Heading5"/>
        <w:numPr>
          <w:ilvl w:val="4"/>
          <w:numId w:val="1"/>
        </w:numPr>
        <w:rPr/>
      </w:pPr>
      <w:bookmarkStart w:id="1237" w:name="__RefHeading___Toc1282400_1934241801"/>
      <w:bookmarkStart w:id="1238" w:name="_Toc576"/>
      <w:bookmarkEnd w:id="1236"/>
      <w:bookmarkEnd w:id="1237"/>
      <w:r>
        <w:rPr>
          <w:rtl w:val="true"/>
        </w:rPr>
        <w:t>فصل</w:t>
      </w:r>
      <w:bookmarkEnd w:id="1238"/>
    </w:p>
    <w:p>
      <w:pPr>
        <w:pStyle w:val="BookText"/>
        <w:rPr/>
      </w:pPr>
      <w:r>
        <w:rPr>
          <w:rFonts w:ascii="Amiri" w:hAnsi="Amiri" w:eastAsia="Amiri" w:cs="Amiri"/>
          <w:color w:val="111111"/>
          <w:sz w:val="28"/>
          <w:sz w:val="28"/>
          <w:szCs w:val="28"/>
          <w:rtl w:val="true"/>
          <w:lang w:bidi="ar-SA"/>
        </w:rPr>
        <w:t>و إنما يقول المنكرون لمعجزات النبي و الأئمة عليهم أفضل الصلوات و التحية أن الأخبار التي يذكرون و الأحاديث التي يعولون عليها في معجزاتهم و يصولون بها إنما رواها الواحد و الاثنان و مثل ذلك لا يمكن القطع بعينه و الحكم بصحته و أمر المعجزات و الخارج عن العادات يجب أن يكون معلوما متعينا غير مظنون يتوهم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ذلك أن أخبارنا في معجزات النبي و الأئمة صلوات الله عليهم جاءت من طرق مختلفة و مواضع مفترقة و مظان متباعدة و فرق مخالفة و موافقة في زمان بعد زمان و قرن بعد قرن و كذلك رويت المعجزات من جنس واحد من كل واحد منهم عليهم السلام و لا يمكن أن يتواطأ الناس علي مثل هذا فلا يكون مخبرهم علي ما أخبروا به جميعا لأن ذلك ينقض عادتهم كما نقض العادة الاجتماع علي الكذب في الجماعات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علي ذلك إباؤها من تواطئ الكذب كما إذا أخبر جمهور من الناس فقال بعضهم إن رجلا له مال من ذهب و ورق و آخرون يخبرون عنه أنهم رأوا له أثاثا و جهازا و أواني و آلات و أسبابا و قوم آخرون أن له غلات و ارتفاعات و ضياعا و عقارا و آخرون يخبرون عنه أنهم رأوا له خيلا و بغالا و حميرا إن الخبر إذا ورد عن الإنسان بما ذكرنا أحيط إلي العلم بأن المخبر عنه غني موسر لا يقدر أحد علي دفع علم ذلك عن نفسه إذا نظر بعين الإنصاف في تلك الأخبار و إن كان يجوز علي كل واحد من المخبرين اللغط و الكذب في خبره لو انفرد من عصابة غيره ثم إن إجماع الفرقة المحقة منعقد علي صحة أخبار معجزات الرسول و الأئمة من أهل بيته عليهم السلام و إجماعهم حجة لأن فيهم معصوما</w:t>
      </w:r>
      <w:r>
        <w:rPr>
          <w:rFonts w:eastAsia="Amiri" w:cs="Amiri" w:ascii="Amiri" w:hAnsi="Amiri"/>
          <w:color w:val="111111"/>
          <w:sz w:val="28"/>
          <w:szCs w:val="28"/>
          <w:rtl w:val="true"/>
          <w:lang w:bidi="ar-SA"/>
        </w:rPr>
        <w:t>.</w:t>
      </w:r>
    </w:p>
    <w:p>
      <w:pPr>
        <w:pStyle w:val="Heading5"/>
        <w:numPr>
          <w:ilvl w:val="4"/>
          <w:numId w:val="1"/>
        </w:numPr>
        <w:rPr/>
      </w:pPr>
      <w:bookmarkStart w:id="1239" w:name="__RefHeading___Toc1282402_1934241801"/>
      <w:bookmarkStart w:id="1240" w:name="_Toc577"/>
      <w:bookmarkEnd w:id="1239"/>
      <w:r>
        <w:rPr>
          <w:rtl w:val="true"/>
        </w:rPr>
        <w:t>فصل</w:t>
      </w:r>
      <w:bookmarkEnd w:id="1240"/>
    </w:p>
    <w:p>
      <w:pPr>
        <w:pStyle w:val="BookText"/>
        <w:rPr/>
      </w:pPr>
      <w:r>
        <w:rPr>
          <w:rFonts w:ascii="Amiri" w:hAnsi="Amiri" w:eastAsia="Amiri" w:cs="Amiri"/>
          <w:color w:val="111111"/>
          <w:sz w:val="28"/>
          <w:sz w:val="28"/>
          <w:szCs w:val="28"/>
          <w:rtl w:val="true"/>
          <w:lang w:bidi="ar-SA"/>
        </w:rPr>
        <w:t>و من أخبار المعجزات أخبار تفاوت أخبار الجماعات الكثيرة نحو خبر الحصاة و إشباع الخلق الكثير بالطعام اليسير و ذلك أن المخبرين بهذه الأخبار إنما أخبروا عن حضرة جماعة ادعوا حضورهم كذلك فقد كانوا خلائق كثيرين مجتمعين شاهدي الحال و كانوا فيمن شرب من الماء و أكل من الطعام فلم</w:t>
      </w:r>
    </w:p>
    <w:p>
      <w:pPr>
        <w:pStyle w:val="Heading5"/>
        <w:numPr>
          <w:ilvl w:val="4"/>
          <w:numId w:val="1"/>
        </w:numPr>
        <w:rPr/>
      </w:pPr>
      <w:bookmarkStart w:id="1241" w:name="__RefHeading___Toc1282404_1934241801"/>
      <w:bookmarkStart w:id="1242" w:name="_Toc578"/>
      <w:bookmarkEnd w:id="1241"/>
      <w:r>
        <w:rPr>
          <w:rtl w:val="true"/>
        </w:rPr>
        <w:t>فصل</w:t>
      </w:r>
      <w:bookmarkEnd w:id="1242"/>
    </w:p>
    <w:p>
      <w:pPr>
        <w:pStyle w:val="BookText"/>
        <w:rPr/>
      </w:pPr>
      <w:r>
        <w:rPr>
          <w:rFonts w:ascii="IRNazanin" w:hAnsi="IRNazanin" w:eastAsia="IRNazanin"/>
          <w:color w:val="111111"/>
          <w:sz w:val="28"/>
          <w:sz w:val="28"/>
          <w:szCs w:val="28"/>
          <w:rtl w:val="true"/>
          <w:lang w:bidi="fa-IR"/>
        </w:rPr>
        <w:t xml:space="preserve">انکارکنندگان معجزات پیامبر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سلام‌ها و درود‌ها 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آن‌ها ذکر می‌کنند و احادیثی که در معجزات بر آن‌ها تکیه می‌کنند و به آن‌ها تمسک می‌جویند؛ همه را یک یا دو نفر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چنین احادیثی نمی‌شود دقیقا یقین پیدا کرد و به درستی‌شان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معجزات و آنچه خارج از عادت معمول است، باید مشخص و متقن باشد نه چیزی مورد ظن و گمان که توهم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پاسخ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ما در مورد معجزه‌های پیامبر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راه‌های متفاوت و جاهای جداگانه و پندارهای دور 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گروه‌های مخالف و موافق، عصر به عصر و قرن به قرن،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معجزه‌هایی از یک جنس، از هر یک از معصومین علیهم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پذیر نیست مردم بر مثل چنین چیزی تبانی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منبع خبر آنان، آن نیست که همه از آن روایت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خبر یکی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صورت عادت شکنی می‌شود، همان گونه که عادت اجماع بر دروغ در اجتماع‌های بسیار شکسته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دلایل این قضیه امتناعش در تبانی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 بسیاری از مردم خبری بدهند، برخی از آنان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دارای اموالی است از طلا و پول، و گروهی دیگر خبر دهند که دیدند او اثاث و جهاز و ظروف و وسایل و اسبابی دارد، و گروهی دیگر بگویند او محصول و ارتفاعات و مزرعه و مستغلات ملکی دارد، و گروهی دیگر خبر دهند که دیدند او اسب و استر و الاغ دارد؛ بی شک خبر اگر از جانب انسان با شرایطی که ذکر کردیم، وارد شود؛ محتاط‌ترین راه به علم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او خبر می‌دهند، ثروتمند و سرمایه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دیده انصاف در آن اخبار بنگرد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ممکن است دروغ و اشتباه در خبر هر یک از خبر دهندگان باشد، اگر هر فرد از گروهش جدا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خطا واشتباه در خبرِ فردی، و جود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آگاهی را از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اجماع فرقه بر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علمای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درستی اخبار معجزه‌های پیامبر و امامان از خاندانش،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اجماعشان به دلیل حضور معصوم در میانشان، حجّت است</w:t>
      </w:r>
      <w:r>
        <w:rPr>
          <w:rFonts w:eastAsia="IRNazanin" w:cs="IRNazanin"/>
          <w:color w:val="111111"/>
          <w:sz w:val="28"/>
          <w:szCs w:val="28"/>
          <w:rtl w:val="true"/>
          <w:lang w:bidi="fa-IR"/>
        </w:rPr>
        <w:t>.</w:t>
      </w:r>
    </w:p>
    <w:p>
      <w:pPr>
        <w:pStyle w:val="Heading5"/>
        <w:numPr>
          <w:ilvl w:val="4"/>
          <w:numId w:val="1"/>
        </w:numPr>
        <w:rPr/>
      </w:pPr>
      <w:bookmarkStart w:id="1243" w:name="__RefHeading___Toc1282406_1934241801"/>
      <w:bookmarkStart w:id="1244" w:name="_Toc579"/>
      <w:bookmarkEnd w:id="1243"/>
      <w:r>
        <w:rPr>
          <w:rtl w:val="true"/>
        </w:rPr>
        <w:t>فصل</w:t>
      </w:r>
      <w:bookmarkEnd w:id="124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روایات معجزات، اخباری است که با اخبار گروه‌های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خبر سنگریزه و سیر کردن مردم بسیار با غذایی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اینگونه است که راویان این اخبار، از محضر گروهی خبر را نقل کردند، که ادعای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و نیز مردمان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بودند 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بودند که از آن آب نوشیدند و از آن غذا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w:t>
      </w:r>
      <w:bookmarkStart w:id="1245" w:name="pg13540_160746"/>
    </w:p>
    <w:p>
      <w:pPr>
        <w:pStyle w:val="BookText"/>
        <w:rPr/>
      </w:pPr>
      <w:bookmarkEnd w:id="1245"/>
      <w:r>
        <w:rPr>
          <w:rFonts w:ascii="Amiri" w:hAnsi="Amiri" w:eastAsia="Amiri" w:cs="Amiri"/>
          <w:color w:val="111111"/>
          <w:sz w:val="28"/>
          <w:sz w:val="28"/>
          <w:szCs w:val="28"/>
          <w:rtl w:val="true"/>
          <w:lang w:bidi="ar-SA"/>
        </w:rPr>
        <w:t>ينكروا عليهم و لو كان الخبر كذبا لمنعت الجماعة التي ادعي المخبرون حضورهم بذلك و أنكروا عليهم و لقالوا لم يكن هذا و لا شاهدناه فلما سكتوا عن ذلك دل علي تصديقهم و إن ذلك يجري مجري المتواتر نقلا في الصحة و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علي ذلك أن رجلا لو عمد إلي الجامع و الناس مجتمعون و قال إنكم كنتم في موضع كذا في دار كذا لأملاك فلان فأطعمكم كذا من الطعام و كذا من الشراب لم يمتنعوا أن ينكروا عليه و لا سكتوا عن تكذيبه في الأمر الذي لا يمتنع في العادة فكيف في الأمر الذي خرج عن العادات و النفوس إلي إنكار المنكر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الأخبار أخبار انتشرت في الأمة و لم يوجد له منكر و لا مكذب بل تلقوه بالقبول فيجب المصير إليه لاجتماع عليه من الأمناء و الطائفة المحقة و هم لا يجتمعون علي خطاء و فيهم معصوم في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رووا أن زوجين من الطير جادلا إلي أحدهم عليهم السلام و صالح بينهما أو شكا طير من حية في موضع يأكل فراخه فأمر بقتل الحية فلا خفاء في كونه معجزا فأما ما سئل الحسين عليه السلام و هو صبي عن أصوات الطيور و الحيوانات فإعجازه من وجه آخر و نحوه قول عيسي في المهد إِنِّي عَبْدُ اللَّهِ و كلاهما نقض العادة إذ ليس في مقدور الأطفال التكلم بما يتكلم به و قيل إن نفس الدعوي في بعض المواضع معجز</w:t>
      </w:r>
      <w:r>
        <w:rPr>
          <w:rFonts w:eastAsia="Amiri" w:cs="Amiri" w:ascii="Amiri" w:hAnsi="Amiri"/>
          <w:color w:val="111111"/>
          <w:sz w:val="28"/>
          <w:szCs w:val="28"/>
          <w:rtl w:val="true"/>
          <w:lang w:bidi="ar-SA"/>
        </w:rPr>
        <w:t>.</w:t>
      </w:r>
    </w:p>
    <w:p>
      <w:pPr>
        <w:pStyle w:val="Heading5"/>
        <w:numPr>
          <w:ilvl w:val="4"/>
          <w:numId w:val="1"/>
        </w:numPr>
        <w:rPr/>
      </w:pPr>
      <w:bookmarkStart w:id="1246" w:name="__RefHeading___Toc1282408_1934241801"/>
      <w:bookmarkStart w:id="1247" w:name="_Toc580"/>
      <w:bookmarkEnd w:id="1246"/>
      <w:r>
        <w:rPr>
          <w:rtl w:val="true"/>
        </w:rPr>
        <w:t>فصل</w:t>
      </w:r>
      <w:bookmarkEnd w:id="1247"/>
    </w:p>
    <w:p>
      <w:pPr>
        <w:pStyle w:val="BookText"/>
        <w:rPr/>
      </w:pPr>
      <w:r>
        <w:rPr>
          <w:rFonts w:ascii="Amiri" w:hAnsi="Amiri" w:eastAsia="Amiri" w:cs="Amiri"/>
          <w:color w:val="111111"/>
          <w:sz w:val="28"/>
          <w:sz w:val="28"/>
          <w:szCs w:val="28"/>
          <w:rtl w:val="true"/>
          <w:lang w:bidi="ar-SA"/>
        </w:rPr>
        <w:t>و الأخبار المتواترة توجب العلم علي الإطلاق و كذلك إذا كانت غير متواترة و قد اقترن بها قرينة من أحد خمسة أشياء من أدلة العقل و الكتاب و السنة المقطوع بها أو إجماع المسلمين أو إجماع الطائفة فهذه القرائن تدخل الأخبار و إن كانت آحادا في باب المعلوم فيكون ملحقة بالمتواتر و العلوم التي تحصل عند الأخبار المتواترة لكل عاقل ملتبسة عند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المرتضي إلي تقسيم ذلك فقال العلوم بأخبار البلدان و الوقائع و نحوها يجوز أن تكون ضرورية و يجوز أن تكون ملتبسة و ما عداها كالعلم</w:t>
      </w:r>
    </w:p>
    <w:p>
      <w:pPr>
        <w:pStyle w:val="BookText"/>
        <w:rPr/>
      </w:pPr>
      <w:r>
        <w:rPr>
          <w:rFonts w:ascii="IRNazanin" w:hAnsi="IRNazanin" w:eastAsia="IRNazanin"/>
          <w:color w:val="111111"/>
          <w:sz w:val="28"/>
          <w:sz w:val="28"/>
          <w:szCs w:val="28"/>
          <w:rtl w:val="true"/>
          <w:lang w:bidi="fa-IR"/>
        </w:rPr>
        <w:t>انکار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خبر دروغ بود، گروهی که راویان، ادعای حضورشان را داشتند مانع می‌شدند و انکار می‌کردند و حتما می‌گفتند این گونه نبوده و ما چنین چیزی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سکوتشان دلیل بر تصدیقشان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امری در صحت و قطعیت مانند حدیث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آنچه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صحت اخبار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این است که اگر مردی قصد مسجد جامع کند و مردم نیز جمع باشند و بگوید شما در فلان مکان، فلان خانه از املاک فلانی هستید، از فلان غذا و فلان نوشیدنی به شما می‌خوراند و می‌نوشاند؛ در اموری که خلاف عادت نیست، امتناعی ندارند از این که او را انکار کند و در تکذیبش نیز ساکت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امر معمولی و عادی امکان انکار و تکذیب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رسد به امری غیر عادی در حالی که نفس به سوی انکار سریع تر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انکار میل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اخبار، خبرهایی است که در میان امت پخش گردیده و هیچ انکار کننده و تکذیب کننده‌ای برایشان پیدا نشده، بلکه با رضایت آن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دلیل اجماع امنای امت برآن و گروه بر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گرایش به سوی آن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اجماع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 امنای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اشتباه واقع نمی‌شود، زیرا در هر زمان معصومی میان آن‌ها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روایت کردند که زوجی از پرندگان نزد یکی از معصومین علیهم السلام به مجادله پرداختند و او میانشان صلح برقرار کرد، یا پرنده‌ای از ماری شکایت کرد که در مکانی جوجه‌هایش را می‌خورد، پس معصوم دستور به کشتن مار داد؛ معجزه بودن این‌ها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آنچه که در کودکی از امام حسین علیه السلام از صدای پرندگان و حیوانات پرسیده شد، اعجازش به گونه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عیسی در گهواره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من بنده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عادت شکنی است زیرا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توان کودک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برخی مواقع مجرد ادعا خود معجزه است</w:t>
      </w:r>
      <w:r>
        <w:rPr>
          <w:rFonts w:eastAsia="IRNazanin" w:cs="IRNazanin"/>
          <w:color w:val="111111"/>
          <w:sz w:val="28"/>
          <w:szCs w:val="28"/>
          <w:rtl w:val="true"/>
          <w:lang w:bidi="fa-IR"/>
        </w:rPr>
        <w:t>.</w:t>
      </w:r>
    </w:p>
    <w:p>
      <w:pPr>
        <w:pStyle w:val="Heading5"/>
        <w:numPr>
          <w:ilvl w:val="4"/>
          <w:numId w:val="1"/>
        </w:numPr>
        <w:rPr/>
      </w:pPr>
      <w:bookmarkStart w:id="1248" w:name="__RefHeading___Toc1282410_1934241801"/>
      <w:bookmarkStart w:id="1249" w:name="_Toc581"/>
      <w:bookmarkEnd w:id="1248"/>
      <w:r>
        <w:rPr>
          <w:rtl w:val="true"/>
        </w:rPr>
        <w:t>فصل</w:t>
      </w:r>
      <w:bookmarkEnd w:id="1249"/>
    </w:p>
    <w:p>
      <w:pPr>
        <w:pStyle w:val="BookText"/>
        <w:rPr/>
      </w:pPr>
      <w:r>
        <w:rPr>
          <w:rFonts w:ascii="IRNazanin" w:hAnsi="IRNazanin" w:eastAsia="IRNazanin"/>
          <w:color w:val="111111"/>
          <w:sz w:val="28"/>
          <w:sz w:val="28"/>
          <w:szCs w:val="28"/>
          <w:rtl w:val="true"/>
          <w:lang w:bidi="fa-IR"/>
        </w:rPr>
        <w:t>و روایات متواتر مطلقا موجب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اگر خبری متواتر نباشد اما یکی از پنچ دلیل عقل، کتاب، سنت قطعی، اجماع مسلمانان یا شیعیان را به عنوان قرینه به همراه داشته باشد، این قرینه‌ها بر حدیث وارد می‌شود، و اگرچه خبر واحد باشد در حکم معلوم است و به اخبار متواتر 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دانش‌هایی که برای هر عاقلی با اخبار متواتر به دست می‌آید، نزد شیخ مفید مشتبه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مرتضی معتقد به این تقسیم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دانش‌های مربوط به اخبار سرزمین‌ها و اتفاق‌ها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جفرافیا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می‌تواند ضروری باشد و می‌تواند مشتبه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تاریخ و جغرافی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علم به </w:t>
      </w:r>
      <w:bookmarkStart w:id="1250" w:name="pg13540_160747"/>
    </w:p>
    <w:p>
      <w:pPr>
        <w:pStyle w:val="BookText"/>
        <w:rPr/>
      </w:pPr>
      <w:bookmarkEnd w:id="1250"/>
      <w:r>
        <w:rPr>
          <w:rFonts w:ascii="Amiri" w:hAnsi="Amiri" w:eastAsia="Amiri" w:cs="Amiri"/>
          <w:color w:val="111111"/>
          <w:sz w:val="28"/>
          <w:sz w:val="28"/>
          <w:szCs w:val="28"/>
          <w:rtl w:val="true"/>
          <w:lang w:bidi="ar-SA"/>
        </w:rPr>
        <w:t>بمعجزات النبي و الأئمة عليهم السلام و كثير من أحكام الشريعة فيقطع علي أنه مستدل عليه و هذا أصح و الأدلة في أن الأول فعل الله أو فعل العباد قائمة كافية و إذا كان كذلك وجب التوقف و تجويز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إذا لم يكن ما يجب وقوع العلم عنده و اشتراك العقلاء فيه و جاز وقوع الشبهة عليه فهو أيضا صحيح علي وجه و هو أن يرويه جماعة قد بلغت من الكثرة إلي حد لا يصح معه أن يتفق فيها و أن يعلم مضافا إلي ذلك أنه لم يجمعهم علي الكذب جامع كالتواطئ أو ما يقوم مقامه و يعلم أيضا أن اللبس و الشبهة زائلان عما خبروا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كانت الجماعة تخبر بلا واسطة عن المخبر فإن كان بينهما واسطة وجب اعتبار هذه الشروط في جميع من خبرت عنه من الجماعات حتي يقع الانتهاء إلي نفس المخبر و إذا صحت هذه الجملة في صحة الخبر الذي لا بد أن يكون المخبر صادقا من طريق الاستدلال بنينا عليها صحة المعجزات و غيرها من أحكام الشرع</w:t>
      </w:r>
      <w:r>
        <w:rPr>
          <w:rFonts w:eastAsia="Amiri" w:cs="Amiri" w:ascii="Amiri" w:hAnsi="Amiri"/>
          <w:color w:val="111111"/>
          <w:sz w:val="28"/>
          <w:szCs w:val="28"/>
          <w:rtl w:val="true"/>
          <w:lang w:bidi="ar-SA"/>
        </w:rPr>
        <w:t>.</w:t>
      </w:r>
    </w:p>
    <w:p>
      <w:pPr>
        <w:pStyle w:val="Heading5"/>
        <w:numPr>
          <w:ilvl w:val="4"/>
          <w:numId w:val="1"/>
        </w:numPr>
        <w:rPr/>
      </w:pPr>
      <w:bookmarkStart w:id="1251" w:name="__RefHeading___Toc1282412_1934241801"/>
      <w:bookmarkStart w:id="1252" w:name="_Toc582"/>
      <w:bookmarkEnd w:id="1251"/>
      <w:r>
        <w:rPr>
          <w:rtl w:val="true"/>
        </w:rPr>
        <w:t>فصل</w:t>
      </w:r>
      <w:bookmarkEnd w:id="1252"/>
    </w:p>
    <w:p>
      <w:pPr>
        <w:pStyle w:val="BookText"/>
        <w:rPr/>
      </w:pPr>
      <w:r>
        <w:rPr>
          <w:rFonts w:ascii="Amiri" w:hAnsi="Amiri" w:eastAsia="Amiri" w:cs="Amiri"/>
          <w:color w:val="111111"/>
          <w:sz w:val="28"/>
          <w:sz w:val="28"/>
          <w:szCs w:val="28"/>
          <w:rtl w:val="true"/>
          <w:lang w:bidi="ar-SA"/>
        </w:rPr>
        <w:t>و قد ذكرنا من قبل أنهم كثيرا ما يوردون السؤال علينا و يقولون قد جاء في العالم حجر يجذب الحديد إلي نفسه فلم يجب اتباع من يجذب الشجر إلي نفسه كذلك إذ لا نأمن أن يكون معه شي‌ء مما يفعل به ذلك و يؤكدون قولهم بأن المقرين لمعجزات الرسل لم يمتحنوا قوي الخلق و لم يعرفوا نهايته و لم يقعوا علي طبائع العالم و كيف يستعان بها علي الأفعال و لم يحيطوا علما بأكثرهم و لم يأتهم في مظانهم و لا امتحنوا قواهم و مبالغ حيلهم و مخرقة أصحاب الخفة و أشكالهم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عنه أن يقال قد لزم النفس العلم لزوما لا يقدر علي دفعه بأن ما ذكروا ليس في العالم كما لزمها العلم بأن ليس في العالم حجر إذا أمسكه الإنسان عاش أبدا و إذا وضعه علي الموات عاد حيوانا و إذا وضعه علي العين العمياء عادت صحيحة و لا فيه ما يرد الرجل المقطوعة و لا ما به يزال الزمانة</w:t>
      </w:r>
    </w:p>
    <w:p>
      <w:pPr>
        <w:pStyle w:val="BookText"/>
        <w:rPr/>
      </w:pPr>
      <w:r>
        <w:rPr>
          <w:rFonts w:ascii="IRNazanin" w:hAnsi="IRNazanin" w:eastAsia="IRNazanin"/>
          <w:color w:val="111111"/>
          <w:sz w:val="28"/>
          <w:sz w:val="28"/>
          <w:szCs w:val="28"/>
          <w:rtl w:val="true"/>
          <w:lang w:bidi="fa-IR"/>
        </w:rPr>
        <w:t>معجزات پیامبر و ائمه علیهم السلام و بسیاری از احکام شرعی، قاطعانه حکم می‌شود که آن‌ها مستدل و محکمند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درست‌ترین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و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این که فعل خداوند اول است یا فعل بندگان، دلایل، موجود 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گونه باشد توقف و تجویز هر یک از آن‌ها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این گونه باشد که چه خبر متواتر و چه خبر واحد ملحق به متواتر هر دو موجب علم می‌شود، واجب است بر آن‌ها تأمل کرد و جایز است به هر کدام از آن‌ها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اگر موجبات وقوع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 آن قطعیت به صحت حدیث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اشتراک عقلا را نداشته باشد و شبهه هم در آن مجاز باشد، باز به گونه‌ای خبر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آن را گروهی روایت کرده باشند که در زیادی به حدی باشند که امکان اتفاق نظر در آن برایشان نباشد و علاوه بر این دانسته شود که چیزی مانند تبانی یا مثل آن موجب اجماع آن‌ها بر دروغ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دانسته شود که اشتباه و شبهه در خبرشان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زمانی است که گروه خبردهنده بدون واسطه از منبع خبر روایت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بین آن‌ها واسطه‌ای بود، این شرط‌ها برای همه گروه‌های ناقل خبر واجب است، تا برسد به خود منبع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جمله در مورد خبری که خبر دهنده آن حتما باید راستگو باشد، درست باشد؛ از راه استدلال درستی معجزات و دیگر احکام شرعی را بر آن مبتنی می‌سازیم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معجزات و دیگر احکام شرعی را درست می‌دانیم</w:t>
      </w:r>
      <w:r>
        <w:rPr>
          <w:rFonts w:eastAsia="IRNazanin" w:cs="IRNazanin"/>
          <w:color w:val="111111"/>
          <w:sz w:val="28"/>
          <w:szCs w:val="28"/>
          <w:rtl w:val="true"/>
          <w:lang w:bidi="fa-IR"/>
        </w:rPr>
        <w:t>).</w:t>
      </w:r>
    </w:p>
    <w:p>
      <w:pPr>
        <w:pStyle w:val="Heading5"/>
        <w:numPr>
          <w:ilvl w:val="4"/>
          <w:numId w:val="1"/>
        </w:numPr>
        <w:rPr/>
      </w:pPr>
      <w:bookmarkStart w:id="1253" w:name="__RefHeading___Toc1282414_1934241801"/>
      <w:bookmarkStart w:id="1254" w:name="_Toc583"/>
      <w:bookmarkEnd w:id="1253"/>
      <w:r>
        <w:rPr>
          <w:rtl w:val="true"/>
        </w:rPr>
        <w:t>فصل</w:t>
      </w:r>
      <w:bookmarkEnd w:id="1254"/>
    </w:p>
    <w:p>
      <w:pPr>
        <w:pStyle w:val="BookText"/>
        <w:rPr/>
      </w:pPr>
      <w:r>
        <w:rPr>
          <w:rFonts w:ascii="IRNazanin" w:hAnsi="IRNazanin" w:eastAsia="IRNazanin"/>
          <w:color w:val="111111"/>
          <w:sz w:val="28"/>
          <w:sz w:val="28"/>
          <w:szCs w:val="28"/>
          <w:rtl w:val="true"/>
          <w:lang w:bidi="fa-IR"/>
        </w:rPr>
        <w:t>و قبلا بیان کردیم که آن‌ها بسار بر ما ایراد می‌گیرند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در عالم آمده است که آهن را به خود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پیروی از کسی که درخت را به خود جذب می‌کند،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مطمئن نیستیم که چیزی نداشته باشد که با آن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گفته خود تأکید دارند، به این دلیل که آنهایی که به معجزه‌های پیامبران اقرار دارند، نیروهای آفریدگان را امتحان نکردند، و منتهای آن را نمی‌شناسند، و بر طبایع عالم و چگونگی تأثیر آن بر کارها واقف نشدند، و به بیشتر آن‌ها احاطه علمی ندارند، و در گمانشان نمی‌گنجد و نیروهایشان و میزان ترفندهایشان و تردستی تردستان و مانند آن‌ها را تجربه نکرده‌اند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این که آنچه آن‌ها بیان کردند در عالم وجود ندارد، آنچنان ملازم نفس است که دور کردن آن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نفس ملازم علم به این است که در دنیا سنگی وجود ندارد که اگر انسان آن را بگیرد، همیشه زندگی ابدی داشته باشد، و اگر آن را بر مردگان قرار دهد، زنده شوند، و اگر آن را بر چشم نابینا بگذارد، بینا گردد، و در آن چیزی نیست که پای قطع شده را برگرداند و نه چیزی است که به وسیله آن زمان همیشه </w:t>
      </w:r>
      <w:bookmarkStart w:id="1255" w:name="pg13540_160748"/>
    </w:p>
    <w:p>
      <w:pPr>
        <w:pStyle w:val="BookText"/>
        <w:rPr/>
      </w:pPr>
      <w:bookmarkEnd w:id="1255"/>
      <w:r>
        <w:rPr>
          <w:rFonts w:ascii="Amiri" w:hAnsi="Amiri" w:eastAsia="Amiri" w:cs="Amiri"/>
          <w:color w:val="111111"/>
          <w:sz w:val="28"/>
          <w:sz w:val="28"/>
          <w:szCs w:val="28"/>
          <w:rtl w:val="true"/>
          <w:lang w:bidi="ar-SA"/>
        </w:rPr>
        <w:t>الحالة و لا فيه شي‌ء يجتذب به الشمس و القمر من أماكنهما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لزم النفس علي ما ذكرنا كذلك لزوم العلم للنفس بأن ليس في العالم حجر يجذب الشجر من أماكنها و يشق به البحور و يحيا به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فإن حجر المغناطيس لما كان موجودا في العالم طلب دون الحاجة إليه حتي بدروا عليه لما فيه من الأعجوبة و خاصة لإرادة التلبث به و استخراج نصل السهم من البدن بذلك فلو كان فيه حجر أو شي‌ء يجذب الشجر فإنه كان أعز من حجر المغناطيس و كان سبيله سبيل الجواهر و غيرها لا يخفي علي من في العالم 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كالجوهر الذي يقال له الكبريت الأحمر و لعزته ضرب به المثل فقيل أعز من الكبريت الأحمر و كانت الملوك أقدر علي هذا الحجر كما هم أقدر علي ما عز من الأدوية و غيرها من الأشياء العزيزة فلما لم يكن من هذا أثر عندهم و لا خبر لكونه بطل أن يكون له كون أو وجود و لو كان كيف كان الرسل و أوصياؤهم عليه مع فقرهم و عجزهم في الدنيا و ما فيها و يكون معروف المنشأ و لم يغب عنهم طويلا</w:t>
      </w:r>
      <w:r>
        <w:rPr>
          <w:rFonts w:eastAsia="Amiri" w:cs="Amiri" w:ascii="Amiri" w:hAnsi="Amiri"/>
          <w:color w:val="111111"/>
          <w:sz w:val="28"/>
          <w:szCs w:val="28"/>
          <w:rtl w:val="true"/>
          <w:lang w:bidi="ar-SA"/>
        </w:rPr>
        <w:t>.</w:t>
      </w:r>
    </w:p>
    <w:p>
      <w:pPr>
        <w:pStyle w:val="Heading5"/>
        <w:numPr>
          <w:ilvl w:val="4"/>
          <w:numId w:val="1"/>
        </w:numPr>
        <w:rPr/>
      </w:pPr>
      <w:bookmarkStart w:id="1256" w:name="__RefHeading___Toc1282416_1934241801"/>
      <w:bookmarkStart w:id="1257" w:name="_Toc584"/>
      <w:bookmarkEnd w:id="1256"/>
      <w:r>
        <w:rPr>
          <w:rtl w:val="true"/>
        </w:rPr>
        <w:t>فصل</w:t>
      </w:r>
      <w:bookmarkEnd w:id="1257"/>
    </w:p>
    <w:p>
      <w:pPr>
        <w:pStyle w:val="BookText"/>
        <w:rPr/>
      </w:pPr>
      <w:r>
        <w:rPr>
          <w:rFonts w:ascii="Amiri" w:hAnsi="Amiri" w:eastAsia="Amiri" w:cs="Amiri"/>
          <w:color w:val="111111"/>
          <w:sz w:val="28"/>
          <w:sz w:val="28"/>
          <w:szCs w:val="28"/>
          <w:rtl w:val="true"/>
          <w:lang w:bidi="ar-SA"/>
        </w:rPr>
        <w:t>ثم إن النبي صلي الله عليه و آله لما دعا الشجرة و كذا وصي من أوصيائه ردها إلي مكانها فإن جذبها شي‌ء و ردها لا شي‌ء كان ردها آية عظيمة و إن كان شي‌ء كان معه فذلك محال من قبل أن ذلك الشي‌ء يضاد ما جذبها فإذا كان الجذب به فإمساكها و ردها لم يجب أن يكون به أو معه فلا يرده لأنه يوجب أن تكون مقبلة مدبرة و ذلك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الحجر لو كان فيه ما ذكروا لكان فيه آية له لأنه ليس في العالم مثله فهو خارج عن العرف كخروج مجي‌ء الشجرة بدعائه و قد أنبع الله لموسي من الحجر الماء فانبجست من الحجر اثنتا عشرة عينا لكل سبط عين و الحجارة يَتَفَجَّرُ مِنْهُ الْأَنْهارُ فلما كان حجر موسي خارجا عن عادات الناس كان دليلا علي نبوته و ليس في الحجر ما يمكن به نقل الجبال و المدن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وجود ندارد که زمان را نگه دارد یا چیزی نیست که به وسیله آن زمان را متحول کند یا زمان حال را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چیزی نیست که خورشید و ماه را از جاهایشان به سوی خود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نفس آنچه را بیان کردیم قبول کرد، می‌یابد که سنگی که درخت را از جایش به سوی خود بکشاند و به وسیله آن دریاها شکافته شوند و مردگان زنده گردند، در عالم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سنگ مغناطیس زمانی که در عالم وجود داشت، بدون نیاز به آن مورد درخواست بود، تا به خاطر شگفتی‌هایی که در آن است بر آن دست یافتند و مخصوصا به دلیل بقاخواهی و خارج کردن نوک تیر از بدن به وسیله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سنگی یا چیزی در عالم بود که درخت را جذب می‌کرد، بی شک کمیاب‌تر از سنگ مغناطیس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جواهرات و غیر آن خبرش در دنیا بر کسی پنهان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عنصری که به آن کبریت احمر می‌گویند و به خاطر کمیابی‌اش ضرب المثل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کمیاب‌تر از کبریت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پادشاهان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تواناتر بودند، همان گونه که آن‌ها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داروهای نادر و چیزهای کمیاب دیگر تواناترند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اثری از چنین چیزی نزدشان نیست و خبری از وجود داشتنش ندارند، وجود داشتنش باطل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وجود داشتن، پیامبران و اوصیای ایشان، با فقر و عجزشان در دنیا و آنچه در آن است؛ چگونه به آن دست می‌یافتند؟ در حالی که منشأ آن مشخص بود و زمان طولانی از آن‌ها پنهان نبوده است</w:t>
      </w:r>
      <w:r>
        <w:rPr>
          <w:rFonts w:eastAsia="IRNazanin" w:cs="IRNazanin"/>
          <w:color w:val="111111"/>
          <w:sz w:val="28"/>
          <w:szCs w:val="28"/>
          <w:rtl w:val="true"/>
          <w:lang w:bidi="fa-IR"/>
        </w:rPr>
        <w:t>.</w:t>
      </w:r>
    </w:p>
    <w:p>
      <w:pPr>
        <w:pStyle w:val="Heading5"/>
        <w:numPr>
          <w:ilvl w:val="4"/>
          <w:numId w:val="1"/>
        </w:numPr>
        <w:rPr/>
      </w:pPr>
      <w:bookmarkStart w:id="1258" w:name="__RefHeading___Toc1282418_1934241801"/>
      <w:bookmarkStart w:id="1259" w:name="_Toc585"/>
      <w:bookmarkEnd w:id="1258"/>
      <w:r>
        <w:rPr>
          <w:rtl w:val="true"/>
        </w:rPr>
        <w:t>فصل</w:t>
      </w:r>
      <w:bookmarkEnd w:id="1259"/>
    </w:p>
    <w:p>
      <w:pPr>
        <w:pStyle w:val="BookText"/>
        <w:rPr/>
      </w:pPr>
      <w:r>
        <w:rPr>
          <w:rFonts w:ascii="IRNazanin" w:hAnsi="IRNazanin" w:eastAsia="IRNazanin"/>
          <w:color w:val="111111"/>
          <w:sz w:val="28"/>
          <w:sz w:val="28"/>
          <w:szCs w:val="28"/>
          <w:rtl w:val="true"/>
          <w:lang w:bidi="fa-IR"/>
        </w:rPr>
        <w:t>سپس، پیامبر اگر که درخت را به سوی خود می‌خواند و وصیی از اوصیایش آن را به مکانش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 شک جذب کردنش چیزی است و باز گرداندش چیزی نیست؛ در حالی که باز گرداندش آیه‌ای بزرگ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چیزی با او می‌بود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جاذبه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که آن چیز متضاد نیروی جاذبه باشد، این امر محال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بازگرداندن با همان نیروی 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جذب کردن به وسیله آن نیرو بوده، نگه داشتن و بازگرداندش نمی‌تواند با همان نیرو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لازم می‌آید که نیروی جاذبه رو به جلو و رو به عقب باشد و این محال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درخت با نیروی جاذبه‌ای که درون خود داشت به سمت پیامبر کشیده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بازگشت به نیرویی متضاد آنکه آن را به جلو جذب کرده بود نیاز داشت، محال بود که با همان نیرو به جایش بازگردد، زیرا لازم می‌آید که نیرویی در آن واحد هم جاذبه به جلو داشته باشد هم جاذبه به عقب و چنین چیزی محال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آنچه را بیان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مغناطیس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 است، برای او آیه و نشانه‌ای است، زیرا در دنیا مثل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خارج از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غیر معمول بودن آمدن درخت به دعای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برای موسی از سنگ آب جوشاند، از سنگ دوازده چشمه جوشیدن گرفت هر چشمه برای یک طایفه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الحجارة یتفجّر منه الأنهار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سنگ نهرهایی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سنگ موسی خارج از عادت مردم بود، دلیل بر نبوتش شد و در سنگ چیزی نیست که به وسیله آن حرکت دادن کوه‌ها و شهرها امکان پذیر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قولهم إن المقرين بمعجزات الرسل لم يمتحنوا قوي الخلق إلي آخر الكلام إنه يقال لهم و لم يمتحن أحد من الجاحدين للرسل طبائع العالم و لا عرفوا ما فيه فيعلموا أن جميع حيوانه يموت لعل حيوانا لا يموت يبقي علي الدهر أبدا لا يتغير و لعل في العالم نارا لا تحرق إذ لو كان لم يمتحن قوي العالم و لا أحاط علمنا بخواصه و سرائره لزمه قلب أكثر الحقائق و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في مقالات المنكرين للنبوات و الإمامة عن قبل الله و جواباتها و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المنكرين للنبوات فرقتان ملحدة و دهرية و موحدة البراهمة و الفلاسفة عندنا من جملة الدهرية و الملحدة أيضا و قد اجتمعوا علي إبطال النبوات و إنكار المعجزات و احتالها تصريحا و تلويحا و زعمت أن تصحيح أمرها يؤدي إلي نقض وجوب الطبائع و قد استقر أمرها علي وجه لا يصح انتقاضها و كلهم يطعنون في معجزات الأنبياء و أوصيائهم حتي قالوا في القرآن تناقض و أخبار زعموا مخبراتها علي اختلافها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وَ لَنْ يَجْعَلَ اللَّهُ لِلْكافِرِينَ عَلَي الْمُؤْمِنِينَ سَبِيلًا</w:t>
      </w:r>
      <w:r>
        <w:rPr>
          <w:rStyle w:val="FootnoteAnchor"/>
          <w:rtl w:val="true"/>
        </w:rPr>
        <w:footnoteReference w:id="1014"/>
      </w:r>
      <w:r>
        <w:rPr>
          <w:rFonts w:ascii="Amiri" w:hAnsi="Amiri" w:eastAsia="Amiri" w:cs="Amiri"/>
          <w:color w:val="111111"/>
          <w:sz w:val="28"/>
          <w:sz w:val="28"/>
          <w:szCs w:val="28"/>
          <w:rtl w:val="true"/>
          <w:lang w:bidi="ar-SA"/>
        </w:rPr>
        <w:t>ثم وجدناكم تقولون إن يحيي بن زكريا قتله ملك من الملوك و نشر رأس والده زكريا بالمنشار معما لا يحصي من الخلق من المؤمنين الذين قتلهم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القرآن أيضا إِنْ يَكُونُوا فُقَراءَ يُغْنِهِمُ اللَّهُ مِنْ فَضْلِهِ‌</w:t>
      </w:r>
      <w:r>
        <w:rPr>
          <w:rStyle w:val="FootnoteAnchor"/>
          <w:rtl w:val="true"/>
        </w:rPr>
        <w:footnoteReference w:id="1015"/>
      </w:r>
      <w:r>
        <w:rPr>
          <w:rFonts w:ascii="Amiri" w:hAnsi="Amiri" w:eastAsia="Amiri" w:cs="Amiri"/>
          <w:color w:val="111111"/>
          <w:sz w:val="28"/>
          <w:sz w:val="28"/>
          <w:szCs w:val="28"/>
          <w:rtl w:val="true"/>
          <w:lang w:bidi="ar-SA"/>
        </w:rPr>
        <w:t>و قد ينكح كثير فيبقي فقيرا أو يزداد فقره و قد قال لنبيه وَ اللَّهُ يَعْصِمُكَ مِنَ النَّاسِ‌</w:t>
      </w:r>
      <w:r>
        <w:rPr>
          <w:rStyle w:val="FootnoteAnchor"/>
          <w:rtl w:val="true"/>
        </w:rPr>
        <w:footnoteReference w:id="1016"/>
      </w:r>
      <w:r>
        <w:rPr>
          <w:rFonts w:ascii="Amiri" w:hAnsi="Amiri" w:eastAsia="Amiri" w:cs="Amiri"/>
          <w:color w:val="111111"/>
          <w:sz w:val="28"/>
          <w:sz w:val="28"/>
          <w:szCs w:val="28"/>
          <w:rtl w:val="true"/>
          <w:lang w:bidi="ar-SA"/>
        </w:rPr>
        <w:t>ثم وجدنا كسرت رباعيته و شج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ادْعُونِي أَسْتَجِبْ لَكُمْ‌</w:t>
      </w:r>
      <w:r>
        <w:rPr>
          <w:rStyle w:val="FootnoteAnchor"/>
          <w:rtl w:val="true"/>
        </w:rPr>
        <w:footnoteReference w:id="1017"/>
      </w:r>
      <w:r>
        <w:rPr>
          <w:rFonts w:ascii="Amiri" w:hAnsi="Amiri" w:eastAsia="Amiri" w:cs="Amiri"/>
          <w:color w:val="111111"/>
          <w:sz w:val="28"/>
          <w:sz w:val="28"/>
          <w:szCs w:val="28"/>
          <w:rtl w:val="true"/>
          <w:lang w:bidi="ar-SA"/>
        </w:rPr>
        <w:t>و إن الخلق يدعونه دائما فلا يجيبهم و في القرآن فَسْئَلُوا أَهْلَ الذِّكْرِ إِنْ كُنْتُمْ لا تَعْلَمُونَ‌</w:t>
      </w:r>
      <w:r>
        <w:rPr>
          <w:rStyle w:val="FootnoteAnchor"/>
          <w:rtl w:val="true"/>
        </w:rPr>
        <w:footnoteReference w:id="1018"/>
      </w:r>
      <w:r>
        <w:rPr>
          <w:rFonts w:ascii="Amiri" w:hAnsi="Amiri" w:eastAsia="Amiri" w:cs="Amiri"/>
          <w:color w:val="111111"/>
          <w:sz w:val="28"/>
          <w:sz w:val="28"/>
          <w:szCs w:val="28"/>
          <w:rtl w:val="true"/>
          <w:lang w:bidi="ar-SA"/>
        </w:rPr>
        <w:t>و هذا دليل علي</w:t>
      </w:r>
    </w:p>
    <w:p>
      <w:pPr>
        <w:pStyle w:val="BookText"/>
        <w:rPr/>
      </w:pPr>
      <w:r>
        <w:rPr>
          <w:rFonts w:ascii="IRNazanin" w:hAnsi="IRNazanin" w:eastAsia="IRNazanin"/>
          <w:color w:val="111111"/>
          <w:sz w:val="28"/>
          <w:sz w:val="28"/>
          <w:szCs w:val="28"/>
          <w:rtl w:val="true"/>
          <w:lang w:bidi="fa-IR"/>
        </w:rPr>
        <w:t xml:space="preserve">و اما در مورد این که گفتند اقرار کنندگان به معجزه‌های پیامبران نیروهای خلق را امتحان نکردند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کنندگان پیامبران نیز همه طبایع عالم را امتحان نکردند و نمی‌شناسند تا بدانند که همه زندگانش می‌میرند شاید موجود زنده‌ای باشد که نمیرد و تا ابد در این روزگار باقی باشد و تغییری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دنیا آتشی باشد که نسوزاند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همه نیروهای عالم امتحان نشدند و علم ما به ویژگی‌ها و پنهانی هایش احاطه ندارد، لازم می‌آید همه حقایق واژگون و باطل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بابی در مقاله‌های منکرین از جانب خدا بودن نبوت و امامت و پاسخ به آن</w:t>
      </w:r>
    </w:p>
    <w:p>
      <w:pPr>
        <w:pStyle w:val="BookText"/>
        <w:rPr/>
      </w:pPr>
      <w:r>
        <w:rPr>
          <w:rFonts w:ascii="IRNazanin" w:hAnsi="IRNazanin" w:eastAsia="IRNazanin"/>
          <w:color w:val="111111"/>
          <w:sz w:val="28"/>
          <w:sz w:val="28"/>
          <w:szCs w:val="28"/>
          <w:rtl w:val="true"/>
          <w:lang w:bidi="fa-IR"/>
        </w:rPr>
        <w:t>بدان که منکرین نبوت دو گروه ملحده و دهریه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براهمه موحد و فلاسفه نزد ما از جمله دهریون و ملحدانند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باطل کردن نبوت و انکار معجزه و دلیل تراشی صریح و غیر صریح اجماع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پنداشتند که درستی امر نبوت و معجزه به نقض ضرورت طبایع می‌انجامد و موضوع طبایع آنقدر مستحکم است که نقض آن به هیچ وجه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در معجزه‌های پیامبران و اوصیایشان ایراد وارد کردند تا آن جا که گفتند در قرآن ناقض گویی است و اخباری که پنداشتند در منابع خبرشان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فرمایشش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خداوند راهی بر مؤمنین، برای کافران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پادشاهان، یحیی بن زکریا را کشت و سر پدرش را با ارّه، خرد کرد، اضافه بر تعداد بی شماری از مؤمنین که کافران آن‌ها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قرآن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فقیر باشند خداوند از فضلش آن‌ها را بی 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که ازدواج می‌کنند و فقرشان باقی است یا بر فقرشان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پیامبرش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تو را از مردم حفظ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می‌یابیم دندانش شکست و جمجمه‌اش شکافت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قرآن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مردم بسیاری همیشه دعا می‌کنند و او دعایشان را اجابت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قرآن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می‌دانید از اهل ذکر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دلیل بر آن است که </w:t>
      </w:r>
      <w:bookmarkStart w:id="1260" w:name="pg13540_160750"/>
    </w:p>
    <w:p>
      <w:pPr>
        <w:pStyle w:val="BookText"/>
        <w:rPr/>
      </w:pPr>
      <w:bookmarkEnd w:id="1260"/>
      <w:r>
        <w:rPr>
          <w:rFonts w:ascii="Amiri" w:hAnsi="Amiri" w:eastAsia="Amiri" w:cs="Amiri"/>
          <w:color w:val="111111"/>
          <w:sz w:val="28"/>
          <w:sz w:val="28"/>
          <w:szCs w:val="28"/>
          <w:rtl w:val="true"/>
          <w:lang w:bidi="ar-SA"/>
        </w:rPr>
        <w:t>أن محمدا لم يكن واثقا بما عنده لأنه ردهم إلي قوم شهد عليهم بكتمان الحق و قول الباطل و هم عنده غير ثقات في الدعوي و الخبر</w:t>
      </w:r>
      <w:r>
        <w:rPr>
          <w:rFonts w:eastAsia="Amiri" w:cs="Amiri" w:ascii="Amiri" w:hAnsi="Amiri"/>
          <w:color w:val="111111"/>
          <w:sz w:val="28"/>
          <w:szCs w:val="28"/>
          <w:rtl w:val="true"/>
          <w:lang w:bidi="ar-SA"/>
        </w:rPr>
        <w:t>.</w:t>
      </w:r>
    </w:p>
    <w:p>
      <w:pPr>
        <w:pStyle w:val="Heading5"/>
        <w:numPr>
          <w:ilvl w:val="4"/>
          <w:numId w:val="1"/>
        </w:numPr>
        <w:rPr/>
      </w:pPr>
      <w:bookmarkStart w:id="1261" w:name="__RefHeading___Toc1282420_1934241801"/>
      <w:bookmarkStart w:id="1262" w:name="_Toc586"/>
      <w:bookmarkEnd w:id="1261"/>
      <w:r>
        <w:rPr>
          <w:rtl w:val="true"/>
        </w:rPr>
        <w:t>فصل</w:t>
      </w:r>
      <w:bookmarkEnd w:id="1262"/>
    </w:p>
    <w:p>
      <w:pPr>
        <w:pStyle w:val="BookText"/>
        <w:rPr/>
      </w:pPr>
      <w:r>
        <w:rPr>
          <w:rFonts w:ascii="Amiri" w:hAnsi="Amiri" w:eastAsia="Amiri" w:cs="Amiri"/>
          <w:color w:val="111111"/>
          <w:sz w:val="28"/>
          <w:sz w:val="28"/>
          <w:szCs w:val="28"/>
          <w:rtl w:val="true"/>
          <w:lang w:bidi="ar-SA"/>
        </w:rPr>
        <w:t>الجواب عما ذكروه أولا أن تأويل ما حكيتم علي خلاف ما توهمتم لأن الذي نفاه من كون سبيل الكفار علي المؤمنين إنما هو من طريق قيام الحجة منهم علي المسلمين في دينهم في إقامة دليل علي فساد دينهم لم يرد بذلك المؤالبة و المغالبة و هو معني قوله لِيُظْهِرَهُ عَلَي الدِّينِ كُلِّهِ وَ لَوْ كَرِهَ الْمُشْرِكُونَ‌</w:t>
      </w:r>
      <w:r>
        <w:rPr>
          <w:rStyle w:val="FootnoteAnchor"/>
          <w:rtl w:val="true"/>
        </w:rPr>
        <w:footnoteReference w:id="1019"/>
      </w:r>
      <w:r>
        <w:rPr>
          <w:rFonts w:ascii="Amiri" w:hAnsi="Amiri" w:eastAsia="Amiri" w:cs="Amiri"/>
          <w:color w:val="111111"/>
          <w:sz w:val="28"/>
          <w:sz w:val="28"/>
          <w:szCs w:val="28"/>
          <w:rtl w:val="true"/>
          <w:lang w:bidi="ar-SA"/>
        </w:rPr>
        <w:t>أي بالدلالة و الحجة لا بالمبالغة و العزة و يحيي بن زكريا لما قتل كانت حجته ثابتة علي من قتله و كان هو الظاهر عليه بحقه و إن كان في ظاهر أمر الدنيا مغلوبا فإذا قهر بحق لم يدل ذلك علي بطلان أمره و فساد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إِنْ يَكُونُوا فُقَراءَ يُغْنِهِمُ اللَّهُ مِنْ فَضْلِهِ ففيه جوابان أحدهما أنه أراد أن كانوا فقراء إلي الجماع استغنوا بالنكاح و الثاني أنه خرج علي الأغلب من أحوالهم و قد قال تعالي بعد ما تزوج محمد عليه السلام خديجة وَ وَجَدَكَ عائِلًا فَأَغْني‌</w:t>
      </w:r>
      <w:r>
        <w:rPr>
          <w:rStyle w:val="FootnoteAnchor"/>
          <w:rtl w:val="true"/>
        </w:rPr>
        <w:footnoteReference w:id="1020"/>
      </w:r>
      <w:r>
        <w:rPr>
          <w:rFonts w:ascii="Amiri" w:hAnsi="Amiri" w:eastAsia="Amiri" w:cs="Amiri"/>
          <w:color w:val="111111"/>
          <w:sz w:val="28"/>
          <w:sz w:val="28"/>
          <w:szCs w:val="28"/>
          <w:rtl w:val="true"/>
          <w:lang w:bidi="ar-SA"/>
        </w:rPr>
        <w:t>أي أغناك بمالها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وَ اللَّهُ يَعْصِمُكَ مِنَ النَّاسِ فالمعني أنه يعصمك من قتلهم إياك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ادْعُونِي أَسْتَجِبْ لَكُمْ فيه أجوبة أحدها أن فيه إضمارا أي إن رأيت لكم مصلحة في الدين و قد صرح به في قوله فَيَكْشِفُ ما تَدْعُونَ إِلَيْهِ إِنْ شاءَ</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الثاني أن الدعاء هو العبادة أي اعبدوني بالتوحيد آجركم عليه يدل علي ذلك قوله إِنَّ الَّذِينَ يَسْتَكْبِرُونَ عَنْ عِبادَتِي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أن يكون اللفظ عموما و المراد به الخصوص و هذا في العرف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فَسْئَلُوا أَهْلَ الذِّكْرِ فإن الله لما احتج لنبيه بالبراهين</w:t>
      </w:r>
    </w:p>
    <w:p>
      <w:pPr>
        <w:pStyle w:val="BookText"/>
        <w:rPr/>
      </w:pPr>
      <w:r>
        <w:rPr>
          <w:rFonts w:ascii="IRNazanin" w:hAnsi="IRNazanin" w:eastAsia="IRNazanin"/>
          <w:color w:val="111111"/>
          <w:sz w:val="28"/>
          <w:sz w:val="28"/>
          <w:szCs w:val="28"/>
          <w:rtl w:val="true"/>
          <w:lang w:bidi="fa-IR"/>
        </w:rPr>
        <w:t>محمد به آنچه که داشت مطمئن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را به سوی گروهی می‌فرستد که به حق پوشی و باطل گویی بر آن‌ها شهادت داده و آن‌ها نزد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ادعا و خبر ثقه نبودند </w:t>
      </w:r>
      <w:r>
        <w:rPr>
          <w:rFonts w:eastAsia="IRNazanin" w:cs="IRNazanin"/>
          <w:color w:val="111111"/>
          <w:sz w:val="28"/>
          <w:szCs w:val="28"/>
          <w:rtl w:val="true"/>
          <w:lang w:bidi="fa-IR"/>
        </w:rPr>
        <w:t>.</w:t>
      </w:r>
    </w:p>
    <w:p>
      <w:pPr>
        <w:pStyle w:val="Heading5"/>
        <w:numPr>
          <w:ilvl w:val="4"/>
          <w:numId w:val="1"/>
        </w:numPr>
        <w:rPr/>
      </w:pPr>
      <w:bookmarkStart w:id="1263" w:name="__RefHeading___Toc1282422_1934241801"/>
      <w:bookmarkStart w:id="1264" w:name="_Toc587"/>
      <w:bookmarkEnd w:id="1263"/>
      <w:r>
        <w:rPr>
          <w:rtl w:val="true"/>
        </w:rPr>
        <w:t>فصل</w:t>
      </w:r>
      <w:bookmarkEnd w:id="1264"/>
    </w:p>
    <w:p>
      <w:pPr>
        <w:pStyle w:val="BookText"/>
        <w:rPr/>
      </w:pPr>
      <w:r>
        <w:rPr>
          <w:rFonts w:ascii="IRNazanin" w:hAnsi="IRNazanin" w:eastAsia="IRNazanin"/>
          <w:color w:val="111111"/>
          <w:sz w:val="28"/>
          <w:sz w:val="28"/>
          <w:szCs w:val="28"/>
          <w:rtl w:val="true"/>
          <w:lang w:bidi="fa-IR"/>
        </w:rPr>
        <w:t>پاسخ آنچه بیان کردند این است که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نقل کردید خلاف آن است که توهم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نفی راهیابی کافران بر مؤمنان از لحاظ اقامه دلیل بر فاسد بودن دین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نیرو جمع کردن و تسلّط نبوده و این است معنی فرمایشش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او را بر همه دین‌ها چیره کند، اگرچه مشرکان ناخوش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دلیل و حجت و برهان و نه با تسلّط و قدرتمندی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یحیی بن زکریا هنگامی که کشته شد، دلیلی استوار بود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یحیی با حقش پیروز بر قاتلش بود؛ اگرچه در ظاهر امر دنیایی شکست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پیروزی به حق او دلیل باطل بودن کار و فاسد بودن راهش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فرمایشش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فقیر باشند، خداوند آن‌ها را از فضل خود بی نیاز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پاسخ دارد، یکی این که در زمینه آمیزش فقیر بودند که با ازدواج، از این مورد بی نیاز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این که بیشتر اوقات، از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قبل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این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خدیجه ازدواج کرد،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فقیر یافت، پس بی نیازت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وسیله مال خدیجه تو را بی نیاز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فرموده 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تو را از مردم حفظ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معنی است که بی شک او، از این که تو را بکشند، حفاظتت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فرموده 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در آیه اضمار به کار رفته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پنهان آیه این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شما مصلحتی در دین دیدم اجابت می‌کنم و به چنین امری در این گفته‌اش تصریح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بخواهد، آنچه را که برای آن دعا می‌کنید برطرف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همان عبادت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آیه این گونه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یکتاپرستی عبادت کنید تا به شما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دلیلش این گفتارش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در عبادت من تکبر می‌ورزند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پرستش من به یکتایی تکبر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بیان لفظ عموم و اراده خصوص است، که بسیار عرف است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مورد فرمایشش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ذکر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هنگامی که برای پیامبرش با برهان‌های </w:t>
      </w:r>
      <w:bookmarkStart w:id="1265" w:name="pg13540_160751"/>
    </w:p>
    <w:p>
      <w:pPr>
        <w:pStyle w:val="BookText"/>
        <w:rPr/>
      </w:pPr>
      <w:bookmarkEnd w:id="1265"/>
      <w:r>
        <w:rPr>
          <w:rFonts w:ascii="Amiri" w:hAnsi="Amiri" w:eastAsia="Amiri" w:cs="Amiri"/>
          <w:color w:val="111111"/>
          <w:sz w:val="28"/>
          <w:sz w:val="28"/>
          <w:szCs w:val="28"/>
          <w:rtl w:val="true"/>
          <w:lang w:bidi="ar-SA"/>
        </w:rPr>
        <w:t>المعجزة و رأي فريقا ممن حسده علي نعمة الله عنده من عشيرته يميلون إلي أهل الكتاب و يعدلونهم عليه و علي أنفسهم و يعتمدون في الاحتجاج لباطلهم علي جحدهم إياه أراد أن يدلهم علي صدقه بإقرار عدوه و من أعظم استدلالا من الذي استشهد عدوه و يحتج بإقراره له و انقياده إياه ثم إن في التوراة و الإنجيل صفات محمد صلي الله عليه و آله و كل من أنصف منهم شهد له بذلك</w:t>
      </w:r>
      <w:r>
        <w:rPr>
          <w:rFonts w:eastAsia="Amiri" w:cs="Amiri" w:ascii="Amiri" w:hAnsi="Amiri"/>
          <w:color w:val="111111"/>
          <w:sz w:val="28"/>
          <w:szCs w:val="28"/>
          <w:rtl w:val="true"/>
          <w:lang w:bidi="ar-SA"/>
        </w:rPr>
        <w:t>.</w:t>
      </w:r>
    </w:p>
    <w:p>
      <w:pPr>
        <w:pStyle w:val="Heading5"/>
        <w:numPr>
          <w:ilvl w:val="4"/>
          <w:numId w:val="1"/>
        </w:numPr>
        <w:rPr/>
      </w:pPr>
      <w:bookmarkStart w:id="1266" w:name="__RefHeading___Toc1282424_1934241801"/>
      <w:bookmarkStart w:id="1267" w:name="_Toc588"/>
      <w:bookmarkEnd w:id="1266"/>
      <w:r>
        <w:rPr>
          <w:rtl w:val="true"/>
        </w:rPr>
        <w:t>فصل</w:t>
      </w:r>
      <w:bookmarkEnd w:id="1267"/>
    </w:p>
    <w:p>
      <w:pPr>
        <w:pStyle w:val="BookText"/>
        <w:rPr/>
      </w:pPr>
      <w:r>
        <w:rPr>
          <w:rFonts w:ascii="Amiri" w:hAnsi="Amiri" w:eastAsia="Amiri" w:cs="Amiri"/>
          <w:color w:val="111111"/>
          <w:sz w:val="28"/>
          <w:sz w:val="28"/>
          <w:szCs w:val="28"/>
          <w:rtl w:val="true"/>
          <w:lang w:bidi="ar-SA"/>
        </w:rPr>
        <w:t>و قالوا كيف يدعون أن كل إخبار محمد عن الغيب وقع صدقا و عدلا و قد وجدنا بعضها بخلافه لأن محمدا قال إذا هلك قيصر فلا قيصر بعده و قد وجدنا بعده قياصر كثيرة و أملاكهم ثابتة و قال شهرا عيد لا ينقصان و قد وجدنا الأمر بخلاف ذلك كثيرا و قد قال ما ينقص مال من صدقة و قد وجدنا نقص حسابها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إن يوسف أعطي نصف حسن آدم ثم قال الله في قصة إخوته لما دخلوا عليه فَعَرَفَهُمْ وَ هُمْ لَهُ مُنْكِرُونَ‌</w:t>
      </w:r>
      <w:r>
        <w:rPr>
          <w:rStyle w:val="FootnoteAnchor"/>
          <w:rtl w:val="true"/>
        </w:rPr>
        <w:footnoteReference w:id="1022"/>
      </w:r>
      <w:r>
        <w:rPr>
          <w:rFonts w:ascii="Amiri" w:hAnsi="Amiri" w:eastAsia="Amiri" w:cs="Amiri"/>
          <w:color w:val="111111"/>
          <w:sz w:val="28"/>
          <w:sz w:val="28"/>
          <w:szCs w:val="28"/>
          <w:rtl w:val="true"/>
          <w:lang w:bidi="ar-SA"/>
        </w:rPr>
        <w:t>و من كان في حسنه ثابتا بهذه البينونة العظمي كيف يخفي أمره و في كتابكم أن عيسي ما قتل و ما صلب و قد اجتمعت اليهود و النصاري علي أنه قتل و 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كتابكم وَ ما أَرْسَلْنا مِنْ قَبْلِكَ إِلَّا رِجالًا نُوحِي إِلَيْهِمْ‌</w:t>
      </w:r>
      <w:r>
        <w:rPr>
          <w:rStyle w:val="FootnoteAnchor"/>
          <w:rtl w:val="true"/>
        </w:rPr>
        <w:footnoteReference w:id="1023"/>
      </w:r>
      <w:r>
        <w:rPr>
          <w:rFonts w:ascii="Amiri" w:hAnsi="Amiri" w:eastAsia="Amiri" w:cs="Amiri"/>
          <w:color w:val="111111"/>
          <w:sz w:val="28"/>
          <w:sz w:val="28"/>
          <w:szCs w:val="28"/>
          <w:rtl w:val="true"/>
          <w:lang w:bidi="ar-SA"/>
        </w:rPr>
        <w:t>و قال نبيكم إن في نسائكم أربع نبيات و في كتابكم قالَ فِرْعَوْنُ يا هامانُ ابْنِ لِي صَرْحاً</w:t>
      </w:r>
      <w:r>
        <w:rPr>
          <w:rStyle w:val="FootnoteAnchor"/>
          <w:rtl w:val="true"/>
        </w:rPr>
        <w:footnoteReference w:id="1024"/>
      </w:r>
      <w:r>
        <w:rPr>
          <w:rFonts w:ascii="Amiri" w:hAnsi="Amiri" w:eastAsia="Amiri" w:cs="Amiri"/>
          <w:color w:val="111111"/>
          <w:sz w:val="28"/>
          <w:sz w:val="28"/>
          <w:szCs w:val="28"/>
          <w:rtl w:val="true"/>
          <w:lang w:bidi="ar-SA"/>
        </w:rPr>
        <w:t xml:space="preserve">و كان فرعون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هامان بزمان طويل و في كتابكم وَ ما عَلَّمْناهُ الشِّعْرَ</w:t>
      </w:r>
      <w:r>
        <w:rPr>
          <w:rStyle w:val="FootnoteAnchor"/>
          <w:rtl w:val="true"/>
        </w:rPr>
        <w:footnoteReference w:id="1025"/>
      </w:r>
      <w:r>
        <w:rPr>
          <w:rFonts w:ascii="Amiri" w:hAnsi="Amiri" w:eastAsia="Amiri" w:cs="Amiri"/>
          <w:color w:val="111111"/>
          <w:sz w:val="28"/>
          <w:sz w:val="28"/>
          <w:szCs w:val="28"/>
          <w:rtl w:val="true"/>
          <w:lang w:bidi="ar-SA"/>
        </w:rPr>
        <w:t>و الشعر كلام موزون و نحن نجد في القرآن كلاما موزونا و هو الشعر في غير موضع فمنه وَ جِفانٍ كَالْجَوابِ وَ قُدُورٍ راسِياتٍ‌</w:t>
      </w:r>
      <w:r>
        <w:rPr>
          <w:rStyle w:val="FootnoteAnchor"/>
          <w:rtl w:val="true"/>
        </w:rPr>
        <w:footnoteReference w:id="1026"/>
      </w:r>
      <w:r>
        <w:rPr>
          <w:rFonts w:ascii="Amiri" w:hAnsi="Amiri" w:eastAsia="Amiri" w:cs="Amiri"/>
          <w:color w:val="111111"/>
          <w:sz w:val="28"/>
          <w:sz w:val="28"/>
          <w:szCs w:val="28"/>
          <w:rtl w:val="true"/>
          <w:lang w:bidi="ar-SA"/>
        </w:rPr>
        <w:t>و وزنه عند العروضيين</w:t>
      </w:r>
    </w:p>
    <w:p>
      <w:pPr>
        <w:pStyle w:val="BookText"/>
        <w:rPr/>
      </w:pPr>
      <w:r>
        <w:rPr>
          <w:rFonts w:ascii="IRNazanin" w:hAnsi="IRNazanin" w:eastAsia="IRNazanin"/>
          <w:color w:val="111111"/>
          <w:sz w:val="28"/>
          <w:sz w:val="28"/>
          <w:szCs w:val="28"/>
          <w:rtl w:val="true"/>
          <w:lang w:bidi="fa-IR"/>
        </w:rPr>
        <w:t xml:space="preserve">فاعلاتن فاعلاتن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فاعلاتن فاعلاتن</w:t>
      </w:r>
    </w:p>
    <w:p>
      <w:pPr>
        <w:pStyle w:val="BookText"/>
        <w:rPr/>
      </w:pPr>
      <w:r>
        <w:rPr>
          <w:rFonts w:ascii="IRNazanin" w:hAnsi="IRNazanin" w:eastAsia="IRNazanin"/>
          <w:color w:val="111111"/>
          <w:sz w:val="28"/>
          <w:sz w:val="28"/>
          <w:szCs w:val="28"/>
          <w:rtl w:val="true"/>
          <w:lang w:bidi="fa-IR"/>
        </w:rPr>
        <w:t>اعجاز آور، دلیل آورد و دید به خاطر نعمت دادن خداوند به او از میان خاندانش، گروهی از کسانی که به او حسد ورزیدند؛ مایل به اهل کتابند و آن‌ها را بر او و خودشان عادل می‌دانند و در دلیل آوردن باطلشان بر انکار او، به آن‌ها تکیه می‌کنند؛ خواست که با اقرار کردن دشمنش، آن‌ها را به راستی او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چه کسی بزرگ‌تر است از آنکه دشمنش را به شهادت می‌گیرد، و به وسیله اقرار دشمنشش و اطاعت دشمنش از خودش احتجاج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این که در تورات و انجیل صفات محمد صل الله علیه و آله آمده است و هر کس از آن‌ها انصاف داشته باشد به این شهادت می‌دهد</w:t>
      </w:r>
      <w:r>
        <w:rPr>
          <w:rFonts w:eastAsia="IRNazanin" w:cs="IRNazanin"/>
          <w:color w:val="111111"/>
          <w:sz w:val="28"/>
          <w:szCs w:val="28"/>
          <w:rtl w:val="true"/>
          <w:lang w:bidi="fa-IR"/>
        </w:rPr>
        <w:t>.</w:t>
      </w:r>
    </w:p>
    <w:p>
      <w:pPr>
        <w:pStyle w:val="Heading5"/>
        <w:numPr>
          <w:ilvl w:val="4"/>
          <w:numId w:val="1"/>
        </w:numPr>
        <w:rPr/>
      </w:pPr>
      <w:bookmarkStart w:id="1268" w:name="__RefHeading___Toc1282426_1934241801"/>
      <w:bookmarkStart w:id="1269" w:name="_Toc589"/>
      <w:bookmarkEnd w:id="1268"/>
      <w:r>
        <w:rPr>
          <w:rtl w:val="true"/>
        </w:rPr>
        <w:t>فصل</w:t>
      </w:r>
      <w:bookmarkEnd w:id="1269"/>
    </w:p>
    <w:p>
      <w:pPr>
        <w:pStyle w:val="BookText"/>
        <w:rPr/>
      </w:pPr>
      <w:r>
        <w:rPr>
          <w:rFonts w:ascii="IRNazanin" w:hAnsi="IRNazanin" w:eastAsia="IRNazanin"/>
          <w:color w:val="111111"/>
          <w:sz w:val="28"/>
          <w:sz w:val="28"/>
          <w:szCs w:val="28"/>
          <w:rtl w:val="true"/>
          <w:lang w:bidi="fa-IR"/>
        </w:rPr>
        <w:t>و گفتند چگونه ادعا می‌کنند همه خبر دادن محمد از غیب راست و درست درآمده در حالی که برخی از آن‌ها به خلافش یافته‌ایم؟ زیرا محمد گفت زمانی که قیصر هلاک شود، دیگر قیصری بعد او نخواهد بود؛ در حالی که قیصرهای بسیاری با املاک پابرجایشان بعد او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دو ماهی که عید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نمی‌شود؛ در حالی که خلاف این را بسیار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است هیچ مالی با صدقه کم نمی‌شود؛ در حالی که کم شدن حسابش را یافته‌ایم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 به یوسف نصف نیکویی آدم عطا شده بود؛ بعد خداوند در ماجرای برادرانش که بر او وارد شدند،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آن‌ها را شناخت در حالی که آن‌ها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این آشکاری فراوان در نیکویی‌اش ثابت است، چگونه امرش پنهان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شماست که عیسی کشته نشد و به صلیب کشیده نشد؛ در حالی که یهود ومسیح بر این که او کشته شده و به صلیب کشیده شده اجماع دارند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شماست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نفرستادیم قبل از تو مگر مردانی که به آن‌ها وحی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پیامبرتان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در میان زن‌های شما چهار نبی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هامان، کاخی برای من بساز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فرعون زمانی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هامان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او شعر نیاموختیم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کلام دارای وزن است؛ در حالی که در قرآن کلام موزون می‌یابیم که شعر است در غیر جای خود،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جفان کالجواب و قدور راسیات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علمای عروض وزنش فاعلاتن فاعلاتن فاعلاتن فاعلاتن است</w:t>
      </w:r>
      <w:r>
        <w:rPr>
          <w:rFonts w:eastAsia="IRNazanin" w:cs="IRNazanin"/>
          <w:color w:val="111111"/>
          <w:sz w:val="28"/>
          <w:szCs w:val="28"/>
          <w:rtl w:val="true"/>
          <w:lang w:bidi="fa-IR"/>
        </w:rPr>
        <w:t xml:space="preserve">. </w:t>
      </w:r>
      <w:bookmarkStart w:id="1270" w:name="pg13540_160752"/>
    </w:p>
    <w:p>
      <w:pPr>
        <w:pStyle w:val="BookText"/>
        <w:rPr/>
      </w:pPr>
      <w:bookmarkEnd w:id="1270"/>
      <w:r>
        <w:rPr>
          <w:rFonts w:ascii="Amiri" w:hAnsi="Amiri" w:eastAsia="Amiri" w:cs="Amiri"/>
          <w:color w:val="111111"/>
          <w:sz w:val="28"/>
          <w:sz w:val="28"/>
          <w:szCs w:val="28"/>
          <w:rtl w:val="true"/>
          <w:lang w:bidi="ar-SA"/>
        </w:rPr>
        <w:t>و منه قوله وَ يُخْزِهِمْ وَ يَنْصُرْكُمْ عَلَيْهِمْ وَ يَشْفِ صُدُورَ قَوْمٍ مُؤْمِنِينَ‌</w:t>
      </w:r>
      <w:r>
        <w:rPr>
          <w:rStyle w:val="FootnoteAnchor"/>
          <w:rtl w:val="true"/>
        </w:rPr>
        <w:footnoteReference w:id="1027"/>
      </w:r>
      <w:r>
        <w:rPr>
          <w:rFonts w:ascii="IRNazanin" w:hAnsi="IRNazanin" w:eastAsia="IRNazanin"/>
          <w:color w:val="111111"/>
          <w:sz w:val="28"/>
          <w:sz w:val="28"/>
          <w:szCs w:val="28"/>
          <w:rtl w:val="true"/>
          <w:lang w:bidi="fa-IR"/>
        </w:rPr>
        <w:t>و وزنه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حييت عنا يا ردينا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نحييها و إن كرمت علينا</w:t>
      </w:r>
    </w:p>
    <w:p>
      <w:pPr>
        <w:pStyle w:val="BookText"/>
        <w:rPr/>
      </w:pPr>
      <w:r>
        <w:rPr>
          <w:rFonts w:ascii="Amiri" w:hAnsi="Amiri" w:eastAsia="Amiri" w:cs="Amiri"/>
          <w:color w:val="111111"/>
          <w:sz w:val="28"/>
          <w:sz w:val="28"/>
          <w:szCs w:val="28"/>
          <w:rtl w:val="true"/>
          <w:lang w:bidi="ar-SA"/>
        </w:rPr>
        <w:t>و منه قوله مُسْلِماتٍ مُؤْمِناتٍ قانِتاتٍ تائِباتٍ عابِداتٍ سائِحاتٍ‌</w:t>
      </w:r>
      <w:r>
        <w:rPr>
          <w:rStyle w:val="FootnoteAnchor"/>
          <w:rtl w:val="true"/>
        </w:rPr>
        <w:footnoteReference w:id="1028"/>
      </w:r>
      <w:r>
        <w:rPr>
          <w:rFonts w:ascii="IRNazanin" w:hAnsi="IRNazanin" w:eastAsia="IRNazanin"/>
          <w:color w:val="111111"/>
          <w:sz w:val="28"/>
          <w:sz w:val="28"/>
          <w:szCs w:val="28"/>
          <w:rtl w:val="true"/>
          <w:lang w:bidi="fa-IR"/>
        </w:rPr>
        <w:t xml:space="preserve">وزنه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فاعلاتن فاعلاتن فاعلاتن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فاعلاتن فاعلاتن فاعلاتن</w:t>
      </w:r>
    </w:p>
    <w:p>
      <w:pPr>
        <w:pStyle w:val="BookText"/>
        <w:rPr/>
      </w:pPr>
      <w:r>
        <w:rPr>
          <w:rFonts w:ascii="Amiri" w:hAnsi="Amiri" w:eastAsia="Amiri" w:cs="Amiri"/>
          <w:color w:val="111111"/>
          <w:sz w:val="28"/>
          <w:sz w:val="28"/>
          <w:szCs w:val="28"/>
          <w:rtl w:val="true"/>
          <w:lang w:bidi="ar-SA"/>
        </w:rPr>
        <w:t>قالوا و منه موجود في كلام نبيكم معما روي أنه قال ما أبالي مما أتيت إن أنا سويت ترياقا أو علفت بهيمة و قال الشعر من قبل نفسي ثم قال 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النبي لا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عبدالمطلب و قال يوم الخندق لما قال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الذين بايعوا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الجهاد ما بغينا أبدا</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الإله قط ما ندينا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عبدنا غيره شقينا</w:t>
      </w:r>
    </w:p>
    <w:p>
      <w:pPr>
        <w:pStyle w:val="BookText"/>
        <w:rPr/>
      </w:pPr>
      <w:r>
        <w:rPr>
          <w:rFonts w:ascii="Amiri" w:hAnsi="Amiri" w:eastAsia="Amiri" w:cs="Amiri"/>
          <w:color w:val="111111"/>
          <w:sz w:val="28"/>
          <w:sz w:val="28"/>
          <w:szCs w:val="28"/>
          <w:rtl w:val="true"/>
          <w:lang w:bidi="ar-SA"/>
        </w:rPr>
        <w:t>فقال صلي الله عليه و آله فحبذا دينا و حب دينا</w:t>
      </w:r>
    </w:p>
    <w:p>
      <w:pPr>
        <w:pStyle w:val="BookText"/>
        <w:rPr/>
      </w:pPr>
      <w:r>
        <w:rPr>
          <w:rFonts w:ascii="Amiri" w:hAnsi="Amiri" w:eastAsia="Amiri" w:cs="Amiri"/>
          <w:color w:val="111111"/>
          <w:sz w:val="28"/>
          <w:sz w:val="28"/>
          <w:szCs w:val="28"/>
          <w:rtl w:val="true"/>
          <w:lang w:bidi="ar-SA"/>
        </w:rPr>
        <w:t>و قال لما دميت إصبعه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أنت إلا إصبع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دميت و في سبيل الله ما لقيت</w:t>
      </w:r>
      <w:r>
        <w:rPr>
          <w:rFonts w:eastAsia="Amiri" w:cs="Amiri" w:ascii="Amiri" w:hAnsi="Amiri"/>
          <w:color w:val="111111"/>
          <w:sz w:val="28"/>
          <w:szCs w:val="28"/>
          <w:rtl w:val="true"/>
          <w:lang w:bidi="ar-SA"/>
        </w:rPr>
        <w:t>.</w:t>
      </w:r>
    </w:p>
    <w:p>
      <w:pPr>
        <w:pStyle w:val="Heading5"/>
        <w:numPr>
          <w:ilvl w:val="4"/>
          <w:numId w:val="1"/>
        </w:numPr>
        <w:rPr/>
      </w:pPr>
      <w:bookmarkStart w:id="1271" w:name="__RefHeading___Toc1282428_1934241801"/>
      <w:bookmarkStart w:id="1272" w:name="_Toc590"/>
      <w:bookmarkEnd w:id="1271"/>
      <w:r>
        <w:rPr>
          <w:rtl w:val="true"/>
        </w:rPr>
        <w:t>فصل</w:t>
      </w:r>
      <w:bookmarkEnd w:id="1272"/>
    </w:p>
    <w:p>
      <w:pPr>
        <w:pStyle w:val="BookText"/>
        <w:rPr/>
      </w:pPr>
      <w:r>
        <w:rPr>
          <w:rFonts w:ascii="Amiri" w:hAnsi="Amiri" w:eastAsia="Amiri" w:cs="Amiri"/>
          <w:color w:val="111111"/>
          <w:sz w:val="28"/>
          <w:sz w:val="28"/>
          <w:szCs w:val="28"/>
          <w:rtl w:val="true"/>
          <w:lang w:bidi="ar-SA"/>
        </w:rPr>
        <w:t>الجواب عما قالوه أولا فهو من أدل الأعلام علي صدقه فيما أخبر به عن الغيوب و ذلك أنه لما أرسل إلي كسري و هو ممزق كتابه عليه السلام قال ص مزق الله مملكته كما مزق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ذلك كما دعا و أخبر به و لما كتب إلي قيصر لم يمزق كتابه قال ثبت الله مملكته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يغلب علي الشام و كان النبي مخبرا بفتحها له فمعني قوله و لا قيصر بعده يعني في كل أرض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عيد لا ينقصان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أجوبة أحدها أن خرج علي سنة بعينها أشار إليها و كان كذلك و هذا كما قال يوم صومكم يوم نحركم لسنة بعينها و كما قال الجالس في وسط القوم ملعون أشار إلي واحد كان يستمع الأخبار من وسط الحلقة و الثاني أنهما لا ينقصان علي الإجماع غالبا بل يكون أحدهما ناقصا و الآخر تاما و الثالث أن يكون معناه لا ينقص أجر من صامهما و إن كان في العدد نقصان لأن الشهر الهلالي ربما كمل و ربما نقص و علي أي هذه</w:t>
      </w:r>
    </w:p>
    <w:p>
      <w:pPr>
        <w:pStyle w:val="BookText"/>
        <w:rPr/>
      </w:pPr>
      <w:r>
        <w:rPr>
          <w:rFonts w:ascii="IRNazanin" w:hAnsi="IRNazanin" w:eastAsia="IRNazanin"/>
          <w:color w:val="111111"/>
          <w:sz w:val="28"/>
          <w:sz w:val="28"/>
          <w:szCs w:val="28"/>
          <w:rtl w:val="true"/>
          <w:lang w:bidi="fa-IR"/>
        </w:rPr>
        <w:t>و از آن جمله است فرموده 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یخزهم و ینصرکم علیه ویشف صدور قوم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خوار می‌کند و شما را بر آن‌ها یاری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مؤمنین را التیام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وزنش این گفته شاعر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حییت عنا یا ردینا نحییها و إن کرمت علینا</w:t>
      </w:r>
    </w:p>
    <w:p>
      <w:pPr>
        <w:pStyle w:val="BookText"/>
        <w:rPr/>
      </w:pPr>
      <w:r>
        <w:rPr>
          <w:rFonts w:ascii="IRNazanin" w:hAnsi="IRNazanin" w:eastAsia="IRNazanin"/>
          <w:color w:val="111111"/>
          <w:sz w:val="28"/>
          <w:sz w:val="28"/>
          <w:szCs w:val="28"/>
          <w:rtl w:val="true"/>
          <w:lang w:bidi="fa-IR"/>
        </w:rPr>
        <w:t>ای انسان پست بر ما درود نمی‌گویی؟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تحیت می‌گوییم گرچه بر ما سخت باشد</w:t>
      </w:r>
    </w:p>
    <w:p>
      <w:pPr>
        <w:pStyle w:val="BookText"/>
        <w:rPr/>
      </w:pPr>
      <w:r>
        <w:rPr>
          <w:rFonts w:ascii="IRNazanin" w:hAnsi="IRNazanin" w:eastAsia="IRNazanin"/>
          <w:color w:val="111111"/>
          <w:sz w:val="28"/>
          <w:sz w:val="28"/>
          <w:szCs w:val="28"/>
          <w:rtl w:val="true"/>
          <w:lang w:bidi="fa-IR"/>
        </w:rPr>
        <w:t>و از جمله این گفته‌اش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مسلمات مؤمنات قانتات تائبات عابدات سائحات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مسلمان خاضع توبه کننده عبادت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وزنش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فاعلاتن فاعلاتن فاعلاتن فاعلاتن فاعلاتن فاعلاتن</w:t>
      </w:r>
    </w:p>
    <w:p>
      <w:pPr>
        <w:pStyle w:val="BookText"/>
        <w:rPr/>
      </w:pPr>
      <w:r>
        <w:rPr>
          <w:rFonts w:ascii="IRNazanin" w:hAnsi="IRNazanin" w:eastAsia="IRNazanin"/>
          <w:color w:val="111111"/>
          <w:sz w:val="28"/>
          <w:sz w:val="28"/>
          <w:szCs w:val="28"/>
          <w:rtl w:val="true"/>
          <w:lang w:bidi="fa-IR"/>
        </w:rPr>
        <w:t xml:space="preserve">گفتند و از این دست در سخنان پیامبرتان نیز هست علاوه بر آنچه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از کجا آمده‌ام، من فقط پادزهر درست می‌کردم یا چهار پایان را علف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خودم شعر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 حنین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پیامبری هستم که دروغ نمی‌گویم من پسر عبد المطلب هستم</w:t>
      </w:r>
    </w:p>
    <w:p>
      <w:pPr>
        <w:pStyle w:val="BookText"/>
        <w:rPr/>
      </w:pPr>
      <w:r>
        <w:rPr>
          <w:rFonts w:ascii="IRNazanin" w:hAnsi="IRNazanin" w:eastAsia="IRNazanin"/>
          <w:color w:val="111111"/>
          <w:sz w:val="28"/>
          <w:sz w:val="28"/>
          <w:szCs w:val="28"/>
          <w:rtl w:val="true"/>
          <w:lang w:bidi="fa-IR"/>
        </w:rPr>
        <w:t>و روز خندق زمانی که انصاری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کسانی هستیم با محمد بیعت کردیم</w:t>
      </w:r>
    </w:p>
    <w:p>
      <w:pPr>
        <w:pStyle w:val="BookText"/>
        <w:rPr/>
      </w:pPr>
      <w:r>
        <w:rPr>
          <w:rFonts w:ascii="IRNazanin" w:hAnsi="IRNazanin" w:eastAsia="IRNazanin"/>
          <w:color w:val="111111"/>
          <w:sz w:val="28"/>
          <w:sz w:val="28"/>
          <w:szCs w:val="28"/>
          <w:rtl w:val="true"/>
          <w:lang w:bidi="fa-IR"/>
        </w:rPr>
        <w:t>بر جهاد، هیچ گاه تجاوز نمی‌کنیم</w:t>
      </w:r>
    </w:p>
    <w:p>
      <w:pPr>
        <w:pStyle w:val="BookText"/>
        <w:rPr/>
      </w:pP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غیر از خدا را نمی‌پرستیم و اگر غیر او را بپرستیم بدبخت می‌شویم</w:t>
      </w:r>
    </w:p>
    <w:p>
      <w:pPr>
        <w:pStyle w:val="BookText"/>
        <w:rPr/>
      </w:pP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دین خوبی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انگشتش خونی 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جز انگشتی هستی که خونین شده و در راه خدا هیچ ندیده</w:t>
      </w:r>
    </w:p>
    <w:p>
      <w:pPr>
        <w:pStyle w:val="Heading5"/>
        <w:numPr>
          <w:ilvl w:val="4"/>
          <w:numId w:val="1"/>
        </w:numPr>
        <w:rPr/>
      </w:pPr>
      <w:bookmarkStart w:id="1273" w:name="__RefHeading___Toc1282430_1934241801"/>
      <w:bookmarkStart w:id="1274" w:name="_Toc591"/>
      <w:bookmarkEnd w:id="1273"/>
      <w:r>
        <w:rPr>
          <w:rtl w:val="true"/>
        </w:rPr>
        <w:t>فصل</w:t>
      </w:r>
      <w:bookmarkEnd w:id="1274"/>
    </w:p>
    <w:p>
      <w:pPr>
        <w:pStyle w:val="BookText"/>
        <w:rPr/>
      </w:pPr>
      <w:r>
        <w:rPr>
          <w:rFonts w:ascii="IRNazanin" w:hAnsi="IRNazanin" w:eastAsia="IRNazanin"/>
          <w:color w:val="111111"/>
          <w:sz w:val="28"/>
          <w:sz w:val="28"/>
          <w:szCs w:val="28"/>
          <w:rtl w:val="true"/>
          <w:lang w:bidi="fa-IR"/>
        </w:rPr>
        <w:t>پاسخ آنچه گفتند این است که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روشن‌ترین دلایل بر راستی او، خبر دادنش از غیب است و آن این است که زمانی که به کسری نامه نوشت و او نامه‌اش را پاره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حکومتش را پاره کند همان گونه که نامه‌ام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دعا کرد و خبر داد،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قیصر نامه نوشت، نامه‌اش را پاره نکرد؛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حکومتش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شام داشت فتح می‌شد، در حالی که پیامبر قبلا فتحش را خبر داده بود و معنای فرموده‌اش که هیچ قیصری بعد او نیست، یعنی در همه سرزمین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فرموده‌اش دو ماه که عید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نمی‌شود، پاسخ‌هایی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امسال نیز کاملا مانند پارسال باشد و واقعا این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روز روزه شما همان روز عید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مثلا اگر روز دوشنبه اول ماه رمضان بوده، اول ماه شوال نیز دوشنبه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بعد نیز دقیقا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شخصی میان گروهی نشسته و اشاره می‌کند به یک نفر که وسط مجلس در حال گوش دادن به اخبار است، و می‌گوید او ملعون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همان گونه که این شخص ملعون برای همیشه برای همه شناخته شده است، روزهای شروع و پایان ماه نیز در هر سال برای همه مشخص است، اگر مبنای حساب تاریخشان، دقیقا تاریخ‌های سال‌های گذشته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دوم این که بنا بر اجماع، غالبا روزها کم نمی‌شوند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ناقص است و ماه دیگر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این است که معنایش این باشد که پاداش آنکه هر دو را روزه بگیرد کم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عدد کم باشد زیرا هلال ماه ممکن است کامل باشد یا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هر یک از این </w:t>
      </w:r>
    </w:p>
    <w:p>
      <w:pPr>
        <w:pStyle w:val="BookText"/>
        <w:rPr/>
      </w:pPr>
      <w:r>
        <w:rPr>
          <w:rFonts w:ascii="Amiri" w:hAnsi="Amiri" w:eastAsia="Amiri" w:cs="Amiri"/>
          <w:color w:val="111111"/>
          <w:sz w:val="28"/>
          <w:sz w:val="28"/>
          <w:szCs w:val="28"/>
          <w:rtl w:val="true"/>
          <w:lang w:bidi="ar-SA"/>
        </w:rPr>
        <w:t>الوجوه حملته لم يكن في خبره خلف و لا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الزكاة فهو كقوله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أمتعوا أموال اليتامي لا يأكلها الزكاة فلان من تصرف فيه بالتجارة استفاد من ثوابه أكثر مما تصدق به و كأنه لم ينقص من المال شيئا ثم إن المال الذي يزكي منه يكون له 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تأويل خبر يوسف بعد قيل إن الله أعطي يوسف نصف حسن آدم فلم يقع فيه التفاوت الشديد و قد كانوا فارقوه طفلا و رأوه كهلا و دفعوه أسيرا ذليلا و رواه ملكا عزيزا و بأقل هذه المدة و اختلاف هذه الأحوال تتغير فيها الخلق و تختلف المناظر فما فيه 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الله ربما يري لمصالح تعمية شي‌ء علي إنسان فيعرفه جملة و لا يعلمه تفصيلا و يحتمل أن يكون بمعني قوله وَ هُمْ لَهُ مُنْكِرُونَ أي مظهرون لإنكاره عارفون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قالوا من قتل عيسي و صلبه قال نبينا صلي الله عليه و آله حين أخبر أنه شبه عليهم و رأي القوم أنه قتل و صلب فقد جمعنا بين جزءين لأن إسقاط أحدهما لا يصح و استعمالهما ممكن و هو أن نقلهم عن مشاهدة صلب مصلوب يشبه عيسي صحيح لا خلف فيه و لكن لما كان الصادق أخبرنا أن الذي رأوه كان جسما ألقي عليه شبه عيسي فقلنا نجمع بين تواترهم و خبر نبينا قد قامت دلالة صحتها فنقول إن ما فعلوا عن مشاهدة الجسم الذي كان في صورة المسيح مصلوبا صحيح فأما أنهم ظنوا أنه المسيح و قد كان رجلا ألقي عليه شبه المسيح فلا لأجل خبر الصادق به علي أن خبر النصاري يرجع إلي أربع نفر لا عصمة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إن في نسائكم أربع نبيات و أنه تناقض قوله وَ ما أَرْسَلْنا قَبْلَكَ إِلَّا رِجالًا نُوحِي إِلَيْهِمْ فإن معني النبي غير الرسول فيجوز أن يكون نبيات غير مرسلات و قيل المراد به سارة و أخت موسي و مريم و آسية بعثهن الله لولادة البتول فاطمة إلي خديجة ليلين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هامان فلا ينكر أن يكون من اسمه هامان قبل فرعون و في وقته</w:t>
      </w:r>
    </w:p>
    <w:p>
      <w:pPr>
        <w:pStyle w:val="BookText"/>
        <w:rPr/>
      </w:pPr>
      <w:r>
        <w:rPr>
          <w:rFonts w:ascii="IRNazanin" w:hAnsi="IRNazanin" w:eastAsia="IRNazanin"/>
          <w:color w:val="111111"/>
          <w:sz w:val="28"/>
          <w:sz w:val="28"/>
          <w:szCs w:val="28"/>
          <w:rtl w:val="true"/>
          <w:lang w:bidi="fa-IR"/>
        </w:rPr>
        <w:t>صورت‌ها حمل شود در خبرش خلاف و دروغی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خبر زکات مانند فرموده‌اش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اموال ایتام سودآوری کنید که زکات آن را کم نمی‌کند، زیرا کسی که با تجارت در آن تصرّف کند، از ثوابش بیش از آنچه صدقه داده بود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چیزی از مالش کم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مال زکات داده شده برایش برکت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تأویل خبر یوسف بعد از این که گفته شد خداوند نیمی از نیکویی آدم را به یوسف عطا نمود، پس تفاوت شدیدی در او پیش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آن‌ها در کودکی از او جدا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اسیر و ذلیل رانده بودند و اکنون او را پادشاه و عزیز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کمتر از این و اختلاف این احوال، چهره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تناقضی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که چه بسا خدا برا ی مصالحی چیزی را بر انسان عمومیت می‌دهد که به صورت کلی و اجمالی او را می‌شناسد و با تفاصیل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معنای فرموده‌اش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شناختند اما تظاهر به نشناختن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آنچه از کشته شدن و به صلیب کشیده شدن عیسی گفتند، پیامبر ما زمانی که خبر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بر آنان مشتبه شد و مردم دیدند که او کشته شد و به صلیب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مابین هر دو قسمت را جمع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نظر انداختن یکی درست نیست و استفاده از هر دو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روایت آن‌ها از مشاهده به صلیب کشیده شدن شخصی روی صلیب شبیه عیسی، درست است و خلافی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پیامبر صادق به ما خبر داد که آن که آن‌ها دیدند جسمی بود که بر آن‌ها القا شد شبیه عیسی است؛ می‌گوییم بین خبر متواتر آن‌ها و خبر پیامبرمان که دلیل درستی‌اش بیان شد، جمع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می‌گوییم آنچه آن‌ها از جسم به صلیب کشیده شده‌ای به صورت مسیح دیدند،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گمان کردند که او مسیح است در حالی که مردی بوده شبیه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کردن مابین دو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خبر دادن پیامبر صادق به آن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دلیل عقلی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این که خبر مسیحیان به چهار نفر غیر معصوم باز می‌گردد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مورد گفته‌اش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زنان شما چهار نبی وجود دارد و تناقض آن با فرموده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نفرستادیم قبل از تو مگر مردانی که به آن‌ها وحی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نبی غیر از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زن‌هایی نبی باشند اما رسول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منظور از آن ساره، خواهر موسی، مریم و آسیه می‌باشد که خداوند آن‌ها را برای تولد حضرت زهرا به سوی خدیجه فرستاد تا کارش را آسان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هامان بعید نیست که قبل از فرعون و یا هم زمان </w:t>
      </w:r>
      <w:bookmarkStart w:id="1275" w:name="pg13540_160754"/>
    </w:p>
    <w:p>
      <w:pPr>
        <w:pStyle w:val="BookText"/>
        <w:rPr/>
      </w:pPr>
      <w:bookmarkEnd w:id="1275"/>
      <w:r>
        <w:rPr>
          <w:rFonts w:ascii="Amiri" w:hAnsi="Amiri" w:eastAsia="Amiri" w:cs="Amiri"/>
          <w:color w:val="111111"/>
          <w:sz w:val="28"/>
          <w:sz w:val="28"/>
          <w:szCs w:val="28"/>
          <w:rtl w:val="true"/>
          <w:lang w:bidi="ar-SA"/>
        </w:rPr>
        <w:t>من يسمي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عما ذكره خبر أن النبي صلي الله عليه و آله كان يعاف قول الشعر قد أمره الله تعالي بذلك لئلا يتوهم الكفار أن القرآن من قبله و ليخلص قلبه و لسانه للقرآن و يصون الوحي عن صنعة الشعر لأن المشركين كانوا يقولون في القرآن إنه شعر و هم يعلمون أنه ليس بشعر و لو كان معروفا بصنعة الشعر لنقموا عليه بذل و عابوه و قد سئل أبو عبيدة عن ذلك فقال هو كلام وافق وزنه وزن الشعر إلا أنه لم يقصد به الشعر و لا قاربه بأمثاله و القليل من الكلام مما يتزن بوزن الشعر و روي أنا النبي لا كذب و هل أنت إلا إصبع دميت فقد أخرج عن وزن الشعر</w:t>
      </w:r>
      <w:r>
        <w:rPr>
          <w:rFonts w:eastAsia="Amiri" w:cs="Amiri" w:ascii="Amiri" w:hAnsi="Amiri"/>
          <w:color w:val="111111"/>
          <w:sz w:val="28"/>
          <w:szCs w:val="28"/>
          <w:rtl w:val="true"/>
          <w:lang w:bidi="ar-SA"/>
        </w:rPr>
        <w:t>.</w:t>
      </w:r>
    </w:p>
    <w:p>
      <w:pPr>
        <w:pStyle w:val="Heading5"/>
        <w:numPr>
          <w:ilvl w:val="4"/>
          <w:numId w:val="1"/>
        </w:numPr>
        <w:rPr/>
      </w:pPr>
      <w:bookmarkStart w:id="1276" w:name="__RefHeading___Toc1282432_1934241801"/>
      <w:bookmarkStart w:id="1277" w:name="_Toc592"/>
      <w:bookmarkEnd w:id="1276"/>
      <w:r>
        <w:rPr>
          <w:rtl w:val="true"/>
        </w:rPr>
        <w:t>فصل</w:t>
      </w:r>
      <w:bookmarkEnd w:id="1277"/>
    </w:p>
    <w:p>
      <w:pPr>
        <w:pStyle w:val="BookText"/>
        <w:rPr/>
      </w:pPr>
      <w:r>
        <w:rPr>
          <w:rFonts w:ascii="Amiri" w:hAnsi="Amiri" w:eastAsia="Amiri" w:cs="Amiri"/>
          <w:color w:val="111111"/>
          <w:sz w:val="28"/>
          <w:sz w:val="28"/>
          <w:szCs w:val="28"/>
          <w:rtl w:val="true"/>
          <w:lang w:bidi="ar-SA"/>
        </w:rPr>
        <w:t>و ربما قالوا إذا كان إخبار المنجمين و الكهنة قد تتفق مخبراتها كما أخبروا كذلك أخبار الأنبياء و الأوصياء فبما ذا يعرف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أن أخبار الأنبياء و الأوصياء و أوصياؤهم إنما كانت متعلقة مخبراتها علي التفصيل دون الجملة من غير أن يكون قد اطلع عليها بتكلف معالجة و استعانة عليه بآلة و أداة و لا حدس و لا تخمين فيتفق في جميع ذلك أن يكون مخبراتها علي حسب ما تعلق به الخبر من غير أن يقع به خلف أو كذب في شي‌ء منها فأما إخبار المنجمين فإنه يقع بحساب و بالنظر في كل طالع بحدس و تخمين ثم قد يتفق في بعضها الإصابة دون بعض كما يتفق إصابة أصحاب الفأل و الزوج و الفرد من غير أن يكون ذلك علي أصل معتمد و أمر موثق به فإذا وقعت الأخبار منهم علي هذا لم يوجب العلم و لم يكن معتمدا و لا علما معجزا و لا دالة علي صدقهم و متي كان علي هذا الوجه الذي أصاب في الكل كان علما معجزا و دلالة قاطعة لأن العادات لم تجر بأن يجري المخبر عن الغائبات فيتفق و يكون جميعها علي ما أخبر به علي التفصيل من غير أن تقع في شي‌ء منها خلف أو كذب فمتي وقعت المخبرات كذلك كان دليل الصدق ناقضا للعادات فدلنا ذلك علي أنه من عند الله خصه بعلمه ليجعله علما علي نبوته و كذلك ما يظهر علي يد وصي</w:t>
      </w:r>
    </w:p>
    <w:p>
      <w:pPr>
        <w:pStyle w:val="BookText"/>
        <w:rPr/>
      </w:pPr>
      <w:r>
        <w:rPr>
          <w:rFonts w:ascii="IRNazanin" w:hAnsi="IRNazanin" w:eastAsia="IRNazanin"/>
          <w:color w:val="111111"/>
          <w:sz w:val="28"/>
          <w:sz w:val="28"/>
          <w:szCs w:val="28"/>
          <w:rtl w:val="true"/>
          <w:lang w:bidi="fa-IR"/>
        </w:rPr>
        <w:t>با او کسی بوده که اسمش هامان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این خبر که بیان کردند پیامبر از شعر گفتن معاف شده بود، این است که خدا او را به این کار امر کرد تا کافران گمان نکنند قرآن از جانب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برای این که قلب و زبانش برای قرآن خالص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وحی از صنعت شعر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مشرکان در مورد قرآن می‌گفتند،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می‌دانستند شعر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قرآن به شعر شناخته می‌شد، با خواری او را آزار می‌دادند و به او عیب وارد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 عبیده در این مورد سؤال شده، 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کلامی است که وزنش مانند وزن شعر است، اما قصد شعر در آن نیست و نیز نزدیک به امثال شعر و کلام موزون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النبی لا کذب، و هل أنت إلا اصبع دمیت از وزن شعر خارج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عروضی دو بیت شاهد مثال،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خرده گرفته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پیشگویی‌های ستاره شناسان و نیز غیب‌گویی پیامبران و اوصیاء هر دو مطابق با واقعیت باشد، چگونه می‌توان آن‌ها را از هم تشخیص داد؟</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پیشگویی‌های پیامبران و اوصیاء و جانشین و پیروانشان اگر صرف‌نظر از کلیات، به جزئیات امور پرداخته باشد، با پیشگویی‌ها که با رنج و مشقت بسیار و با توسل به ابزار مختلف به دست می‌آید،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پیامبران نه حدس و گمان است و نه پیشگویی؛ بر این اساس می‌بایست غیب‌گویی آن‌ها کاملا مطابق با واقعیت باشد، بی‌آنکه هیچ دروغ و اختلافی به آن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پیشگویی ستاره شناسان از روی محاسبات صورت می‌گیرد، و از روی حدس و گمان در بررسی هر طالع و ستاره‌ای رخ می‌دهد، پس ممکن است این پیشگویی در برخی از امور درست باشد و در برخی امور دیگر خیر؛ مانند عملی که فالگیرها و تاس اندازها انجام می‌دهند، بدون آنکه بر هیچ پایه و اساسی و دلیل موثقی استوار باشد، پس اگر پیشگویی‌هایی بر این اساس صورت گیرد، نه از روی علم است و نه قابل اعتماد؛ نه دانشی خارق العاده در آن دخیل بوده ونه برهانی بر درستی آن وجود دارد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همه پیشگویی‌ها و اخبار پیامبر درست باشد، دانشی خارق العاده و برهانی قاطع بر آن دلالت می‌کند، چرا که حوادث بر اساس آنچه که غیبگو بیان می‌کند،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اتفاقات با جزئیات پیش‌بینی شده همخوانی دارد، بی‌آنکه کوچک‌ترین اختلاف و یا دروغی در آن راه یابد، پس هرگاه چنین اتفاقی رخ دهد، دلیل بر درستی آن بوده و نقض عادت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دلالت بر آن دارد که غیب‌گویی از جانب خدا است و این گونه خبر دادن از آینده تنها به پیامبر اختصاص دارد تا برهانی بر نبوت وی باشد، آنچه که به وسیله جانشین پیامبر صلی الله علیه و آله نیز رخ می‌دهد، گواهی بر درستی و صداقت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اخبار و غیب‌گویی پیامبران و ائمه علیهم السلام نشانه راستی آن‌هاست</w:t>
      </w:r>
      <w:r>
        <w:rPr>
          <w:rFonts w:eastAsia="IRNazanin" w:cs="IRNazanin"/>
          <w:color w:val="111111"/>
          <w:sz w:val="28"/>
          <w:szCs w:val="28"/>
          <w:rtl w:val="true"/>
          <w:lang w:bidi="fa-IR"/>
        </w:rPr>
        <w:t xml:space="preserve">. </w:t>
      </w:r>
      <w:bookmarkStart w:id="1278" w:name="pg13540_160755"/>
    </w:p>
    <w:p>
      <w:pPr>
        <w:pStyle w:val="BookText"/>
        <w:rPr/>
      </w:pPr>
      <w:bookmarkEnd w:id="1278"/>
      <w:r>
        <w:rPr>
          <w:rFonts w:ascii="Amiri" w:hAnsi="Amiri" w:eastAsia="Amiri" w:cs="Amiri"/>
          <w:color w:val="111111"/>
          <w:sz w:val="28"/>
          <w:sz w:val="28"/>
          <w:szCs w:val="28"/>
          <w:rtl w:val="true"/>
          <w:lang w:bidi="ar-SA"/>
        </w:rPr>
        <w:t>النبي صلي الله عليه و آله يكون شاهدا لصدقه فعلي هذا يكون إخبار النبي و الأئمة عن الغائبات إعلاما لصدقهم</w:t>
      </w:r>
      <w:r>
        <w:rPr>
          <w:rFonts w:eastAsia="Amiri" w:cs="Amiri" w:ascii="Amiri" w:hAnsi="Amiri"/>
          <w:color w:val="111111"/>
          <w:sz w:val="28"/>
          <w:szCs w:val="28"/>
          <w:rtl w:val="true"/>
          <w:lang w:bidi="ar-SA"/>
        </w:rPr>
        <w:t>.</w:t>
      </w:r>
    </w:p>
    <w:p>
      <w:pPr>
        <w:pStyle w:val="Heading5"/>
        <w:numPr>
          <w:ilvl w:val="4"/>
          <w:numId w:val="1"/>
        </w:numPr>
        <w:rPr/>
      </w:pPr>
      <w:bookmarkStart w:id="1279" w:name="__RefHeading___Toc1282434_1934241801"/>
      <w:bookmarkStart w:id="1280" w:name="_Toc593"/>
      <w:bookmarkEnd w:id="1279"/>
      <w:r>
        <w:rPr>
          <w:rtl w:val="true"/>
        </w:rPr>
        <w:t>فصل</w:t>
      </w:r>
      <w:bookmarkEnd w:id="1280"/>
    </w:p>
    <w:p>
      <w:pPr>
        <w:pStyle w:val="BookText"/>
        <w:rPr/>
      </w:pPr>
      <w:r>
        <w:rPr>
          <w:rFonts w:ascii="Amiri" w:hAnsi="Amiri" w:eastAsia="Amiri" w:cs="Amiri"/>
          <w:color w:val="111111"/>
          <w:sz w:val="28"/>
          <w:sz w:val="28"/>
          <w:szCs w:val="28"/>
          <w:rtl w:val="true"/>
          <w:lang w:bidi="ar-SA"/>
        </w:rPr>
        <w:t>و معني الغيب ما غاب عن الحس أو ما غاب علمه عن النفس و لا يمكن الوصول إليه إلا بخبر الصادق الذي يعلم الغيوب و ليس كل ما غاب عن الحس لا يمكن الوصول إلي علمه إلا بجبرئيل لأن منه ما يعلم بالاستدلال عليه بما شوهد و ما هو مبني علي ما شوهد و النوع الذي كان الخبر عنه حجة مما لا دليل عليه من الشاهد و كذلك كان معجزا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ما أنكرتم أن لا يدل خبره عن الغائبات علي صدقه لأن قوله تَبَّتْ يَدا أَبِي لَهَبٍ حكم عليه بالخسران و لو آمن كان له أن يقول إنما أردت أن يكون ذلك حكمه إن لم يؤمن كقوله مَنْ يُشْرِكْ بِاللَّهِ فَقَدْ حَرَّمَ اللَّهُ عَلَيْهِ الْجَنَّةَ فإن المراد منه إذا مات عليه و لم يقل إن أبا لهب يموت علي كفره و كان ذلك وعيدا له كما لسائر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أن قوله تَبَّتْ يَدا أَبِي لَهَبٍ يفارق لما ذكرتم لأنه خبر عن وقوع العذاب به لا محالة و ليس هذا من الوعيد الذي يفرق بالشريطة يدل عليه سَيَصْلي ناراً ذاتَ لَهَبٍ من حيث قطع علي دخوله النار لا محالة فلما مات علي كفره كان ذلك دليلا علي 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إخباره عن خسران أبي لهب كان علي حسب ما رأي من خسران الشرك جرت به العادة في أمثاله قلنا كون خسرانه منه لا تدل علي أن يغفل عنه إلي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المنجم يخبر بما خبر حتي يقع واحد علي ما قال صدقا و قد أخبر النبي صلي الله عليه و آله نيفا و عشرين سنة و كان جميع ما أخبر به صدقا و أخبر عن ضمائر قوم و كان كما قال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آخر في مقالهم و الكلام عليها في مقالات من يقول بصحة النبوة منهم علي الظاهر و من لا يقول و الكلام عليها و من الفلاسفة من يقال لمحاصلة أهل الاسم أن الطريق إلي المعرفة صدق المدعي للنبوة هو أن يعلم أن ما أتي به مطابق لما</w:t>
      </w:r>
    </w:p>
    <w:p>
      <w:pPr>
        <w:pStyle w:val="Heading5"/>
        <w:numPr>
          <w:ilvl w:val="4"/>
          <w:numId w:val="1"/>
        </w:numPr>
        <w:rPr/>
      </w:pPr>
      <w:bookmarkStart w:id="1281" w:name="__RefHeading___Toc1282436_1934241801"/>
      <w:bookmarkStart w:id="1282" w:name="_Toc594"/>
      <w:bookmarkEnd w:id="1281"/>
      <w:r>
        <w:rPr>
          <w:rtl w:val="true"/>
        </w:rPr>
        <w:t>فصل</w:t>
      </w:r>
      <w:bookmarkEnd w:id="1282"/>
    </w:p>
    <w:p>
      <w:pPr>
        <w:pStyle w:val="BookText"/>
        <w:rPr/>
      </w:pPr>
      <w:r>
        <w:rPr>
          <w:rFonts w:ascii="IRNazanin" w:hAnsi="IRNazanin" w:eastAsia="IRNazanin"/>
          <w:color w:val="111111"/>
          <w:sz w:val="28"/>
          <w:sz w:val="28"/>
          <w:szCs w:val="28"/>
          <w:rtl w:val="true"/>
          <w:lang w:bidi="fa-IR"/>
        </w:rPr>
        <w:t>آنچه را که با حس درک نشود، و یا آنچه را که نفس نسبت به آن علم نداشته باشد، غیب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از طریق راستگو و غیب‌دان نمی‌توان به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این معنا نیست که هرچه قابل حس کردن نباشد، تنها به وسیله جبرئیل و فرشته وحی می‌توان دریافت، زیرا اموری که با حس قابل درک نباشد، از طریق شواهد می‌توان به وجود آن پی برد و مشاهدات، پایه و اساس بعضی از امور به شمار می‌روند، خبر و آگاهی درباره برخی از امور نیز دلالت بر عدم وجود شاهد دارد، و بر این اساس، معجزه نیز به در شمار این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منکر این نیستید که خبردادن از امور غیبی دلیل بر درستی آن نیست، زیرا آنجا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یدا أبی لهب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بریده باد دست‌های ابو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بر خسران و زیان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جهنمی شمردن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 بسا ایمان بیاورد، می‌بایست خداوند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نیاورد، اراده کرده‌ام که این گونه بر او حکم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خدا شرک بورزد، خداوند بهشت را بر او حرام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شرک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نفرموده است ابولهب قطعا کافر از دنیا می‌رود، و این آیه نیز ابولهب را تهدید می‌کند، همانطور که دیگر کافران را بیم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یدا أبی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آنچه شما گفتید متفاوت است، زیرا این آیه از عذاب قطعی ابولهب خبر می‌دهد، عدابی که گریزی از آن نیست، این از جمله تهدیدها و وعیدهایی نیست که شرط و شروطی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سیصلی نارا ذات لهب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آتش بزرگی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تأکیدی بر این موضوع است و ورود او به آتش را قطعی می‌سازد؛ و کافر از دنیا رفتن ابولهب، شاهدی بر غیب‌گویی پیامبر صلی الله علیه و آله درباره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از ضرر و زیان ابولهب بر اساس ضرر و زیان حاصل از شرک بوده و زیان در این موارد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مواقعی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دیدن از شرک دلیل بر غافل شدن از آن شخص و پرداختن به دیگری نیست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پیشگو درباره آینده غیب‌گویی می‌کند تا یک مورد از اموری که پیش‌بینی کرده است، محقق شود این در حالی است که پیامبر صلی الله علیه و آله در طول بیست و چند سال، حوادث آینده را بازگو کرده و همه آنچه را که می‌فرمود واقعیت داشت، از رازهای پنهان مردم خبر می‌داد و همه گفته‌های ایشان حقیقت محض بود</w:t>
      </w:r>
      <w:r>
        <w:rPr>
          <w:rFonts w:eastAsia="IRNazanin" w:cs="IRNazanin"/>
          <w:color w:val="111111"/>
          <w:sz w:val="28"/>
          <w:szCs w:val="28"/>
          <w:rtl w:val="true"/>
          <w:lang w:bidi="fa-IR"/>
        </w:rPr>
        <w:t xml:space="preserve">. </w:t>
      </w:r>
      <w:bookmarkStart w:id="1283" w:name="pg13540_160756"/>
    </w:p>
    <w:p>
      <w:pPr>
        <w:pStyle w:val="BookText"/>
        <w:rPr/>
      </w:pPr>
      <w:bookmarkEnd w:id="1283"/>
      <w:r>
        <w:rPr>
          <w:rFonts w:ascii="Amiri" w:hAnsi="Amiri" w:eastAsia="Amiri" w:cs="Amiri"/>
          <w:color w:val="111111"/>
          <w:sz w:val="28"/>
          <w:sz w:val="28"/>
          <w:szCs w:val="28"/>
          <w:rtl w:val="true"/>
          <w:lang w:bidi="ar-SA"/>
        </w:rPr>
        <w:t>يصلحون به في دنياهم و لأغراضهم التي بسببها يحتاجون إلي النبي صلي الله عليه و آله و لم يشترطوا ظهور معجزة عليه و ذكر بعضهم أن ظهور المعجزة عليه لا يوصل إلي العلم اليقيني أنه صادق لأنه يظن في المعجز أنه سحر و أنه حيلة نحو انشقاق القمر فأما إذا علم مطابقة ما أتي به لمصالحهم الدنياوية فهو طريق العوام و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العلم بمطابقة شرعه للمصالح الدنياوية فهو طريقة المحققين و قد حكي عنهم أنهم قالوا إن صدق المدعي لصنعة من الصنائع إنما تظهر إذا أتي بتلك الصنعة التي ادعي العلم بها و مثله علي الناقل بمن ادعي حفظ القرآن ثم قرأ و ادعي آخر حفظ القرآن فإذا قيل له ما دليلك علي أنك تحفظ القرآن قال دليلي أني أقلب العصا حية و أشق القمر نصفين ثم فعلهما و من ادعي حفظ القرآن فإذا قيل له ما دليلك علي حفظك له قرأ كله فإن علمنا بحفظ هذا القرآن يكون أقوي من علمنا بحفظ الثاني للقرآن لأنه يشتبه الحال في معجزاته فيظن أنه من باب السحر أو أنه طلسم و لا تدخل الشبهة في حفظ القاري للقرآن</w:t>
      </w:r>
      <w:r>
        <w:rPr>
          <w:rFonts w:eastAsia="Amiri" w:cs="Amiri" w:ascii="Amiri" w:hAnsi="Amiri"/>
          <w:color w:val="111111"/>
          <w:sz w:val="28"/>
          <w:szCs w:val="28"/>
          <w:rtl w:val="true"/>
          <w:lang w:bidi="ar-SA"/>
        </w:rPr>
        <w:t>.</w:t>
      </w:r>
    </w:p>
    <w:p>
      <w:pPr>
        <w:pStyle w:val="Heading5"/>
        <w:numPr>
          <w:ilvl w:val="4"/>
          <w:numId w:val="1"/>
        </w:numPr>
        <w:rPr/>
      </w:pPr>
      <w:bookmarkStart w:id="1284" w:name="__RefHeading___Toc1282438_1934241801"/>
      <w:bookmarkStart w:id="1285" w:name="_Toc595"/>
      <w:bookmarkEnd w:id="1284"/>
      <w:r>
        <w:rPr>
          <w:rtl w:val="true"/>
        </w:rPr>
        <w:t>فصل</w:t>
      </w:r>
      <w:bookmarkEnd w:id="1285"/>
    </w:p>
    <w:p>
      <w:pPr>
        <w:pStyle w:val="BookText"/>
        <w:rPr/>
      </w:pPr>
      <w:r>
        <w:rPr>
          <w:rFonts w:ascii="Amiri" w:hAnsi="Amiri" w:eastAsia="Amiri" w:cs="Amiri"/>
          <w:color w:val="111111"/>
          <w:sz w:val="28"/>
          <w:sz w:val="28"/>
          <w:szCs w:val="28"/>
          <w:rtl w:val="true"/>
          <w:lang w:bidi="ar-SA"/>
        </w:rPr>
        <w:t>فيقال لهؤلاء و بما ذا علمتم مطابقة ما أتي به النبي صلي الله عليه و آله من الشرائع للمصالح و نعرض الكلام في شريعة نبينا عليه السلام لأنكم و نحن نصدقه في النبوة و صحة شرعه بطريقة عقلية علمتم المطابقة أم بطريقة سمعية؟</w:t>
      </w:r>
    </w:p>
    <w:p>
      <w:pPr>
        <w:pStyle w:val="BookText"/>
        <w:rPr/>
      </w:pPr>
      <w:r>
        <w:rPr>
          <w:rFonts w:ascii="Amiri" w:hAnsi="Amiri" w:eastAsia="Amiri" w:cs="Amiri"/>
          <w:color w:val="111111"/>
          <w:sz w:val="28"/>
          <w:sz w:val="28"/>
          <w:szCs w:val="28"/>
          <w:rtl w:val="true"/>
          <w:lang w:bidi="ar-SA"/>
        </w:rPr>
        <w:t>فإن قالوا بطريقة عقلية قيل لهم إن من جملة ما أتي به من الشرائع وجوب الصلوات الخمس و صوم شهر رمضان و وجوب أفعال الحج فما تلك الطريقة التي علمتم بها بمطابقتها للمصلحة أظفرتم بجهة وجوب لها في العقل و حكمتم لذلك بوجوبها أم ظفرتم بحكم في العقل يدل علي وجوبها نحو أن تقول علمنا من جهة العقل أن من لم يصل هذه الصلوات بشروطها في أوقاتها فإنه يستحق الذم من العقلاء كما يستحق الذم من لم يرد الوديعة علي صاحبها بعد ما طولب بردها و لا عذر له في الامتناع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به باطل لأنا لا نجد في عقول العقلاء العلم بجهة وجوب شهر رمضان دون العيدين و أيام التشريق علي وجه لا يجوز و لا لصلاة الظهر علي شروطها بعد الزوال جهة</w:t>
      </w:r>
    </w:p>
    <w:p>
      <w:pPr>
        <w:pStyle w:val="Heading5"/>
        <w:numPr>
          <w:ilvl w:val="4"/>
          <w:numId w:val="1"/>
        </w:numPr>
        <w:rPr/>
      </w:pPr>
      <w:bookmarkStart w:id="1286" w:name="__RefHeading___Toc1282440_1934241801"/>
      <w:bookmarkStart w:id="1287" w:name="_Toc596"/>
      <w:bookmarkEnd w:id="1286"/>
      <w:r>
        <w:rPr>
          <w:rtl w:val="true"/>
        </w:rPr>
        <w:t>فصل</w:t>
      </w:r>
      <w:bookmarkEnd w:id="1287"/>
    </w:p>
    <w:p>
      <w:pPr>
        <w:pStyle w:val="BookText"/>
        <w:rPr/>
      </w:pPr>
      <w:r>
        <w:rPr>
          <w:rFonts w:ascii="IRNazanin" w:hAnsi="IRNazanin" w:eastAsia="IRNazanin"/>
          <w:color w:val="111111"/>
          <w:sz w:val="28"/>
          <w:sz w:val="28"/>
          <w:szCs w:val="28"/>
          <w:rtl w:val="true"/>
          <w:lang w:bidi="fa-IR"/>
        </w:rPr>
        <w:t>آخر درباره کسانی است که معتقدند برای اثبات ادعای پیامبری برهان ظاهری لازم است، و نیز درباره کسانی که چنین عقیده‌ای ندارند و پاسخ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فلاسفه معتقدند راه اثبات نبوت این است که بدانند شریعت پیامبر صلی الله علیه و آله برای منافع دنیوی آن‌ها و آنچه که آنان را نیازمند پیامبر صلی الله علیه و آله می‌گرداند، سودمند است و آوردن معجزه را بر ایشان شرط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معتقدند نشان دادن معجزه توسط پیامبرحقانیت وی را بر اساس علم یقینی ثابت نمی‌کند، زیرا این تصور وجود دارد که این معجزه چیزی بیش از سحر و جادو نبوده و شق‌القمر نیز نیرنگ و فریب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معجزه پیامبر مطابق با مصالح دنیوی آن‌ها باشد، این معجزه بر اساس راه و روش توده مردم و متکلمین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مطابقت شرع با مصالح دنیوی، روش علمی محققان بوده و استدلالشان این است که درستی و حقیقت یک صنعت تنها زمانی محرز می‌شود که آن فرد ادعای خود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شخصی ادعای حفظ قرآن را دارد و آن را از حفظ می‌خواند، شخص دیگری نیز ادعای حفظ قرآن می‌کند و هنگامی که به او گفته می‌شود چه دلیلی بر ادعای خود دارید؟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عصا را به اژدها تبدیل کرده و شق‌القمر می‌کنم، سپس این کارها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ما نسبت به اولین شخصی که ادعای حفظ قرآن کرده است، و برای اثبات ادعای خود همه قرآن را از حفظ می‌خواند، قوی‌تر از علم ما نسبت به دومین حافظ است، چرا که معجزه‌های دومین حافظ مورد شک و تردید قرار می‌گیرد، و تصور می‌شود سحر و جادو و یا طلسمی صورت گرفته است، اما جای هیچ‌گونه شک و تردیدی برای حافظ بودن اولین قاری باقی نمی‌ماند</w:t>
      </w:r>
      <w:r>
        <w:rPr>
          <w:rFonts w:eastAsia="IRNazanin" w:cs="IRNazanin"/>
          <w:color w:val="111111"/>
          <w:sz w:val="28"/>
          <w:szCs w:val="28"/>
          <w:rtl w:val="true"/>
          <w:lang w:bidi="fa-IR"/>
        </w:rPr>
        <w:t>.</w:t>
      </w:r>
    </w:p>
    <w:p>
      <w:pPr>
        <w:pStyle w:val="Heading5"/>
        <w:numPr>
          <w:ilvl w:val="4"/>
          <w:numId w:val="1"/>
        </w:numPr>
        <w:rPr/>
      </w:pPr>
      <w:bookmarkStart w:id="1288" w:name="__RefHeading___Toc1282442_1934241801"/>
      <w:bookmarkStart w:id="1289" w:name="_Toc597"/>
      <w:bookmarkEnd w:id="1288"/>
      <w:r>
        <w:rPr>
          <w:rtl w:val="true"/>
        </w:rPr>
        <w:t>فصل</w:t>
      </w:r>
      <w:bookmarkEnd w:id="1289"/>
    </w:p>
    <w:p>
      <w:pPr>
        <w:pStyle w:val="BookText"/>
        <w:rPr/>
      </w:pP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بر چه اساس پی بردید شریعت پیامبر صلی الله علیه و آله با منافع شما سازگار است؟ ما شریعت پیامبر صلی الله علیه و آله را مطرح کردیم زیرا هم ما و هم شما نبوت و درستی شریعت ایشان را پذیرفته‌ایم، این مطابقت احکام و شریعت پیامبر را به روش عقلی پذیرفته‌اید و یا سمعی؟</w:t>
      </w:r>
    </w:p>
    <w:p>
      <w:pPr>
        <w:pStyle w:val="BookText"/>
        <w:rPr/>
      </w:pPr>
      <w:r>
        <w:rPr>
          <w:rFonts w:ascii="IRNazanin" w:hAnsi="IRNazanin" w:eastAsia="IRNazanin"/>
          <w:color w:val="111111"/>
          <w:sz w:val="28"/>
          <w:sz w:val="28"/>
          <w:szCs w:val="28"/>
          <w:rtl w:val="true"/>
          <w:lang w:bidi="fa-IR"/>
        </w:rPr>
        <w:t>پس اگر پاسخ دهند به روش عقلی، به آن‌ها گفته می‌شود چگونه و از چه روشی دریافتید همه احکام شریعت از جمله واجب بودن نمازهای پنجگانه، روزه ماه رمضان، و مناسک حج، با منافع و مصالح شما سازگار است؟ آیا عقلا واجب بودن این احکام را پذیرفته‌اید و بر همین اساس حکم بر وجوب و لزوم آن داده‌اید؟ و یا به دلیل واجب بودنش، عقل آن را پذیرفته است؟ به عنوان مثال شما به این نتیجه برسید که علم ما از جهت عقلی بر ما حکم می‌کند، اگر شخصی نمازهای پنجگانه را با شرایط بیان شده و در زمان خاص خود بر جای نیاورد، و یا امانت را پس از طلب کردن صاحبش و بی‌هیچ عذر موجهی به وی بازنگرداند، از سوی عاقلان و خردمندان سزاوار نکوهش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 عقلی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چرا که عقل خردمندان نمی‌تواند وجوب ماه رمضان را صرف‌نظر از دو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کند و یا علت انجام اعمال را در ایام التشریق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پس از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جایز است و نه به شکل دیگر، بیان کند؛ و یا دلیل بر جای آوردن نماز ظهر را در زمان خود </w:t>
      </w:r>
      <w:bookmarkStart w:id="1290" w:name="pg13540_160757"/>
    </w:p>
    <w:p>
      <w:pPr>
        <w:pStyle w:val="BookText"/>
        <w:rPr/>
      </w:pPr>
      <w:bookmarkEnd w:id="1290"/>
      <w:r>
        <w:rPr>
          <w:rFonts w:ascii="Amiri" w:hAnsi="Amiri" w:eastAsia="Amiri" w:cs="Amiri"/>
          <w:color w:val="111111"/>
          <w:sz w:val="28"/>
          <w:sz w:val="28"/>
          <w:szCs w:val="28"/>
          <w:rtl w:val="true"/>
          <w:lang w:bidi="ar-SA"/>
        </w:rPr>
        <w:t>يقتضي وجوبها في ذلك الوقت دون ما قبله و قد قالوا إن في أفعال الحج مثل أفعال المجانين و قالوا في وجوب غسل الجنابة إنه مشقة و شبهوه بمن نجس طرف من أطراف ثوبه فوجب غسل كله فإنه يعد سفها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في المحرمات الشرعية كشرب الخمر أو الزناء إنه ظلم إلي غير ذلك مما يقوله القائلون بالإباحة و غيرها كيف يمكن أن يدعي أن يمكن الوصول إلي معرفة وجوبها أو قبحها بطريقة عقلية فلا يمكن أن يعرف تلك المصالح بقول النبي إلا بعد العلم بصدقه من جهة المعجز فصح أنه لا طريق إلي العلم بذلك إلا من جهة المعجز</w:t>
      </w:r>
      <w:r>
        <w:rPr>
          <w:rFonts w:eastAsia="Amiri" w:cs="Amiri" w:ascii="Amiri" w:hAnsi="Amiri"/>
          <w:color w:val="111111"/>
          <w:sz w:val="28"/>
          <w:szCs w:val="28"/>
          <w:rtl w:val="true"/>
          <w:lang w:bidi="ar-SA"/>
        </w:rPr>
        <w:t>.</w:t>
      </w:r>
    </w:p>
    <w:p>
      <w:pPr>
        <w:pStyle w:val="Heading5"/>
        <w:numPr>
          <w:ilvl w:val="4"/>
          <w:numId w:val="1"/>
        </w:numPr>
        <w:rPr/>
      </w:pPr>
      <w:bookmarkStart w:id="1291" w:name="__RefHeading___Toc1282444_1934241801"/>
      <w:bookmarkStart w:id="1292" w:name="_Toc598"/>
      <w:bookmarkEnd w:id="1291"/>
      <w:r>
        <w:rPr>
          <w:rtl w:val="true"/>
        </w:rPr>
        <w:t>فصل</w:t>
      </w:r>
      <w:bookmarkEnd w:id="1292"/>
    </w:p>
    <w:p>
      <w:pPr>
        <w:pStyle w:val="BookText"/>
        <w:rPr/>
      </w:pPr>
      <w:r>
        <w:rPr>
          <w:rFonts w:ascii="Amiri" w:hAnsi="Amiri" w:eastAsia="Amiri" w:cs="Amiri"/>
          <w:color w:val="111111"/>
          <w:sz w:val="28"/>
          <w:sz w:val="28"/>
          <w:szCs w:val="28"/>
          <w:rtl w:val="true"/>
          <w:lang w:bidi="ar-SA"/>
        </w:rPr>
        <w:t>و أما تشبيههم ذلك بمن ادعي حفظ القرآن أو صنعة من الصنائع الدنيوية إذا أتي بها علي الوجه الذي حفظ غيره أو علم تلك الصناعة فليس بنظير مسألتنا لأن ذلك من جملة المعرفة بالمشاهدات لأن بالمشاهدة تعلم الصنعة بعد وقوعها علي ترتيب و أحكام و مطابقته لما سبق من العلم بذلك الصنعة و الحفظ لذلك المقرو و ليس كذلك ما أتي به النبي لأنه لا طريق إلي المعرفة بكونه مصلحة في أوقاتها دون ما قبلها و ما بعدها و في مكان دون مكان و علي شرائطها دون تلك الشرائط لا بمشاهدة و لا طريقة عقلية أ لا تري أن المخالفين من القائلين بالمعقولات المنكرين للنبوات و الشرائع لما لم ينظروا في الطريقة التي سلكها المسلمون في تصديق الرسل من النظر في المعجزات دفعوا النبوة و القول بالشرائع لما لم يجدوا طريقة عقلية إلي معرفة شرائعهم و مطابقتها للمصالح الدنياوية</w:t>
      </w:r>
      <w:r>
        <w:rPr>
          <w:rFonts w:eastAsia="Amiri" w:cs="Amiri" w:ascii="Amiri" w:hAnsi="Amiri"/>
          <w:color w:val="111111"/>
          <w:sz w:val="28"/>
          <w:szCs w:val="28"/>
          <w:rtl w:val="true"/>
          <w:lang w:bidi="ar-SA"/>
        </w:rPr>
        <w:t>.</w:t>
      </w:r>
    </w:p>
    <w:p>
      <w:pPr>
        <w:pStyle w:val="Heading5"/>
        <w:numPr>
          <w:ilvl w:val="4"/>
          <w:numId w:val="1"/>
        </w:numPr>
        <w:rPr/>
      </w:pPr>
      <w:bookmarkStart w:id="1293" w:name="__RefHeading___Toc1282446_1934241801"/>
      <w:bookmarkStart w:id="1294" w:name="_Toc599"/>
      <w:bookmarkEnd w:id="1293"/>
      <w:r>
        <w:rPr>
          <w:rtl w:val="true"/>
        </w:rPr>
        <w:t>فصل</w:t>
      </w:r>
      <w:bookmarkEnd w:id="1294"/>
    </w:p>
    <w:p>
      <w:pPr>
        <w:pStyle w:val="BookText"/>
        <w:rPr/>
      </w:pPr>
      <w:r>
        <w:rPr>
          <w:rFonts w:ascii="Amiri" w:hAnsi="Amiri" w:eastAsia="Amiri" w:cs="Amiri"/>
          <w:color w:val="111111"/>
          <w:sz w:val="28"/>
          <w:sz w:val="28"/>
          <w:szCs w:val="28"/>
          <w:rtl w:val="true"/>
          <w:lang w:bidi="ar-SA"/>
        </w:rPr>
        <w:t>و قولهم المعرفة بصدقهم من جهة المعجزات معرفة غير يقينية لأنه يجوز أن يكون فيها من باب السحر فيقال لهم جوزتم في المعجزات أن يكون من باب السحر و لا يحصل لكم العلم اليقيني بصدق النبي فجوزوا فيمن قرأ القرآن أنه ساحر و في كل صنعة من الصنائع أن صانعها ساحر لا يحكمها لكنه يري السحرة أنه أحكمها و في ذلك سد الطريق عليكم إلي معرفة صدق</w:t>
      </w:r>
    </w:p>
    <w:p>
      <w:pPr>
        <w:pStyle w:val="BookText"/>
        <w:rPr/>
      </w:pPr>
      <w:r>
        <w:rPr>
          <w:rFonts w:ascii="IRNazanin" w:hAnsi="IRNazanin" w:eastAsia="IRNazanin"/>
          <w:color w:val="111111"/>
          <w:sz w:val="28"/>
          <w:sz w:val="28"/>
          <w:szCs w:val="28"/>
          <w:rtl w:val="true"/>
          <w:lang w:bidi="fa-IR"/>
        </w:rPr>
        <w:t>و نه پس از غروب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عقیده دارند مناسک حج به کارهای دیوانگان شباهت دارد، و در مورد غسل جنابت معتقدند شخص خود را به مشقت و سختی می‌اندازد و مثل این است که شخصی گوشه‌ای از لباسش نجس شود و غسل دادن همه آن واجب باشد، این قبیل امور از سفاهت و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محرمات شرعی مانند شراب‌خواری و زنا و یا دیگراحکام مربوط به اباحی‌گری بر این اعتقادند که این احکام ظالمانه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ادعا کرد عقلا می‌توان وجوب و یا زشتی این امور را دریافت؟ امکان ندارد آن منافع را از سخنان پیامبر صلی الله علیه و آله استنباط کرد، مگر اینکه به معجزه بودن آن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یک واقعیت است که جز با معجزه شمردن سخنان پیامبر صلی الله علیه و آله نمی‌توان به این علم رسید</w:t>
      </w:r>
      <w:r>
        <w:rPr>
          <w:rFonts w:eastAsia="IRNazanin" w:cs="IRNazanin"/>
          <w:color w:val="111111"/>
          <w:sz w:val="28"/>
          <w:szCs w:val="28"/>
          <w:rtl w:val="true"/>
          <w:lang w:bidi="fa-IR"/>
        </w:rPr>
        <w:t>.</w:t>
      </w:r>
    </w:p>
    <w:p>
      <w:pPr>
        <w:pStyle w:val="Heading5"/>
        <w:numPr>
          <w:ilvl w:val="4"/>
          <w:numId w:val="1"/>
        </w:numPr>
        <w:rPr/>
      </w:pPr>
      <w:bookmarkStart w:id="1295" w:name="__RefHeading___Toc1282448_1934241801"/>
      <w:bookmarkStart w:id="1296" w:name="_Toc600"/>
      <w:bookmarkEnd w:id="1295"/>
      <w:r>
        <w:rPr>
          <w:rtl w:val="true"/>
        </w:rPr>
        <w:t>فصل</w:t>
      </w:r>
      <w:bookmarkEnd w:id="1296"/>
    </w:p>
    <w:p>
      <w:pPr>
        <w:pStyle w:val="BookText"/>
        <w:rPr/>
      </w:pPr>
      <w:r>
        <w:rPr>
          <w:rFonts w:ascii="IRNazanin" w:hAnsi="IRNazanin" w:eastAsia="IRNazanin"/>
          <w:color w:val="111111"/>
          <w:sz w:val="28"/>
          <w:sz w:val="28"/>
          <w:szCs w:val="28"/>
          <w:rtl w:val="true"/>
          <w:lang w:bidi="fa-IR"/>
        </w:rPr>
        <w:t>اما تشبیه کردن اثبات نبوت به مدعی حفظ قرآن و یا به صنعتی از صنایع دنیوی، در واقع قیاس مع الفارغ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امور از جمله امور شناخت بر اساس مشاهدات است، زیرا یک صنعت پس از ترتیب و استحکام و بر اساس مطابقت با تجربه‌های گذشته، از طریق مشاهده شناخته می‌شود؛ حفظ قرآن نیز به همین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که پیامبر صلی الله علیه و آله آورده این‌گونه نیست، چرا که مصلحت بودن آن احکام را در زمان خاص و نه قبل و بعد از آن، و در مکان خاص بدون در نظر گرفتن مکان دیگر، و در شرایط خاصی بدون درنظر گرفتن دیگر شرایط، نه از طریق مشاهده امکان پذیر است و نه به روش عقلی می‌توان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ندیده‌اید که مخالفان عقل‌گرا نبوت و شریعت را انکار می‌کنند، چرا برای تصدیق پیامبر صلی الله علیه و آله روش مسلمانان را مبنی بر توجه به معجزه‌های ایشان، در پیش نمی‌گیرند؟ نبوت و شریعت را رد و تکذیب می‌کنند، چرا دلیلی عقلی برای شناخت شریعت و مطابقت آن با منافع دنیوی‌شان نمی‌یابند؟</w:t>
      </w:r>
    </w:p>
    <w:p>
      <w:pPr>
        <w:pStyle w:val="Heading5"/>
        <w:numPr>
          <w:ilvl w:val="4"/>
          <w:numId w:val="1"/>
        </w:numPr>
        <w:rPr/>
      </w:pPr>
      <w:bookmarkStart w:id="1297" w:name="__RefHeading___Toc1282450_1934241801"/>
      <w:bookmarkStart w:id="1298" w:name="_Toc601"/>
      <w:bookmarkEnd w:id="1297"/>
      <w:r>
        <w:rPr>
          <w:rtl w:val="true"/>
        </w:rPr>
        <w:t>فصل</w:t>
      </w:r>
      <w:bookmarkEnd w:id="1298"/>
    </w:p>
    <w:p>
      <w:pPr>
        <w:pStyle w:val="BookText"/>
        <w:rPr/>
      </w:pPr>
      <w:r>
        <w:rPr>
          <w:rFonts w:ascii="IRNazanin" w:hAnsi="IRNazanin" w:eastAsia="IRNazanin"/>
          <w:color w:val="111111"/>
          <w:sz w:val="28"/>
          <w:sz w:val="28"/>
          <w:szCs w:val="28"/>
          <w:rtl w:val="true"/>
          <w:lang w:bidi="fa-IR"/>
        </w:rPr>
        <w:t>آن‌ها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نسبت به حقیقت معجزه، شناختی غیریقینی است چرا که امکان دارد سحر و جادویی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احتمال را در نظر می‌گیرید که ممکن است معجزه‌ها چیزی جز سحر و جادو نباشد؛ این در حالی است که علم یقینی به درستی پیامبر صلی الله علیه و آله برای شما محرز نمی‌شود، پس در مورد قاری قرآن نیز این احتمال وجود دارد که وی ساحر باشد، و در هر صنعت و پیشه‌ای، پیشه‌ور ساحر و جادوگری است که کار خود را به خوبی انجام می‌دهد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عقیده که جادوگران که کار خود را به خوبی انجام می‌دهند، راه شما را بر شناخت </w:t>
      </w:r>
      <w:bookmarkStart w:id="1299" w:name="pg13540_160758"/>
    </w:p>
    <w:p>
      <w:pPr>
        <w:pStyle w:val="BookText"/>
        <w:rPr/>
      </w:pPr>
      <w:bookmarkEnd w:id="1299"/>
      <w:r>
        <w:rPr>
          <w:rFonts w:ascii="Amiri" w:hAnsi="Amiri" w:eastAsia="Amiri" w:cs="Amiri"/>
          <w:color w:val="111111"/>
          <w:sz w:val="28"/>
          <w:sz w:val="28"/>
          <w:szCs w:val="28"/>
          <w:rtl w:val="true"/>
          <w:lang w:bidi="ar-SA"/>
        </w:rPr>
        <w:t>النبي و هذا لا يستقيم علي أصولكم لأنكم تقولون بصحة السحر و أن الساحر بفضل علومه يتمكن من إحداث ما لا يقدر عليه بشر مثله و قلتم إن هذا السحر هو علم قد كان ثم انقطع بإحراق المسلمين كتب الأكاسرة التي صنفها الفلاسفة في علم السحر فمن يقول منكم بصحة النبوة هو أولي بأن يقول إن الساحر نبي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قوله من بلغ في علومه إلي أن يتمكن مما لا يتمكن عنه بشر مثله فإنه يتمكن بفضل علومه أن يضع شرائع و سننا مطابقة لمصالح الناس يصلح بها دنياهم إذا قبلوا منهم فعلي هذا إذا أتي النبي بمعجز وجب القول بصدقه و حصول اليقين بنبوته</w:t>
      </w:r>
      <w:r>
        <w:rPr>
          <w:rFonts w:eastAsia="Amiri" w:cs="Amiri" w:ascii="Amiri" w:hAnsi="Amiri"/>
          <w:color w:val="111111"/>
          <w:sz w:val="28"/>
          <w:szCs w:val="28"/>
          <w:rtl w:val="true"/>
          <w:lang w:bidi="ar-SA"/>
        </w:rPr>
        <w:t>.</w:t>
      </w:r>
    </w:p>
    <w:p>
      <w:pPr>
        <w:pStyle w:val="Heading5"/>
        <w:numPr>
          <w:ilvl w:val="4"/>
          <w:numId w:val="1"/>
        </w:numPr>
        <w:rPr/>
      </w:pPr>
      <w:bookmarkStart w:id="1300" w:name="__RefHeading___Toc1282452_1934241801"/>
      <w:bookmarkStart w:id="1301" w:name="_Toc602"/>
      <w:bookmarkEnd w:id="1300"/>
      <w:r>
        <w:rPr>
          <w:rtl w:val="true"/>
        </w:rPr>
        <w:t>فصل</w:t>
      </w:r>
      <w:bookmarkEnd w:id="1301"/>
    </w:p>
    <w:p>
      <w:pPr>
        <w:pStyle w:val="BookText"/>
        <w:rPr/>
      </w:pPr>
      <w:r>
        <w:rPr>
          <w:rFonts w:ascii="Amiri" w:hAnsi="Amiri" w:eastAsia="Amiri" w:cs="Amiri"/>
          <w:color w:val="111111"/>
          <w:sz w:val="28"/>
          <w:sz w:val="28"/>
          <w:szCs w:val="28"/>
          <w:rtl w:val="true"/>
          <w:lang w:bidi="ar-SA"/>
        </w:rPr>
        <w:t>قالوا علمنا بهذه الشرعيات و استعلمنا هذه العبادات فوجدناها راجعة إلي رياضة النفس و التنزه عن رذائل الأخلاق و داعية إلي محاسنها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 هذا أشار بعضهم فقال إذا فهمت معني النبوة فأكثر النظر في القرآن و الأخبار يحصل لك العلم الضروري بكون محمد علي أعلي درجات النبوة و اعضد ذلك بتجربة ما قاله في العبادات و تأثيرها في تصفية القلوب و كيف صدق فيما قال من عمل بما علم ورثه الله علم ما لم يعلم 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أعان ظالما سلطه الله عليه 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 همه هم واحد</w:t>
      </w:r>
      <w:r>
        <w:rPr>
          <w:rStyle w:val="FootnoteAnchor"/>
          <w:rtl w:val="true"/>
        </w:rPr>
        <w:footnoteReference w:id="1029"/>
      </w:r>
      <w:r>
        <w:rPr>
          <w:rFonts w:ascii="Amiri" w:hAnsi="Amiri" w:eastAsia="Amiri" w:cs="Amiri"/>
          <w:color w:val="111111"/>
          <w:sz w:val="28"/>
          <w:sz w:val="28"/>
          <w:szCs w:val="28"/>
          <w:rtl w:val="true"/>
          <w:lang w:bidi="ar-SA"/>
        </w:rPr>
        <w:t>كفاه الله هموم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إذا جربت هذا في ألف و آلاف حصل لك علم ضروري لا يتماري فيه فمن هذا الطريق يطلب اليقين بالنبوة لا من قلب العصا حية و شق القمر هذا هو الإيمان القوي العلمي و الذي كالمشاهدة و الأخذ تأكيد و لا يوجد إلا في طريق التصوف</w:t>
      </w:r>
      <w:r>
        <w:rPr>
          <w:rFonts w:eastAsia="Amiri" w:cs="Amiri" w:ascii="Amiri" w:hAnsi="Amiri"/>
          <w:color w:val="111111"/>
          <w:sz w:val="28"/>
          <w:szCs w:val="28"/>
          <w:rtl w:val="true"/>
          <w:lang w:bidi="ar-SA"/>
        </w:rPr>
        <w:t>.</w:t>
      </w:r>
    </w:p>
    <w:p>
      <w:pPr>
        <w:pStyle w:val="Heading5"/>
        <w:numPr>
          <w:ilvl w:val="4"/>
          <w:numId w:val="1"/>
        </w:numPr>
        <w:rPr/>
      </w:pPr>
      <w:bookmarkStart w:id="1302" w:name="__RefHeading___Toc1282454_1934241801"/>
      <w:bookmarkStart w:id="1303" w:name="_Toc603"/>
      <w:bookmarkEnd w:id="1302"/>
      <w:r>
        <w:rPr>
          <w:rtl w:val="true"/>
        </w:rPr>
        <w:t>فصل</w:t>
      </w:r>
      <w:bookmarkEnd w:id="1303"/>
    </w:p>
    <w:p>
      <w:pPr>
        <w:pStyle w:val="BookText"/>
        <w:rPr/>
      </w:pPr>
      <w:r>
        <w:rPr>
          <w:rFonts w:ascii="Amiri" w:hAnsi="Amiri" w:eastAsia="Amiri" w:cs="Amiri"/>
          <w:color w:val="111111"/>
          <w:sz w:val="28"/>
          <w:sz w:val="28"/>
          <w:szCs w:val="28"/>
          <w:rtl w:val="true"/>
          <w:lang w:bidi="ar-SA"/>
        </w:rPr>
        <w:t>فيقال لهم إن من اعتقد في طريقه أنها حق و دين و زهد في الدنيا و رغبة في الآخرة و راض نفسه و سلك الطريقة و استعمل نفسه بما يعتقده عبادات في ذلك التدين فإنه يجد لنفسه تميزا ممن ليس في حاله من الاجتهاد</w:t>
      </w:r>
    </w:p>
    <w:p>
      <w:pPr>
        <w:pStyle w:val="BookText"/>
        <w:rPr/>
      </w:pPr>
      <w:r>
        <w:rPr>
          <w:rFonts w:ascii="IRNazanin" w:hAnsi="IRNazanin" w:eastAsia="IRNazanin"/>
          <w:color w:val="111111"/>
          <w:sz w:val="28"/>
          <w:sz w:val="28"/>
          <w:szCs w:val="28"/>
          <w:rtl w:val="true"/>
          <w:lang w:bidi="fa-IR"/>
        </w:rPr>
        <w:t>پیامبر صلی الله علیه و آله می‌بندد، و با اصول شما سازگار نیست، چرا که شما بر درستی سحر و جادو صحه می‌گذارید و معتقدید ساحر و جادوگر به یمن علم و دانش خود می‌تواند آنچه را که دیگران قادر به انجام آن نیستند، انجام دهد؛ پیش از این گفتیم علم جادوگری وجود داشته است، اما مسلمانان با سوزاندن این کتاب‌ها که توسط فلاسفه نوشته شده بود و به پادشاهان ایران تعلق داشت، علم جادوگری را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از شما که از صحت نبوت دم می‌زند، بهتر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 پیامبری از پیامبران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 این عقیده‌اند که هر کس در علم خود به مرحله‌ای برسد که دیگران نتوانند آنچه را که وی انجام می‌دهد، انجام دهند، او به یمن علم خود می‌تواند قوانین و مقرراتی وضع کند که با منافع مردم سازگار بوده و اگر از او بپذیرند دنیای آنان را به وسیله آن علم اصلاح نمایند، پس بر این اساس اگر پیامبر معجزه‌ای بیاورد لازم است آن را پذیرفته و به نبوت وی یقین کنند</w:t>
      </w:r>
      <w:r>
        <w:rPr>
          <w:rFonts w:eastAsia="IRNazanin" w:cs="IRNazanin"/>
          <w:color w:val="111111"/>
          <w:sz w:val="28"/>
          <w:szCs w:val="28"/>
          <w:rtl w:val="true"/>
          <w:lang w:bidi="fa-IR"/>
        </w:rPr>
        <w:t>.</w:t>
      </w:r>
    </w:p>
    <w:p>
      <w:pPr>
        <w:pStyle w:val="Heading5"/>
        <w:numPr>
          <w:ilvl w:val="4"/>
          <w:numId w:val="1"/>
        </w:numPr>
        <w:rPr/>
      </w:pPr>
      <w:bookmarkStart w:id="1304" w:name="__RefHeading___Toc1282456_1934241801"/>
      <w:bookmarkStart w:id="1305" w:name="_Toc604"/>
      <w:bookmarkEnd w:id="1304"/>
      <w:r>
        <w:rPr>
          <w:rtl w:val="true"/>
        </w:rPr>
        <w:t>فصل</w:t>
      </w:r>
      <w:bookmarkEnd w:id="1305"/>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و سنت را فرا گرفته و عبادت‌ها را آموخته‌ایم، این امور چیزی جز ریاضت نفس و پاکی از پلیدی‌های اخلاقی، و دعوت‌کننده به نیکی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آن‌ها تنها به این موضوع اشاره می‌کنند، در پاسخ آن‌ها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معنای نبوت را درک کرده‌اید، در قرآن و اخبار دقت کنید، علم 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آشکار می‌کند که محمد صلی الله علیه و آله در بالاترین درجه نبوت قرار دارد و آنچه که حضرت درباره عبادت‌ها و تأثیر آن در تصفیه قلب فرموده است، تاکیدی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این سخن حقیقت دارد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آنچه می‌داند عمل کند، خداوند علم آنچه را که نمی‌داند به وی عطا می‌کند؛ و یا درباره این سفارش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ظالمی را یاری نماید، خداوند آن ظالم را بر خود او مسلط می‌گرداند؛ 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همه تلاش و همتش بندگی خدا باشد، خداوند خواسته‌های دنیا و آخرتش را برآورده می‌سازد؛</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امور را هزاران بار امتحان کنید، درمی‌یابید علم بدیهی و ضروری بی‌رقیب و بی‌همتا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است که یقین بر نبوت پیامبر حاصل می‌شود، نه با تبدیل عصا به اژدها و شق‌القمر؛ این همان ایمان قدرتمند علمی است که همانند مشاهده و تأکید بوده و تنها در مسیر تصوف یافت می‌شود</w:t>
      </w:r>
      <w:r>
        <w:rPr>
          <w:rFonts w:eastAsia="IRNazanin" w:cs="IRNazanin"/>
          <w:color w:val="111111"/>
          <w:sz w:val="28"/>
          <w:szCs w:val="28"/>
          <w:rtl w:val="true"/>
          <w:lang w:bidi="fa-IR"/>
        </w:rPr>
        <w:t>.</w:t>
      </w:r>
    </w:p>
    <w:p>
      <w:pPr>
        <w:pStyle w:val="Heading5"/>
        <w:numPr>
          <w:ilvl w:val="4"/>
          <w:numId w:val="1"/>
        </w:numPr>
        <w:rPr/>
      </w:pPr>
      <w:bookmarkStart w:id="1306" w:name="__RefHeading___Toc1282458_1934241801"/>
      <w:bookmarkStart w:id="1307" w:name="_Toc605"/>
      <w:bookmarkEnd w:id="1306"/>
      <w:r>
        <w:rPr>
          <w:rtl w:val="true"/>
        </w:rPr>
        <w:t>فصل</w:t>
      </w:r>
      <w:bookmarkEnd w:id="130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راه و روشی را حق و حقیقت دانسته و دیانت و زهد دنیوی و میل و رغبت اخروی و نفس راضی و خشنود را در آن جمع ببیند و در آن مسیر گام بردارد، و عبادت‌هایی را که در آن دین به آن معتقد است بر جای آورد، دین‌داری و عبادت و اعتقادات خود را مبنی بر درست بودن آن آیین متمایز از کسانی می‌بیند که این راه را نپیموده‌اند</w:t>
      </w:r>
      <w:r>
        <w:rPr>
          <w:rFonts w:eastAsia="IRNazanin" w:cs="IRNazanin"/>
          <w:color w:val="111111"/>
          <w:sz w:val="28"/>
          <w:szCs w:val="28"/>
          <w:rtl w:val="true"/>
          <w:lang w:bidi="fa-IR"/>
        </w:rPr>
        <w:t xml:space="preserve">. </w:t>
      </w:r>
      <w:bookmarkStart w:id="1308" w:name="pg13540_160759"/>
    </w:p>
    <w:p>
      <w:pPr>
        <w:pStyle w:val="BookText"/>
        <w:rPr/>
      </w:pPr>
      <w:bookmarkEnd w:id="1308"/>
      <w:r>
        <w:rPr>
          <w:rFonts w:ascii="Amiri" w:hAnsi="Amiri" w:eastAsia="Amiri" w:cs="Amiri"/>
          <w:color w:val="111111"/>
          <w:sz w:val="28"/>
          <w:sz w:val="28"/>
          <w:szCs w:val="28"/>
          <w:rtl w:val="true"/>
          <w:lang w:bidi="ar-SA"/>
        </w:rPr>
        <w:t>في ذلك التدين و عباداته و اعتقاده في حقية ذلك التدين حقا كان ذلك أو باطلا فرهبان النصاري و أحبار اليهود يجتهدون في كفرهم الذي يعتقدونه حقا فيجدون لأنفسهم تمييزا علي عوامهم و متبعيهم و يدعون لأنفسهم صفاء القلوب و النسك و الزهد في الدنيا و كذا عباد الأوثان إذا اجتهدوا في عباداتها فإنهم يجدون أنفسهم خائفة مستحية من أوثانهم إذا تقدموا علي ما يعتقدونه معصية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حكي عن الصابئين المعتقدين عبادة النجوم لاعتقادهم أنها المدبرة للعالم أنهم نحتوا علي صورها أصناما ليعبدونها بالنهار إذا خفيت تلك النجوم و يستقبحون أن يقدموا علي رذائل الأفعال و لم يزل ما يجدونه في أنفسهم علي ما ذهبوا إليه في تدينهم أنه حق و كذا ما ذكر هؤلاء من العمل بشرائع نبينا لاعتقادهم في صدقه من دون نظر في معجزاته</w:t>
      </w:r>
      <w:r>
        <w:rPr>
          <w:rFonts w:eastAsia="Amiri" w:cs="Amiri" w:ascii="Amiri" w:hAnsi="Amiri"/>
          <w:color w:val="111111"/>
          <w:sz w:val="28"/>
          <w:szCs w:val="28"/>
          <w:rtl w:val="true"/>
          <w:lang w:bidi="ar-SA"/>
        </w:rPr>
        <w:t>.</w:t>
      </w:r>
    </w:p>
    <w:p>
      <w:pPr>
        <w:pStyle w:val="Heading5"/>
        <w:numPr>
          <w:ilvl w:val="4"/>
          <w:numId w:val="1"/>
        </w:numPr>
        <w:rPr/>
      </w:pPr>
      <w:bookmarkStart w:id="1309" w:name="__RefHeading___Toc1282460_1934241801"/>
      <w:bookmarkStart w:id="1310" w:name="_Toc606"/>
      <w:bookmarkEnd w:id="1309"/>
      <w:r>
        <w:rPr>
          <w:rtl w:val="true"/>
        </w:rPr>
        <w:t>فصل</w:t>
      </w:r>
      <w:bookmarkEnd w:id="1310"/>
    </w:p>
    <w:p>
      <w:pPr>
        <w:pStyle w:val="BookText"/>
        <w:rPr/>
      </w:pPr>
      <w:r>
        <w:rPr>
          <w:rFonts w:ascii="Amiri" w:hAnsi="Amiri" w:eastAsia="Amiri" w:cs="Amiri"/>
          <w:color w:val="111111"/>
          <w:sz w:val="28"/>
          <w:sz w:val="28"/>
          <w:szCs w:val="28"/>
          <w:rtl w:val="true"/>
          <w:lang w:bidi="ar-SA"/>
        </w:rPr>
        <w:t>قالوا حقيقة المعجز هو أن يؤثر نفس الشي‌ء في هيولي العالم فيغير صورة بعض إخوانه إلي صورة أخري بخلاف تأثيرات سائر النفوس و إذا كان هذا هو المعجز عندهم لزم أن يكون العلم به يقينيا و أن يعلم أن صاحب تلك النفس هو نبي فبطل قولهم إن العلم بالمعجز غير يقيني و أما علي قول المسلمين فهذا ساقط لأن للمعجز شروطا عندهم متي عرفت كانت معجزة صحيحة دالة علي صدق المدعي منها أنها ليست من جنس السحر لأن السحر عندهم تمويه و تلبيس يري الساحر و يخفي وجه الحيلة فيه فهو يري أنه يذبح الحيوان ثم يحييه بعد الذبح و هو لا يذبحه بل لخفة حركات اليدين به و لا يفعله و من لم يعلم أن المعجزة ليست من ذلك الجنس لم يعلمها معجزة</w:t>
      </w:r>
      <w:r>
        <w:rPr>
          <w:rFonts w:eastAsia="Amiri" w:cs="Amiri" w:ascii="Amiri" w:hAnsi="Amiri"/>
          <w:color w:val="111111"/>
          <w:sz w:val="28"/>
          <w:szCs w:val="28"/>
          <w:rtl w:val="true"/>
          <w:lang w:bidi="ar-SA"/>
        </w:rPr>
        <w:t>.</w:t>
      </w:r>
    </w:p>
    <w:p>
      <w:pPr>
        <w:pStyle w:val="Heading5"/>
        <w:numPr>
          <w:ilvl w:val="4"/>
          <w:numId w:val="1"/>
        </w:numPr>
        <w:rPr/>
      </w:pPr>
      <w:bookmarkStart w:id="1311" w:name="__RefHeading___Toc1282462_1934241801"/>
      <w:bookmarkStart w:id="1312" w:name="_Toc607"/>
      <w:bookmarkEnd w:id="1311"/>
      <w:r>
        <w:rPr>
          <w:rtl w:val="true"/>
        </w:rPr>
        <w:t>فصل</w:t>
      </w:r>
      <w:bookmarkEnd w:id="1312"/>
    </w:p>
    <w:p>
      <w:pPr>
        <w:pStyle w:val="BookText"/>
        <w:rPr/>
      </w:pPr>
      <w:r>
        <w:rPr>
          <w:rFonts w:ascii="Amiri" w:hAnsi="Amiri" w:eastAsia="Amiri" w:cs="Amiri"/>
          <w:color w:val="111111"/>
          <w:sz w:val="28"/>
          <w:sz w:val="28"/>
          <w:szCs w:val="28"/>
          <w:rtl w:val="true"/>
          <w:lang w:bidi="ar-SA"/>
        </w:rPr>
        <w:t>ثم اعلم أن بين المعجزة و المخرقة و الشعوذة و الحيل التي تبقي فروقا ما يوصل إلي العلم بها بالنظر و الاستدلال في ذلك إلا أن يوقف أولا علي ما يصح مقدورا للبشر و ما لا يصح و أن يعلم أن العادة كيف جرت في مقدورات البشر و علي أي وجه يقع أفعالهم و أن ما يصح أن يقدروا عليه من أي نوع</w:t>
      </w:r>
    </w:p>
    <w:p>
      <w:pPr>
        <w:pStyle w:val="BookText"/>
        <w:rPr/>
      </w:pPr>
      <w:r>
        <w:rPr>
          <w:rFonts w:ascii="IRNazanin" w:hAnsi="IRNazanin" w:eastAsia="IRNazanin"/>
          <w:color w:val="111111"/>
          <w:sz w:val="28"/>
          <w:sz w:val="28"/>
          <w:szCs w:val="28"/>
          <w:rtl w:val="true"/>
          <w:lang w:bidi="fa-IR"/>
        </w:rPr>
        <w:t>خواه آن آیین حق باشد و خواه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راهب مسیحی و خاخام یهودی نیز در کفر خود، که آن را حق و حقیقت می‌دانند، جد و جهد فراوان می‌کنند، بنابراین خود را در مقایسه با افراد عادی دیگر و یا پیروانشان متمایز می‌بینند، پس پاکی دل و زهد و خلوص را برای خود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 نیز هنگامی که همه تلاش و کوشش خود را در عبادت به کار می‌برند، در مقابل بت‌ها ترسان بوده و چنانچه بنا بر اعتقادات خود مرتکب گناهی شوند، از آن بت‌ها حیا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صابئین ستاره پرست معتقدند ستاره‌ها امور عالم را اداره می‌کنند، آن‌ها بر اساس تصویر ستارگان بت‌هایی را ساخته و در طول روز، هنگامی که ستاره‌ها پنهان شده‌اند، آن‌ها را پرستش می‌کنند، و ارتکاب گناهان را بسیار زشت و ناپسند می‌شمارند، و همچنان دین‌داری خود را حق و حقیقت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علاوه‌بر این، این فراد احکام و قوانین وضع شده توسط پیامبرمان صلی الله علیه و آله را عمل می‌نمایند چرا که به صدق و درستی آن، صرف‌نظر از معجزه‌های آن حضرت اعتقاد دارند </w:t>
      </w:r>
      <w:r>
        <w:rPr>
          <w:rFonts w:eastAsia="IRNazanin" w:cs="IRNazanin"/>
          <w:color w:val="111111"/>
          <w:sz w:val="28"/>
          <w:szCs w:val="28"/>
          <w:rtl w:val="true"/>
          <w:lang w:bidi="fa-IR"/>
        </w:rPr>
        <w:t>.</w:t>
      </w:r>
    </w:p>
    <w:p>
      <w:pPr>
        <w:pStyle w:val="Heading5"/>
        <w:numPr>
          <w:ilvl w:val="4"/>
          <w:numId w:val="1"/>
        </w:numPr>
        <w:rPr/>
      </w:pPr>
      <w:bookmarkStart w:id="1313" w:name="__RefHeading___Toc1282464_1934241801"/>
      <w:bookmarkStart w:id="1314" w:name="_Toc608"/>
      <w:bookmarkEnd w:id="1313"/>
      <w:r>
        <w:rPr>
          <w:rtl w:val="true"/>
        </w:rPr>
        <w:t>فصل</w:t>
      </w:r>
      <w:bookmarkEnd w:id="1314"/>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معجزه این است که نفس چیزی در اشیاء مادی جهان تأثیر گذاشته و شکل ظاهری بعضی از امور را تغییر دهد و به شکل دیگری تبدیل کند، بر خلاف تاثیر دیگر نفوس؛ و اگر به اعتقاد آن‌ها این معجزه به شمار می‌رود، می‌بایست نسبت به آن علم یقینی داشته باشند، و بدانند صاحب آن نفوس همان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که علم به معجزه علم غیر یقینی است، باطل می‌شود؛ اما به اعتقاد مسلمانان چنین چیزی معجزه نیست، چرا که معجزه شرایط خاصی را می‌طلبد، هرگاه این شرایط فراهم شود، یک معجزه واقعی رخ می‌دهد که بر درستی این ادعا صحه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شرایطی که معجزه بودن امری را می‌رساند، این است که از جنس سحر و جادو نباشد، چرا که به اعتقاد مسلمانان سحر و جادو با تظاهر و فریب همراه است، جاوگر مقبل چشم است اما حیله‌ای که به کار می‌برد از دیگران پنهان می‌ماند، شخص می‌بیند جادوگر حیوانی را ذبح می‌کند و سپس آن را زنده می‌سازد، در حقیقت وی آن حیوان را ذبح نمی‌کند بلکه به خاطر سرعت حرکات دست‌ها این‌طور به نظر می‌رسد، و تا زمانی که شخص معجزه را از سحر و جادو جدا نداند، تغییر شکل ظاهری امور را معجزه نمی‌شمارد</w:t>
      </w:r>
      <w:r>
        <w:rPr>
          <w:rFonts w:eastAsia="IRNazanin" w:cs="IRNazanin"/>
          <w:color w:val="111111"/>
          <w:sz w:val="28"/>
          <w:szCs w:val="28"/>
          <w:rtl w:val="true"/>
          <w:lang w:bidi="fa-IR"/>
        </w:rPr>
        <w:t>.</w:t>
      </w:r>
    </w:p>
    <w:p>
      <w:pPr>
        <w:pStyle w:val="Heading5"/>
        <w:numPr>
          <w:ilvl w:val="4"/>
          <w:numId w:val="1"/>
        </w:numPr>
        <w:rPr/>
      </w:pPr>
      <w:bookmarkStart w:id="1315" w:name="__RefHeading___Toc1282466_1934241801"/>
      <w:bookmarkStart w:id="1316" w:name="_Toc609"/>
      <w:bookmarkEnd w:id="1315"/>
      <w:r>
        <w:rPr>
          <w:rtl w:val="true"/>
        </w:rPr>
        <w:t>فصل</w:t>
      </w:r>
      <w:bookmarkEnd w:id="131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بدان بین معجزه و تردستی و شعبده بازی و حقه و نیرنگ تفاوت‌هایی وجود دارد، و از طریق نگاه کردن به آن و استدلال کردن نمی‌توان به علم آن دست یافت، مگر اینکه در درجه اول بداند انجام چه اموری برای بشر امکان پذیر بوده و چه کارهایی از حیطه توانایی انسان خارج است، و سپس آگاه باشد که عادت‌ها چگونه در قدرت و توانایی بشر ظاهر می‌شوند، و اینکه کارهایشان چگونه انجام می‌شود، و آنچه توانایی انجام آن را دارند </w:t>
      </w:r>
      <w:bookmarkStart w:id="1317" w:name="pg13540_160760"/>
    </w:p>
    <w:p>
      <w:pPr>
        <w:pStyle w:val="BookText"/>
        <w:rPr/>
      </w:pPr>
      <w:bookmarkEnd w:id="1317"/>
      <w:r>
        <w:rPr>
          <w:rFonts w:ascii="Amiri" w:hAnsi="Amiri" w:eastAsia="Amiri" w:cs="Amiri"/>
          <w:color w:val="111111"/>
          <w:sz w:val="28"/>
          <w:sz w:val="28"/>
          <w:szCs w:val="28"/>
          <w:rtl w:val="true"/>
          <w:lang w:bidi="ar-SA"/>
        </w:rPr>
        <w:t>يجب أن يكون و كيف يكون حالهم إذا خرجوا من القدرة عليه و هل يصح أن يعجز البشر عما يصح أن يقدروا عليه و ينظر فيما يمكن أن يتوصل إليه بالحيلة و خفة اليد و يعلم ما السبب المؤدي إليه و ما لا يمكن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ذا أحاط علمه بهذه المقدورات عرف حينئذ ما يظهر من المعجزة عليهم فيفصل بين حالها و بين ما يجري مجري الشعوذة و المخرقة كالعجل الذي صاغه السامري من ذهب لبس به علي الناس فكانت له صوت و خوار إذ احتال بإدخال الريح فيه من مداخله و مجاريه كما نقل هذه للآلات التي تصوت بالحيل أو صندوق الساعات أو طاس الفصد الذي يعلم به مقدار الدم و إنما أضاف مقال الصوت إليه لأنه كان محله دخول الريح في جوفه</w:t>
      </w:r>
      <w:r>
        <w:rPr>
          <w:rFonts w:eastAsia="Amiri" w:cs="Amiri" w:ascii="Amiri" w:hAnsi="Amiri"/>
          <w:color w:val="111111"/>
          <w:sz w:val="28"/>
          <w:szCs w:val="28"/>
          <w:rtl w:val="true"/>
          <w:lang w:bidi="ar-SA"/>
        </w:rPr>
        <w:t>.</w:t>
      </w:r>
    </w:p>
    <w:p>
      <w:pPr>
        <w:pStyle w:val="Heading5"/>
        <w:numPr>
          <w:ilvl w:val="4"/>
          <w:numId w:val="1"/>
        </w:numPr>
        <w:rPr/>
      </w:pPr>
      <w:bookmarkStart w:id="1318" w:name="__RefHeading___Toc1282468_1934241801"/>
      <w:bookmarkStart w:id="1319" w:name="_Toc610"/>
      <w:bookmarkEnd w:id="1318"/>
      <w:r>
        <w:rPr>
          <w:rtl w:val="true"/>
        </w:rPr>
        <w:t>فصل</w:t>
      </w:r>
      <w:bookmarkEnd w:id="1319"/>
    </w:p>
    <w:p>
      <w:pPr>
        <w:pStyle w:val="BookText"/>
        <w:rPr/>
      </w:pPr>
      <w:r>
        <w:rPr>
          <w:rFonts w:ascii="Amiri" w:hAnsi="Amiri" w:eastAsia="Amiri" w:cs="Amiri"/>
          <w:color w:val="111111"/>
          <w:sz w:val="28"/>
          <w:sz w:val="28"/>
          <w:szCs w:val="28"/>
          <w:rtl w:val="true"/>
          <w:lang w:bidi="ar-SA"/>
        </w:rPr>
        <w:t>و اعلم أن الفلاسفة أخذوا أصول الإسلام ثم أخرجوها علي آرائهم فقالوا في الشرع و النبي إنما أريدا كلاهما لإصلاح الدنيا فالأنبياء يدبرون للعوام في مصالح دنياهم و الشرعيات تهذب أخلاقهم لا أن الشارع و الدين كما يقول المسلمون من أن النبي يراد لتعريف مصالح الدين تفصيلا و أن الشرعيات ألطاف في التكليف العقلي فهم يوافقون المسلمين في الظاهر و إلا فكل ما يذهبون إليه هدم للإسلام و إطفاء لنور شرعه وَ يَأْبَي اللَّهُ إِلَّا أَنْ يُتِمَّ نُورَهُ وَ لَوْ كَرِهَ الْكافِرُونَ‌</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باید باشد، و هنگامی که از تسلط و قدرت خود در آن امور خارج شدند چگونه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درست است که بشر از آنچه که می‌تواند انجام دهد، عاجز شود؛ و چیزی را ببیند که ممکن است با کمک نیرنگ و سرعت دست حاصل شده باشد، در حالی که خود علت این امر را دانسته و دلیل این امر پنهان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نسبت به این توانایی‌ها آگاهی داشته باشد، تفاوت بین معجزه و شعبده‌بازی و تردستی را تشخیص می‌دهد؛ همانند گوساله‌ای که سامری از طلا ساخته و مردم را فریب داد، از گوساله صدایی خارج می‌شد، صدا در اثر عبور هوا از مجراهای آن تولید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نیرنگ در وسایل موزیکال و جعبه ساعت و یا کاسه‌های حجامت که به وسیله آن میزان خون مشخص می‌شود،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تنها به وسیله عبور هوا از مجرای شکم گوساله صدا تولید کرد</w:t>
      </w:r>
      <w:r>
        <w:rPr>
          <w:rFonts w:eastAsia="IRNazanin" w:cs="IRNazanin"/>
          <w:color w:val="111111"/>
          <w:sz w:val="28"/>
          <w:szCs w:val="28"/>
          <w:rtl w:val="true"/>
          <w:lang w:bidi="fa-IR"/>
        </w:rPr>
        <w:t>.</w:t>
      </w:r>
    </w:p>
    <w:p>
      <w:pPr>
        <w:pStyle w:val="Heading5"/>
        <w:numPr>
          <w:ilvl w:val="4"/>
          <w:numId w:val="1"/>
        </w:numPr>
        <w:rPr/>
      </w:pPr>
      <w:bookmarkStart w:id="1320" w:name="__RefHeading___Toc1282470_1934241801"/>
      <w:bookmarkStart w:id="1321" w:name="_Toc611"/>
      <w:bookmarkEnd w:id="1320"/>
      <w:r>
        <w:rPr>
          <w:rtl w:val="true"/>
        </w:rPr>
        <w:t>فصل</w:t>
      </w:r>
      <w:bookmarkEnd w:id="1321"/>
    </w:p>
    <w:p>
      <w:pPr>
        <w:pStyle w:val="BookText"/>
        <w:rPr/>
      </w:pPr>
      <w:r>
        <w:rPr>
          <w:rFonts w:ascii="IRNazanin" w:hAnsi="IRNazanin" w:eastAsia="IRNazanin"/>
          <w:color w:val="111111"/>
          <w:sz w:val="28"/>
          <w:sz w:val="28"/>
          <w:szCs w:val="28"/>
          <w:rtl w:val="true"/>
          <w:lang w:bidi="fa-IR"/>
        </w:rPr>
        <w:t>بدانید که فلاسفه، اصول اسلامی را فرا گرفته و سپس به میل خود آن را تغییر دادند، در مورد شریعت و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را می‌خواهیم و نه صلاح دنیوی را، پیامبران مصالح دنیوی عوام را تدبیر می‌کنند و احکام الهی نیز اخلاق آنان را تهذیب می‌نماید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درباره شارع و دین با مسلمانان هم‌عقیده نیستند، و برایشان قابل قبول نیست که پیامبر مصالح دین را با جزئیات تمام بیان فرموده است و نمی‌پذیرند که احکام الهی در حقیقت ظرافت‌های وظایف عقلی هستند؛ آن‌ها در ظاهر با مسلمانان موافقت می‌کنند، اما هرآنچه انجام می‌دهند تیشه به ریشه اسلام می‌زند، و نور شریعت را خاموش می‌سازد،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جز این نمی‌خواهد که نور خود را کامل گرداند، هرچند کافران را خوش نیاید</w:t>
      </w:r>
      <w:r>
        <w:rPr>
          <w:rFonts w:eastAsia="IRNazanin" w:cs="IRNazanin"/>
          <w:color w:val="111111"/>
          <w:sz w:val="28"/>
          <w:szCs w:val="28"/>
          <w:rtl w:val="true"/>
          <w:lang w:bidi="fa-IR"/>
        </w:rPr>
        <w:t xml:space="preserve">.» </w:t>
      </w:r>
      <w:bookmarkStart w:id="1322" w:name="pg13540_160761"/>
    </w:p>
    <w:p>
      <w:pPr>
        <w:pStyle w:val="Heading3"/>
        <w:numPr>
          <w:ilvl w:val="2"/>
          <w:numId w:val="1"/>
        </w:numPr>
        <w:rPr/>
      </w:pPr>
      <w:bookmarkStart w:id="1323" w:name="__RefHeading___Toc1282472_1934241801"/>
      <w:bookmarkStart w:id="1324" w:name="_Toc612"/>
      <w:bookmarkEnd w:id="1322"/>
      <w:bookmarkEnd w:id="1323"/>
      <w:r>
        <w:rPr>
          <w:rtl w:val="true"/>
        </w:rPr>
        <w:t xml:space="preserve">باب </w:t>
      </w:r>
      <w:r>
        <w:rPr/>
        <w:t>16</w:t>
      </w:r>
      <w:r>
        <w:rPr>
          <w:rtl w:val="true"/>
        </w:rPr>
        <w:t xml:space="preserve"> </w:t>
      </w:r>
      <w:r>
        <w:rPr>
          <w:rtl w:val="true"/>
        </w:rPr>
        <w:t>المسافرة بالقرآن إلي أرض العدو</w:t>
      </w:r>
      <w:bookmarkEnd w:id="1324"/>
    </w:p>
    <w:p>
      <w:pPr>
        <w:pStyle w:val="Heading4"/>
        <w:numPr>
          <w:ilvl w:val="3"/>
          <w:numId w:val="1"/>
        </w:numPr>
        <w:rPr/>
      </w:pPr>
      <w:bookmarkStart w:id="1325" w:name="__RefHeading___Toc1282474_1934241801"/>
      <w:bookmarkStart w:id="1326" w:name="_Toc613"/>
      <w:bookmarkEnd w:id="1325"/>
      <w:r>
        <w:rPr>
          <w:rtl w:val="true"/>
        </w:rPr>
        <w:t>الأخبار</w:t>
      </w:r>
      <w:bookmarkEnd w:id="1326"/>
    </w:p>
    <w:p>
      <w:pPr>
        <w:pStyle w:val="Heading5"/>
        <w:numPr>
          <w:ilvl w:val="4"/>
          <w:numId w:val="1"/>
        </w:numPr>
        <w:rPr/>
      </w:pPr>
      <w:bookmarkStart w:id="1327" w:name="__RefHeading___Toc1282476_1934241801"/>
      <w:bookmarkStart w:id="1328" w:name="_Toc614"/>
      <w:bookmarkEnd w:id="1327"/>
      <w:r>
        <w:rPr>
          <w:rtl w:val="true"/>
        </w:rPr>
        <w:t>«</w:t>
      </w:r>
      <w:r>
        <w:rPr/>
        <w:t>1</w:t>
      </w:r>
      <w:r>
        <w:rPr>
          <w:rtl w:val="true"/>
        </w:rPr>
        <w:t>»</w:t>
      </w:r>
      <w:bookmarkEnd w:id="132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مَخْلَدٍ عَنْ عُمَرَ بْنِ الْحَسَنِ الشَّيْبَانِيِّ عَنْ مُحَمَّدِ بْنِ شَدَّادٍ الْمِسْمَعِيِّ عَنْ يَحْيَي بْنِ سَعِيدٍ الْقَطَّانِ عَنْ عَبْدِ اللَّهِ بْنِ عَمْرٍو وَ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نَهَي أَنْ يُسَافَرَ بِالْقُرْآنِ إِلَي أَرْضِ الْعَدُوِّ مَخَافَةَ أَنْ يَنَالَهُ الْعَدُوُّ</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9" w:name="__RefHeading___Toc1282478_1934241801"/>
      <w:bookmarkStart w:id="1330" w:name="_Toc615"/>
      <w:bookmarkEnd w:id="1329"/>
      <w:r>
        <w:rPr>
          <w:rtl w:val="true"/>
        </w:rPr>
        <w:t xml:space="preserve">باب </w:t>
      </w:r>
      <w:r>
        <w:rPr/>
        <w:t>17</w:t>
      </w:r>
      <w:r>
        <w:rPr>
          <w:rtl w:val="true"/>
        </w:rPr>
        <w:t xml:space="preserve"> </w:t>
      </w:r>
      <w:r>
        <w:rPr>
          <w:rtl w:val="true"/>
        </w:rPr>
        <w:t>الحلف بالقرآن و فيه النهي عن الحلف بغير الله تعالي</w:t>
      </w:r>
      <w:bookmarkEnd w:id="1330"/>
    </w:p>
    <w:p>
      <w:pPr>
        <w:pStyle w:val="Heading4"/>
        <w:numPr>
          <w:ilvl w:val="3"/>
          <w:numId w:val="1"/>
        </w:numPr>
        <w:rPr/>
      </w:pPr>
      <w:bookmarkStart w:id="1331" w:name="__RefHeading___Toc1282480_1934241801"/>
      <w:bookmarkStart w:id="1332" w:name="_Toc616"/>
      <w:bookmarkEnd w:id="1331"/>
      <w:r>
        <w:rPr>
          <w:rtl w:val="true"/>
        </w:rPr>
        <w:t>الأخبار</w:t>
      </w:r>
      <w:bookmarkEnd w:id="1332"/>
    </w:p>
    <w:p>
      <w:pPr>
        <w:pStyle w:val="Heading5"/>
        <w:numPr>
          <w:ilvl w:val="4"/>
          <w:numId w:val="1"/>
        </w:numPr>
        <w:rPr/>
      </w:pPr>
      <w:bookmarkStart w:id="1333" w:name="__RefHeading___Toc1282482_1934241801"/>
      <w:bookmarkStart w:id="1334" w:name="_Toc617"/>
      <w:bookmarkEnd w:id="1333"/>
      <w:r>
        <w:rPr>
          <w:rtl w:val="true"/>
        </w:rPr>
        <w:t>«</w:t>
      </w:r>
      <w:r>
        <w:rPr/>
        <w:t>1</w:t>
      </w:r>
      <w:r>
        <w:rPr>
          <w:rtl w:val="true"/>
        </w:rPr>
        <w:t>»</w:t>
      </w:r>
      <w:bookmarkEnd w:id="133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مَنَاهِي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أَنْ يَحْلِفَ الرَّجُلُ بِغَيْرِ اللَّهِ وَ قَالَ مَنْ حَلَفَ بِغَيْرِ اللَّهِ فَلَيْسَ مِنَ اللَّهِ فِي شَيْ‌ءٍ وَ نَهَي أَنْ يَحْلِفَ الرَّجُلُ بِسُورَةٍ مِنْ كِتَابِ اللَّهِ وَ قَالَ مَنْ حَلَفَ بِسُورَةٍ مِنْ كِتَابِ اللَّهِ فَعَلَيْهِ بِكُلِّ آيَةٍ مِنْهَا يَمِينٌ فَمَنْ شَاءَ بَرَّ وَ مَنْ شَاءَ فَجَرَ</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5" w:name="__RefHeading___Toc1282484_1934241801"/>
      <w:bookmarkStart w:id="1336" w:name="_Toc618"/>
      <w:bookmarkEnd w:id="1335"/>
      <w:r>
        <w:rPr>
          <w:rtl w:val="true"/>
        </w:rPr>
        <w:t xml:space="preserve">باب </w:t>
      </w:r>
      <w:r>
        <w:rPr/>
        <w:t>18</w:t>
      </w:r>
      <w:r>
        <w:rPr>
          <w:rtl w:val="true"/>
        </w:rPr>
        <w:t xml:space="preserve"> </w:t>
      </w:r>
      <w:r>
        <w:rPr>
          <w:rtl w:val="true"/>
        </w:rPr>
        <w:t>فوائد آيات القرآن و التوسل بها</w:t>
      </w:r>
      <w:bookmarkEnd w:id="1336"/>
    </w:p>
    <w:p>
      <w:pPr>
        <w:pStyle w:val="Heading4"/>
        <w:numPr>
          <w:ilvl w:val="3"/>
          <w:numId w:val="1"/>
        </w:numPr>
        <w:rPr/>
      </w:pPr>
      <w:bookmarkStart w:id="1337" w:name="__RefHeading___Toc1282486_1934241801"/>
      <w:bookmarkStart w:id="1338" w:name="_Toc619"/>
      <w:bookmarkEnd w:id="1337"/>
      <w:r>
        <w:rPr>
          <w:rtl w:val="true"/>
        </w:rPr>
        <w:t>الآيات</w:t>
      </w:r>
      <w:bookmarkEnd w:id="1338"/>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قُرْآناً سُيِّرَتْ بِهِ الْجِبالُ أَوْ قُطِّعَتْ بِهِ الْأَرْضُ أَوْ كُلِّمَ بِهِ الْمَوْتي بَلْ لِلَّهِ الْأَمْرُ جَمِيعاً</w:t>
      </w:r>
      <w:r>
        <w:rPr>
          <w:rStyle w:val="FootnoteAnchor"/>
          <w:rtl w:val="true"/>
        </w:rPr>
        <w:footnoteReference w:id="1033"/>
      </w:r>
    </w:p>
    <w:p>
      <w:pPr>
        <w:pStyle w:val="Heading3"/>
        <w:numPr>
          <w:ilvl w:val="2"/>
          <w:numId w:val="1"/>
        </w:numPr>
        <w:rPr/>
      </w:pPr>
      <w:bookmarkStart w:id="1339" w:name="__RefHeading___Toc1282488_1934241801"/>
      <w:bookmarkStart w:id="1340" w:name="_Toc620"/>
      <w:bookmarkEnd w:id="1339"/>
      <w:r>
        <w:rPr>
          <w:rtl w:val="true"/>
        </w:rPr>
        <w:t xml:space="preserve">باب شانزدهم </w:t>
      </w:r>
      <w:r>
        <w:rPr>
          <w:rtl w:val="true"/>
        </w:rPr>
        <w:t xml:space="preserve">: </w:t>
      </w:r>
      <w:r>
        <w:rPr>
          <w:rtl w:val="true"/>
        </w:rPr>
        <w:t>مسافرت با قرآن به سرزمین دشمن</w:t>
      </w:r>
      <w:bookmarkEnd w:id="1340"/>
    </w:p>
    <w:p>
      <w:pPr>
        <w:pStyle w:val="Heading4"/>
        <w:numPr>
          <w:ilvl w:val="3"/>
          <w:numId w:val="1"/>
        </w:numPr>
        <w:rPr/>
      </w:pPr>
      <w:bookmarkStart w:id="1341" w:name="__RefHeading___Toc1282490_1934241801"/>
      <w:bookmarkStart w:id="1342" w:name="_Toc621"/>
      <w:bookmarkEnd w:id="1341"/>
      <w:r>
        <w:rPr>
          <w:rtl w:val="true"/>
        </w:rPr>
        <w:t>روایات</w:t>
      </w:r>
      <w:bookmarkEnd w:id="1342"/>
    </w:p>
    <w:p>
      <w:pPr>
        <w:pStyle w:val="Heading5"/>
        <w:numPr>
          <w:ilvl w:val="4"/>
          <w:numId w:val="1"/>
        </w:numPr>
        <w:rPr/>
      </w:pPr>
      <w:bookmarkStart w:id="1343" w:name="__RefHeading___Toc1282492_1934241801"/>
      <w:bookmarkStart w:id="1344" w:name="_Toc622"/>
      <w:bookmarkEnd w:id="1343"/>
      <w:r>
        <w:rPr>
          <w:rtl w:val="true"/>
        </w:rPr>
        <w:t xml:space="preserve">روایت </w:t>
      </w:r>
      <w:r>
        <w:rPr/>
        <w:t>1</w:t>
      </w:r>
      <w:bookmarkEnd w:id="1344"/>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نهی کردند از این که با قرآن به سرزمین دشمن مسافرت شود، از ترس این که دشمن به آن دست پیدا کند</w:t>
      </w:r>
      <w:r>
        <w:rPr>
          <w:rFonts w:eastAsia="IRNazanin" w:cs="IRNazanin"/>
          <w:color w:val="111111"/>
          <w:sz w:val="28"/>
          <w:szCs w:val="28"/>
          <w:rtl w:val="true"/>
          <w:lang w:bidi="fa-IR"/>
        </w:rPr>
        <w:t>.</w:t>
      </w:r>
      <w:r>
        <w:rPr>
          <w:rStyle w:val="FootnoteAnchor"/>
          <w:rtl w:val="true"/>
        </w:rPr>
        <w:footnoteReference w:id="1034"/>
      </w:r>
    </w:p>
    <w:p>
      <w:pPr>
        <w:pStyle w:val="Heading3"/>
        <w:numPr>
          <w:ilvl w:val="2"/>
          <w:numId w:val="1"/>
        </w:numPr>
        <w:rPr/>
      </w:pPr>
      <w:bookmarkStart w:id="1345" w:name="__RefHeading___Toc1282494_1934241801"/>
      <w:bookmarkStart w:id="1346" w:name="_Toc623"/>
      <w:bookmarkEnd w:id="1345"/>
      <w:r>
        <w:rPr>
          <w:rtl w:val="true"/>
        </w:rPr>
        <w:t xml:space="preserve">باب هفدهم </w:t>
      </w:r>
      <w:r>
        <w:rPr>
          <w:rtl w:val="true"/>
        </w:rPr>
        <w:t xml:space="preserve">: </w:t>
      </w:r>
      <w:r>
        <w:rPr>
          <w:rtl w:val="true"/>
        </w:rPr>
        <w:t>قسم به قرآن و نهی از قسم به غیر خداوند</w:t>
      </w:r>
      <w:bookmarkEnd w:id="1346"/>
    </w:p>
    <w:p>
      <w:pPr>
        <w:pStyle w:val="Heading4"/>
        <w:numPr>
          <w:ilvl w:val="3"/>
          <w:numId w:val="1"/>
        </w:numPr>
        <w:rPr/>
      </w:pPr>
      <w:bookmarkStart w:id="1347" w:name="__RefHeading___Toc1282496_1934241801"/>
      <w:bookmarkStart w:id="1348" w:name="_Toc624"/>
      <w:bookmarkEnd w:id="1347"/>
      <w:r>
        <w:rPr>
          <w:rtl w:val="true"/>
        </w:rPr>
        <w:t>روایات</w:t>
      </w:r>
      <w:bookmarkEnd w:id="1348"/>
    </w:p>
    <w:p>
      <w:pPr>
        <w:pStyle w:val="Heading5"/>
        <w:numPr>
          <w:ilvl w:val="4"/>
          <w:numId w:val="1"/>
        </w:numPr>
        <w:rPr/>
      </w:pPr>
      <w:bookmarkStart w:id="1349" w:name="__RefHeading___Toc1282498_1934241801"/>
      <w:bookmarkStart w:id="1350" w:name="_Toc625"/>
      <w:bookmarkEnd w:id="1349"/>
      <w:r>
        <w:rPr>
          <w:rtl w:val="true"/>
        </w:rPr>
        <w:t xml:space="preserve">روایت </w:t>
      </w:r>
      <w:r>
        <w:rPr/>
        <w:t>1</w:t>
      </w:r>
      <w:bookmarkEnd w:id="1350"/>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نهی‌های</w:t>
      </w:r>
    </w:p>
    <w:p>
      <w:pPr>
        <w:pStyle w:val="BookText"/>
        <w:rPr/>
      </w:pPr>
      <w:r>
        <w:rPr>
          <w:rFonts w:ascii="IRNazanin" w:hAnsi="IRNazanin" w:eastAsia="IRNazanin"/>
          <w:color w:val="111111"/>
          <w:sz w:val="28"/>
          <w:sz w:val="28"/>
          <w:szCs w:val="28"/>
          <w:rtl w:val="true"/>
          <w:lang w:bidi="fa-IR"/>
        </w:rPr>
        <w:t>پیامبر صلی الله علیه و آله است که ایشان نهی فرمودند از این که شخصی به غیر از خدا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غیر از خدا قسم بخورد پس نیست از خداوند در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فرمودند از این که فرد به سوره‌ای از کتاب خدا قسم بخورد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سوره از کتاب خدا قسم بخورد به هر آیه از سوره سوگندی بر گردن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بخواهد نیکوکاری کند و هر کس بخواهد ستمگری کند</w:t>
      </w:r>
      <w:r>
        <w:rPr>
          <w:rFonts w:eastAsia="IRNazanin" w:cs="IRNazanin"/>
          <w:color w:val="111111"/>
          <w:sz w:val="28"/>
          <w:szCs w:val="28"/>
          <w:rtl w:val="true"/>
          <w:lang w:bidi="fa-IR"/>
        </w:rPr>
        <w:t>.</w:t>
      </w:r>
      <w:r>
        <w:rPr>
          <w:rStyle w:val="FootnoteAnchor"/>
          <w:rtl w:val="true"/>
        </w:rPr>
        <w:footnoteReference w:id="1035"/>
      </w:r>
    </w:p>
    <w:p>
      <w:pPr>
        <w:pStyle w:val="Heading3"/>
        <w:numPr>
          <w:ilvl w:val="2"/>
          <w:numId w:val="1"/>
        </w:numPr>
        <w:rPr/>
      </w:pPr>
      <w:bookmarkStart w:id="1351" w:name="__RefHeading___Toc1282500_1934241801"/>
      <w:bookmarkStart w:id="1352" w:name="_Toc626"/>
      <w:bookmarkEnd w:id="1351"/>
      <w:r>
        <w:rPr>
          <w:rtl w:val="true"/>
        </w:rPr>
        <w:t>باب هجدهم</w:t>
      </w:r>
      <w:r>
        <w:rPr>
          <w:rtl w:val="true"/>
        </w:rPr>
        <w:t xml:space="preserve">: </w:t>
      </w:r>
      <w:r>
        <w:rPr>
          <w:rtl w:val="true"/>
        </w:rPr>
        <w:t>فواید آیات قرآن و توسل به آن</w:t>
      </w:r>
      <w:bookmarkEnd w:id="1352"/>
    </w:p>
    <w:p>
      <w:pPr>
        <w:pStyle w:val="Heading4"/>
        <w:numPr>
          <w:ilvl w:val="3"/>
          <w:numId w:val="1"/>
        </w:numPr>
        <w:rPr/>
      </w:pPr>
      <w:bookmarkStart w:id="1353" w:name="__RefHeading___Toc1282502_1934241801"/>
      <w:bookmarkStart w:id="1354" w:name="_Toc627"/>
      <w:bookmarkEnd w:id="1353"/>
      <w:r>
        <w:rPr>
          <w:rtl w:val="true"/>
        </w:rPr>
        <w:t>آیات</w:t>
      </w:r>
      <w:bookmarkEnd w:id="13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أَنَّ قُرْآناً سُیِّرَتْ بِهِ الْجِبالُ أَوْ قُطِّعَتْ بِهِ الْأَرْضُ أَوْ کُلِّمَ بِهِ الْمَوْتی بَلْ لِلَّهِ الْأَمْرُ جَمِیعاً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قرآنی بود که کوه‌ها بدان روان می‌شد، یا زمین بدان قطعه قطعه می‌گردید، یا مردگان بدان به سخن در می‌آمدند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در آنان اثر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بلکه همه امور بستگی به خدا دارد</w:t>
      </w:r>
      <w:r>
        <w:rPr>
          <w:rFonts w:eastAsia="IRNazanin" w:cs="IRNazanin"/>
          <w:color w:val="111111"/>
          <w:sz w:val="28"/>
          <w:szCs w:val="28"/>
          <w:rtl w:val="true"/>
          <w:lang w:bidi="fa-IR"/>
        </w:rPr>
        <w:t xml:space="preserve">.} </w:t>
      </w:r>
      <w:bookmarkStart w:id="1355" w:name="pg13540_160762"/>
    </w:p>
    <w:p>
      <w:pPr>
        <w:pStyle w:val="BookText"/>
        <w:rPr/>
      </w:pPr>
      <w:bookmarkEnd w:id="1355"/>
      <w:r>
        <w:rPr>
          <w:rFonts w:ascii="Amiri" w:hAnsi="Amiri" w:eastAsia="Amiri" w:cs="Amiri"/>
          <w:color w:val="111111"/>
          <w:sz w:val="28"/>
          <w:sz w:val="28"/>
          <w:szCs w:val="28"/>
          <w:rtl w:val="true"/>
          <w:lang w:bidi="ar-SA"/>
        </w:rPr>
        <w:t>أسري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نُنَزِّلُ مِنَ الْقُرْآنِ ما هُوَ شِفاءٌ وَ رَحْمَةٌ لِلْمُؤْمِنِينَ وَ لا يَزِيدُ الظَّالِمِينَ إِلَّا خَساراً</w:t>
      </w:r>
      <w:r>
        <w:rPr>
          <w:rStyle w:val="FootnoteAnchor"/>
          <w:rtl w:val="true"/>
        </w:rPr>
        <w:footnoteReference w:id="1036"/>
      </w:r>
    </w:p>
    <w:p>
      <w:pPr>
        <w:pStyle w:val="Heading4"/>
        <w:numPr>
          <w:ilvl w:val="3"/>
          <w:numId w:val="1"/>
        </w:numPr>
        <w:rPr/>
      </w:pPr>
      <w:bookmarkStart w:id="1356" w:name="__RefHeading___Toc1282504_1934241801"/>
      <w:bookmarkStart w:id="1357" w:name="_Toc628"/>
      <w:bookmarkEnd w:id="1356"/>
      <w:r>
        <w:rPr>
          <w:rtl w:val="true"/>
        </w:rPr>
        <w:t>أقول</w:t>
      </w:r>
      <w:bookmarkEnd w:id="1357"/>
    </w:p>
    <w:p>
      <w:pPr>
        <w:pStyle w:val="BookText"/>
        <w:rPr/>
      </w:pPr>
      <w:r>
        <w:rPr>
          <w:rFonts w:ascii="Amiri" w:hAnsi="Amiri" w:eastAsia="Amiri" w:cs="Amiri"/>
          <w:color w:val="111111"/>
          <w:sz w:val="28"/>
          <w:sz w:val="28"/>
          <w:szCs w:val="28"/>
          <w:rtl w:val="true"/>
          <w:lang w:bidi="ar-SA"/>
        </w:rPr>
        <w:t>سيجي‌ء ما يتعلق بهذا الباب في أبواب فضائل السور و آياتها</w:t>
      </w:r>
      <w:r>
        <w:rPr>
          <w:rFonts w:eastAsia="Amiri" w:cs="Amiri" w:ascii="Amiri" w:hAnsi="Amiri"/>
          <w:color w:val="111111"/>
          <w:sz w:val="28"/>
          <w:szCs w:val="28"/>
          <w:rtl w:val="true"/>
          <w:lang w:bidi="ar-SA"/>
        </w:rPr>
        <w:t>.</w:t>
      </w:r>
    </w:p>
    <w:p>
      <w:pPr>
        <w:pStyle w:val="Heading4"/>
        <w:numPr>
          <w:ilvl w:val="3"/>
          <w:numId w:val="1"/>
        </w:numPr>
        <w:rPr/>
      </w:pPr>
      <w:bookmarkStart w:id="1358" w:name="__RefHeading___Toc1282506_1934241801"/>
      <w:bookmarkStart w:id="1359" w:name="_Toc629"/>
      <w:bookmarkEnd w:id="1358"/>
      <w:r>
        <w:rPr>
          <w:rtl w:val="true"/>
        </w:rPr>
        <w:t>الأخبار</w:t>
      </w:r>
      <w:bookmarkEnd w:id="1359"/>
    </w:p>
    <w:p>
      <w:pPr>
        <w:pStyle w:val="Heading5"/>
        <w:numPr>
          <w:ilvl w:val="4"/>
          <w:numId w:val="1"/>
        </w:numPr>
        <w:rPr/>
      </w:pPr>
      <w:bookmarkStart w:id="1360" w:name="__RefHeading___Toc1282508_1934241801"/>
      <w:bookmarkStart w:id="1361" w:name="_Toc630"/>
      <w:bookmarkEnd w:id="1360"/>
      <w:r>
        <w:rPr>
          <w:rtl w:val="true"/>
        </w:rPr>
        <w:t>«</w:t>
      </w:r>
      <w:r>
        <w:rPr/>
        <w:t>1</w:t>
      </w:r>
      <w:r>
        <w:rPr>
          <w:rtl w:val="true"/>
        </w:rPr>
        <w:t>»</w:t>
      </w:r>
      <w:bookmarkEnd w:id="1361"/>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يَسْتَشْفِ بِالْقُرْآنِ فَلَا شَفَاهُ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مِائَةَ آيَةٍ مِنْ أَيِّ آيِ الْقُرْآنِ شَاءَ ثُمَّ قَالَ سَبْعَ مَرَّاتٍ يَا اللَّهُ فَلَوْ دَعَا عَلَي الصُّخُورِ فَلَقَهَا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خِفْتَ أَمْراً فَاقْرَأْ مِائَةَ آيَةٍ مِنَ الْقُرْآنِ مِنْ حَيْثُ شِئْتَ ثُمَّ قُلِ اللَّهُمَّ اكْشِفْ عَنِّي الْبَلَاءَ ثَلَاثَ مَرَّاتٍ‌</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 و 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362" w:name="__RefHeading___Toc1282510_1934241801"/>
      <w:bookmarkStart w:id="1363" w:name="_Toc631"/>
      <w:bookmarkEnd w:id="1362"/>
      <w:r>
        <w:rPr>
          <w:rtl w:val="true"/>
        </w:rPr>
        <w:t>«</w:t>
      </w:r>
      <w:r>
        <w:rPr/>
        <w:t>2</w:t>
      </w:r>
      <w:r>
        <w:rPr>
          <w:rtl w:val="true"/>
        </w:rPr>
        <w:t>»</w:t>
      </w:r>
      <w:bookmarkEnd w:id="1363"/>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إِبْرَاهِيمَ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اسْتَكْفَي بِآيَةٍ مِنَ الْقُرْآنِ مِنَ الْمَشْرِقِ إِلَي الْمَغْرِبِ كَفَي إِذَا كَانَ بِيَقِينٍ‌</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 روي الحسين بن أحمد المنقري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364" w:name="__RefHeading___Toc1282512_1934241801"/>
      <w:bookmarkStart w:id="1365" w:name="_Toc632"/>
      <w:bookmarkEnd w:id="1364"/>
      <w:r>
        <w:rPr>
          <w:rtl w:val="true"/>
        </w:rPr>
        <w:t>«</w:t>
      </w:r>
      <w:r>
        <w:rPr/>
        <w:t>3</w:t>
      </w:r>
      <w:r>
        <w:rPr>
          <w:rtl w:val="true"/>
        </w:rPr>
        <w:t>»</w:t>
      </w:r>
      <w:bookmarkEnd w:id="1365"/>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شِفَاءٌ مِنْ كُلِّ دَاءٍ</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6" w:name="__RefHeading___Toc1282514_1934241801"/>
      <w:bookmarkStart w:id="1367" w:name="_Toc633"/>
      <w:bookmarkEnd w:id="1366"/>
      <w:r>
        <w:rPr>
          <w:rtl w:val="true"/>
        </w:rPr>
        <w:t>«</w:t>
      </w:r>
      <w:r>
        <w:rPr/>
        <w:t>4</w:t>
      </w:r>
      <w:r>
        <w:rPr>
          <w:rtl w:val="true"/>
        </w:rPr>
        <w:t>»</w:t>
      </w:r>
      <w:bookmarkEnd w:id="1367"/>
    </w:p>
    <w:p>
      <w:pPr>
        <w:pStyle w:val="BookText"/>
        <w:rPr/>
      </w:pPr>
      <w:r>
        <w:rPr>
          <w:rFonts w:ascii="Amiri" w:hAnsi="Amiri" w:eastAsia="Amiri" w:cs="Amiri"/>
          <w:color w:val="111111"/>
          <w:sz w:val="28"/>
          <w:sz w:val="28"/>
          <w:szCs w:val="28"/>
          <w:rtl w:val="true"/>
          <w:lang w:bidi="ar-SA"/>
        </w:rPr>
        <w:t>دَعَوَاتُ الرَّاوَنْدِيِّ،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هُوَ الدَّوَاءُ</w:t>
      </w:r>
      <w:r>
        <w:rPr>
          <w:rFonts w:eastAsia="Amiri" w:cs="Amiri" w:ascii="Amiri" w:hAnsi="Amiri"/>
          <w:color w:val="111111"/>
          <w:sz w:val="28"/>
          <w:szCs w:val="28"/>
          <w:rtl w:val="true"/>
          <w:lang w:bidi="ar-SA"/>
        </w:rPr>
        <w:t>.</w:t>
      </w:r>
    </w:p>
    <w:p>
      <w:pPr>
        <w:pStyle w:val="Heading5"/>
        <w:numPr>
          <w:ilvl w:val="4"/>
          <w:numId w:val="1"/>
        </w:numPr>
        <w:rPr/>
      </w:pPr>
      <w:bookmarkStart w:id="1368" w:name="__RefHeading___Toc1282516_1934241801"/>
      <w:bookmarkStart w:id="1369" w:name="_Toc634"/>
      <w:bookmarkEnd w:id="1368"/>
      <w:r>
        <w:rPr>
          <w:rtl w:val="true"/>
        </w:rPr>
        <w:t>«</w:t>
      </w:r>
      <w:r>
        <w:rPr/>
        <w:t>5</w:t>
      </w:r>
      <w:r>
        <w:rPr>
          <w:rtl w:val="true"/>
        </w:rPr>
        <w:t>»</w:t>
      </w:r>
      <w:bookmarkEnd w:id="1369"/>
    </w:p>
    <w:p>
      <w:pPr>
        <w:pStyle w:val="BookText"/>
        <w:rPr/>
      </w:pPr>
      <w:r>
        <w:rPr>
          <w:rFonts w:ascii="Amiri" w:hAnsi="Amiri" w:eastAsia="Amiri" w:cs="Amiri"/>
          <w:color w:val="111111"/>
          <w:sz w:val="28"/>
          <w:sz w:val="28"/>
          <w:szCs w:val="28"/>
          <w:rtl w:val="true"/>
          <w:lang w:bidi="ar-SA"/>
        </w:rPr>
        <w:t>عِدَّةُ الدَّاعِي، قَالَ الصَّادِقُ جَعْفَرُ بْنُ مُحَمَّدٍ عَنْ آبَائِهِ عليهم السلام رَفَعَهُ إِلَي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شَكَا إِلَيْهِ رَجُلٌ وَجَعاً فِي صَدْرِهِ فَقَالَ عليه السلام اسْتَشْفِ بِالْقُرْآنِ فَإِنَّ اللَّهَ عَزَّ وَ جَلَّ يَقُولُ وَ شِفاءٌ لِما فِي الصُّدُورِ</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أُمَّتِي فِي ثَلَاثٍ آيَةٍ مِنْ كِتَابِ اللَّهِ أَوْ لَعْقَةٍ مِنْ عَسَلٍ أَوْ شَرْطَةِ حَجَّامٍ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نُنَزِّلُ مِنَ الْقُرْآنِ ما هُوَ شِفاءٌ وَ رَحْمَةٌ لِلْمُؤْمِنِینَ وَ لا یَزِیدُ الظَّالِمِینَ إِلَّا خَساراً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آنچه را برای مؤمنان مایه درمان و رحمت است از قرآن نازل می‌کنیم،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را جز زیان نمی‌افزاید</w:t>
      </w:r>
      <w:r>
        <w:rPr>
          <w:rFonts w:eastAsia="IRNazanin" w:cs="IRNazanin"/>
          <w:color w:val="111111"/>
          <w:sz w:val="28"/>
          <w:szCs w:val="28"/>
          <w:rtl w:val="true"/>
          <w:lang w:bidi="fa-IR"/>
        </w:rPr>
        <w:t>.}</w:t>
      </w:r>
    </w:p>
    <w:p>
      <w:pPr>
        <w:pStyle w:val="Heading4"/>
        <w:numPr>
          <w:ilvl w:val="3"/>
          <w:numId w:val="1"/>
        </w:numPr>
        <w:rPr/>
      </w:pPr>
      <w:bookmarkStart w:id="1370" w:name="__RefHeading___Toc1282518_1934241801"/>
      <w:bookmarkStart w:id="1371" w:name="_Toc635"/>
      <w:bookmarkEnd w:id="1370"/>
      <w:r>
        <w:rPr>
          <w:rtl w:val="true"/>
        </w:rPr>
        <w:t>می‌گویم</w:t>
      </w:r>
      <w:bookmarkEnd w:id="1371"/>
    </w:p>
    <w:p>
      <w:pPr>
        <w:pStyle w:val="BookText"/>
        <w:rPr/>
      </w:pPr>
      <w:r>
        <w:rPr>
          <w:rFonts w:ascii="IRNazanin" w:hAnsi="IRNazanin" w:eastAsia="IRNazanin"/>
          <w:color w:val="111111"/>
          <w:sz w:val="28"/>
          <w:sz w:val="28"/>
          <w:szCs w:val="28"/>
          <w:rtl w:val="true"/>
          <w:lang w:bidi="fa-IR"/>
        </w:rPr>
        <w:t>آنچه مربوط به این باب است در باب‌های فضیلت‌های سوره‌ها و آیاتشان خواهد آمد</w:t>
      </w:r>
      <w:r>
        <w:rPr>
          <w:rFonts w:eastAsia="IRNazanin" w:cs="IRNazanin"/>
          <w:color w:val="111111"/>
          <w:sz w:val="28"/>
          <w:szCs w:val="28"/>
          <w:rtl w:val="true"/>
          <w:lang w:bidi="fa-IR"/>
        </w:rPr>
        <w:t>.</w:t>
      </w:r>
    </w:p>
    <w:p>
      <w:pPr>
        <w:pStyle w:val="Heading4"/>
        <w:numPr>
          <w:ilvl w:val="3"/>
          <w:numId w:val="1"/>
        </w:numPr>
        <w:rPr/>
      </w:pPr>
      <w:bookmarkStart w:id="1372" w:name="__RefHeading___Toc1282520_1934241801"/>
      <w:bookmarkStart w:id="1373" w:name="_Toc636"/>
      <w:bookmarkEnd w:id="1372"/>
      <w:r>
        <w:rPr>
          <w:rtl w:val="true"/>
        </w:rPr>
        <w:t>روایات</w:t>
      </w:r>
      <w:bookmarkEnd w:id="1373"/>
    </w:p>
    <w:p>
      <w:pPr>
        <w:pStyle w:val="Heading5"/>
        <w:numPr>
          <w:ilvl w:val="4"/>
          <w:numId w:val="1"/>
        </w:numPr>
        <w:rPr/>
      </w:pPr>
      <w:bookmarkStart w:id="1374" w:name="__RefHeading___Toc1282522_1934241801"/>
      <w:bookmarkStart w:id="1375" w:name="_Toc637"/>
      <w:bookmarkEnd w:id="1374"/>
      <w:r>
        <w:rPr>
          <w:rtl w:val="true"/>
        </w:rPr>
        <w:t xml:space="preserve">روایت </w:t>
      </w:r>
      <w:r>
        <w:rPr/>
        <w:t>1</w:t>
      </w:r>
      <w:bookmarkEnd w:id="1375"/>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قرآن شفا نخواهد، خداوند او را شفا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صد آیه از هر کدام از آیات قرآن که بخواهد بخواند، سپس هفت مرتبه بگوید یا الله؛ اگر بر سنگ‌ها دعا کند، آن‌ها را می‌شکافد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چیزی ترسیدی صد آیه از قرآن را، از هر جا که خواستی بخوان؛ سپس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اکشف عنّی البلاء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بلا را از من رفع بفرما</w:t>
      </w:r>
      <w:r>
        <w:rPr>
          <w:rFonts w:eastAsia="IRNazanin" w:cs="IRNazanin"/>
          <w:color w:val="111111"/>
          <w:sz w:val="28"/>
          <w:szCs w:val="28"/>
          <w:rtl w:val="true"/>
          <w:lang w:bidi="fa-IR"/>
        </w:rPr>
        <w:t>.)</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عدة الداعی و 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روایت قبل را نقل می‌کنند</w:t>
      </w:r>
      <w:r>
        <w:rPr>
          <w:rFonts w:eastAsia="IRNazanin" w:cs="IRNazanin"/>
          <w:color w:val="111111"/>
          <w:sz w:val="28"/>
          <w:szCs w:val="28"/>
          <w:rtl w:val="true"/>
          <w:lang w:bidi="fa-IR"/>
        </w:rPr>
        <w:t>.</w:t>
      </w:r>
    </w:p>
    <w:p>
      <w:pPr>
        <w:pStyle w:val="Heading5"/>
        <w:numPr>
          <w:ilvl w:val="4"/>
          <w:numId w:val="1"/>
        </w:numPr>
        <w:rPr/>
      </w:pPr>
      <w:bookmarkStart w:id="1376" w:name="__RefHeading___Toc1282524_1934241801"/>
      <w:bookmarkStart w:id="1377" w:name="_Toc638"/>
      <w:bookmarkEnd w:id="1376"/>
      <w:r>
        <w:rPr>
          <w:rtl w:val="true"/>
        </w:rPr>
        <w:t xml:space="preserve">روایت </w:t>
      </w:r>
      <w:r>
        <w:rPr/>
        <w:t>2</w:t>
      </w:r>
      <w:bookmarkEnd w:id="1377"/>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مشرق تا مغرب به آیه‌ای از قرآن کفایت 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اگر با یقین باشد</w:t>
      </w:r>
      <w:r>
        <w:rPr>
          <w:rFonts w:eastAsia="IRNazanin" w:cs="IRNazanin"/>
          <w:color w:val="111111"/>
          <w:sz w:val="28"/>
          <w:szCs w:val="28"/>
          <w:rtl w:val="true"/>
          <w:lang w:bidi="fa-IR"/>
        </w:rPr>
        <w:t>.</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 راوی، مثل روایت قبل را نقل می‌کند</w:t>
      </w:r>
      <w:r>
        <w:rPr>
          <w:rFonts w:eastAsia="IRNazanin" w:cs="IRNazanin"/>
          <w:color w:val="111111"/>
          <w:sz w:val="28"/>
          <w:szCs w:val="28"/>
          <w:rtl w:val="true"/>
          <w:lang w:bidi="fa-IR"/>
        </w:rPr>
        <w:t>.</w:t>
      </w:r>
    </w:p>
    <w:p>
      <w:pPr>
        <w:pStyle w:val="Heading5"/>
        <w:numPr>
          <w:ilvl w:val="4"/>
          <w:numId w:val="1"/>
        </w:numPr>
        <w:rPr/>
      </w:pPr>
      <w:bookmarkStart w:id="1378" w:name="__RefHeading___Toc1282526_1934241801"/>
      <w:bookmarkStart w:id="1379" w:name="_Toc639"/>
      <w:bookmarkEnd w:id="1378"/>
      <w:r>
        <w:rPr>
          <w:rtl w:val="true"/>
        </w:rPr>
        <w:t xml:space="preserve">روایت </w:t>
      </w:r>
      <w:r>
        <w:rPr/>
        <w:t>3</w:t>
      </w:r>
      <w:bookmarkEnd w:id="1379"/>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شفای هر دردی است</w:t>
      </w:r>
      <w:r>
        <w:rPr>
          <w:rFonts w:eastAsia="IRNazanin" w:cs="IRNazanin"/>
          <w:color w:val="111111"/>
          <w:sz w:val="28"/>
          <w:szCs w:val="28"/>
          <w:rtl w:val="true"/>
          <w:lang w:bidi="fa-IR"/>
        </w:rPr>
        <w:t>.</w:t>
      </w:r>
      <w:r>
        <w:rPr>
          <w:rStyle w:val="FootnoteAnchor"/>
          <w:rtl w:val="true"/>
        </w:rPr>
        <w:footnoteReference w:id="1043"/>
      </w:r>
    </w:p>
    <w:p>
      <w:pPr>
        <w:pStyle w:val="Heading5"/>
        <w:numPr>
          <w:ilvl w:val="4"/>
          <w:numId w:val="1"/>
        </w:numPr>
        <w:rPr/>
      </w:pPr>
      <w:bookmarkStart w:id="1380" w:name="__RefHeading___Toc1282528_1934241801"/>
      <w:bookmarkStart w:id="1381" w:name="_Toc640"/>
      <w:bookmarkEnd w:id="1380"/>
      <w:r>
        <w:rPr>
          <w:rtl w:val="true"/>
        </w:rPr>
        <w:t xml:space="preserve">روایت </w:t>
      </w:r>
      <w:r>
        <w:rPr/>
        <w:t>4</w:t>
      </w:r>
      <w:bookmarkEnd w:id="1381"/>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همان داروست</w:t>
      </w:r>
      <w:r>
        <w:rPr>
          <w:rFonts w:eastAsia="IRNazanin" w:cs="IRNazanin"/>
          <w:color w:val="111111"/>
          <w:sz w:val="28"/>
          <w:szCs w:val="28"/>
          <w:rtl w:val="true"/>
          <w:lang w:bidi="fa-IR"/>
        </w:rPr>
        <w:t>.</w:t>
      </w:r>
    </w:p>
    <w:p>
      <w:pPr>
        <w:pStyle w:val="Heading5"/>
        <w:numPr>
          <w:ilvl w:val="4"/>
          <w:numId w:val="1"/>
        </w:numPr>
        <w:rPr/>
      </w:pPr>
      <w:bookmarkStart w:id="1382" w:name="__RefHeading___Toc1282530_1934241801"/>
      <w:bookmarkStart w:id="1383" w:name="_Toc641"/>
      <w:bookmarkEnd w:id="1382"/>
      <w:r>
        <w:rPr>
          <w:rtl w:val="true"/>
        </w:rPr>
        <w:t xml:space="preserve">روایت </w:t>
      </w:r>
      <w:r>
        <w:rPr/>
        <w:t>5</w:t>
      </w:r>
      <w:bookmarkEnd w:id="1383"/>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پدرانشان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دردی در سینه‌اش به پیامبر صلی الله علیه و آله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شفا 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شفاء لما فی الصدور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درمانی برای آنچه در سینه‌هاست</w:t>
      </w:r>
      <w:r>
        <w:rPr>
          <w:rFonts w:eastAsia="IRNazanin" w:cs="IRNazanin"/>
          <w:color w:val="111111"/>
          <w:sz w:val="28"/>
          <w:szCs w:val="28"/>
          <w:rtl w:val="true"/>
          <w:lang w:bidi="fa-IR"/>
        </w:rPr>
        <w:t>.}</w:t>
      </w:r>
      <w:r>
        <w:rPr>
          <w:rStyle w:val="FootnoteAnchor"/>
          <w:rtl w:val="true"/>
        </w:rPr>
        <w:footnoteReference w:id="104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شفای امت من در سه آیه از کتاب خداست، یا در قاشقی پر از عسل یا در بریدگی و شکاف حجامت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شکافی که حجامت گر بر پوست بدن ایجاد می‌کند</w:t>
      </w:r>
      <w:r>
        <w:rPr>
          <w:rFonts w:eastAsia="IRNazanin" w:cs="IRNazanin"/>
          <w:color w:val="111111"/>
          <w:sz w:val="28"/>
          <w:szCs w:val="28"/>
          <w:rtl w:val="true"/>
          <w:lang w:bidi="fa-IR"/>
        </w:rPr>
        <w:t xml:space="preserve">.) </w:t>
      </w:r>
      <w:bookmarkStart w:id="1384" w:name="pg13540_160763"/>
    </w:p>
    <w:p>
      <w:pPr>
        <w:pStyle w:val="Heading3"/>
        <w:numPr>
          <w:ilvl w:val="2"/>
          <w:numId w:val="1"/>
        </w:numPr>
        <w:rPr/>
      </w:pPr>
      <w:bookmarkStart w:id="1385" w:name="__RefHeading___Toc1282532_1934241801"/>
      <w:bookmarkStart w:id="1386" w:name="_Toc642"/>
      <w:bookmarkEnd w:id="1384"/>
      <w:bookmarkEnd w:id="1385"/>
      <w:r>
        <w:rPr>
          <w:rtl w:val="true"/>
        </w:rPr>
        <w:t xml:space="preserve">باب </w:t>
      </w:r>
      <w:r>
        <w:rPr/>
        <w:t>19</w:t>
      </w:r>
      <w:r>
        <w:rPr>
          <w:rtl w:val="true"/>
        </w:rPr>
        <w:t xml:space="preserve"> </w:t>
      </w:r>
      <w:r>
        <w:rPr>
          <w:rtl w:val="true"/>
        </w:rPr>
        <w:t>فضل حامل القرآن و حافظه و حامله و العامل به و لزوم إكرامهم و إرزاقهم و بيان أصناف القراء</w:t>
      </w:r>
      <w:bookmarkEnd w:id="1386"/>
    </w:p>
    <w:p>
      <w:pPr>
        <w:pStyle w:val="Heading4"/>
        <w:numPr>
          <w:ilvl w:val="3"/>
          <w:numId w:val="1"/>
        </w:numPr>
        <w:rPr/>
      </w:pPr>
      <w:bookmarkStart w:id="1387" w:name="__RefHeading___Toc1282534_1934241801"/>
      <w:bookmarkStart w:id="1388" w:name="_Toc643"/>
      <w:bookmarkEnd w:id="1387"/>
      <w:r>
        <w:rPr>
          <w:rtl w:val="true"/>
        </w:rPr>
        <w:t>الأخبار</w:t>
      </w:r>
      <w:bookmarkEnd w:id="1388"/>
    </w:p>
    <w:p>
      <w:pPr>
        <w:pStyle w:val="Heading5"/>
        <w:numPr>
          <w:ilvl w:val="4"/>
          <w:numId w:val="1"/>
        </w:numPr>
        <w:rPr/>
      </w:pPr>
      <w:bookmarkStart w:id="1389" w:name="__RefHeading___Toc1282536_1934241801"/>
      <w:bookmarkStart w:id="1390" w:name="_Toc644"/>
      <w:bookmarkEnd w:id="1389"/>
      <w:r>
        <w:rPr>
          <w:rtl w:val="true"/>
        </w:rPr>
        <w:t>«</w:t>
      </w:r>
      <w:r>
        <w:rPr/>
        <w:t>1</w:t>
      </w:r>
      <w:r>
        <w:rPr>
          <w:rtl w:val="true"/>
        </w:rPr>
        <w:t>»</w:t>
      </w:r>
      <w:bookmarkEnd w:id="1390"/>
    </w:p>
    <w:p>
      <w:pPr>
        <w:pStyle w:val="BookText"/>
        <w:rPr/>
      </w:pPr>
      <w:r>
        <w:rPr>
          <w:rFonts w:ascii="IRNazanin" w:hAnsi="IRNazanin" w:eastAsia="IRNazanin"/>
          <w:color w:val="111111"/>
          <w:sz w:val="28"/>
          <w:sz w:val="28"/>
          <w:szCs w:val="28"/>
          <w:rtl w:val="true"/>
          <w:lang w:bidi="fa-IR"/>
        </w:rPr>
        <w:t>ثو،</w:t>
      </w:r>
      <w:r>
        <w:rPr>
          <w:rStyle w:val="FootnoteAnchor"/>
          <w:rtl w:val="true"/>
        </w:rPr>
        <w:footnoteReference w:id="10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ابْنِ عِيسَي عَنِ ابْنِ مَحْبُوبٍ عَنْ جَمِيلِ بْنِ صَالِحٍ عَنِ الْفُضَيْلِ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لِلْقُرْآنِ الْعَامِلُ بِهِ مَعَ السَّفَرَةِ الْكِرَامِ الْبَرَرَةِ</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1" w:name="__RefHeading___Toc1282538_1934241801"/>
      <w:bookmarkStart w:id="1392" w:name="_Toc645"/>
      <w:bookmarkEnd w:id="1391"/>
      <w:r>
        <w:rPr>
          <w:rtl w:val="true"/>
        </w:rPr>
        <w:t>«</w:t>
      </w:r>
      <w:r>
        <w:rPr/>
        <w:t>2</w:t>
      </w:r>
      <w:r>
        <w:rPr>
          <w:rtl w:val="true"/>
        </w:rPr>
        <w:t>»</w:t>
      </w:r>
      <w:bookmarkEnd w:id="1392"/>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10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Style w:val="FootnoteAnchor"/>
          <w:rtl w:val="true"/>
        </w:rPr>
        <w:footnoteReference w:id="10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الْبَرْدَعِيُّ عَنْ عَمْرِو بْنِ أَبِي غَيْلَانَ الثَّقَفِيِّ وَ عِيسَي بْنِ سُلَيْمَانَ الْقُرَشِيِّ مَعاً عَنْ أَبِي إِبْرَاهِيمَ التَّرْجُمَانِيِّ عَنْ سَعْدِ بْنِ سَعِيدٍ الْجُرْجَانِيِّ عَنْ نَهْشَلِ بْنِ سَعِيدٍ عَنِ الضَّحَّاكِ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أَشْرَافُ أُمَّتِي حَمَلَةُ الْقُرْآنِ وَ أَصْحَابُ اللَّيْلِ‌</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3" w:name="__RefHeading___Toc1282540_1934241801"/>
      <w:bookmarkStart w:id="1394" w:name="_Toc646"/>
      <w:bookmarkEnd w:id="1393"/>
      <w:r>
        <w:rPr>
          <w:rtl w:val="true"/>
        </w:rPr>
        <w:t>«</w:t>
      </w:r>
      <w:r>
        <w:rPr/>
        <w:t>3</w:t>
      </w:r>
      <w:r>
        <w:rPr>
          <w:rtl w:val="true"/>
        </w:rPr>
        <w:t>»</w:t>
      </w:r>
      <w:bookmarkEnd w:id="1394"/>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10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عَنْ أَبِيهِ وَ عَلِيِّ بْنِ الْعَبَّاسِ وَ الْحَسَنِ بْنِ عَلِيِّ بْنِ نُصَيْرٍ جَمِيعاً عَنْ مُحَمَّدِ بْنِ عَبْدِ الرَّحْمَنِ عَنْ أبي شنان العائذي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سِنَانٍ الْعَابِدِيِ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سُلَيْمٍ عَنْ عَطَاءِ بْنِ يَسَارٍ عَنْ أَبِي سَعِيدٍ الْخُدْرِيِّ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الْقُرْآنِ عُرَفَاءُ أَهْلِ الْجَنَّةِ</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5" w:name="__RefHeading___Toc1282542_1934241801"/>
      <w:bookmarkStart w:id="1396" w:name="_Toc647"/>
      <w:bookmarkEnd w:id="1395"/>
      <w:r>
        <w:rPr>
          <w:rtl w:val="true"/>
        </w:rPr>
        <w:t>باب نوزدهم</w:t>
      </w:r>
      <w:r>
        <w:rPr>
          <w:rtl w:val="true"/>
        </w:rPr>
        <w:t xml:space="preserve">: </w:t>
      </w:r>
      <w:r>
        <w:rPr>
          <w:rtl w:val="true"/>
        </w:rPr>
        <w:t>فضیلت حامل و حافظ قرآن و عمل کننده به آن و لزوم گرامیداشت و روزی دادن به آنان و بیان اقسام قاریان</w:t>
      </w:r>
      <w:bookmarkEnd w:id="1396"/>
    </w:p>
    <w:p>
      <w:pPr>
        <w:pStyle w:val="Heading4"/>
        <w:numPr>
          <w:ilvl w:val="3"/>
          <w:numId w:val="1"/>
        </w:numPr>
        <w:rPr/>
      </w:pPr>
      <w:bookmarkStart w:id="1397" w:name="__RefHeading___Toc1282544_1934241801"/>
      <w:bookmarkStart w:id="1398" w:name="_Toc648"/>
      <w:bookmarkEnd w:id="1397"/>
      <w:r>
        <w:rPr>
          <w:rtl w:val="true"/>
        </w:rPr>
        <w:t>روایات</w:t>
      </w:r>
      <w:bookmarkEnd w:id="1398"/>
    </w:p>
    <w:p>
      <w:pPr>
        <w:pStyle w:val="Heading5"/>
        <w:numPr>
          <w:ilvl w:val="4"/>
          <w:numId w:val="1"/>
        </w:numPr>
        <w:rPr/>
      </w:pPr>
      <w:bookmarkStart w:id="1399" w:name="__RefHeading___Toc1282546_1934241801"/>
      <w:bookmarkStart w:id="1400" w:name="_Toc649"/>
      <w:bookmarkEnd w:id="1399"/>
      <w:r>
        <w:rPr>
          <w:rtl w:val="true"/>
        </w:rPr>
        <w:t xml:space="preserve">روایت </w:t>
      </w:r>
      <w:r>
        <w:rPr/>
        <w:t>1</w:t>
      </w:r>
      <w:bookmarkEnd w:id="1400"/>
    </w:p>
    <w:p>
      <w:pPr>
        <w:pStyle w:val="BookText"/>
        <w:rPr/>
      </w:pPr>
      <w:r>
        <w:rPr>
          <w:rFonts w:ascii="IRNazanin" w:hAnsi="IRNazanin" w:eastAsia="IRNazanin"/>
          <w:color w:val="111111"/>
          <w:sz w:val="28"/>
          <w:sz w:val="28"/>
          <w:szCs w:val="28"/>
          <w:rtl w:val="true"/>
          <w:lang w:bidi="fa-IR"/>
        </w:rPr>
        <w:t>ثواب الاعمال،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قرآن و عمل کننده به آن با سفرای بزرگوار نیکوکار است</w:t>
      </w:r>
      <w:r>
        <w:rPr>
          <w:rFonts w:eastAsia="IRNazanin" w:cs="IRNazanin"/>
          <w:color w:val="111111"/>
          <w:sz w:val="28"/>
          <w:szCs w:val="28"/>
          <w:rtl w:val="true"/>
          <w:lang w:bidi="fa-IR"/>
        </w:rPr>
        <w:t>.</w:t>
      </w:r>
      <w:r>
        <w:rPr>
          <w:rStyle w:val="FootnoteAnchor"/>
          <w:rtl w:val="true"/>
        </w:rPr>
        <w:footnoteReference w:id="1052"/>
      </w:r>
    </w:p>
    <w:p>
      <w:pPr>
        <w:pStyle w:val="Heading5"/>
        <w:numPr>
          <w:ilvl w:val="4"/>
          <w:numId w:val="1"/>
        </w:numPr>
        <w:rPr/>
      </w:pPr>
      <w:bookmarkStart w:id="1401" w:name="__RefHeading___Toc1282548_1934241801"/>
      <w:bookmarkStart w:id="1402" w:name="_Toc650"/>
      <w:bookmarkEnd w:id="1401"/>
      <w:r>
        <w:rPr>
          <w:rtl w:val="true"/>
        </w:rPr>
        <w:t xml:space="preserve">روایت </w:t>
      </w:r>
      <w:r>
        <w:rPr/>
        <w:t>2</w:t>
      </w:r>
      <w:bookmarkEnd w:id="1402"/>
    </w:p>
    <w:p>
      <w:pPr>
        <w:pStyle w:val="BookText"/>
        <w:rPr/>
      </w:pPr>
      <w:r>
        <w:rPr>
          <w:rFonts w:ascii="IRNazanin" w:hAnsi="IRNazanin" w:eastAsia="IRNazanin"/>
          <w:color w:val="111111"/>
          <w:sz w:val="28"/>
          <w:sz w:val="28"/>
          <w:szCs w:val="28"/>
          <w:rtl w:val="true"/>
          <w:lang w:bidi="fa-IR"/>
        </w:rPr>
        <w:t>معانی الاخبار</w:t>
      </w:r>
      <w:r>
        <w:rPr>
          <w:rStyle w:val="FootnoteAnchor"/>
          <w:rtl w:val="true"/>
        </w:rPr>
        <w:footnoteReference w:id="1053"/>
      </w:r>
      <w:r>
        <w:rPr>
          <w:rFonts w:ascii="IRNazanin" w:hAnsi="IRNazanin" w:eastAsia="IRNazanin"/>
          <w:color w:val="111111"/>
          <w:sz w:val="28"/>
          <w:sz w:val="28"/>
          <w:szCs w:val="28"/>
          <w:rtl w:val="true"/>
          <w:lang w:bidi="fa-IR"/>
        </w:rPr>
        <w:t>، خصال</w:t>
      </w:r>
      <w:r>
        <w:rPr>
          <w:rStyle w:val="FootnoteAnchor"/>
          <w:rtl w:val="true"/>
        </w:rPr>
        <w:footnoteReference w:id="1054"/>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بزرگوارترین امت من حاملان قرآن و یاران شب هستند</w:t>
      </w:r>
      <w:r>
        <w:rPr>
          <w:rFonts w:eastAsia="IRNazanin" w:cs="IRNazanin"/>
          <w:color w:val="111111"/>
          <w:sz w:val="28"/>
          <w:szCs w:val="28"/>
          <w:rtl w:val="true"/>
          <w:lang w:bidi="fa-IR"/>
        </w:rPr>
        <w:t>.</w:t>
      </w:r>
      <w:r>
        <w:rPr>
          <w:rStyle w:val="FootnoteAnchor"/>
          <w:rtl w:val="true"/>
        </w:rPr>
        <w:footnoteReference w:id="10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شب را بیدارند</w:t>
      </w:r>
      <w:r>
        <w:rPr>
          <w:rFonts w:eastAsia="IRNazanin" w:cs="IRNazanin"/>
          <w:color w:val="111111"/>
          <w:sz w:val="28"/>
          <w:szCs w:val="28"/>
          <w:rtl w:val="true"/>
          <w:lang w:bidi="fa-IR"/>
        </w:rPr>
        <w:t>).</w:t>
      </w:r>
    </w:p>
    <w:p>
      <w:pPr>
        <w:pStyle w:val="Heading5"/>
        <w:numPr>
          <w:ilvl w:val="4"/>
          <w:numId w:val="1"/>
        </w:numPr>
        <w:rPr/>
      </w:pPr>
      <w:bookmarkStart w:id="1403" w:name="__RefHeading___Toc1282550_1934241801"/>
      <w:bookmarkStart w:id="1404" w:name="_Toc651"/>
      <w:bookmarkEnd w:id="1403"/>
      <w:r>
        <w:rPr>
          <w:rtl w:val="true"/>
        </w:rPr>
        <w:t xml:space="preserve">روایت </w:t>
      </w:r>
      <w:r>
        <w:rPr/>
        <w:t>3</w:t>
      </w:r>
      <w:bookmarkEnd w:id="140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Style w:val="FootnoteAnchor"/>
          <w:rtl w:val="true"/>
        </w:rPr>
        <w:footnoteReference w:id="1056"/>
      </w:r>
      <w:r>
        <w:rPr>
          <w:rFonts w:ascii="IRNazanin" w:hAnsi="IRNazanin" w:eastAsia="IRNazanin"/>
          <w:color w:val="111111"/>
          <w:sz w:val="28"/>
          <w:sz w:val="28"/>
          <w:szCs w:val="28"/>
          <w:rtl w:val="true"/>
          <w:lang w:bidi="fa-IR"/>
        </w:rPr>
        <w:t>،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قرآن عرفای اهل بهشتند</w:t>
      </w:r>
      <w:r>
        <w:rPr>
          <w:rFonts w:eastAsia="IRNazanin" w:cs="IRNazanin"/>
          <w:color w:val="111111"/>
          <w:sz w:val="28"/>
          <w:szCs w:val="28"/>
          <w:rtl w:val="true"/>
          <w:lang w:bidi="fa-IR"/>
        </w:rPr>
        <w:t>.</w:t>
      </w:r>
      <w:r>
        <w:rPr>
          <w:rStyle w:val="FootnoteAnchor"/>
          <w:rtl w:val="true"/>
        </w:rPr>
        <w:footnoteReference w:id="1057"/>
      </w:r>
      <w:bookmarkStart w:id="1405" w:name="pg13540_160764"/>
    </w:p>
    <w:p>
      <w:pPr>
        <w:pStyle w:val="BookText"/>
        <w:rPr/>
      </w:pPr>
      <w:bookmarkEnd w:id="1405"/>
      <w:r>
        <w:rPr>
          <w:rFonts w:ascii="Amiri" w:hAnsi="Amiri" w:eastAsia="Amiri" w:cs="Amiri"/>
          <w:color w:val="111111"/>
          <w:sz w:val="28"/>
          <w:sz w:val="28"/>
          <w:szCs w:val="28"/>
          <w:rtl w:val="true"/>
          <w:lang w:bidi="ar-SA"/>
        </w:rPr>
        <w:t>نوادر الراوندي، بإسناده عن موسي بن جعفر عن آبائه عليهم السلام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6" w:name="__RefHeading___Toc1282552_1934241801"/>
      <w:bookmarkStart w:id="1407" w:name="_Toc652"/>
      <w:bookmarkEnd w:id="1406"/>
      <w:r>
        <w:rPr>
          <w:rtl w:val="true"/>
        </w:rPr>
        <w:t>«</w:t>
      </w:r>
      <w:r>
        <w:rPr/>
        <w:t>4</w:t>
      </w:r>
      <w:r>
        <w:rPr>
          <w:rtl w:val="true"/>
        </w:rPr>
        <w:t>»</w:t>
      </w:r>
      <w:bookmarkEnd w:id="1407"/>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الْبَرْقِيِّ عَنْ أَبِيهِ عَنْ جَدِّهِ عَنْ إِسْمَاعِيلَ بْنِ مِهْرَانَ عَنْ عُبَيْسِ بْنِ هِشَامٍ عَنْ غَيْرِ وَاحِدٍ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 الْقُرْآنِ ثَلَاثَةٌ رَجُلٌ قَرَأَ الْقُرْآنَ فَاتَّخَذَهُ بِضَاعَةً وَ اسْتَدَرَّ بِهِ الْمُلُوكَ وَ اسْتَطَالَ بِهِ عَلَي النَّاسِ وَ رَجُلٌ قَرَأَ الْقُرْآنَ فَحَفِظَ حُرُوفَهُ وَ ضَيَّعَ حُدُودَهُ وَ رَجُلٌ قَرَأَ الْقُرْآنَ وَ وَضَعَ دَوَاءَ الْقُرْآنِ عَلَي دَائِهِ وَ أَسْهَرَ بِهِ لَيْلَهُ وَ أَظْمَأَ بِهِ نَهَارَهُ وَ أَقَامَ بِهِ فِي مَسَاجِدِهِ وَ تَجَافَي بِهِ عَنْ فِرَاشِهِ فَبِأُولَئِكَ يَدْفَعُ اللَّهُ عَزَّ وَ جَلَّ الْبَلَاءَ وَ بِأُولَئِكَ يُدِيلُ اللَّهُ مِنَ الْأَعْدَاءِ وَ بِأُولَئِكَ يُنَزِّلُ اللَّهُ الْغَيْثَ مِنَ السَّمَاءِ فَوَ اللَّهِ لَهَؤُلَاءِ فِي قُرَّاءِ الْقُرْآنِ أَعَزُّ مِنَ الْكِبْرِيتِ الْأَحْمَرِ</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8" w:name="__RefHeading___Toc1282554_1934241801"/>
      <w:bookmarkStart w:id="1409" w:name="_Toc653"/>
      <w:bookmarkEnd w:id="1408"/>
      <w:r>
        <w:rPr>
          <w:rtl w:val="true"/>
        </w:rPr>
        <w:t>«</w:t>
      </w:r>
      <w:r>
        <w:rPr/>
        <w:t>5</w:t>
      </w:r>
      <w:r>
        <w:rPr>
          <w:rtl w:val="true"/>
        </w:rPr>
        <w:t>»</w:t>
      </w:r>
      <w:bookmarkEnd w:id="140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الْبَرْقِيِّ عَنْ إِسْمَاعِيلَ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اسْتَدَرَّ بِهِ الْمُلُوكَ وَ يَدْفَعُ اللَّهُ الْعَزِيزُ الْجَبَّارُ الْبَلَاءَ</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0" w:name="__RefHeading___Toc1282556_1934241801"/>
      <w:bookmarkStart w:id="1411" w:name="_Toc654"/>
      <w:bookmarkEnd w:id="1410"/>
      <w:r>
        <w:rPr>
          <w:rtl w:val="true"/>
        </w:rPr>
        <w:t>«</w:t>
      </w:r>
      <w:r>
        <w:rPr/>
        <w:t>6</w:t>
      </w:r>
      <w:r>
        <w:rPr>
          <w:rtl w:val="true"/>
        </w:rPr>
        <w:t>»</w:t>
      </w:r>
      <w:bookmarkEnd w:id="141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التَّمَّارُ عَنْ مُحَمَّدِ بْنِ الْقَاسِمِ الْأَنْبَارِيِّ عَنْ مُحَمَّدِ بْنِ عَلِيِّ بْنِ عُمَرَ عَنْ دَاوُدَ بْنِ رُشَيْدٍ عَنِ الْوَلِيدِ بْنِ مُسْلِمٍ عَنْ عَبْدِ اللَّهِ بْنِ لَهِيعَةَ عَنِ الْمَرَجِ بْنِ هَامَانَ عَنْ عُقْبَةَ بْنِ عَامِرٍ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يُعَذِّبُ اللَّهُ قَلْباً وَعَي الْقُرْآنَ‌</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2" w:name="__RefHeading___Toc1282558_1934241801"/>
      <w:bookmarkStart w:id="1413" w:name="_Toc655"/>
      <w:bookmarkEnd w:id="1412"/>
      <w:r>
        <w:rPr>
          <w:rtl w:val="true"/>
        </w:rPr>
        <w:t>«</w:t>
      </w:r>
      <w:r>
        <w:rPr/>
        <w:t>7</w:t>
      </w:r>
      <w:r>
        <w:rPr>
          <w:rtl w:val="true"/>
        </w:rPr>
        <w:t>»</w:t>
      </w:r>
      <w:bookmarkEnd w:id="141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الْمُغِيرَةِ عَنْ جَدِّهِ عَنِ السَّكُونِيِّ عَنِ الصَّادِقِ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 مِنْ أُمَّتِي إِذَا صَلَحَا صَلَحَتْ أُمَّتِي وَ إِذَا فَسَدَا فَسَدَتْ أُمَّتِي الْأُمَرَاءُ وَ الْقُرَّاءُ</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علیه السلام از پدرانشان علیهم السلام از رسول خدا صلی الله علیه و آله روایت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همان حدیث قبل را آورده است</w:t>
      </w:r>
      <w:r>
        <w:rPr>
          <w:rFonts w:eastAsia="IRNazanin" w:cs="IRNazanin"/>
          <w:color w:val="111111"/>
          <w:sz w:val="28"/>
          <w:szCs w:val="28"/>
          <w:rtl w:val="true"/>
          <w:lang w:bidi="fa-IR"/>
        </w:rPr>
        <w:t>.</w:t>
      </w:r>
      <w:r>
        <w:rPr>
          <w:rStyle w:val="FootnoteAnchor"/>
          <w:rtl w:val="true"/>
        </w:rPr>
        <w:footnoteReference w:id="1064"/>
      </w:r>
    </w:p>
    <w:p>
      <w:pPr>
        <w:pStyle w:val="Heading5"/>
        <w:numPr>
          <w:ilvl w:val="4"/>
          <w:numId w:val="1"/>
        </w:numPr>
        <w:rPr/>
      </w:pPr>
      <w:bookmarkStart w:id="1414" w:name="__RefHeading___Toc1282560_1934241801"/>
      <w:bookmarkStart w:id="1415" w:name="_Toc656"/>
      <w:bookmarkEnd w:id="1414"/>
      <w:r>
        <w:rPr>
          <w:rtl w:val="true"/>
        </w:rPr>
        <w:t xml:space="preserve">روایت </w:t>
      </w:r>
      <w:r>
        <w:rPr/>
        <w:t>4</w:t>
      </w:r>
      <w:bookmarkEnd w:id="1415"/>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 قرآن‌خوانان سه دسته‌اند، مردی قرآن خواند و آن را کالای خود سازد و شاهان را به خود جلب کند و بر مردم گردن فرازی نماید، مردی که قرآن خواند و آن را حفظ کند ولی به مقرراتش عمل نکند و مردی که قرآن خواند و آن را داروی خود سازد شب برای آن بیداری کشد و روز تشنگی به خود دهد و در مساجد به قرائت آن قیام کند و از بستر آسایش خود دوری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است که خدای عز و جل دفع بلا کند و بدانها دشمنان را سرکوب نماید و بدانها باران از آسمان فرو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قرآن‌خوانان از کبریت احمر کمیاب ترند</w:t>
      </w:r>
      <w:r>
        <w:rPr>
          <w:rFonts w:eastAsia="IRNazanin" w:cs="IRNazanin"/>
          <w:color w:val="111111"/>
          <w:sz w:val="28"/>
          <w:szCs w:val="28"/>
          <w:rtl w:val="true"/>
          <w:lang w:bidi="fa-IR"/>
        </w:rPr>
        <w:t>.</w:t>
      </w:r>
      <w:r>
        <w:rPr>
          <w:rStyle w:val="FootnoteAnchor"/>
          <w:rtl w:val="true"/>
        </w:rPr>
        <w:footnoteReference w:id="1065"/>
      </w:r>
    </w:p>
    <w:p>
      <w:pPr>
        <w:pStyle w:val="Heading5"/>
        <w:numPr>
          <w:ilvl w:val="4"/>
          <w:numId w:val="1"/>
        </w:numPr>
        <w:rPr/>
      </w:pPr>
      <w:bookmarkStart w:id="1416" w:name="__RefHeading___Toc1282562_1934241801"/>
      <w:bookmarkStart w:id="1417" w:name="_Toc657"/>
      <w:bookmarkEnd w:id="1416"/>
      <w:r>
        <w:rPr>
          <w:rtl w:val="true"/>
        </w:rPr>
        <w:t xml:space="preserve">روایت </w:t>
      </w:r>
      <w:r>
        <w:rPr/>
        <w:t>5</w:t>
      </w:r>
      <w:bookmarkEnd w:id="141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 راویان مثل روایت قبل را نقل کرده 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با آن معاش بهتر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عزیز جبار بلا را دفع می‌کند</w:t>
      </w:r>
      <w:r>
        <w:rPr>
          <w:rFonts w:eastAsia="IRNazanin" w:cs="IRNazanin"/>
          <w:color w:val="111111"/>
          <w:sz w:val="28"/>
          <w:szCs w:val="28"/>
          <w:rtl w:val="true"/>
          <w:lang w:bidi="fa-IR"/>
        </w:rPr>
        <w:t>.</w:t>
      </w:r>
      <w:r>
        <w:rPr>
          <w:rStyle w:val="FootnoteAnchor"/>
          <w:rtl w:val="true"/>
        </w:rPr>
        <w:footnoteReference w:id="1066"/>
      </w:r>
    </w:p>
    <w:p>
      <w:pPr>
        <w:pStyle w:val="Heading5"/>
        <w:numPr>
          <w:ilvl w:val="4"/>
          <w:numId w:val="1"/>
        </w:numPr>
        <w:rPr/>
      </w:pPr>
      <w:bookmarkStart w:id="1418" w:name="__RefHeading___Toc1282564_1934241801"/>
      <w:bookmarkStart w:id="1419" w:name="_Toc658"/>
      <w:bookmarkEnd w:id="1418"/>
      <w:r>
        <w:rPr>
          <w:rtl w:val="true"/>
        </w:rPr>
        <w:t xml:space="preserve">روایت </w:t>
      </w:r>
      <w:r>
        <w:rPr/>
        <w:t>6</w:t>
      </w:r>
      <w:bookmarkEnd w:id="1419"/>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قلبی را که قرآن را در بر گرفته عذاب نمی‌کند</w:t>
      </w:r>
      <w:r>
        <w:rPr>
          <w:rFonts w:eastAsia="IRNazanin" w:cs="IRNazanin"/>
          <w:color w:val="111111"/>
          <w:sz w:val="28"/>
          <w:szCs w:val="28"/>
          <w:rtl w:val="true"/>
          <w:lang w:bidi="fa-IR"/>
        </w:rPr>
        <w:t>.</w:t>
      </w:r>
      <w:r>
        <w:rPr>
          <w:rStyle w:val="FootnoteAnchor"/>
          <w:rtl w:val="true"/>
        </w:rPr>
        <w:footnoteReference w:id="1067"/>
      </w:r>
    </w:p>
    <w:p>
      <w:pPr>
        <w:pStyle w:val="Heading5"/>
        <w:numPr>
          <w:ilvl w:val="4"/>
          <w:numId w:val="1"/>
        </w:numPr>
        <w:rPr/>
      </w:pPr>
      <w:bookmarkStart w:id="1420" w:name="__RefHeading___Toc1282566_1934241801"/>
      <w:bookmarkStart w:id="1421" w:name="_Toc659"/>
      <w:bookmarkEnd w:id="1420"/>
      <w:r>
        <w:rPr>
          <w:rtl w:val="true"/>
        </w:rPr>
        <w:t xml:space="preserve">روایت </w:t>
      </w:r>
      <w:r>
        <w:rPr/>
        <w:t>7</w:t>
      </w:r>
      <w:bookmarkEnd w:id="1421"/>
    </w:p>
    <w:p>
      <w:pPr>
        <w:pStyle w:val="BookText"/>
        <w:rPr/>
      </w:pPr>
      <w:r>
        <w:rPr>
          <w:rFonts w:ascii="IRNazanin" w:hAnsi="IRNazanin" w:eastAsia="IRNazanin"/>
          <w:color w:val="111111"/>
          <w:sz w:val="28"/>
          <w:sz w:val="28"/>
          <w:szCs w:val="28"/>
          <w:rtl w:val="true"/>
          <w:lang w:bidi="fa-IR"/>
        </w:rPr>
        <w:t>امام صادق علیه السلام از پدرانشان علیهم السلام روایت می‌کنند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از امّتم هستند که اگر صالح باشند، امتم صالح می‌شود؛ و اگر فاسد باشند، امتم فاسد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 و قاریان</w:t>
      </w:r>
      <w:r>
        <w:rPr>
          <w:rFonts w:eastAsia="IRNazanin" w:cs="IRNazanin"/>
          <w:color w:val="111111"/>
          <w:sz w:val="28"/>
          <w:szCs w:val="28"/>
          <w:rtl w:val="true"/>
          <w:lang w:bidi="fa-IR"/>
        </w:rPr>
        <w:t>.</w:t>
      </w:r>
      <w:r>
        <w:rPr>
          <w:rStyle w:val="FootnoteAnchor"/>
          <w:rtl w:val="true"/>
        </w:rPr>
        <w:footnoteReference w:id="106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اسنادش از امام کاظم از پدرانشان علیهم السلام روایت می‌کنند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همان روایت قبل را نقل کرده است</w:t>
      </w:r>
      <w:r>
        <w:rPr>
          <w:rFonts w:eastAsia="IRNazanin" w:cs="IRNazanin"/>
          <w:color w:val="111111"/>
          <w:sz w:val="28"/>
          <w:szCs w:val="28"/>
          <w:rtl w:val="true"/>
          <w:lang w:bidi="fa-IR"/>
        </w:rPr>
        <w:t>.</w:t>
      </w:r>
      <w:r>
        <w:rPr>
          <w:rStyle w:val="FootnoteAnchor"/>
          <w:rtl w:val="true"/>
        </w:rPr>
        <w:footnoteReference w:id="1069"/>
      </w:r>
      <w:bookmarkStart w:id="1422" w:name="pg13540_160765"/>
    </w:p>
    <w:p>
      <w:pPr>
        <w:pStyle w:val="Heading5"/>
        <w:numPr>
          <w:ilvl w:val="4"/>
          <w:numId w:val="1"/>
        </w:numPr>
        <w:rPr/>
      </w:pPr>
      <w:bookmarkStart w:id="1423" w:name="__RefHeading___Toc1282568_1934241801"/>
      <w:bookmarkStart w:id="1424" w:name="_Toc660"/>
      <w:bookmarkEnd w:id="1422"/>
      <w:bookmarkEnd w:id="1423"/>
      <w:r>
        <w:rPr>
          <w:rtl w:val="true"/>
        </w:rPr>
        <w:t>«</w:t>
      </w:r>
      <w:r>
        <w:rPr/>
        <w:t>8</w:t>
      </w:r>
      <w:r>
        <w:rPr>
          <w:rtl w:val="true"/>
        </w:rPr>
        <w:t>»</w:t>
      </w:r>
      <w:bookmarkEnd w:id="142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ابْنِ مَعْرُوفٍ عَنِ ابْنِ هَمَّامٍ عَنِ ابْنِ غَزْوَانَ عَنِ السَّكُونِيِّ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النَّارُ يَوْمَ الْقِيَامَةِ ثَلَاثَةً أَمِيراً وَ قَارِئاً وَ ذَا ثَرْوَةٍ مِنَ الْمَالِ فَتَقُولُ لِلْأَمِيرِ يَا مَنْ وَهَبَ اللَّهُ لَهُ سُلْطَاناً فَلَمْ يَعْدِلْ فَتَزْدَرِدُهُ كَمَا يَزْدَرِدُ الطَّيْرُ حَبَّ السِّمْسِمِ وَ تَقُولُ لِلْقَارِي يَا مَنْ تَزَيَّنَ لِلنَّاسِ وَ بَارَزَ اللَّهَ بِالْمَعَاصِي فَتَزْدَرِدُهُ وَ تَقُولُ لِلْغَنِيِّ يَا مَنْ وَهَبَ اللَّهُ لَهُ دُنْيَا كَثِيرَةً وَاسِعَةً فَيْضاً وَ سَأَلَهُ الْحَقِيرَ الْيَسِيرَ قَرْضاً فَأَبَي إِلَّا بُخْلًا فَتَزْدَرِدُهُ‌</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5" w:name="__RefHeading___Toc1282570_1934241801"/>
      <w:bookmarkStart w:id="1426" w:name="_Toc661"/>
      <w:bookmarkEnd w:id="1425"/>
      <w:r>
        <w:rPr>
          <w:rtl w:val="true"/>
        </w:rPr>
        <w:t>«</w:t>
      </w:r>
      <w:r>
        <w:rPr/>
        <w:t>9</w:t>
      </w:r>
      <w:r>
        <w:rPr>
          <w:rtl w:val="true"/>
        </w:rPr>
        <w:t>»</w:t>
      </w:r>
      <w:bookmarkEnd w:id="142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أَبِيهِ عَنْ حَمَّادِ بْنِ عِيسَي عَنِ ابْنِ أُذَيْنَةَ عَنْ أَبَانِ بْنِ أَبِي عَيَّاشٍ عَنْ سُلَيْمِ بْنِ قَيْسٍ قَالَ سَمِعْتُ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عَلَي دِينِكُمْ ثَلَاثَةً رَجُلًا قَرَأَ الْقُرْآنَ حَتَّي إِذَا رَأَيْتَ عَلَيْهِ بَهْجَتَهُ اخْتَرَطَ سَيْفَهُ عَلَي جَارِهِ وَ رَمَاهُ بِالشِّرْكِ قُلْتُ يَا أَمِيرَ الْمُؤْمِنِينَ أَيُّهُمَا أَوْلَي بِالشِّرْكِ قَالَ الرَّامِي وَ رَجُلًا اسْتَخَفَّتْهُ الْأَحَادِيثُ كُلَّمَا حَدَثَتْ أُحْدُوثَةُ كَذِبٍ مَدَّهَا بِأَطْوَلَ مِنْهَا وَ رَجُلًا آتَاهُ اللَّهُ عَزَّ وَ جَلَّ سُلْطَاناً فَزَعَمَ أَنَّ طَاعَتَهُ طَاعَةُ اللَّهِ وَ مَعْصِيَتَهُ مَعْصِيَةُ اللَّهِ وَ كَذَبَ لِأَنَّهُ لَا طَاعَةَ لِمَخْلُوقٍ فِي مَعْصِيَةِ الْخَالِقِ لَا يَنْبَغِي لِلْمَخْلُوقِ أَنْ يَكُونَ حُبُّهُ لِمَعْصِيَةِ اللَّهِ فَلَا طَاعَةَ فِي مَعْصِيَتِهِ وَ لَا طَاعَةَ لِمَنْ عَصَي اللَّهَ إِنَّمَا الطَّاعَةُ لِلَّهِ وَ لِرَسُولِهِ وَ لِوُلَاةِ الْأَمْرِ وَ إِنَّمَا أَمَرَ اللَّهُ عَزَّ وَ جَلَّ بِطَاعَةِ الرَّسُولِ لِأَنَّهُ مَعْصُومٌ مُطَهَّرٌ لَا يَأْمُرُ بِمَعْصِيَةِ اللَّهِ وَ إِنَّمَا أَمَرَ بِطَاعَةِ أُولِي الْأَمْرِ لِأَنَّهُمْ مَعْصُومُونَ مُطَهَّرُونَ لَا يَأْمُرُونَ بِمَعْصِيَتِهِ‌</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7" w:name="__RefHeading___Toc1282572_1934241801"/>
      <w:bookmarkStart w:id="1428" w:name="_Toc662"/>
      <w:bookmarkEnd w:id="1427"/>
      <w:r>
        <w:rPr>
          <w:rtl w:val="true"/>
        </w:rPr>
        <w:t>«</w:t>
      </w:r>
      <w:r>
        <w:rPr/>
        <w:t>10</w:t>
      </w:r>
      <w:r>
        <w:rPr>
          <w:rtl w:val="true"/>
        </w:rPr>
        <w:t>»</w:t>
      </w:r>
      <w:bookmarkEnd w:id="142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الْهَمَذَانِيُّ عَنْ عَلِيٍّ عَنْ أَبِيهِ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 ثَلَاثَةٌ قَارِئٌ قَرَأَ لِيَسْتَدِرَّ بِهِ الْمُلُوكَ وَ يَسْتَطِيلَ بِهِ عَلَي النَّاسِ فَذَاكَ مِنْ أَهْلِ النَّارِ وَ قَارِئٌ قَرَأَ الْقُرْآنَ فَحَفِظَ حُرُوفَهُ وَ ضَيَّعَ حُدُودَهُ فَذَاكَ مِنْ أَهْلِ النَّارِ وَ قَارِئٌ قَرَأَ فَاسْتَتَرَ بِهِ تَحْتَ بُرْنُسِهِ فَهُوَ يَعْمَلُ بِمُحْكَمِهِ</w:t>
      </w:r>
    </w:p>
    <w:p>
      <w:pPr>
        <w:pStyle w:val="Heading5"/>
        <w:numPr>
          <w:ilvl w:val="4"/>
          <w:numId w:val="1"/>
        </w:numPr>
        <w:rPr/>
      </w:pPr>
      <w:bookmarkStart w:id="1429" w:name="__RefHeading___Toc1282574_1934241801"/>
      <w:bookmarkStart w:id="1430" w:name="_Toc663"/>
      <w:bookmarkEnd w:id="1429"/>
      <w:r>
        <w:rPr>
          <w:rtl w:val="true"/>
        </w:rPr>
        <w:t xml:space="preserve">روایت </w:t>
      </w:r>
      <w:r>
        <w:rPr/>
        <w:t>8</w:t>
      </w:r>
      <w:bookmarkEnd w:id="143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 دوزخ در روز قیامت با سه کس سخن گوید، پادشاه، عالم و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خدا به او پادشاهی بخشید و عدل و داد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ببلعد چنانچه پرنده دانه کنجد را می‌بلعد، و به عالم می گوید ای کسی که پیش مردم خودنمائی می کرد و به نافرمانی با خدا در نبرد بود؛ سپس او را می‌بلعد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ثروتمند می گوید ای کسی که خدا به او دنیای با وسعت و پرفیضی داده بود و اندکی به رسم قرض از او خواسته بود پس بخل ورزید سپس او را می‌بلعد</w:t>
      </w:r>
      <w:r>
        <w:rPr>
          <w:rFonts w:eastAsia="IRNazanin" w:cs="IRNazanin"/>
          <w:color w:val="111111"/>
          <w:sz w:val="28"/>
          <w:szCs w:val="28"/>
          <w:rtl w:val="true"/>
          <w:lang w:bidi="fa-IR"/>
        </w:rPr>
        <w:t>.</w:t>
      </w:r>
      <w:r>
        <w:rPr>
          <w:rStyle w:val="FootnoteAnchor"/>
          <w:rtl w:val="true"/>
        </w:rPr>
        <w:footnoteReference w:id="1072"/>
      </w:r>
    </w:p>
    <w:p>
      <w:pPr>
        <w:pStyle w:val="Heading5"/>
        <w:numPr>
          <w:ilvl w:val="4"/>
          <w:numId w:val="1"/>
        </w:numPr>
        <w:rPr/>
      </w:pPr>
      <w:bookmarkStart w:id="1431" w:name="__RefHeading___Toc1282576_1934241801"/>
      <w:bookmarkStart w:id="1432" w:name="_Toc664"/>
      <w:bookmarkEnd w:id="1431"/>
      <w:r>
        <w:rPr>
          <w:rtl w:val="true"/>
        </w:rPr>
        <w:t xml:space="preserve">روایت </w:t>
      </w:r>
      <w:r>
        <w:rPr/>
        <w:t>9</w:t>
      </w:r>
      <w:bookmarkEnd w:id="143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هلالی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امیر المؤمنین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کس بر دین خودتان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قرآن را فرا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علوم قرآن آشنا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نشاط و خرمی بر چهره‌اش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موقعیت اجتماعی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 را به روی همسایه خود کشیده و او را هدف تیر تهمت شرک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کدام یک به شرک سزاوارترند؟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تیر تهمت زده است، و مردی که بازیچه جریانهای روز گردد و هر افسانه دروغین که ساخته شود او دنباله‌اش را درازتر بکشد و مردی که خدایش عز و جل قدرتی به دست او داده باشد و او گمان کند که فرمان برداری او فرمان بری از خدا است و سرپیچی از فرمانش سرپیچی از فرمان خدا است، در صورتی که چنین نیست زیرا در راه معصیت خدا از هیچ مخلوقی نباید اطاعت کرد و مخلوق را نزیبد که دلبند گناه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در راه معصیت الهی باید از کسی فرمان برد و نه به فرمان شخص گنهکار بایستی در آمد و فقط می‌بایست از خداوند و پیغمبرش و جانشینان او فرمان برد و اینکه خداوند دستور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دستورات پیغمبر اطاعت شود برای این است که پیغمبر معصوم است و پاک و به نافرمانی خداوند دستور نمی دهد و اینکه فقط به اطاعت جانشینان پیغمبر امر فرموده است برای این است که آنان نیز معصومند و پاک و امر بگناه نمی کنند</w:t>
      </w:r>
      <w:r>
        <w:rPr>
          <w:rFonts w:eastAsia="IRNazanin" w:cs="IRNazanin"/>
          <w:color w:val="111111"/>
          <w:sz w:val="28"/>
          <w:szCs w:val="28"/>
          <w:rtl w:val="true"/>
          <w:lang w:bidi="fa-IR"/>
        </w:rPr>
        <w:t>.</w:t>
      </w:r>
      <w:r>
        <w:rPr>
          <w:rStyle w:val="FootnoteAnchor"/>
          <w:rtl w:val="true"/>
        </w:rPr>
        <w:footnoteReference w:id="1073"/>
      </w:r>
    </w:p>
    <w:p>
      <w:pPr>
        <w:pStyle w:val="Heading5"/>
        <w:numPr>
          <w:ilvl w:val="4"/>
          <w:numId w:val="1"/>
        </w:numPr>
        <w:rPr/>
      </w:pPr>
      <w:bookmarkStart w:id="1433" w:name="__RefHeading___Toc1282578_1934241801"/>
      <w:bookmarkStart w:id="1434" w:name="_Toc665"/>
      <w:bookmarkEnd w:id="1433"/>
      <w:r>
        <w:rPr>
          <w:rtl w:val="true"/>
        </w:rPr>
        <w:t xml:space="preserve">روایت </w:t>
      </w:r>
      <w:r>
        <w:rPr/>
        <w:t>10</w:t>
      </w:r>
      <w:bookmarkEnd w:id="143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قرآن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قرآن می‌خواند تا از پادشاهان پول بگیرد و به مردم فخرفروشی کند، او اهل آتش است، و کسی که قرآن می‌خواند و حروف آن را حفظ می‌کند ولی حدودش را ضایع می‌کند، او نیز اهل آتش است و کسی که قرآن می‌خواند و آن را زیر کلاه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داده و به آیات محکم آن عمل می‌کند </w:t>
      </w:r>
      <w:bookmarkStart w:id="1435" w:name="pg13540_160766"/>
    </w:p>
    <w:p>
      <w:pPr>
        <w:pStyle w:val="BookText"/>
        <w:rPr/>
      </w:pPr>
      <w:bookmarkEnd w:id="1435"/>
      <w:r>
        <w:rPr>
          <w:rFonts w:ascii="Amiri" w:hAnsi="Amiri" w:eastAsia="Amiri" w:cs="Amiri"/>
          <w:color w:val="111111"/>
          <w:sz w:val="28"/>
          <w:sz w:val="28"/>
          <w:szCs w:val="28"/>
          <w:rtl w:val="true"/>
          <w:lang w:bidi="ar-SA"/>
        </w:rPr>
        <w:t>وَ يُؤْمِنُ بِمُتَشَابِهِهِ وَ يُقِيمُ فَرَائِضَهُ وَ يُحِلُّ حَلَالَهُ وَ يُحَرِّمُ حَرَامَهُ فَهَذَا مِمَّنْ يُنْقِذُهُ اللَّهُ مِنْ مَضَلَّاتِ الْفِتَنِ وَ هُوَ مِنْ أَهْلِ الْجَنَّةِ وَ يَشْفَعُ فِيمَنْ شَاءَ</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6" w:name="__RefHeading___Toc1282580_1934241801"/>
      <w:bookmarkStart w:id="1437" w:name="_Toc666"/>
      <w:bookmarkEnd w:id="1436"/>
      <w:r>
        <w:rPr>
          <w:rtl w:val="true"/>
        </w:rPr>
        <w:t>«</w:t>
      </w:r>
      <w:r>
        <w:rPr/>
        <w:t>11</w:t>
      </w:r>
      <w:r>
        <w:rPr>
          <w:rtl w:val="true"/>
        </w:rPr>
        <w:t>»</w:t>
      </w:r>
      <w:bookmarkEnd w:id="143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الْحُسَيْنِ الْبَزَّازُ عَنْ أَحْمَدَ بْنِ مُحَمَّدِ بْنِ حَمَّوَيْهِ عَنْ أَحْمَدَ بْنِ سَعِيدٍ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فِي الْإِسْلَامِ طَائِعاً وَ قَرَأَ الْقُرْآنَ ظَاهِراً فَلَهُ فِي كُلِّ سَنَةٍ مِائَتَا دِينَارٍ فِي بَيْتِ مَالِ الْمُسْلِمِينَ إِنْ مُنِعَ فِي الدُّنْيَا أَخَذَهَا يَوْمَ الْقِيَامَةِ وَافِيَةً أَحْوَجَ مَا يَكُونُ إِلَيْهَا</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8" w:name="__RefHeading___Toc1282582_1934241801"/>
      <w:bookmarkStart w:id="1439" w:name="_Toc667"/>
      <w:bookmarkEnd w:id="1438"/>
      <w:r>
        <w:rPr>
          <w:rtl w:val="true"/>
        </w:rPr>
        <w:t>«</w:t>
      </w:r>
      <w:r>
        <w:rPr/>
        <w:t>12</w:t>
      </w:r>
      <w:r>
        <w:rPr>
          <w:rtl w:val="true"/>
        </w:rPr>
        <w:t>»</w:t>
      </w:r>
      <w:bookmarkEnd w:id="143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هَارُونَ عَنِ ابْنِ زِيَادٍ عَنِ الصَّادِقِ عَنْ آبَائِهِ عليهم السلام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جَهَنَّمَ رَحًي تَطْحَنُ أَ فَلَا تَسْأَلُونِّي مَا طِحْنُهَا فَقِيلَ لَهُ فَمَا طِحْنُهَا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الْعُلَمَاءُ الْفَجَرَةُ وَ الْقُرَّاءُ الْفَسَقَةُ وَ الْجَبَابِرَةُ الظَّلَمَةُ وَ الْوُزَرَاءُ الْخَوَنَةُ وَ الْعُرَفَاءُ الْكَذَبَةُ الْخَبَرَ</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0" w:name="__RefHeading___Toc1282584_1934241801"/>
      <w:bookmarkStart w:id="1441" w:name="_Toc668"/>
      <w:bookmarkEnd w:id="1440"/>
      <w:r>
        <w:rPr>
          <w:rtl w:val="true"/>
        </w:rPr>
        <w:t>«</w:t>
      </w:r>
      <w:r>
        <w:rPr/>
        <w:t>13</w:t>
      </w:r>
      <w:r>
        <w:rPr>
          <w:rtl w:val="true"/>
        </w:rPr>
        <w:t>»</w:t>
      </w:r>
      <w:bookmarkEnd w:id="1441"/>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مَنَاهِي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ثُمَّ شَرِبَ عَلَيْهِ حَرَاماً أَوْ آثَرَ عَلَيْهِ حُبّاً لِلدُّنْيَا وَ زِينَتِهَا اسْتَوْجَبَ عَلَيْهِ سَخَطَ اللَّهِ إِلَّا أَنْ يَتُوبَ أَلَا وَ إِنَّهُ إِنْ مَاتَ عَلَي غَيْرِ تَوْبَةٍ حَاجَّهُ الْقُرْآنُ يَوْمَ الْقِيَامَةِ فَلَا يُزَايِلُهُ إِلَّا مَدْحُوضاً</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2" w:name="__RefHeading___Toc1282586_1934241801"/>
      <w:bookmarkStart w:id="1443" w:name="_Toc669"/>
      <w:bookmarkEnd w:id="1442"/>
      <w:r>
        <w:rPr>
          <w:rtl w:val="true"/>
        </w:rPr>
        <w:t>«</w:t>
      </w:r>
      <w:r>
        <w:rPr/>
        <w:t>14</w:t>
      </w:r>
      <w:r>
        <w:rPr>
          <w:rtl w:val="true"/>
        </w:rPr>
        <w:t>»</w:t>
      </w:r>
      <w:bookmarkEnd w:id="144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إِبْرَاهِيمَ بْنِ هَاشِمٍ عَنِ الْحَسَنِ بْنِ أَبِي الْحُسَيْنِ عَنْ سُلَيْمَانَ الْجَعْفَرِيِّ عَنِ السَّكُونِيِّ عَنِ الصَّادِقِ عَنْ أَبِيهِ عليهما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الْقُرْآنِ فِي أَعْلَي دَرَجَةٍ مِنَ الْآدَمِيِّينَ مَا خَلَا النَّبِيِّينَ وَ الْمُرْسَلِينَ فَلَا تَسْتَضْعِفُوا أَهْلَ الْقُرْآنِ حُقُوقَهُمْ فَإِنَّ لَهُمْ مِنَ اللَّهِ</w:t>
      </w:r>
    </w:p>
    <w:p>
      <w:pPr>
        <w:pStyle w:val="BookText"/>
        <w:rPr/>
      </w:pPr>
      <w:r>
        <w:rPr>
          <w:rFonts w:ascii="IRNazanin" w:hAnsi="IRNazanin" w:eastAsia="IRNazanin"/>
          <w:color w:val="111111"/>
          <w:sz w:val="28"/>
          <w:sz w:val="28"/>
          <w:szCs w:val="28"/>
          <w:rtl w:val="true"/>
          <w:lang w:bidi="fa-IR"/>
        </w:rPr>
        <w:t>و به آیات متشابه آن ایمان دارد و واجباتش را به جای می‌آورد و حلالش را حلال و حرامش را حرام می‌داند، او از کسانی است که خداوند او را از فتنه‌های گمراه‌کننده نجات می‌دهد و او اهل بهشت است و می‌تواند در باره هر کسی که بخواهد شفاعت کند</w:t>
      </w:r>
      <w:r>
        <w:rPr>
          <w:rFonts w:eastAsia="IRNazanin" w:cs="IRNazanin"/>
          <w:color w:val="111111"/>
          <w:sz w:val="28"/>
          <w:szCs w:val="28"/>
          <w:rtl w:val="true"/>
          <w:lang w:bidi="fa-IR"/>
        </w:rPr>
        <w:t>.</w:t>
      </w:r>
      <w:r>
        <w:rPr>
          <w:rStyle w:val="FootnoteAnchor"/>
          <w:rtl w:val="true"/>
        </w:rPr>
        <w:footnoteReference w:id="1079"/>
      </w:r>
    </w:p>
    <w:p>
      <w:pPr>
        <w:pStyle w:val="Heading5"/>
        <w:numPr>
          <w:ilvl w:val="4"/>
          <w:numId w:val="1"/>
        </w:numPr>
        <w:rPr/>
      </w:pPr>
      <w:bookmarkStart w:id="1444" w:name="__RefHeading___Toc1282588_1934241801"/>
      <w:bookmarkStart w:id="1445" w:name="_Toc670"/>
      <w:bookmarkEnd w:id="1444"/>
      <w:r>
        <w:rPr>
          <w:rtl w:val="true"/>
        </w:rPr>
        <w:t xml:space="preserve">روایت </w:t>
      </w:r>
      <w:r>
        <w:rPr/>
        <w:t>11</w:t>
      </w:r>
      <w:bookmarkEnd w:id="144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اختیار خود اسلام را بپذیرد و به صورت آشکار قرآن را قرائت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سالیانه بایستی دویست دینار از بیت المال مسلمانان به او پرداخت گردد، اگر در دنیا پرداخت نگردد،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روز به آن حقوق نیازمندتر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خواهد کرد</w:t>
      </w:r>
      <w:r>
        <w:rPr>
          <w:rFonts w:eastAsia="IRNazanin" w:cs="IRNazanin"/>
          <w:color w:val="111111"/>
          <w:sz w:val="28"/>
          <w:szCs w:val="28"/>
          <w:rtl w:val="true"/>
          <w:lang w:bidi="fa-IR"/>
        </w:rPr>
        <w:t>.</w:t>
      </w:r>
      <w:r>
        <w:rPr>
          <w:rStyle w:val="FootnoteAnchor"/>
          <w:rtl w:val="true"/>
        </w:rPr>
        <w:footnoteReference w:id="1080"/>
      </w:r>
    </w:p>
    <w:p>
      <w:pPr>
        <w:pStyle w:val="Heading5"/>
        <w:numPr>
          <w:ilvl w:val="4"/>
          <w:numId w:val="1"/>
        </w:numPr>
        <w:rPr/>
      </w:pPr>
      <w:bookmarkStart w:id="1446" w:name="__RefHeading___Toc1282590_1934241801"/>
      <w:bookmarkStart w:id="1447" w:name="_Toc671"/>
      <w:bookmarkEnd w:id="1446"/>
      <w:r>
        <w:rPr>
          <w:rtl w:val="true"/>
        </w:rPr>
        <w:t xml:space="preserve">روایت </w:t>
      </w:r>
      <w:r>
        <w:rPr/>
        <w:t>12</w:t>
      </w:r>
      <w:bookmarkEnd w:id="144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از علی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آسیابی است که پنج کس را آرد می‌کند، آیا نمی‌پرسید که چه چیزی را آرد می‌کند؟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آرد می‌کند یا 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بدکار، و قاریان فاسق، و جباران ستمگر، و وزیران خائن، و کارگزاران دروغگو</w:t>
      </w:r>
      <w:r>
        <w:rPr>
          <w:rFonts w:eastAsia="IRNazanin" w:cs="IRNazanin"/>
          <w:color w:val="111111"/>
          <w:sz w:val="28"/>
          <w:szCs w:val="28"/>
          <w:rtl w:val="true"/>
          <w:lang w:bidi="fa-IR"/>
        </w:rPr>
        <w:t>.</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در ثواب الاعمال مانند این روایت آمده است</w:t>
      </w:r>
      <w:r>
        <w:rPr>
          <w:rFonts w:eastAsia="IRNazanin" w:cs="IRNazanin"/>
          <w:color w:val="111111"/>
          <w:sz w:val="28"/>
          <w:szCs w:val="28"/>
          <w:rtl w:val="true"/>
          <w:lang w:bidi="fa-IR"/>
        </w:rPr>
        <w:t>.</w:t>
      </w:r>
      <w:r>
        <w:rPr>
          <w:rStyle w:val="FootnoteAnchor"/>
          <w:rtl w:val="true"/>
        </w:rPr>
        <w:footnoteReference w:id="1082"/>
      </w:r>
    </w:p>
    <w:p>
      <w:pPr>
        <w:pStyle w:val="Heading5"/>
        <w:numPr>
          <w:ilvl w:val="4"/>
          <w:numId w:val="1"/>
        </w:numPr>
        <w:rPr/>
      </w:pPr>
      <w:bookmarkStart w:id="1448" w:name="__RefHeading___Toc1282592_1934241801"/>
      <w:bookmarkStart w:id="1449" w:name="_Toc672"/>
      <w:bookmarkEnd w:id="1448"/>
      <w:r>
        <w:rPr>
          <w:rtl w:val="true"/>
        </w:rPr>
        <w:t xml:space="preserve">روایت </w:t>
      </w:r>
      <w:r>
        <w:rPr/>
        <w:t>13</w:t>
      </w:r>
      <w:bookmarkEnd w:id="1449"/>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را بخواند و پس از آن حرامی بنوشد، یا دوستی دنیا و زر و زیور آن را بر قرآن و عمل به دستوراتش مقدّم دارد خشم خداوندی را برای خود واجب ساخته، جز اینکه توبه کند، آری اگر بدون توبه از دنیا برود، روز قیامت قرآن با وی به محشر آید و با او محاجّه کند و دست از او بر ندارد تا آنکه او را لغزانیده به دوزخ افکند</w:t>
      </w:r>
      <w:r>
        <w:rPr>
          <w:rFonts w:eastAsia="IRNazanin" w:cs="IRNazanin"/>
          <w:color w:val="111111"/>
          <w:sz w:val="28"/>
          <w:szCs w:val="28"/>
          <w:rtl w:val="true"/>
          <w:lang w:bidi="fa-IR"/>
        </w:rPr>
        <w:t>.</w:t>
      </w:r>
      <w:r>
        <w:rPr>
          <w:rStyle w:val="FootnoteAnchor"/>
          <w:rtl w:val="true"/>
        </w:rPr>
        <w:footnoteReference w:id="1083"/>
      </w:r>
    </w:p>
    <w:p>
      <w:pPr>
        <w:pStyle w:val="Heading5"/>
        <w:numPr>
          <w:ilvl w:val="4"/>
          <w:numId w:val="1"/>
        </w:numPr>
        <w:rPr/>
      </w:pPr>
      <w:bookmarkStart w:id="1450" w:name="__RefHeading___Toc1282594_1934241801"/>
      <w:bookmarkStart w:id="1451" w:name="_Toc673"/>
      <w:bookmarkEnd w:id="1450"/>
      <w:r>
        <w:rPr>
          <w:rtl w:val="true"/>
        </w:rPr>
        <w:t xml:space="preserve">روایت </w:t>
      </w:r>
      <w:r>
        <w:rPr/>
        <w:t>14</w:t>
      </w:r>
      <w:bookmarkEnd w:id="145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پدرشان علیه السلام نقل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قرآن در بالاترین درجه آدمیانند به جز پیامبران و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حقوق اهل قرآن را ضعیف نپندارید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آن‌ها حتما و بی شک نزد خداوند </w:t>
      </w:r>
      <w:bookmarkStart w:id="1452" w:name="pg13540_160767"/>
    </w:p>
    <w:p>
      <w:pPr>
        <w:pStyle w:val="BookText"/>
        <w:rPr/>
      </w:pPr>
      <w:bookmarkEnd w:id="1452"/>
      <w:r>
        <w:rPr>
          <w:rFonts w:ascii="Amiri" w:hAnsi="Amiri" w:eastAsia="Amiri" w:cs="Amiri"/>
          <w:color w:val="111111"/>
          <w:sz w:val="28"/>
          <w:sz w:val="28"/>
          <w:szCs w:val="28"/>
          <w:rtl w:val="true"/>
          <w:lang w:bidi="ar-SA"/>
        </w:rPr>
        <w:t>لَمَكَاناً</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3" w:name="__RefHeading___Toc1282596_1934241801"/>
      <w:bookmarkStart w:id="1454" w:name="_Toc674"/>
      <w:bookmarkEnd w:id="1453"/>
      <w:r>
        <w:rPr>
          <w:rtl w:val="true"/>
        </w:rPr>
        <w:t>«</w:t>
      </w:r>
      <w:r>
        <w:rPr/>
        <w:t>15</w:t>
      </w:r>
      <w:r>
        <w:rPr>
          <w:rtl w:val="true"/>
        </w:rPr>
        <w:t>»</w:t>
      </w:r>
      <w:bookmarkEnd w:id="145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الْعَلَوِيُّ عَنْ عَلِيٍّ عَنْ أَبِيهِ عَنِ النَّوْفَلِيِّ عَنِ السَّكُونِيِّ عَنِ الصَّادِقِ عَنْ آبَائِهِ عَنْ عَلِيٍّ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يَأْكُلُ بِهِ النَّاسَ جَاءَ يَوْمَ الْقِيَامَةِ وَ وَجْهُهُ عَظْمٌ لَا لَحْمَ فِيهِ‌</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5" w:name="__RefHeading___Toc1282598_1934241801"/>
      <w:bookmarkStart w:id="1456" w:name="_Toc675"/>
      <w:bookmarkEnd w:id="1455"/>
      <w:r>
        <w:rPr>
          <w:rtl w:val="true"/>
        </w:rPr>
        <w:t>«</w:t>
      </w:r>
      <w:r>
        <w:rPr/>
        <w:t>16</w:t>
      </w:r>
      <w:r>
        <w:rPr>
          <w:rtl w:val="true"/>
        </w:rPr>
        <w:t>»</w:t>
      </w:r>
      <w:bookmarkEnd w:id="1456"/>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الْمُقْرِئُ بِلَا عِلْمٍ كَالْمُعْجَبِ بِلَا مَالٍ وَ لَا مُلْكٍ يُبْغِضُ النَّاسَ لِفَقْرِهِ وَ يُبْغِضُونَهُ لِعُجْبِهِ فَهُوَ أَبَداً مُخَاصِمٌ لِلْخَلْقِ فِي غَيْرِ وَاجِبٍ وَ مَنْ خَاصَمَ الْخَلْقَ فِيمَا لَمْ يُؤْمَرْ بِهِ فَقَدْ نَازَعَ الْخَالِقِيَّةَ وَ الرُّبُوبِيَّةَ قَالَ اللَّهُ عَزَّ وَ جَلَ وَ مِنَ النَّاسِ مَنْ يُجادِلُ فِي اللَّهِ بِغَيْرِ عِلْمٍ وَ لا هُديً وَ لا كِتابٍ مُنِيرٍ ثانِيَ عِطْفِهِ‌</w:t>
      </w:r>
      <w:r>
        <w:rPr>
          <w:rStyle w:val="FootnoteAnchor"/>
          <w:rtl w:val="true"/>
        </w:rPr>
        <w:footnoteReference w:id="1086"/>
      </w:r>
      <w:r>
        <w:rPr>
          <w:rFonts w:ascii="Amiri" w:hAnsi="Amiri" w:eastAsia="Amiri" w:cs="Amiri"/>
          <w:color w:val="111111"/>
          <w:sz w:val="28"/>
          <w:sz w:val="28"/>
          <w:szCs w:val="28"/>
          <w:rtl w:val="true"/>
          <w:lang w:bidi="ar-SA"/>
        </w:rPr>
        <w:t>وَ لَيْسَ أَحَدٌ أَشَدَّ عِقَاباً مِمَّنْ لَبِسَ قَمِيصَ النُّسُكِ بِالدَّعْوَي بِلَا حَقِيقَةٍ وَ لَا 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بْنُ ثَابِتٍ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يَرَي اللَّهُ اسْمَكَ فِي دِيوَانِ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عَلَي أُمَّتِي زَمَنٌ تَسْمَعُ فِيهِ بِاسْمِ الرَّجُلِ خَيْرٌ مِنْ أَنْ تَلْقَاهُ وَ أَنْ تَلْقَاهُ خَيْرٌ مِنْ أَنْ تُجَرِّبَ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مُنَافِقِي أُمَّتِي قُرَّاؤُهَا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 حَيْثُ نُدِبْتَ إِلَيْهِ وَ أُمِرْتَ بِهِ وَ أَخِفَّ شَرَّكَ مِنَ الْخَلْقِ مَا اسْتَطَعْتَ وَ اجْعَلْ طَاعَتَكَ لِلَّهِ بِمَنْزِلَةِ رُوحِكَ مِنْ جَسَدِكَ وَ لْتَكُنْ مُعْتَبِراً حَالَكَ مَا تُحَقِّقُهُ بَيْنَكَ وَ بَيْنَ بَارِيكَ وَ اسْتَعِنْ بِاللَّهِ فِي جَمِيعِ أُمُورِكَ مُتَضَرِّعاً إِلَيْهِ آنَاءَ لَيْلِكَ وَ نَهَارِكَ قَالَ اللَّهُ عَزَّ وَ جَلَ ادْعُوا رَبَّكُمْ تَضَرُّعاً وَ خُفْيَةً إِنَّهُ لا يُحِبُّ الْمُعْتَدِينَ‌</w:t>
      </w:r>
      <w:r>
        <w:rPr>
          <w:rStyle w:val="FootnoteAnchor"/>
          <w:rtl w:val="true"/>
        </w:rPr>
        <w:footnoteReference w:id="1087"/>
      </w:r>
      <w:r>
        <w:rPr>
          <w:rFonts w:ascii="Amiri" w:hAnsi="Amiri" w:eastAsia="Amiri" w:cs="Amiri"/>
          <w:color w:val="111111"/>
          <w:sz w:val="28"/>
          <w:sz w:val="28"/>
          <w:szCs w:val="28"/>
          <w:rtl w:val="true"/>
          <w:lang w:bidi="ar-SA"/>
        </w:rPr>
        <w:t>وَ الِاعْتِدَاءُ مِنْ صِفَةِ قُرَّاءِ زَمَانِنَا هَذَا وَ عَلَامَتِهِمْ فَكُنْ مِنَ اللَّهِ فِي جَمِيعِ أَحْوَالِكَ عَلَي وَجَلٍ لِئَلَّا تَقَعَ فِي مَيْدَانِ الْمُنَي فَتَهْلِكَ‌</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و منزلتی دارند</w:t>
      </w:r>
      <w:r>
        <w:rPr>
          <w:rFonts w:eastAsia="IRNazanin" w:cs="IRNazanin"/>
          <w:color w:val="111111"/>
          <w:sz w:val="28"/>
          <w:szCs w:val="28"/>
          <w:rtl w:val="true"/>
          <w:lang w:bidi="fa-IR"/>
        </w:rPr>
        <w:t>.</w:t>
      </w:r>
      <w:r>
        <w:rPr>
          <w:rStyle w:val="FootnoteAnchor"/>
          <w:rtl w:val="true"/>
        </w:rPr>
        <w:footnoteReference w:id="1089"/>
      </w:r>
    </w:p>
    <w:p>
      <w:pPr>
        <w:pStyle w:val="Heading5"/>
        <w:numPr>
          <w:ilvl w:val="4"/>
          <w:numId w:val="1"/>
        </w:numPr>
        <w:rPr/>
      </w:pPr>
      <w:bookmarkStart w:id="1457" w:name="__RefHeading___Toc1282600_1934241801"/>
      <w:bookmarkStart w:id="1458" w:name="_Toc676"/>
      <w:bookmarkEnd w:id="1457"/>
      <w:r>
        <w:rPr>
          <w:rtl w:val="true"/>
        </w:rPr>
        <w:t xml:space="preserve">روایت </w:t>
      </w:r>
      <w:r>
        <w:rPr/>
        <w:t>15</w:t>
      </w:r>
      <w:bookmarkEnd w:id="145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پدرانشان صلوات الله علیهم نقل می‌کنند که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بخواند و به وسیله آن ارتزاق کند، روز قیامت می‌آید در حالی که صورتش استخوانی هست که گوشتی در آن نیست</w:t>
      </w:r>
      <w:r>
        <w:rPr>
          <w:rFonts w:eastAsia="IRNazanin" w:cs="IRNazanin"/>
          <w:color w:val="111111"/>
          <w:sz w:val="28"/>
          <w:szCs w:val="28"/>
          <w:rtl w:val="true"/>
          <w:lang w:bidi="fa-IR"/>
        </w:rPr>
        <w:t>.</w:t>
      </w:r>
      <w:r>
        <w:rPr>
          <w:rStyle w:val="FootnoteAnchor"/>
          <w:rtl w:val="true"/>
        </w:rPr>
        <w:footnoteReference w:id="1090"/>
      </w:r>
    </w:p>
    <w:p>
      <w:pPr>
        <w:pStyle w:val="Heading5"/>
        <w:numPr>
          <w:ilvl w:val="4"/>
          <w:numId w:val="1"/>
        </w:numPr>
        <w:rPr/>
      </w:pPr>
      <w:bookmarkStart w:id="1459" w:name="__RefHeading___Toc1282602_1934241801"/>
      <w:bookmarkStart w:id="1460" w:name="_Toc677"/>
      <w:bookmarkEnd w:id="1459"/>
      <w:r>
        <w:rPr>
          <w:rtl w:val="true"/>
        </w:rPr>
        <w:t xml:space="preserve">روایت </w:t>
      </w:r>
      <w:r>
        <w:rPr/>
        <w:t>16</w:t>
      </w:r>
      <w:bookmarkEnd w:id="1460"/>
    </w:p>
    <w:p>
      <w:pPr>
        <w:pStyle w:val="BookText"/>
        <w:rPr/>
      </w:pP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بدون علم مثل فردی از خود راضی بدون ثروت و قدرت است که به خاطر فقرش مردم را دشمن می دارد و مردم او را به خاطر از خود راضی بودنش دشمن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بدون تکلیف واجبی دشمن مردم است و هر کس بدون تکلیف واجبی با مردم دشمنی ورزد، در حقیقت با خالقیت و ربوبیت خداوند دشمنی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یُجادِلُ فِی اللَّهِ بِغَیْرِ عِلْمٍ وَ لا هُدیً وَ لا کِتابٍ مُنِیرٍ ثانِیَ عِطْفِهِ</w:t>
      </w:r>
      <w:r>
        <w:rPr>
          <w:rFonts w:eastAsia="IRNazanin" w:cs="IRNazanin"/>
          <w:color w:val="111111"/>
          <w:sz w:val="28"/>
          <w:szCs w:val="28"/>
          <w:rtl w:val="true"/>
          <w:lang w:bidi="fa-IR"/>
        </w:rPr>
        <w:t>»</w:t>
      </w:r>
      <w:r>
        <w:rPr>
          <w:rStyle w:val="FootnoteAnchor"/>
          <w:rtl w:val="true"/>
        </w:rPr>
        <w:footnoteReference w:id="10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کسی است که در باره خدا بدون هیچ دانش و بی‌هیچ رهنمود و کتاب روشنی به مجادله 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نخوت،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عقوبت هیچ کس شدیدتر از عقوبت کسی نیست که به صرف ادعا و بدون حقیقت و معنویت لباس عبادت بر تن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ثابت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نامت را در دیوان قاریان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بر امت من خواهد آمد که اگر نام کسی را بشنوی بهتر از آن است که او را ببینی و اگر او را ببینی بهتر از آن است که او را تجربه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منافقین امت من از افرادی هستند که قرائت قرآن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ثابت باش روی آنچه دعوت به آن شده و مأموریت در آن پیدا کردی، و شرت را از مردم بازدار تا می‌توانی، و قرار بده طاعت و پرستش خود را برای پروردگار متعال چون روح که حقیقت وجود تو و سلطان در مملکت تن است، و لازم است طاعت و عبودیت نیز حاکم و قاهر و نافذ به همه اعمال و احوال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حالت تو مورد اعتبار و تنبه دیگران باشد، تا زمانی که تو ما بین خود و خدا را تحکیم و تثبیت کرده‌ای، و یاری بطلب به وسیله پروردگار متعال در همه امور خود، به حالت تضرع و خشوع، در همه اوقات روز و شب</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پروردگار خودتان را به حالت تضرع و خشوع و نهانی و بی‌تظاهر و او دوست نمی‌دارد متجاوزین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صفات و علائم قاریان زمان ما؛ تجاوز کردن از حدود وظیفه و بیرون رفتن از محیط برنامه الهی و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همیشه در تمام امور خود در مقابل پروردگار متعال به حال خوف و خشیت باش، و با آرزوی دراز و امیدواری بیجا عمرخود را سپری مکن، تا به هلاکت نرسی</w:t>
      </w:r>
      <w:r>
        <w:rPr>
          <w:rFonts w:eastAsia="IRNazanin" w:cs="IRNazanin"/>
          <w:color w:val="111111"/>
          <w:sz w:val="28"/>
          <w:szCs w:val="28"/>
          <w:rtl w:val="true"/>
          <w:lang w:bidi="fa-IR"/>
        </w:rPr>
        <w:t>.</w:t>
      </w:r>
      <w:r>
        <w:rPr>
          <w:rStyle w:val="FootnoteAnchor"/>
          <w:rtl w:val="true"/>
        </w:rPr>
        <w:footnoteReference w:id="1092"/>
      </w:r>
      <w:bookmarkStart w:id="1461" w:name="pg13540_160768"/>
    </w:p>
    <w:p>
      <w:pPr>
        <w:pStyle w:val="Heading5"/>
        <w:numPr>
          <w:ilvl w:val="4"/>
          <w:numId w:val="1"/>
        </w:numPr>
        <w:rPr/>
      </w:pPr>
      <w:bookmarkStart w:id="1462" w:name="__RefHeading___Toc1282604_1934241801"/>
      <w:bookmarkStart w:id="1463" w:name="_Toc678"/>
      <w:bookmarkEnd w:id="1461"/>
      <w:bookmarkEnd w:id="1462"/>
      <w:r>
        <w:rPr>
          <w:rtl w:val="true"/>
        </w:rPr>
        <w:t>«</w:t>
      </w:r>
      <w:r>
        <w:rPr/>
        <w:t>17</w:t>
      </w:r>
      <w:r>
        <w:rPr>
          <w:rtl w:val="true"/>
        </w:rPr>
        <w:t>»</w:t>
      </w:r>
      <w:bookmarkEnd w:id="146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جُمَيْعٍ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مِنْ هَذِهِ الْأُمَّةِ ثُمَّ دَخَلَ النَّارَ فَهُوَ مِمَّنْ كَانَ يَتَّخِذُ آيَاتِ اللَّهِ هُزُواً</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4" w:name="__RefHeading___Toc1282606_1934241801"/>
      <w:bookmarkStart w:id="1465" w:name="_Toc679"/>
      <w:bookmarkEnd w:id="1464"/>
      <w:r>
        <w:rPr>
          <w:rtl w:val="true"/>
        </w:rPr>
        <w:t>«</w:t>
      </w:r>
      <w:r>
        <w:rPr/>
        <w:t>18</w:t>
      </w:r>
      <w:r>
        <w:rPr>
          <w:rtl w:val="true"/>
        </w:rPr>
        <w:t>»</w:t>
      </w:r>
      <w:bookmarkEnd w:id="1465"/>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الْعَسْكَرِيُّ عَنْ آبَائِهِ عليهم السلام عَنْ أَمِيرِ الْمُؤْمِنِينَ صَلَوَاتُ اللَّهِ عَلَيْهِ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الْقُرْآنِ الْمَخْصُوصُونَ بِرَحْمَةِ اللَّهِ الْمُلْبَسُونَ نُورَ اللَّهِ الْمُعَلَّمُونَ كَلَامَ اللَّهِ الْمُقَرَّبُونَ مِنَ اللَّهِ مَنْ وَالاهُمْ فَقَدْ وَالَي اللَّهَ وَ مَنْ عَادَاهُمْ فَقَدْ عَادَي اللَّهَ يَدْفَعُ اللَّهُ عَنْ مُسْتَمِعِ الْقُرْآنِ بَلْوَي الدُّنْيَا وَ عَنْ قَارِئِهِ بَلْوَي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نَفْسُ مُحَمَّدٍ بِيَدِهِ لَسَامِعُ آيَةٍ مِنْ كِتَابِ اللَّهِ وَ هُوَ مُعْتَقِدٌ أَنَّ الْمُورِدَ لَهُ عَنِ اللَّهِ مُحَمَّدٌ الصَّادِقُ عليه السلام فِي كُلِّ أَقْوَالِهِ الْحَكِيمُ فِي كُلِّ أَفْعَالِهِ الْمُودِعُ مَا أَوْدَعَهُ اللَّهُ عَزَّ وَ جَلَّ مِنْ عُلُومِهِ أَمِيرَ الْمُؤْمِنِينَ عَلِيّاً عليه السلام لِلِانْقِيَادِ لَهُ فِيمَا يَأْمُرُ وَ يَرْسُمُ أَعْظَمُ أَجْراً مِنْ ثَبِيرٍ ذَهَباً يَتَصَدَّقُ بِهِ مَنْ لَا يَعْتَقِدُ هَذِهِ الْأُمُورَ بَلْ صَدَقَتُهُ وَبَالٌ عَلَيْهِ وَ لَقَارِئُ آيَةٍ مِنْ كِتَابِ اللَّهِ مُعْتَقِداً لِهَذِهِ الْأُمُورِ أَفْضَلُ مِمَّا دُونَ الْعَرْشِ إِلَي أَسْفَلِ التُّخُومِ يَكُونُ لِمَنْ لَا يَعْتَقِدُ هَذَا الِاعْتِقَادَ فَيَتَصَدَّقُ بِهِ بَلْ ذَلِكَ كُلُّهُ وَبَالٌ عَلَي هَذَا الْمُتَصَدِّقِ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 تَدْرُونَ مَتَي يُوَفَّرُ عَلَي هَذَا الْمُسْتَمِعِ وَ هَذَا الْقَارِئِ هَذِهِ الْمَثُوبَاتُ الْعَظِيمَاتُ إِذَا لَمْ يَغْلُ فِي الْقُرْآنِ وَ لَمْ يَجْفُ عَلَيْهِ وَ لَمْ يَسْتَأْكِلْ بِهِ وَ لَمْ يُرَاءِ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رَسُولُ اللَّهِ صلي الله عليه و آله عَلَيْكُمْ بِالْقُرْآنِ فَإِنَّهُ الشِّفَاءُ النَّافِعُ وَ الدَّوَاءُ الْمُبَارَكُ وَ عِصْمَةٌ لِمَنْ تَمَسَّكَ بِهِ وَ نَجَاةٌ لِمَنْ تَبِعَهُ لَا يَعْوَجُّ فَيُقَوَّمَ وَ لَا يَزِيغُ فَيُسْتَعْتَبَ وَ لَا يَنْقَضِي عَجَائِبُهُ وَ لَا يَخْلُقُ عَلَي كَثْرَةِ الرَّدِّ وَ اتْلُوهُ فَإِنَّ اللَّهَ يَأْجُرُكُمْ عَلَي تِلَاوَتِهِ بِكُلِّ حَرْفٍ عَشْرَ حَسَنَاتٍ أَمَا إِنِّي لَا أَقُولُ الم حَرْفٌ وَ لَكِنَّ الْأَلِفَ عَشْرٌ وَ اللَّامَ عَشْرٌ وَ الْمِيمَ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 تَدْرُونَ مَنِ الْمُتَمَسِّكُ بِهِ الَّذِي بِتَمَسُّكِهِ يَنَالُ هَذَا الشَّرَفَ الْعَظِيمَ هُوَ الَّذِي أَخَذَ الْقُرْآنَ وَ تَأْوِيلَهُ عَنَّا أَهْلَ الْبَيْتِ أَوْ عَنْ وَسَائِطِنَا السُّفَرَاءِ عَنَّا إِلَي شِيعَتِنَا</w:t>
      </w:r>
    </w:p>
    <w:p>
      <w:pPr>
        <w:pStyle w:val="Heading5"/>
        <w:numPr>
          <w:ilvl w:val="4"/>
          <w:numId w:val="1"/>
        </w:numPr>
        <w:rPr/>
      </w:pPr>
      <w:bookmarkStart w:id="1466" w:name="__RefHeading___Toc1282608_1934241801"/>
      <w:bookmarkStart w:id="1467" w:name="_Toc680"/>
      <w:bookmarkEnd w:id="1466"/>
      <w:r>
        <w:rPr>
          <w:rtl w:val="true"/>
        </w:rPr>
        <w:t xml:space="preserve">روایت </w:t>
      </w:r>
      <w:r>
        <w:rPr/>
        <w:t>17</w:t>
      </w:r>
      <w:bookmarkEnd w:id="146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این امت قرآن را بخواند سپس وارد آتش شود، پس او از آن‌ها بوده که آیات خداوند را به تمسخر می‌گرفته</w:t>
      </w:r>
      <w:r>
        <w:rPr>
          <w:rFonts w:eastAsia="IRNazanin" w:cs="IRNazanin"/>
          <w:color w:val="111111"/>
          <w:sz w:val="28"/>
          <w:szCs w:val="28"/>
          <w:rtl w:val="true"/>
          <w:lang w:bidi="fa-IR"/>
        </w:rPr>
        <w:t>.</w:t>
      </w:r>
      <w:r>
        <w:rPr>
          <w:rStyle w:val="FootnoteAnchor"/>
          <w:rtl w:val="true"/>
        </w:rPr>
        <w:footnoteReference w:id="1094"/>
      </w:r>
    </w:p>
    <w:p>
      <w:pPr>
        <w:pStyle w:val="Heading5"/>
        <w:numPr>
          <w:ilvl w:val="4"/>
          <w:numId w:val="1"/>
        </w:numPr>
        <w:rPr/>
      </w:pPr>
      <w:bookmarkStart w:id="1468" w:name="__RefHeading___Toc1282610_1934241801"/>
      <w:bookmarkStart w:id="1469" w:name="_Toc681"/>
      <w:bookmarkEnd w:id="1468"/>
      <w:r>
        <w:rPr>
          <w:rtl w:val="true"/>
        </w:rPr>
        <w:t xml:space="preserve">روایت </w:t>
      </w:r>
      <w:r>
        <w:rPr/>
        <w:t>18</w:t>
      </w:r>
      <w:bookmarkEnd w:id="1469"/>
    </w:p>
    <w:p>
      <w:pPr>
        <w:pStyle w:val="BookText"/>
        <w:rPr/>
      </w:pP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 محمد العسکری از پدرانشان علیهم السلام از امیر المؤمنین صلوات الله علیه نقل می‌کنند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قرآن، خاص شدگانند به رحمت خداوند، با نور خداوند پوشیده شده‌اند، کلام خدا به آن‌ها تعلیم داده شده، به خداوند نزدیک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آن‌ها را دوست بدارد؛ خداوند را دوست داشته و هر کس آن‌ها را دشمن بدارد؛ بی شک با خداوند دشمنی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گوش دهنده به قرآن، بلای دنیا و از قاری قرآن، بلای آخرت را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کسی که جان محمد به دست اوست، شنونده آیه‌ای از کتاب خدا، در حالی که اعتقاد داشته باشد که محل ورود آن از جانب خدا، محمد است، که در همه گفتارش راستگو و در همه رفتارش حکیم است و آنچه را که خداوند عزّ و جلّ از علومش به او سپرده، ایشان به امیر المؤمنین علی علیه السلام سپرده‌اند؛ به خاطر اطاعت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که به او دستور می‌دهد و مقرّر می‌کند؛ 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 از این که، کسی که به این امور اعتقاد ندارد، تپه طلایی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صدقه‌اش وبالی است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خواننده آیه‌ای از کتاب خدا، در حالی که به این امور اعتقاد دارد؛ برتر است از این که از برترین‌ها تا پست‌ترین‌ها برای کسی باشد که این اعتقاد را ندارد و همه آن را صدقه دهد، همه این‌ها وبالی است برای صدقه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همه این ثواب‌های فراوان، چه زمانی نصیب گوش دهنده و قاری قرآن می‌شود؟ زمانی که در مورد قرآن غلو نکنند، بر آن جفا نکنند، آن را وسیله کسب قرار ندهند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آن روزی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ریا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قرآن؛ زیرا بی شک آن شفای سودمند و داروی مبارک است، و پناهی است برای هر کس که به آن چنگ زند، و وسیله نجاتی است برای هر کس که از آن پیروی کند، کج نمی‌شود که نیاز به راست شدن داشته باشد و منحرف نمی‌گردد که به سختی اندازد، شگفتی‌هایش پایان نمی‌پذیرد، و با تکرار بسیار کهنه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تلاوت کنید که خداوند به خاطر تلاوت آن به ازای هر حرفی، ده حسنه به شما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من نمی‌گویم الم یک حرف است؛ بلکه الف ده حرف و لام ده حرف ومیم ده حرف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چه کسی متمسک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کسی که با چنگ زدنش، به این شرافت بزرگ دست می‌یابد؟ او همان کسی است که قرآن را از ما اهل بیت گرفته باشد؛ یا از واسطه‌های ما و فرستادگان ما به سوی شیعانمان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عَنْ آرَاءِ الْمُجَادِلِينَ وَ قِيَاسِ الْقَائِسِينَ فَأَمَّا مَنْ قَالَ فِي الْقُرْآنِ بِرَأْيِهِ فَإِنِ اتَّفَقَ لَهُ مُصَادَفَةُ صَوَابٍ فَقَدْ جَهِلَ فِي أَخْذِهِ عَنْ غَيْرِ أَهْلِهِ وَ كَانَ كَمَنْ سَلَكَ طَرِيقاً مَسْبَعاً مِنْ غَيْرِ حُفَّاظٍ يَحْفَظُونَهُ فَإِنِ اتَّفَقَتْ لَهُ السَّلَامَةُ فَهُوَ لَا يَعْدَمُ مِنَ الْعُقَلَاءِ الذَّمَّ وَ التَّوْبِيخَ وَ إِنِ اتَّفَقَ لَهُ افْتِرَاسُ السَّبُعِ فَقَدْ جَمَعَ إِلَي هَلَاكِهِ سُقُوطَهُ عِنْدَ الْخَيِّرِينَ الْفَاضِلِينَ وَ عِنْدَ الْعَوَامِّ الْجَاهِلِينَ وَ إِنْ أَخْطَأَ الْقَائِلُ فِي الْقُرْآنِ بِرَأْيِهِ فَقَدْ تَبَوَّأَ مَقْعَدَهُ مِنَ النَّارِ وَ كَانَ مَثَلُهُ مَثَلَ مَنْ رَكِبَ بَحْراً هَائِجاً بِلَا مَلَّاحٍ وَ لَا سَفِينَةٍ صَحِيحَةٍ لَا يَسْمَعُ لِهَلَاكِهِ أَحَدٌ إِلَّا قَالَ هُوَ أَهْلٌ لِمَا لَحِقَهُ وَ مُسْتَحِقٌّ لِمَا أَصَابَهُ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 مَا أَنْعَمَ اللَّهُ عَزَّ وَ جَلَّ عَلَي عَبْدٍ بَعْدَ الْإِيمَانِ بِاللَّهِ أَفْضَلَ مِنَ الْعِلْمِ بِكِتَابِ اللَّهِ وَ الْمَعْرِفَةِ بِتَأْوِيلِهِ وَ مَنْ جَعَلَ اللَّهُ لَهُ مِنْ ذَلِكَ حَظّاً ثُمَّ ظَنَّ أَنَّ أَحَداً لَمْ يُفْعَلْ بِهِ مَا فُعِلَ بِهِ وَ قَدْ فَضَلَ عَلَيْهِ فَقَدْ حَقَّرَ نِعَمَ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 فِي قَوْلِهِ تَعَالَي يا أَيُّهَا النَّاسُ قَدْ جاءَتْكُمْ مَوْعِظَةٌ مِنْ رَبِّكُمْ وَ شِفاءٌ لِما فِي الصُّدُورِ وَ هُديً وَ رَحْمَةٌ لِلْمُؤْمِنِينَ قُلْ بِفَضْلِ اللَّهِ وَ بِرَحْمَتِهِ فَبِذلِكَ فَلْيَفْرَحُوا هُوَ خَيْرٌ مِمَّا يَجْمَعُونَ‌</w:t>
      </w:r>
      <w:r>
        <w:rPr>
          <w:rStyle w:val="FootnoteAnchor"/>
          <w:rtl w:val="true"/>
        </w:rPr>
        <w:footnoteReference w:id="1095"/>
      </w:r>
      <w:r>
        <w:rPr>
          <w:rFonts w:ascii="Amiri" w:hAnsi="Amiri" w:eastAsia="Amiri" w:cs="Amiri"/>
          <w:color w:val="111111"/>
          <w:sz w:val="28"/>
          <w:sz w:val="28"/>
          <w:szCs w:val="28"/>
          <w:rtl w:val="true"/>
          <w:lang w:bidi="ar-SA"/>
        </w:rPr>
        <w:t>قَالَ رَسُولُ اللَّهِ صلي الله عليه و آله فَضْلُ اللَّهِ عَزَّ وَ جَلَّ الْقُرْآنُ وَ الْعِلْمُ بِتَأْوِيلِهِ وَ رَحْمَتُهُ تَوْفِيقُهُ لِمُوَالاةِ مُحَمَّدٍ وَ آلِهِ الطَّاهِرِينَ وَ مُعَادَاةُ أَعْدَائِهِمْ ثُمَّ قَالَ صلي الله عليه و آله وَ كَيْفَ لَا يَكُونُ ذَلِكَ خَيْراً مِمَّا يَجْمَعُونَ وَ هُوَ ثَمَنُ الْجَنَّةِ وَ نَعِيمُهَا فَإِنَّهُ يُكْتَسَبُ بِهَا رِضْوَانُ اللَّهِ الَّذِي هُوَ أَفْضَلُ مِنَ الْجَنَّةِ وَ يُسْتَحَقُّ الْكَوْنُ بِحَضْرَةِ مُحَمَّدٍ وَ آلِهِ الطَّيِّبِينَ الَّذِي هُوَ أَفْضَلُ مِنَ الْجَنَّةِ إِنَّ مُحَمَّداً وَ آلَ مُحَمَّدٍ الطَّيِّبِينَ أَشْرَفُ زِينَةِ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صلي الله عليه و آله يَرْفَعُ اللَّهُ بِهَذَا الْقُرْآنِ وَ الْعِلْمِ بِتَأْوِيلِهِ وَ بِمُوَالاتِنَا أَهْلَ الْبَيْتِ وَ التَّبَرِّي مِنْ أَعْدَائِنَا أَقْوَاماً فَيَجْعَلُهُمْ قَادَةً وَ أَئِمَّةً فِي الْخَيْرِ تُقْتَصُّ آثَارُهُمْ وَ تُرْمَقُ أَعْمَالُهُمْ وَ يُقْتَدَي بِفِعَالِهِمْ تَرْغَبُ الْمَلَائِكَةُ فِي خُلَّتِهِمْ وَ تَمْسَحُهَا بِأَجْنِحَتِهِمْ وَ فِي صَلَوَاتِهَا تُبَارِكُ عَلَيْهِمْ وَ تَسْتَغْفِرُ لَهُمْ حَتَّي كُلُّ رَطْبٍ وَ يَابِسٍ تَسْتَغْفِرُ لَهُمْ حِيتَانُ الْبَحْرِ</w:t>
      </w:r>
    </w:p>
    <w:p>
      <w:pPr>
        <w:pStyle w:val="BookText"/>
        <w:rPr/>
      </w:pPr>
      <w:r>
        <w:rPr>
          <w:rFonts w:ascii="IRNazanin" w:hAnsi="IRNazanin" w:eastAsia="IRNazanin"/>
          <w:color w:val="111111"/>
          <w:sz w:val="28"/>
          <w:sz w:val="28"/>
          <w:szCs w:val="28"/>
          <w:rtl w:val="true"/>
          <w:lang w:bidi="fa-IR"/>
        </w:rPr>
        <w:t>و نه از نظرهای اهل جدل و قیاس‌های اهل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در مورد قرآن رأی خودش را بگوید؛ اگر اتفاق افتاد که تصادفا درست گفت، بی شک در گرفتن آن از غیر اهلش نادانی ورزیده است؛ و مانند کسی است که راهی پر درنده را بدون محافظانی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خطر درندگان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کنند، می‌پیماید؛ پس اگر سلامتی برای او اتفاق افتاد، نکوهش و توبیخ عقلا را از دست نمی‌دهد؛ و اگر دریده شدن به وسیله درندگان برایش اتفاق افتاد؛ بر هلاکتش، افتادن از چشم نیکوکاران فاضل و عوام جاهل را اضافه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که در مورد قرآن به رأی خود سخن می‌گوید، اشتباه کند با پشت در آتش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او مثل کسی است که بدون ناخدا و کشتی سالم بر دریایی موّاج سوار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خبر هلاکت او را نمی‌شنود مگر 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شایسته و مستحق مصیبتی بود که به او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 جلّ پس از ایمان به خدا، نعمتی برتر از علم به کتاب خدا و معرفت تأویل آن را، به بنده‌ای عطا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خدا بهره‌ای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علم و معرفت به کتاب خدا و تأویلش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بدهد، سپس او گمان کند که کاری که با او شده و فضلی که در حق او شده، با هیچ کس نشده؛ بی شک نعمت‌های خداوند را بر خودش ناچیز شمرده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مورد این فرموده 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قَدْ جاءَتْکُمْ مَوْعِظَةٌ مِنْ رَبِّکُمْ وَ شِفاءٌ لِما فِی الصُّدُورِ وَ هُدیً وَ رَحْمَةٌ لِلْمُؤْمِنِینَ قُلْ بِفَضْلِ اللَّهِ وَ بِرَحْمَتِهِ فَبِذلِکَ فَلْیَفْرَحُوا هُوَ خَیْرٌ مِمَّا یَجْمَعُونَ</w:t>
      </w:r>
      <w:r>
        <w:rPr>
          <w:rFonts w:eastAsia="Amiri" w:cs="Amiri" w:ascii="Amiri" w:hAnsi="Amiri"/>
          <w:color w:val="111111"/>
          <w:sz w:val="28"/>
          <w:szCs w:val="28"/>
          <w:rtl w:val="true"/>
          <w:lang w:bidi="ar-SA"/>
        </w:rPr>
        <w:t>»</w:t>
      </w:r>
      <w:r>
        <w:rPr>
          <w:rStyle w:val="FootnoteAnchor"/>
          <w:rtl w:val="true"/>
        </w:rPr>
        <w:footnoteReference w:id="109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به یقین، برای شما از جانب پروردگارتان اندرزی، و درمانی برای آنچه در سینه‌هاست، و رهنمود و رحمتی برای گروندگان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فضل و رحمت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هرچه گرد می‌آورند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خداوند عزّ و جلّ، قرآن و علم به تأویل آن است؛ و رحمت او توفیق دادنش می‌باشد برای دوستی و ولایت محمد و خاندان پاکش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دشمنانشان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این بهتر از آنچه جمع می‌کنند نباشد؟ در حالی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همان توفیق دوستی اهل بیت و دشمنی با دشمنانشان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بهشت و نعمت‌های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رضایت خداوند که برتر از بهشت است، بدین وسیله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بودن در محضر محمد و خاندان پاکش می‌شود؛ که از بهشت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محمد و خاندان پاک محمد شریف‌ترین زینت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این قرآن و علم به تأویل آن و به واسطه موالات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و بیزاری جستن از دشمنان ما، خداوند منزلت اقوامی را بالا می‌برد و آن‌ها پیشوا و امام در نیکی قرار می‌دهد که آثارشان نقل می‌شود، و به رفتارهایشان با دقت نظر خیره می‌شوند، و به کردارشان اقتدا می‌شود، فرشتگان به دوستی صمیمانه با آن‌ها میل دارند، و با بال‌هایشان آن‌ها را نوازش می‌کنند، و در نمازهایشان برای آن‌ها طلب برکت و مغفرت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هر خیس و خشکی برای آن‌ها طلب آمرزش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ماهی‌های دریا و </w:t>
      </w:r>
      <w:bookmarkStart w:id="1470" w:name="pg13540_160770"/>
    </w:p>
    <w:p>
      <w:pPr>
        <w:pStyle w:val="BookText"/>
        <w:rPr/>
      </w:pPr>
      <w:bookmarkEnd w:id="1470"/>
      <w:r>
        <w:rPr>
          <w:rFonts w:ascii="Amiri" w:hAnsi="Amiri" w:eastAsia="Amiri" w:cs="Amiri"/>
          <w:color w:val="111111"/>
          <w:sz w:val="28"/>
          <w:sz w:val="28"/>
          <w:szCs w:val="28"/>
          <w:rtl w:val="true"/>
          <w:lang w:bidi="ar-SA"/>
        </w:rPr>
        <w:t>وَ هَوَامُّهُ وَ سِبَاعُ الْبَرِّ وَ أَنْعَامُهُ وَ السَّمَاءُ وَ نُجُومُهَا</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1" w:name="__RefHeading___Toc1282612_1934241801"/>
      <w:bookmarkStart w:id="1472" w:name="_Toc682"/>
      <w:bookmarkEnd w:id="1471"/>
      <w:r>
        <w:rPr>
          <w:rtl w:val="true"/>
        </w:rPr>
        <w:t>«</w:t>
      </w:r>
      <w:r>
        <w:rPr/>
        <w:t>19</w:t>
      </w:r>
      <w:r>
        <w:rPr>
          <w:rtl w:val="true"/>
        </w:rPr>
        <w:t>»</w:t>
      </w:r>
      <w:bookmarkEnd w:id="1472"/>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فِي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فِي جَهَنَّمَ رَحًي مِنْ حَدِيدٍ تُطْحَنُ بِهَا رُءُوسُ الْقُرَّاءِ وَ الْعُلَمَاءِ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تَالِ الْقُرْآنِ وَ الْقُرْآنُ يَلْعَنُهُ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ذَرٍّ إِلَي النَّبِيِّ صلي الله عليه و آله فَقَالَ يَا رَسُولَ اللَّهِ إِنِّي أَخَافُ أَنْ أَتَعَلَّمَ الْقُرْآنَ وَ لَا أَعْمَلَ بِهِ فَقَالَ رَسُولُ اللَّهِ صلي الله عليه و آله لَا يُعَذِّبُ اللَّهُ قَلْباً أَسْكَنَهُ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عُقْبَةَ بْنِ عَامِرٍ الْجُهَنِيِّ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الْقُرْآنُ فِي إِهَابٍ مَا مَسَّتْهُ النَّارُ</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3" w:name="__RefHeading___Toc1282614_1934241801"/>
      <w:bookmarkStart w:id="1474" w:name="_Toc683"/>
      <w:bookmarkEnd w:id="1473"/>
      <w:r>
        <w:rPr>
          <w:rtl w:val="true"/>
        </w:rPr>
        <w:t>«</w:t>
      </w:r>
      <w:r>
        <w:rPr/>
        <w:t>20</w:t>
      </w:r>
      <w:r>
        <w:rPr>
          <w:rtl w:val="true"/>
        </w:rPr>
        <w:t>»</w:t>
      </w:r>
      <w:bookmarkEnd w:id="1474"/>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أَبِيهِ عَنْ عَبْدِ اللَّهِ بْنِ الْمُغِيرَةِ عَنْ مُحَمَّدِ بْنِ سِنَانٍ عَنْ طَلْحَةَ بْنِ زَيْدٍ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كَانَ يَقُولُ مَنْ دَخَلَ عَلَي إِمَامٍ جَائِرٍ فَقَرَأَ عَلَيْهِ الْقُرْآنَ يُرِيدُ بِذَلِكَ عَرَضاً مِنْ عَرَضِ الدُّنْيَا لُعِنَ الْقَارِئُ بِكُلِّ حَرْفٍ عَشْرَ لَعَنَاتٍ وَ لُعِنَ الْمُسْتَمِعُ بِكُلِّ حَرْفٍ لَعْنَةً</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5" w:name="__RefHeading___Toc1282616_1934241801"/>
      <w:bookmarkStart w:id="1476" w:name="_Toc684"/>
      <w:bookmarkEnd w:id="1475"/>
      <w:r>
        <w:rPr>
          <w:rtl w:val="true"/>
        </w:rPr>
        <w:t>«</w:t>
      </w:r>
      <w:r>
        <w:rPr/>
        <w:t>21</w:t>
      </w:r>
      <w:r>
        <w:rPr>
          <w:rtl w:val="true"/>
        </w:rPr>
        <w:t>»</w:t>
      </w:r>
      <w:bookmarkEnd w:id="1476"/>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جَوَادٌ يُحِبُّ الْجُودَ وَ مَعَالِيَ الْأُمُورِ وَ يَكْرَهُ سَفْسَافَهَا وَ إِنَّ مِنْ عِظَمِ جَلَالِ اللَّهِ تَعَالَي إِكْرَامَ ثَلَاثَةٍ ذِي الشَّيْبَةِ فِي الْإِسْلَامِ وَ الْإِمَامِ الْعَادِلِ وَ حَامِلِ الْقُرْآنِ غَيْرِ الْغَالِي وَ لَا الْجَافِي عَنْهُ‌</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7" w:name="__RefHeading___Toc1282618_1934241801"/>
      <w:bookmarkStart w:id="1478" w:name="_Toc685"/>
      <w:bookmarkEnd w:id="1477"/>
      <w:r>
        <w:rPr>
          <w:rtl w:val="true"/>
        </w:rPr>
        <w:t>«</w:t>
      </w:r>
      <w:r>
        <w:rPr/>
        <w:t>22</w:t>
      </w:r>
      <w:r>
        <w:rPr>
          <w:rtl w:val="true"/>
        </w:rPr>
        <w:t>»</w:t>
      </w:r>
      <w:bookmarkEnd w:id="1478"/>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فَمَاتَ فَدَخَلَ النَّارَ فَهُوَ مِمَّنْ كَانَ يَتَّخِذُ آيَاتِ اللَّهِ هُزُواً</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پرندگانش، و وحوش خشکی و چهار پایانش، و آسمان و ستارگانش برای آن‌ها استغفار می‌کنند</w:t>
      </w:r>
      <w:r>
        <w:rPr>
          <w:rFonts w:eastAsia="IRNazanin" w:cs="IRNazanin"/>
          <w:color w:val="111111"/>
          <w:sz w:val="28"/>
          <w:szCs w:val="28"/>
          <w:rtl w:val="true"/>
          <w:lang w:bidi="fa-IR"/>
        </w:rPr>
        <w:t>.</w:t>
      </w:r>
      <w:r>
        <w:rPr>
          <w:rStyle w:val="FootnoteAnchor"/>
          <w:rtl w:val="true"/>
        </w:rPr>
        <w:footnoteReference w:id="1102"/>
      </w:r>
    </w:p>
    <w:p>
      <w:pPr>
        <w:pStyle w:val="Heading5"/>
        <w:numPr>
          <w:ilvl w:val="4"/>
          <w:numId w:val="1"/>
        </w:numPr>
        <w:rPr/>
      </w:pPr>
      <w:bookmarkStart w:id="1479" w:name="__RefHeading___Toc1282620_1934241801"/>
      <w:bookmarkStart w:id="1480" w:name="_Toc686"/>
      <w:bookmarkEnd w:id="1479"/>
      <w:r>
        <w:rPr>
          <w:rtl w:val="true"/>
        </w:rPr>
        <w:t xml:space="preserve">روایت </w:t>
      </w:r>
      <w:r>
        <w:rPr/>
        <w:t>19</w:t>
      </w:r>
      <w:bookmarkEnd w:id="1480"/>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وصیتشان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آسیابی از آهن است که با آن سرهای قاریان و دانشمندان گناهکار آسیاب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تلاوت کننده قرآن که قرآن او را لعنت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ابوذر نزد پیامبر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می‌ترسم قرآن را یاد بگیرم ولی به آن عمل نکنم؛ پس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قلبی را که قرآن در آن جای گرفته عذاب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در پوستی باشد، آتش آن را لمس نمی‌کند</w:t>
      </w:r>
      <w:r>
        <w:rPr>
          <w:rFonts w:eastAsia="IRNazanin" w:cs="IRNazanin"/>
          <w:color w:val="111111"/>
          <w:sz w:val="28"/>
          <w:szCs w:val="28"/>
          <w:rtl w:val="true"/>
          <w:lang w:bidi="fa-IR"/>
        </w:rPr>
        <w:t>.</w:t>
      </w:r>
      <w:r>
        <w:rPr>
          <w:rStyle w:val="FootnoteAnchor"/>
          <w:rtl w:val="true"/>
        </w:rPr>
        <w:footnoteReference w:id="1103"/>
      </w:r>
    </w:p>
    <w:p>
      <w:pPr>
        <w:pStyle w:val="Heading5"/>
        <w:numPr>
          <w:ilvl w:val="4"/>
          <w:numId w:val="1"/>
        </w:numPr>
        <w:rPr/>
      </w:pPr>
      <w:bookmarkStart w:id="1481" w:name="__RefHeading___Toc1282622_1934241801"/>
      <w:bookmarkStart w:id="1482" w:name="_Toc687"/>
      <w:bookmarkEnd w:id="1481"/>
      <w:r>
        <w:rPr>
          <w:rtl w:val="true"/>
        </w:rPr>
        <w:t xml:space="preserve">روایت </w:t>
      </w:r>
      <w:r>
        <w:rPr/>
        <w:t>20</w:t>
      </w:r>
      <w:bookmarkEnd w:id="1482"/>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است که پدرشان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پادشاه ظالمی وارد شود و برای او قرآن بخواند و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متاعی از متاع دنیا بخواهد؛ قاری با هر حرفی ده لعنت می‌شود و شنونده با هر حرفی یک لعنت می‌شود</w:t>
      </w:r>
      <w:r>
        <w:rPr>
          <w:rFonts w:eastAsia="IRNazanin" w:cs="IRNazanin"/>
          <w:color w:val="111111"/>
          <w:sz w:val="28"/>
          <w:szCs w:val="28"/>
          <w:rtl w:val="true"/>
          <w:lang w:bidi="fa-IR"/>
        </w:rPr>
        <w:t>.</w:t>
      </w:r>
      <w:r>
        <w:rPr>
          <w:rStyle w:val="FootnoteAnchor"/>
          <w:rtl w:val="true"/>
        </w:rPr>
        <w:footnoteReference w:id="1104"/>
      </w:r>
    </w:p>
    <w:p>
      <w:pPr>
        <w:pStyle w:val="Heading5"/>
        <w:numPr>
          <w:ilvl w:val="4"/>
          <w:numId w:val="1"/>
        </w:numPr>
        <w:rPr/>
      </w:pPr>
      <w:bookmarkStart w:id="1483" w:name="__RefHeading___Toc1282624_1934241801"/>
      <w:bookmarkStart w:id="1484" w:name="_Toc688"/>
      <w:bookmarkEnd w:id="1483"/>
      <w:r>
        <w:rPr>
          <w:rtl w:val="true"/>
        </w:rPr>
        <w:t xml:space="preserve">روایت </w:t>
      </w:r>
      <w:r>
        <w:rPr/>
        <w:t>21</w:t>
      </w:r>
      <w:bookmarkEnd w:id="1484"/>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سخاوت و جود و کارهای بزرگ و متعالی را دوست می‌دارد، و از کارها و هدف‌های پست و سبک بیزار است، و از نشانه‌های بزرگ شمردن خداوند متعال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کسی که در راه اسلام موی خود را سفید کرده، احترام امام عادل، و احترام حامل قرآن، که نه در بیان احکام قرآن تندروی می‌کند، و نه از زیر بار بیان و اجرای احکام قرآن شانه خالی می‌نماید</w:t>
      </w:r>
      <w:r>
        <w:rPr>
          <w:rFonts w:eastAsia="IRNazanin" w:cs="IRNazanin"/>
          <w:color w:val="111111"/>
          <w:sz w:val="28"/>
          <w:szCs w:val="28"/>
          <w:rtl w:val="true"/>
          <w:lang w:bidi="fa-IR"/>
        </w:rPr>
        <w:t>.</w:t>
      </w:r>
    </w:p>
    <w:p>
      <w:pPr>
        <w:pStyle w:val="Heading5"/>
        <w:numPr>
          <w:ilvl w:val="4"/>
          <w:numId w:val="1"/>
        </w:numPr>
        <w:rPr/>
      </w:pPr>
      <w:bookmarkStart w:id="1485" w:name="__RefHeading___Toc1282626_1934241801"/>
      <w:bookmarkStart w:id="1486" w:name="_Toc689"/>
      <w:bookmarkEnd w:id="1485"/>
      <w:r>
        <w:rPr>
          <w:rtl w:val="true"/>
        </w:rPr>
        <w:t xml:space="preserve">روایت </w:t>
      </w:r>
      <w:r>
        <w:rPr/>
        <w:t>22</w:t>
      </w:r>
      <w:bookmarkEnd w:id="148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بخواند و بمیرد و داخل آتش شود؛ پس او از کسانی بوده که آیات خدا را به تمسخر می‌گرفتند</w:t>
      </w:r>
      <w:r>
        <w:rPr>
          <w:rFonts w:eastAsia="IRNazanin" w:cs="IRNazanin"/>
          <w:color w:val="111111"/>
          <w:sz w:val="28"/>
          <w:szCs w:val="28"/>
          <w:rtl w:val="true"/>
          <w:lang w:bidi="fa-IR"/>
        </w:rPr>
        <w:t>.</w:t>
      </w:r>
      <w:r>
        <w:rPr>
          <w:rStyle w:val="FootnoteAnchor"/>
          <w:rtl w:val="true"/>
        </w:rPr>
        <w:footnoteReference w:id="1105"/>
      </w:r>
      <w:bookmarkStart w:id="1487" w:name="pg13540_160771"/>
    </w:p>
    <w:p>
      <w:pPr>
        <w:pStyle w:val="Heading5"/>
        <w:numPr>
          <w:ilvl w:val="4"/>
          <w:numId w:val="1"/>
        </w:numPr>
        <w:rPr/>
      </w:pPr>
      <w:bookmarkStart w:id="1488" w:name="__RefHeading___Toc1282628_1934241801"/>
      <w:bookmarkStart w:id="1489" w:name="_Toc690"/>
      <w:bookmarkEnd w:id="1487"/>
      <w:bookmarkEnd w:id="1488"/>
      <w:r>
        <w:rPr>
          <w:rtl w:val="true"/>
        </w:rPr>
        <w:t>«</w:t>
      </w:r>
      <w:r>
        <w:rPr/>
        <w:t>23</w:t>
      </w:r>
      <w:r>
        <w:rPr>
          <w:rtl w:val="true"/>
        </w:rPr>
        <w:t>»</w:t>
      </w:r>
      <w:bookmarkEnd w:id="1489"/>
    </w:p>
    <w:p>
      <w:pPr>
        <w:pStyle w:val="BookText"/>
        <w:rPr/>
      </w:pPr>
      <w:r>
        <w:rPr>
          <w:rFonts w:ascii="Amiri" w:hAnsi="Amiri" w:eastAsia="Amiri" w:cs="Amiri"/>
          <w:color w:val="111111"/>
          <w:sz w:val="28"/>
          <w:sz w:val="28"/>
          <w:szCs w:val="28"/>
          <w:rtl w:val="true"/>
          <w:lang w:bidi="ar-SA"/>
        </w:rPr>
        <w:t>كَنْزُ الْكَرَاجُكِيِّ، جَاءَ فِي الْحَدِيثِ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بِالْقُرْآنِ مَنِ اسْتَحَلَّ مَحَارِمَهُ</w:t>
      </w:r>
      <w:r>
        <w:rPr>
          <w:rFonts w:eastAsia="Amiri" w:cs="Amiri" w:ascii="Amiri" w:hAnsi="Amiri"/>
          <w:color w:val="111111"/>
          <w:sz w:val="28"/>
          <w:szCs w:val="28"/>
          <w:rtl w:val="true"/>
          <w:lang w:bidi="ar-SA"/>
        </w:rPr>
        <w:t>.</w:t>
      </w:r>
    </w:p>
    <w:p>
      <w:pPr>
        <w:pStyle w:val="Heading5"/>
        <w:numPr>
          <w:ilvl w:val="4"/>
          <w:numId w:val="1"/>
        </w:numPr>
        <w:rPr/>
      </w:pPr>
      <w:bookmarkStart w:id="1490" w:name="__RefHeading___Toc1282630_1934241801"/>
      <w:bookmarkStart w:id="1491" w:name="_Toc691"/>
      <w:bookmarkEnd w:id="1490"/>
      <w:r>
        <w:rPr>
          <w:rtl w:val="true"/>
        </w:rPr>
        <w:t>«</w:t>
      </w:r>
      <w:r>
        <w:rPr/>
        <w:t>24</w:t>
      </w:r>
      <w:r>
        <w:rPr>
          <w:rtl w:val="true"/>
        </w:rPr>
        <w:t>»</w:t>
      </w:r>
      <w:bookmarkEnd w:id="1491"/>
    </w:p>
    <w:p>
      <w:pPr>
        <w:pStyle w:val="BookText"/>
        <w:rPr/>
      </w:pPr>
      <w:r>
        <w:rPr>
          <w:rFonts w:ascii="Amiri" w:hAnsi="Amiri" w:eastAsia="Amiri" w:cs="Amiri"/>
          <w:color w:val="111111"/>
          <w:sz w:val="28"/>
          <w:sz w:val="28"/>
          <w:szCs w:val="28"/>
          <w:rtl w:val="true"/>
          <w:lang w:bidi="ar-SA"/>
        </w:rPr>
        <w:t>أَسْرَارُ الصَّلَاةِ،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قَارِئِ الْقُرْآنِ وَ الْقُرْآنُ يَلْعَنُهُ</w:t>
      </w:r>
      <w:r>
        <w:rPr>
          <w:rFonts w:eastAsia="Amiri" w:cs="Amiri" w:ascii="Amiri" w:hAnsi="Amiri"/>
          <w:color w:val="111111"/>
          <w:sz w:val="28"/>
          <w:szCs w:val="28"/>
          <w:rtl w:val="true"/>
          <w:lang w:bidi="ar-SA"/>
        </w:rPr>
        <w:t>.</w:t>
      </w:r>
    </w:p>
    <w:p>
      <w:pPr>
        <w:pStyle w:val="Heading5"/>
        <w:numPr>
          <w:ilvl w:val="4"/>
          <w:numId w:val="1"/>
        </w:numPr>
        <w:rPr/>
      </w:pPr>
      <w:bookmarkStart w:id="1492" w:name="__RefHeading___Toc1282632_1934241801"/>
      <w:bookmarkStart w:id="1493" w:name="_Toc692"/>
      <w:bookmarkEnd w:id="1492"/>
      <w:r>
        <w:rPr>
          <w:rtl w:val="true"/>
        </w:rPr>
        <w:t>«</w:t>
      </w:r>
      <w:r>
        <w:rPr/>
        <w:t>25</w:t>
      </w:r>
      <w:r>
        <w:rPr>
          <w:rtl w:val="true"/>
        </w:rPr>
        <w:t>»</w:t>
      </w:r>
      <w:bookmarkEnd w:id="1493"/>
    </w:p>
    <w:p>
      <w:pPr>
        <w:pStyle w:val="BookText"/>
        <w:rPr/>
      </w:pPr>
      <w:r>
        <w:rPr>
          <w:rFonts w:ascii="Amiri" w:hAnsi="Amiri" w:eastAsia="Amiri" w:cs="Amiri"/>
          <w:color w:val="111111"/>
          <w:sz w:val="28"/>
          <w:sz w:val="28"/>
          <w:szCs w:val="28"/>
          <w:rtl w:val="true"/>
          <w:lang w:bidi="ar-SA"/>
        </w:rPr>
        <w:t>كِتَابُ الْغَايَاتِ، لِلشَّيْخِ جَعْفَرِ بْنِ أَحْمَدَ الْقُمِّيِّ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 النَّاسِ بِالتَّخَشُّعِ فِي السِّرِّ وَ الْعَلَانِيَةِ لَحَامِلُ الْقُرْآنِ وَ إِنَّ أَحَقَّ النَّاسِ بِالصَّلَاةِ وَ الصِّيَامِ فِي السِّرِّ وَ الْعَلَانِيَةِ لَحَامِلُ الْقُرْآنِ</w:t>
      </w:r>
      <w:r>
        <w:rPr>
          <w:rFonts w:eastAsia="Amiri" w:cs="Amiri" w:ascii="Amiri" w:hAnsi="Amiri"/>
          <w:color w:val="111111"/>
          <w:sz w:val="28"/>
          <w:szCs w:val="28"/>
          <w:rtl w:val="true"/>
          <w:lang w:bidi="ar-SA"/>
        </w:rPr>
        <w:t>.</w:t>
      </w:r>
    </w:p>
    <w:p>
      <w:pPr>
        <w:pStyle w:val="Heading3"/>
        <w:numPr>
          <w:ilvl w:val="2"/>
          <w:numId w:val="1"/>
        </w:numPr>
        <w:rPr/>
      </w:pPr>
      <w:bookmarkStart w:id="1494" w:name="__RefHeading___Toc1282634_1934241801"/>
      <w:bookmarkStart w:id="1495" w:name="_Toc693"/>
      <w:bookmarkEnd w:id="1494"/>
      <w:r>
        <w:rPr>
          <w:rtl w:val="true"/>
        </w:rPr>
        <w:t xml:space="preserve">باب </w:t>
      </w:r>
      <w:r>
        <w:rPr/>
        <w:t>20</w:t>
      </w:r>
      <w:r>
        <w:rPr>
          <w:rtl w:val="true"/>
        </w:rPr>
        <w:t xml:space="preserve"> </w:t>
      </w:r>
      <w:r>
        <w:rPr>
          <w:rtl w:val="true"/>
        </w:rPr>
        <w:t>ثواب تعلم القرآن و تعليمه و من يتعلمه بمشقة و عقاب من حفظه ثم نسيه</w:t>
      </w:r>
      <w:bookmarkEnd w:id="1495"/>
    </w:p>
    <w:p>
      <w:pPr>
        <w:pStyle w:val="Heading4"/>
        <w:numPr>
          <w:ilvl w:val="3"/>
          <w:numId w:val="1"/>
        </w:numPr>
        <w:rPr/>
      </w:pPr>
      <w:bookmarkStart w:id="1496" w:name="__RefHeading___Toc1282636_1934241801"/>
      <w:bookmarkStart w:id="1497" w:name="_Toc694"/>
      <w:bookmarkEnd w:id="1496"/>
      <w:r>
        <w:rPr>
          <w:rtl w:val="true"/>
        </w:rPr>
        <w:t>الآيات</w:t>
      </w:r>
      <w:bookmarkEnd w:id="1497"/>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أَعْرَضَ عَنْ ذِكْرِي فَإِنَّ لَهُ مَعِيشَةً ضَنْكاً وَ نَحْشُرُهُ يَوْمَ الْقِيامَةِ أَعْمي قالَ رَبِّ لِمَ حَشَرْتَنِي أَعْمي وَ قَدْ كُنْتُ بَصِيراً قالَ كَذلِكَ أَتَتْكَ آياتُنا فَنَسِيتَها وَ كَذلِكَ الْيَوْمَ تُنْسي‌</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8" w:name="__RefHeading___Toc1282638_1934241801"/>
      <w:bookmarkStart w:id="1499" w:name="_Toc695"/>
      <w:bookmarkEnd w:id="1498"/>
      <w:r>
        <w:rPr>
          <w:rtl w:val="true"/>
        </w:rPr>
        <w:t>الأخبار</w:t>
      </w:r>
      <w:bookmarkEnd w:id="1499"/>
    </w:p>
    <w:p>
      <w:pPr>
        <w:pStyle w:val="Heading5"/>
        <w:numPr>
          <w:ilvl w:val="4"/>
          <w:numId w:val="1"/>
        </w:numPr>
        <w:rPr/>
      </w:pPr>
      <w:bookmarkStart w:id="1500" w:name="__RefHeading___Toc1282640_1934241801"/>
      <w:bookmarkStart w:id="1501" w:name="_Toc696"/>
      <w:bookmarkEnd w:id="1500"/>
      <w:r>
        <w:rPr>
          <w:rtl w:val="true"/>
        </w:rPr>
        <w:t>«</w:t>
      </w:r>
      <w:r>
        <w:rPr/>
        <w:t>1</w:t>
      </w:r>
      <w:r>
        <w:rPr>
          <w:rtl w:val="true"/>
        </w:rPr>
        <w:t>»</w:t>
      </w:r>
      <w:bookmarkEnd w:id="150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عَلِيِّ بْنِ الْحَكَمِ عَنِ ابْنِ عَمِيرَةَ عَنِ ابْنِ طَرِيفٍ عَنِ ابْنِ نُبَاتَةَ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لَيَهُمُّ بِعَذَابِ أَهْلِ الْأَرْضِ جَمِيعاً حَتَّي لَا يُرِيدُ أَنْ يُحَاشِيَ مِنْهُمْ أَحَداً إِذَا عَمِلُوا بِالْمَعَاصِي وَ اجْتَرَحُوا السَّيِّئَاتِ فَإِذَا نَظَرَ إِلَي الشِّيبِ نَاقِلِي أَقْدَامِهِمْ إِلَي الصَّلَوَاتِ وَ الْوِلْدَانِ يَتَعَلَّمُونَ الْقُرْآنَ رَحِمَهُمْ وَ أَخَّرَ عَنْهُمْ ذَلِكَ‌</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هشام عن محمد بن إسماعيل عن علي بن الحكم</w:t>
      </w:r>
      <w:r>
        <w:rPr>
          <w:rFonts w:eastAsia="Amiri" w:cs="Amiri" w:ascii="Amiri" w:hAnsi="Amiri"/>
          <w:color w:val="111111"/>
          <w:sz w:val="28"/>
          <w:szCs w:val="28"/>
          <w:rtl w:val="true"/>
          <w:lang w:bidi="ar-SA"/>
        </w:rPr>
        <w:t>:</w:t>
      </w:r>
    </w:p>
    <w:p>
      <w:pPr>
        <w:pStyle w:val="Heading5"/>
        <w:numPr>
          <w:ilvl w:val="4"/>
          <w:numId w:val="1"/>
        </w:numPr>
        <w:rPr/>
      </w:pPr>
      <w:bookmarkStart w:id="1502" w:name="__RefHeading___Toc1282642_1934241801"/>
      <w:bookmarkStart w:id="1503" w:name="_Toc697"/>
      <w:bookmarkEnd w:id="1502"/>
      <w:r>
        <w:rPr>
          <w:rtl w:val="true"/>
        </w:rPr>
        <w:t xml:space="preserve">روایت </w:t>
      </w:r>
      <w:r>
        <w:rPr/>
        <w:t>23</w:t>
      </w:r>
      <w:bookmarkEnd w:id="1503"/>
    </w:p>
    <w:p>
      <w:pPr>
        <w:pStyle w:val="BookText"/>
        <w:rPr/>
      </w:pP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ایمان نیاورده است، کسی که حرام‌هایش را حلال بشمارد</w:t>
      </w:r>
      <w:r>
        <w:rPr>
          <w:rFonts w:eastAsia="IRNazanin" w:cs="IRNazanin"/>
          <w:color w:val="111111"/>
          <w:sz w:val="28"/>
          <w:szCs w:val="28"/>
          <w:rtl w:val="true"/>
          <w:lang w:bidi="fa-IR"/>
        </w:rPr>
        <w:t>.</w:t>
      </w:r>
    </w:p>
    <w:p>
      <w:pPr>
        <w:pStyle w:val="Heading5"/>
        <w:numPr>
          <w:ilvl w:val="4"/>
          <w:numId w:val="1"/>
        </w:numPr>
        <w:rPr/>
      </w:pPr>
      <w:bookmarkStart w:id="1504" w:name="__RefHeading___Toc1282644_1934241801"/>
      <w:bookmarkStart w:id="1505" w:name="_Toc698"/>
      <w:bookmarkEnd w:id="1504"/>
      <w:r>
        <w:rPr>
          <w:rtl w:val="true"/>
        </w:rPr>
        <w:t xml:space="preserve">روایت </w:t>
      </w:r>
      <w:r>
        <w:rPr/>
        <w:t>24</w:t>
      </w:r>
      <w:bookmarkEnd w:id="1505"/>
    </w:p>
    <w:p>
      <w:pPr>
        <w:pStyle w:val="BookText"/>
        <w:rPr/>
      </w:pPr>
      <w:r>
        <w:rPr>
          <w:rFonts w:ascii="IRNazanin" w:hAnsi="IRNazanin" w:eastAsia="IRNazanin"/>
          <w:color w:val="111111"/>
          <w:sz w:val="28"/>
          <w:sz w:val="28"/>
          <w:szCs w:val="28"/>
          <w:rtl w:val="true"/>
          <w:lang w:bidi="fa-IR"/>
        </w:rPr>
        <w:t>اسرار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قاری قرآن که قرآن او را لعنت می‌نماید</w:t>
      </w:r>
      <w:r>
        <w:rPr>
          <w:rFonts w:eastAsia="IRNazanin" w:cs="IRNazanin"/>
          <w:color w:val="111111"/>
          <w:sz w:val="28"/>
          <w:szCs w:val="28"/>
          <w:rtl w:val="true"/>
          <w:lang w:bidi="fa-IR"/>
        </w:rPr>
        <w:t>.</w:t>
      </w:r>
    </w:p>
    <w:p>
      <w:pPr>
        <w:pStyle w:val="Heading5"/>
        <w:numPr>
          <w:ilvl w:val="4"/>
          <w:numId w:val="1"/>
        </w:numPr>
        <w:rPr/>
      </w:pPr>
      <w:bookmarkStart w:id="1506" w:name="__RefHeading___Toc1282646_1934241801"/>
      <w:bookmarkStart w:id="1507" w:name="_Toc699"/>
      <w:bookmarkEnd w:id="1506"/>
      <w:r>
        <w:rPr>
          <w:rtl w:val="true"/>
        </w:rPr>
        <w:t xml:space="preserve">روایت </w:t>
      </w:r>
      <w:r>
        <w:rPr/>
        <w:t>25</w:t>
      </w:r>
      <w:bookmarkEnd w:id="1507"/>
    </w:p>
    <w:p>
      <w:pPr>
        <w:pStyle w:val="BookText"/>
        <w:rPr/>
      </w:pP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شایسته‌ترین مردم به خشوع و فروتنی در پنهان و آشکار، حامل قرآن است و بی شک شایسته‌ترین مردم به نماز و روزه در پنهان و آشکار، حامل قرآن است </w:t>
      </w:r>
      <w:r>
        <w:rPr>
          <w:rFonts w:eastAsia="IRNazanin" w:cs="IRNazanin"/>
          <w:color w:val="111111"/>
          <w:sz w:val="28"/>
          <w:szCs w:val="28"/>
          <w:rtl w:val="true"/>
          <w:lang w:bidi="fa-IR"/>
        </w:rPr>
        <w:t>.</w:t>
      </w:r>
    </w:p>
    <w:p>
      <w:pPr>
        <w:pStyle w:val="Heading3"/>
        <w:numPr>
          <w:ilvl w:val="2"/>
          <w:numId w:val="1"/>
        </w:numPr>
        <w:rPr/>
      </w:pPr>
      <w:bookmarkStart w:id="1508" w:name="__RefHeading___Toc1282648_1934241801"/>
      <w:bookmarkStart w:id="1509" w:name="_Toc700"/>
      <w:bookmarkEnd w:id="1508"/>
      <w:r>
        <w:rPr>
          <w:rtl w:val="true"/>
        </w:rPr>
        <w:t xml:space="preserve">باب بیستم </w:t>
      </w:r>
      <w:r>
        <w:rPr>
          <w:rtl w:val="true"/>
        </w:rPr>
        <w:t xml:space="preserve">: </w:t>
      </w:r>
      <w:r>
        <w:rPr>
          <w:rtl w:val="true"/>
        </w:rPr>
        <w:t>پاداش فراگیری و آموزش دادن قرآن و پاداش کسی که آن را با سختی فرا گیرد و مجازات کسی که آن را حفظ و سپس فراموش کند</w:t>
      </w:r>
      <w:bookmarkEnd w:id="1509"/>
    </w:p>
    <w:p>
      <w:pPr>
        <w:pStyle w:val="Heading4"/>
        <w:numPr>
          <w:ilvl w:val="3"/>
          <w:numId w:val="1"/>
        </w:numPr>
        <w:rPr/>
      </w:pPr>
      <w:bookmarkStart w:id="1510" w:name="__RefHeading___Toc1282650_1934241801"/>
      <w:bookmarkStart w:id="1511" w:name="_Toc701"/>
      <w:bookmarkEnd w:id="1510"/>
      <w:r>
        <w:rPr>
          <w:rtl w:val="true"/>
        </w:rPr>
        <w:t>آیات</w:t>
      </w:r>
      <w:bookmarkEnd w:id="15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أَعْرَضَ عَنْ ذِکْرِی فَإِنَّ لَهُ مَعِیشَةً ضَنْکاً وَ نَحْشُرُهُ یَوْمَ الْقِیامَةِ أَعْمی قالَ رَبِّ لِمَ حَشَرْتَنِی أَعْمی وَ قَدْ کُنْتُ بَصِیراً قالَ کَذلِکَ أَتَتْکَ آیاتُنا فَنَسِیتَها وَ کَذلِکَ الْیَوْمَ تُنْسی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یاد من دل بگرداند، در حقیقت، زندگیِ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و روز رستاخیز او را نابینا محشور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چرا مرا نابینا محشور کردی با آنکه بینا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نشانه‌های ما بر تو آمد و آن را به فراموشی سپردی، امروز همان گونه فراموش می‌شوی</w:t>
      </w:r>
      <w:r>
        <w:rPr>
          <w:rFonts w:eastAsia="IRNazanin" w:cs="IRNazanin"/>
          <w:color w:val="111111"/>
          <w:sz w:val="28"/>
          <w:szCs w:val="28"/>
          <w:rtl w:val="true"/>
          <w:lang w:bidi="fa-IR"/>
        </w:rPr>
        <w:t>.»}</w:t>
      </w:r>
    </w:p>
    <w:p>
      <w:pPr>
        <w:pStyle w:val="Heading4"/>
        <w:numPr>
          <w:ilvl w:val="3"/>
          <w:numId w:val="1"/>
        </w:numPr>
        <w:rPr/>
      </w:pPr>
      <w:bookmarkStart w:id="1512" w:name="__RefHeading___Toc1282652_1934241801"/>
      <w:bookmarkStart w:id="1513" w:name="_Toc702"/>
      <w:bookmarkEnd w:id="1512"/>
      <w:r>
        <w:rPr>
          <w:rtl w:val="true"/>
        </w:rPr>
        <w:t>روایات</w:t>
      </w:r>
      <w:bookmarkEnd w:id="1513"/>
    </w:p>
    <w:p>
      <w:pPr>
        <w:pStyle w:val="Heading5"/>
        <w:numPr>
          <w:ilvl w:val="4"/>
          <w:numId w:val="1"/>
        </w:numPr>
        <w:rPr/>
      </w:pPr>
      <w:bookmarkStart w:id="1514" w:name="__RefHeading___Toc1282654_1934241801"/>
      <w:bookmarkStart w:id="1515" w:name="_Toc703"/>
      <w:bookmarkEnd w:id="1514"/>
      <w:r>
        <w:rPr>
          <w:rtl w:val="true"/>
        </w:rPr>
        <w:t xml:space="preserve">روایت </w:t>
      </w:r>
      <w:r>
        <w:rPr/>
        <w:t>1</w:t>
      </w:r>
      <w:bookmarkEnd w:id="1515"/>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چون زمینیان نافرمانی کنند و گناهان را مرتکب شوند، خداوند آهنگ آن کند که همگی آنان را عذاب کند، ولی چون کهنسالانی را که به سوی نماز گام می‌سپارند و خردسالانی را که قرآن می‌آموزند بنگرد، بر زمینیان رحم آورد و عذاب را از آنان به تأخیر اندازد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ثواب الاعمال نیز مانند این روایت آمده است</w:t>
      </w:r>
      <w:r>
        <w:rPr>
          <w:rFonts w:eastAsia="IRNazanin" w:cs="IRNazanin"/>
          <w:color w:val="111111"/>
          <w:sz w:val="28"/>
          <w:szCs w:val="28"/>
          <w:rtl w:val="true"/>
          <w:lang w:bidi="fa-IR"/>
        </w:rPr>
        <w:t xml:space="preserve">. </w:t>
      </w:r>
      <w:bookmarkStart w:id="1516" w:name="pg13540_160772"/>
    </w:p>
    <w:p>
      <w:pPr>
        <w:pStyle w:val="BookText"/>
        <w:rPr/>
      </w:pPr>
      <w:bookmarkEnd w:id="1516"/>
      <w:r>
        <w:rPr>
          <w:rFonts w:ascii="IRNazanin" w:hAnsi="IRNazanin" w:eastAsia="IRNazanin"/>
          <w:color w:val="111111"/>
          <w:sz w:val="28"/>
          <w:sz w:val="28"/>
          <w:szCs w:val="28"/>
          <w:rtl w:val="true"/>
          <w:lang w:bidi="fa-IR"/>
        </w:rPr>
        <w:t>مثله‌</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إدريس عن الأشعري عن محمد بن السندي عن علي بن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7" w:name="__RefHeading___Toc1282656_1934241801"/>
      <w:bookmarkStart w:id="1518" w:name="_Toc704"/>
      <w:bookmarkEnd w:id="1517"/>
      <w:r>
        <w:rPr>
          <w:rtl w:val="true"/>
        </w:rPr>
        <w:t>«</w:t>
      </w:r>
      <w:r>
        <w:rPr/>
        <w:t>2</w:t>
      </w:r>
      <w:r>
        <w:rPr>
          <w:rtl w:val="true"/>
        </w:rPr>
        <w:t>»</w:t>
      </w:r>
      <w:bookmarkEnd w:id="151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الْحَفَّارُ عَنِ ابْنِ السِّمَاكِ عَنْ عَبْدِ الْمَلِكِ بْنِ مُحَمَّدٍ الرَّقَاشِيِّ عَنْ أَبِيهِ وَ مُعَلَّي بْنِ رَاشِدٍ مَعاً عَنْ عَبْدِ الْوَاحِدِ بْنِ زِيَادٍ عَنْ عَبْدِ الرَّحْمَنِ بْنِ إِسْحَاقَ عَنِ النُّعْمَانِ بْنِ سَعْدٍ عَنْ عَلِيٍّ عليه السلام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مَنْ تَعَلَّمَ الْقُرْآنَ وَ عَلَّمَهُ‌</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9" w:name="__RefHeading___Toc1282658_1934241801"/>
      <w:bookmarkStart w:id="1520" w:name="_Toc705"/>
      <w:bookmarkEnd w:id="1519"/>
      <w:r>
        <w:rPr>
          <w:rtl w:val="true"/>
        </w:rPr>
        <w:t>«</w:t>
      </w:r>
      <w:r>
        <w:rPr/>
        <w:t>3</w:t>
      </w:r>
      <w:r>
        <w:rPr>
          <w:rtl w:val="true"/>
        </w:rPr>
        <w:t>»</w:t>
      </w:r>
      <w:bookmarkEnd w:id="152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الرَّقَاشِيِّ عَنْ أَبِيهِ عَنْ مُحَمَّدِ بْنِ مَرْوَانَ عَنِ الْمُعَارِكِ بْنِ عَبَّادٍ عَنْ سَعِيدِ بْنِ أَبِي سَعِيدٍ عَنْ أَبِيهِ عَنْ أَبِي هُرَيْرَةَ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الْقُرْآنَ وَ تَعَلَّمُوا غَرَائِبَهُ وَ غَرَائِبُهُ فَرَائِضُهُ وَ حُدُودُهُ فَإِنَّ الْقُرْآنَ نَزَلَ عَلَي خَمْسَةِ وُجُوهٍ حَلَالٍ وَ حَرَامٍ وَ مُحْكَمٍ وَ مُتَشَابِهٍ وَ أَمْثَالٍ فَاعْمَلُوا بِالْحَلَالِ وَ دَعُوا الْحَرَامَ وَ اعْمَلُوا بِالْمُحْكَمِ وَ دَعُوا الْمُتَشَابِهَ وَ اعْتَبِرُوا بِالْأَمْثَالِ‌</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1" w:name="__RefHeading___Toc1282660_1934241801"/>
      <w:bookmarkStart w:id="1522" w:name="_Toc706"/>
      <w:bookmarkEnd w:id="1521"/>
      <w:r>
        <w:rPr>
          <w:rtl w:val="true"/>
        </w:rPr>
        <w:t>«</w:t>
      </w:r>
      <w:r>
        <w:rPr/>
        <w:t>4</w:t>
      </w:r>
      <w:r>
        <w:rPr>
          <w:rtl w:val="true"/>
        </w:rPr>
        <w:t>»</w:t>
      </w:r>
      <w:bookmarkEnd w:id="152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الرَّقَاشِيِّ عَنْ وَهْبِ بْنِ حَرِيزٍ عَنْ مُوسَي بْنِ عُلَيِّ بْنِ رَبَاحٍ عَنْ أَبِيهِ عَنْ عُقْبَةَ بْنِ عَامِرٍ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يُحِبُّ أَنْ يَغْدُوَ إِلَي الْعَقِيقِ أَوْ إِلَي بَطْحَاءِ مَكَّةَ فَيُؤْتَي بِنَاقَتَيْنِ كَوْمَاوَيْنِ‌</w:t>
      </w:r>
      <w:r>
        <w:rPr>
          <w:rStyle w:val="FootnoteAnchor"/>
          <w:rtl w:val="true"/>
        </w:rPr>
        <w:footnoteReference w:id="1112"/>
      </w:r>
      <w:r>
        <w:rPr>
          <w:rFonts w:ascii="Amiri" w:hAnsi="Amiri" w:eastAsia="Amiri" w:cs="Amiri"/>
          <w:color w:val="111111"/>
          <w:sz w:val="28"/>
          <w:sz w:val="28"/>
          <w:szCs w:val="28"/>
          <w:rtl w:val="true"/>
          <w:lang w:bidi="ar-SA"/>
        </w:rPr>
        <w:t xml:space="preserve">حَسَنَتَيْنِ فيدعي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إِلَي أَهْلِهِ مِنْ غَيْرِ مَأْثَمٍ وَ لَا قَطِيعَةِ رَحِمٍ قَالُوا كُلُّنَا نُحِبُّ ذَاكَ يَا رَسُولَ اللَّهِ قَالَ لَأَنْ يَأْتِيَ أَحَدُكُمُ الْمَسْجِدَ فَيَتَعَلَّمَ آيَةً خَيْرٌ لَهُ مِنْ نَاقَةٍ وَ اثْنَتَيْنِ خَيْرٌ لَهُ مِنْ نَاقَتَيْنِ</w:t>
      </w:r>
    </w:p>
    <w:p>
      <w:pPr>
        <w:pStyle w:val="Heading5"/>
        <w:numPr>
          <w:ilvl w:val="4"/>
          <w:numId w:val="1"/>
        </w:numPr>
        <w:rPr/>
      </w:pPr>
      <w:bookmarkStart w:id="1523" w:name="__RefHeading___Toc1282662_1934241801"/>
      <w:bookmarkStart w:id="1524" w:name="_Toc707"/>
      <w:bookmarkEnd w:id="1523"/>
      <w:r>
        <w:rPr>
          <w:rtl w:val="true"/>
        </w:rPr>
        <w:t xml:space="preserve">روایت </w:t>
      </w:r>
      <w:r>
        <w:rPr/>
        <w:t>2</w:t>
      </w:r>
      <w:bookmarkEnd w:id="1524"/>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کسی است که قرآن را بیاموزد و به دیگران تعلیم دهد</w:t>
      </w:r>
      <w:r>
        <w:rPr>
          <w:rFonts w:eastAsia="IRNazanin" w:cs="IRNazanin"/>
          <w:color w:val="111111"/>
          <w:sz w:val="28"/>
          <w:szCs w:val="28"/>
          <w:rtl w:val="true"/>
          <w:lang w:bidi="fa-IR"/>
        </w:rPr>
        <w:t>.</w:t>
      </w:r>
      <w:r>
        <w:rPr>
          <w:rStyle w:val="FootnoteAnchor"/>
          <w:rtl w:val="true"/>
        </w:rPr>
        <w:footnoteReference w:id="1113"/>
      </w:r>
    </w:p>
    <w:p>
      <w:pPr>
        <w:pStyle w:val="Heading5"/>
        <w:numPr>
          <w:ilvl w:val="4"/>
          <w:numId w:val="1"/>
        </w:numPr>
        <w:rPr/>
      </w:pPr>
      <w:bookmarkStart w:id="1525" w:name="__RefHeading___Toc1282664_1934241801"/>
      <w:bookmarkStart w:id="1526" w:name="_Toc708"/>
      <w:bookmarkEnd w:id="1525"/>
      <w:r>
        <w:rPr>
          <w:rtl w:val="true"/>
        </w:rPr>
        <w:t xml:space="preserve">روایت </w:t>
      </w:r>
      <w:r>
        <w:rPr/>
        <w:t>3</w:t>
      </w:r>
      <w:bookmarkEnd w:id="1526"/>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قرآن را بیاموزید، و غرائب آن را فرا گیرید؛ غرایب آن احکام واجب و حدود آن است، چه قرآن بر پنج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و محکم و متشابه و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حلال عمل کنید، و حرام را فرو گذارید، محکم را به کار بندید، و متشابه را رها کنید، و از امثال عبرت بگیرید</w:t>
      </w:r>
      <w:r>
        <w:rPr>
          <w:rFonts w:eastAsia="IRNazanin" w:cs="IRNazanin"/>
          <w:color w:val="111111"/>
          <w:sz w:val="28"/>
          <w:szCs w:val="28"/>
          <w:rtl w:val="true"/>
          <w:lang w:bidi="fa-IR"/>
        </w:rPr>
        <w:t>.</w:t>
      </w:r>
    </w:p>
    <w:p>
      <w:pPr>
        <w:pStyle w:val="Heading5"/>
        <w:numPr>
          <w:ilvl w:val="4"/>
          <w:numId w:val="1"/>
        </w:numPr>
        <w:rPr/>
      </w:pPr>
      <w:bookmarkStart w:id="1527" w:name="__RefHeading___Toc1282666_1934241801"/>
      <w:bookmarkStart w:id="1528" w:name="_Toc709"/>
      <w:bookmarkEnd w:id="1527"/>
      <w:r>
        <w:rPr>
          <w:rtl w:val="true"/>
        </w:rPr>
        <w:t xml:space="preserve">روایت </w:t>
      </w:r>
      <w:r>
        <w:rPr/>
        <w:t>4</w:t>
      </w:r>
      <w:bookmarkEnd w:id="152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دوست دارد به عقیق یا بطحاء مکه برود و دو شتر دو کوهانه خوب بیاورد و با آن دو، خانواده‌اش را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گناه و بدون قطع صله رحم؟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این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یکی از شما به مسجد بیاید و آیه‌ای بیاموزد برایش از یک شتر بهتر است، و دو آیه از دو شتر برایش بهتر است </w:t>
      </w:r>
      <w:bookmarkStart w:id="1529" w:name="pg13540_160773"/>
    </w:p>
    <w:p>
      <w:pPr>
        <w:pStyle w:val="BookText"/>
        <w:rPr/>
      </w:pPr>
      <w:bookmarkEnd w:id="1529"/>
      <w:r>
        <w:rPr>
          <w:rFonts w:ascii="Amiri" w:hAnsi="Amiri" w:eastAsia="Amiri" w:cs="Amiri"/>
          <w:color w:val="111111"/>
          <w:sz w:val="28"/>
          <w:sz w:val="28"/>
          <w:szCs w:val="28"/>
          <w:rtl w:val="true"/>
          <w:lang w:bidi="ar-SA"/>
        </w:rPr>
        <w:t>وَ ثَلَاثٌ خَيْرٌ لَهُ مِنْ ثَلَاثٍ‌</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0" w:name="__RefHeading___Toc1282668_1934241801"/>
      <w:bookmarkStart w:id="1531" w:name="_Toc710"/>
      <w:bookmarkEnd w:id="1530"/>
      <w:r>
        <w:rPr>
          <w:rtl w:val="true"/>
        </w:rPr>
        <w:t>«</w:t>
      </w:r>
      <w:r>
        <w:rPr/>
        <w:t>5</w:t>
      </w:r>
      <w:r>
        <w:rPr>
          <w:rtl w:val="true"/>
        </w:rPr>
        <w:t>»</w:t>
      </w:r>
      <w:bookmarkEnd w:id="1531"/>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مَنَاهِي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تَعَلَّمَ الْقُرْآنَ ثُمَّ نَسِيَهُ مُتَعَمِّداً لَقِيَ اللَّهَ يَوْمَ الْقِيَامَةِ مَغْلُولًا يُسَلِّطُ اللَّهُ عَلَيْهِ بِكُلِّ آيَةٍ نَسِيَهَا حَيَّةً تَكُونُ قَرِينَتَهُ إِلَي النَّارِ إِلَّا أَنْ يُغْفَرَ لَهُ‌</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2" w:name="__RefHeading___Toc1282670_1934241801"/>
      <w:bookmarkStart w:id="1533" w:name="_Toc711"/>
      <w:bookmarkEnd w:id="1532"/>
      <w:r>
        <w:rPr>
          <w:rtl w:val="true"/>
        </w:rPr>
        <w:t>«</w:t>
      </w:r>
      <w:r>
        <w:rPr/>
        <w:t>6</w:t>
      </w:r>
      <w:r>
        <w:rPr>
          <w:rtl w:val="true"/>
        </w:rPr>
        <w:t>»</w:t>
      </w:r>
      <w:bookmarkEnd w:id="153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أَحْمَدَ بْنِ الْحُسَيْنِ عَنِ الْحُسَيْنِ بْنِ سَعِيدٍ عَنِ ابْنِ أَبِي عُمَيْرٍ عَنْ مَنْصُورِ بْنِ يُونُسَ عَنِ الصَّبَّاحِ بْنِ سَيَابَةَ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شُدِّدَ عَلَيْهِ الْقُرْآنُ كَانَ لَهُ أَجْرَانِ وَ مَنْ يُسِّرَ عَلَيْهِ كَانَ مَعَ الْأَبْرَارِ</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4" w:name="__RefHeading___Toc1282672_1934241801"/>
      <w:bookmarkStart w:id="1535" w:name="_Toc712"/>
      <w:bookmarkEnd w:id="1534"/>
      <w:r>
        <w:rPr>
          <w:rtl w:val="true"/>
        </w:rPr>
        <w:t>«</w:t>
      </w:r>
      <w:r>
        <w:rPr/>
        <w:t>7</w:t>
      </w:r>
      <w:r>
        <w:rPr>
          <w:rtl w:val="true"/>
        </w:rPr>
        <w:t>»</w:t>
      </w:r>
      <w:bookmarkEnd w:id="153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الْمُكَتِّبُ عَنْ مُحَمَّدِ بْنِ الْحِمْيَرِيِّ عَنْ أَبِيهِ عَنْ أَحْمَدَ بْنِ مُحَمَّدٍ عَنِ ابْنِ مَحْبُوبٍ عَنْ جَمِيلِ بْنِ صَالِحٍ عَنِ الْفُضَيْلِ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يُعَالِجُ الْقُرْآنَ لِيَحْفَظَهُ بِمَشَقَّةٍ مِنْهُ وَ قِلَّةِ حِفْظٍ لَهُ أَجْرَانِ‌</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6" w:name="__RefHeading___Toc1282674_1934241801"/>
      <w:bookmarkStart w:id="1537" w:name="_Toc713"/>
      <w:bookmarkEnd w:id="1536"/>
      <w:r>
        <w:rPr>
          <w:rtl w:val="true"/>
        </w:rPr>
        <w:t>«</w:t>
      </w:r>
      <w:r>
        <w:rPr/>
        <w:t>8</w:t>
      </w:r>
      <w:r>
        <w:rPr>
          <w:rtl w:val="true"/>
        </w:rPr>
        <w:t>»</w:t>
      </w:r>
      <w:bookmarkEnd w:id="153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الْيَقْطِينِيِّ عَنْ سُلَيْمَانَ بْنِ رَاشِدٍ عَنْ أَبِيهِ عَنْ مُعَاوِيَةَ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فَهُوَ غَنِيٌّ وَ لَا فَقْرَ بَعْدَهُ وَ إِلَّا مَا بِهِ غِنًي‌</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8" w:name="__RefHeading___Toc1282676_1934241801"/>
      <w:bookmarkStart w:id="1539" w:name="_Toc714"/>
      <w:bookmarkEnd w:id="1538"/>
      <w:r>
        <w:rPr>
          <w:rtl w:val="true"/>
        </w:rPr>
        <w:t>«</w:t>
      </w:r>
      <w:r>
        <w:rPr/>
        <w:t>9</w:t>
      </w:r>
      <w:r>
        <w:rPr>
          <w:rtl w:val="true"/>
        </w:rPr>
        <w:t>»</w:t>
      </w:r>
      <w:bookmarkEnd w:id="153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ابْنِ عِيسَي عَنِ ابْنِ مَحْبُوبٍ عَنْ مَالِكٍ عَنْ مِنْهَالٍ الْقَصَّابِ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وَ هُوَ شَابٌّ مُؤْمِنٌ اخْتَلَطَ الْقُرْآنُ بِلَحْمِهِ وَ دَمِهِ جَعَلَهُ اللَّهُ مَعَ السَّفَرَةِ الْكِرَامِ الْبَرَرَةِ وَ كَانَ الْقُرْآنُ حَجِيجاً عَنْهُ يَوْمَ الْقِيَامَةِ وَ يَقُولُ يَا رَبِّ إِنَّ كُلَّ عَامِلٍ قَدْ أَصَابَ أَجْرَ عَمَلِهِ</w:t>
      </w:r>
    </w:p>
    <w:p>
      <w:pPr>
        <w:pStyle w:val="BookText"/>
        <w:rPr/>
      </w:pPr>
      <w:r>
        <w:rPr>
          <w:rFonts w:ascii="IRNazanin" w:hAnsi="IRNazanin" w:eastAsia="IRNazanin"/>
          <w:color w:val="111111"/>
          <w:sz w:val="28"/>
          <w:sz w:val="28"/>
          <w:szCs w:val="28"/>
          <w:rtl w:val="true"/>
          <w:lang w:bidi="fa-IR"/>
        </w:rPr>
        <w:t>و سه آیه از سه شتر برایش بهتر می‌باشد</w:t>
      </w:r>
      <w:r>
        <w:rPr>
          <w:rFonts w:eastAsia="IRNazanin" w:cs="IRNazanin"/>
          <w:color w:val="111111"/>
          <w:sz w:val="28"/>
          <w:szCs w:val="28"/>
          <w:rtl w:val="true"/>
          <w:lang w:bidi="fa-IR"/>
        </w:rPr>
        <w:t>.</w:t>
      </w:r>
      <w:r>
        <w:rPr>
          <w:rStyle w:val="FootnoteAnchor"/>
          <w:rtl w:val="true"/>
        </w:rPr>
        <w:footnoteReference w:id="1119"/>
      </w:r>
    </w:p>
    <w:p>
      <w:pPr>
        <w:pStyle w:val="Heading5"/>
        <w:numPr>
          <w:ilvl w:val="4"/>
          <w:numId w:val="1"/>
        </w:numPr>
        <w:rPr/>
      </w:pPr>
      <w:bookmarkStart w:id="1540" w:name="__RefHeading___Toc1282678_1934241801"/>
      <w:bookmarkStart w:id="1541" w:name="_Toc715"/>
      <w:bookmarkEnd w:id="1540"/>
      <w:r>
        <w:rPr>
          <w:rtl w:val="true"/>
        </w:rPr>
        <w:t xml:space="preserve">روایت </w:t>
      </w:r>
      <w:r>
        <w:rPr/>
        <w:t>5</w:t>
      </w:r>
      <w:bookmarkEnd w:id="1541"/>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نهی‌های پیامبر صلی الله علیه و آله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هر که قرآن را بیاموزد، سپس عمدا فراموش کند؛ روز قیامت دست بسته خدا را ملاقات می‌کند در حالی که با هر آیه‌ای که آن فراموش کرده خداوند ماری بر او مسلط می‌کند که همدم اوست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وارد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او بخشیده شود</w:t>
      </w:r>
      <w:r>
        <w:rPr>
          <w:rFonts w:eastAsia="IRNazanin" w:cs="IRNazanin"/>
          <w:color w:val="111111"/>
          <w:sz w:val="28"/>
          <w:szCs w:val="28"/>
          <w:rtl w:val="true"/>
          <w:lang w:bidi="fa-IR"/>
        </w:rPr>
        <w:t>.</w:t>
      </w:r>
      <w:r>
        <w:rPr>
          <w:rStyle w:val="FootnoteAnchor"/>
          <w:rtl w:val="true"/>
        </w:rPr>
        <w:footnoteReference w:id="1120"/>
      </w:r>
    </w:p>
    <w:p>
      <w:pPr>
        <w:pStyle w:val="Heading5"/>
        <w:numPr>
          <w:ilvl w:val="4"/>
          <w:numId w:val="1"/>
        </w:numPr>
        <w:rPr/>
      </w:pPr>
      <w:bookmarkStart w:id="1542" w:name="__RefHeading___Toc1282680_1934241801"/>
      <w:bookmarkStart w:id="1543" w:name="_Toc716"/>
      <w:bookmarkEnd w:id="1542"/>
      <w:r>
        <w:rPr>
          <w:rtl w:val="true"/>
        </w:rPr>
        <w:t xml:space="preserve">روایت </w:t>
      </w:r>
      <w:r>
        <w:rPr/>
        <w:t>6</w:t>
      </w:r>
      <w:bookmarkEnd w:id="154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بر او سخت بگیرد، دو پاداش دارد و هر کس بر او آسان بگیرد، با نیکان است</w:t>
      </w:r>
      <w:r>
        <w:rPr>
          <w:rFonts w:eastAsia="IRNazanin" w:cs="IRNazanin"/>
          <w:color w:val="111111"/>
          <w:sz w:val="28"/>
          <w:szCs w:val="28"/>
          <w:rtl w:val="true"/>
          <w:lang w:bidi="fa-IR"/>
        </w:rPr>
        <w:t>.</w:t>
      </w:r>
      <w:r>
        <w:rPr>
          <w:rStyle w:val="FootnoteAnchor"/>
          <w:rtl w:val="true"/>
        </w:rPr>
        <w:footnoteReference w:id="1121"/>
      </w:r>
    </w:p>
    <w:p>
      <w:pPr>
        <w:pStyle w:val="Heading5"/>
        <w:numPr>
          <w:ilvl w:val="4"/>
          <w:numId w:val="1"/>
        </w:numPr>
        <w:rPr/>
      </w:pPr>
      <w:bookmarkStart w:id="1544" w:name="__RefHeading___Toc1282682_1934241801"/>
      <w:bookmarkStart w:id="1545" w:name="_Toc717"/>
      <w:bookmarkEnd w:id="1544"/>
      <w:r>
        <w:rPr>
          <w:rtl w:val="true"/>
        </w:rPr>
        <w:t xml:space="preserve">روایت </w:t>
      </w:r>
      <w:r>
        <w:rPr/>
        <w:t>7</w:t>
      </w:r>
      <w:bookmarkEnd w:id="154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سختی و کم حافظگی، قرآن را تمرین می‌کند که یاد بگیرد، دو پاداش دارد</w:t>
      </w:r>
      <w:r>
        <w:rPr>
          <w:rFonts w:eastAsia="IRNazanin" w:cs="IRNazanin"/>
          <w:color w:val="111111"/>
          <w:sz w:val="28"/>
          <w:szCs w:val="28"/>
          <w:rtl w:val="true"/>
          <w:lang w:bidi="fa-IR"/>
        </w:rPr>
        <w:t>.</w:t>
      </w:r>
      <w:r>
        <w:rPr>
          <w:rStyle w:val="FootnoteAnchor"/>
          <w:rtl w:val="true"/>
        </w:rPr>
        <w:footnoteReference w:id="1122"/>
      </w:r>
    </w:p>
    <w:p>
      <w:pPr>
        <w:pStyle w:val="Heading5"/>
        <w:numPr>
          <w:ilvl w:val="4"/>
          <w:numId w:val="1"/>
        </w:numPr>
        <w:rPr/>
      </w:pPr>
      <w:bookmarkStart w:id="1546" w:name="__RefHeading___Toc1282684_1934241801"/>
      <w:bookmarkStart w:id="1547" w:name="_Toc718"/>
      <w:bookmarkEnd w:id="1546"/>
      <w:r>
        <w:rPr>
          <w:rtl w:val="true"/>
        </w:rPr>
        <w:t xml:space="preserve">روایت </w:t>
      </w:r>
      <w:r>
        <w:rPr/>
        <w:t>8</w:t>
      </w:r>
      <w:bookmarkEnd w:id="154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را بخواند، پس او ثروتمند است و فقری پس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با آن ثروتمند نمی‌شود</w:t>
      </w:r>
      <w:r>
        <w:rPr>
          <w:rFonts w:eastAsia="IRNazanin" w:cs="IRNazanin"/>
          <w:color w:val="111111"/>
          <w:sz w:val="28"/>
          <w:szCs w:val="28"/>
          <w:rtl w:val="true"/>
          <w:lang w:bidi="fa-IR"/>
        </w:rPr>
        <w:t>.</w:t>
      </w:r>
      <w:r>
        <w:rPr>
          <w:rStyle w:val="FootnoteAnchor"/>
          <w:rtl w:val="true"/>
        </w:rPr>
        <w:footnoteReference w:id="1123"/>
      </w:r>
    </w:p>
    <w:p>
      <w:pPr>
        <w:pStyle w:val="Heading5"/>
        <w:numPr>
          <w:ilvl w:val="4"/>
          <w:numId w:val="1"/>
        </w:numPr>
        <w:rPr/>
      </w:pPr>
      <w:bookmarkStart w:id="1548" w:name="__RefHeading___Toc1282686_1934241801"/>
      <w:bookmarkStart w:id="1549" w:name="_Toc719"/>
      <w:bookmarkEnd w:id="1548"/>
      <w:r>
        <w:rPr>
          <w:rtl w:val="true"/>
        </w:rPr>
        <w:t xml:space="preserve">روایت </w:t>
      </w:r>
      <w:r>
        <w:rPr/>
        <w:t>9</w:t>
      </w:r>
      <w:bookmarkEnd w:id="154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جوان مؤمنی که قرآن تلاوت کند، قرآن با گوشت و خونش آمیزد و خداوند او را با فرشتگان که سفیر خدایند و بزرگمندانی نیک هستند همراه گرداند و در روز رستاخیز قرآن بازدارنده او از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روز رستاخیز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هر کردگار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عمل‌کننده‌ای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پاداش کردار خویش رسید </w:t>
      </w:r>
      <w:bookmarkStart w:id="1550" w:name="pg13540_160774"/>
    </w:p>
    <w:p>
      <w:pPr>
        <w:pStyle w:val="BookText"/>
        <w:rPr/>
      </w:pPr>
      <w:bookmarkEnd w:id="1550"/>
      <w:r>
        <w:rPr>
          <w:rFonts w:ascii="Amiri" w:hAnsi="Amiri" w:eastAsia="Amiri" w:cs="Amiri"/>
          <w:color w:val="111111"/>
          <w:sz w:val="28"/>
          <w:sz w:val="28"/>
          <w:szCs w:val="28"/>
          <w:rtl w:val="true"/>
          <w:lang w:bidi="ar-SA"/>
        </w:rPr>
        <w:t xml:space="preserve">غَيْرَ عَامِلِي فَبَلِّغْ بِهِ كَرِيمَ عَطَايَاكَ فَيَكْسُوهُ اللَّهُ عَزَّ وَ جَلَّ حُلَّتَيْنِ مِنْ حُلَلِ الْجَنَّةِ وَ يُوضَعُ عَلَي رَأْسِهِ تَاجُ الْكَرَامَةِ ثُمَّ يُقَالُ لَهُ هَلْ أَرْضَيْنَاكَ فِيهِ فَيَقُولُ الْقُرْآنُ يَا رَبِّ قَدْ كُنْتُ أَرْغَبُ لَهُ فِيمَا هُوَ أَفْضَلُ مِنْ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فَيُعْطَي الْأَمْنَ بِيَمِينِهِ وَ الْخُلْدَ بِيَسَارِهِ ثُمَّ يُدْخَلُ الْجَنَّةَ فَيُقَالُ لَهُ اقْرَأْ آيَةً وَ اصْعَدْ دَرَجَةً ثُمَّ يُقَالُ لَهُ بَلَّغْنَا بِهِ وَ أَرْضَيْنَاكَ فِيهِ فَيَقُولُ 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مَنْ قَرَأَ كَثِيراً وَ تَعَاهَدَ مِنْ شِدَّةِ حِفْظِهِ أَعْطَاهُ اللَّهُ أَجْرَ هَذَا مَرَّتَيْنِ‌</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1" w:name="__RefHeading___Toc1282688_1934241801"/>
      <w:bookmarkStart w:id="1552" w:name="_Toc720"/>
      <w:bookmarkEnd w:id="1551"/>
      <w:r>
        <w:rPr>
          <w:rtl w:val="true"/>
        </w:rPr>
        <w:t>«</w:t>
      </w:r>
      <w:r>
        <w:rPr/>
        <w:t>10</w:t>
      </w:r>
      <w:r>
        <w:rPr>
          <w:rtl w:val="true"/>
        </w:rPr>
        <w:t>»</w:t>
      </w:r>
      <w:bookmarkEnd w:id="155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الْأَشْعَرِيِّ عَنِ ابْنِ أَبِي عُثْمَانَ عَنْ رَجُلٍ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لِرَجُلٍ أَ تُحِبُّ الْبَقَاءَ فِي الدُّنْيَا قَالَ نَعَمْ قَالَ وَ لِمَ قَالَ لِقِرَاءَةِ قُلْ هُوَ اللَّهُ أَحَدٌ فَسَكَتَ عَنْهُ ثُمَّ قَالَ لِي بَعْدَ سَاعَةٍ يَا حَفْصُ مَنْ مَاتَ مِنْ أَوْلِيَائِنَا وَ شِيعَتِنَا وَ لَمْ يُحْسِنِ الْقُرْآنَ عُلِّمَ فِي قَبْرِهِ لِيَرْفَعَ اللَّهُ فِيهِ دَرَجَتَهُ فَإِنَّ دَرَجَاتِ الْجَنَّةِ عَلَي قَدْرِ عَدَدِ آيَاتِ الْقُرْآنِ فَيُقَالُ لِقَارِئِ الْقُرْآنِ اقْرَأْ وَ ارْقَ‌</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3" w:name="__RefHeading___Toc1282690_1934241801"/>
      <w:bookmarkStart w:id="1554" w:name="_Toc721"/>
      <w:bookmarkEnd w:id="1553"/>
      <w:r>
        <w:rPr>
          <w:rtl w:val="true"/>
        </w:rPr>
        <w:t>«</w:t>
      </w:r>
      <w:r>
        <w:rPr/>
        <w:t>11</w:t>
      </w:r>
      <w:r>
        <w:rPr>
          <w:rtl w:val="true"/>
        </w:rPr>
        <w:t>»</w:t>
      </w:r>
      <w:bookmarkEnd w:id="155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مُحَمَّدٍ عَنِ ابْنِ فَضَّالٍ عَنْ أَبِي الْمَغْرَاءِ عَنْ أَبِي بَصِيرٍ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سُورَةً مِنَ الْقُرْآنِ مُثِّلَتْ لَهُ فِي صُورَةٍ حَسَنَةٍ وَ دَرَجَةٍ رَفِيعَةٍ فَإِذَا رَآهَا قَالَ مَنْ أَنْتِ مَا أَحْسَنَكِ لَيْتَكِ لِي فَتَقُولُ أَ مَا تَعْرِفُنِي أَنَا سُورَةُ كَذَا وَ كَذَا لَوْ لَمْ تَنْسَنِي لَرَفَعْتُكَ إِلَي هَذَا الْمَكَانِ‌</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5" w:name="__RefHeading___Toc1282692_1934241801"/>
      <w:bookmarkStart w:id="1556" w:name="_Toc722"/>
      <w:bookmarkEnd w:id="1555"/>
      <w:r>
        <w:rPr>
          <w:rtl w:val="true"/>
        </w:rPr>
        <w:t>«</w:t>
      </w:r>
      <w:r>
        <w:rPr/>
        <w:t>12</w:t>
      </w:r>
      <w:r>
        <w:rPr>
          <w:rtl w:val="true"/>
        </w:rPr>
        <w:t>»</w:t>
      </w:r>
      <w:bookmarkEnd w:id="1556"/>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وَلَدَهُ الْقُرْآنَ فَكَأَنَّمَا حَجَّ الْبَيْتَ</w:t>
      </w:r>
    </w:p>
    <w:p>
      <w:pPr>
        <w:pStyle w:val="BookText"/>
        <w:rPr/>
      </w:pPr>
      <w:r>
        <w:rPr>
          <w:rFonts w:ascii="IRNazanin" w:hAnsi="IRNazanin" w:eastAsia="IRNazanin"/>
          <w:color w:val="111111"/>
          <w:sz w:val="28"/>
          <w:sz w:val="28"/>
          <w:szCs w:val="28"/>
          <w:rtl w:val="true"/>
          <w:lang w:bidi="fa-IR"/>
        </w:rPr>
        <w:t xml:space="preserve">جز کردکاران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پس گرانقدرترین عطایای خود را به او ده؛ پس خدای گرامی و بزرگ دو جامه از جامگان بهشت را به او بپوشاند و تاج شکوهمندی را بر سرش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خطاب به قرآن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شدی؟ قرآن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پاداشی برتر از این امید داشتم؛ پس خداوند امان‌نامه‌ای را بر دست راستش و جاودانگی در بهشت را بر دست چپش دهد، پس آنگاه آن جوان به بهشت در آید و او را گفته آید که آیه‌ای را تلاوت کن و درجه‌ای را بر فراز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قرآن خطاب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آرزو داشتی به او دادیم و تو را خرسند ساختیم؟ قرآن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دیگر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قرآن را بسیار تلاوت کند و با وجود دشواری قرآن، آن را حفظ کند، خداوند این پاداش را دو بار به او ارزانی فرماید</w:t>
      </w:r>
      <w:r>
        <w:rPr>
          <w:rFonts w:eastAsia="IRNazanin" w:cs="IRNazanin"/>
          <w:color w:val="111111"/>
          <w:sz w:val="28"/>
          <w:szCs w:val="28"/>
          <w:rtl w:val="true"/>
          <w:lang w:bidi="fa-IR"/>
        </w:rPr>
        <w:t>.</w:t>
      </w:r>
    </w:p>
    <w:p>
      <w:pPr>
        <w:pStyle w:val="Heading5"/>
        <w:numPr>
          <w:ilvl w:val="4"/>
          <w:numId w:val="1"/>
        </w:numPr>
        <w:rPr/>
      </w:pPr>
      <w:bookmarkStart w:id="1557" w:name="__RefHeading___Toc1282694_1934241801"/>
      <w:bookmarkStart w:id="1558" w:name="_Toc723"/>
      <w:bookmarkEnd w:id="1557"/>
      <w:r>
        <w:rPr>
          <w:rtl w:val="true"/>
        </w:rPr>
        <w:t xml:space="preserve">روایت </w:t>
      </w:r>
      <w:r>
        <w:rPr/>
        <w:t>10</w:t>
      </w:r>
      <w:bookmarkEnd w:id="155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مردی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ماندگاری در دنیا را دوست داری؟ 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دیگر بار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تلاوت سوره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اندکی درنگ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دوستان و شیعیان ما بمیرد و نتواند قرآن را به درستی بخواند، در گورش قرآن را به او آموزند تا خداوند به سبب آن، درجه او را در بهشت بالا برد؛ پس به راستی، درجه‌های بهشت به اندازه شماره آیات قرآن است و به تلاوتگر قرآن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بالا برو </w:t>
      </w:r>
      <w:r>
        <w:rPr>
          <w:rFonts w:eastAsia="IRNazanin" w:cs="IRNazanin"/>
          <w:color w:val="111111"/>
          <w:sz w:val="28"/>
          <w:szCs w:val="28"/>
          <w:rtl w:val="true"/>
          <w:lang w:bidi="fa-IR"/>
        </w:rPr>
        <w:t>.</w:t>
      </w:r>
    </w:p>
    <w:p>
      <w:pPr>
        <w:pStyle w:val="Heading5"/>
        <w:numPr>
          <w:ilvl w:val="4"/>
          <w:numId w:val="1"/>
        </w:numPr>
        <w:rPr/>
      </w:pPr>
      <w:bookmarkStart w:id="1559" w:name="__RefHeading___Toc1282696_1934241801"/>
      <w:bookmarkStart w:id="1560" w:name="_Toc724"/>
      <w:bookmarkEnd w:id="1559"/>
      <w:r>
        <w:rPr>
          <w:rtl w:val="true"/>
        </w:rPr>
        <w:t xml:space="preserve">روایت </w:t>
      </w:r>
      <w:r>
        <w:rPr/>
        <w:t>11</w:t>
      </w:r>
      <w:bookmarkEnd w:id="1560"/>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سوره‌ای از قرآن را فراموش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سوره برای او در صورتی زیبا و مرتبه‌ای فراز پدیدار شود و چون او را بیند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چقدر زیبایی؛ کاش از آن من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نمی‌شناسی؟ من فلان سوره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فراموش نمی‌کردی تو را تا این مقام و جایگاه بالا می‌بردم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 نیز مانند این روایت را ذکر کرده است</w:t>
      </w:r>
      <w:r>
        <w:rPr>
          <w:rFonts w:eastAsia="IRNazanin" w:cs="IRNazanin"/>
          <w:color w:val="111111"/>
          <w:sz w:val="28"/>
          <w:szCs w:val="28"/>
          <w:rtl w:val="true"/>
          <w:lang w:bidi="fa-IR"/>
        </w:rPr>
        <w:t>.</w:t>
      </w:r>
    </w:p>
    <w:p>
      <w:pPr>
        <w:pStyle w:val="Heading5"/>
        <w:numPr>
          <w:ilvl w:val="4"/>
          <w:numId w:val="1"/>
        </w:numPr>
        <w:rPr/>
      </w:pPr>
      <w:bookmarkStart w:id="1561" w:name="__RefHeading___Toc1282698_1934241801"/>
      <w:bookmarkStart w:id="1562" w:name="_Toc725"/>
      <w:bookmarkEnd w:id="1561"/>
      <w:r>
        <w:rPr>
          <w:rtl w:val="true"/>
        </w:rPr>
        <w:t xml:space="preserve">روایت </w:t>
      </w:r>
      <w:r>
        <w:rPr/>
        <w:t>12</w:t>
      </w:r>
      <w:bookmarkEnd w:id="156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قرآن را به فرزند خود تعلیم کند، چنان باشد که حج خانه خدا کرده، </w:t>
      </w:r>
      <w:bookmarkStart w:id="1563" w:name="pg13540_160775"/>
    </w:p>
    <w:p>
      <w:pPr>
        <w:pStyle w:val="BookText"/>
        <w:rPr/>
      </w:pPr>
      <w:bookmarkEnd w:id="1563"/>
      <w:r>
        <w:rPr>
          <w:rFonts w:ascii="Amiri" w:hAnsi="Amiri" w:eastAsia="Amiri" w:cs="Amiri"/>
          <w:color w:val="111111"/>
          <w:sz w:val="28"/>
          <w:sz w:val="28"/>
          <w:szCs w:val="28"/>
          <w:rtl w:val="true"/>
          <w:lang w:bidi="ar-SA"/>
        </w:rPr>
        <w:t xml:space="preserve">عَشَرَةَ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وَ اعْتَمَرَ عَشَرَةَ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 وَ أَعْتَقَ عَشَرَةَ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رَقَبَةٍ مِنْ وُلْدِ إِسْمَاعِيلَ عَلَيْهِ السَّلَامُ وَ غَزَا عَشَرَةَ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وَ أَطْعَمَ عَشَرَةَ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مِسْكِينٍ مُسْلِمٍ جَائِعٍ وَ كَأَنَّمَا كَسَا عَشَرَةَ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مُسْلِمٍ وَ يُكْتَبُ لَهُ بِكُلِّ حَرْفٍ عَشْرُ حَسَنَاتٍ وَ يُمْحَي عَنْهُ عَشْرُ سَيِّئَاتٍ وَ يَكُونُ مَعَهُ فِي قَبْرِهِ حَتَّي يُبْعَثَ وَ يُثَقَّلُ مِيزَانُهُ وَ يُتَجَاوَزُ بِهِ عَلَي الصِّرَاطِ كَالْبَرْقِ الْخَاطِفِ وَ لَمْ يُفَارِقْهُ الْقُرْآنُ حَتَّي يَنْزِلَ بِهِ مِنَ الْكَرَامَةِ أَفْضَلُ مَا يَتَمَنَّي‌</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4" w:name="__RefHeading___Toc1282700_1934241801"/>
      <w:bookmarkStart w:id="1565" w:name="_Toc726"/>
      <w:bookmarkEnd w:id="1564"/>
      <w:r>
        <w:rPr>
          <w:rtl w:val="true"/>
        </w:rPr>
        <w:t>«</w:t>
      </w:r>
      <w:r>
        <w:rPr/>
        <w:t>13</w:t>
      </w:r>
      <w:r>
        <w:rPr>
          <w:rtl w:val="true"/>
        </w:rPr>
        <w:t>»</w:t>
      </w:r>
      <w:bookmarkEnd w:id="1565"/>
    </w:p>
    <w:p>
      <w:pPr>
        <w:pStyle w:val="BookText"/>
        <w:rPr/>
      </w:pPr>
      <w:r>
        <w:rPr>
          <w:rFonts w:ascii="Amiri" w:hAnsi="Amiri" w:eastAsia="Amiri" w:cs="Amiri"/>
          <w:color w:val="111111"/>
          <w:sz w:val="28"/>
          <w:sz w:val="28"/>
          <w:szCs w:val="28"/>
          <w:rtl w:val="true"/>
          <w:lang w:bidi="ar-SA"/>
        </w:rPr>
        <w:t>عُدَّةُ الدَّاعِي،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لِلْمُؤْمِنِ أَنْ لَا يَمُوتَ حَتَّي يَتَعَلَّمَ الْقُرْآنَ أَوْ يَكُونَ فِي تَعَلُّمِهِ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أَعْطَاهُ اللَّهُ الْقُرْآنَ فَرَأَي أَنَّ أَحَداً أُعْطِيَ أَفْضَلَ مِمَّا أُعْطِيَ فَقَدْ صَغَّرَ عَظِيماً وَ عَظَّمَ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عَبْدُ اللَّهِ بْنُ مُسْكَانَ عَنْ يَعْقُوبَ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جُعِلْتُ فِدَاكَ إِنَّهُ قَدْ أَصَابَنِي هُمُومٌ وَ أَشْيَاءُ لَمْ يَبْقَ شَيْ‌ءٌ مِنَ الْخَيْرِ إِلَّا وَ قَدْ تَفَلَّتَ مِنِّي مِنْهُ طَائِفَةٌ حَتَّي الْقُرْآنُ لَقَدْ تَفَلَّتَ مِنِّي طَائِفَةٌ مِنْهُ قَالَ فَفَزِعَ عِنْدَ ذَلِكَ حِينَ ذَكَرْتُ الْقُرْآنَ ثُمَّ قَالَ إِنَّ الرَّجُلَ لَيَنْسَي السُّورَةَ مِنَ الْقُرْآنِ فَتَأْتِيهِ يَوْمَ الْقِيَامَةِ حَتَّي تُشْرِفَ عَلَيْهِ مِنْ دَرَجَةٍ مِنْ بَعْضِ الدَّرَجَاتِ فَيَقُولُ السَّلَامُ عَلَيْكَ فَيَقُولُ وَ عَلَيْكَ السَّلَامُ مَنْ أَنْتَ فَيَقُولُ أَنَا سُورَةُ كَذَا وَ كَذَا ضَيَّعْتَنِي وَ تَرَكْتَنِي أَمَا لَوْ تَمَسَّكْتَ بِي بَلَغْتُ بِكَ هَذِهِ الدَّرَجَةَ ثُمَّ أَشَارَ بِإِصْبَعِهِ ثُمَّ قَالَ عَلَيْكُمْ بِالْقُرْآنِ فَتَعَلَّمُوهُ فَإِنَّ مِنَ النَّاسِ مَنْ يَتَعَلَّمُ لِيُقَالَ فُلَانٌ قَارِئٌ وَ مِنْهُمْ مَنْ يَتَعَلَّمُهُ وَ يَطْلُبُ بِهِ الصَّوْتَ لِيُقَالَ فُلَانٌ حَسَنُ الصَّوْتِ وَ لَيْسَ فِي ذَلِكَ خَيْرٌ وَ مِنْهُمْ مَنْ يَتَعَلَّمُهُ فَيَقُومُ بِهِ فِي لَيْلِهِ وَ نَهَارِهِ وَ لَا يُبَالِي مَنْ عَلِمَ ذَلِكَ وَ مَنْ لَمْ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الْهَيْثَمُ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قَرَأَ الْقُرْآنَ ثُمَّ نَسِيَهُ فَرَدَدْتُ عَلَيْهِ ثَلَاثاً أَ عَلَيْهِ حَرَجٌ قَالَ لَا</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6" w:name="__RefHeading___Toc1282702_1934241801"/>
      <w:bookmarkStart w:id="1567" w:name="_Toc727"/>
      <w:bookmarkEnd w:id="1566"/>
      <w:r>
        <w:rPr>
          <w:rtl w:val="true"/>
        </w:rPr>
        <w:t>«</w:t>
      </w:r>
      <w:r>
        <w:rPr/>
        <w:t>14</w:t>
      </w:r>
      <w:r>
        <w:rPr>
          <w:rtl w:val="true"/>
        </w:rPr>
        <w:t>»</w:t>
      </w:r>
      <w:bookmarkEnd w:id="1567"/>
    </w:p>
    <w:p>
      <w:pPr>
        <w:pStyle w:val="BookText"/>
        <w:rPr/>
      </w:pPr>
      <w:r>
        <w:rPr>
          <w:rFonts w:ascii="Amiri" w:hAnsi="Amiri" w:eastAsia="Amiri" w:cs="Amiri"/>
          <w:color w:val="111111"/>
          <w:sz w:val="28"/>
          <w:sz w:val="28"/>
          <w:szCs w:val="28"/>
          <w:rtl w:val="true"/>
          <w:lang w:bidi="ar-SA"/>
        </w:rPr>
        <w:t>كِتَابُ الْإِمَامَةِ وَ التَّبْصِرَةِ، عَنْ سَهْلِ بْنِ أَحْمَدَ عَنْ مُحَمَّدِ بْنِ مُحَمَّدِ بْنِ الْأَشْعَثِ</w:t>
      </w:r>
    </w:p>
    <w:p>
      <w:pPr>
        <w:pStyle w:val="BookText"/>
        <w:rPr/>
      </w:pPr>
      <w:r>
        <w:rPr>
          <w:rFonts w:ascii="IRNazanin" w:hAnsi="IRNazanin" w:eastAsia="IRNazanin"/>
          <w:color w:val="111111"/>
          <w:sz w:val="28"/>
          <w:sz w:val="28"/>
          <w:szCs w:val="28"/>
          <w:rtl w:val="true"/>
          <w:lang w:bidi="fa-IR"/>
        </w:rPr>
        <w:t>ده هزار حج و عمره کرده است ده هزار عمره را، آزاد کرده است ده هزار بنده از فرزندان اسماعیل علیه السلام، و جهاد کرده است ده هزار جهاد، و طعام داده هزار درویش مسلمان گرسنه را، و چنان باشد که پوشیده است ده هزار برهنه مسلمان را و نوشته شود از برای او بهر حرفی ده ثواب و محو شود از وی ده گناه و باشد با وی در قبر وی تا آنکه برخیزد و سنگین باشد ترازوی عمل او و بگذرد بر صراط چون برق جهنده و مفارقت نکند از وی قرآن تا فرود آورد او را به منزل کرامت فاضل‌ترین آنچه او آرزو دارد</w:t>
      </w:r>
      <w:r>
        <w:rPr>
          <w:rStyle w:val="FootnoteAnchor"/>
          <w:rtl w:val="true"/>
        </w:rPr>
        <w:footnoteReference w:id="1130"/>
      </w:r>
    </w:p>
    <w:p>
      <w:pPr>
        <w:pStyle w:val="Heading5"/>
        <w:numPr>
          <w:ilvl w:val="4"/>
          <w:numId w:val="1"/>
        </w:numPr>
        <w:rPr/>
      </w:pPr>
      <w:bookmarkStart w:id="1568" w:name="__RefHeading___Toc1282704_1934241801"/>
      <w:bookmarkStart w:id="1569" w:name="_Toc728"/>
      <w:bookmarkEnd w:id="1568"/>
      <w:r>
        <w:rPr>
          <w:rtl w:val="true"/>
        </w:rPr>
        <w:t xml:space="preserve">روایت </w:t>
      </w:r>
      <w:r>
        <w:rPr/>
        <w:t>13</w:t>
      </w:r>
      <w:bookmarkEnd w:id="1569"/>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 شایسته نیست بمیرد، تا این که قرآن را بیاموزد یا در هر حال یاد گرفتن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را عطا نماید، پس او بپندارد، به کسی چیزی بهتر از آنچه به او عطا شده، داده شده است؛ چیز بزرگی را کوچک شمرده و چیز کوچکی را بزرگ انگاشته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مسکان از یعقوب بن احمد روایت کرد که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غم‌ها و حوادثی بر من فرود آمد که همه خیرات از من رخت بر بستند حتی بخشی از قرآنی که از حفظ داشتم از خاطر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یاد قرآن کردم آن حضرت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سوره‌ای از قرآن را از یاد می‌برد، روز قیامت آن سوره در درجه‌ای از درجات بهشت بر او مشرف می‌شود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 هستی؟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سوره فلان هستم که مرا ضایع کردی و ترک نمودی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مداومت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چنگ می‌زدی تو را به این درجه می‌رساندم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 انگشت خویش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قرآن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بیاموزید، گروهی از مردم قرآن می‌آموزند تا بگویند فلانی قاری قرآن است و عده‌ای قرآن می‌آموزند و مقصود او صداست تا آنکه بگویند فلانی صدای خوشی دارد در این گروه‌ها خیری نیست و عده‌ای قرآن می‌آموزند تا در شب و روز با قرآن باشند و در این اندیشه نیستند که کسی بداند و یا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در این زمینه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سوره‌ای از قرآن را از یاد ببرد، آن سوره در صورتی زیبا و بر درجه بلند بهشتی برای او تمثّل پیدا می‌کند وقتی آن را ببیند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چقدر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آن من آداب راز و نیاز به درگاه بی نیاز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 در جوابش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نمی‌شناسی؟ من سوره فلان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فراموش نمی‌کردی تو را به آن درجه بالا می‌بردم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عهد خدای با خلقش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مسلمان در عهد خدا نگاه کند و هر روز پنجاه آیه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هیثم بن عبید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عبد الله علیه السلام در مورد شخصی پرسیدم که قرآن را حفظ نموده است سپس فراموشش کرد، آنگاه یاد آوری نماید تا سه بار آیا مشکلی متوجه او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Heading5"/>
        <w:numPr>
          <w:ilvl w:val="4"/>
          <w:numId w:val="1"/>
        </w:numPr>
        <w:rPr/>
      </w:pPr>
      <w:bookmarkStart w:id="1570" w:name="__RefHeading___Toc1282706_1934241801"/>
      <w:bookmarkStart w:id="1571" w:name="_Toc729"/>
      <w:bookmarkEnd w:id="1570"/>
      <w:r>
        <w:rPr>
          <w:rtl w:val="true"/>
        </w:rPr>
        <w:t xml:space="preserve">روایت </w:t>
      </w:r>
      <w:r>
        <w:rPr/>
        <w:t>14</w:t>
      </w:r>
      <w:bookmarkEnd w:id="157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الامامة و التبصرة</w:t>
      </w:r>
      <w:r>
        <w:rPr>
          <w:rFonts w:eastAsia="IRNazanin" w:cs="IRNazanin"/>
          <w:color w:val="111111"/>
          <w:sz w:val="28"/>
          <w:szCs w:val="28"/>
          <w:rtl w:val="true"/>
          <w:lang w:bidi="fa-IR"/>
        </w:rPr>
        <w:t xml:space="preserve">: </w:t>
      </w:r>
      <w:bookmarkStart w:id="1572" w:name="pg13540_160776"/>
    </w:p>
    <w:p>
      <w:pPr>
        <w:pStyle w:val="BookText"/>
        <w:rPr/>
      </w:pPr>
      <w:bookmarkEnd w:id="1572"/>
      <w:r>
        <w:rPr>
          <w:rFonts w:ascii="Amiri" w:hAnsi="Amiri" w:eastAsia="Amiri" w:cs="Amiri"/>
          <w:color w:val="111111"/>
          <w:sz w:val="28"/>
          <w:sz w:val="28"/>
          <w:szCs w:val="28"/>
          <w:rtl w:val="true"/>
          <w:lang w:bidi="ar-SA"/>
        </w:rPr>
        <w:t>عَنْ مُوسَي بْنِ إِسْمَاعِيلَ بْنِ مُوسَي بْنِ جَعْفَرٍ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عَلَيَّ الذُّنُوبُ فَلَمْ أُصِبْ أَعْظَمَ مِنْ رَجُلٍ حَمَلَ الْقُرْآنَ ثُمَّ تَرَكَهُ</w:t>
      </w:r>
      <w:r>
        <w:rPr>
          <w:rFonts w:eastAsia="Amiri" w:cs="Amiri" w:ascii="Amiri" w:hAnsi="Amiri"/>
          <w:color w:val="111111"/>
          <w:sz w:val="28"/>
          <w:szCs w:val="28"/>
          <w:rtl w:val="true"/>
          <w:lang w:bidi="ar-SA"/>
        </w:rPr>
        <w:t>.</w:t>
      </w:r>
    </w:p>
    <w:p>
      <w:pPr>
        <w:pStyle w:val="Heading3"/>
        <w:numPr>
          <w:ilvl w:val="2"/>
          <w:numId w:val="1"/>
        </w:numPr>
        <w:rPr/>
      </w:pPr>
      <w:bookmarkStart w:id="1573" w:name="__RefHeading___Toc1282708_1934241801"/>
      <w:bookmarkStart w:id="1574" w:name="_Toc730"/>
      <w:bookmarkEnd w:id="1573"/>
      <w:r>
        <w:rPr>
          <w:rtl w:val="true"/>
        </w:rPr>
        <w:t xml:space="preserve">باب </w:t>
      </w:r>
      <w:r>
        <w:rPr/>
        <w:t>21</w:t>
      </w:r>
      <w:r>
        <w:rPr>
          <w:rtl w:val="true"/>
        </w:rPr>
        <w:t xml:space="preserve"> </w:t>
      </w:r>
      <w:r>
        <w:rPr>
          <w:rtl w:val="true"/>
        </w:rPr>
        <w:t>قراءة القرآن بالصوت الحسن</w:t>
      </w:r>
      <w:bookmarkEnd w:id="1574"/>
    </w:p>
    <w:p>
      <w:pPr>
        <w:pStyle w:val="Heading4"/>
        <w:numPr>
          <w:ilvl w:val="3"/>
          <w:numId w:val="1"/>
        </w:numPr>
        <w:rPr/>
      </w:pPr>
      <w:bookmarkStart w:id="1575" w:name="__RefHeading___Toc1282710_1934241801"/>
      <w:bookmarkStart w:id="1576" w:name="_Toc731"/>
      <w:bookmarkEnd w:id="1575"/>
      <w:r>
        <w:rPr>
          <w:rtl w:val="true"/>
        </w:rPr>
        <w:t>الأخبار</w:t>
      </w:r>
      <w:bookmarkEnd w:id="1576"/>
    </w:p>
    <w:p>
      <w:pPr>
        <w:pStyle w:val="Heading5"/>
        <w:numPr>
          <w:ilvl w:val="4"/>
          <w:numId w:val="1"/>
        </w:numPr>
        <w:rPr/>
      </w:pPr>
      <w:bookmarkStart w:id="1577" w:name="__RefHeading___Toc1282712_1934241801"/>
      <w:bookmarkStart w:id="1578" w:name="_Toc732"/>
      <w:bookmarkEnd w:id="1577"/>
      <w:r>
        <w:rPr>
          <w:rtl w:val="true"/>
        </w:rPr>
        <w:t>أقول</w:t>
      </w:r>
      <w:bookmarkEnd w:id="1578"/>
    </w:p>
    <w:p>
      <w:pPr>
        <w:pStyle w:val="BookText"/>
        <w:rPr/>
      </w:pPr>
      <w:r>
        <w:rPr>
          <w:rFonts w:ascii="Amiri" w:hAnsi="Amiri" w:eastAsia="Amiri" w:cs="Amiri"/>
          <w:color w:val="111111"/>
          <w:sz w:val="28"/>
          <w:sz w:val="28"/>
          <w:szCs w:val="28"/>
          <w:rtl w:val="true"/>
          <w:lang w:bidi="ar-SA"/>
        </w:rPr>
        <w:t>قد أوردنا كثيرا من أخبار هذا الباب في كتاب الآداب و السنن و غيره فلاحظ</w:t>
      </w:r>
      <w:r>
        <w:rPr>
          <w:rFonts w:eastAsia="Amiri" w:cs="Amiri" w:ascii="Amiri" w:hAnsi="Amiri"/>
          <w:color w:val="111111"/>
          <w:sz w:val="28"/>
          <w:szCs w:val="28"/>
          <w:rtl w:val="true"/>
          <w:lang w:bidi="ar-SA"/>
        </w:rPr>
        <w:t>.</w:t>
      </w:r>
    </w:p>
    <w:p>
      <w:pPr>
        <w:pStyle w:val="Heading5"/>
        <w:numPr>
          <w:ilvl w:val="4"/>
          <w:numId w:val="1"/>
        </w:numPr>
        <w:rPr/>
      </w:pPr>
      <w:bookmarkStart w:id="1579" w:name="__RefHeading___Toc1282714_1934241801"/>
      <w:bookmarkStart w:id="1580" w:name="_Toc733"/>
      <w:bookmarkEnd w:id="1579"/>
      <w:r>
        <w:rPr>
          <w:rtl w:val="true"/>
        </w:rPr>
        <w:t>«</w:t>
      </w:r>
      <w:r>
        <w:rPr/>
        <w:t>1</w:t>
      </w:r>
      <w:r>
        <w:rPr>
          <w:rtl w:val="true"/>
        </w:rPr>
        <w:t>»</w:t>
      </w:r>
      <w:bookmarkEnd w:id="1580"/>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سَمِعَ قِرَاءَةَ أَبِي مُوسَي فَقَالَ كَانَ هَذَا مِنْ أَصْوَاتِ آلِ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حُذَيْفَةَ بْنِ الْيَمَانِ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اقْرَءُوا الْقُرْآنَ بِلُحُونِ الْعَرَبِ وَ أَصْوَاتِهِمْ وَ إِيَّاكُمْ وَ لُحُونَ أَهْلِ الْفِسْقِ وَ أَهْلِ الْكِتَابَيْنِ وَ سَيَجِي‌ءُ قَوْمٌ مِنْ بَعْدِي يُرَجِّعُونَ بِالْقُرْآنِ تَرْجِيعَ الْغِنَا وَ الرَّهْبَانِيَّةِ وَ النَّوْحِ لَا يُجَاوِزُ حَنَاجِرَهُمْ مَفْتُونَةٌ قُلُوبُهُمْ وَ قُلُوبُ الَّذِينَ يُعْجِبُهُمْ شَأْنُهُمْ‌</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581" w:name="__RefHeading___Toc1282716_1934241801"/>
      <w:bookmarkStart w:id="1582" w:name="_Toc734"/>
      <w:bookmarkEnd w:id="1581"/>
      <w:r>
        <w:rPr>
          <w:rtl w:val="true"/>
        </w:rPr>
        <w:t>«</w:t>
      </w:r>
      <w:r>
        <w:rPr/>
        <w:t>2</w:t>
      </w:r>
      <w:r>
        <w:rPr>
          <w:rtl w:val="true"/>
        </w:rPr>
        <w:t>»</w:t>
      </w:r>
      <w:bookmarkEnd w:id="1582"/>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الْبَرَاءِ بْنِ عَازِبٍ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زَيِّنُوا الْقُرْآنَ بِأَصْوَاتِكُمْ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عَلْقَمَةَ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حَسَنَ الصَّوْتِ بِالْقُرْآنِ فَكَانَ عَبْدُ اللَّهِ بْنُ مَسْعُودٍ يُرْسِلُ إِلَيَّ فَأَقْرَأُ عَلَيْهِ فَإِذَا فَرَغْتُ مِنْ قِرَاءَتِي قَالَ زِدْنَا مِنْ هَذَا فِدَاكَ أَبِي وَ أُمِّي فَإِنِّي سَمِعْتُ رَسُولَ اللَّهِ صلي الله عليه و آله يَقُولُ إِنَّ حُسْنَ الصَّوْتِ زِينَةٌ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 بْنُ مَالِكٍ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حِلْيَةٌ وَ حِلْيَةُ الْقُرْآنِ الصَّوْتُ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کاظم علیه السلام از پدرشان از پدرانشان نقل می‌کنند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بر من عرضه شد، پس بزرگ‌تر از مردی که قرآن را حمل کرده، سپس ترک کرده نیافتم </w:t>
      </w:r>
      <w:r>
        <w:rPr>
          <w:rFonts w:eastAsia="IRNazanin" w:cs="IRNazanin"/>
          <w:color w:val="111111"/>
          <w:sz w:val="28"/>
          <w:szCs w:val="28"/>
          <w:rtl w:val="true"/>
          <w:lang w:bidi="fa-IR"/>
        </w:rPr>
        <w:t>.</w:t>
      </w:r>
    </w:p>
    <w:p>
      <w:pPr>
        <w:pStyle w:val="Heading3"/>
        <w:numPr>
          <w:ilvl w:val="2"/>
          <w:numId w:val="1"/>
        </w:numPr>
        <w:rPr/>
      </w:pPr>
      <w:bookmarkStart w:id="1583" w:name="__RefHeading___Toc1282718_1934241801"/>
      <w:bookmarkStart w:id="1584" w:name="_Toc735"/>
      <w:bookmarkEnd w:id="1583"/>
      <w:r>
        <w:rPr>
          <w:rtl w:val="true"/>
        </w:rPr>
        <w:t>باب بیست و یکم</w:t>
      </w:r>
      <w:r>
        <w:rPr>
          <w:rtl w:val="true"/>
        </w:rPr>
        <w:t xml:space="preserve">: </w:t>
      </w:r>
      <w:r>
        <w:rPr>
          <w:rtl w:val="true"/>
        </w:rPr>
        <w:t>خواندن قرآن با صدای خوش</w:t>
      </w:r>
      <w:bookmarkEnd w:id="1584"/>
    </w:p>
    <w:p>
      <w:pPr>
        <w:pStyle w:val="Heading4"/>
        <w:numPr>
          <w:ilvl w:val="3"/>
          <w:numId w:val="1"/>
        </w:numPr>
        <w:rPr/>
      </w:pPr>
      <w:bookmarkStart w:id="1585" w:name="__RefHeading___Toc1282720_1934241801"/>
      <w:bookmarkStart w:id="1586" w:name="_Toc736"/>
      <w:bookmarkEnd w:id="1585"/>
      <w:r>
        <w:rPr>
          <w:rtl w:val="true"/>
        </w:rPr>
        <w:t>روایات</w:t>
      </w:r>
      <w:bookmarkEnd w:id="1586"/>
    </w:p>
    <w:p>
      <w:pPr>
        <w:pStyle w:val="Heading5"/>
        <w:numPr>
          <w:ilvl w:val="4"/>
          <w:numId w:val="1"/>
        </w:numPr>
        <w:rPr/>
      </w:pPr>
      <w:bookmarkStart w:id="1587" w:name="__RefHeading___Toc1282722_1934241801"/>
      <w:bookmarkStart w:id="1588" w:name="_Toc737"/>
      <w:bookmarkEnd w:id="1587"/>
      <w:r>
        <w:rPr>
          <w:rtl w:val="true"/>
        </w:rPr>
        <w:t>می‌گویم</w:t>
      </w:r>
      <w:bookmarkEnd w:id="1588"/>
    </w:p>
    <w:p>
      <w:pPr>
        <w:pStyle w:val="BookText"/>
        <w:rPr/>
      </w:pPr>
      <w:r>
        <w:rPr>
          <w:rFonts w:ascii="IRNazanin" w:hAnsi="IRNazanin" w:eastAsia="IRNazanin"/>
          <w:color w:val="111111"/>
          <w:sz w:val="28"/>
          <w:sz w:val="28"/>
          <w:szCs w:val="28"/>
          <w:rtl w:val="true"/>
          <w:lang w:bidi="fa-IR"/>
        </w:rPr>
        <w:t>بسیاری از روایات این باب را در کتاب آداب و سنن و غیر آن آورده‌ایم</w:t>
      </w:r>
      <w:r>
        <w:rPr>
          <w:rFonts w:eastAsia="IRNazanin" w:cs="IRNazanin"/>
          <w:color w:val="111111"/>
          <w:sz w:val="28"/>
          <w:szCs w:val="28"/>
          <w:rtl w:val="true"/>
          <w:lang w:bidi="fa-IR"/>
        </w:rPr>
        <w:t>.</w:t>
      </w:r>
    </w:p>
    <w:p>
      <w:pPr>
        <w:pStyle w:val="Heading5"/>
        <w:numPr>
          <w:ilvl w:val="4"/>
          <w:numId w:val="1"/>
        </w:numPr>
        <w:rPr/>
      </w:pPr>
      <w:bookmarkStart w:id="1589" w:name="__RefHeading___Toc1282724_1934241801"/>
      <w:bookmarkStart w:id="1590" w:name="_Toc738"/>
      <w:bookmarkEnd w:id="1589"/>
      <w:r>
        <w:rPr>
          <w:rtl w:val="true"/>
        </w:rPr>
        <w:t xml:space="preserve">روایت </w:t>
      </w:r>
      <w:r>
        <w:rPr/>
        <w:t>1</w:t>
      </w:r>
      <w:bookmarkEnd w:id="1590"/>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قرائت ابوموسی را شنیدند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صداهای خاندان داوود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با لحن‌ها و صداهای عرب بخوانید و برحذر باشید از صداهای اهل فسق و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من گروهی خواهند آمد که قرآن را مانند غنا و رهبانیت و آواز در گلو می‌گردانند،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گلوهایشان متجاوز نمی‌شود و دل‌هایشان به بلا گرفتار شده و دل‌های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قاریان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می‌پسند به جای خودشان</w:t>
      </w:r>
      <w:r>
        <w:rPr>
          <w:rFonts w:eastAsia="IRNazanin" w:cs="IRNazanin"/>
          <w:color w:val="111111"/>
          <w:sz w:val="28"/>
          <w:szCs w:val="28"/>
          <w:rtl w:val="true"/>
          <w:lang w:bidi="fa-IR"/>
        </w:rPr>
        <w:t>.</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روایت قبل را نقل کرده است</w:t>
      </w:r>
      <w:r>
        <w:rPr>
          <w:rFonts w:eastAsia="IRNazanin" w:cs="IRNazanin"/>
          <w:color w:val="111111"/>
          <w:sz w:val="28"/>
          <w:szCs w:val="28"/>
          <w:rtl w:val="true"/>
          <w:lang w:bidi="fa-IR"/>
        </w:rPr>
        <w:t>.</w:t>
      </w:r>
    </w:p>
    <w:p>
      <w:pPr>
        <w:pStyle w:val="Heading5"/>
        <w:numPr>
          <w:ilvl w:val="4"/>
          <w:numId w:val="1"/>
        </w:numPr>
        <w:rPr/>
      </w:pPr>
      <w:bookmarkStart w:id="1591" w:name="__RefHeading___Toc1282726_1934241801"/>
      <w:bookmarkStart w:id="1592" w:name="_Toc739"/>
      <w:bookmarkEnd w:id="1591"/>
      <w:r>
        <w:rPr>
          <w:rtl w:val="true"/>
        </w:rPr>
        <w:t xml:space="preserve">روایت </w:t>
      </w:r>
      <w:r>
        <w:rPr/>
        <w:t>2</w:t>
      </w:r>
      <w:bookmarkEnd w:id="1592"/>
    </w:p>
    <w:p>
      <w:pPr>
        <w:pStyle w:val="BookText"/>
        <w:rPr/>
      </w:pPr>
      <w:r>
        <w:rPr>
          <w:rFonts w:ascii="IRNazanin" w:hAnsi="IRNazanin" w:eastAsia="IRNazanin"/>
          <w:color w:val="111111"/>
          <w:sz w:val="28"/>
          <w:sz w:val="28"/>
          <w:szCs w:val="28"/>
          <w:rtl w:val="true"/>
          <w:lang w:bidi="fa-IR"/>
        </w:rPr>
        <w:t>علقمة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خوش صدا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به دنبال من می‌فرستاد، پس بر او قرآن می‌خواندم و هنگامی که قرائتم را پایان می‌دادم،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بیشتر برایمان بخوان، که خودم از رسول خدا صلّی الله علیه و آله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خوش صدایی زیبایی قرآن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طبیعتا زینتی دارد و زینت قرآن صدای خوب است</w:t>
      </w:r>
      <w:r>
        <w:rPr>
          <w:rFonts w:eastAsia="IRNazanin" w:cs="IRNazanin"/>
          <w:color w:val="111111"/>
          <w:sz w:val="28"/>
          <w:szCs w:val="28"/>
          <w:rtl w:val="true"/>
          <w:lang w:bidi="fa-IR"/>
        </w:rPr>
        <w:t xml:space="preserve">. </w:t>
      </w:r>
      <w:bookmarkStart w:id="1593" w:name="pg13540_160777"/>
    </w:p>
    <w:p>
      <w:pPr>
        <w:pStyle w:val="BookText"/>
        <w:rPr/>
      </w:pPr>
      <w:bookmarkEnd w:id="1593"/>
      <w:r>
        <w:rPr>
          <w:rFonts w:ascii="Amiri" w:hAnsi="Amiri" w:eastAsia="Amiri" w:cs="Amiri"/>
          <w:color w:val="111111"/>
          <w:sz w:val="28"/>
          <w:sz w:val="28"/>
          <w:szCs w:val="28"/>
          <w:rtl w:val="true"/>
          <w:lang w:bidi="ar-SA"/>
        </w:rPr>
        <w:t>عَبْدُ الرَّحْمَنِ بْنُ 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عَلَيْنَا سَعْدُ بْنُ أَبِي وَقَّاصٍ فَأَتَيْتُهُ مُسَلِّماً عَلَيْهِ فَقَالَ مَرْحَباً بِابْنِ أَخِي بَلَغَنِي أَنَّكَ حَسَنُ الصَّوْتِ بِالْقُرْآنِ قُلْتُ نَعَمْ وَ الْحَمْدُ لِلَّهِ قَالَ فَإِنِّي سَمِعْتُ رَسُولَ اللَّهِ صلي الله عليه و آله يَقُولُ إِنَّ الْقُرْآنَ نَزَلَ بِالْحُزْنِ فَإِذَا قَرَأْتُمُوهُ بكوا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تَبْكُوا فَتَبَاكَوْا وَ تَغَنَّوْا بِهِ فَمَنْ لَمْ يَتَغَنَّ بِالْقُرْآنِ فَلَيْسَ مِنَّا</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4" w:name="__RefHeading___Toc1282728_1934241801"/>
      <w:bookmarkStart w:id="1595" w:name="_Toc740"/>
      <w:bookmarkEnd w:id="1594"/>
      <w:r>
        <w:rPr>
          <w:rtl w:val="true"/>
        </w:rPr>
        <w:t>«</w:t>
      </w:r>
      <w:r>
        <w:rPr/>
        <w:t>3</w:t>
      </w:r>
      <w:r>
        <w:rPr>
          <w:rtl w:val="true"/>
        </w:rPr>
        <w:t>»</w:t>
      </w:r>
      <w:bookmarkEnd w:id="1595"/>
    </w:p>
    <w:p>
      <w:pPr>
        <w:pStyle w:val="BookText"/>
        <w:rPr/>
      </w:pPr>
      <w:r>
        <w:rPr>
          <w:rFonts w:ascii="Amiri" w:hAnsi="Amiri" w:eastAsia="Amiri" w:cs="Amiri"/>
          <w:color w:val="111111"/>
          <w:sz w:val="28"/>
          <w:sz w:val="28"/>
          <w:szCs w:val="28"/>
          <w:rtl w:val="true"/>
          <w:lang w:bidi="ar-SA"/>
        </w:rPr>
        <w:t>دَعَوَاتُ الرَّاوَنْدِيِّ،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أَوْحَي إِلَي مُوسَي إِذَا وَقَفْتَ بَيْنَ يَدَيَّ فَقِفْ وَقْفَ الذَّلِيلِ الْفَقِيرِ وَ إِذَا قَرَأْتَ التَّوْرَاةَ فَأَسْمِعْنِيهَا بِصَوْتٍ حَزِينٍ وَ كَانَ مُوسَي عليه السلام إِذَا قَرَأَ كَانَتْ قِرَاءَتُهُ حَزَناً وَ كَأَنَّمَا يُخَاطِبُ إِنْسَاناً</w:t>
      </w:r>
      <w:r>
        <w:rPr>
          <w:rFonts w:eastAsia="Amiri" w:cs="Amiri" w:ascii="Amiri" w:hAnsi="Amiri"/>
          <w:color w:val="111111"/>
          <w:sz w:val="28"/>
          <w:szCs w:val="28"/>
          <w:rtl w:val="true"/>
          <w:lang w:bidi="ar-SA"/>
        </w:rPr>
        <w:t>.</w:t>
      </w:r>
    </w:p>
    <w:p>
      <w:pPr>
        <w:pStyle w:val="Heading5"/>
        <w:numPr>
          <w:ilvl w:val="4"/>
          <w:numId w:val="1"/>
        </w:numPr>
        <w:rPr/>
      </w:pPr>
      <w:bookmarkStart w:id="1596" w:name="__RefHeading___Toc1282730_1934241801"/>
      <w:bookmarkStart w:id="1597" w:name="_Toc741"/>
      <w:bookmarkEnd w:id="1596"/>
      <w:r>
        <w:rPr>
          <w:rtl w:val="true"/>
        </w:rPr>
        <w:t>«</w:t>
      </w:r>
      <w:r>
        <w:rPr/>
        <w:t>4</w:t>
      </w:r>
      <w:r>
        <w:rPr>
          <w:rtl w:val="true"/>
        </w:rPr>
        <w:t>»</w:t>
      </w:r>
      <w:bookmarkEnd w:id="1597"/>
    </w:p>
    <w:p>
      <w:pPr>
        <w:pStyle w:val="BookText"/>
        <w:rPr/>
      </w:pPr>
      <w:r>
        <w:rPr>
          <w:rFonts w:ascii="Amiri" w:hAnsi="Amiri" w:eastAsia="Amiri" w:cs="Amiri"/>
          <w:color w:val="111111"/>
          <w:sz w:val="28"/>
          <w:sz w:val="28"/>
          <w:szCs w:val="28"/>
          <w:rtl w:val="true"/>
          <w:lang w:bidi="ar-SA"/>
        </w:rPr>
        <w:t>مَجْمَعُ الْبَيَانِ، فِي قَوْلِهِ تَعَالَي وَ رَتِّلِ الْقُرْآنَ تَرْتِيلًا</w:t>
      </w:r>
      <w:r>
        <w:rPr>
          <w:rStyle w:val="FootnoteAnchor"/>
          <w:rtl w:val="true"/>
        </w:rPr>
        <w:footnoteReference w:id="1134"/>
      </w:r>
      <w:r>
        <w:rPr>
          <w:rFonts w:ascii="Amiri" w:hAnsi="Amiri" w:eastAsia="Amiri" w:cs="Amiri"/>
          <w:color w:val="111111"/>
          <w:sz w:val="28"/>
          <w:sz w:val="28"/>
          <w:szCs w:val="28"/>
          <w:rtl w:val="true"/>
          <w:lang w:bidi="ar-SA"/>
        </w:rPr>
        <w:t>رَوَي أَبُو بَصِيرٍ عَنْ أَبِي عَبْدِ اللَّهِ عليه السلام فِي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تَتَمَكَّثَ فِيهِ وَ تُحَسِّنَ بِهِ صَوْتَكَ‌</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8" w:name="__RefHeading___Toc1282732_1934241801"/>
      <w:bookmarkStart w:id="1599" w:name="_Toc742"/>
      <w:bookmarkEnd w:id="1598"/>
      <w:r>
        <w:rPr>
          <w:rtl w:val="true"/>
        </w:rPr>
        <w:t>«</w:t>
      </w:r>
      <w:r>
        <w:rPr/>
        <w:t>5</w:t>
      </w:r>
      <w:r>
        <w:rPr>
          <w:rtl w:val="true"/>
        </w:rPr>
        <w:t>»</w:t>
      </w:r>
      <w:bookmarkEnd w:id="1599"/>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1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الزَّنْجَانِيُّ عَنْ عَلِيِّ بْنِ عَبْدِ الْعَزِيزِ عَنِ الْقَاسِمِ بْنِ سَلَّامٍ رَفَعَهُ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يَتَغَنَّ بِالْقُرْآنِ</w:t>
      </w:r>
      <w:r>
        <w:rPr>
          <w:rFonts w:eastAsia="Amiri" w:cs="Amiri" w:ascii="Amiri" w:hAnsi="Amiri"/>
          <w:color w:val="111111"/>
          <w:sz w:val="28"/>
          <w:szCs w:val="28"/>
          <w:rtl w:val="true"/>
          <w:lang w:bidi="ar-SA"/>
        </w:rPr>
        <w:t>-</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و كنت أمرعا زمنا بالعراق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عفيف المناخ طويل التغن</w:t>
      </w:r>
    </w:p>
    <w:p>
      <w:pPr>
        <w:pStyle w:val="BookText"/>
        <w:rPr/>
      </w:pPr>
      <w:r>
        <w:rPr>
          <w:rFonts w:ascii="Amiri" w:hAnsi="Amiri" w:eastAsia="Amiri" w:cs="Amiri"/>
          <w:color w:val="111111"/>
          <w:sz w:val="28"/>
          <w:sz w:val="28"/>
          <w:szCs w:val="28"/>
          <w:rtl w:val="true"/>
          <w:lang w:bidi="ar-SA"/>
        </w:rPr>
        <w:t>بطول المقام أشبه منه بالاستغناء لان المقام يوصف بالطول و لا يوصف الاستغناء بذلك فيكون معني الخبر علي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يقم علي القرآن فليس منا، أي فلا يتجاوزه الي غيره، و لا يتعداه الي سواه، و يتخذه مغني و منزلا و مقاما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قد أنشد بيت الاعشي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الثواء طويل التغن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شرح شواهد الكشّاف 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و استدلّ به علي أن التغني قد يجي‌ء بمعني الإقامة، و لكن استشهد به في التاج علي أنّه بمعني الاستغناء كما في 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الرحمن سائب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بر ما گذشت، پس نزدش آمدم در حالی که بر او سلام می‌کردم،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برادر زاده‌ام، به من رسیده که قرآن را خوش صدا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 را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رسول خدا صلّی الله علیه و آله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اندوه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آن را می‌خوانید گریه کنید و اگر نمی‌گریید، تظاهر به گریستن نمایید و آن را با صدای دلپذیر قرائت کنید و هر کس قرآن را زیبا نخواند از ما نیست</w:t>
      </w:r>
      <w:r>
        <w:rPr>
          <w:rFonts w:eastAsia="IRNazanin" w:cs="IRNazanin"/>
          <w:color w:val="111111"/>
          <w:sz w:val="28"/>
          <w:szCs w:val="28"/>
          <w:rtl w:val="true"/>
          <w:lang w:bidi="fa-IR"/>
        </w:rPr>
        <w:t>.</w:t>
      </w:r>
      <w:r>
        <w:rPr>
          <w:rStyle w:val="FootnoteAnchor"/>
          <w:rtl w:val="true"/>
        </w:rPr>
        <w:footnoteReference w:id="1138"/>
      </w:r>
    </w:p>
    <w:p>
      <w:pPr>
        <w:pStyle w:val="Heading5"/>
        <w:numPr>
          <w:ilvl w:val="4"/>
          <w:numId w:val="1"/>
        </w:numPr>
        <w:rPr/>
      </w:pPr>
      <w:bookmarkStart w:id="1600" w:name="__RefHeading___Toc1282734_1934241801"/>
      <w:bookmarkStart w:id="1601" w:name="_Toc743"/>
      <w:bookmarkEnd w:id="1600"/>
      <w:r>
        <w:rPr>
          <w:rtl w:val="true"/>
        </w:rPr>
        <w:t xml:space="preserve">روایت </w:t>
      </w:r>
      <w:r>
        <w:rPr/>
        <w:t>3</w:t>
      </w:r>
      <w:bookmarkEnd w:id="1601"/>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پیش روی من می‌ایستی، مانند ایستادن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و خوار فقیر نزد من بایست، و هنگامی که تورات می‌خوانی، آن را با صدایی محزون به گوش من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علیه السلام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قرائتش اندوهناک بود، و گویی با انسانی صحبت می‌کرد</w:t>
      </w:r>
      <w:r>
        <w:rPr>
          <w:rFonts w:eastAsia="IRNazanin" w:cs="IRNazanin"/>
          <w:color w:val="111111"/>
          <w:sz w:val="28"/>
          <w:szCs w:val="28"/>
          <w:rtl w:val="true"/>
          <w:lang w:bidi="fa-IR"/>
        </w:rPr>
        <w:t>.</w:t>
      </w:r>
    </w:p>
    <w:p>
      <w:pPr>
        <w:pStyle w:val="Heading5"/>
        <w:numPr>
          <w:ilvl w:val="4"/>
          <w:numId w:val="1"/>
        </w:numPr>
        <w:rPr/>
      </w:pPr>
      <w:bookmarkStart w:id="1602" w:name="__RefHeading___Toc1282736_1934241801"/>
      <w:bookmarkStart w:id="1603" w:name="_Toc744"/>
      <w:bookmarkEnd w:id="1602"/>
      <w:r>
        <w:rPr>
          <w:rtl w:val="true"/>
        </w:rPr>
        <w:t xml:space="preserve">روایت </w:t>
      </w:r>
      <w:r>
        <w:rPr/>
        <w:t>4</w:t>
      </w:r>
      <w:bookmarkEnd w:id="1603"/>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فرموده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w:t>
      </w:r>
      <w:r>
        <w:rPr>
          <w:rStyle w:val="FootnoteAnchor"/>
          <w:rtl w:val="true"/>
        </w:rPr>
        <w:footnoteReference w:id="1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را شمرده شمرده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ابو بصیر روایت شده، امام صادق علیه السلام در مورد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مکث کنی و با صدایی زیبا بخوانی</w:t>
      </w:r>
      <w:r>
        <w:rPr>
          <w:rFonts w:eastAsia="IRNazanin" w:cs="IRNazanin"/>
          <w:color w:val="111111"/>
          <w:sz w:val="28"/>
          <w:szCs w:val="28"/>
          <w:rtl w:val="true"/>
          <w:lang w:bidi="fa-IR"/>
        </w:rPr>
        <w:t>.</w:t>
      </w:r>
      <w:r>
        <w:rPr>
          <w:rStyle w:val="FootnoteAnchor"/>
          <w:rtl w:val="true"/>
        </w:rPr>
        <w:footnoteReference w:id="1140"/>
      </w:r>
    </w:p>
    <w:p>
      <w:pPr>
        <w:pStyle w:val="Heading5"/>
        <w:numPr>
          <w:ilvl w:val="4"/>
          <w:numId w:val="1"/>
        </w:numPr>
        <w:rPr/>
      </w:pPr>
      <w:bookmarkStart w:id="1604" w:name="__RefHeading___Toc1282738_1934241801"/>
      <w:bookmarkStart w:id="1605" w:name="_Toc745"/>
      <w:bookmarkEnd w:id="1604"/>
      <w:r>
        <w:rPr>
          <w:rtl w:val="true"/>
        </w:rPr>
        <w:t xml:space="preserve">روایت </w:t>
      </w:r>
      <w:r>
        <w:rPr/>
        <w:t>5</w:t>
      </w:r>
      <w:bookmarkEnd w:id="160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Style w:val="FootnoteAnchor"/>
          <w:rtl w:val="true"/>
        </w:rPr>
        <w:footnoteReference w:id="1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قرآن را زیبا نخواند</w:t>
      </w:r>
      <w:r>
        <w:rPr>
          <w:rFonts w:eastAsia="IRNazanin" w:cs="IRNazanin"/>
          <w:color w:val="111111"/>
          <w:sz w:val="28"/>
          <w:szCs w:val="28"/>
          <w:rtl w:val="true"/>
          <w:lang w:bidi="fa-IR"/>
        </w:rPr>
        <w:t>.</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مَعْنَاهُ لَيْسَ مِنَّا مَنْ لَمْ يَسْتَغْنِ بِهِ وَ لَا يَذْهَبُ بِهِ إِلَي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قَرَأَ الْقُرْآنَ فَهُوَ غَنِيٌّ لَا فَقْرَ بَعْدَهُ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أُعْطِيَ الْقُرْآنَ فَظَنَّ أَنَّ أَحَداً أُعْطِيَ أَكْثَرَ مِمَّا أُعْطِيَ فَقَدْ عَظَّمَ صَغِيراً وَ صَغَّرَ كَبِيراً فَلَا يَنْبَغِي لِحَامِلِ الْقُرْآنِ أَنْ يَرَي أَحَداً مِنْ أَهْلِ الْأَرْضِ أَغْنَي مِنْهُ وَ لَوْ مَلَكَ الدُّنْيَا بِرُحْبِهَا وَ لَوْ كَانَ كَمَا يَقُولُهُ قَوْمٌ إِنَّهُ التَّرْجِيعُ بِالْقِرَاءَةِ وَ حُسْنِ الصَّوْتِ لَكَانَتِ الْعُقُوبَةُ قَدْ عَظُمَتْ فِي تَرْكِ ذَلِكَ أَنْ يَكُونَ مَنْ لَمْ يُرَجِّعْ صَوْتَهُ بِالْقِرَاءَةِ فَلَيْسَ مِنَ النَّبِيِّ صلي الله عليه و آله حِينَ قَالَ لَيْسَ مِنَّا مَنْ لَمْ يَتَغَنَّ بِالْقُرْآنِ‌</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و نظيرها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العرب لا ترجع فيها الي معناه الاصلي و هو التقدير و التيسير للمطلوب و كأنّه مأخوذ من كلمة جامدة هي حكاية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قرأ شيئا لنفسه من دون رفع الصوت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تمني كتاب اللّه أول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آخره لاقي حمام المقادر</w:t>
      </w:r>
    </w:p>
    <w:p>
      <w:pPr>
        <w:pStyle w:val="BookText"/>
        <w:rPr/>
      </w:pP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تمني كتاب اللّه بالليل خاليا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 داود الزبور علي رسل</w:t>
      </w:r>
    </w:p>
    <w:p>
      <w:pPr>
        <w:pStyle w:val="BookText"/>
        <w:rPr/>
      </w:pPr>
      <w:r>
        <w:rPr>
          <w:rFonts w:ascii="Amiri" w:hAnsi="Amiri" w:eastAsia="Amiri" w:cs="Amiri"/>
          <w:color w:val="111111"/>
          <w:sz w:val="28"/>
          <w:sz w:val="28"/>
          <w:szCs w:val="28"/>
          <w:rtl w:val="true"/>
          <w:lang w:bidi="ar-SA"/>
        </w:rPr>
        <w:t>فالتمني القراءة من دون رفع الصوت و ترجيعه، و التغني القراءة مع رفع الصوت و ترجيعه بالطنين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بالحديث أن من لم يرفع صوته بالقرآن بحيث يرجع طنين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زعما منه أن ذلك لا يليق بالقرآن أو هو تشبه بأهل الكتابين أو لغير ذلك من المعاذير فليس منا، فيرجع هذا الغناء الي ما هو بالطبع و الفطرة، و الاتساق و الاتزان المناسب لألفاظ القرآن و معانيه؛ لا يكون ذلك الا بقطع و وصل، و مد و جزر، و وزانة، و 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يعرف في الغناء الفطري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الغناء المصطلح في علم الموسيقي فلم يكن معروفا عند العرب الجاهلي و لا في دوران النبوّة، و انما تعرف العرب الحدي و هو صوت بترنم كانت الحداة تساق به ابلهم و ليس الاغناء فطريا طبيعيا قرره نبي الإسلام، و أجازه و سمعه، و كان له في حجة الوداع حاديان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 بن مالك يحدو بالرجال، و انجشة الأسود الغلام الحبشي يحدو بالنساء و في ذلك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يا انجشة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رفقا بالقوارير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عرفت العرب الغناء المصطلح في دوران الامويين حيث رغب البطالون من الامراء و الخلفاء و ذوي الثروة في ذلك، فدخل الغناء المعروف في ألحان العرب و أشعارهم من قبل الفرس و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الحجاز رجل يسمي بنشيط فغني فأعجب به مولاه، فقال سائب خاثر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مثل غناء هذا الفارسيّ بالعربية، ثمّ غدا عليه و قد صنع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الديار رسومها قفر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لعبت بها الأرواح و القطر</w:t>
      </w:r>
    </w:p>
    <w:p>
      <w:pPr>
        <w:pStyle w:val="BookText"/>
        <w:rPr/>
      </w:pP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صوت غني به في الإسلام من الغناء العربي المتقن الصنعة و ما زالت الغناء تتدرج الي أن كملت أيّام بني العباس عند إبراهيم بن المهدي و إبراهيم الموصلي و ابنه إسحاق و ابنه حماد، و للغناء العربي تاريخ مفصل من شاء فليراجع مقدّمة ابن خلدون الأغاني ترجمة سائب خاثر و طويس و نشيط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غنا و صدای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از ما نیست هر کس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نجوید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صدا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بخواند، پس او ثروتمندی است که پس از آن فقر ندارد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به او اعطا شود سپس بپندارد به کسی بیشتر از آنچه به او عطا شده، داده شده است؛ پس بی شک کوچکی را بزرگ نموده و بزرگی را کوچک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حامل قرآن شایسته نیست کسی از زمینیان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مالک همه دنیا باشد با وسعتش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ثروتمندتر از خود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گونه بود که گروهی می‌گویند آن صدا در گلو پیچاندن و خوش صدایی است، عقوبت حتما در ترک کردن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صدایی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کس صدایش را برای قرائت در گلو نیندازد، از پیامبر صلّی الله علیه و آله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قرآن را با صدای دلپذیر نخواند</w:t>
      </w:r>
      <w:r>
        <w:rPr>
          <w:rFonts w:eastAsia="IRNazanin" w:cs="IRNazanin"/>
          <w:color w:val="111111"/>
          <w:sz w:val="28"/>
          <w:szCs w:val="28"/>
          <w:rtl w:val="true"/>
          <w:lang w:bidi="fa-IR"/>
        </w:rPr>
        <w:t xml:space="preserve">. </w:t>
      </w:r>
      <w:bookmarkStart w:id="1606" w:name="pg13540_160779"/>
    </w:p>
    <w:p>
      <w:pPr>
        <w:pStyle w:val="Heading5"/>
        <w:numPr>
          <w:ilvl w:val="4"/>
          <w:numId w:val="1"/>
        </w:numPr>
        <w:rPr/>
      </w:pPr>
      <w:bookmarkStart w:id="1607" w:name="__RefHeading___Toc1282740_1934241801"/>
      <w:bookmarkStart w:id="1608" w:name="_Toc746"/>
      <w:bookmarkEnd w:id="1606"/>
      <w:bookmarkEnd w:id="1607"/>
      <w:r>
        <w:rPr>
          <w:rtl w:val="true"/>
        </w:rPr>
        <w:t>«</w:t>
      </w:r>
      <w:r>
        <w:rPr/>
        <w:t>6</w:t>
      </w:r>
      <w:r>
        <w:rPr>
          <w:rtl w:val="true"/>
        </w:rPr>
        <w:t>»</w:t>
      </w:r>
      <w:bookmarkEnd w:id="160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دَارِمٍ عَنِ الرِّضَا عَنْ آبَائِهِ عليهم السلام قَالَ قَالَ</w:t>
      </w:r>
    </w:p>
    <w:p>
      <w:pPr>
        <w:pStyle w:val="BookText"/>
        <w:rPr/>
      </w:pPr>
      <w:r>
        <w:rPr>
          <w:rFonts w:ascii="IRNazanin" w:hAnsi="IRNazanin" w:eastAsia="IRNazanin"/>
          <w:color w:val="111111"/>
          <w:sz w:val="28"/>
          <w:sz w:val="28"/>
          <w:szCs w:val="28"/>
          <w:rtl w:val="true"/>
          <w:lang w:bidi="fa-IR"/>
        </w:rPr>
        <w:t>ترجمه نشده</w:t>
      </w:r>
    </w:p>
    <w:p>
      <w:pPr>
        <w:pStyle w:val="Heading5"/>
        <w:numPr>
          <w:ilvl w:val="4"/>
          <w:numId w:val="1"/>
        </w:numPr>
        <w:rPr/>
      </w:pPr>
      <w:bookmarkStart w:id="1609" w:name="__RefHeading___Toc1282742_1934241801"/>
      <w:bookmarkStart w:id="1610" w:name="_Toc747"/>
      <w:bookmarkEnd w:id="1609"/>
      <w:r>
        <w:rPr>
          <w:rtl w:val="true"/>
        </w:rPr>
        <w:t xml:space="preserve">روایت </w:t>
      </w:r>
      <w:r>
        <w:rPr/>
        <w:t>6</w:t>
      </w:r>
      <w:bookmarkEnd w:id="161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bookmarkStart w:id="1611" w:name="pg13540_160780"/>
    </w:p>
    <w:p>
      <w:pPr>
        <w:pStyle w:val="BookText"/>
        <w:rPr/>
      </w:pPr>
      <w:bookmarkEnd w:id="1611"/>
      <w:r>
        <w:rPr>
          <w:rFonts w:ascii="Amiri" w:hAnsi="Amiri" w:eastAsia="Amiri" w:cs="Amiri"/>
          <w:color w:val="111111"/>
          <w:sz w:val="28"/>
          <w:sz w:val="28"/>
          <w:szCs w:val="28"/>
          <w:rtl w:val="true"/>
          <w:lang w:bidi="ar-SA"/>
        </w:rPr>
        <w:t>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حَسِّنُوا الْقُرْآنَ بِأَصْوَاتِكُمْ فَإِنَّ الصَّوْتَ الْحَسَنَ يَزِيدُ الْقُرْآنَ حُسْناً وَ قَرَأَ يَزِيدُ فِي الْخَلْقِ ما يَشاءُ</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2" w:name="__RefHeading___Toc1282744_1934241801"/>
      <w:bookmarkStart w:id="1613" w:name="_Toc748"/>
      <w:bookmarkEnd w:id="1612"/>
      <w:r>
        <w:rPr>
          <w:rtl w:val="true"/>
        </w:rPr>
        <w:t>«</w:t>
      </w:r>
      <w:r>
        <w:rPr/>
        <w:t>7</w:t>
      </w:r>
      <w:r>
        <w:rPr>
          <w:rtl w:val="true"/>
        </w:rPr>
        <w:t>»</w:t>
      </w:r>
      <w:bookmarkEnd w:id="1613"/>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مُوسَي بْنَ جَعْفَرٍ عليه السلام كَانَ حَسَنَ الصَّوْتِ حَسَنَ الْقِرَاءَةِ وَ قَالَ يَوْماً مِنَ الْأَيَّامِ إِنَّ عَلِيَّ بْنَ الْحُسَيْنِ عليه السلام كَانَ يَقْرَأُ الْقُرْآنَ فَرُبَّمَا مَرَّ بِهِ الْمَارُّ فَصَعِقَ مِنْ حُسْنِ صَوْتِهِ وَ إِنَّ الْإِمَامَ لَوْ أَظْهَرَ فِي ذَلِكَ شَيْئاً لَمَا احْتَمَلَهُ النَّاسُ قِيلَ لَهُ أَ لَمْ يَكُنْ رَسُولُ اللَّهِ صلي الله عليه و آله يُصَلِّي بِالنَّاسِ وَ يَرْفَعُ صَوْتَهُ بِالْقُرْآنِ فَقَالَ إِنَّ رَسُولَ اللَّهِ صلي الله عليه و آله كَانَ يُحَمِّلُ مَنْ خَلْفَهُ مَا يُطِيقُونَ‌</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4" w:name="__RefHeading___Toc1282746_1934241801"/>
      <w:bookmarkStart w:id="1615" w:name="_Toc749"/>
      <w:bookmarkEnd w:id="1614"/>
      <w:r>
        <w:rPr>
          <w:rtl w:val="true"/>
        </w:rPr>
        <w:t>«</w:t>
      </w:r>
      <w:r>
        <w:rPr/>
        <w:t>8</w:t>
      </w:r>
      <w:r>
        <w:rPr>
          <w:rtl w:val="true"/>
        </w:rPr>
        <w:t>»</w:t>
      </w:r>
      <w:bookmarkEnd w:id="161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عَلَيْكُمُ اسْتِخْفَافاً بِالدِّينِ وَ بَيْعَ الْحُكْمِ وَ قَطِيعَةَ الرَّحِمِ وَ أَنْ تَتَّخِذُوا الْقُرْآنَ مَزَامِيرَ تُقَدِّمُونَ أَحَدَكُمْ وَ لَيْسَ بِأَفْضَلِكُمْ فِي الدِّينِ‌</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6" w:name="__RefHeading___Toc1282748_1934241801"/>
      <w:bookmarkStart w:id="1617" w:name="_Toc750"/>
      <w:bookmarkEnd w:id="1616"/>
      <w:r>
        <w:rPr>
          <w:rtl w:val="true"/>
        </w:rPr>
        <w:t>أقول</w:t>
      </w:r>
      <w:bookmarkEnd w:id="1617"/>
    </w:p>
    <w:p>
      <w:pPr>
        <w:pStyle w:val="BookText"/>
        <w:rPr/>
      </w:pPr>
      <w:r>
        <w:rPr>
          <w:rFonts w:ascii="Amiri" w:hAnsi="Amiri" w:eastAsia="Amiri" w:cs="Amiri"/>
          <w:color w:val="111111"/>
          <w:sz w:val="28"/>
          <w:sz w:val="28"/>
          <w:szCs w:val="28"/>
          <w:rtl w:val="true"/>
          <w:lang w:bidi="ar-SA"/>
        </w:rPr>
        <w:t>قد سبق الأخبار في باب الغناء</w:t>
      </w:r>
      <w:r>
        <w:rPr>
          <w:rFonts w:eastAsia="Amiri" w:cs="Amiri" w:ascii="Amiri" w:hAnsi="Amiri"/>
          <w:color w:val="111111"/>
          <w:sz w:val="28"/>
          <w:szCs w:val="28"/>
          <w:rtl w:val="true"/>
          <w:lang w:bidi="ar-SA"/>
        </w:rPr>
        <w:t>.</w:t>
      </w:r>
    </w:p>
    <w:p>
      <w:pPr>
        <w:pStyle w:val="Heading5"/>
        <w:numPr>
          <w:ilvl w:val="4"/>
          <w:numId w:val="1"/>
        </w:numPr>
        <w:rPr/>
      </w:pPr>
      <w:bookmarkStart w:id="1618" w:name="__RefHeading___Toc1282750_1934241801"/>
      <w:bookmarkStart w:id="1619" w:name="_Toc751"/>
      <w:bookmarkEnd w:id="1618"/>
      <w:r>
        <w:rPr>
          <w:rtl w:val="true"/>
        </w:rPr>
        <w:t>«</w:t>
      </w:r>
      <w:r>
        <w:rPr/>
        <w:t>9</w:t>
      </w:r>
      <w:r>
        <w:rPr>
          <w:rtl w:val="true"/>
        </w:rPr>
        <w:t>»</w:t>
      </w:r>
      <w:bookmarkEnd w:id="1619"/>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الْعَبَّاسِ عَنْ حَمَّادِ بْنِ عِيسَي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الرَّجُلُ لَا يَرَي أَنَّهُ صَنَعَ شَيْئاً فِي الدُّعَاءِ وَ الْقِرَاءَةِ حَتَّي يَرْفَعَ صَوْتَهُ فَقَالَ لَا بَأْسَ إِنَّ عَلِيَّ بْنَ الْحُسَيْنِ عليه السلام</w:t>
      </w:r>
    </w:p>
    <w:p>
      <w:p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صداهایتان زیبا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صدای خوب، زیبایی قرآن را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فی الخلق ما یشاء</w:t>
      </w:r>
      <w:r>
        <w:rPr>
          <w:rFonts w:eastAsia="IRNazanin" w:cs="IRNazanin"/>
          <w:color w:val="111111"/>
          <w:sz w:val="28"/>
          <w:szCs w:val="28"/>
          <w:rtl w:val="true"/>
          <w:lang w:bidi="fa-IR"/>
        </w:rPr>
        <w:t>»</w:t>
      </w:r>
      <w:r>
        <w:rPr>
          <w:rStyle w:val="FootnoteAnchor"/>
          <w:rtl w:val="true"/>
        </w:rPr>
        <w:footnoteReference w:id="1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 هر چه بخواهد می‌افزاید</w:t>
      </w:r>
      <w:r>
        <w:rPr>
          <w:rFonts w:eastAsia="IRNazanin" w:cs="IRNazanin"/>
          <w:color w:val="111111"/>
          <w:sz w:val="28"/>
          <w:szCs w:val="28"/>
          <w:rtl w:val="true"/>
          <w:lang w:bidi="fa-IR"/>
        </w:rPr>
        <w:t>.}</w:t>
      </w:r>
      <w:r>
        <w:rPr>
          <w:rStyle w:val="FootnoteAnchor"/>
          <w:rtl w:val="true"/>
        </w:rPr>
        <w:footnoteReference w:id="1148"/>
      </w:r>
    </w:p>
    <w:p>
      <w:pPr>
        <w:pStyle w:val="Heading5"/>
        <w:numPr>
          <w:ilvl w:val="4"/>
          <w:numId w:val="1"/>
        </w:numPr>
        <w:rPr/>
      </w:pPr>
      <w:bookmarkStart w:id="1620" w:name="__RefHeading___Toc1282752_1934241801"/>
      <w:bookmarkStart w:id="1621" w:name="_Toc752"/>
      <w:bookmarkEnd w:id="1620"/>
      <w:r>
        <w:rPr>
          <w:rtl w:val="true"/>
        </w:rPr>
        <w:t xml:space="preserve">روایت </w:t>
      </w:r>
      <w:r>
        <w:rPr/>
        <w:t>7</w:t>
      </w:r>
      <w:bookmarkEnd w:id="1621"/>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امام کاظم علیه السلام، خوش صدا بودند و زیبا قرائت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قرآن می‌خواندند و چه بسا عابری عبور می‌کرد و از زیبایی صدای ایشان بی هوش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اگر در این زمینه چیزی را آشکار نماید، مردم تاب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خدا صلّی الله علیه و آله برای مردم نماز نمی‌خواندند و با صدای بلند قرآن نمی‌خواندند؟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رسول خدا بر آن‌ها که پشت سرش بودند، چیزی حمل می‌کرد که طاقتش را داشتند</w:t>
      </w:r>
      <w:r>
        <w:rPr>
          <w:rFonts w:eastAsia="IRNazanin" w:cs="IRNazanin"/>
          <w:color w:val="111111"/>
          <w:sz w:val="28"/>
          <w:szCs w:val="28"/>
          <w:rtl w:val="true"/>
          <w:lang w:bidi="fa-IR"/>
        </w:rPr>
        <w:t>.</w:t>
      </w:r>
      <w:r>
        <w:rPr>
          <w:rStyle w:val="FootnoteAnchor"/>
          <w:rtl w:val="true"/>
        </w:rPr>
        <w:footnoteReference w:id="1149"/>
      </w:r>
    </w:p>
    <w:p>
      <w:pPr>
        <w:pStyle w:val="Heading5"/>
        <w:numPr>
          <w:ilvl w:val="4"/>
          <w:numId w:val="1"/>
        </w:numPr>
        <w:rPr/>
      </w:pPr>
      <w:bookmarkStart w:id="1622" w:name="__RefHeading___Toc1282754_1934241801"/>
      <w:bookmarkStart w:id="1623" w:name="_Toc753"/>
      <w:bookmarkEnd w:id="1622"/>
      <w:r>
        <w:rPr>
          <w:rtl w:val="true"/>
        </w:rPr>
        <w:t xml:space="preserve">روایت </w:t>
      </w:r>
      <w:r>
        <w:rPr/>
        <w:t>8</w:t>
      </w:r>
      <w:bookmarkEnd w:id="1623"/>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سندهای سه گانه از امام رضا علیه السلام، از پدرانشان علیهم السلام نقل فرمودند که 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می‌ترسم از تحقیر دین و فروش حکم و قطع صله رحم و از این که قرآن را نی نوازندگی قرار دهید که به یکی از خودتان می‌دهید در حالی که برترین شما در دین نیست</w:t>
      </w:r>
      <w:r>
        <w:rPr>
          <w:rFonts w:eastAsia="IRNazanin" w:cs="IRNazanin"/>
          <w:color w:val="111111"/>
          <w:sz w:val="28"/>
          <w:szCs w:val="28"/>
          <w:rtl w:val="true"/>
          <w:lang w:bidi="fa-IR"/>
        </w:rPr>
        <w:t>.</w:t>
      </w:r>
      <w:r>
        <w:rPr>
          <w:rStyle w:val="FootnoteAnchor"/>
          <w:rtl w:val="true"/>
        </w:rPr>
        <w:footnoteReference w:id="1150"/>
      </w:r>
    </w:p>
    <w:p>
      <w:pPr>
        <w:pStyle w:val="Heading5"/>
        <w:numPr>
          <w:ilvl w:val="4"/>
          <w:numId w:val="1"/>
        </w:numPr>
        <w:rPr/>
      </w:pPr>
      <w:bookmarkStart w:id="1624" w:name="__RefHeading___Toc1282756_1934241801"/>
      <w:bookmarkStart w:id="1625" w:name="_Toc754"/>
      <w:bookmarkEnd w:id="1624"/>
      <w:r>
        <w:rPr>
          <w:rtl w:val="true"/>
        </w:rPr>
        <w:t>می‌گویم</w:t>
      </w:r>
      <w:bookmarkEnd w:id="1625"/>
    </w:p>
    <w:p>
      <w:pPr>
        <w:pStyle w:val="BookText"/>
        <w:rPr/>
      </w:pPr>
      <w:r>
        <w:rPr>
          <w:rFonts w:ascii="IRNazanin" w:hAnsi="IRNazanin" w:eastAsia="IRNazanin"/>
          <w:color w:val="111111"/>
          <w:sz w:val="28"/>
          <w:sz w:val="28"/>
          <w:szCs w:val="28"/>
          <w:rtl w:val="true"/>
          <w:lang w:bidi="fa-IR"/>
        </w:rPr>
        <w:t xml:space="preserve">روایت باب غنا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است</w:t>
      </w:r>
      <w:r>
        <w:rPr>
          <w:rFonts w:eastAsia="IRNazanin" w:cs="IRNazanin"/>
          <w:color w:val="111111"/>
          <w:sz w:val="28"/>
          <w:szCs w:val="28"/>
          <w:rtl w:val="true"/>
          <w:lang w:bidi="fa-IR"/>
        </w:rPr>
        <w:t>.</w:t>
      </w:r>
    </w:p>
    <w:p>
      <w:pPr>
        <w:pStyle w:val="Heading5"/>
        <w:numPr>
          <w:ilvl w:val="4"/>
          <w:numId w:val="1"/>
        </w:numPr>
        <w:rPr/>
      </w:pPr>
      <w:bookmarkStart w:id="1626" w:name="__RefHeading___Toc1282758_1934241801"/>
      <w:bookmarkStart w:id="1627" w:name="_Toc755"/>
      <w:bookmarkEnd w:id="1626"/>
      <w:r>
        <w:rPr>
          <w:rtl w:val="true"/>
        </w:rPr>
        <w:t xml:space="preserve">روایت </w:t>
      </w:r>
      <w:r>
        <w:rPr/>
        <w:t>9</w:t>
      </w:r>
      <w:bookmarkEnd w:id="162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به نظرش در دعا و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نکرده است، مگر این که صدایش را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در تلاوت قرآن </w:t>
      </w:r>
      <w:bookmarkStart w:id="1628" w:name="pg13540_160781"/>
    </w:p>
    <w:p>
      <w:pPr>
        <w:pStyle w:val="BookText"/>
        <w:rPr/>
      </w:pPr>
      <w:bookmarkEnd w:id="1628"/>
      <w:r>
        <w:rPr>
          <w:rFonts w:ascii="Amiri" w:hAnsi="Amiri" w:eastAsia="Amiri" w:cs="Amiri"/>
          <w:color w:val="111111"/>
          <w:sz w:val="28"/>
          <w:sz w:val="28"/>
          <w:szCs w:val="28"/>
          <w:rtl w:val="true"/>
          <w:lang w:bidi="ar-SA"/>
        </w:rPr>
        <w:t>كَانَ أَحْسَنَ النَّاسِ صَوْتاً بِالْقُرْآنِ وَ كَانَ يَرْفَعُ صَوْتَهُ حَتَّي يُسْمِعَهُ أَهْلَ الدَّارِ وَ إِنَّ أَبَا جَعْفَرٍ عليه السلام كَانَ أَحْسَنَ النَّاسِ صَوْتاً بِالْقُرْآنِ وَ كَانَ إِذَا قَامَ مِنَ اللَّيْلِ وَ قَرَأَ رَفَعَ صَوْتَهُ فَيَمُرُّ بِهِ مَارُّ الطَّرِيقِ مِنَ السَّقَّاءِينَ وَ غَيْرِهِمْ فَيَقُومُونَ فَيَسْتَمِعُونَ إِلَي قِرَاءَتِهِ‌</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9" w:name="__RefHeading___Toc1282760_1934241801"/>
      <w:bookmarkStart w:id="1630" w:name="_Toc756"/>
      <w:bookmarkEnd w:id="1629"/>
      <w:r>
        <w:rPr>
          <w:rtl w:val="true"/>
        </w:rPr>
        <w:t>«</w:t>
      </w:r>
      <w:r>
        <w:rPr/>
        <w:t>10</w:t>
      </w:r>
      <w:r>
        <w:rPr>
          <w:rtl w:val="true"/>
        </w:rPr>
        <w:t>»</w:t>
      </w:r>
      <w:bookmarkEnd w:id="1630"/>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أَيُّ النَّاسِ أَحْسَنُ صَوْتاً بِالْقُرْآنِ قَالَ مَنْ إِذَا سَمِعْتَ قِرَاءَتَهُ رَأَيْتَ أَنَّهُ يَخْشَي اللَّهَ</w:t>
      </w:r>
      <w:r>
        <w:rPr>
          <w:rFonts w:eastAsia="Amiri" w:cs="Amiri" w:ascii="Amiri" w:hAnsi="Amiri"/>
          <w:color w:val="111111"/>
          <w:sz w:val="28"/>
          <w:szCs w:val="28"/>
          <w:rtl w:val="true"/>
          <w:lang w:bidi="ar-SA"/>
        </w:rPr>
        <w:t>.</w:t>
      </w:r>
    </w:p>
    <w:p>
      <w:pPr>
        <w:pStyle w:val="Heading3"/>
        <w:numPr>
          <w:ilvl w:val="2"/>
          <w:numId w:val="1"/>
        </w:numPr>
        <w:rPr/>
      </w:pPr>
      <w:bookmarkStart w:id="1631" w:name="__RefHeading___Toc1282762_1934241801"/>
      <w:bookmarkStart w:id="1632" w:name="_Toc757"/>
      <w:bookmarkEnd w:id="1631"/>
      <w:r>
        <w:rPr>
          <w:rtl w:val="true"/>
        </w:rPr>
        <w:t xml:space="preserve">باب </w:t>
      </w:r>
      <w:r>
        <w:rPr/>
        <w:t>22</w:t>
      </w:r>
      <w:r>
        <w:rPr>
          <w:rtl w:val="true"/>
        </w:rPr>
        <w:t xml:space="preserve"> </w:t>
      </w:r>
      <w:r>
        <w:rPr>
          <w:rtl w:val="true"/>
        </w:rPr>
        <w:t>كون القرآن في البيت و ذم تعطيله</w:t>
      </w:r>
      <w:bookmarkEnd w:id="1632"/>
    </w:p>
    <w:p>
      <w:pPr>
        <w:pStyle w:val="Heading4"/>
        <w:numPr>
          <w:ilvl w:val="3"/>
          <w:numId w:val="1"/>
        </w:numPr>
        <w:rPr/>
      </w:pPr>
      <w:bookmarkStart w:id="1633" w:name="__RefHeading___Toc1282764_1934241801"/>
      <w:bookmarkStart w:id="1634" w:name="_Toc758"/>
      <w:bookmarkEnd w:id="1633"/>
      <w:r>
        <w:rPr>
          <w:rtl w:val="true"/>
        </w:rPr>
        <w:t>الأخبار</w:t>
      </w:r>
      <w:bookmarkEnd w:id="1634"/>
    </w:p>
    <w:p>
      <w:pPr>
        <w:pStyle w:val="Heading5"/>
        <w:numPr>
          <w:ilvl w:val="4"/>
          <w:numId w:val="1"/>
        </w:numPr>
        <w:rPr/>
      </w:pPr>
      <w:bookmarkStart w:id="1635" w:name="__RefHeading___Toc1282766_1934241801"/>
      <w:bookmarkStart w:id="1636" w:name="_Toc759"/>
      <w:bookmarkEnd w:id="1635"/>
      <w:r>
        <w:rPr>
          <w:rtl w:val="true"/>
        </w:rPr>
        <w:t>«</w:t>
      </w:r>
      <w:r>
        <w:rPr/>
        <w:t>1</w:t>
      </w:r>
      <w:r>
        <w:rPr>
          <w:rtl w:val="true"/>
        </w:rPr>
        <w:t>»</w:t>
      </w:r>
      <w:bookmarkEnd w:id="163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أَحْمَدَ بْنِ مُوسَي بْنِ عُمَرَ عَنِ ابْنِ فَضَّالٍ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يَشْكُونَ إِلَي اللَّهِ عَزَّ وَ جَلَّ مَسْجِدٌ خَرَابٌ لَا يُصَلِّي فِيهِ أَهْلُهُ وَ عَالِمٌ بَيْنَ جُهَّالٍ وَ مُصْحَفٌ مُعَلَّقٌ قَدْ وَقَعَ عَلَيْهِ غُبَارٌ لَا يُقْرَأُ فِيهِ‌</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7" w:name="__RefHeading___Toc1282768_1934241801"/>
      <w:bookmarkStart w:id="1638" w:name="_Toc760"/>
      <w:bookmarkEnd w:id="1637"/>
      <w:r>
        <w:rPr>
          <w:rtl w:val="true"/>
        </w:rPr>
        <w:t>«</w:t>
      </w:r>
      <w:r>
        <w:rPr/>
        <w:t>2</w:t>
      </w:r>
      <w:r>
        <w:rPr>
          <w:rtl w:val="true"/>
        </w:rPr>
        <w:t>»</w:t>
      </w:r>
      <w:bookmarkEnd w:id="163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الصَّادِقِ عَنْ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يَسْتَحِبُّ أَنْ يُعَلَّقَ الْمُصْحَفُ فِي الْبَيْتِ يُتَّقَي بِهِ مِنَ الشَّيَاطِينِ قَالَ وَ يَسْتَحِبُّ أَنْ لَا يُتْرَكَ مِنَ الْقِرَاءَةِ فِيهِ‌</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9" w:name="__RefHeading___Toc1282770_1934241801"/>
      <w:bookmarkStart w:id="1640" w:name="_Toc761"/>
      <w:bookmarkEnd w:id="1639"/>
      <w:r>
        <w:rPr>
          <w:rtl w:val="true"/>
        </w:rPr>
        <w:t>«</w:t>
      </w:r>
      <w:r>
        <w:rPr/>
        <w:t>3</w:t>
      </w:r>
      <w:r>
        <w:rPr>
          <w:rtl w:val="true"/>
        </w:rPr>
        <w:t>»</w:t>
      </w:r>
      <w:bookmarkEnd w:id="164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السَّعْدَآبَادِيِّ عَنِ الْبَرْقِيِّ عَنْ عَلِيِّ بْنِ الْحُسَيْنِ الصُّوفِيِّ عَنْ حَمَّادِ بْنِ عِيسَي عَنْ جَعْفَرٍ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لَيُعْجِبُنِي أَنْ يَكُونَ فِي الْبَيْتِ مُصْحَفٌ يَطْرُدُ اللَّهُ بِهِ الشَّيَاطِينَ‌</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زیباترین صدا را داشت و هنگام تلاوت صدایش را بلند می‌کرد تا اهل خانه آن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نیز صدایی زیبا در تلاوت قرآن داشت و وقتی در شب برای عبادت برمی‌خاست، صدایش را بلند می‌کرد و عبور کنندگان و سقّایان توقف می‌کردند و به تلاوت او گوش می‌سپردند</w:t>
      </w:r>
      <w:r>
        <w:rPr>
          <w:rFonts w:eastAsia="IRNazanin" w:cs="IRNazanin"/>
          <w:color w:val="111111"/>
          <w:sz w:val="28"/>
          <w:szCs w:val="28"/>
          <w:rtl w:val="true"/>
          <w:lang w:bidi="fa-IR"/>
        </w:rPr>
        <w:t>.</w:t>
      </w:r>
      <w:r>
        <w:rPr>
          <w:rStyle w:val="FootnoteAnchor"/>
          <w:rtl w:val="true"/>
        </w:rPr>
        <w:footnoteReference w:id="1155"/>
      </w:r>
    </w:p>
    <w:p>
      <w:pPr>
        <w:pStyle w:val="Heading5"/>
        <w:numPr>
          <w:ilvl w:val="4"/>
          <w:numId w:val="1"/>
        </w:numPr>
        <w:rPr/>
      </w:pPr>
      <w:bookmarkStart w:id="1641" w:name="__RefHeading___Toc1282772_1934241801"/>
      <w:bookmarkStart w:id="1642" w:name="_Toc762"/>
      <w:bookmarkEnd w:id="1641"/>
      <w:r>
        <w:rPr>
          <w:rtl w:val="true"/>
        </w:rPr>
        <w:t xml:space="preserve">روایت </w:t>
      </w:r>
      <w:r>
        <w:rPr/>
        <w:t>10</w:t>
      </w:r>
      <w:bookmarkEnd w:id="1642"/>
    </w:p>
    <w:p>
      <w:pPr>
        <w:pStyle w:val="BookText"/>
        <w:rPr/>
      </w:pP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از پیامبر صلی الله علیه و آله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قرائت قرآن خوش صداتر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وقتی قرائت او را می‌شنوی، در می‌یابی که از خداوند می‌ترسد </w:t>
      </w:r>
      <w:r>
        <w:rPr>
          <w:rFonts w:eastAsia="IRNazanin" w:cs="IRNazanin"/>
          <w:color w:val="111111"/>
          <w:sz w:val="28"/>
          <w:szCs w:val="28"/>
          <w:rtl w:val="true"/>
          <w:lang w:bidi="fa-IR"/>
        </w:rPr>
        <w:t>.</w:t>
      </w:r>
    </w:p>
    <w:p>
      <w:pPr>
        <w:pStyle w:val="Heading3"/>
        <w:numPr>
          <w:ilvl w:val="2"/>
          <w:numId w:val="1"/>
        </w:numPr>
        <w:rPr/>
      </w:pPr>
      <w:bookmarkStart w:id="1643" w:name="__RefHeading___Toc1282774_1934241801"/>
      <w:bookmarkStart w:id="1644" w:name="_Toc763"/>
      <w:bookmarkEnd w:id="1643"/>
      <w:r>
        <w:rPr>
          <w:rtl w:val="true"/>
        </w:rPr>
        <w:t>باب بیست و دوم</w:t>
      </w:r>
      <w:r>
        <w:rPr>
          <w:rtl w:val="true"/>
        </w:rPr>
        <w:t xml:space="preserve">: </w:t>
      </w:r>
      <w:r>
        <w:rPr>
          <w:rtl w:val="true"/>
        </w:rPr>
        <w:t>وجود قرآن در منزل و مذمت معطل گذاشتن آن</w:t>
      </w:r>
      <w:bookmarkEnd w:id="1644"/>
    </w:p>
    <w:p>
      <w:pPr>
        <w:pStyle w:val="Heading4"/>
        <w:numPr>
          <w:ilvl w:val="3"/>
          <w:numId w:val="1"/>
        </w:numPr>
        <w:rPr/>
      </w:pPr>
      <w:bookmarkStart w:id="1645" w:name="__RefHeading___Toc1282776_1934241801"/>
      <w:bookmarkStart w:id="1646" w:name="_Toc764"/>
      <w:bookmarkEnd w:id="1645"/>
      <w:r>
        <w:rPr>
          <w:rtl w:val="true"/>
        </w:rPr>
        <w:t>روایات</w:t>
      </w:r>
      <w:bookmarkEnd w:id="1646"/>
    </w:p>
    <w:p>
      <w:pPr>
        <w:pStyle w:val="Heading5"/>
        <w:numPr>
          <w:ilvl w:val="4"/>
          <w:numId w:val="1"/>
        </w:numPr>
        <w:rPr/>
      </w:pPr>
      <w:bookmarkStart w:id="1647" w:name="__RefHeading___Toc1282778_1934241801"/>
      <w:bookmarkStart w:id="1648" w:name="_Toc765"/>
      <w:bookmarkEnd w:id="1647"/>
      <w:r>
        <w:rPr>
          <w:rtl w:val="true"/>
        </w:rPr>
        <w:t xml:space="preserve">روایت </w:t>
      </w:r>
      <w:r>
        <w:rPr/>
        <w:t>1</w:t>
      </w:r>
      <w:bookmarkEnd w:id="164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به خداوند عزّ و جلّ شکایت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خرابی که اهلش در آن نماز نمی‌خوانند، عالمی که میان نادانان قرار دارد، و قرآنی که بی استفاده واگذاشته شده و بر آن غبار نشسته و از روی آن خوانده نمی‌شود</w:t>
      </w:r>
      <w:r>
        <w:rPr>
          <w:rFonts w:eastAsia="IRNazanin" w:cs="IRNazanin"/>
          <w:color w:val="111111"/>
          <w:sz w:val="28"/>
          <w:szCs w:val="28"/>
          <w:rtl w:val="true"/>
          <w:lang w:bidi="fa-IR"/>
        </w:rPr>
        <w:t>.</w:t>
      </w:r>
      <w:r>
        <w:rPr>
          <w:rStyle w:val="FootnoteAnchor"/>
          <w:rtl w:val="true"/>
        </w:rPr>
        <w:footnoteReference w:id="1156"/>
      </w:r>
    </w:p>
    <w:p>
      <w:pPr>
        <w:pStyle w:val="Heading5"/>
        <w:numPr>
          <w:ilvl w:val="4"/>
          <w:numId w:val="1"/>
        </w:numPr>
        <w:rPr/>
      </w:pPr>
      <w:bookmarkStart w:id="1649" w:name="__RefHeading___Toc1282780_1934241801"/>
      <w:bookmarkStart w:id="1650" w:name="_Toc766"/>
      <w:bookmarkEnd w:id="1649"/>
      <w:r>
        <w:rPr>
          <w:rtl w:val="true"/>
        </w:rPr>
        <w:t xml:space="preserve">روایت </w:t>
      </w:r>
      <w:r>
        <w:rPr/>
        <w:t>2</w:t>
      </w:r>
      <w:bookmarkEnd w:id="165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پدرشان نقل می‌فرمایند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قرآن در خانه باشد تا به وسیله آن از شیطان‌ها بر حذر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خواندن از روی آن ترک نشود</w:t>
      </w:r>
      <w:r>
        <w:rPr>
          <w:rFonts w:eastAsia="IRNazanin" w:cs="IRNazanin"/>
          <w:color w:val="111111"/>
          <w:sz w:val="28"/>
          <w:szCs w:val="28"/>
          <w:rtl w:val="true"/>
          <w:lang w:bidi="fa-IR"/>
        </w:rPr>
        <w:t>.</w:t>
      </w:r>
      <w:r>
        <w:rPr>
          <w:rStyle w:val="FootnoteAnchor"/>
          <w:rtl w:val="true"/>
        </w:rPr>
        <w:footnoteReference w:id="1157"/>
      </w:r>
    </w:p>
    <w:p>
      <w:pPr>
        <w:pStyle w:val="Heading5"/>
        <w:numPr>
          <w:ilvl w:val="4"/>
          <w:numId w:val="1"/>
        </w:numPr>
        <w:rPr/>
      </w:pPr>
      <w:bookmarkStart w:id="1651" w:name="__RefHeading___Toc1282782_1934241801"/>
      <w:bookmarkStart w:id="1652" w:name="_Toc767"/>
      <w:bookmarkEnd w:id="1651"/>
      <w:r>
        <w:rPr>
          <w:rtl w:val="true"/>
        </w:rPr>
        <w:t xml:space="preserve">روایت </w:t>
      </w:r>
      <w:r>
        <w:rPr/>
        <w:t>3</w:t>
      </w:r>
      <w:bookmarkEnd w:id="165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پدرشان علیه السلام نقل می‌کنند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خوشم می‌آید از این که در خانه قرآنی باشد که خدا به وسیله آن شیطان‌ها را دور کند</w:t>
      </w:r>
      <w:r>
        <w:rPr>
          <w:rFonts w:eastAsia="IRNazanin" w:cs="IRNazanin"/>
          <w:color w:val="111111"/>
          <w:sz w:val="28"/>
          <w:szCs w:val="28"/>
          <w:rtl w:val="true"/>
          <w:lang w:bidi="fa-IR"/>
        </w:rPr>
        <w:t>.</w:t>
      </w:r>
      <w:r>
        <w:rPr>
          <w:rStyle w:val="FootnoteAnchor"/>
          <w:rtl w:val="true"/>
        </w:rPr>
        <w:footnoteReference w:id="1158"/>
      </w:r>
      <w:bookmarkStart w:id="1653" w:name="pg13540_160782"/>
    </w:p>
    <w:p>
      <w:pPr>
        <w:pStyle w:val="Heading5"/>
        <w:numPr>
          <w:ilvl w:val="4"/>
          <w:numId w:val="1"/>
        </w:numPr>
        <w:rPr/>
      </w:pPr>
      <w:bookmarkStart w:id="1654" w:name="__RefHeading___Toc1282784_1934241801"/>
      <w:bookmarkStart w:id="1655" w:name="_Toc768"/>
      <w:bookmarkEnd w:id="1653"/>
      <w:bookmarkEnd w:id="1654"/>
      <w:r>
        <w:rPr>
          <w:rtl w:val="true"/>
        </w:rPr>
        <w:t>«</w:t>
      </w:r>
      <w:r>
        <w:rPr/>
        <w:t>4</w:t>
      </w:r>
      <w:r>
        <w:rPr>
          <w:rtl w:val="true"/>
        </w:rPr>
        <w:t>»</w:t>
      </w:r>
      <w:bookmarkEnd w:id="1655"/>
    </w:p>
    <w:p>
      <w:pPr>
        <w:pStyle w:val="BookText"/>
        <w:rPr/>
      </w:pPr>
      <w:r>
        <w:rPr>
          <w:rFonts w:ascii="Amiri" w:hAnsi="Amiri" w:eastAsia="Amiri" w:cs="Amiri"/>
          <w:color w:val="111111"/>
          <w:sz w:val="28"/>
          <w:sz w:val="28"/>
          <w:szCs w:val="28"/>
          <w:rtl w:val="true"/>
          <w:lang w:bidi="ar-SA"/>
        </w:rPr>
        <w:t>عُدَّةُ الدَّاعِي،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جُعِلْتُ فِدَاكَ إِنِّي أَحْفَظُ الْقُرْآنَ عَنْ ظَهْرِ قَلْبٍ فَأَقْرَؤُهُ عَنْ ظَهْرِ قَلْبِي أَفْضَلُ أَوْ أَنْظُرُ فِي الْمُصْحَفِ قَالَ فَقَالَ لِي لَا بَلِ اقْرَأْهُ وَ انْظُرْ فِي الْمُصْحَفِ فَهُوَ أَفْضَلُ أَ مَا عَلِمْتَ أَنَّ النَّظَرَ فِي الْمُصْحَفِ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فِي الْمُصْحَفِ مُتِّعَ بِبَصَرِهِ وَ خُفِّفَ عَنْ وَالِدَيْهِ وَ لَوْ كَانَا 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يَرْفَعُهُ إِلَي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أَشَدَّ عَلَي الشَّيْطَانِ مِنَ الْقِرَاءَةِ فِي الْمُصْحَفِ نَظَراً وَ الْمُصْحَفُ فِي الْبَيْتِ يَطْرُدُ الشَّيْطَانَ</w:t>
      </w:r>
      <w:r>
        <w:rPr>
          <w:rFonts w:eastAsia="Amiri" w:cs="Amiri" w:ascii="Amiri" w:hAnsi="Amiri"/>
          <w:color w:val="111111"/>
          <w:sz w:val="28"/>
          <w:szCs w:val="28"/>
          <w:rtl w:val="true"/>
          <w:lang w:bidi="ar-SA"/>
        </w:rPr>
        <w:t>.</w:t>
      </w:r>
    </w:p>
    <w:p>
      <w:pPr>
        <w:pStyle w:val="Heading3"/>
        <w:numPr>
          <w:ilvl w:val="2"/>
          <w:numId w:val="1"/>
        </w:numPr>
        <w:rPr/>
      </w:pPr>
      <w:bookmarkStart w:id="1656" w:name="__RefHeading___Toc1282786_1934241801"/>
      <w:bookmarkStart w:id="1657" w:name="_Toc769"/>
      <w:bookmarkEnd w:id="1656"/>
      <w:r>
        <w:rPr>
          <w:rtl w:val="true"/>
        </w:rPr>
        <w:t xml:space="preserve">باب </w:t>
      </w:r>
      <w:r>
        <w:rPr/>
        <w:t>23</w:t>
      </w:r>
      <w:r>
        <w:rPr>
          <w:rtl w:val="true"/>
        </w:rPr>
        <w:t xml:space="preserve"> </w:t>
      </w:r>
      <w:r>
        <w:rPr>
          <w:rtl w:val="true"/>
        </w:rPr>
        <w:t>فضل قراءة القرآن عن ظهر القلب و في المصحف و ثواب النظر إليه و آثار القراءة و فوائدها</w:t>
      </w:r>
      <w:bookmarkEnd w:id="1657"/>
    </w:p>
    <w:p>
      <w:pPr>
        <w:pStyle w:val="Heading4"/>
        <w:numPr>
          <w:ilvl w:val="3"/>
          <w:numId w:val="1"/>
        </w:numPr>
        <w:rPr/>
      </w:pPr>
      <w:bookmarkStart w:id="1658" w:name="__RefHeading___Toc1282788_1934241801"/>
      <w:bookmarkStart w:id="1659" w:name="_Toc770"/>
      <w:bookmarkEnd w:id="1658"/>
      <w:r>
        <w:rPr>
          <w:rtl w:val="true"/>
        </w:rPr>
        <w:t>الأخبار</w:t>
      </w:r>
      <w:bookmarkEnd w:id="1659"/>
    </w:p>
    <w:p>
      <w:pPr>
        <w:pStyle w:val="Heading5"/>
        <w:numPr>
          <w:ilvl w:val="4"/>
          <w:numId w:val="1"/>
        </w:numPr>
        <w:rPr/>
      </w:pPr>
      <w:bookmarkStart w:id="1660" w:name="__RefHeading___Toc1282790_1934241801"/>
      <w:bookmarkStart w:id="1661" w:name="_Toc771"/>
      <w:bookmarkEnd w:id="1660"/>
      <w:r>
        <w:rPr>
          <w:rtl w:val="true"/>
        </w:rPr>
        <w:t>«</w:t>
      </w:r>
      <w:r>
        <w:rPr/>
        <w:t>1</w:t>
      </w:r>
      <w:r>
        <w:rPr>
          <w:rtl w:val="true"/>
        </w:rPr>
        <w:t>»</w:t>
      </w:r>
      <w:bookmarkEnd w:id="166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مِنَ الْمُرُوَّةِ ثَلَاثَةٌ مِنْهَا فِي الْحَضَرِ وَ ثَلَاثَةٌ مِنْهَا فِي السَّفَرِ فَأَمَّا الَّتِي فِي الْحَضَرِ فَتِلَاوَةُ كِتَابِ اللَّهِ تَعَالَي وَ عِمَارَةُ مَسَاجِدِ اللَّهِ وَ اتِّخَاذُ الْإِخْوَانِ فِي اللَّهِ عَزَّ وَ جَلَّ وَ أَمَّا الَّتِي فِي السَّفَرِ فَبَذْلُ الزَّادِ وَ حُسْنُ الْخُلُقِ وَ الْمِزَاحُ فِي غَيْرِ الْمَعَاصِي‌</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2" w:name="__RefHeading___Toc1282792_1934241801"/>
      <w:bookmarkStart w:id="1663" w:name="_Toc772"/>
      <w:bookmarkEnd w:id="1662"/>
      <w:r>
        <w:rPr>
          <w:rtl w:val="true"/>
        </w:rPr>
        <w:t>أقول</w:t>
      </w:r>
      <w:bookmarkEnd w:id="1663"/>
    </w:p>
    <w:p>
      <w:pPr>
        <w:pStyle w:val="BookText"/>
        <w:rPr/>
      </w:pPr>
      <w:r>
        <w:rPr>
          <w:rFonts w:ascii="Amiri" w:hAnsi="Amiri" w:eastAsia="Amiri" w:cs="Amiri"/>
          <w:color w:val="111111"/>
          <w:sz w:val="28"/>
          <w:sz w:val="28"/>
          <w:szCs w:val="28"/>
          <w:rtl w:val="true"/>
          <w:lang w:bidi="ar-SA"/>
        </w:rPr>
        <w:t>قد مضي مثله بأسانيد كثيرة في باب المروة</w:t>
      </w:r>
      <w:r>
        <w:rPr>
          <w:rStyle w:val="FootnoteAnchor"/>
          <w:rtl w:val="true"/>
        </w:rPr>
        <w:footnoteReference w:id="1160"/>
      </w:r>
      <w:r>
        <w:rPr>
          <w:rFonts w:ascii="Amiri" w:hAnsi="Amiri" w:eastAsia="Amiri" w:cs="Amiri"/>
          <w:color w:val="111111"/>
          <w:sz w:val="28"/>
          <w:sz w:val="28"/>
          <w:szCs w:val="28"/>
          <w:rtl w:val="true"/>
          <w:lang w:bidi="ar-SA"/>
        </w:rPr>
        <w:t>و أبواب السفر و غيرها</w:t>
      </w:r>
      <w:r>
        <w:rPr>
          <w:rFonts w:eastAsia="Amiri" w:cs="Amiri" w:ascii="Amiri" w:hAnsi="Amiri"/>
          <w:color w:val="111111"/>
          <w:sz w:val="28"/>
          <w:szCs w:val="28"/>
          <w:rtl w:val="true"/>
          <w:lang w:bidi="ar-SA"/>
        </w:rPr>
        <w:t>.</w:t>
      </w:r>
    </w:p>
    <w:p>
      <w:pPr>
        <w:pStyle w:val="Heading5"/>
        <w:numPr>
          <w:ilvl w:val="4"/>
          <w:numId w:val="1"/>
        </w:numPr>
        <w:rPr/>
      </w:pPr>
      <w:bookmarkStart w:id="1664" w:name="__RefHeading___Toc1282794_1934241801"/>
      <w:bookmarkStart w:id="1665" w:name="_Toc773"/>
      <w:bookmarkEnd w:id="1664"/>
      <w:r>
        <w:rPr>
          <w:rtl w:val="true"/>
        </w:rPr>
        <w:t>«</w:t>
      </w:r>
      <w:r>
        <w:rPr/>
        <w:t>2</w:t>
      </w:r>
      <w:r>
        <w:rPr>
          <w:rtl w:val="true"/>
        </w:rPr>
        <w:t>»</w:t>
      </w:r>
      <w:bookmarkEnd w:id="166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أَبَانٍ عَنِ الْحُسَيْنِ بْنِ سَعِيدٍ عَنِ النَّضْرِ عَنْ يَحْيَي الْحَلَبِيِّ عَنْ مُحَمَّدِ بْنِ مَرْوَانَ عَنْ سَعْدِ بْنِ طَرِيفٍ عَنِ الْبَاقِرِ عَنْ أَبِيهِ عَنْ جَدِّهِ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عَشْرَ آيَاتٍ فِي لَيْلِهِ لَمْ</w:t>
      </w:r>
    </w:p>
    <w:p>
      <w:pPr>
        <w:pStyle w:val="Heading5"/>
        <w:numPr>
          <w:ilvl w:val="4"/>
          <w:numId w:val="1"/>
        </w:numPr>
        <w:rPr/>
      </w:pPr>
      <w:bookmarkStart w:id="1666" w:name="__RefHeading___Toc1282796_1934241801"/>
      <w:bookmarkStart w:id="1667" w:name="_Toc774"/>
      <w:bookmarkEnd w:id="1666"/>
      <w:r>
        <w:rPr>
          <w:rtl w:val="true"/>
        </w:rPr>
        <w:t xml:space="preserve">روایت </w:t>
      </w:r>
      <w:r>
        <w:rPr/>
        <w:t>4</w:t>
      </w:r>
      <w:bookmarkEnd w:id="1667"/>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من قرآن را از 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حفظ بخوانم بهتر است یا به قرآن نگاه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به قرآن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نگاه کردن به قرآن عبادت است؟</w:t>
      </w:r>
    </w:p>
    <w:p>
      <w:pPr>
        <w:pStyle w:val="BookText"/>
        <w:rPr/>
      </w:pPr>
      <w:r>
        <w:rPr>
          <w:rFonts w:ascii="IRNazanin" w:hAnsi="IRNazanin" w:eastAsia="IRNazanin"/>
          <w:color w:val="111111"/>
          <w:sz w:val="28"/>
          <w:sz w:val="28"/>
          <w:szCs w:val="28"/>
          <w:rtl w:val="true"/>
          <w:lang w:bidi="fa-IR"/>
        </w:rPr>
        <w:t>و نیز ایشان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روی قرآن بخواند، دیدگانش سودمند می‌شوند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والدینش کاسته می‌گردد، اگرچه آن دو از کافران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ایشان از پیامبر صلّی الله علیه و آله نقل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شیطان چیزی سخت‌تر از خواندن از روی قرآن با نگاه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در خانه شیطان را دور می‌کند </w:t>
      </w:r>
      <w:r>
        <w:rPr>
          <w:rFonts w:eastAsia="IRNazanin" w:cs="IRNazanin"/>
          <w:color w:val="111111"/>
          <w:sz w:val="28"/>
          <w:szCs w:val="28"/>
          <w:rtl w:val="true"/>
          <w:lang w:bidi="fa-IR"/>
        </w:rPr>
        <w:t>.</w:t>
      </w:r>
    </w:p>
    <w:p>
      <w:pPr>
        <w:pStyle w:val="Heading3"/>
        <w:numPr>
          <w:ilvl w:val="2"/>
          <w:numId w:val="1"/>
        </w:numPr>
        <w:rPr/>
      </w:pPr>
      <w:bookmarkStart w:id="1668" w:name="__RefHeading___Toc1282798_1934241801"/>
      <w:bookmarkStart w:id="1669" w:name="_Toc775"/>
      <w:bookmarkEnd w:id="1668"/>
      <w:r>
        <w:rPr>
          <w:rtl w:val="true"/>
        </w:rPr>
        <w:t xml:space="preserve">باب بیست و سوم </w:t>
      </w:r>
      <w:r>
        <w:rPr>
          <w:rtl w:val="true"/>
        </w:rPr>
        <w:t xml:space="preserve">: </w:t>
      </w:r>
      <w:r>
        <w:rPr>
          <w:rtl w:val="true"/>
        </w:rPr>
        <w:t>فضیلت قرائت قرآن از حفظ و از روی قرآن و پاداش نظر به قرآن و فوائد قرائت آن</w:t>
      </w:r>
      <w:bookmarkEnd w:id="1669"/>
    </w:p>
    <w:p>
      <w:pPr>
        <w:pStyle w:val="Heading4"/>
        <w:numPr>
          <w:ilvl w:val="3"/>
          <w:numId w:val="1"/>
        </w:numPr>
        <w:rPr/>
      </w:pPr>
      <w:bookmarkStart w:id="1670" w:name="__RefHeading___Toc1282800_1934241801"/>
      <w:bookmarkStart w:id="1671" w:name="_Toc776"/>
      <w:bookmarkEnd w:id="1670"/>
      <w:r>
        <w:rPr>
          <w:rtl w:val="true"/>
        </w:rPr>
        <w:t>روایات</w:t>
      </w:r>
      <w:bookmarkEnd w:id="1671"/>
    </w:p>
    <w:p>
      <w:pPr>
        <w:pStyle w:val="Heading5"/>
        <w:numPr>
          <w:ilvl w:val="4"/>
          <w:numId w:val="1"/>
        </w:numPr>
        <w:rPr/>
      </w:pPr>
      <w:bookmarkStart w:id="1672" w:name="__RefHeading___Toc1282802_1934241801"/>
      <w:bookmarkStart w:id="1673" w:name="_Toc777"/>
      <w:bookmarkEnd w:id="1672"/>
      <w:r>
        <w:rPr>
          <w:rtl w:val="true"/>
        </w:rPr>
        <w:t xml:space="preserve">روایت </w:t>
      </w:r>
      <w:r>
        <w:rPr/>
        <w:t>1</w:t>
      </w:r>
      <w:bookmarkEnd w:id="1673"/>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چیز از مردانگی و انسانیّت است، سه چیز در حضر و سه چیز در سفر، امّا آن سه که در حضر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تلاوت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آباد کردن مساجد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 کردن جمعیّت در آن جهت عبادت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سوم، یافتن دوستانی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سه چیز که در سفر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انفاق از توشه، دوم نیک خلقی، و سوم بذله گوئی در غیر معاصی</w:t>
      </w:r>
      <w:r>
        <w:rPr>
          <w:rFonts w:eastAsia="IRNazanin" w:cs="IRNazanin"/>
          <w:color w:val="111111"/>
          <w:sz w:val="28"/>
          <w:szCs w:val="28"/>
          <w:rtl w:val="true"/>
          <w:lang w:bidi="fa-IR"/>
        </w:rPr>
        <w:t>.</w:t>
      </w:r>
      <w:r>
        <w:rPr>
          <w:rStyle w:val="FootnoteAnchor"/>
          <w:rtl w:val="true"/>
        </w:rPr>
        <w:footnoteReference w:id="1161"/>
      </w:r>
    </w:p>
    <w:p>
      <w:pPr>
        <w:pStyle w:val="Heading5"/>
        <w:numPr>
          <w:ilvl w:val="4"/>
          <w:numId w:val="1"/>
        </w:numPr>
        <w:rPr/>
      </w:pPr>
      <w:bookmarkStart w:id="1674" w:name="__RefHeading___Toc1282804_1934241801"/>
      <w:bookmarkStart w:id="1675" w:name="_Toc778"/>
      <w:bookmarkEnd w:id="1674"/>
      <w:r>
        <w:rPr>
          <w:rtl w:val="true"/>
        </w:rPr>
        <w:t>أقول</w:t>
      </w:r>
      <w:bookmarkEnd w:id="1675"/>
    </w:p>
    <w:p>
      <w:pPr>
        <w:pStyle w:val="BookText"/>
        <w:rPr/>
      </w:pPr>
      <w:r>
        <w:rPr>
          <w:rFonts w:ascii="IRNazanin" w:hAnsi="IRNazanin" w:eastAsia="IRNazanin"/>
          <w:color w:val="111111"/>
          <w:sz w:val="28"/>
          <w:sz w:val="28"/>
          <w:szCs w:val="28"/>
          <w:rtl w:val="true"/>
          <w:lang w:bidi="fa-IR"/>
        </w:rPr>
        <w:t>قد مضی مثله بأسانید کثیرة فی باب المروة و أبواب السفر و غیرها</w:t>
      </w:r>
      <w:r>
        <w:rPr>
          <w:rFonts w:eastAsia="IRNazanin" w:cs="IRNazanin"/>
          <w:color w:val="111111"/>
          <w:sz w:val="28"/>
          <w:szCs w:val="28"/>
          <w:rtl w:val="true"/>
          <w:lang w:bidi="fa-IR"/>
        </w:rPr>
        <w:t>.</w:t>
      </w:r>
    </w:p>
    <w:p>
      <w:pPr>
        <w:pStyle w:val="Heading5"/>
        <w:numPr>
          <w:ilvl w:val="4"/>
          <w:numId w:val="1"/>
        </w:numPr>
        <w:rPr/>
      </w:pPr>
      <w:bookmarkStart w:id="1676" w:name="__RefHeading___Toc1282806_1934241801"/>
      <w:bookmarkStart w:id="1677" w:name="_Toc779"/>
      <w:bookmarkEnd w:id="1676"/>
      <w:r>
        <w:rPr>
          <w:rtl w:val="true"/>
        </w:rPr>
        <w:t xml:space="preserve">روایت </w:t>
      </w:r>
      <w:r>
        <w:rPr/>
        <w:t>2</w:t>
      </w:r>
      <w:bookmarkEnd w:id="167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روایت نموده 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شباهنگام ده آیه تلاوت کند، در زمره غافلان </w:t>
      </w:r>
      <w:bookmarkStart w:id="1678" w:name="pg13540_160783"/>
    </w:p>
    <w:p>
      <w:pPr>
        <w:pStyle w:val="BookText"/>
        <w:rPr/>
      </w:pPr>
      <w:bookmarkEnd w:id="1678"/>
      <w:r>
        <w:rPr>
          <w:rFonts w:ascii="Amiri" w:hAnsi="Amiri" w:eastAsia="Amiri" w:cs="Amiri"/>
          <w:color w:val="111111"/>
          <w:sz w:val="28"/>
          <w:sz w:val="28"/>
          <w:szCs w:val="28"/>
          <w:rtl w:val="true"/>
          <w:lang w:bidi="ar-SA"/>
        </w:rPr>
        <w:t>يُكْتَبْ مِنَ الْغَافِلِينَ وَ مَنْ قَرَأَ خَمْسِينَ آيَةً كُتِبَ مِنَ الذَّاكِرِينَ وَ مَنْ قَرَأَ مِائَةَ آيَةٍ كُتِبَ مِنَ الْقَانِتِينَ وَ مَنْ قَرَأَ مِائَتَيْ آيَةٍ كُتِبَ مِنَ الْخَاشِعِينَ وَ مَنْ قَرَأَ ثَلَاثَمِائَةِ آيَةٍ كُتِبَ مِنَ الْفَائِزِينَ وَ مَنْ قَرَأَ خَمْسَمِائَةِ آيَةٍ كُتِبَ مِنَ الْمُجْتَهِدِينَ وَ مَنْ قَرَأَ أَلْفَ آيَةٍ كُتِبَ لَهُ قِنْطَارٌ وَ الْقِنْطَارُ خَمْسُونَ أَلْفَ مِثْقَالِ ذَهَبٍ وَ الْمِثْقَالُ أَرْبَعَةٌ وَ عِشْرُونَ قِيرَاطاً أَصْغَرُهَا مِثْلُ جَبَلِ أُحُدٍ وَ أَكْبَرُهَا مَا بَيْنَ السَّمَاءِ وَ الْأَرْضِ‌</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w:t>
      </w:r>
      <w:r>
        <w:rPr>
          <w:rStyle w:val="FootnoteAnchor"/>
          <w:rtl w:val="true"/>
        </w:rPr>
        <w:footnoteReference w:id="1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9" w:name="__RefHeading___Toc1282808_1934241801"/>
      <w:bookmarkStart w:id="1680" w:name="_Toc780"/>
      <w:bookmarkEnd w:id="1679"/>
      <w:r>
        <w:rPr>
          <w:rtl w:val="true"/>
        </w:rPr>
        <w:t>«</w:t>
      </w:r>
      <w:r>
        <w:rPr/>
        <w:t>3</w:t>
      </w:r>
      <w:r>
        <w:rPr>
          <w:rtl w:val="true"/>
        </w:rPr>
        <w:t>»</w:t>
      </w:r>
      <w:bookmarkEnd w:id="168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نَاجَي بِهِ مُوسَي رَبَّهُ إِلَهِي مَا جَزَاءُ مَنْ تَلَا حِكْمَتَكَ سِرّاً وَ جَهْراً قَالَ يَا مُوسَي يَمُرُّ عَلَي الصِّرَاطِ كَالْبَرْقِ‌</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1" w:name="__RefHeading___Toc1282810_1934241801"/>
      <w:bookmarkStart w:id="1682" w:name="_Toc781"/>
      <w:bookmarkEnd w:id="1681"/>
      <w:r>
        <w:rPr>
          <w:rtl w:val="true"/>
        </w:rPr>
        <w:t>«</w:t>
      </w:r>
      <w:r>
        <w:rPr/>
        <w:t>4</w:t>
      </w:r>
      <w:r>
        <w:rPr>
          <w:rtl w:val="true"/>
        </w:rPr>
        <w:t>»</w:t>
      </w:r>
      <w:bookmarkEnd w:id="168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أَبِيهِ عَنْ مُحَمَّدِ بْنِ سِنَانٍ عَنِ الْمُفَضَّلِ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بِمَكَارِمِ الْأَخْلَاقِ فَإِنَّ اللَّهَ عَزَّ وَ جَلَّ يُحِبُّهَا وَ إِيَّاكُمْ وَ مَذَامَّ الْأَفْعَالِ فَإِنَّ اللَّهَ عَزَّ وَ جَلَّ يُبْغِضُهَا وَ عَلَيْكُمْ بِتِلَاوَةِ الْقُرْآنِ فَإِنَّ دَرَجَاتِ الْجَنَّةِ عَلَي عَدَدِ آيَاتِ الْقُرْآنِ فَإِذَا كَانَ يَوْمُ الْقِيَامَةِ يُقَالُ لِقَارِئِ الْقُرْآنِ اقْرَأْ وَ ارْقَ فَكُلَّمَا قَرَأَ آيَةً رَقَا دَرَجَةً وَ عَلَيْكُمْ بِحُسْنِ الْخُلُقِ فَإِنَّهُ يَبْلُغُ بِصَاحِبِهِ دَرَجَةَ الصَّائِمِ الْقَائِمِ وَ عَلَيْكُمْ بِحُسْنِ الْجِوَارِ فَإِنَّ اللَّهَ عَزَّ وَ جَلَّ أَمَرَ بِذَلِكَ وَ عَلَيْكُمْ بِالسِّوَاكِ فَإِنَّهَا مَطْهَرَةٌ وَ سُنَّةٌ حَسَنَةٌ وَ عَلَيْكُمْ بِفَرَائِضِ اللَّهِ فَأَدُّوهَا وَ عَلَيْكُمْ بِمَحَارِمِ اللَّهِ فَاجْتَنِبُوهَا</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3" w:name="__RefHeading___Toc1282812_1934241801"/>
      <w:bookmarkStart w:id="1684" w:name="_Toc782"/>
      <w:bookmarkEnd w:id="1683"/>
      <w:r>
        <w:rPr>
          <w:rtl w:val="true"/>
        </w:rPr>
        <w:t>«</w:t>
      </w:r>
      <w:r>
        <w:rPr/>
        <w:t>5</w:t>
      </w:r>
      <w:r>
        <w:rPr>
          <w:rtl w:val="true"/>
        </w:rPr>
        <w:t>»</w:t>
      </w:r>
      <w:bookmarkEnd w:id="168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الْمُغِيرَةِ عَنْ جَدِّهِ عَنْ جَدِّهِ عَنِ السَّكُونِيِّ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الْقُرْآنُ حَدِيثَهُ وَ الْمَسْجِدُ بَيْتَهُ</w:t>
      </w:r>
    </w:p>
    <w:p>
      <w:pPr>
        <w:pStyle w:val="BookText"/>
        <w:rPr/>
      </w:pPr>
      <w:r>
        <w:rPr>
          <w:rFonts w:ascii="IRNazanin" w:hAnsi="IRNazanin" w:eastAsia="IRNazanin"/>
          <w:color w:val="111111"/>
          <w:sz w:val="28"/>
          <w:sz w:val="28"/>
          <w:szCs w:val="28"/>
          <w:rtl w:val="true"/>
          <w:lang w:bidi="fa-IR"/>
        </w:rPr>
        <w:t>نوشته نشود و هر که پنجاه آیه تلاوت کند، در زمره ذکرگویان نوشته شود و هر که صد آیه تلاوت کند، در زمره نمازگزاران نوشته شود و هر که دویست آیه تلاوت کند، در زمره فروتنان نوشته شود و هر که سیصد آیه تلاوت کند، در زمره رستگاران نوشته شود و هر که پانصد آیه تلاوت کند، در زمره جهادگران نوشته شود و هر که هزار آیه تلاوت کند، قنطاری برای او نوشته شود که هر قنطار پانصد هزار مثقال طلا و هر مثقال بیست و چهار قیراط است و کوچک‌ترین قیراط همانند کوه احد است و بزرگ‌ترین آن به اندازه آنچه میانه آسمان و زمین است باشد</w:t>
      </w:r>
      <w:r>
        <w:rPr>
          <w:rFonts w:eastAsia="IRNazanin" w:cs="IRNazanin"/>
          <w:color w:val="111111"/>
          <w:sz w:val="28"/>
          <w:szCs w:val="28"/>
          <w:rtl w:val="true"/>
          <w:lang w:bidi="fa-IR"/>
        </w:rPr>
        <w:t>.</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ثواب الاعمال و معانی الاخبار مانند آن را روایت کرده است</w:t>
      </w:r>
      <w:r>
        <w:rPr>
          <w:rFonts w:eastAsia="IRNazanin" w:cs="IRNazanin"/>
          <w:color w:val="111111"/>
          <w:sz w:val="28"/>
          <w:szCs w:val="28"/>
          <w:rtl w:val="true"/>
          <w:lang w:bidi="fa-IR"/>
        </w:rPr>
        <w:t>.</w:t>
      </w:r>
      <w:r>
        <w:rPr>
          <w:rStyle w:val="FootnoteAnchor"/>
          <w:rtl w:val="true"/>
        </w:rPr>
        <w:footnoteReference w:id="1168"/>
      </w:r>
    </w:p>
    <w:p>
      <w:pPr>
        <w:pStyle w:val="Heading5"/>
        <w:numPr>
          <w:ilvl w:val="4"/>
          <w:numId w:val="1"/>
        </w:numPr>
        <w:rPr/>
      </w:pPr>
      <w:bookmarkStart w:id="1685" w:name="__RefHeading___Toc1282814_1934241801"/>
      <w:bookmarkStart w:id="1686" w:name="_Toc783"/>
      <w:bookmarkEnd w:id="1685"/>
      <w:r>
        <w:rPr>
          <w:rtl w:val="true"/>
        </w:rPr>
        <w:t xml:space="preserve">روایت </w:t>
      </w:r>
      <w:r>
        <w:rPr/>
        <w:t>3</w:t>
      </w:r>
      <w:bookmarkEnd w:id="1686"/>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موسی با آن با پروردگارش مناجات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پاداش کسی که حکمت تو را در نهان و آشکار تلاوت می‌کند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برق از پل صراط عبور می‌کند</w:t>
      </w:r>
      <w:r>
        <w:rPr>
          <w:rFonts w:eastAsia="IRNazanin" w:cs="IRNazanin"/>
          <w:color w:val="111111"/>
          <w:sz w:val="28"/>
          <w:szCs w:val="28"/>
          <w:rtl w:val="true"/>
          <w:lang w:bidi="fa-IR"/>
        </w:rPr>
        <w:t>.</w:t>
      </w:r>
      <w:r>
        <w:rPr>
          <w:rStyle w:val="FootnoteAnchor"/>
          <w:rtl w:val="true"/>
        </w:rPr>
        <w:footnoteReference w:id="1169"/>
      </w:r>
    </w:p>
    <w:p>
      <w:pPr>
        <w:pStyle w:val="Heading5"/>
        <w:numPr>
          <w:ilvl w:val="4"/>
          <w:numId w:val="1"/>
        </w:numPr>
        <w:rPr/>
      </w:pPr>
      <w:bookmarkStart w:id="1687" w:name="__RefHeading___Toc1282816_1934241801"/>
      <w:bookmarkStart w:id="1688" w:name="_Toc784"/>
      <w:bookmarkEnd w:id="1687"/>
      <w:r>
        <w:rPr>
          <w:rtl w:val="true"/>
        </w:rPr>
        <w:t xml:space="preserve">روایت </w:t>
      </w:r>
      <w:r>
        <w:rPr/>
        <w:t>4</w:t>
      </w:r>
      <w:bookmarkEnd w:id="1688"/>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بر شما باد به مکارم اخلاق، زیرا خدای عز و جل آن‌ها را دوست دارد و دور باشید از اخلاق بد که خدایشان دشمن دارد و بر شما باد به خواندن قرآن که درجات بهشت بشماره آیات آن است و روز قیامت به قاری قرآن گویند بخوان و بالا رو و هر آیه بخواند، یک درجه بالا رود، و بر شما باد به حسن خلق که صاحب خود را به مقام روزه دار شب زنده دار رساند و بر شما باد به خوش‌همسایگی که خدا بدان دستور داده و بر شما باد به مسواک کردن که پاک‌کننده و روش نیکی است و بر شما باد به واجبات و آن‌ها را ادا کنید و ملاحظه کنید حرام‌ها را و آن‌ها را ترک کنید</w:t>
      </w:r>
      <w:r>
        <w:rPr>
          <w:rFonts w:eastAsia="IRNazanin" w:cs="IRNazanin"/>
          <w:color w:val="111111"/>
          <w:sz w:val="28"/>
          <w:szCs w:val="28"/>
          <w:rtl w:val="true"/>
          <w:lang w:bidi="fa-IR"/>
        </w:rPr>
        <w:t>.</w:t>
      </w:r>
      <w:r>
        <w:rPr>
          <w:rStyle w:val="FootnoteAnchor"/>
          <w:rtl w:val="true"/>
        </w:rPr>
        <w:footnoteReference w:id="1170"/>
      </w:r>
    </w:p>
    <w:p>
      <w:pPr>
        <w:pStyle w:val="Heading5"/>
        <w:numPr>
          <w:ilvl w:val="4"/>
          <w:numId w:val="1"/>
        </w:numPr>
        <w:rPr/>
      </w:pPr>
      <w:bookmarkStart w:id="1689" w:name="__RefHeading___Toc1282818_1934241801"/>
      <w:bookmarkStart w:id="1690" w:name="_Toc785"/>
      <w:bookmarkEnd w:id="1689"/>
      <w:r>
        <w:rPr>
          <w:rtl w:val="true"/>
        </w:rPr>
        <w:t xml:space="preserve">روایت </w:t>
      </w:r>
      <w:r>
        <w:rPr/>
        <w:t>5</w:t>
      </w:r>
      <w:bookmarkEnd w:id="169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پدرانشان علیهم السلام نقل می‌کنند که 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قرآن، سخنش و مسجد خانه‌اش باشد؛ </w:t>
      </w:r>
      <w:bookmarkStart w:id="1691" w:name="pg13540_160784"/>
    </w:p>
    <w:p>
      <w:pPr>
        <w:pStyle w:val="BookText"/>
        <w:rPr/>
      </w:pPr>
      <w:bookmarkEnd w:id="1691"/>
      <w:r>
        <w:rPr>
          <w:rFonts w:ascii="Amiri" w:hAnsi="Amiri" w:eastAsia="Amiri" w:cs="Amiri"/>
          <w:color w:val="111111"/>
          <w:sz w:val="28"/>
          <w:sz w:val="28"/>
          <w:szCs w:val="28"/>
          <w:rtl w:val="true"/>
          <w:lang w:bidi="ar-SA"/>
        </w:rPr>
        <w:t>بَنَي اللَّهُ لَهُ بَيْتاً فِي الْجَنَّةِ</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2" w:name="__RefHeading___Toc1282820_1934241801"/>
      <w:bookmarkStart w:id="1693" w:name="_Toc786"/>
      <w:bookmarkEnd w:id="1692"/>
      <w:r>
        <w:rPr>
          <w:rtl w:val="true"/>
        </w:rPr>
        <w:t>«</w:t>
      </w:r>
      <w:r>
        <w:rPr/>
        <w:t>6</w:t>
      </w:r>
      <w:r>
        <w:rPr>
          <w:rtl w:val="true"/>
        </w:rPr>
        <w:t>»</w:t>
      </w:r>
      <w:bookmarkEnd w:id="169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عَنْ مُحَمَّدِ بْنِ إِبْرَاهِيمَ الدُّبَيْلِيِّ عَنْ أَبِي عُبَيْدِ اللَّهِ عَنْ سُفْيَانَ عَنِ الزُّهْرِيِّ عَنْ سَالِمٍ عَنْ أَبِيهِ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حَسَدَ إِلَّا فِي اثْنَتَيْنِ رَجُلٍ آتَاهُ اللَّهُ مَالًا فَهُوَ يُنْفِقُ مِنْهُ آنَاءَ اللَّيْلِ وَ آنَاءَ النَّهَارِ وَ رَجُلٌ آتَاهُ الْقُرْآنَ فَهُوَ يَقُومُ بِهِ آنَاءَ اللَّيْلِ وَ آنَاءَ النَّهَارِ</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4" w:name="__RefHeading___Toc1282822_1934241801"/>
      <w:bookmarkStart w:id="1695" w:name="_Toc787"/>
      <w:bookmarkEnd w:id="1694"/>
      <w:r>
        <w:rPr>
          <w:rtl w:val="true"/>
        </w:rPr>
        <w:t>«</w:t>
      </w:r>
      <w:r>
        <w:rPr/>
        <w:t>7</w:t>
      </w:r>
      <w:r>
        <w:rPr>
          <w:rtl w:val="true"/>
        </w:rPr>
        <w:t>»</w:t>
      </w:r>
      <w:bookmarkEnd w:id="169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مَا أَوْصَي بِهِ النَّبِيُّ صلي الله عليه و آله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بِتِلَاوَةِ الْقُرْآنِ وَ ذِكْرِ اللَّهِ كَثِيراً فَإِنَّهُ ذِكْرٌ لَكَ فِي السَّمَاءِ وَ نُورٌ لَكَ فِي الْأَرْضِ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6" w:name="__RefHeading___Toc1282824_1934241801"/>
      <w:bookmarkStart w:id="1697" w:name="_Toc788"/>
      <w:bookmarkEnd w:id="1696"/>
      <w:r>
        <w:rPr>
          <w:rtl w:val="true"/>
        </w:rPr>
        <w:t>«</w:t>
      </w:r>
      <w:r>
        <w:rPr/>
        <w:t>8</w:t>
      </w:r>
      <w:r>
        <w:rPr>
          <w:rtl w:val="true"/>
        </w:rPr>
        <w:t>»</w:t>
      </w:r>
      <w:bookmarkEnd w:id="169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الْأَصْبَهَانِيِّ عَنِ الْمِنْقَرِيِّ رَفَعَهُ إِلَي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بِالْقُرْآنِ فَإِنَّ اللَّهَ خَلَقَ الْجَنَّةَ بِيَدِهِ لَبِنَةً مِنْ ذَهَبٍ وَ لَبِنَةً مِنْ فِضَّةٍ جَعَلَ مِلَاطَهَا الْمِسْكَ وَ تُرَابَهَا الزَّعْفَرَانَ وَ حَصْبَاءَهَا اللُّؤْلُؤَ وَ جَعَلَ دَرَجَاتِهَا عَلَي قَدْرِ آيَاتِ الْقُرْآنِ فَمَنْ قَرَأَ الْقُرْآنَ قَالَ لَهُ اقْرَأْ وَ ارْقَ وَ مَنْ دَخَلَ مِنْهُمُ الْجَنَّةَ لَمْ يَكُنْ فِي الْجَنَّةِ أَعْلَي دَرَجَةً مِنْهُ مَا خَلَا النَّبِيُّونَ وَ الصِّدِّيقُونَ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8" w:name="__RefHeading___Toc1282826_1934241801"/>
      <w:bookmarkStart w:id="1699" w:name="_Toc789"/>
      <w:bookmarkEnd w:id="1698"/>
      <w:r>
        <w:rPr>
          <w:rtl w:val="true"/>
        </w:rPr>
        <w:t>«</w:t>
      </w:r>
      <w:r>
        <w:rPr/>
        <w:t>9</w:t>
      </w:r>
      <w:r>
        <w:rPr>
          <w:rtl w:val="true"/>
        </w:rPr>
        <w:t>»</w:t>
      </w:r>
      <w:bookmarkEnd w:id="169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حَمَّوَيْهِ عَنْ أَبِي الْحُسَيْنِ عَنْ أَبِي خَلِيفَةَ عَنْ أَبِي هِلَالٍ عَنْ بَكْرِ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دَخَلَ عَلَي النَّبِيِّ صلي الله عليه و آله وَ هُوَ مَوْقُوذٌ أَوْ قَالَ مَحْمُومٌ فَقَالَ لَهُ عُمَرُ يَا رَسُولَ اللَّهِ مَا أَشَدَّ وَعَكَكَ أَوْ حُمَّاكَ فَقَالَ مَا مَنَعَنِي ذَلِكَ أَنْ قَرَأْتُ اللَّيْلَةَ ثَلَاثِينَ سُورَةً فِيهِنَّ السَّبْعُ الطُّوَلُ فَقَالَ عُمَرُ يَا رَسُولَ اللَّهِ غَفَرَ اللَّهُ لَكَ مَا تَقَدَّمَ مِنْ ذَنْبِكَ وَ مَا تَأَخَّرَ وَ أَنْتَ تَجْتَهِدُ هَذَا الِاجْتِهَادَ فَقَالَ يَا عُمَرُ أَ فَلَا أَكُونُ عَبْداً شَكُوراً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0" w:name="__RefHeading___Toc1282828_1934241801"/>
      <w:bookmarkStart w:id="1701" w:name="_Toc790"/>
      <w:bookmarkEnd w:id="1700"/>
      <w:r>
        <w:rPr>
          <w:rtl w:val="true"/>
        </w:rPr>
        <w:t>«</w:t>
      </w:r>
      <w:r>
        <w:rPr/>
        <w:t>10</w:t>
      </w:r>
      <w:r>
        <w:rPr>
          <w:rtl w:val="true"/>
        </w:rPr>
        <w:t>»</w:t>
      </w:r>
      <w:bookmarkEnd w:id="170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أَسْرَعَ إِلَيْكَ الشَّيْبُ</w:t>
      </w:r>
    </w:p>
    <w:p>
      <w:pPr>
        <w:pStyle w:val="BookText"/>
        <w:rPr/>
      </w:pPr>
      <w:r>
        <w:rPr>
          <w:rFonts w:ascii="IRNazanin" w:hAnsi="IRNazanin" w:eastAsia="IRNazanin"/>
          <w:color w:val="111111"/>
          <w:sz w:val="28"/>
          <w:sz w:val="28"/>
          <w:szCs w:val="28"/>
          <w:rtl w:val="true"/>
          <w:lang w:bidi="fa-IR"/>
        </w:rPr>
        <w:t>خداوند خانه‌ای در بهشت برایش بنا می‌کند</w:t>
      </w:r>
      <w:r>
        <w:rPr>
          <w:rFonts w:eastAsia="IRNazanin" w:cs="IRNazanin"/>
          <w:color w:val="111111"/>
          <w:sz w:val="28"/>
          <w:szCs w:val="28"/>
          <w:rtl w:val="true"/>
          <w:lang w:bidi="fa-IR"/>
        </w:rPr>
        <w:t>.</w:t>
      </w:r>
      <w:r>
        <w:rPr>
          <w:rStyle w:val="FootnoteAnchor"/>
          <w:rtl w:val="true"/>
        </w:rPr>
        <w:footnoteReference w:id="1176"/>
      </w:r>
    </w:p>
    <w:p>
      <w:pPr>
        <w:pStyle w:val="Heading5"/>
        <w:numPr>
          <w:ilvl w:val="4"/>
          <w:numId w:val="1"/>
        </w:numPr>
        <w:rPr/>
      </w:pPr>
      <w:bookmarkStart w:id="1702" w:name="__RefHeading___Toc1282830_1934241801"/>
      <w:bookmarkStart w:id="1703" w:name="_Toc791"/>
      <w:bookmarkEnd w:id="1702"/>
      <w:r>
        <w:rPr>
          <w:rtl w:val="true"/>
        </w:rPr>
        <w:t xml:space="preserve">روایت </w:t>
      </w:r>
      <w:r>
        <w:rPr/>
        <w:t>6</w:t>
      </w:r>
      <w:bookmarkEnd w:id="1703"/>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روا نیست مگر در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خداوند به او مالی داده و او شب و روز از آن انفاق می‌کند و مردی که خداوند به او قرآن عطا کرده و او شب و روز به آن می‌پردازد</w:t>
      </w:r>
      <w:r>
        <w:rPr>
          <w:rFonts w:eastAsia="IRNazanin" w:cs="IRNazanin"/>
          <w:color w:val="111111"/>
          <w:sz w:val="28"/>
          <w:szCs w:val="28"/>
          <w:rtl w:val="true"/>
          <w:lang w:bidi="fa-IR"/>
        </w:rPr>
        <w:t>.</w:t>
      </w:r>
      <w:r>
        <w:rPr>
          <w:rStyle w:val="FootnoteAnchor"/>
          <w:rtl w:val="true"/>
        </w:rPr>
        <w:footnoteReference w:id="1177"/>
      </w:r>
    </w:p>
    <w:p>
      <w:pPr>
        <w:pStyle w:val="Heading5"/>
        <w:numPr>
          <w:ilvl w:val="4"/>
          <w:numId w:val="1"/>
        </w:numPr>
        <w:rPr/>
      </w:pPr>
      <w:bookmarkStart w:id="1704" w:name="__RefHeading___Toc1282832_1934241801"/>
      <w:bookmarkStart w:id="1705" w:name="_Toc792"/>
      <w:bookmarkEnd w:id="1704"/>
      <w:r>
        <w:rPr>
          <w:rtl w:val="true"/>
        </w:rPr>
        <w:t xml:space="preserve">روایت </w:t>
      </w:r>
      <w:r>
        <w:rPr/>
        <w:t>7</w:t>
      </w:r>
      <w:bookmarkEnd w:id="170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چیزهایی که پیامبر صلّی الله علیه و آله به آن وصیت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بر تو باد به تلاوت قرآن و و ذکر بسیار خداو زیرا آن یادی است برای تو در آسمان و نوری است برایت در زمین</w:t>
      </w:r>
      <w:r>
        <w:rPr>
          <w:rFonts w:eastAsia="IRNazanin" w:cs="IRNazanin"/>
          <w:color w:val="111111"/>
          <w:sz w:val="28"/>
          <w:szCs w:val="28"/>
          <w:rtl w:val="true"/>
          <w:lang w:bidi="fa-IR"/>
        </w:rPr>
        <w:t>.</w:t>
      </w:r>
      <w:r>
        <w:rPr>
          <w:rStyle w:val="FootnoteAnchor"/>
          <w:rtl w:val="true"/>
        </w:rPr>
        <w:footnoteReference w:id="1178"/>
      </w:r>
    </w:p>
    <w:p>
      <w:pPr>
        <w:pStyle w:val="Heading5"/>
        <w:numPr>
          <w:ilvl w:val="4"/>
          <w:numId w:val="1"/>
        </w:numPr>
        <w:rPr/>
      </w:pPr>
      <w:bookmarkStart w:id="1706" w:name="__RefHeading___Toc1282834_1934241801"/>
      <w:bookmarkStart w:id="1707" w:name="_Toc793"/>
      <w:bookmarkEnd w:id="1706"/>
      <w:r>
        <w:rPr>
          <w:rtl w:val="true"/>
        </w:rPr>
        <w:t xml:space="preserve">روایت </w:t>
      </w:r>
      <w:r>
        <w:rPr/>
        <w:t>8</w:t>
      </w:r>
      <w:bookmarkEnd w:id="1707"/>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چنگ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بهشت را به دست خویش یک آجر از طلا و آجر دیگری از نقره آفریده و ملات آن را از مشک، خاکش را از زعفران، شن آن از مروارید و درجات آن را به اندازه آیات قرآن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بخواند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به درجه بالاتر صعود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اهل قرآن وارد بهشت شود، در آن جا به جز پیامبران و صدیقان، کسی از نظر درجه از او برتر نخواهد بود</w:t>
      </w:r>
      <w:r>
        <w:rPr>
          <w:rFonts w:eastAsia="IRNazanin" w:cs="IRNazanin"/>
          <w:color w:val="111111"/>
          <w:sz w:val="28"/>
          <w:szCs w:val="28"/>
          <w:rtl w:val="true"/>
          <w:lang w:bidi="fa-IR"/>
        </w:rPr>
        <w:t>.</w:t>
      </w:r>
      <w:r>
        <w:rPr>
          <w:rStyle w:val="FootnoteAnchor"/>
          <w:rtl w:val="true"/>
        </w:rPr>
        <w:footnoteReference w:id="1179"/>
      </w:r>
    </w:p>
    <w:p>
      <w:pPr>
        <w:pStyle w:val="Heading5"/>
        <w:numPr>
          <w:ilvl w:val="4"/>
          <w:numId w:val="1"/>
        </w:numPr>
        <w:rPr/>
      </w:pPr>
      <w:bookmarkStart w:id="1708" w:name="__RefHeading___Toc1282836_1934241801"/>
      <w:bookmarkStart w:id="1709" w:name="_Toc794"/>
      <w:bookmarkEnd w:id="1708"/>
      <w:r>
        <w:rPr>
          <w:rtl w:val="true"/>
        </w:rPr>
        <w:t xml:space="preserve">روایت </w:t>
      </w:r>
      <w:r>
        <w:rPr/>
        <w:t>9</w:t>
      </w:r>
      <w:bookmarkEnd w:id="1709"/>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بر پیامبر صلّی الله علیه و آله وارد شد، در حالی که ایشان سخت بیمار بودند یا تب 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بیماری‌تان یا تبتان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 منع نکرد از این که شب سی سوره بخوانم که هفت سوره طولانی نیز در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گونه تلاش می‌کنید، خداوند گناهان گذشته و آینده شما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شکر گزاری نباشم؟</w:t>
      </w:r>
      <w:r>
        <w:rPr>
          <w:rStyle w:val="FootnoteAnchor"/>
          <w:rtl w:val="true"/>
        </w:rPr>
        <w:footnoteReference w:id="1180"/>
      </w:r>
    </w:p>
    <w:p>
      <w:pPr>
        <w:pStyle w:val="Heading5"/>
        <w:numPr>
          <w:ilvl w:val="4"/>
          <w:numId w:val="1"/>
        </w:numPr>
        <w:rPr/>
      </w:pPr>
      <w:bookmarkStart w:id="1710" w:name="__RefHeading___Toc1282838_1934241801"/>
      <w:bookmarkStart w:id="1711" w:name="_Toc795"/>
      <w:bookmarkEnd w:id="1710"/>
      <w:r>
        <w:rPr>
          <w:rtl w:val="true"/>
        </w:rPr>
        <w:t xml:space="preserve">روایت </w:t>
      </w:r>
      <w:r>
        <w:rPr/>
        <w:t>10</w:t>
      </w:r>
      <w:bookmarkEnd w:id="171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به سویت شتافته است</w:t>
      </w:r>
      <w:r>
        <w:rPr>
          <w:rFonts w:eastAsia="IRNazanin" w:cs="IRNazanin"/>
          <w:color w:val="111111"/>
          <w:sz w:val="28"/>
          <w:szCs w:val="28"/>
          <w:rtl w:val="true"/>
          <w:lang w:bidi="fa-IR"/>
        </w:rPr>
        <w:t xml:space="preserve">. </w:t>
      </w:r>
      <w:bookmarkStart w:id="1712" w:name="pg13540_160785"/>
    </w:p>
    <w:p>
      <w:pPr>
        <w:pStyle w:val="BookText"/>
        <w:rPr/>
      </w:pPr>
      <w:bookmarkEnd w:id="1712"/>
      <w:r>
        <w:rPr>
          <w:rFonts w:ascii="Amiri" w:hAnsi="Amiri" w:eastAsia="Amiri" w:cs="Amiri"/>
          <w:color w:val="111111"/>
          <w:sz w:val="28"/>
          <w:sz w:val="28"/>
          <w:szCs w:val="28"/>
          <w:rtl w:val="true"/>
          <w:lang w:bidi="ar-SA"/>
        </w:rPr>
        <w:t>قَالَ شَيَّبَتْنِي هُودٌ وَ الْوَاقِعَةُ وَ الْمُرْسَلَاتُ وَ عَمَّ يَتَساءَلُونَ‌</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3" w:name="__RefHeading___Toc1282840_1934241801"/>
      <w:bookmarkStart w:id="1714" w:name="_Toc796"/>
      <w:bookmarkEnd w:id="1713"/>
      <w:r>
        <w:rPr>
          <w:rtl w:val="true"/>
        </w:rPr>
        <w:t>«</w:t>
      </w:r>
      <w:r>
        <w:rPr/>
        <w:t>11</w:t>
      </w:r>
      <w:r>
        <w:rPr>
          <w:rtl w:val="true"/>
        </w:rPr>
        <w:t>»</w:t>
      </w:r>
      <w:bookmarkEnd w:id="171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يَزِدْنَ فِي الْحِفْظِ وَ يَذْهَبْنَ بِالْبَلْغَمِ قِرَاءَةُ الْقُرْآنِ وَ الْعَسَلُ وَ اللُّبَانُ‌</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5" w:name="__RefHeading___Toc1282842_1934241801"/>
      <w:bookmarkStart w:id="1716" w:name="_Toc797"/>
      <w:bookmarkEnd w:id="1715"/>
      <w:r>
        <w:rPr>
          <w:rtl w:val="true"/>
        </w:rPr>
        <w:t>«</w:t>
      </w:r>
      <w:r>
        <w:rPr/>
        <w:t>12</w:t>
      </w:r>
      <w:r>
        <w:rPr>
          <w:rtl w:val="true"/>
        </w:rPr>
        <w:t>»</w:t>
      </w:r>
      <w:bookmarkEnd w:id="1716"/>
    </w:p>
    <w:p>
      <w:pPr>
        <w:pStyle w:val="BookText"/>
        <w:rPr/>
      </w:pPr>
      <w:r>
        <w:rPr>
          <w:rFonts w:ascii="IRNazanin" w:hAnsi="IRNazanin" w:eastAsia="IRNazanin"/>
          <w:color w:val="111111"/>
          <w:sz w:val="28"/>
          <w:sz w:val="28"/>
          <w:szCs w:val="28"/>
          <w:rtl w:val="true"/>
          <w:lang w:bidi="fa-IR"/>
        </w:rPr>
        <w:t>ثو،</w:t>
      </w:r>
      <w:r>
        <w:rPr>
          <w:rStyle w:val="FootnoteAnchor"/>
          <w:rtl w:val="true"/>
        </w:rPr>
        <w:footnoteReference w:id="1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مُحَمَّدِ بْنِ عِيسَي عَنِ الْحَسَنِ بْنِ عَلِيٍّ 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مِائَةَ آيَةٍ يُصَلِّي بِهَا فِي لَيْلَةٍ كَتَبَ اللَّهُ لَهُ بِهَا قُنُوتَ لَيْلَةٍ وَ مَنْ قَرَأَ مِائَتَيْ آيَةٍ فِي لَيْلَةٍ فِي غَيْرِ صَلَاةِ اللَّيْلِ كَتَبَ اللَّهُ لَهُ فِي اللَّوْحِ قِنْطَاراً مِنْ حَسَنَاتٍ وَ الْقِنْطَارُ أَلْفٌ وَ مِائَتَا أُوقِيَّةٍ وَ الْأُوقِيَّةُ أَعْظَمُ مِنْ جَبَلِ أُحُدٍ</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7" w:name="__RefHeading___Toc1282844_1934241801"/>
      <w:bookmarkStart w:id="1718" w:name="_Toc798"/>
      <w:bookmarkEnd w:id="1717"/>
      <w:r>
        <w:rPr>
          <w:rtl w:val="true"/>
        </w:rPr>
        <w:t>«</w:t>
      </w:r>
      <w:r>
        <w:rPr/>
        <w:t>13</w:t>
      </w:r>
      <w:r>
        <w:rPr>
          <w:rtl w:val="true"/>
        </w:rPr>
        <w:t>»</w:t>
      </w:r>
      <w:bookmarkEnd w:id="171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بْنِ أَحْمَدَ الْمُذَكِّرُ عَنْ عَلِيِّ بْنِ أَحْمَدَ الطَّبَرِيِّ عَنْ خِرَاشٍ مَوْلَي أَنَسٍ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مِائَةَ آيَةٍ لَمْ يُكْتَبْ مِنَ الْغَافِلِينَ وَ مَنْ قَرَأَ مِائَتَيْ آيَةٍ كُتِبَ مِنَ الْقَانِتِينَ وَ مَنْ قَرَأَ ثَلَاثَمِائَةِ آيَةٍ لَمْ يُحَاجِّهِ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من حفظ قدر ذلك من القرآن يقال قد قرأ الغلام القرآن إذا حفظه‌</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9" w:name="__RefHeading___Toc1282846_1934241801"/>
      <w:bookmarkStart w:id="1720" w:name="_Toc799"/>
      <w:bookmarkEnd w:id="1719"/>
      <w:r>
        <w:rPr>
          <w:rtl w:val="true"/>
        </w:rPr>
        <w:t>«</w:t>
      </w:r>
      <w:r>
        <w:rPr/>
        <w:t>14</w:t>
      </w:r>
      <w:r>
        <w:rPr>
          <w:rtl w:val="true"/>
        </w:rPr>
        <w:t>»</w:t>
      </w:r>
      <w:bookmarkEnd w:id="172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مُحَمَّدِ بْنِ مُعَاذٍ عَنْ أَحْمَدَ بْنِ الْمُنْذِرِ عَنْ أَبِي بَكْرٍ الصَّنْعَانِيِّ عَنْ عَبْدِ الْوَهَّابِ بْنِ هَمَّامٍ عَنْ أَبِيهِ عَنْ هَمَّامِ بْنِ مُنَبِّهٍ عَنْ حُجْرٍ الْمَذْرِيِّ عَنْ أَبِي ذَرٍّ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 عَلِيِّ بْنِ أَبِي طَالِبٍ عليه السلام عِبَادَةٌ وَ النَّظَرُ إِلَي الْوَالِدَيْنِ بِرَأْفَةٍ وَ رَحْمَةٍ عِبَادَةٌ وَ النَّظَرُ فِي الْمُصْحَفِ يَعْنِي صَحِيفَةَ الْقُرْآنِ عِبَادَةٌ وَ النَّظَرُ إِلَي الْكَعْبَةِ عِبَادَةٌ</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هود و واقعه و مرسلات و عم یتساءلون مرا پیر کرد</w:t>
      </w:r>
      <w:r>
        <w:rPr>
          <w:rFonts w:eastAsia="IRNazanin" w:cs="IRNazanin"/>
          <w:color w:val="111111"/>
          <w:sz w:val="28"/>
          <w:szCs w:val="28"/>
          <w:rtl w:val="true"/>
          <w:lang w:bidi="fa-IR"/>
        </w:rPr>
        <w:t>.</w:t>
      </w:r>
      <w:r>
        <w:rPr>
          <w:rStyle w:val="FootnoteAnchor"/>
          <w:rtl w:val="true"/>
        </w:rPr>
        <w:footnoteReference w:id="1187"/>
      </w:r>
    </w:p>
    <w:p>
      <w:pPr>
        <w:pStyle w:val="Heading5"/>
        <w:numPr>
          <w:ilvl w:val="4"/>
          <w:numId w:val="1"/>
        </w:numPr>
        <w:rPr/>
      </w:pPr>
      <w:bookmarkStart w:id="1721" w:name="__RefHeading___Toc1282848_1934241801"/>
      <w:bookmarkStart w:id="1722" w:name="_Toc800"/>
      <w:bookmarkEnd w:id="1721"/>
      <w:r>
        <w:rPr>
          <w:rtl w:val="true"/>
        </w:rPr>
        <w:t xml:space="preserve">روایت </w:t>
      </w:r>
      <w:r>
        <w:rPr/>
        <w:t>11</w:t>
      </w:r>
      <w:bookmarkEnd w:id="1722"/>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سندهای سه گانه از امام رضا علیه السلام از پدرانشان علیهم السلام نقل است که 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حافظه را زیاد می‌کنند و بلغم را از بین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عسل و کندر</w:t>
      </w:r>
      <w:r>
        <w:rPr>
          <w:rFonts w:eastAsia="IRNazanin" w:cs="IRNazanin"/>
          <w:color w:val="111111"/>
          <w:sz w:val="28"/>
          <w:szCs w:val="28"/>
          <w:rtl w:val="true"/>
          <w:lang w:bidi="fa-IR"/>
        </w:rPr>
        <w:t>.</w:t>
      </w:r>
      <w:r>
        <w:rPr>
          <w:rStyle w:val="FootnoteAnchor"/>
          <w:rtl w:val="true"/>
        </w:rPr>
        <w:footnoteReference w:id="1188"/>
      </w:r>
    </w:p>
    <w:p>
      <w:pPr>
        <w:pStyle w:val="Heading5"/>
        <w:numPr>
          <w:ilvl w:val="4"/>
          <w:numId w:val="1"/>
        </w:numPr>
        <w:rPr/>
      </w:pPr>
      <w:bookmarkStart w:id="1723" w:name="__RefHeading___Toc1282850_1934241801"/>
      <w:bookmarkStart w:id="1724" w:name="_Toc801"/>
      <w:bookmarkEnd w:id="1723"/>
      <w:r>
        <w:rPr>
          <w:rtl w:val="true"/>
        </w:rPr>
        <w:t xml:space="preserve">روایت </w:t>
      </w:r>
      <w:r>
        <w:rPr/>
        <w:t>12</w:t>
      </w:r>
      <w:bookmarkEnd w:id="1724"/>
    </w:p>
    <w:p>
      <w:pPr>
        <w:pStyle w:val="BookText"/>
        <w:rPr/>
      </w:pPr>
      <w:r>
        <w:rPr>
          <w:rFonts w:ascii="IRNazanin" w:hAnsi="IRNazanin" w:eastAsia="IRNazanin"/>
          <w:color w:val="111111"/>
          <w:sz w:val="28"/>
          <w:sz w:val="28"/>
          <w:szCs w:val="28"/>
          <w:rtl w:val="true"/>
          <w:lang w:bidi="fa-IR"/>
        </w:rPr>
        <w:t>ثواب الاعمال</w:t>
      </w:r>
      <w:r>
        <w:rPr>
          <w:rStyle w:val="FootnoteAnchor"/>
          <w:rtl w:val="true"/>
        </w:rPr>
        <w:footnoteReference w:id="1189"/>
      </w:r>
      <w:r>
        <w:rPr>
          <w:rFonts w:ascii="IRNazanin" w:hAnsi="IRNazanin" w:eastAsia="IRNazanin"/>
          <w:color w:val="111111"/>
          <w:sz w:val="28"/>
          <w:sz w:val="28"/>
          <w:szCs w:val="28"/>
          <w:rtl w:val="true"/>
          <w:lang w:bidi="fa-IR"/>
        </w:rPr>
        <w:t>،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شبی صد آیه را در نماز بخواند، خداوند به خاطر آن برای او عبادت شبانه را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شبی دویست آیه در غیر نماز بخواند، خداوند در لوح یک قنطار از حسنات برایش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قنطار هزار و دویست اوقیة هست و اوقیة بزرگ‌تر از کوه احد است</w:t>
      </w:r>
      <w:r>
        <w:rPr>
          <w:rFonts w:eastAsia="IRNazanin" w:cs="IRNazanin"/>
          <w:color w:val="111111"/>
          <w:sz w:val="28"/>
          <w:szCs w:val="28"/>
          <w:rtl w:val="true"/>
          <w:lang w:bidi="fa-IR"/>
        </w:rPr>
        <w:t>.</w:t>
      </w:r>
      <w:r>
        <w:rPr>
          <w:rStyle w:val="FootnoteAnchor"/>
          <w:rtl w:val="true"/>
        </w:rPr>
        <w:footnoteReference w:id="1190"/>
      </w:r>
    </w:p>
    <w:p>
      <w:pPr>
        <w:pStyle w:val="Heading5"/>
        <w:numPr>
          <w:ilvl w:val="4"/>
          <w:numId w:val="1"/>
        </w:numPr>
        <w:rPr/>
      </w:pPr>
      <w:bookmarkStart w:id="1725" w:name="__RefHeading___Toc1282852_1934241801"/>
      <w:bookmarkStart w:id="1726" w:name="_Toc802"/>
      <w:bookmarkEnd w:id="1725"/>
      <w:r>
        <w:rPr>
          <w:rtl w:val="true"/>
        </w:rPr>
        <w:t xml:space="preserve">روایت </w:t>
      </w:r>
      <w:r>
        <w:rPr/>
        <w:t>13</w:t>
      </w:r>
      <w:bookmarkEnd w:id="1726"/>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صد آیه بخواند، از غافلین نوشته نمی‌شود؛ و هر کس دویست آیه بخواند، در شمار پارسایان نوشته می‌شود؛ و هر کس سیصد آیه بخواند، قرآن با او محاجّه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کس به این میزان از قرآن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غلام قرآن خواند، زمانی که آن را حفظ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خواندن حفظ کردن است با این شاهد مثال که هر گاه غلام یا نوجوان قرآن را حفظ کند می‌گویند قرآن خواند</w:t>
      </w:r>
      <w:r>
        <w:rPr>
          <w:rFonts w:eastAsia="IRNazanin" w:cs="IRNazanin"/>
          <w:color w:val="111111"/>
          <w:sz w:val="28"/>
          <w:szCs w:val="28"/>
          <w:rtl w:val="true"/>
          <w:lang w:bidi="fa-IR"/>
        </w:rPr>
        <w:t>).</w:t>
      </w:r>
      <w:r>
        <w:rPr>
          <w:rStyle w:val="FootnoteAnchor"/>
          <w:rtl w:val="true"/>
        </w:rPr>
        <w:footnoteReference w:id="1191"/>
      </w:r>
    </w:p>
    <w:p>
      <w:pPr>
        <w:pStyle w:val="Heading5"/>
        <w:numPr>
          <w:ilvl w:val="4"/>
          <w:numId w:val="1"/>
        </w:numPr>
        <w:rPr/>
      </w:pPr>
      <w:bookmarkStart w:id="1727" w:name="__RefHeading___Toc1282854_1934241801"/>
      <w:bookmarkStart w:id="1728" w:name="_Toc803"/>
      <w:bookmarkEnd w:id="1727"/>
      <w:r>
        <w:rPr>
          <w:rtl w:val="true"/>
        </w:rPr>
        <w:t xml:space="preserve">روایت </w:t>
      </w:r>
      <w:r>
        <w:rPr/>
        <w:t>14</w:t>
      </w:r>
      <w:bookmarkEnd w:id="172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علی بن ابی طالب علیه السلام عبادت است؛ و نگاه کردن با مهربانی و رحمت، به پدر و مادر عبادت است؛ و نگاه کردن به مصحف یعنی قرآن عبادت است؛ و نگاه کردن به کعبه عبادت است</w:t>
      </w:r>
      <w:r>
        <w:rPr>
          <w:rFonts w:eastAsia="IRNazanin" w:cs="IRNazanin"/>
          <w:color w:val="111111"/>
          <w:sz w:val="28"/>
          <w:szCs w:val="28"/>
          <w:rtl w:val="true"/>
          <w:lang w:bidi="fa-IR"/>
        </w:rPr>
        <w:t>.</w:t>
      </w:r>
      <w:r>
        <w:rPr>
          <w:rStyle w:val="FootnoteAnchor"/>
          <w:rtl w:val="true"/>
        </w:rPr>
        <w:footnoteReference w:id="1192"/>
      </w:r>
      <w:bookmarkStart w:id="1729" w:name="pg13540_160786"/>
    </w:p>
    <w:p>
      <w:pPr>
        <w:pStyle w:val="Heading5"/>
        <w:numPr>
          <w:ilvl w:val="4"/>
          <w:numId w:val="1"/>
        </w:numPr>
        <w:rPr/>
      </w:pPr>
      <w:bookmarkStart w:id="1730" w:name="__RefHeading___Toc1282856_1934241801"/>
      <w:bookmarkStart w:id="1731" w:name="_Toc804"/>
      <w:bookmarkEnd w:id="1729"/>
      <w:bookmarkEnd w:id="1730"/>
      <w:r>
        <w:rPr>
          <w:rtl w:val="true"/>
        </w:rPr>
        <w:t>«</w:t>
      </w:r>
      <w:r>
        <w:rPr/>
        <w:t>15</w:t>
      </w:r>
      <w:r>
        <w:rPr>
          <w:rtl w:val="true"/>
        </w:rPr>
        <w:t>»</w:t>
      </w:r>
      <w:bookmarkEnd w:id="1731"/>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 عَنْ مُحَمَّدٍ الْبَرْقِيِّ عَنْ إِبْرَاهِيمَ بْنِ إِسْحَاقَ عَنْ أَبِي عُثْمَانَ الْعَبْدِيِّ عَنْ جَعْفَرٍ عَنْ أَبِيهِ عَنْ عَلِيٍّ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فِي الصَّلَاةِ أَفْضَلُ مِنْ قِرَاءَةِ الْقُرْآنِ فِي غَيْرِ الصَّلَاةِ</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2" w:name="__RefHeading___Toc1282858_1934241801"/>
      <w:bookmarkStart w:id="1733" w:name="_Toc805"/>
      <w:bookmarkEnd w:id="1732"/>
      <w:r>
        <w:rPr>
          <w:rtl w:val="true"/>
        </w:rPr>
        <w:t>«</w:t>
      </w:r>
      <w:r>
        <w:rPr/>
        <w:t>16</w:t>
      </w:r>
      <w:r>
        <w:rPr>
          <w:rtl w:val="true"/>
        </w:rPr>
        <w:t>»</w:t>
      </w:r>
      <w:bookmarkEnd w:id="173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عَمِّهِ عَنِ ابْنِ مَحْبُوبٍ عَنْ عَبْدِ اللَّهِ بْنِ سِنَانٍ عَنْ مُعَاذِ بْنِ مُسْلِمٍ عَنْ عَبْدِ اللَّهِ بْنِ سُلَيْمَانَ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قَائِماً فِي صَلَاتِهِ كَتَبَ اللَّهُ لَهُ بِكُلِّ حَرْفٍ مِائَةَ حَسَنَةٍ وَ مَنْ قَرَأَ فِي صَلَاتِهِ جَالِساً كَتَبَ اللَّهُ لَهُ بِكُلِّ حَرْفٍ خَمْسِينَ حَسَنَةً وَ مَنْ قَرَأَ فِي غَيْرِ صَلَاتِهِ كَتَبَ اللَّهُ لَهُ بِكُلِّ حَرْفٍ عَشْرَ حَسَنَاتٍ‌</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4" w:name="__RefHeading___Toc1282860_1934241801"/>
      <w:bookmarkStart w:id="1735" w:name="_Toc806"/>
      <w:bookmarkEnd w:id="1734"/>
      <w:r>
        <w:rPr>
          <w:rtl w:val="true"/>
        </w:rPr>
        <w:t>«</w:t>
      </w:r>
      <w:r>
        <w:rPr/>
        <w:t>17</w:t>
      </w:r>
      <w:r>
        <w:rPr>
          <w:rtl w:val="true"/>
        </w:rPr>
        <w:t>»</w:t>
      </w:r>
      <w:bookmarkEnd w:id="1735"/>
    </w:p>
    <w:p>
      <w:pPr>
        <w:pStyle w:val="BookText"/>
        <w:rPr/>
      </w:pPr>
      <w:r>
        <w:rPr>
          <w:rFonts w:ascii="Amiri" w:hAnsi="Amiri" w:eastAsia="Amiri" w:cs="Amiri"/>
          <w:color w:val="111111"/>
          <w:sz w:val="28"/>
          <w:sz w:val="28"/>
          <w:szCs w:val="28"/>
          <w:rtl w:val="true"/>
          <w:lang w:bidi="ar-SA"/>
        </w:rPr>
        <w:t>عُدَّةُ الدَّاعِي، رُوِيَ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تَعَالَي مَنْ شَغَلَهُ قِرَاءَةُ الْقُرْآنِ عَنْ دُعَائِي وَ مَسْأَلَتِي أَعْطَيْتُهُ أَفْضَلَ ثَوَابِ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لَيْثِ بْنِ سُلَيْمٍ رَفَعَهُ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نَوِّرُوا بُيُوتَكُمْ بِتِلَاوَةِ الْقُرْآنِ وَ لَا تَتَّخِذُوهَا قُبُوراً كَمَا فَعَلَتِ الْيَهُودُ وَ النَّصَارَي صَلَّوْا فِي الْبِيَعِ وَ الْكَنَائِسِ وَ عَطَّلُوا بُيُوتَهُمْ فَإِنَّ الْبَيْتَ إِذَا كَثُرَ فِيهِ تِلَاوَةُ الْقُرْآنِ كَثُرَ خَيْرُهُ وَ أَمْتَعَ أَهْلَهُ وَ أَضَاءَ لِأَهْلِ السَّمَاءِ كَمَا تُضِي‌ءُ نُجُومُ السَّمَاءِ لِأَهْلِ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الْبَيْتَ إِذَا كَانَ فِيهِ الْمُسْلِمُ يَتْلُو الْقُرْآنَ يَتَرَاءَاهُ أَهْلُ السَّمَاءِ كَمَا يَتَرَاءَي أَهْلُ الدُّنْيَا الْكَوْكَبَ الدُّرِّيَّ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الرِّضَا عليه السلام يَرْفَعُهُ إِلَي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لِبُيُوتِكُمْ نَصِيباً مِنَ الْقُرْآنِ فَإِنَّ الْبَيْتَ إِذَا قُرِئَ فِيهِ يُسِّرَ عَلَي أَهْلِهِ وَ كَثُرَ خَيْرُهُ وَ كَانَ سُكَّانُهُ فِي زِيَادَةٍ وَ إِذَا لَمْ يُقْرَأْ فِيهِ الْقُرْآنُ ضُيِّقَ عَلَي أَهْلِهِ وَ قَلَّ خَيْرُهُ وَ كَانَ سُكَّانُهُ فِي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الْحَسَنُ بْنُ أَبِي الْحَسَنِ الدَّيْلَمِيُّ قَالَ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أَفْضَلُ مِنَ الذِّكْرِ وَ الذِّكْرُ أَفْضَلُ مِنَ الصَّدَقَةِ وَ الصَّدَقَةُ أَفْضَلُ مِنَ الصِّيَامِ وَ الصَّوْمُ</w:t>
      </w:r>
    </w:p>
    <w:p>
      <w:pPr>
        <w:pStyle w:val="Heading5"/>
        <w:numPr>
          <w:ilvl w:val="4"/>
          <w:numId w:val="1"/>
        </w:numPr>
        <w:rPr/>
      </w:pPr>
      <w:bookmarkStart w:id="1736" w:name="__RefHeading___Toc1282862_1934241801"/>
      <w:bookmarkStart w:id="1737" w:name="_Toc807"/>
      <w:bookmarkEnd w:id="1736"/>
      <w:r>
        <w:rPr>
          <w:rtl w:val="true"/>
        </w:rPr>
        <w:t xml:space="preserve">روایت </w:t>
      </w:r>
      <w:r>
        <w:rPr/>
        <w:t>15</w:t>
      </w:r>
      <w:bookmarkEnd w:id="173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پدرشان علیه السلام از امام علی علیه السلام نقل کردند که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در نماز برتر خواندن قرآن در غیر نماز است</w:t>
      </w:r>
      <w:r>
        <w:rPr>
          <w:rFonts w:eastAsia="IRNazanin" w:cs="IRNazanin"/>
          <w:color w:val="111111"/>
          <w:sz w:val="28"/>
          <w:szCs w:val="28"/>
          <w:rtl w:val="true"/>
          <w:lang w:bidi="fa-IR"/>
        </w:rPr>
        <w:t>.</w:t>
      </w:r>
      <w:r>
        <w:rPr>
          <w:rStyle w:val="FootnoteAnchor"/>
          <w:rtl w:val="true"/>
        </w:rPr>
        <w:footnoteReference w:id="1195"/>
      </w:r>
    </w:p>
    <w:p>
      <w:pPr>
        <w:pStyle w:val="Heading5"/>
        <w:numPr>
          <w:ilvl w:val="4"/>
          <w:numId w:val="1"/>
        </w:numPr>
        <w:rPr/>
      </w:pPr>
      <w:bookmarkStart w:id="1738" w:name="__RefHeading___Toc1282864_1934241801"/>
      <w:bookmarkStart w:id="1739" w:name="_Toc808"/>
      <w:bookmarkEnd w:id="1738"/>
      <w:r>
        <w:rPr>
          <w:rtl w:val="true"/>
        </w:rPr>
        <w:t xml:space="preserve">روایت </w:t>
      </w:r>
      <w:r>
        <w:rPr/>
        <w:t>16</w:t>
      </w:r>
      <w:bookmarkEnd w:id="173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بخواند در حالی که به نماز ایستاده است، خداوند برای هر حرفی صد حسنه برایش می‌نویسد؛ و هر کس در نماز در حالی که نشسته است، بخواند خداوند برای هر حرفی پنجاه حسنه برایش می‌نویسد؛ و هر کس در غیر نمازش بخواند، خداوند برای هر حرفی برایش ده حسنه می‌نویسد</w:t>
      </w:r>
      <w:r>
        <w:rPr>
          <w:rFonts w:eastAsia="IRNazanin" w:cs="IRNazanin"/>
          <w:color w:val="111111"/>
          <w:sz w:val="28"/>
          <w:szCs w:val="28"/>
          <w:rtl w:val="true"/>
          <w:lang w:bidi="fa-IR"/>
        </w:rPr>
        <w:t>.</w:t>
      </w:r>
      <w:r>
        <w:rPr>
          <w:rStyle w:val="FootnoteAnchor"/>
          <w:rtl w:val="true"/>
        </w:rPr>
        <w:footnoteReference w:id="1196"/>
      </w:r>
    </w:p>
    <w:p>
      <w:pPr>
        <w:pStyle w:val="Heading5"/>
        <w:numPr>
          <w:ilvl w:val="4"/>
          <w:numId w:val="1"/>
        </w:numPr>
        <w:rPr/>
      </w:pPr>
      <w:bookmarkStart w:id="1740" w:name="__RefHeading___Toc1282866_1934241801"/>
      <w:bookmarkStart w:id="1741" w:name="_Toc809"/>
      <w:bookmarkEnd w:id="1740"/>
      <w:r>
        <w:rPr>
          <w:rtl w:val="true"/>
        </w:rPr>
        <w:t xml:space="preserve">روایت </w:t>
      </w:r>
      <w:r>
        <w:rPr/>
        <w:t>17</w:t>
      </w:r>
      <w:bookmarkEnd w:id="1741"/>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روایت شده که فرمود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قرائت قرآن او را از دعایم بازدارد، من بهترین ثواب شاکرین را به او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لیث بن سلیم بدون واسطه از پیامبر روایت کرده است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خانه‌های خویش را با تلاوت قرآن نورانی کنید و خانه‌های خود را جایگاه مردگان نسازید، چنان که یهود و نصاری چنان کردند که در معابد و کنیسه‌هایشان نماز گزاردند و خانه‌های خود را خالی گذاشتند، زیرا خانه‌ای که در آن زیاد تلاوت قرآن شود خیرش زیاد می‌شود و اهل آن از تلاوت قرآن بهرمند می‌شوند و آن خانه اهل آسمان را روشنی می‌دهد چنان که ستارگان آسمان به اهل دنیا نور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در آن مسلمانی باشد که قرآن می‌خواند، اهل آسمان آن خانه را می‌بینند، چنان که اهل زمین ستاره درخشان آسمان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پیامبر نقل می‌فرماید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خانه‌هایتان بهره‌ای از قرآن قرار دهید، زیرا وقتی در خانه‌ای قرآن خوانده شود، بر اهل آن خانه سبک گرفته می‌شود و خیراتش زیاد می‌گردد و اهل آن در زیاده هستند و اگر در آن خانه قرآن خوانده نشود، خانه بر اهلش تنگ می‌شود و خیراتش کم می‌شود و ساکنین آن در نقصان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مؤمن نمیرد تا آنکه قرآن بیاموزد و یا آنکه در راه فراگیری آن 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ابی الحسین دیلمی از کتابش نقل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قرآن بهتر از ذکر است و ذکر بهتر از صدقه است و صدقه بهتر از روزه است و روزه </w:t>
      </w:r>
      <w:bookmarkStart w:id="1742" w:name="pg13540_160787"/>
    </w:p>
    <w:p>
      <w:pPr>
        <w:pStyle w:val="BookText"/>
        <w:rPr/>
      </w:pPr>
      <w:bookmarkEnd w:id="1742"/>
      <w:r>
        <w:rPr>
          <w:rFonts w:ascii="Amiri" w:hAnsi="Amiri" w:eastAsia="Amiri" w:cs="Amiri"/>
          <w:color w:val="111111"/>
          <w:sz w:val="28"/>
          <w:sz w:val="28"/>
          <w:szCs w:val="28"/>
          <w:rtl w:val="true"/>
          <w:lang w:bidi="ar-SA"/>
        </w:rPr>
        <w:t>جُنَّةٌ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لِقَارِئِ الْقُرْآنِ بِكُلِّ حَرْفٍ يَقْرَؤُهُ فِي الصَّلَاةِ قَائِماً مِائَةُ حَسَنَةٍ وَ قَاعِداً خَمْسُونَ حَسَنَةً وَ مُتَطَهِّراً فِي غَيْرِ الصَّلَاةِ خَمْسٌ وَ عِشْرُونَ حَسَنَةً وَ غَيْرَ مُتَطَهِّرٍ عَشْرُ حَسَنَاتٍ أَمَا إِنِّي لَا أَقُولُ الم حَرْفٌ بَلْ لَهُ بِالْأَلِفِ عَشْرٌ وَ بِاللَّامِ عَشْرٌ وَ بِالْمِيمِ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بِشْرُ بْنُ غَالِبٍ الْأَسَدِيُّ عَنِ 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آيَةً مِنْ كِتَابِ اللَّهِ فِي صَلَاتِهِ قَائِماً يُكْتَبُ لَهُ بِكُلِّ حَرْفٍ مِائَةُ حَسَنَةٍ فَإِنْ قَرَأَهَا فِي غَيْرِ صَلَاةٍ كَتَبَ اللَّهُ لَهُ بِكُلِّ حَرْفٍ عَشْراً فَإِنِ اسْتَمَعَ الْقُرْآنَ كَانَ لَهُ بِكُلِّ حَرْفٍ حَسَنَةٌ وَ إِنْ خَتَمَ الْقُرْآنَ لَيْلًا صَلَّتْ عَلَيْهِ الْمَلَائِكَةُ حَتَّي يُصْبِحَ وَ إِنْ خَتَمَهُ نَهَاراً صَلَّتْ عَلَيْهِ الْحَفَظَةُ حَتَّي يُمْسِيَ وَ كَانَتْ لَهُ دَعْوَةٌ مُسْتَجَابَةٌ وَ كَانَ خَيْراً لَهُ مِمَّا بَيْنَ السَّمَاءِ وَ الْأَرْضِ قُلْتُ هَذَا لِمَنْ قَرَأَ الْقُرْآنَ فَمَنْ لَمْ يَقْرَأْهُ قَالَ يَا أَخَا بَنِي أَسَدٍ إِنَّ اللَّهَ جَوَادٌ مَاجِدٌ كَرِيمٌ إِذَا قَرَأَ مَا مَعَهُ أَعْطَاهُ اللَّهُ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اسْتَمَعَ حَرْفاً مِنْ كِتَابِ اللَّهِ مِنْ غَيْرِ قِرَاءَةٍ كُتِبَ لَهُ حَسَنَةٌ وَ مُحِيَ عَنْهُ سَيِّئَةٌ وَ رُفِعَ لَهُ دَرَجَةٌ</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3" w:name="__RefHeading___Toc1282868_1934241801"/>
      <w:bookmarkStart w:id="1744" w:name="_Toc810"/>
      <w:bookmarkEnd w:id="1743"/>
      <w:r>
        <w:rPr>
          <w:rtl w:val="true"/>
        </w:rPr>
        <w:t>«</w:t>
      </w:r>
      <w:r>
        <w:rPr/>
        <w:t>18</w:t>
      </w:r>
      <w:r>
        <w:rPr>
          <w:rtl w:val="true"/>
        </w:rPr>
        <w:t>»</w:t>
      </w:r>
      <w:bookmarkEnd w:id="1744"/>
    </w:p>
    <w:p>
      <w:pPr>
        <w:pStyle w:val="BookText"/>
        <w:rPr/>
      </w:pPr>
      <w:r>
        <w:rPr>
          <w:rFonts w:ascii="Amiri" w:hAnsi="Amiri" w:eastAsia="Amiri" w:cs="Amiri"/>
          <w:color w:val="111111"/>
          <w:sz w:val="28"/>
          <w:sz w:val="28"/>
          <w:szCs w:val="28"/>
          <w:rtl w:val="true"/>
          <w:lang w:bidi="ar-SA"/>
        </w:rPr>
        <w:t>أَعْلَامُ الدِّينِ، عَنْ أَبِي عَبْدِ اللَّهِ عليه السلام يَرْفَعُهُ إِلَي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عَلَي الشَّيْطَانِ أَشَدَّ مِنَ الْقِرَاءَةِ فِي الْمُصْحَفِ نَظَراً وَ الْمُصْحَفُ فِي الْبَيْتِ يَطْرُدُ الشَّيْطَانَ</w:t>
      </w:r>
      <w:r>
        <w:rPr>
          <w:rFonts w:eastAsia="Amiri" w:cs="Amiri" w:ascii="Amiri" w:hAnsi="Amiri"/>
          <w:color w:val="111111"/>
          <w:sz w:val="28"/>
          <w:szCs w:val="28"/>
          <w:rtl w:val="true"/>
          <w:lang w:bidi="ar-SA"/>
        </w:rPr>
        <w:t>.</w:t>
      </w:r>
    </w:p>
    <w:p>
      <w:pPr>
        <w:pStyle w:val="Heading5"/>
        <w:numPr>
          <w:ilvl w:val="4"/>
          <w:numId w:val="1"/>
        </w:numPr>
        <w:rPr/>
      </w:pPr>
      <w:bookmarkStart w:id="1745" w:name="__RefHeading___Toc1282870_1934241801"/>
      <w:bookmarkStart w:id="1746" w:name="_Toc811"/>
      <w:bookmarkEnd w:id="1745"/>
      <w:r>
        <w:rPr>
          <w:rtl w:val="true"/>
        </w:rPr>
        <w:t>«</w:t>
      </w:r>
      <w:r>
        <w:rPr/>
        <w:t>19</w:t>
      </w:r>
      <w:r>
        <w:rPr>
          <w:rtl w:val="true"/>
        </w:rPr>
        <w:t>»</w:t>
      </w:r>
      <w:bookmarkEnd w:id="1746"/>
    </w:p>
    <w:p>
      <w:pPr>
        <w:pStyle w:val="BookText"/>
        <w:rPr/>
      </w:pPr>
      <w:r>
        <w:rPr>
          <w:rFonts w:ascii="Amiri" w:hAnsi="Amiri" w:eastAsia="Amiri" w:cs="Amiri"/>
          <w:color w:val="111111"/>
          <w:sz w:val="28"/>
          <w:sz w:val="28"/>
          <w:szCs w:val="28"/>
          <w:rtl w:val="true"/>
          <w:lang w:bidi="ar-SA"/>
        </w:rPr>
        <w:t>كِتَابُ الْمُسَلْسَلَاتِ، لِلشَّيْخِ جَعْفَرٍ الْقُمِّيِّ حَدَّثَنَا عَلِيُّ بْنُ مُحَمَّدِ بْنِ حَمْشَاذٍ</w:t>
      </w:r>
      <w:r>
        <w:rPr>
          <w:rStyle w:val="FootnoteAnchor"/>
          <w:rtl w:val="true"/>
        </w:rPr>
        <w:footnoteReference w:id="1198"/>
      </w:r>
      <w:r>
        <w:rPr>
          <w:rFonts w:ascii="Amiri" w:hAnsi="Amiri" w:eastAsia="Amiri" w:cs="Amiri"/>
          <w:color w:val="111111"/>
          <w:sz w:val="28"/>
          <w:sz w:val="28"/>
          <w:szCs w:val="28"/>
          <w:rtl w:val="true"/>
          <w:lang w:bidi="ar-SA"/>
        </w:rPr>
        <w:t>قَالَ حَدَّثَنِي أَحْمَدُ بْنُ حَبِيبِ بْنِ الْحُسَيْنِ الْبَغْدَادِيُّ قَالَ حَدَّثَنِي أَبِي قَالَ حَدَّثَنِي أَبُو عَبْدِ اللَّهِ مُحَمَّدُ بْنُ إِبْرَاهِيمَ الصَّفَدِيُّ رَجُلٌ مِنْ أَهْلِ الْيَمَنِ وَرَدَ بَغْدَادَ قَالَ حَدَّثَنَا أَبُو هَاشِمٍ ابْنُ أَخِي الْوَادِي عَنْ عَلِيِّ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إِلَي مُحَمَّدِ بْنِ حُمَيْدٍ الرَّازِيِّ الرَّمَدَ فَقَالَ لَهُ أَدِمِ النَّظَرَ فِي الْمُصْحَفِ فَإِنَّهُ كَانَ بِي رَمَدٌ فَشَكَوْتُ ذَلِكَ إِلَي حَرِيزِ بْنِ عَبْدِ الْحَمِيدِ فَقَالَ لِي أَدِمِ النَّظَرَ فِي الْمُصْحَفِ فَإِنَّهُ كَانَ بِي رَمَدٌ فَشَكَوْتُ ذَلِكَ إِلَي الْأَعْمَشِ فَقَالَ لِي أَدِمِ النَّظَرَ فِي الْمُصْحَفِ فَإِنَّهُ كَانَ بِي رَمَدٌ</w:t>
      </w:r>
    </w:p>
    <w:p>
      <w:pPr>
        <w:pStyle w:val="BookText"/>
        <w:rPr/>
      </w:pPr>
      <w:r>
        <w:rPr>
          <w:rFonts w:ascii="IRNazanin" w:hAnsi="IRNazanin" w:eastAsia="IRNazanin"/>
          <w:color w:val="111111"/>
          <w:sz w:val="28"/>
          <w:sz w:val="28"/>
          <w:szCs w:val="28"/>
          <w:rtl w:val="true"/>
          <w:lang w:bidi="fa-IR"/>
        </w:rPr>
        <w:t>سپر آتش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قرآن به عوض هر حرفی در نمازش در صورتی که در حال ایستاده بخواند صد حسنه دارد و در صورتی که نشسته نماز گزارد و در آن قرآن بخواند پنجاه حسنه بابت هر حرفی می‌برد و در غیر نماز اگر با طهارت باشد بابت هر حرفی بیست و پنج حسنه می‌برد و اگر بدون طهارت باشد ده حسنه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من از حرف این نیست که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حرف است بلکه برای قاری قرآن برای هر حرف یعنی بابت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حسنه و بابت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حسنه و بابت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حسنه و عوض حرف راء ده حسنه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غالب اسدی از امام حسین بن علی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آیه‌ای از کلام خدا را در نمازش به حالت ایستاده بخواند، خدای تعالی در عوض هر حرفی صد حسنه برایش می‌نویسد و اگر در غیر نماز بخواند، بابت هر حرفی ده حسنه به او می‌دهد و اگر قرآن را بشنود، به عوض هر حرفی یک حسنه می‌نویسند و اگر قرآن را در شب ختم کند، فرشتگان آسمان بر او صلوات می‌فرستند تا صبح کند و اگر در روز ختم قرآن کند، ملائکه بر او درود فرستند تا شب کند و برای وی یک دعای مستجاب هست و آن بهتر است از آنچه که بین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پاداش کسی است که قرآن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کسی که قرآن نخوانده پاداشش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بخشنده و بزرگوار و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آنچه که شنیده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حفظ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خدای تعالی همان را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وارد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حرفی از کتاب خدا را بدون قرائت بشنود، خدای تعالی برای او حسنه‌ای بنویسد و گناهی را از وی محو کند و درجه‌ای را به او دهد</w:t>
      </w:r>
      <w:r>
        <w:rPr>
          <w:rFonts w:eastAsia="IRNazanin" w:cs="IRNazanin"/>
          <w:color w:val="111111"/>
          <w:sz w:val="28"/>
          <w:szCs w:val="28"/>
          <w:rtl w:val="true"/>
          <w:lang w:bidi="fa-IR"/>
        </w:rPr>
        <w:t>.</w:t>
      </w:r>
      <w:r>
        <w:rPr>
          <w:rStyle w:val="FootnoteAnchor"/>
          <w:rtl w:val="true"/>
        </w:rPr>
        <w:footnoteReference w:id="1199"/>
      </w:r>
    </w:p>
    <w:p>
      <w:pPr>
        <w:pStyle w:val="Heading5"/>
        <w:numPr>
          <w:ilvl w:val="4"/>
          <w:numId w:val="1"/>
        </w:numPr>
        <w:rPr/>
      </w:pPr>
      <w:bookmarkStart w:id="1747" w:name="__RefHeading___Toc1282872_1934241801"/>
      <w:bookmarkStart w:id="1748" w:name="_Toc812"/>
      <w:bookmarkEnd w:id="1747"/>
      <w:r>
        <w:rPr>
          <w:rtl w:val="true"/>
        </w:rPr>
        <w:t xml:space="preserve">روایت </w:t>
      </w:r>
      <w:r>
        <w:rPr/>
        <w:t>18</w:t>
      </w:r>
      <w:bookmarkEnd w:id="1748"/>
    </w:p>
    <w:p>
      <w:pPr>
        <w:pStyle w:val="BookText"/>
        <w:rPr/>
      </w:pPr>
      <w:r>
        <w:rPr>
          <w:rFonts w:ascii="IRNazanin" w:hAnsi="IRNazanin" w:eastAsia="IRNazanin"/>
          <w:color w:val="111111"/>
          <w:sz w:val="28"/>
          <w:sz w:val="28"/>
          <w:szCs w:val="28"/>
          <w:rtl w:val="true"/>
          <w:lang w:bidi="fa-IR"/>
        </w:rPr>
        <w:t>امام صادق علیه السلام از پیامبر صلّی الله علیه و آله نقل می‌فرمایند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شیطان چیزی سخت‌تر از خواندن قرآن با نگاه کردن از روی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قرآن در خانه، شیطان را دور می‌راند</w:t>
      </w:r>
      <w:r>
        <w:rPr>
          <w:rFonts w:eastAsia="IRNazanin" w:cs="IRNazanin"/>
          <w:color w:val="111111"/>
          <w:sz w:val="28"/>
          <w:szCs w:val="28"/>
          <w:rtl w:val="true"/>
          <w:lang w:bidi="fa-IR"/>
        </w:rPr>
        <w:t>.</w:t>
      </w:r>
    </w:p>
    <w:p>
      <w:pPr>
        <w:pStyle w:val="Heading5"/>
        <w:numPr>
          <w:ilvl w:val="4"/>
          <w:numId w:val="1"/>
        </w:numPr>
        <w:rPr/>
      </w:pPr>
      <w:bookmarkStart w:id="1749" w:name="__RefHeading___Toc1282874_1934241801"/>
      <w:bookmarkStart w:id="1750" w:name="_Toc813"/>
      <w:bookmarkEnd w:id="1749"/>
      <w:r>
        <w:rPr>
          <w:rtl w:val="true"/>
        </w:rPr>
        <w:t xml:space="preserve">روایت </w:t>
      </w:r>
      <w:r>
        <w:rPr/>
        <w:t>19</w:t>
      </w:r>
      <w:bookmarkEnd w:id="175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المسلسلات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خلف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درد چشم به محمد بن حمید رازی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به قرآن نگاه کن؛ من نیز چشم درد داشتم و به حریز بن عبد الحمید شکایت کردم، گفت دائما به قرآن نگاه کن؛ من نیز چشم درد داشتم و به اعمش شکایت کردم، پس به من گفت دائما به قرآن نگاه کن؛ من نیز چشم درد داشتم </w:t>
      </w:r>
      <w:bookmarkStart w:id="1751" w:name="pg13540_160788"/>
    </w:p>
    <w:p>
      <w:pPr>
        <w:pStyle w:val="BookText"/>
        <w:rPr/>
      </w:pPr>
      <w:bookmarkEnd w:id="1751"/>
      <w:r>
        <w:rPr>
          <w:rFonts w:ascii="Amiri" w:hAnsi="Amiri" w:eastAsia="Amiri" w:cs="Amiri"/>
          <w:color w:val="111111"/>
          <w:sz w:val="28"/>
          <w:sz w:val="28"/>
          <w:szCs w:val="28"/>
          <w:rtl w:val="true"/>
          <w:lang w:bidi="ar-SA"/>
        </w:rPr>
        <w:t>فَشَكَوْتُ ذَلِكَ إِلَي عَبْدِ اللَّهِ بْنِ مَسْعُودٍ فَقَالَ لِي أَدِمِ النَّظَرَ فِي الْمُصْحَفِ فَإِنَّهُ كَانَ بِي رَمَدٌ فَشَكَوْتُ ذَلِكَ إِلَي رَسُولِ اللَّهِ صلي الله عليه و آله فَقَالَ لِي أَدِمِ النَّظَرَ فِي الْمُصْحَفِ فَإِنَّهُ كَانَ بِي رَمَدٌ فَشَكَوْتُ ذَلِكَ إِلَي جَبْرَئِيلَ فَقَالَ لِي أَدِمِ النَّظَرَ فِي الْمُصْحَفِ</w:t>
      </w:r>
      <w:r>
        <w:rPr>
          <w:rFonts w:eastAsia="Amiri" w:cs="Amiri" w:ascii="Amiri" w:hAnsi="Amiri"/>
          <w:color w:val="111111"/>
          <w:sz w:val="28"/>
          <w:szCs w:val="28"/>
          <w:rtl w:val="true"/>
          <w:lang w:bidi="ar-SA"/>
        </w:rPr>
        <w:t>.</w:t>
      </w:r>
    </w:p>
    <w:p>
      <w:pPr>
        <w:pStyle w:val="Heading5"/>
        <w:numPr>
          <w:ilvl w:val="4"/>
          <w:numId w:val="1"/>
        </w:numPr>
        <w:rPr/>
      </w:pPr>
      <w:bookmarkStart w:id="1752" w:name="__RefHeading___Toc1282876_1934241801"/>
      <w:bookmarkStart w:id="1753" w:name="_Toc814"/>
      <w:bookmarkEnd w:id="1752"/>
      <w:r>
        <w:rPr>
          <w:rtl w:val="true"/>
        </w:rPr>
        <w:t>«</w:t>
      </w:r>
      <w:r>
        <w:rPr/>
        <w:t>20</w:t>
      </w:r>
      <w:r>
        <w:rPr>
          <w:rtl w:val="true"/>
        </w:rPr>
        <w:t>»</w:t>
      </w:r>
      <w:bookmarkEnd w:id="1753"/>
    </w:p>
    <w:p>
      <w:pPr>
        <w:pStyle w:val="BookText"/>
        <w:rPr/>
      </w:pPr>
      <w:r>
        <w:rPr>
          <w:rFonts w:ascii="Amiri" w:hAnsi="Amiri" w:eastAsia="Amiri" w:cs="Amiri"/>
          <w:color w:val="111111"/>
          <w:sz w:val="28"/>
          <w:sz w:val="28"/>
          <w:szCs w:val="28"/>
          <w:rtl w:val="true"/>
          <w:lang w:bidi="ar-SA"/>
        </w:rPr>
        <w:t>كِتَابُ الْغَايَاتِ،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الْقِرَاءَةُ فِي الْمُصْحَفِ</w:t>
      </w:r>
      <w:r>
        <w:rPr>
          <w:rFonts w:eastAsia="Amiri" w:cs="Amiri" w:ascii="Amiri" w:hAnsi="Amiri"/>
          <w:color w:val="111111"/>
          <w:sz w:val="28"/>
          <w:szCs w:val="28"/>
          <w:rtl w:val="true"/>
          <w:lang w:bidi="ar-SA"/>
        </w:rPr>
        <w:t>.</w:t>
      </w:r>
    </w:p>
    <w:p>
      <w:pPr>
        <w:pStyle w:val="Heading5"/>
        <w:numPr>
          <w:ilvl w:val="4"/>
          <w:numId w:val="1"/>
        </w:numPr>
        <w:rPr/>
      </w:pPr>
      <w:bookmarkStart w:id="1754" w:name="__RefHeading___Toc1282878_1934241801"/>
      <w:bookmarkStart w:id="1755" w:name="_Toc815"/>
      <w:bookmarkEnd w:id="1754"/>
      <w:r>
        <w:rPr>
          <w:rtl w:val="true"/>
        </w:rPr>
        <w:t>«</w:t>
      </w:r>
      <w:r>
        <w:rPr/>
        <w:t>21</w:t>
      </w:r>
      <w:r>
        <w:rPr>
          <w:rtl w:val="true"/>
        </w:rPr>
        <w:t>»</w:t>
      </w:r>
      <w:bookmarkEnd w:id="175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الْمُكَتِّبُ عَنْ مُحَمَّدٍ الْحِمْيَرِيِّ عَنْ أَبِيهِ عَنِ ابْنِ عِيسَي عَنِ ابْنِ مَحْبُوبٍ عَنْ جَمِيلِ بْنِ صَالِحٍ عَنِ الْفُضَيْلِ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يُعَالِجُ الْقُرْآنَ لِيَحْفَظَهُ بِمَشَقَّةٍ مِنْهُ وَ قِلَّةِ حِفْظِهِ لَهُ أَجْرَانِ وَ قَالَ مَا يَمْنَعُ التَّاجِرَ مِنْكُمُ الْمَشْغُولَ فِي سُوقِهِ إِذَا رَجَعَ إِلَي مَنْزِلِهِ أَنْ لَا يَنَامَ حَتَّي يَقْرَأَ سُورَةً مِنَ الْقُرْآنِ فَيُكْتَبَ لَهُ مَكَانَ كُلِّ آيَةٍ يَقْرَؤُهَا عَشْرُ حَسَنَاتٍ وَ يُمْحَي عَنْهُ عَشْرُ سَيِّئَاتٍ‌</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6" w:name="__RefHeading___Toc1282880_1934241801"/>
      <w:bookmarkStart w:id="1757" w:name="_Toc816"/>
      <w:bookmarkEnd w:id="1756"/>
      <w:r>
        <w:rPr>
          <w:rtl w:val="true"/>
        </w:rPr>
        <w:t>«</w:t>
      </w:r>
      <w:r>
        <w:rPr/>
        <w:t>22</w:t>
      </w:r>
      <w:r>
        <w:rPr>
          <w:rtl w:val="true"/>
        </w:rPr>
        <w:t>»</w:t>
      </w:r>
      <w:bookmarkEnd w:id="175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الْبَرْقِيِّ عَنِ ابْنِ يَزِيدَ عَنْ رَجُلٍ مِنَ الْعَوَامِّ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فِي الْمُصْحَفِ نَظَراً مُتِّعَ بِبَصَرِهِ وَ خُفِّفَ بِوَالِدَيْهِ وَ إِنْ كَانَا كَافِرِينَ‌</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8" w:name="__RefHeading___Toc1282882_1934241801"/>
      <w:bookmarkStart w:id="1759" w:name="_Toc817"/>
      <w:bookmarkEnd w:id="1758"/>
      <w:r>
        <w:rPr>
          <w:rtl w:val="true"/>
        </w:rPr>
        <w:t>«</w:t>
      </w:r>
      <w:r>
        <w:rPr/>
        <w:t>23</w:t>
      </w:r>
      <w:r>
        <w:rPr>
          <w:rtl w:val="true"/>
        </w:rPr>
        <w:t>»</w:t>
      </w:r>
      <w:bookmarkEnd w:id="175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رَفَعَهُ إِلَي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أَشَدَّ عَلَي الشَّيْطَانِ مِنَ الْقِرَاءَةِ فِي الْمُصْحَفِ نَظَراً</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0" w:name="__RefHeading___Toc1282884_1934241801"/>
      <w:bookmarkStart w:id="1761" w:name="_Toc818"/>
      <w:bookmarkEnd w:id="1760"/>
      <w:r>
        <w:rPr>
          <w:rtl w:val="true"/>
        </w:rPr>
        <w:t>«</w:t>
      </w:r>
      <w:r>
        <w:rPr/>
        <w:t>24</w:t>
      </w:r>
      <w:r>
        <w:rPr>
          <w:rtl w:val="true"/>
        </w:rPr>
        <w:t>»</w:t>
      </w:r>
      <w:bookmarkEnd w:id="176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ابْنِ أَسْبَاطٍ رَفَعَهُ إِلَي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مِائَةَ آيَةٍ مِنَ الْقُرْآنِ مِنْ أَيِّ آيِ الْقُرْآنِ شَاءَ ثُمَّ قَالَ يَا اللَّهُ سَبْعَ مَرَّاتٍ فَلَوْ دَعَا عَلَي الصَّخْرَةِ لَقَلَعَهَا إِنْ شَاءَ اللَّهُ‌</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2" w:name="__RefHeading___Toc1282886_1934241801"/>
      <w:bookmarkStart w:id="1763" w:name="_Toc819"/>
      <w:bookmarkEnd w:id="1762"/>
      <w:r>
        <w:rPr>
          <w:rtl w:val="true"/>
        </w:rPr>
        <w:t>«</w:t>
      </w:r>
      <w:r>
        <w:rPr/>
        <w:t>25</w:t>
      </w:r>
      <w:r>
        <w:rPr>
          <w:rtl w:val="true"/>
        </w:rPr>
        <w:t>»</w:t>
      </w:r>
      <w:bookmarkEnd w:id="176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وَ أَبُو يُوسُفَ عَنِ الْقَنْدِيِّ عَنِ ابْنِ سِنَانٍ وَ أَبِي الْبَخْتَرِيِّ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وَ قِرَاءَةُ الْقُرْآنِ مَقْطَعَةٌ لِلْبَلْغَمِ‌</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4" w:name="__RefHeading___Toc1282888_1934241801"/>
      <w:bookmarkStart w:id="1765" w:name="_Toc820"/>
      <w:bookmarkEnd w:id="1764"/>
      <w:r>
        <w:rPr>
          <w:rtl w:val="true"/>
        </w:rPr>
        <w:t>«</w:t>
      </w:r>
      <w:r>
        <w:rPr/>
        <w:t>26</w:t>
      </w:r>
      <w:r>
        <w:rPr>
          <w:rtl w:val="true"/>
        </w:rPr>
        <w:t>»</w:t>
      </w:r>
      <w:bookmarkEnd w:id="1765"/>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شِفَاءٌ مِنْ كُلِّ دَاءٍ وَ قَالَ دَاوُوا</w:t>
      </w:r>
    </w:p>
    <w:p>
      <w:pPr>
        <w:pStyle w:val="BookText"/>
        <w:rPr/>
      </w:pPr>
      <w:r>
        <w:rPr>
          <w:rFonts w:ascii="IRNazanin" w:hAnsi="IRNazanin" w:eastAsia="IRNazanin"/>
          <w:color w:val="111111"/>
          <w:sz w:val="28"/>
          <w:sz w:val="28"/>
          <w:szCs w:val="28"/>
          <w:rtl w:val="true"/>
          <w:lang w:bidi="fa-IR"/>
        </w:rPr>
        <w:t>و از آن به عبد الله بن مسعود شکایت کردم؛ به من گفت دائما به قرآن نگاه کن؛ من نیز چشم درد داشتم و از آن به رسول خدا شکایت کردم،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به قرآن نگاه کن؛ من نیز چشم درد داشتم و از آن به جبرئیل شکایت کردم،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به قرآن نگاه کن</w:t>
      </w:r>
      <w:r>
        <w:rPr>
          <w:rFonts w:eastAsia="IRNazanin" w:cs="IRNazanin"/>
          <w:color w:val="111111"/>
          <w:sz w:val="28"/>
          <w:szCs w:val="28"/>
          <w:rtl w:val="true"/>
          <w:lang w:bidi="fa-IR"/>
        </w:rPr>
        <w:t>.</w:t>
      </w:r>
    </w:p>
    <w:p>
      <w:pPr>
        <w:pStyle w:val="Heading5"/>
        <w:numPr>
          <w:ilvl w:val="4"/>
          <w:numId w:val="1"/>
        </w:numPr>
        <w:rPr/>
      </w:pPr>
      <w:bookmarkStart w:id="1766" w:name="__RefHeading___Toc1282890_1934241801"/>
      <w:bookmarkStart w:id="1767" w:name="_Toc821"/>
      <w:bookmarkEnd w:id="1766"/>
      <w:r>
        <w:rPr>
          <w:rtl w:val="true"/>
        </w:rPr>
        <w:t xml:space="preserve">روایت </w:t>
      </w:r>
      <w:r>
        <w:rPr/>
        <w:t>20</w:t>
      </w:r>
      <w:bookmarkEnd w:id="1767"/>
    </w:p>
    <w:p>
      <w:pPr>
        <w:pStyle w:val="BookText"/>
        <w:rPr/>
      </w:pP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عبادت، خواندن از روی قرآن است</w:t>
      </w:r>
      <w:r>
        <w:rPr>
          <w:rFonts w:eastAsia="IRNazanin" w:cs="IRNazanin"/>
          <w:color w:val="111111"/>
          <w:sz w:val="28"/>
          <w:szCs w:val="28"/>
          <w:rtl w:val="true"/>
          <w:lang w:bidi="fa-IR"/>
        </w:rPr>
        <w:t>.</w:t>
      </w:r>
    </w:p>
    <w:p>
      <w:pPr>
        <w:pStyle w:val="Heading5"/>
        <w:numPr>
          <w:ilvl w:val="4"/>
          <w:numId w:val="1"/>
        </w:numPr>
        <w:rPr/>
      </w:pPr>
      <w:bookmarkStart w:id="1768" w:name="__RefHeading___Toc1282892_1934241801"/>
      <w:bookmarkStart w:id="1769" w:name="_Toc822"/>
      <w:bookmarkEnd w:id="1768"/>
      <w:r>
        <w:rPr>
          <w:rtl w:val="true"/>
        </w:rPr>
        <w:t xml:space="preserve">روایت </w:t>
      </w:r>
      <w:r>
        <w:rPr/>
        <w:t>21</w:t>
      </w:r>
      <w:bookmarkEnd w:id="176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قرآن را با وجود کمی حافظه به دشواری از بر کند، دو پاداش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بازرگانی را که در بازار به تجارت می‌پردازد باز می‌دارد از اینکه چون به خانه‌اش بازگردد، پیش از خواب سوره‌ای از قرآن را تلاوت کند تا خداوند به ازای هر آیه که تلاوت می‌کند برای او ده حسنه نویسد و ده گناه از او را پاک سازد؟</w:t>
      </w:r>
      <w:r>
        <w:rPr>
          <w:rStyle w:val="FootnoteAnchor"/>
          <w:rtl w:val="true"/>
        </w:rPr>
        <w:footnoteReference w:id="1205"/>
      </w:r>
    </w:p>
    <w:p>
      <w:pPr>
        <w:pStyle w:val="Heading5"/>
        <w:numPr>
          <w:ilvl w:val="4"/>
          <w:numId w:val="1"/>
        </w:numPr>
        <w:rPr/>
      </w:pPr>
      <w:bookmarkStart w:id="1770" w:name="__RefHeading___Toc1282894_1934241801"/>
      <w:bookmarkStart w:id="1771" w:name="_Toc823"/>
      <w:bookmarkEnd w:id="1770"/>
      <w:r>
        <w:rPr>
          <w:rtl w:val="true"/>
        </w:rPr>
        <w:t xml:space="preserve">روایت </w:t>
      </w:r>
      <w:r>
        <w:rPr/>
        <w:t>22</w:t>
      </w:r>
      <w:bookmarkEnd w:id="177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را از روی آن بخواند، از دیدگان خود بهرمند شود و عذاب پدر و مادرش تخفیف داده شود گرچه آن دو کافر باشند</w:t>
      </w:r>
      <w:r>
        <w:rPr>
          <w:rFonts w:eastAsia="IRNazanin" w:cs="IRNazanin"/>
          <w:color w:val="111111"/>
          <w:sz w:val="28"/>
          <w:szCs w:val="28"/>
          <w:rtl w:val="true"/>
          <w:lang w:bidi="fa-IR"/>
        </w:rPr>
        <w:t>.</w:t>
      </w:r>
      <w:r>
        <w:rPr>
          <w:rStyle w:val="FootnoteAnchor"/>
          <w:rtl w:val="true"/>
        </w:rPr>
        <w:footnoteReference w:id="1206"/>
      </w:r>
    </w:p>
    <w:p>
      <w:pPr>
        <w:pStyle w:val="Heading5"/>
        <w:numPr>
          <w:ilvl w:val="4"/>
          <w:numId w:val="1"/>
        </w:numPr>
        <w:rPr/>
      </w:pPr>
      <w:bookmarkStart w:id="1772" w:name="__RefHeading___Toc1282896_1934241801"/>
      <w:bookmarkStart w:id="1773" w:name="_Toc824"/>
      <w:bookmarkEnd w:id="1772"/>
      <w:r>
        <w:rPr>
          <w:rtl w:val="true"/>
        </w:rPr>
        <w:t xml:space="preserve">روایت </w:t>
      </w:r>
      <w:r>
        <w:rPr/>
        <w:t>23</w:t>
      </w:r>
      <w:bookmarkEnd w:id="177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به اندازه قرائت قرآن از روی آن بر شیطان سخت‌تر نیست</w:t>
      </w:r>
      <w:r>
        <w:rPr>
          <w:rFonts w:eastAsia="IRNazanin" w:cs="IRNazanin"/>
          <w:color w:val="111111"/>
          <w:sz w:val="28"/>
          <w:szCs w:val="28"/>
          <w:rtl w:val="true"/>
          <w:lang w:bidi="fa-IR"/>
        </w:rPr>
        <w:t>.</w:t>
      </w:r>
      <w:r>
        <w:rPr>
          <w:rStyle w:val="FootnoteAnchor"/>
          <w:rtl w:val="true"/>
        </w:rPr>
        <w:footnoteReference w:id="1207"/>
      </w:r>
    </w:p>
    <w:p>
      <w:pPr>
        <w:pStyle w:val="Heading5"/>
        <w:numPr>
          <w:ilvl w:val="4"/>
          <w:numId w:val="1"/>
        </w:numPr>
        <w:rPr/>
      </w:pPr>
      <w:bookmarkStart w:id="1774" w:name="__RefHeading___Toc1282898_1934241801"/>
      <w:bookmarkStart w:id="1775" w:name="_Toc825"/>
      <w:bookmarkEnd w:id="1774"/>
      <w:r>
        <w:rPr>
          <w:rtl w:val="true"/>
        </w:rPr>
        <w:t xml:space="preserve">روایت </w:t>
      </w:r>
      <w:r>
        <w:rPr/>
        <w:t>24</w:t>
      </w:r>
      <w:bookmarkEnd w:id="177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صد آیه را، از هر سوره‌ای که بخواهد، بخواند و سپس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آنگاه آن را بر صخره‌ای بخواند به یاری خدا هر آینه آن را از جای برکند</w:t>
      </w:r>
      <w:r>
        <w:rPr>
          <w:rFonts w:eastAsia="IRNazanin" w:cs="IRNazanin"/>
          <w:color w:val="111111"/>
          <w:sz w:val="28"/>
          <w:szCs w:val="28"/>
          <w:rtl w:val="true"/>
          <w:lang w:bidi="fa-IR"/>
        </w:rPr>
        <w:t>.</w:t>
      </w:r>
      <w:r>
        <w:rPr>
          <w:rStyle w:val="FootnoteAnchor"/>
          <w:rtl w:val="true"/>
        </w:rPr>
        <w:footnoteReference w:id="1208"/>
      </w:r>
    </w:p>
    <w:p>
      <w:pPr>
        <w:pStyle w:val="Heading5"/>
        <w:numPr>
          <w:ilvl w:val="4"/>
          <w:numId w:val="1"/>
        </w:numPr>
        <w:rPr/>
      </w:pPr>
      <w:bookmarkStart w:id="1776" w:name="__RefHeading___Toc1282900_1934241801"/>
      <w:bookmarkStart w:id="1777" w:name="_Toc826"/>
      <w:bookmarkEnd w:id="1776"/>
      <w:r>
        <w:rPr>
          <w:rtl w:val="true"/>
        </w:rPr>
        <w:t xml:space="preserve">روایت </w:t>
      </w:r>
      <w:r>
        <w:rPr/>
        <w:t>25</w:t>
      </w:r>
      <w:bookmarkEnd w:id="1777"/>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زدن و قرائت قرآن بلغم را از بین می‌برد</w:t>
      </w:r>
      <w:r>
        <w:rPr>
          <w:rFonts w:eastAsia="IRNazanin" w:cs="IRNazanin"/>
          <w:color w:val="111111"/>
          <w:sz w:val="28"/>
          <w:szCs w:val="28"/>
          <w:rtl w:val="true"/>
          <w:lang w:bidi="fa-IR"/>
        </w:rPr>
        <w:t>.</w:t>
      </w:r>
      <w:r>
        <w:rPr>
          <w:rStyle w:val="FootnoteAnchor"/>
          <w:rtl w:val="true"/>
        </w:rPr>
        <w:footnoteReference w:id="1209"/>
      </w:r>
    </w:p>
    <w:p>
      <w:pPr>
        <w:pStyle w:val="Heading5"/>
        <w:numPr>
          <w:ilvl w:val="4"/>
          <w:numId w:val="1"/>
        </w:numPr>
        <w:rPr/>
      </w:pPr>
      <w:bookmarkStart w:id="1778" w:name="__RefHeading___Toc1282902_1934241801"/>
      <w:bookmarkStart w:id="1779" w:name="_Toc827"/>
      <w:bookmarkEnd w:id="1778"/>
      <w:r>
        <w:rPr>
          <w:rtl w:val="true"/>
        </w:rPr>
        <w:t xml:space="preserve">روایت </w:t>
      </w:r>
      <w:r>
        <w:rPr/>
        <w:t>26</w:t>
      </w:r>
      <w:bookmarkEnd w:id="177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هر دردی در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علیه السلام فرمود</w:t>
      </w:r>
      <w:r>
        <w:rPr>
          <w:rFonts w:eastAsia="IRNazanin" w:cs="IRNazanin"/>
          <w:color w:val="111111"/>
          <w:sz w:val="28"/>
          <w:szCs w:val="28"/>
          <w:rtl w:val="true"/>
          <w:lang w:bidi="fa-IR"/>
        </w:rPr>
        <w:t xml:space="preserve">: </w:t>
      </w:r>
      <w:bookmarkStart w:id="1780" w:name="pg13540_160789"/>
    </w:p>
    <w:p>
      <w:pPr>
        <w:pStyle w:val="BookText"/>
        <w:rPr/>
      </w:pPr>
      <w:bookmarkEnd w:id="1780"/>
      <w:r>
        <w:rPr>
          <w:rFonts w:ascii="Amiri" w:hAnsi="Amiri" w:eastAsia="Amiri" w:cs="Amiri"/>
          <w:color w:val="111111"/>
          <w:sz w:val="28"/>
          <w:sz w:val="28"/>
          <w:szCs w:val="28"/>
          <w:rtl w:val="true"/>
          <w:lang w:bidi="ar-SA"/>
        </w:rPr>
        <w:t>مَرْضَاكُمْ بِالصَّدَقَةِ وَ اسْتَشْفُوا بِالْقُرْآنِ فَمَنْ لَمْ يَشْفِهِ الْقُرْآنُ فَلَا شِفَاءَ لَهُ</w:t>
      </w:r>
      <w:r>
        <w:rPr>
          <w:rFonts w:eastAsia="Amiri" w:cs="Amiri" w:ascii="Amiri" w:hAnsi="Amiri"/>
          <w:color w:val="111111"/>
          <w:sz w:val="28"/>
          <w:szCs w:val="28"/>
          <w:rtl w:val="true"/>
          <w:lang w:bidi="ar-SA"/>
        </w:rPr>
        <w:t>.</w:t>
      </w:r>
    </w:p>
    <w:p>
      <w:pPr>
        <w:pStyle w:val="Heading5"/>
        <w:numPr>
          <w:ilvl w:val="4"/>
          <w:numId w:val="1"/>
        </w:numPr>
        <w:rPr/>
      </w:pPr>
      <w:bookmarkStart w:id="1781" w:name="__RefHeading___Toc1282904_1934241801"/>
      <w:bookmarkStart w:id="1782" w:name="_Toc828"/>
      <w:bookmarkEnd w:id="1781"/>
      <w:r>
        <w:rPr>
          <w:rtl w:val="true"/>
        </w:rPr>
        <w:t>«</w:t>
      </w:r>
      <w:r>
        <w:rPr/>
        <w:t>27</w:t>
      </w:r>
      <w:r>
        <w:rPr>
          <w:rtl w:val="true"/>
        </w:rPr>
        <w:t>»</w:t>
      </w:r>
      <w:bookmarkEnd w:id="1782"/>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زَيْدِ بْنِ مُهَلَّبٍ الْكُوفِيُّ عَنِ النَّضْرِ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رُقْيَةِ الْعَقْرَبِ وَ الْحَيَّةِ وَ النُّشْرَةِ وَ رُقْيَةِ الْمَجْنُونِ وَ الْمَسْحُورِ الَّذِي يُعَذَّبُ قَالَ يَا ابْنَ سِنَانٍ لَا بَأْسَ بِالرُّقْيَةِ وَ الْعُوذَةِ وَ النَّشْرِ إِذَا كَانَتْ مِنَ الْقُرْآنِ وَ مَنْ لَمْ يَشْفِهِ الْقُرْآنُ فَلَا شَفَاهُ اللَّهُ وَ هَلْ شَيْ‌ءٌ أَبْلَغُ فِي هَذِهِ الْأَشْيَاءِ مِنَ الْقُرْآنِ أَ لَيْسَ اللَّهُ تَعَالَي يَقُولُ وَ نُنَزِّلُ مِنَ الْقُرْآنِ ما هُوَ شِفاءٌ وَ رَحْمَةٌ لِلْمُؤْمِنِينَ</w:t>
      </w:r>
      <w:r>
        <w:rPr>
          <w:rFonts w:eastAsia="Amiri" w:cs="Amiri" w:ascii="Amiri" w:hAnsi="Amiri"/>
          <w:color w:val="111111"/>
          <w:sz w:val="28"/>
          <w:szCs w:val="28"/>
          <w:rtl w:val="true"/>
          <w:lang w:bidi="ar-SA"/>
        </w:rPr>
        <w:t>-</w:t>
      </w:r>
      <w:r>
        <w:rPr>
          <w:rStyle w:val="FootnoteAnchor"/>
          <w:rtl w:val="true"/>
        </w:rPr>
        <w:footnoteReference w:id="1210"/>
      </w:r>
      <w:r>
        <w:rPr>
          <w:rFonts w:ascii="Amiri" w:hAnsi="Amiri" w:eastAsia="Amiri" w:cs="Amiri"/>
          <w:color w:val="111111"/>
          <w:sz w:val="28"/>
          <w:sz w:val="28"/>
          <w:szCs w:val="28"/>
          <w:rtl w:val="true"/>
          <w:lang w:bidi="ar-SA"/>
        </w:rPr>
        <w:t>أَ لَيْسَ اللَّهُ يَقُولُ تَعَالَي ذِكْرُهُ وَ جَلَّ ثَنَاؤُهُ لَوْ أَنْزَلْنا هذَا الْقُرْآنَ عَلي جَبَلٍ لَرَأَيْتَهُ خاشِعاً مُتَصَدِّعاً مِنْ خَشْيَةِ اللَّهِ‌</w:t>
      </w:r>
      <w:r>
        <w:rPr>
          <w:rStyle w:val="FootnoteAnchor"/>
          <w:rtl w:val="true"/>
        </w:rPr>
        <w:footnoteReference w:id="1211"/>
      </w:r>
      <w:r>
        <w:rPr>
          <w:rFonts w:ascii="Amiri" w:hAnsi="Amiri" w:eastAsia="Amiri" w:cs="Amiri"/>
          <w:color w:val="111111"/>
          <w:sz w:val="28"/>
          <w:sz w:val="28"/>
          <w:szCs w:val="28"/>
          <w:rtl w:val="true"/>
          <w:lang w:bidi="ar-SA"/>
        </w:rPr>
        <w:t>سَلُونَا نُعَلِّمْكُمْ وَ نُوقِفْكُمْ عَلَي قَوَارِعِ الْقُرْآنِ لِكُلِّ دَاءٍ</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3" w:name="__RefHeading___Toc1282906_1934241801"/>
      <w:bookmarkStart w:id="1784" w:name="_Toc829"/>
      <w:bookmarkEnd w:id="1783"/>
      <w:r>
        <w:rPr>
          <w:rtl w:val="true"/>
        </w:rPr>
        <w:t>«</w:t>
      </w:r>
      <w:r>
        <w:rPr/>
        <w:t>28</w:t>
      </w:r>
      <w:r>
        <w:rPr>
          <w:rtl w:val="true"/>
        </w:rPr>
        <w:t>»</w:t>
      </w:r>
      <w:bookmarkEnd w:id="1784"/>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يُوسُفَ عَنْ فَضَالَةَ عَنْ أَبَانِ بْنِ عُثْمَانَ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الْبَاقِرَ عليه السلام عَنِ الْمَرِيضِ هَلْ يُعَلَّقُ عَلَيْهِ تَعْوِيذٌ أَوْ شَيْ‌ءٌ مِنَ الْقُرْآنِ فَقَالَ نَعَمْ لَا بَأْسَ بِهِ إِنَّ قَوَارِعَ الْقُرْآنِ تَنْفَعُ فَاسْتَعْمِلُوهَا</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5" w:name="__RefHeading___Toc1282908_1934241801"/>
      <w:bookmarkStart w:id="1786" w:name="_Toc830"/>
      <w:bookmarkEnd w:id="1785"/>
      <w:r>
        <w:rPr>
          <w:rtl w:val="true"/>
        </w:rPr>
        <w:t>«</w:t>
      </w:r>
      <w:r>
        <w:rPr/>
        <w:t>29</w:t>
      </w:r>
      <w:r>
        <w:rPr>
          <w:rtl w:val="true"/>
        </w:rPr>
        <w:t>»</w:t>
      </w:r>
      <w:bookmarkEnd w:id="178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إِلَي النَّبِيِّ صلي الله عليه و آله وَجَعاً فِي صَدْرِهِ فَقَالَ اسْتَشْفِ بِالْقُرْآنِ لِأَنَّ اللَّهَ يَقُولُ وَ شِفاءٌ لِما فِي الصُّدُورِ</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7" w:name="__RefHeading___Toc1282910_1934241801"/>
      <w:bookmarkStart w:id="1788" w:name="_Toc831"/>
      <w:bookmarkEnd w:id="1787"/>
      <w:r>
        <w:rPr>
          <w:rtl w:val="true"/>
        </w:rPr>
        <w:t>«</w:t>
      </w:r>
      <w:r>
        <w:rPr/>
        <w:t>30</w:t>
      </w:r>
      <w:r>
        <w:rPr>
          <w:rtl w:val="true"/>
        </w:rPr>
        <w:t>»</w:t>
      </w:r>
      <w:bookmarkEnd w:id="1788"/>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عَنْ عَلِيِّ بْنِ الْحَسَنِ عَنِ ابْنِ أَبِي نَجْرَانَ قَالَ حَدَّثَنِي أَبُو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سَاكِناً دَارَ الْحَسَنِ بْنِ الْحُسَيْنِ فَلَمَّا عَلِمَ انْقِطَاعِي إِلَي أَبِي جَعْفَرٍ وَ أَبِي عَبْدِ اللَّهِ عليهما السلام أَخْرَجَنِي مِنْ دَارِهِ قَالَ فَمَرَّ بِي أَبُو عَبْدِ اللَّهِ عليه السلام فَقَالَ لِي يَا بَا هَارُونَ بَلَغَنِي أَنَّ هَذَا أَخْرَجَكَ مِنْ دَارِهِ قَالَ قُلْتُ نَعَمْ جُعِلْتُ</w:t>
      </w:r>
    </w:p>
    <w:p>
      <w:pPr>
        <w:pStyle w:val="BookText"/>
        <w:rPr/>
      </w:pPr>
      <w:r>
        <w:rPr>
          <w:rFonts w:ascii="IRNazanin" w:hAnsi="IRNazanin" w:eastAsia="IRNazanin"/>
          <w:color w:val="111111"/>
          <w:sz w:val="28"/>
          <w:sz w:val="28"/>
          <w:szCs w:val="28"/>
          <w:rtl w:val="true"/>
          <w:lang w:bidi="fa-IR"/>
        </w:rPr>
        <w:t>بیماری خود را با صدقه مداوا کنید و از قرآن شفا جویید، چرا که هرکس به وسیله قرآن شفا نیابد، هیچ شفای دیگری برای او نیست</w:t>
      </w:r>
      <w:r>
        <w:rPr>
          <w:rFonts w:eastAsia="IRNazanin" w:cs="IRNazanin"/>
          <w:color w:val="111111"/>
          <w:sz w:val="28"/>
          <w:szCs w:val="28"/>
          <w:rtl w:val="true"/>
          <w:lang w:bidi="fa-IR"/>
        </w:rPr>
        <w:t>.</w:t>
      </w:r>
    </w:p>
    <w:p>
      <w:pPr>
        <w:pStyle w:val="Heading5"/>
        <w:numPr>
          <w:ilvl w:val="4"/>
          <w:numId w:val="1"/>
        </w:numPr>
        <w:rPr/>
      </w:pPr>
      <w:bookmarkStart w:id="1789" w:name="__RefHeading___Toc1282912_1934241801"/>
      <w:bookmarkStart w:id="1790" w:name="_Toc832"/>
      <w:bookmarkEnd w:id="1789"/>
      <w:r>
        <w:rPr>
          <w:rtl w:val="true"/>
        </w:rPr>
        <w:t xml:space="preserve">روایت </w:t>
      </w:r>
      <w:r>
        <w:rPr/>
        <w:t>27</w:t>
      </w:r>
      <w:bookmarkEnd w:id="1790"/>
    </w:p>
    <w:p>
      <w:pPr>
        <w:pStyle w:val="BookText"/>
        <w:rPr/>
      </w:pPr>
      <w:r>
        <w:rPr>
          <w:rFonts w:ascii="IRNazanin" w:hAnsi="IRNazanin" w:eastAsia="IRNazanin"/>
          <w:color w:val="111111"/>
          <w:sz w:val="28"/>
          <w:sz w:val="28"/>
          <w:szCs w:val="28"/>
          <w:rtl w:val="true"/>
          <w:lang w:bidi="fa-IR"/>
        </w:rPr>
        <w:t>طب الأئمه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بن مهلب کوفی از نضر بن عبدالله بن سنان و وی از امام صادق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تعویذ عقرب و مار و تعویذ مجنون و سحر شده‌ای که عذاب می‌کشند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سنان، تعویذ‌ها و باطل کننده طلسم‌ها باید از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به وسیله قرآن شفا نیابد، خداوند دیگر او را شفا نمی‌دهد، و آیا چیزی واضح‌تر از این امور در قرآن آمده است؟ مگر نه اینکه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آنچه را برای مومنان موجب درمان و رحمت است از قرآن نازل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اینکه خدایی که حمد و ثنایش بلند مرتبه است،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قرآن را بر کوهی فرو می‌فرستادیم، یقیناً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بیم خدا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پاشیده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بپرسید تا به شما آموزش دهیم و شما را به قوارع قرآن آگاه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قوارع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آیاتی گویند که برای ایمنی از شرّ شیطان، خواندنش مفید است</w:t>
      </w:r>
      <w:r>
        <w:rPr>
          <w:rFonts w:eastAsia="IRNazanin" w:cs="IRNazanin"/>
          <w:color w:val="111111"/>
          <w:sz w:val="28"/>
          <w:szCs w:val="28"/>
          <w:rtl w:val="true"/>
          <w:lang w:bidi="fa-IR"/>
        </w:rPr>
        <w:t>.)</w:t>
      </w:r>
      <w:r>
        <w:rPr>
          <w:rStyle w:val="FootnoteAnchor"/>
          <w:rtl w:val="true"/>
        </w:rPr>
        <w:footnoteReference w:id="1215"/>
      </w:r>
    </w:p>
    <w:p>
      <w:pPr>
        <w:pStyle w:val="Heading5"/>
        <w:numPr>
          <w:ilvl w:val="4"/>
          <w:numId w:val="1"/>
        </w:numPr>
        <w:rPr/>
      </w:pPr>
      <w:bookmarkStart w:id="1791" w:name="__RefHeading___Toc1282914_1934241801"/>
      <w:bookmarkStart w:id="1792" w:name="_Toc833"/>
      <w:bookmarkEnd w:id="1791"/>
      <w:r>
        <w:rPr>
          <w:rtl w:val="true"/>
        </w:rPr>
        <w:t xml:space="preserve">روایت </w:t>
      </w:r>
      <w:r>
        <w:rPr/>
        <w:t>28</w:t>
      </w:r>
      <w:bookmarkEnd w:id="1792"/>
    </w:p>
    <w:p>
      <w:pPr>
        <w:pStyle w:val="BookText"/>
        <w:rPr/>
      </w:pPr>
      <w:r>
        <w:rPr>
          <w:rFonts w:ascii="IRNazanin" w:hAnsi="IRNazanin" w:eastAsia="IRNazanin"/>
          <w:color w:val="111111"/>
          <w:sz w:val="28"/>
          <w:sz w:val="28"/>
          <w:szCs w:val="28"/>
          <w:rtl w:val="true"/>
          <w:lang w:bidi="fa-IR"/>
        </w:rPr>
        <w:t>طب الأئمه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بن أعین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تعویذی و یا چیزی از قرآن به بیمار بیاویزیم؟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استفاده از آن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قوارع و تعویذهای قرآن سودمند است از آن بهره جویید</w:t>
      </w:r>
      <w:r>
        <w:rPr>
          <w:rFonts w:eastAsia="IRNazanin" w:cs="IRNazanin"/>
          <w:color w:val="111111"/>
          <w:sz w:val="28"/>
          <w:szCs w:val="28"/>
          <w:rtl w:val="true"/>
          <w:lang w:bidi="fa-IR"/>
        </w:rPr>
        <w:t>.</w:t>
      </w:r>
      <w:r>
        <w:rPr>
          <w:rStyle w:val="FootnoteAnchor"/>
          <w:rtl w:val="true"/>
        </w:rPr>
        <w:footnoteReference w:id="1216"/>
      </w:r>
    </w:p>
    <w:p>
      <w:pPr>
        <w:pStyle w:val="Heading5"/>
        <w:numPr>
          <w:ilvl w:val="4"/>
          <w:numId w:val="1"/>
        </w:numPr>
        <w:rPr/>
      </w:pPr>
      <w:bookmarkStart w:id="1793" w:name="__RefHeading___Toc1282916_1934241801"/>
      <w:bookmarkStart w:id="1794" w:name="_Toc834"/>
      <w:bookmarkEnd w:id="1793"/>
      <w:r>
        <w:rPr>
          <w:rtl w:val="true"/>
        </w:rPr>
        <w:t xml:space="preserve">روایت </w:t>
      </w:r>
      <w:r>
        <w:rPr/>
        <w:t>29</w:t>
      </w:r>
      <w:bookmarkEnd w:id="179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سکونی از امام صادق علیه السلام نقل شده است که ایشان از قول پدرشان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درد سینه نزد پیامبر صلی الله علیه و آله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شفا بجوی، زیرا شفای هرآنچه در سینه ها وجود دارد، در قرآن است</w:t>
      </w:r>
      <w:r>
        <w:rPr>
          <w:rFonts w:eastAsia="IRNazanin" w:cs="IRNazanin"/>
          <w:color w:val="111111"/>
          <w:sz w:val="28"/>
          <w:szCs w:val="28"/>
          <w:rtl w:val="true"/>
          <w:lang w:bidi="fa-IR"/>
        </w:rPr>
        <w:t>.</w:t>
      </w:r>
      <w:r>
        <w:rPr>
          <w:rStyle w:val="FootnoteAnchor"/>
          <w:rtl w:val="true"/>
        </w:rPr>
        <w:footnoteReference w:id="1217"/>
      </w:r>
    </w:p>
    <w:p>
      <w:pPr>
        <w:pStyle w:val="Heading5"/>
        <w:numPr>
          <w:ilvl w:val="4"/>
          <w:numId w:val="1"/>
        </w:numPr>
        <w:rPr/>
      </w:pPr>
      <w:bookmarkStart w:id="1795" w:name="__RefHeading___Toc1282918_1934241801"/>
      <w:bookmarkStart w:id="1796" w:name="_Toc835"/>
      <w:bookmarkEnd w:id="1795"/>
      <w:r>
        <w:rPr>
          <w:rtl w:val="true"/>
        </w:rPr>
        <w:t xml:space="preserve">روایت </w:t>
      </w:r>
      <w:r>
        <w:rPr/>
        <w:t>30</w:t>
      </w:r>
      <w:bookmarkEnd w:id="179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علی بن حسین از ابن ابی نجران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ابوهارون برای من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منزل حسن بن حسین ساکن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دانست همه هم و غم خود را صرف امام باقر صلی الله علیه و آله و امام صادق علیه السلام می‌نمایم، مرا از خانه خویش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امام صادق علیه السلام به من برخورد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اباهارون، به من خبر رسیده است که این شخص تو را از خانه خود بیرون 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 فدایتان شوم</w:t>
      </w:r>
      <w:r>
        <w:rPr>
          <w:rFonts w:eastAsia="IRNazanin" w:cs="IRNazanin"/>
          <w:color w:val="111111"/>
          <w:sz w:val="28"/>
          <w:szCs w:val="28"/>
          <w:rtl w:val="true"/>
          <w:lang w:bidi="fa-IR"/>
        </w:rPr>
        <w:t xml:space="preserve">. </w:t>
      </w:r>
      <w:bookmarkStart w:id="1797" w:name="pg13540_160790"/>
    </w:p>
    <w:p>
      <w:pPr>
        <w:pStyle w:val="BookText"/>
        <w:rPr/>
      </w:pPr>
      <w:bookmarkEnd w:id="1797"/>
      <w:r>
        <w:rPr>
          <w:rFonts w:ascii="Amiri" w:hAnsi="Amiri" w:eastAsia="Amiri" w:cs="Amiri"/>
          <w:color w:val="111111"/>
          <w:sz w:val="28"/>
          <w:sz w:val="28"/>
          <w:szCs w:val="28"/>
          <w:rtl w:val="true"/>
          <w:lang w:bidi="ar-SA"/>
        </w:rPr>
        <w:t>فِدَاكَ قَالَ بَلَغَنِي أَنَّكَ كُنْتَ تُكْثِرُ فِيهَا تِلَاوَةَ كِتَابِ اللَّهِ تَعَالَي إِذَا تُلِيَ فِيهَا كِتَابُ اللَّهِ تَعَالَي كَانَ لَهَا نُورٌ سَاطِعٌ فِي السَّمَاءِ يُعْرَفُ مِنْ بَيْنِ الدُّورِ</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8" w:name="__RefHeading___Toc1282920_1934241801"/>
      <w:bookmarkStart w:id="1799" w:name="_Toc836"/>
      <w:bookmarkEnd w:id="1798"/>
      <w:r>
        <w:rPr>
          <w:rtl w:val="true"/>
        </w:rPr>
        <w:t>«</w:t>
      </w:r>
      <w:r>
        <w:rPr/>
        <w:t>31</w:t>
      </w:r>
      <w:r>
        <w:rPr>
          <w:rtl w:val="true"/>
        </w:rPr>
        <w:t>»</w:t>
      </w:r>
      <w:bookmarkEnd w:id="1799"/>
    </w:p>
    <w:p>
      <w:pPr>
        <w:pStyle w:val="BookText"/>
        <w:rPr/>
      </w:pPr>
      <w:r>
        <w:rPr>
          <w:rFonts w:ascii="Amiri" w:hAnsi="Amiri" w:eastAsia="Amiri" w:cs="Amiri"/>
          <w:color w:val="111111"/>
          <w:sz w:val="28"/>
          <w:sz w:val="28"/>
          <w:szCs w:val="28"/>
          <w:rtl w:val="true"/>
          <w:lang w:bidi="ar-SA"/>
        </w:rPr>
        <w:t>الدَّعَوَاتُ الرَّاوَنْدِيِّ، قَالَ قَالَ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كَانَتْ لَهُ دَعْوَةٌ مُجَابَةٌ إِمَّا مُعَجَّلَةٌ وَ إِمَّا مُؤَجَّلَةٌ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فِي الْمُصْحَفِ نَظَراً مُتِّعَ بِبَصَرِهِ وَ خُفِّفَ عَلَي وَالِدَيْهِ وَ لَيْسَ شَيْ‌ءٌ أَشَدَّ عَلَي الشَّيْطَانِ مِنَ الْقِرَاءَةِ فِي الْمُصْحَفِ نَظَراً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الغايات،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 الخبر الأخير</w:t>
      </w:r>
      <w:r>
        <w:rPr>
          <w:rFonts w:eastAsia="Amiri" w:cs="Amiri" w:ascii="Amiri" w:hAnsi="Amiri"/>
          <w:color w:val="111111"/>
          <w:sz w:val="28"/>
          <w:szCs w:val="28"/>
          <w:rtl w:val="true"/>
          <w:lang w:bidi="ar-SA"/>
        </w:rPr>
        <w:t>.</w:t>
      </w:r>
    </w:p>
    <w:p>
      <w:pPr>
        <w:pStyle w:val="Heading3"/>
        <w:numPr>
          <w:ilvl w:val="2"/>
          <w:numId w:val="1"/>
        </w:numPr>
        <w:rPr/>
      </w:pPr>
      <w:bookmarkStart w:id="1800" w:name="__RefHeading___Toc1282922_1934241801"/>
      <w:bookmarkStart w:id="1801" w:name="_Toc837"/>
      <w:bookmarkEnd w:id="1800"/>
      <w:r>
        <w:rPr>
          <w:rtl w:val="true"/>
        </w:rPr>
        <w:t xml:space="preserve">باب </w:t>
      </w:r>
      <w:r>
        <w:rPr/>
        <w:t>24</w:t>
      </w:r>
      <w:r>
        <w:rPr>
          <w:rtl w:val="true"/>
        </w:rPr>
        <w:t xml:space="preserve"> </w:t>
      </w:r>
      <w:r>
        <w:rPr>
          <w:rtl w:val="true"/>
        </w:rPr>
        <w:t>في كم يقرأ القرآن و يختم و معني الحال المرتحل و فضل ختم القرآن</w:t>
      </w:r>
      <w:bookmarkEnd w:id="1801"/>
    </w:p>
    <w:p>
      <w:pPr>
        <w:pStyle w:val="Heading4"/>
        <w:numPr>
          <w:ilvl w:val="3"/>
          <w:numId w:val="1"/>
        </w:numPr>
        <w:rPr/>
      </w:pPr>
      <w:bookmarkStart w:id="1802" w:name="__RefHeading___Toc1282924_1934241801"/>
      <w:bookmarkStart w:id="1803" w:name="_Toc838"/>
      <w:bookmarkEnd w:id="1802"/>
      <w:r>
        <w:rPr>
          <w:rtl w:val="true"/>
        </w:rPr>
        <w:t>الأخبار</w:t>
      </w:r>
      <w:bookmarkEnd w:id="1803"/>
    </w:p>
    <w:p>
      <w:pPr>
        <w:pStyle w:val="Heading5"/>
        <w:numPr>
          <w:ilvl w:val="4"/>
          <w:numId w:val="1"/>
        </w:numPr>
        <w:rPr/>
      </w:pPr>
      <w:bookmarkStart w:id="1804" w:name="__RefHeading___Toc1282926_1934241801"/>
      <w:bookmarkStart w:id="1805" w:name="_Toc839"/>
      <w:bookmarkEnd w:id="1804"/>
      <w:r>
        <w:rPr>
          <w:rtl w:val="true"/>
        </w:rPr>
        <w:t>«</w:t>
      </w:r>
      <w:r>
        <w:rPr/>
        <w:t>1</w:t>
      </w:r>
      <w:r>
        <w:rPr>
          <w:rtl w:val="true"/>
        </w:rPr>
        <w:t>»</w:t>
      </w:r>
      <w:bookmarkEnd w:id="1805"/>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1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الصَّوْلِيِّ عَنْ أَبِي ذَكْوَانَ عَنْ إِبْرَاهِيمَ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 عليه السلام يَخْتِمُ الْقُرْآنَ فِي كُلِّ ثَلَاثٍ وَ يَقُولُ لَوْ أَرَدْتُ أَنْ أَخْتِمَهُ فِي أَقَلَّ مِنْ ثَلَاثٍ لَخَتَمْتُهُ وَ لَكِنْ مَا مَرَرْتُ بِآيَةٍ قَطُّ إِلَّا فَكَّرْتُ فِيهَا وَ فِي أَيِّ شَيْ‌ءٍ أُنْزِلَتْ وَ فِي أَيِّ وَقْتٍ فَلِذَلِكَ صِرْتُ أَخْتِمُ ثَلَاثَةَ أَيَّامٍ‌</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6" w:name="__RefHeading___Toc1282928_1934241801"/>
      <w:bookmarkStart w:id="1807" w:name="_Toc840"/>
      <w:bookmarkEnd w:id="1806"/>
      <w:r>
        <w:rPr>
          <w:rtl w:val="true"/>
        </w:rPr>
        <w:t>«</w:t>
      </w:r>
      <w:r>
        <w:rPr/>
        <w:t>2</w:t>
      </w:r>
      <w:r>
        <w:rPr>
          <w:rtl w:val="true"/>
        </w:rPr>
        <w:t>»</w:t>
      </w:r>
      <w:bookmarkEnd w:id="180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الْأَصْبَهَانِيِّ عَنِ الْمِنْقَرِيِّ عَنِ ابْنِ عُيَيْنَةَ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الْحُسَيْنِ عليهما السلام أَيُّ الْأَعْمَالِ أَفْضَلُ قَالَ الْحَالُّ الْمُرْتَحِلُ قُلْتُ وَ مَا الْحَالُّ الْمُرْتَحِلُ قَالَ فَتْحُ الْقُرْآنِ وَ خَتْمُهُ كُلَّمَا حَلَّ فِي أَوَّلِهِ ارْتَحَلَ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أَعْطَاهُ اللَّهُ الْقُرْآنَ فَرَأَي أَنَّ أَحَداً أُعْطِيَ شَيْئاً</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در این خانه قرآن زیاد تلاوت می‌کردی، هنگامی که در خانه‌ای قرآن تلاوت شود از آن خانه نوری به آسمان ساطع می‌شود که آن خانه را در میان دیگر خانه‌ها مشخص می‌سازد</w:t>
      </w:r>
      <w:r>
        <w:rPr>
          <w:rFonts w:eastAsia="IRNazanin" w:cs="IRNazanin"/>
          <w:color w:val="111111"/>
          <w:sz w:val="28"/>
          <w:szCs w:val="28"/>
          <w:rtl w:val="true"/>
          <w:lang w:bidi="fa-IR"/>
        </w:rPr>
        <w:t>.</w:t>
      </w:r>
      <w:r>
        <w:rPr>
          <w:rStyle w:val="FootnoteAnchor"/>
          <w:rtl w:val="true"/>
        </w:rPr>
        <w:footnoteReference w:id="1221"/>
      </w:r>
    </w:p>
    <w:p>
      <w:pPr>
        <w:pStyle w:val="Heading5"/>
        <w:numPr>
          <w:ilvl w:val="4"/>
          <w:numId w:val="1"/>
        </w:numPr>
        <w:rPr/>
      </w:pPr>
      <w:bookmarkStart w:id="1808" w:name="__RefHeading___Toc1282930_1934241801"/>
      <w:bookmarkStart w:id="1809" w:name="_Toc841"/>
      <w:bookmarkEnd w:id="1808"/>
      <w:r>
        <w:rPr>
          <w:rtl w:val="true"/>
        </w:rPr>
        <w:t xml:space="preserve">روایت </w:t>
      </w:r>
      <w:r>
        <w:rPr/>
        <w:t>31</w:t>
      </w:r>
      <w:bookmarkEnd w:id="1809"/>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بخواند یک دعای مستجاب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اجابت دیر است یا 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را از روی آن بخواند، برای دیدگانش مفید است و از عذاب پدر و مادر قاری کاسته می‌شود و هیچ چیز برای شیطان سخت‌تر از تلاوت قرآن از روی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الغایات نیز چنین روایتی به نقل از رسول خدا صلی الله علیه و آله نقل شده است </w:t>
      </w:r>
      <w:r>
        <w:rPr>
          <w:rFonts w:eastAsia="IRNazanin" w:cs="IRNazanin"/>
          <w:color w:val="111111"/>
          <w:sz w:val="28"/>
          <w:szCs w:val="28"/>
          <w:rtl w:val="true"/>
          <w:lang w:bidi="fa-IR"/>
        </w:rPr>
        <w:t>.</w:t>
      </w:r>
    </w:p>
    <w:p>
      <w:pPr>
        <w:pStyle w:val="Heading3"/>
        <w:numPr>
          <w:ilvl w:val="2"/>
          <w:numId w:val="1"/>
        </w:numPr>
        <w:rPr/>
      </w:pPr>
      <w:bookmarkStart w:id="1810" w:name="__RefHeading___Toc1282932_1934241801"/>
      <w:bookmarkStart w:id="1811" w:name="_Toc842"/>
      <w:bookmarkEnd w:id="1810"/>
      <w:r>
        <w:rPr>
          <w:rtl w:val="true"/>
        </w:rPr>
        <w:t xml:space="preserve">باب بیست و چهارم </w:t>
      </w:r>
      <w:r>
        <w:rPr>
          <w:rtl w:val="true"/>
        </w:rPr>
        <w:t xml:space="preserve">: </w:t>
      </w:r>
      <w:r>
        <w:rPr>
          <w:rtl w:val="true"/>
        </w:rPr>
        <w:t>مقدار خواندن قرآن و ختم آن و معنای حال مرتحل و فضیلت ختم قرآن</w:t>
      </w:r>
      <w:bookmarkEnd w:id="1811"/>
    </w:p>
    <w:p>
      <w:pPr>
        <w:pStyle w:val="Heading4"/>
        <w:numPr>
          <w:ilvl w:val="3"/>
          <w:numId w:val="1"/>
        </w:numPr>
        <w:rPr/>
      </w:pPr>
      <w:bookmarkStart w:id="1812" w:name="__RefHeading___Toc1282934_1934241801"/>
      <w:bookmarkStart w:id="1813" w:name="_Toc843"/>
      <w:bookmarkEnd w:id="1812"/>
      <w:r>
        <w:rPr>
          <w:rtl w:val="true"/>
        </w:rPr>
        <w:t>روایات</w:t>
      </w:r>
      <w:bookmarkEnd w:id="1813"/>
    </w:p>
    <w:p>
      <w:pPr>
        <w:pStyle w:val="Heading5"/>
        <w:numPr>
          <w:ilvl w:val="4"/>
          <w:numId w:val="1"/>
        </w:numPr>
        <w:rPr/>
      </w:pPr>
      <w:bookmarkStart w:id="1814" w:name="__RefHeading___Toc1282936_1934241801"/>
      <w:bookmarkStart w:id="1815" w:name="_Toc844"/>
      <w:bookmarkEnd w:id="1814"/>
      <w:r>
        <w:rPr>
          <w:rtl w:val="true"/>
        </w:rPr>
        <w:t xml:space="preserve">روایت </w:t>
      </w:r>
      <w:r>
        <w:rPr/>
        <w:t>1</w:t>
      </w:r>
      <w:bookmarkEnd w:id="1815"/>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هر سه روز یک قرآن ختم می‌کرد و می‌فرمود که اگر می‌خواستم قرآن را در کمتر از سه روز ختم کنم، هر آینه ختم می‌کردم، و لیکن من هرگز به آیه‌ای نگذشتم مگر آنکه در آن آیه و در آنکه این آیه در چه چیز فرود آمده و در کدام وقت نازل شده است فکر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جهت در هر سه روز یک قرآن ختم می‌کنم</w:t>
      </w:r>
      <w:r>
        <w:rPr>
          <w:rFonts w:eastAsia="IRNazanin" w:cs="IRNazanin"/>
          <w:color w:val="111111"/>
          <w:sz w:val="28"/>
          <w:szCs w:val="28"/>
          <w:rtl w:val="true"/>
          <w:lang w:bidi="fa-IR"/>
        </w:rPr>
        <w:t>.</w:t>
      </w:r>
      <w:r>
        <w:rPr>
          <w:rStyle w:val="FootnoteAnchor"/>
          <w:rtl w:val="true"/>
        </w:rPr>
        <w:footnoteReference w:id="1222"/>
      </w:r>
    </w:p>
    <w:p>
      <w:pPr>
        <w:pStyle w:val="Heading5"/>
        <w:numPr>
          <w:ilvl w:val="4"/>
          <w:numId w:val="1"/>
        </w:numPr>
        <w:rPr/>
      </w:pPr>
      <w:bookmarkStart w:id="1816" w:name="__RefHeading___Toc1282938_1934241801"/>
      <w:bookmarkStart w:id="1817" w:name="_Toc845"/>
      <w:bookmarkEnd w:id="1816"/>
      <w:r>
        <w:rPr>
          <w:rtl w:val="true"/>
        </w:rPr>
        <w:t xml:space="preserve">روایت </w:t>
      </w:r>
      <w:r>
        <w:rPr/>
        <w:t>2</w:t>
      </w:r>
      <w:bookmarkEnd w:id="1817"/>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با فضیلت‌تر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که می‌آید و کوچ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است که می‌آید و کوچ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گشودن قرآن و به انجام رساندنش،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از اولش در آید، به آخرش کوچ نماید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خداوند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و تدبر و عمل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اعطا کند، پس اگر گمان برد که کس دیگری چیز </w:t>
      </w:r>
      <w:bookmarkStart w:id="1818" w:name="pg13540_160791"/>
    </w:p>
    <w:p>
      <w:pPr>
        <w:pStyle w:val="BookText"/>
        <w:rPr/>
      </w:pPr>
      <w:bookmarkEnd w:id="1818"/>
      <w:r>
        <w:rPr>
          <w:rFonts w:ascii="Amiri" w:hAnsi="Amiri" w:eastAsia="Amiri" w:cs="Amiri"/>
          <w:color w:val="111111"/>
          <w:sz w:val="28"/>
          <w:sz w:val="28"/>
          <w:szCs w:val="28"/>
          <w:rtl w:val="true"/>
          <w:lang w:bidi="ar-SA"/>
        </w:rPr>
        <w:t>أَفْضَلَ مِمَّا أُعْطِيَ فَقَدْ صَغَّرَ عَظِيماً وَ عَظَّمَ صَغِيراً</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9" w:name="__RefHeading___Toc1282940_1934241801"/>
      <w:bookmarkStart w:id="1820" w:name="_Toc846"/>
      <w:bookmarkEnd w:id="1819"/>
      <w:r>
        <w:rPr>
          <w:rtl w:val="true"/>
        </w:rPr>
        <w:t>«</w:t>
      </w:r>
      <w:r>
        <w:rPr/>
        <w:t>3</w:t>
      </w:r>
      <w:r>
        <w:rPr>
          <w:rtl w:val="true"/>
        </w:rPr>
        <w:t>»</w:t>
      </w:r>
      <w:bookmarkEnd w:id="182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أَبِي الْخَطَّابِ عَنِ النَّضْرِ بْنِ شُعَيْبٍ عَنْ خَالِدٍ الْقَلَانِسِيِّ 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الْقُرْآنَ بِمَكَّةَ مِنْ جُمُعَةٍ إِلَي جُمُعَةٍ أَوْ أَقَلَّ مِنْ ذَلِكَ أَوْ أَكْثَرَ وَ خَتَمَهُ فِي يَوْمِ الْجُمُعَةِ كَتَبَ اللَّهُ لَهُ مِنَ الْأَجْرِ وَ الْحَسَنَاتِ مِنْ أَوَّلِ جُمُعَةٍ كَانَتْ فِي الدُّنْيَا إِلَي آخِرِ جُمُعَةٍ تَكُونُ فِيهَا وَ إِنْ خَتَمَهُ فِي سَائِرِ الْأَيَّامِ فَكَذَلِكَ‌</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1" w:name="__RefHeading___Toc1282942_1934241801"/>
      <w:bookmarkStart w:id="1822" w:name="_Toc847"/>
      <w:bookmarkEnd w:id="1821"/>
      <w:r>
        <w:rPr>
          <w:rtl w:val="true"/>
        </w:rPr>
        <w:t>«</w:t>
      </w:r>
      <w:r>
        <w:rPr/>
        <w:t>4</w:t>
      </w:r>
      <w:r>
        <w:rPr>
          <w:rtl w:val="true"/>
        </w:rPr>
        <w:t>»</w:t>
      </w:r>
      <w:bookmarkEnd w:id="182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 أَيُّ الرِّجَالِ خَيْرٌ قَالَ الْحَالُّ الْمُرْتَحِلُ قِيلَ يَا رَسُولَ اللَّهِ وَ مَا الْحَالُّ الْمُرْتَحِلُ قَالَ الْفَاتِحُ الْخَاتِمُ الَّذِي يَفْتَحُ الْقُرْآنَ وَ يَخْتِمُهُ فَلَهُ عِنْدَ اللَّهِ دَعْوَةٌ مُسْتَجَابَةٌ</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3" w:name="__RefHeading___Toc1282944_1934241801"/>
      <w:bookmarkStart w:id="1824" w:name="_Toc848"/>
      <w:bookmarkEnd w:id="1823"/>
      <w:r>
        <w:rPr>
          <w:rtl w:val="true"/>
        </w:rPr>
        <w:t>«</w:t>
      </w:r>
      <w:r>
        <w:rPr/>
        <w:t>5</w:t>
      </w:r>
      <w:r>
        <w:rPr>
          <w:rtl w:val="true"/>
        </w:rPr>
        <w:t>»</w:t>
      </w:r>
      <w:bookmarkEnd w:id="182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عُثْمَانَ عَنْ عَلِيِّ بْنِ عَبْدِ اللَّهِ عَنْ عَلِيِّ بْنِ خَالِدٍ عَمَّنْ حَدَّثَهُ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الْقُرْآنَ بِمَكَّةَ لَمْ يَمُتْ حَتَّي يَرَي رَسُولَ اللَّهِ صلي الله عليه و آله وَ يَرَي مَنْزِلَهُ مِنَ الْجَنَّةِ</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5" w:name="__RefHeading___Toc1282946_1934241801"/>
      <w:bookmarkStart w:id="1826" w:name="_Toc849"/>
      <w:bookmarkEnd w:id="1825"/>
      <w:r>
        <w:rPr>
          <w:rtl w:val="true"/>
        </w:rPr>
        <w:t>«</w:t>
      </w:r>
      <w:r>
        <w:rPr/>
        <w:t>6</w:t>
      </w:r>
      <w:r>
        <w:rPr>
          <w:rtl w:val="true"/>
        </w:rPr>
        <w:t>»</w:t>
      </w:r>
      <w:bookmarkEnd w:id="1826"/>
    </w:p>
    <w:p>
      <w:pPr>
        <w:pStyle w:val="BookText"/>
        <w:rPr/>
      </w:pPr>
      <w:r>
        <w:rPr>
          <w:rFonts w:ascii="Amiri" w:hAnsi="Amiri" w:eastAsia="Amiri" w:cs="Amiri"/>
          <w:color w:val="111111"/>
          <w:sz w:val="28"/>
          <w:sz w:val="28"/>
          <w:szCs w:val="28"/>
          <w:rtl w:val="true"/>
          <w:lang w:bidi="ar-SA"/>
        </w:rPr>
        <w:t>دَعَوَاتُ الرَّاوَنْدِيِّ، رَوَي الرَّمَادِيُّ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أَيُّ الْأَعْمَالِ أَفْضَلُ قَالَ الْحَالُّ الْمُرْتَحِلُ قُلْتُ وَ مَا هُوَ قَالَ فَتْحُ الْقُرْآنِ وَ خَتْمُهُ كُلَّمَا حَلَّ بِأَوَّلِهِ ارْتَحَلَ فِي آخِرِهِ</w:t>
      </w:r>
      <w:r>
        <w:rPr>
          <w:rFonts w:eastAsia="Amiri" w:cs="Amiri" w:ascii="Amiri" w:hAnsi="Amiri"/>
          <w:color w:val="111111"/>
          <w:sz w:val="28"/>
          <w:szCs w:val="28"/>
          <w:rtl w:val="true"/>
          <w:lang w:bidi="ar-SA"/>
        </w:rPr>
        <w:t>.</w:t>
      </w:r>
    </w:p>
    <w:p>
      <w:pPr>
        <w:pStyle w:val="Heading5"/>
        <w:numPr>
          <w:ilvl w:val="4"/>
          <w:numId w:val="1"/>
        </w:numPr>
        <w:rPr/>
      </w:pPr>
      <w:bookmarkStart w:id="1827" w:name="__RefHeading___Toc1282948_1934241801"/>
      <w:bookmarkStart w:id="1828" w:name="_Toc850"/>
      <w:bookmarkEnd w:id="1827"/>
      <w:r>
        <w:rPr>
          <w:rtl w:val="true"/>
        </w:rPr>
        <w:t>«</w:t>
      </w:r>
      <w:r>
        <w:rPr/>
        <w:t>7</w:t>
      </w:r>
      <w:r>
        <w:rPr>
          <w:rtl w:val="true"/>
        </w:rPr>
        <w:t>»</w:t>
      </w:r>
      <w:bookmarkEnd w:id="1828"/>
    </w:p>
    <w:p>
      <w:pPr>
        <w:pStyle w:val="BookText"/>
        <w:rPr/>
      </w:pPr>
      <w:r>
        <w:rPr>
          <w:rFonts w:ascii="Amiri" w:hAnsi="Amiri" w:eastAsia="Amiri" w:cs="Amiri"/>
          <w:color w:val="111111"/>
          <w:sz w:val="28"/>
          <w:sz w:val="28"/>
          <w:szCs w:val="28"/>
          <w:rtl w:val="true"/>
          <w:lang w:bidi="ar-SA"/>
        </w:rPr>
        <w:t>كِتَابُ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صلي الله عليه و آله أَيُّ النَّاسِ خَيْرٌ قَالَ الْحَالُّ الْمُرْتَحِلُ أَيِ الْفَاتِحُ الْخَاتِمُ الَّذِي يَفْتَحُ الْقُرْآنَ وَ يَخْتِمُهُ فَلَهُ عِنْدَ اللَّهِ دَعْوَةٌ مُسْتَجَابَةٌ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 از او نصیبش شده است، البته بزرگی را حقیر شمرده و حقیری را بزرگ داشته است</w:t>
      </w:r>
      <w:r>
        <w:rPr>
          <w:rFonts w:eastAsia="IRNazanin" w:cs="IRNazanin"/>
          <w:color w:val="111111"/>
          <w:sz w:val="28"/>
          <w:szCs w:val="28"/>
          <w:rtl w:val="true"/>
          <w:lang w:bidi="fa-IR"/>
        </w:rPr>
        <w:t>.</w:t>
      </w:r>
      <w:r>
        <w:rPr>
          <w:rStyle w:val="FootnoteAnchor"/>
          <w:rtl w:val="true"/>
        </w:rPr>
        <w:footnoteReference w:id="1227"/>
      </w:r>
    </w:p>
    <w:p>
      <w:pPr>
        <w:pStyle w:val="Heading5"/>
        <w:numPr>
          <w:ilvl w:val="4"/>
          <w:numId w:val="1"/>
        </w:numPr>
        <w:rPr/>
      </w:pPr>
      <w:bookmarkStart w:id="1829" w:name="__RefHeading___Toc1282950_1934241801"/>
      <w:bookmarkStart w:id="1830" w:name="_Toc851"/>
      <w:bookmarkEnd w:id="1829"/>
      <w:r>
        <w:rPr>
          <w:rtl w:val="true"/>
        </w:rPr>
        <w:t xml:space="preserve">روایت </w:t>
      </w:r>
      <w:r>
        <w:rPr/>
        <w:t>3</w:t>
      </w:r>
      <w:bookmarkEnd w:id="1830"/>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مکّه همه قرآن را از جمعه‌ای تا جمعه دیگر یا در کمتر و یا بیشتر از این مدت بخواند، ولی در هر صورت قرآن را در روز جمعه به پایان برد، خداوند پاداش و حسناتی را که از نخستین جمعه دنیا تا آخرین جمعه آن باشد برای او نویسد و اگر خواندن قرآن را در دیگر روزها نیز به پایان برد، این پاداش از آن او خواهد گشت</w:t>
      </w:r>
      <w:r>
        <w:rPr>
          <w:rFonts w:eastAsia="IRNazanin" w:cs="IRNazanin"/>
          <w:color w:val="111111"/>
          <w:sz w:val="28"/>
          <w:szCs w:val="28"/>
          <w:rtl w:val="true"/>
          <w:lang w:bidi="fa-IR"/>
        </w:rPr>
        <w:t>.</w:t>
      </w:r>
      <w:r>
        <w:rPr>
          <w:rStyle w:val="FootnoteAnchor"/>
          <w:rtl w:val="true"/>
        </w:rPr>
        <w:footnoteReference w:id="1228"/>
      </w:r>
    </w:p>
    <w:p>
      <w:pPr>
        <w:pStyle w:val="Heading5"/>
        <w:numPr>
          <w:ilvl w:val="4"/>
          <w:numId w:val="1"/>
        </w:numPr>
        <w:rPr/>
      </w:pPr>
      <w:bookmarkStart w:id="1831" w:name="__RefHeading___Toc1282952_1934241801"/>
      <w:bookmarkStart w:id="1832" w:name="_Toc852"/>
      <w:bookmarkEnd w:id="1831"/>
      <w:r>
        <w:rPr>
          <w:rtl w:val="true"/>
        </w:rPr>
        <w:t xml:space="preserve">روایت </w:t>
      </w:r>
      <w:r>
        <w:rPr/>
        <w:t>4</w:t>
      </w:r>
      <w:bookmarkEnd w:id="1832"/>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فرموده که به پیامبر خدا صلّی اللَّه علیه و آله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نیک‌ترین مردان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آینده رهسپارنده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آینده رهسپارنده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پایان دهنده؛ کسی که قرآن را آغاز کند و آن را به پایان برد؛ پس برای او در پیشگاه خدا خواسته‌ای برآورده شده باشد</w:t>
      </w:r>
      <w:r>
        <w:rPr>
          <w:rFonts w:eastAsia="IRNazanin" w:cs="IRNazanin"/>
          <w:color w:val="111111"/>
          <w:sz w:val="28"/>
          <w:szCs w:val="28"/>
          <w:rtl w:val="true"/>
          <w:lang w:bidi="fa-IR"/>
        </w:rPr>
        <w:t>.</w:t>
      </w:r>
      <w:r>
        <w:rPr>
          <w:rStyle w:val="FootnoteAnchor"/>
          <w:rtl w:val="true"/>
        </w:rPr>
        <w:footnoteReference w:id="1229"/>
      </w:r>
    </w:p>
    <w:p>
      <w:pPr>
        <w:pStyle w:val="Heading5"/>
        <w:numPr>
          <w:ilvl w:val="4"/>
          <w:numId w:val="1"/>
        </w:numPr>
        <w:rPr/>
      </w:pPr>
      <w:bookmarkStart w:id="1833" w:name="__RefHeading___Toc1282954_1934241801"/>
      <w:bookmarkStart w:id="1834" w:name="_Toc853"/>
      <w:bookmarkEnd w:id="1833"/>
      <w:r>
        <w:rPr>
          <w:rtl w:val="true"/>
        </w:rPr>
        <w:t xml:space="preserve">روایت </w:t>
      </w:r>
      <w:r>
        <w:rPr/>
        <w:t>5</w:t>
      </w:r>
      <w:bookmarkEnd w:id="183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را در مکه ختم کند، نمی‌میرد مگر این که رسول خدا صلی الله علیه و آله و جایگاهش در بهشت را می‌بیند</w:t>
      </w:r>
      <w:r>
        <w:rPr>
          <w:rFonts w:eastAsia="IRNazanin" w:cs="IRNazanin"/>
          <w:color w:val="111111"/>
          <w:sz w:val="28"/>
          <w:szCs w:val="28"/>
          <w:rtl w:val="true"/>
          <w:lang w:bidi="fa-IR"/>
        </w:rPr>
        <w:t>.</w:t>
      </w:r>
      <w:r>
        <w:rPr>
          <w:rStyle w:val="FootnoteAnchor"/>
          <w:rtl w:val="true"/>
        </w:rPr>
        <w:footnoteReference w:id="1230"/>
      </w:r>
    </w:p>
    <w:p>
      <w:pPr>
        <w:pStyle w:val="Heading5"/>
        <w:numPr>
          <w:ilvl w:val="4"/>
          <w:numId w:val="1"/>
        </w:numPr>
        <w:rPr/>
      </w:pPr>
      <w:bookmarkStart w:id="1835" w:name="__RefHeading___Toc1282956_1934241801"/>
      <w:bookmarkStart w:id="1836" w:name="_Toc854"/>
      <w:bookmarkEnd w:id="1835"/>
      <w:r>
        <w:rPr>
          <w:rtl w:val="true"/>
        </w:rPr>
        <w:t xml:space="preserve">روایت </w:t>
      </w:r>
      <w:r>
        <w:rPr/>
        <w:t>6</w:t>
      </w:r>
      <w:bookmarkEnd w:id="1836"/>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با فضیلت‌تر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که می‌آید و کوچ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است که می‌آید و کوچ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گشودن قرآن و به انجام رساندنش،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از اولش در آید، به آخرش کوچ نماید</w:t>
      </w:r>
      <w:r>
        <w:rPr>
          <w:rFonts w:eastAsia="IRNazanin" w:cs="IRNazanin"/>
          <w:color w:val="111111"/>
          <w:sz w:val="28"/>
          <w:szCs w:val="28"/>
          <w:rtl w:val="true"/>
          <w:lang w:bidi="fa-IR"/>
        </w:rPr>
        <w:t>.»</w:t>
      </w:r>
    </w:p>
    <w:p>
      <w:pPr>
        <w:pStyle w:val="Heading5"/>
        <w:numPr>
          <w:ilvl w:val="4"/>
          <w:numId w:val="1"/>
        </w:numPr>
        <w:rPr/>
      </w:pPr>
      <w:bookmarkStart w:id="1837" w:name="__RefHeading___Toc1282958_1934241801"/>
      <w:bookmarkStart w:id="1838" w:name="_Toc855"/>
      <w:bookmarkEnd w:id="1837"/>
      <w:r>
        <w:rPr>
          <w:rtl w:val="true"/>
        </w:rPr>
        <w:t xml:space="preserve">روایت </w:t>
      </w:r>
      <w:r>
        <w:rPr/>
        <w:t>7</w:t>
      </w:r>
      <w:bookmarkEnd w:id="183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خدا صلّی اللَّه علیه و آله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نیک‌ترین مردان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آینده رهسپارنده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آغازگر پایان دهنده؛ کسی که قرآن را آغاز کند و آن را به پایان برد؛ پس برای او در پیشگاه خدا خواسته‌ای برآورده شده باشد </w:t>
      </w:r>
      <w:r>
        <w:rPr>
          <w:rFonts w:eastAsia="IRNazanin" w:cs="IRNazanin"/>
          <w:color w:val="111111"/>
          <w:sz w:val="28"/>
          <w:szCs w:val="28"/>
          <w:rtl w:val="true"/>
          <w:lang w:bidi="fa-IR"/>
        </w:rPr>
        <w:t xml:space="preserve">. </w:t>
      </w:r>
      <w:bookmarkStart w:id="1839" w:name="pg13540_160792"/>
    </w:p>
    <w:p>
      <w:pPr>
        <w:pStyle w:val="Heading3"/>
        <w:numPr>
          <w:ilvl w:val="2"/>
          <w:numId w:val="1"/>
        </w:numPr>
        <w:rPr/>
      </w:pPr>
      <w:bookmarkStart w:id="1840" w:name="__RefHeading___Toc1282960_1934241801"/>
      <w:bookmarkStart w:id="1841" w:name="_Toc856"/>
      <w:bookmarkEnd w:id="1839"/>
      <w:bookmarkEnd w:id="1840"/>
      <w:r>
        <w:rPr>
          <w:rtl w:val="true"/>
        </w:rPr>
        <w:t xml:space="preserve">باب </w:t>
      </w:r>
      <w:r>
        <w:rPr/>
        <w:t>25</w:t>
      </w:r>
      <w:r>
        <w:rPr>
          <w:rtl w:val="true"/>
        </w:rPr>
        <w:t xml:space="preserve"> </w:t>
      </w:r>
      <w:r>
        <w:rPr>
          <w:rtl w:val="true"/>
        </w:rPr>
        <w:t>أدعية التلاوة</w:t>
      </w:r>
      <w:bookmarkEnd w:id="1841"/>
    </w:p>
    <w:p>
      <w:pPr>
        <w:pStyle w:val="Heading4"/>
        <w:numPr>
          <w:ilvl w:val="3"/>
          <w:numId w:val="1"/>
        </w:numPr>
        <w:rPr/>
      </w:pPr>
      <w:bookmarkStart w:id="1842" w:name="__RefHeading___Toc1282962_1934241801"/>
      <w:bookmarkStart w:id="1843" w:name="_Toc857"/>
      <w:bookmarkEnd w:id="1842"/>
      <w:r>
        <w:rPr>
          <w:rtl w:val="true"/>
        </w:rPr>
        <w:t>الأخبار</w:t>
      </w:r>
      <w:bookmarkEnd w:id="1843"/>
    </w:p>
    <w:p>
      <w:pPr>
        <w:pStyle w:val="Heading5"/>
        <w:numPr>
          <w:ilvl w:val="4"/>
          <w:numId w:val="1"/>
        </w:numPr>
        <w:rPr/>
      </w:pPr>
      <w:bookmarkStart w:id="1844" w:name="__RefHeading___Toc1282964_1934241801"/>
      <w:bookmarkStart w:id="1845" w:name="_Toc858"/>
      <w:bookmarkEnd w:id="1844"/>
      <w:r>
        <w:rPr>
          <w:rtl w:val="true"/>
        </w:rPr>
        <w:t>أقول</w:t>
      </w:r>
      <w:bookmarkEnd w:id="1845"/>
    </w:p>
    <w:p>
      <w:pPr>
        <w:pStyle w:val="BookText"/>
        <w:rPr/>
      </w:pPr>
      <w:r>
        <w:rPr>
          <w:rFonts w:ascii="Amiri" w:hAnsi="Amiri" w:eastAsia="Amiri" w:cs="Amiri"/>
          <w:color w:val="111111"/>
          <w:sz w:val="28"/>
          <w:sz w:val="28"/>
          <w:szCs w:val="28"/>
          <w:rtl w:val="true"/>
          <w:lang w:bidi="ar-SA"/>
        </w:rPr>
        <w:t>سيجي‌ء ما يتعلق بهذا الباب في أبواب الدعاء من هذا الكتاب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1846" w:name="__RefHeading___Toc1282966_1934241801"/>
      <w:bookmarkStart w:id="1847" w:name="_Toc859"/>
      <w:bookmarkEnd w:id="1846"/>
      <w:r>
        <w:rPr>
          <w:rtl w:val="true"/>
        </w:rPr>
        <w:t>«</w:t>
      </w:r>
      <w:r>
        <w:rPr/>
        <w:t>1</w:t>
      </w:r>
      <w:r>
        <w:rPr>
          <w:rtl w:val="true"/>
        </w:rPr>
        <w:t>»</w:t>
      </w:r>
      <w:bookmarkEnd w:id="1847"/>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حَبِيبِي رَسُولُ اللَّهِ صلي الله عليه و آله أَمَرَنِي أَنْ أَدْعُوَ بِهِنَ‌</w:t>
      </w:r>
      <w:r>
        <w:rPr>
          <w:rStyle w:val="FootnoteAnchor"/>
          <w:rtl w:val="true"/>
        </w:rPr>
        <w:footnoteReference w:id="1231"/>
      </w:r>
      <w:r>
        <w:rPr>
          <w:rFonts w:ascii="Amiri" w:hAnsi="Amiri" w:eastAsia="Amiri" w:cs="Amiri"/>
          <w:color w:val="111111"/>
          <w:sz w:val="28"/>
          <w:sz w:val="28"/>
          <w:szCs w:val="28"/>
          <w:rtl w:val="true"/>
          <w:lang w:bidi="ar-SA"/>
        </w:rPr>
        <w:t>عِنْدَ خَتْمِ الْقُرْآنِ اللَّهُمَّ إِنِّي أَسْأَلُكَ إِخْبَاتَ الْمُخْبِتِينَ وَ إِخْلَاصَ الْمُوقِنِينَ وَ مُرَافَقَةَ الْأَبْرَارِ وَ اسْتِحْقَاقَ حَقَائِقِ الْإِيمَانِ وَ الْغَنِيمَةَ مِنْ كُلِّ بِرٍّ وَ السَّلَامَةَ مِنْ كُلِّ إِثْمٍ وَ وُجُوبَ رَحْمَتِكَ وَ عَزَائِمَ مَغْفِرَتِكَ وَ الْفَوْزَ بِالْجَنَّةِ وَ النَّجَاةَ مِنَ النَّارِ</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8" w:name="__RefHeading___Toc1282968_1934241801"/>
      <w:bookmarkStart w:id="1849" w:name="_Toc860"/>
      <w:bookmarkEnd w:id="1848"/>
      <w:r>
        <w:rPr>
          <w:rtl w:val="true"/>
        </w:rPr>
        <w:t>«</w:t>
      </w:r>
      <w:r>
        <w:rPr/>
        <w:t>2</w:t>
      </w:r>
      <w:r>
        <w:rPr>
          <w:rtl w:val="true"/>
        </w:rPr>
        <w:t>»</w:t>
      </w:r>
      <w:bookmarkEnd w:id="1849"/>
    </w:p>
    <w:p>
      <w:pPr>
        <w:pStyle w:val="BookText"/>
        <w:rPr/>
      </w:pPr>
      <w:r>
        <w:rPr>
          <w:rFonts w:ascii="Amiri" w:hAnsi="Amiri" w:eastAsia="Amiri" w:cs="Amiri"/>
          <w:color w:val="111111"/>
          <w:sz w:val="28"/>
          <w:sz w:val="28"/>
          <w:szCs w:val="28"/>
          <w:rtl w:val="true"/>
          <w:lang w:bidi="ar-SA"/>
        </w:rPr>
        <w:t>مِصْبَاحُ الْأَنْوَارِ، عَنِ الْحُسَيْنِ بْنِ أَحْمَدَ عَنِ الْحُسَيْنِ بْنِ مُحَمَّدِ بْنِ عَبْدِ الْوَهَّابِ عَنِ الْحَسَنِ بْنِ أَحْمَدَ الْمُقْرِي عَنْ عَلِيِّ بْنِ أَحْمَدَ الْمُقْرِي الْحَمَّامِيِّ عَنْ زَيْدِ بْنِ عَلِيِّ بْنِ أَبِي هِلَالٍ عَنْ مُحَمَّدِ بْنِ مُحَمَّدِ بْنِ عُقْبَةَ عَنْ جَعْفَرِ بْنِ مُحَمَّدٍ الْعَنْبَرِيِّ عَنْ زَكَرِيَّا بْنِ أَبِي صَمْصَامَةَ عَنْ حُسَيْنٍ الْجُعْفِيِّ عَنْ زَائِدَةَ عَنْ عَاصِمٍ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الْقُرْآنَ مِنْ أَوَّلِهِ إِلَي آخِرِهِ فِي الْمَسْجِدِ الْجَامِعِ بِالْكُوفَةِ عَلَي أَمِيرِ الْمُؤْمِنِينَ عَلِيِّ بْنِ أَبِي طَالِبٍ عليه السلام فَلَمَّا بَلَغْتُ الْحَوَامِيمَ قَالَ لِي أَمِيرُ الْمُؤْمِنِينَ عليه السلام قَدْ بَلَغْتَ عَرَائِسَ الْقُرْآنِ فَلَمَّا بَلَغْتُ رَأْسَ الْعِشْرِينَ مِنْ حم عسق وَ الَّذِينَ آمَنُوا وَ عَمِلُوا الصَّالِحاتِ فِي رَوْضاتِ الْجَنَّاتِ لَهُمْ ما يَشاؤُنَ عِنْدَ رَبِّهِمْ ذلِكَ هُوَ الْفَضْلُ الْكَبِيرُ بَكَي أَمِيرُ الْمُؤْمِنِينَ حَتَّي ارْتَفَعَ نَحِيبُهُ ثُمَّ رَفَعَ رَأْسَهُ إِلَي السَّمَاءِ وَ قَالَ يَا زِرُّ أَمِّنْ عَلَي دُعَائِي ثُمَّ قَالَ اللَّهُمَّ إِنِّي أَسْأَلُكَ إِخْبَاتَ الْمُخْبِتِينَ إِلَي آخِرِ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زِرُّ إِذَا خَتَمْتَ فَادْعُ بِهَذِهِ فَإِنَّ حَبِيبِي رَسُولَ اللَّهِ صلي الله عليه و آله أَمَرَنِي أَنْ</w:t>
      </w:r>
    </w:p>
    <w:p>
      <w:pPr>
        <w:pStyle w:val="Heading3"/>
        <w:numPr>
          <w:ilvl w:val="2"/>
          <w:numId w:val="1"/>
        </w:numPr>
        <w:rPr/>
      </w:pPr>
      <w:bookmarkStart w:id="1850" w:name="__RefHeading___Toc1282970_1934241801"/>
      <w:bookmarkStart w:id="1851" w:name="_Toc861"/>
      <w:bookmarkEnd w:id="1850"/>
      <w:r>
        <w:rPr>
          <w:rtl w:val="true"/>
        </w:rPr>
        <w:t xml:space="preserve">باب بیست و پنجم </w:t>
      </w:r>
      <w:r>
        <w:rPr>
          <w:rtl w:val="true"/>
        </w:rPr>
        <w:t xml:space="preserve">: </w:t>
      </w:r>
      <w:r>
        <w:rPr>
          <w:rtl w:val="true"/>
        </w:rPr>
        <w:t>دعاهای تلاوت قرآن</w:t>
      </w:r>
      <w:bookmarkEnd w:id="1851"/>
    </w:p>
    <w:p>
      <w:pPr>
        <w:pStyle w:val="Heading4"/>
        <w:numPr>
          <w:ilvl w:val="3"/>
          <w:numId w:val="1"/>
        </w:numPr>
        <w:rPr/>
      </w:pPr>
      <w:bookmarkStart w:id="1852" w:name="__RefHeading___Toc1282972_1934241801"/>
      <w:bookmarkStart w:id="1853" w:name="_Toc862"/>
      <w:bookmarkEnd w:id="1852"/>
      <w:r>
        <w:rPr>
          <w:rtl w:val="true"/>
        </w:rPr>
        <w:t>روایات</w:t>
      </w:r>
      <w:bookmarkEnd w:id="1853"/>
    </w:p>
    <w:p>
      <w:pPr>
        <w:pStyle w:val="Heading5"/>
        <w:numPr>
          <w:ilvl w:val="4"/>
          <w:numId w:val="1"/>
        </w:numPr>
        <w:rPr/>
      </w:pPr>
      <w:bookmarkStart w:id="1854" w:name="__RefHeading___Toc1282974_1934241801"/>
      <w:bookmarkStart w:id="1855" w:name="_Toc863"/>
      <w:bookmarkEnd w:id="1854"/>
      <w:r>
        <w:rPr>
          <w:rtl w:val="true"/>
        </w:rPr>
        <w:t>مؤلف</w:t>
      </w:r>
      <w:bookmarkEnd w:id="1855"/>
    </w:p>
    <w:p>
      <w:pPr>
        <w:pStyle w:val="BookText"/>
        <w:rPr/>
      </w:pPr>
      <w:r>
        <w:rPr>
          <w:rFonts w:ascii="IRNazanin" w:hAnsi="IRNazanin" w:eastAsia="IRNazanin"/>
          <w:color w:val="111111"/>
          <w:sz w:val="28"/>
          <w:sz w:val="28"/>
          <w:szCs w:val="28"/>
          <w:rtl w:val="true"/>
          <w:lang w:bidi="fa-IR"/>
        </w:rPr>
        <w:t>مطالبی دیگر که مرتبط با این باب است، در باب‌های دعا از همین کتاب خواهد آمد</w:t>
      </w:r>
      <w:r>
        <w:rPr>
          <w:rFonts w:eastAsia="IRNazanin" w:cs="IRNazanin"/>
          <w:color w:val="111111"/>
          <w:sz w:val="28"/>
          <w:szCs w:val="28"/>
          <w:rtl w:val="true"/>
          <w:lang w:bidi="fa-IR"/>
        </w:rPr>
        <w:t>.</w:t>
      </w:r>
    </w:p>
    <w:p>
      <w:pPr>
        <w:pStyle w:val="Heading5"/>
        <w:numPr>
          <w:ilvl w:val="4"/>
          <w:numId w:val="1"/>
        </w:numPr>
        <w:rPr/>
      </w:pPr>
      <w:bookmarkStart w:id="1856" w:name="__RefHeading___Toc1282976_1934241801"/>
      <w:bookmarkStart w:id="1857" w:name="_Toc864"/>
      <w:bookmarkEnd w:id="1856"/>
      <w:r>
        <w:rPr>
          <w:rtl w:val="true"/>
        </w:rPr>
        <w:t xml:space="preserve">روایت </w:t>
      </w:r>
      <w:r>
        <w:rPr/>
        <w:t>1</w:t>
      </w:r>
      <w:bookmarkEnd w:id="1857"/>
    </w:p>
    <w:p>
      <w:pPr>
        <w:pStyle w:val="BookText"/>
        <w:rPr/>
      </w:pPr>
      <w:r>
        <w:rPr>
          <w:rFonts w:ascii="Amiri" w:hAnsi="Amiri" w:eastAsia="Amiri" w:cs="Amiri"/>
          <w:color w:val="111111"/>
          <w:sz w:val="28"/>
          <w:sz w:val="28"/>
          <w:szCs w:val="28"/>
          <w:rtl w:val="true"/>
          <w:lang w:bidi="ar-SA"/>
        </w:rPr>
        <w:t>مکارم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مؤمنان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حبیبم رسول خدا صلی الله علیه و آله مرا امر کرد که این دعا را وقت ختم کردن قرآن بخوانم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أَسْأَلُکَ إِخْبَاتَ الْمُخْبِتِینَ وَ إِخْلَاصَ الْمُوقِنِینَ وَ مُرَافَقَةَ الْأَبْرَارِ وَ اسْتِحْقَاقَ حَقَائِقِ الْإِیمَانِ وَ الْغَنِیمَةَ مِنْ کُلِّ بِرٍّ وَ السَّلَامَةَ مِنْ کُلِّ إِثْمٍ وَ وُجُوبَ رَحْمَتِکَ وَ عَزَائِمَ مَغْفِرَتِکَ وَ الْفَوْزَ بِالْجَنَّةِ وَ النَّجَاةَ مِنَ النَّارِ</w:t>
      </w:r>
      <w:r>
        <w:rPr>
          <w:rFonts w:eastAsia="Amiri" w:cs="Amiri" w:ascii="Amiri" w:hAnsi="Amiri"/>
          <w:color w:val="111111"/>
          <w:sz w:val="28"/>
          <w:szCs w:val="28"/>
          <w:rtl w:val="true"/>
          <w:lang w:bidi="ar-SA"/>
        </w:rPr>
        <w:t>.»</w:t>
      </w:r>
      <w:r>
        <w:rPr>
          <w:rStyle w:val="FootnoteAnchor"/>
          <w:rtl w:val="true"/>
        </w:rPr>
        <w:footnoteReference w:id="1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تو خشوع خاشعان و اخلاص مؤمنان و رفاقت نیکان و شایستگی برای ایمان و بهره یافتن از هر نیکی، و سلامت از هر گناه و رحمت واسعه خودت و عزائم مغفرتت و نائل شدن به بهشت و نجات از دوزخ را مسألت می‌نمایم</w:t>
      </w:r>
      <w:r>
        <w:rPr>
          <w:rFonts w:eastAsia="IRNazanin" w:cs="IRNazanin"/>
          <w:color w:val="111111"/>
          <w:sz w:val="28"/>
          <w:szCs w:val="28"/>
          <w:rtl w:val="true"/>
          <w:lang w:bidi="fa-IR"/>
        </w:rPr>
        <w:t>.)</w:t>
      </w:r>
    </w:p>
    <w:p>
      <w:pPr>
        <w:pStyle w:val="Heading5"/>
        <w:numPr>
          <w:ilvl w:val="4"/>
          <w:numId w:val="1"/>
        </w:numPr>
        <w:rPr/>
      </w:pPr>
      <w:bookmarkStart w:id="1858" w:name="__RefHeading___Toc1282978_1934241801"/>
      <w:bookmarkStart w:id="1859" w:name="_Toc865"/>
      <w:bookmarkEnd w:id="1858"/>
      <w:r>
        <w:rPr>
          <w:rtl w:val="true"/>
        </w:rPr>
        <w:t xml:space="preserve">روایت </w:t>
      </w:r>
      <w:r>
        <w:rPr/>
        <w:t>2</w:t>
      </w:r>
      <w:bookmarkEnd w:id="185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بن حبیش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از ابتدا تا انتهایش در نزد امیر مؤمنان علیه السلام در مسجد جامع کوفه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سوره حوامیم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سوره‌هایی که با حم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امیر مؤمنان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عروس‌های قرآن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آیه بیستم از سوره حم عسق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عَمِلُوا الصَّالِحاتِ فِی رَوْضاتِ الْجَنَّاتِ لَهُمْ ما یَشاؤُنَ عِنْدَ رَبِّهِمْ ذلِکَ هُوَ الْفَضْلُ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ایمان آورده و کارهای شایسته کرده‌اند در باغ‌های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بخواهند نزد پروردگارشان خواهند داشت؛ این است همان فضل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حضرت با صدایی بلند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رو به آسمان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دعای من آمین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خداوند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إِخْبَاتَ الْمُخْبِتِینَ وَ إِخْلَاصَ الْمُوقِنِینَ وَ مُرَافَقَةَ الْأَبْرَارِ وَ اسْتِحْقَاقَ حَقَائِقِ الْإِیمَانِ وَ الْغَنِیمَةَ مِنْ کُلِّ بِرٍّ وَ السَّلَامَةَ مِنْ کُلِّ إِثْمٍ وَ وُجُوبَ رَحْمَتِکَ وَ عَزَائِمَ مَغْفِرَتِکَ وَ الْفَوْزَ بِالْجَنَّةِ وَ النَّجَاةَ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از تو خشوع خاشعان و اخلاص مؤمنان و رفاقت نیکان و شایستگی برای ایمان و بهره یافتن از هر نیکی، و سلامت از هر گناه و رحمت واسعه خودت و عزائم مغفرتت و نائل شدن به بهشت و نجات از دوزخ را مسألت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قرآن را ختم نمودی، این دعا را بخوان که حبیم رسول خدا صلی الله علیه و آله به من امر فرمود که </w:t>
      </w:r>
      <w:bookmarkStart w:id="1860" w:name="pg13540_160793"/>
    </w:p>
    <w:p>
      <w:pPr>
        <w:pStyle w:val="BookText"/>
        <w:rPr/>
      </w:pPr>
      <w:bookmarkEnd w:id="1860"/>
      <w:r>
        <w:rPr>
          <w:rFonts w:ascii="Amiri" w:hAnsi="Amiri" w:eastAsia="Amiri" w:cs="Amiri"/>
          <w:color w:val="111111"/>
          <w:sz w:val="28"/>
          <w:sz w:val="28"/>
          <w:szCs w:val="28"/>
          <w:rtl w:val="true"/>
          <w:lang w:bidi="ar-SA"/>
        </w:rPr>
        <w:t xml:space="preserve">أَدْعُوَ بِهِنَّ عِنْدَ خَتْمِ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عِنْدَ أَخْذِ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عليه السلام إِذَا قَرَأَ الْقُرْآنَ قَالَ قَبْلَ أَنْ يَقْرَأَ حِينَ يَأْخُذُ الْمُصْحَفَ اللَّهُمَّ إِنِّي أَشْهَدُ أَنَّ هَذَا كِتَابُكَ الْمُنْزَلُ مِنْ عِنْدِكَ عَلَي رَسُولِكَ مُحَمَّدِ بْنِ عَبْدِ اللَّهِ وَ كَلَامُكَ النَّاطِقُ عَلَي لِسَانِ نَبِيِّكَ جَعَلْتَهُ هَادِياً مِنْكَ إِلَي خَلْقِكَ وَ حَبْلًا مُتَّصِلًا فِيمَا بَيْنَكَ وَ بَيْنَ عِبَادِكَ اللَّهُمَّ إِنِّي نَشَرْتُ عَهْدَكَ وَ كِتَابَكَ اللَّهُمَّ فَاجْعَلْ نَظَرِي فِيهِ عِبَادَةً وَ قِرَاءَتِي فِيهِ فِكْراً وَ فِكْرِي فِيهِ اعْتِبَاراً وَ اجْعَلْنِي مِمَّنِ اتَّعَظَ بِبَيَانِ مَوَاعِظِكَ فِيهِ وَ اجْتَنَبَ مَعَاصِيَكَ وَ لَا تَطْبَعْ عِنْدَ قِرَاءَتِي عَلَي سَمْعِي وَ لَا تَجْعَلْ عَلَي بَصَرِي غِشَاوَةً وَ لَا تَجْعَلْ قِرَاءَتِي قِرَاءَةً لَا تَدَبُّرَ فِيهَا بَلِ اجْعَلْنِي أَتَدَبَّرُ آيَاتِهِ وَ أَحْكَامَهُ آخِذاً بِشَرَائِعِ دِينِكَ وَ لَا تَجْعَلْ نَظَرِي فِيهِ غَفْلَةً وَ لَا قِرَاءَتِي هَذَراً إِنَّكَ أَنْتَ الرَّءُوفُ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الدُّعَاءِ عِنْدَ الْفَرَاغِ مِنْ قِرَاءَةِ الْقُرْآنِ اللَّهُمَّ إِنِّي قَدْ قَرَأْتُ مَا قَضَيْتَ مِنْ كِتَابِكَ الَّذِي أَنْزَلْتَ فِيهِ عَلَي نَبِيِّكَ الصَّادِقِ صلي الله عليه و آله فَلَكَ الْحَمْدُ رَبَّنَا اللَّهُمَّ اجْعَلْنِي مِمَّنْ يُحِلُّ حَلَالَهُ وَ يُحَرِّمُ حَرَامَهُ وَ يُؤْمِنُ بِمُحْكَمِهِ وَ مُتَشَابِهِهِ وَ اجْعَلْهُ لِي أُنْساً فِي قَبْرِي وَ أُنْساً فِي حَشْرِي وَ اجْعَلْنِي مِمَّنْ تُرْقِيهِ بِكُلِّ آيَةٍ قَرَأَهَا دَرَجَةً فِي أَعْلَي عِلِّيِّينَ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الدعاءين‌</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1" w:name="__RefHeading___Toc1282980_1934241801"/>
      <w:bookmarkStart w:id="1862" w:name="_Toc866"/>
      <w:bookmarkEnd w:id="1861"/>
      <w:r>
        <w:rPr>
          <w:rtl w:val="true"/>
        </w:rPr>
        <w:t>«</w:t>
      </w:r>
      <w:r>
        <w:rPr/>
        <w:t>3</w:t>
      </w:r>
      <w:r>
        <w:rPr>
          <w:rtl w:val="true"/>
        </w:rPr>
        <w:t>»</w:t>
      </w:r>
      <w:bookmarkEnd w:id="1862"/>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سَمِعْتَ شَيْئاً مِنْ عَزَائِمِ الْقُرْآنِ يَجِبُ عَلَيْكَ السُّجُودُ وَ تَسْجُدُ بِغَيْرِ تَكْبِيرٍ وَ تَقُولُ لَا إِلَهَ إِلَّا اللَّهُ حَقّاً حَقّاً لَا إِلَهَ إِلَّا اللَّهُ إِيمَاناً وَ تَصْدِيقاً لَا إِلَهَ إِلَّا اللَّهُ عُبُودِيَّةً وَ رِقّاً لَا مُسْتَنْكِفاً وَ لَا مُسْتَكْبِراً بَلْ أَنَا عَبْدٌ ذَلِيلٌ ضَعِيفٌ خَائِفٌ مُسْتَجِيرٌ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تَرْفَعُ رَأْسَكَ وَ تُكَبِّرُ</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3" w:name="__RefHeading___Toc1282982_1934241801"/>
      <w:bookmarkStart w:id="1864" w:name="_Toc867"/>
      <w:bookmarkEnd w:id="1863"/>
      <w:r>
        <w:rPr>
          <w:rtl w:val="true"/>
        </w:rPr>
        <w:t>«</w:t>
      </w:r>
      <w:r>
        <w:rPr/>
        <w:t>4</w:t>
      </w:r>
      <w:r>
        <w:rPr>
          <w:rtl w:val="true"/>
        </w:rPr>
        <w:t>»</w:t>
      </w:r>
      <w:bookmarkEnd w:id="1864"/>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إِلَي يُونُسَ بْنِ عَبْدِ الرَّحْمَنِ عَنْ عَلِيِّ بْنِ مَيْمُونٍ الصَّائِغِ أَبِي الْأَكْرَادِ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مِنْ دُعَائِهِ إِذَا أَخَذَ مُصْحَفَ الْقُرْآنِ</w:t>
      </w:r>
    </w:p>
    <w:p>
      <w:pPr>
        <w:pStyle w:val="BookText"/>
        <w:rPr/>
      </w:pPr>
      <w:r>
        <w:rPr>
          <w:rFonts w:ascii="IRNazanin" w:hAnsi="IRNazanin" w:eastAsia="IRNazanin"/>
          <w:color w:val="111111"/>
          <w:sz w:val="28"/>
          <w:sz w:val="28"/>
          <w:szCs w:val="28"/>
          <w:rtl w:val="true"/>
          <w:lang w:bidi="fa-IR"/>
        </w:rPr>
        <w:t>آن را هنگام ختم قرآن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هنگام برداشتن قرآن</w:t>
      </w:r>
    </w:p>
    <w:p>
      <w:pPr>
        <w:pStyle w:val="BookText"/>
        <w:rPr/>
      </w:pPr>
      <w:r>
        <w:rPr>
          <w:rFonts w:ascii="IRNazanin" w:hAnsi="IRNazanin" w:eastAsia="IRNazanin"/>
          <w:color w:val="111111"/>
          <w:sz w:val="28"/>
          <w:sz w:val="28"/>
          <w:szCs w:val="28"/>
          <w:rtl w:val="true"/>
          <w:lang w:bidi="fa-IR"/>
        </w:rPr>
        <w:t>امام صادق علیه السلام هنگامی که قرآن را برای خواندن به دست می‌گرفت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أَشْهَدُ أَنَّ هَذَا کِتَابُکَ الْمُنْزَلُ مِنْ عِنْدِکَ عَلَی رَسُولِکَ مُحَمَّدِ بْنِ عَبْدِ اللَّهِ وَ کَلَامُکَ النَّاطِقُ عَلَی لِسَانِ نَبِیِّکَ جَعَلْتَهُ هَادِیاً مِنْکَ إِلَی خَلْقِکَ وَ حَبْلًا مُتَّصِلًا فِیمَا بَیْنَکَ وَ بَیْنَ عِبَادِکَ اللَّهُمَّ إِنِّی نَشَرْتُ عَهْدَکَ وَ کِتَابَکَ اللَّهُمَّ فَاجْعَلْ نَظَرِی فِیهِ عِبَادَةً وَ قِرَاءَتِی فِیهِ فِکْراً وَ فِکْرِی فِیهِ اعْتِبَاراً وَ اجْعَلْنِی مِمَّنِ اتَّعَظَ بِبَیَانِ مَوَاعِظِکَ فِیهِ وَ اجْتَنَبَ مَعَاصِیَکَ وَ لَا تَطْبَعْ عِنْدَ قِرَاءَتِی عَلَی سَمْعِی وَ لَا تَجْعَلْ عَلَی بَصَرِی غِشَاوَةً وَ لَا تَجْعَلْ قِرَاءَتِی قِرَاءَةً لَا تَدَبُّرَ فِیهَا بَلِ اجْعَلْنِی أَتَدَبَّرُ آیَاتِهِ وَ أَحْکَامَهُ آخِذاً بِشَرَائِعِ دِینِکَ وَ لَا تَجْعَلْ نَظَرِی فِیهِ غَفْلَةً وَ لَا قِرَاءَتِی هَذَراً إِنَّکَ أَنْتَ الرَّءُوفُ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این کتاب فرو فرستاده از سوی تو است بر پیامبرت محمد بن عبد الله، و کلام ناطق تو بر زبان پیامبر است، که آن را راهنمایی از خود برای آفریدگانت قرار دادی، و ریسمانی که میان تو و بندگانت پیوسته است،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عهدنامه تو و کتاب تو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مرا در آن عبادت، و خواندنم را اندیشیدن، و اندیشیدنم را مایه عبرت گرفتن ساز، و مرا از کسانی قرار ده که از اندرزهای تو در آن پند گیرم، و از نافرمانی تو دوری 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خواندن آن بر گوش من مهر مزن، و بر چشمانم پرده میفکن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خواندنم را خواندنی بدون تدبیر و اندیشیدن مساز؛ بلکه چنان کن که در آیات و احکام آن بیندیشم، و شرایع دین تو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نگریستن مرا در آن غفلت و خواندنم را بیهوده خوانی مکن، که تو مهربان و بخشنده‌ای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هنگام فارغ شدن از قرائت قرآن</w:t>
      </w:r>
    </w:p>
    <w:p>
      <w:pPr>
        <w:pStyle w:val="BookText"/>
        <w:rPr/>
      </w:pPr>
      <w:r>
        <w:rPr>
          <w:rFonts w:ascii="IRNazanin" w:hAnsi="IRNazanin" w:eastAsia="IRNazanin"/>
          <w:color w:val="111111"/>
          <w:sz w:val="28"/>
          <w:sz w:val="28"/>
          <w:szCs w:val="28"/>
          <w:rtl w:val="true"/>
          <w:lang w:bidi="fa-IR"/>
        </w:rPr>
        <w:t>برای هنگام فراغت یافتن از قرائت قرآن این دعا وارد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قَدْ قَرَأْتُ مَا قَضَیْتَ مِنْ کِتَابِکَ الَّذِی أَنْزَلْتَ فِیهِ عَلَی نَبِیِّکَ الصَّادِقِ ص فَلَکَ الْحَمْدُ رَبَّنَا اللَّهُمَّ اجْعَلْنِی مِمَّنْ یُحِلُّ حَلَالَهُ وَ یُحَرِّمُ حَرَامَهُ وَ یُؤْمِنُ بِمُحْکَمِهِ وَ مُتَشَابِهِهِ وَ اجْعَلْهُ لِی أُنْساً فِی قَبْرِی وَ أُنْساً فِی حَشْرِی وَ اجْعَلْنِی مِمَّنْ تُرْقِیهِ بِکُلِّ آیَةٍ قَرَأَهَا دَرَجَةً فِی أَعْلَی عِلِّیِّینَ آمِینَ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آنچه از کتابت را که بر من مقرر نمودی خواندم، کتابی که بر پیامبر راستگویت حضرت محمد درودها و رحمت تو بر او، فرو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ستایش مخصوص توست ای پروردگار ما، خداوندا، مرا از کسانی قرر داده که حلالت را حلال و حرامت را حرام می‌شمارند و به محکم و متشابه قرآن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قرآن را مونس من در قبر و هنگام زنده و برانگیخته شدن قرار ده و در برابر هر آیه‌ای که خواندم، مرا یک درجه در بالاترین جای علّیّین بالا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فرما،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اختصاص از امام صادق علیه السلام مانند دو دعای فوق ذکر شده است</w:t>
      </w:r>
      <w:r>
        <w:rPr>
          <w:rFonts w:eastAsia="IRNazanin" w:cs="IRNazanin"/>
          <w:color w:val="111111"/>
          <w:sz w:val="28"/>
          <w:szCs w:val="28"/>
          <w:rtl w:val="true"/>
          <w:lang w:bidi="fa-IR"/>
        </w:rPr>
        <w:t>.</w:t>
      </w:r>
      <w:r>
        <w:rPr>
          <w:rStyle w:val="FootnoteAnchor"/>
          <w:rtl w:val="true"/>
        </w:rPr>
        <w:footnoteReference w:id="1236"/>
      </w:r>
    </w:p>
    <w:p>
      <w:pPr>
        <w:pStyle w:val="Heading5"/>
        <w:numPr>
          <w:ilvl w:val="4"/>
          <w:numId w:val="1"/>
        </w:numPr>
        <w:rPr/>
      </w:pPr>
      <w:bookmarkStart w:id="1865" w:name="__RefHeading___Toc1282984_1934241801"/>
      <w:bookmarkStart w:id="1866" w:name="_Toc868"/>
      <w:bookmarkEnd w:id="1865"/>
      <w:r>
        <w:rPr>
          <w:rtl w:val="true"/>
        </w:rPr>
        <w:t xml:space="preserve">روایت </w:t>
      </w:r>
      <w:r>
        <w:rPr/>
        <w:t>3</w:t>
      </w:r>
      <w:bookmarkEnd w:id="1866"/>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آیه سجده یکی از سوره‌های سجده‌دار قرآن را شنیدی، لازم است در آن هنگام سجده نمایی و این سجده نیاز به تکبیر ندارد، و در حال سجده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حقّا حقّا، لا إله إلّا اللَّه إیمانا و تصدیقا، لا إله إلّا اللَّه عبودیّة و رقّا، سجدت لک یا ربّ تعبّدا و رقّا لا مستنکفا و لا مستکبرا، بل أنا عبد ذلیل خائف مستجیر</w:t>
      </w:r>
      <w:r>
        <w:rPr>
          <w:rFonts w:eastAsia="IRNazanin" w:cs="IRNazanin"/>
          <w:color w:val="111111"/>
          <w:sz w:val="28"/>
          <w:szCs w:val="28"/>
          <w:rtl w:val="true"/>
          <w:lang w:bidi="fa-IR"/>
        </w:rPr>
        <w:t>.»</w:t>
      </w:r>
      <w:r>
        <w:rPr>
          <w:rStyle w:val="FootnoteAnchor"/>
          <w:rtl w:val="true"/>
        </w:rPr>
        <w:footnoteReference w:id="1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و یقینا معبودی غیر از اللَّه وجود ندارد، معبودی غیر از اللَّه وجود ندارد و این را ایمان داشته و تصدیق می‌نمایم، معبودی غیر از اللَّه وجود ندارد و این را با حال بندگی و بردگی می‌گویم، پروردگارا با بندگی و بردگی بر تو سجده می‌کنم و از آن سربازنزده و تکبر ننمایم بلکه من عبد ذلیل، ترسان و پناه آورنده‌ام</w:t>
      </w:r>
      <w:r>
        <w:rPr>
          <w:rFonts w:eastAsia="IRNazanin" w:cs="IRNazanin"/>
          <w:color w:val="111111"/>
          <w:sz w:val="28"/>
          <w:szCs w:val="28"/>
          <w:rtl w:val="true"/>
          <w:lang w:bidi="fa-IR"/>
        </w:rPr>
        <w:t>.)</w:t>
      </w:r>
    </w:p>
    <w:p>
      <w:pPr>
        <w:pStyle w:val="Heading5"/>
        <w:numPr>
          <w:ilvl w:val="4"/>
          <w:numId w:val="1"/>
        </w:numPr>
        <w:rPr/>
      </w:pPr>
      <w:bookmarkStart w:id="1867" w:name="__RefHeading___Toc1282986_1934241801"/>
      <w:bookmarkStart w:id="1868" w:name="_Toc869"/>
      <w:bookmarkEnd w:id="1867"/>
      <w:r>
        <w:rPr>
          <w:rtl w:val="true"/>
        </w:rPr>
        <w:t xml:space="preserve">روایت </w:t>
      </w:r>
      <w:r>
        <w:rPr/>
        <w:t>4</w:t>
      </w:r>
      <w:bookmarkEnd w:id="186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هنگامی که </w:t>
      </w:r>
      <w:bookmarkStart w:id="1869" w:name="pg13540_160794"/>
    </w:p>
    <w:p>
      <w:pPr>
        <w:pStyle w:val="BookText"/>
        <w:rPr/>
      </w:pPr>
      <w:bookmarkEnd w:id="1869"/>
      <w:r>
        <w:rPr>
          <w:rFonts w:ascii="Amiri" w:hAnsi="Amiri" w:eastAsia="Amiri" w:cs="Amiri"/>
          <w:color w:val="111111"/>
          <w:sz w:val="28"/>
          <w:sz w:val="28"/>
          <w:szCs w:val="28"/>
          <w:rtl w:val="true"/>
          <w:lang w:bidi="ar-SA"/>
        </w:rPr>
        <w:t>وَ الْجَامِعَ قَبْلَ أَنْ يَقْرَأَ الْقُرْآنَ وَ قَبْلَ أَنْ يَنْشُرَهُ يَقُولُ حِينَ يَأْخُذُهُ بِيَمِينِهِ بِسْمِ اللَّهِ اللَّهُمَّ إِنِّي أَشْهَدُ أَنَّ هَذَا كِتَابُكَ الْمُنْزَلُ مِنْ عِنْدِكَ عَلَي رَسُولِكَ مُحَمَّدِ بْنِ عَبْدِ اللَّهِ صلي الله عليه و آله وَ كِتَابُكَ النَّاطِقُ عَلَي لِسَانِ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حُكْمُكَ وَ شَرَائِعُ دِينِكَ أَنْزَلْتَهُ عَلَي نَبِيِّكَ وَ جَعَلْتَهُ عَهْدَ أُمَّتِكَ إِلَي خَلْقِكَ وَ حَبْلًا مُتَّصِلًا فِيمَا بَيْنَكَ وَ بَيْنَ عِبَادِكَ اللَّهُمَّ نَشَرْتُ عَهْدَكَ وَ كِتَابَكَ اللَّهُمَّ فَاجْعَلْ نَظَرِي فِيهِ عِبَادَةً وَ قِرَاءَتِي فِيهِ تَفَكُّراً وَ فِكْرِي فِيهِ اعْتِبَاراً وَ اجْعَلْنِي مِمَّنِ اتَّعَظَ بِبَيَانِ مَوَاعِظِكَ فِيهِ وَ اجْتَنَبَ مَعَاصِيَكَ وَ لَا تَطْبَعْ عِنْدَ قِرَاءَتِي كِتَابَكَ عَلَي قَلْبِي وَ لَا عَلَي سَمْعِي وَ لَا تَجْعَلْ عَلَي بَصَرِي غِشَاوَةً وَ لَا تَجْعَلْ قِرَاءَتِي قِرَاءَةً لَا تَدَبُّرَ فِيهَا بَلِ اجْعَلْنِي أَتَدَبَّرُ آيَاتِهِ وَ أَحْكَامَهُ آخِذاً بِشَرَائِعِ دِينِكَ وَ لَا تَجْعَلْ نَظَرِي فِيهِ غَفْلَةً وَ لَا قِرَاءَتِي هَذَراً إِنَّكَ أَنْتَ الرَّءُوفُ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عِنْدَ الْفَرَاغِ مِنْ قِرَاءَةِ بَعْضِ الْقُرْآنِ الْعَظِيمِ اللَّهُمَّ إِنِّي قَرَأْتُ مَا قَضَيْتَ لِي مِنْ كِتَابِكَ الَّذِي أَنْزَلْتَهُ عَلَي نَبِيِّكَ مُحَمَّدٍ صَلَوَاتُكَ عَلَيْهِ وَ رَحْمَتُكَ فَلَكَ الْحَمْدُ رَبَّنَا وَ لَكَ الشُّكْرُ وَ الْمِنَّةُ عَلَي مَا قَدَّرْتَ وَ وَفَّقْتَ اللَّهُمَّ اجْعَلْنِي مِمَّنْ يُحِلُّ حَلَالَكَ وَ يُحَرِّمُ حَرَامَكَ وَ يَجْتَنِبُ مَعَاصِيَكَ وَ يُؤْمِنُ بِمُحْكَمِهِ وَ مُتَشَابِهِهِ وَ نَاسِخِهِ وَ مَنْسُوخِهِ وَ اجْعَلْهُ لِي شِفَاءً وَ رَحْمَةً وَ حِرْزاً وَ ذُخْراً اللَّهُمَّ اجْعَلْهُ لِي أُنْساً فِي قَبْرِي وَ أُنْساً فِي حَشْرِي وَ أُنْساً فِي نَشْرِي وَ اجْعَلْهُ لِي بَرَكَةً بِكُلِّ آيَةٍ قَرَأْتُهَا وَ ارْفَعْ لِي بِكُلِّ حَرْفٍ دَرَجَةً فِي أَعْلَي عِلِّيِّينَ آمِينَ يَا رَبَّ الْعَالَمِينَ اللَّهُمَّ صَلِّ عَلَي مُحَمَّدٍ نَبِيِّكَ وَ صَفِيِّكَ وَ نَجِيِّكَ وَ دَلِيلِكَ وَ الدَّاعِي إِلَي سَبِيلِكَ وَ عَلَي أَمِيرِ الْمُؤْمِنِينَ وَلِيِّكَ وَ خَلِيفَتِكَ مِنْ بَعْدِ رَسُولِكَ وَ عَلَي أَوْصِيَائِهِمَا الْمُسْتَحْفَظِينَ دِينَكَ الْمُسْتَوْدَعِينَ حَقَّكَ وَ عَلَيْهِمْ أَجْمَعِينَ السَّلَامُ وَ رَحْمَةُ اللَّهِ وَ بَرَكَاتُهُ‌</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0" w:name="__RefHeading___Toc1282988_1934241801"/>
      <w:bookmarkStart w:id="1871" w:name="_Toc870"/>
      <w:bookmarkEnd w:id="1870"/>
      <w:r>
        <w:rPr>
          <w:rtl w:val="true"/>
        </w:rPr>
        <w:t>«</w:t>
      </w:r>
      <w:r>
        <w:rPr/>
        <w:t>5</w:t>
      </w:r>
      <w:r>
        <w:rPr>
          <w:rtl w:val="true"/>
        </w:rPr>
        <w:t>»</w:t>
      </w:r>
      <w:bookmarkEnd w:id="1871"/>
    </w:p>
    <w:p>
      <w:pPr>
        <w:pStyle w:val="BookText"/>
        <w:rPr/>
      </w:pPr>
      <w:r>
        <w:rPr>
          <w:rFonts w:ascii="Amiri" w:hAnsi="Amiri" w:eastAsia="Amiri" w:cs="Amiri"/>
          <w:color w:val="111111"/>
          <w:sz w:val="28"/>
          <w:sz w:val="28"/>
          <w:szCs w:val="28"/>
          <w:rtl w:val="true"/>
          <w:lang w:bidi="ar-SA"/>
        </w:rPr>
        <w:t>عُدَّةُ الدَّاعِي، حَمَّادُ بْنُ عِيسَي رَفَعَهُ إِلَي أَمِيرِ الْمُؤْمِنِينَ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أُعَلِّمُكَ دُعَاءً لَا تَنْسَي الْقُرْآنَ قُلِ اللَّهُمَّ ارْحَمْنِي بِتَرْكِ مَعَاصِيكَ أَبَداً مَا أَبْقَيْتَنِي وَ ارْحَمْنِي مِنْ تَكَلُّفِ مَا لَا يَعْنِينِي وَ ارْزُقْنِي حُسْنَ النَّظَرِ فِيمَا يُرْضِيكَ</w:t>
      </w:r>
    </w:p>
    <w:p>
      <w:pPr>
        <w:pStyle w:val="BookText"/>
        <w:rPr/>
      </w:pPr>
      <w:r>
        <w:rPr>
          <w:rFonts w:ascii="IRNazanin" w:hAnsi="IRNazanin" w:eastAsia="IRNazanin"/>
          <w:color w:val="111111"/>
          <w:sz w:val="28"/>
          <w:sz w:val="28"/>
          <w:szCs w:val="28"/>
          <w:rtl w:val="true"/>
          <w:lang w:bidi="fa-IR"/>
        </w:rPr>
        <w:t>قرآن را برای قرائت برمی‌داشتند، پیش از آن که آن را بگشایند و بخوانند، قرآن را به دست راست می‌گرفتند و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اللَّهُمَّ إِنِّی أَشْهَدُ أَنَّ هَذَا کِتَابُکَ الْمُنْزَلُ مِنْ عِنْدِکَ عَلَی رَسُولِکَ مُحَمَّدِ بْنِ عَبْدِ اللَّهِ ص وَ کِتَابُکَ النَّاطِقُ عَلَی لِسَانِ رَسُولِکَ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حُکْمُکَ وَ شَرَائِعُ دِینِکَ أَنْزَلْتَهُ عَلَی نَبِیِّکَ وَ جَعَلْتَهُ عَهْدَ أُمَّتِکَ إِلَی خَلْقِکَ وَ حَبْلًا مُتَّصِلًا فِیمَا بَیْنَکَ وَ بَیْنَ عِبَادِکَ اللَّهُمَّ نَشَرْتُ عَهْدَکَ وَ کِتَابَکَ اللَّهُمَّ فَاجْعَلْ نَظَرِی فِیهِ عِبَادَةً وَ قِرَاءَتِی فِیهِ تَفَکُّراً وَ فِکْرِی فِیهِ اعْتِبَاراً وَ اجْعَلْنِی مِمَّنِ اتَّعَظَ بِبَیَانِ مَوَاعِظِکَ فِیهِ وَ اجْتَنَبَ مَعَاصِیَکَ وَ لَا تَطْبَعْ عِنْدَ قِرَاءَتِی کِتَابَکَ عَلَی قَلْبِی وَ لَا عَلَی سَمْعِی وَ لَا تَجْعَلْ عَلَی بَصَرِی غِشَاوَةً وَ لَا تَجْعَلْ قِرَاءَتِی قِرَاءَةً لَا تَدَبُّرَ فِیهَا بَلِ اجْعَلْنِی أَتَدَبَّرُ آیَاتِهِ وَ أَحْکَامَهُ آخِذاً بِشَرَائِعِ دِینِکَ وَ لَا تَجْعَلْ نَظَرِی فِیهِ غَفْلَةً وَ لَا قِرَاءَتِی هَذَراً إِنَّکَ أَنْتَ الرَّءُوفُ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این کتاب فرو فرستاده از سوی تو است بر پیامبرت محمد بن عبد الله، و کتاب ناطق تو بر زبان پیامبرت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حکم تو و دستورات دینت است که بر پیامبرت نازل کردی و آن را عهد امتت نسبت به مردم قرار دادی و رشته‌ای پیوسته بین تو و بندگانت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عهدنامه تو و کتاب تو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مرا در آن عبادت، و خواندنم را اندیشیدن، و اندیشیدنم را مایه عبرت گرفتن ساز، و مرا از کسانی قرار ده که از اندرزهای تو در آن پند گیرم، و از نافرمانی تو دوری 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خواندن آن بر گوش من مهر مزن، و بر چشمانم پرده میفکن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خواندنم را خواندنی بدون تدبیر و اندیشیدن مساز؛ بلکه چنان کن که در آیات و احکام آن بیندیشم، و شرایع دین تو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نگریستن مرا در آن غفلت و خواندنم را بیهوده خوانی مکن، که تو مهربان و بخشنده‌ای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 فراغت از قرائت بخشی از قرآن این دعا خوانده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قَرَأْتُ مَا قَضَیْتَ لِی مِنْ کِتَابِکَ الَّذِی أَنْزَلْتَهُ عَلَی نَبِیِّکَ مُحَمَّدٍ صَلَوَاتُکَ عَلَیْهِ وَ رَحْمَتُکَ فَلَکَ الْحَمْدُ رَبَّنَا وَ لَکَ الشُّکْرُ وَ الْمِنَّةُ عَلَی مَا قَدَّرْتَ وَ وَفَّقْتَ اللَّهُمَّ اجْعَلْنِی مِمَّنْ یُحِلُّ حَلَالَکَ وَ یُحَرِّمُ حَرَامَکَ وَ یَجْتَنِبُ مَعَاصِیَکَ وَ یُؤْمِنُ بِمُحْکَمِهِ وَ مُتَشَابِهِهِ وَ نَاسِخِهِ وَ مَنْسُوخِهِ وَ اجْعَلْهُ لِی شِفَاءً وَ رَحْمَةً وَ حِرْزاً وَ ذُخْراً اللَّهُمَّ اجْعَلْهُ لِی أُنْساً فِی قَبْرِی وَ أُنْساً فِی حَشْرِی وَ أُنْساً فِی نَشْرِی وَ اجْعَلْهُ لِی بَرَکَةً بِکُلِّ آیَةٍ قَرَأْتُهَا وَ ارْفَعْ لِی بِکُلِّ حَرْفٍ دَرَجَةً فِی أَعْلَی عِلِّیِّینَ آمِینَ یَا رَبَّ الْعَالَمِینَ اللَّهُمَّ صَلِّ عَلَی مُحَمَّدٍ نَبِیِّکَ وَ صَفِیِّکَ وَ نَجِیِّکَ وَ دَلِیلِکَ وَ الدَّاعِی إِلَی سَبِیلِکَ وَ عَلَی أَمِیرِ الْمُؤْمِنِینَ وَلِیِّکَ وَ خَلِیفَتِکَ مِنْ بَعْدِ رَسُولِکَ وَ عَلَی أَوْصِیَائِهِمَا الْمُسْتَحْفَظِینَ دِینَکَ الْمُسْتَوْدَعِینَ حَقَّکَ وَ عَلَیْهِمْ أَجْمَعِینَ السَّلَامُ وَ رَحْمَةُ اللَّهِ وَ بَرَکَاتُهُ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آنچه از کتابت را که بر من مقرر نمودی خواندم، کتابی که بر پیامبرت حضرت محمد درودها و رحمت تو بر او، فرو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ستایش مخصوص توست ای پروردگار ما، و در برابر قدرت و توفیقی که دادی سپاسگزارم و منت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کسانی قرر داده که حلالت را حلال و حرامت را حرام می‌شمارند و از گناهان می‌پرهیزند و به محکم و متشابه و ناسخ و منسوخ قرآن ایمان دارند و آن را موجب بهبودی و رحمت و نگاه‌دار و اندوخته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قرآن را مونس من در قبر و هنگام زنده و برانگیخته شدن قرار ده و در برابر هر آیه‌ای که خواندم، برکتی برای من قرار ده و در برابر هر حرفی که آموختم ، مرا یک درجه در بالاترین جای علّیّین بالا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فرما،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حضرت محمد، پیامبر و برگزیده و منتخب و مناجات کننده با تو و فراخواننده به راه تو و نیز بر امیر مؤمنان، ولی و جانشین تو بعد از پیامبرت و بر جانشینان آن دو که نگاهبان دین تو و کامل اداکنندگان حقت و مراقبان آفریدگانت هستند،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همه آنان باد</w:t>
      </w:r>
      <w:r>
        <w:rPr>
          <w:rFonts w:eastAsia="IRNazanin" w:cs="IRNazanin"/>
          <w:color w:val="111111"/>
          <w:sz w:val="28"/>
          <w:szCs w:val="28"/>
          <w:rtl w:val="true"/>
          <w:lang w:bidi="fa-IR"/>
        </w:rPr>
        <w:t>.)</w:t>
      </w:r>
    </w:p>
    <w:p>
      <w:pPr>
        <w:pStyle w:val="Heading5"/>
        <w:numPr>
          <w:ilvl w:val="4"/>
          <w:numId w:val="1"/>
        </w:numPr>
        <w:rPr/>
      </w:pPr>
      <w:bookmarkStart w:id="1872" w:name="__RefHeading___Toc1282990_1934241801"/>
      <w:bookmarkStart w:id="1873" w:name="_Toc871"/>
      <w:bookmarkEnd w:id="1872"/>
      <w:r>
        <w:rPr>
          <w:rtl w:val="true"/>
        </w:rPr>
        <w:t xml:space="preserve">روایت </w:t>
      </w:r>
      <w:r>
        <w:rPr/>
        <w:t>5</w:t>
      </w:r>
      <w:bookmarkEnd w:id="187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از رسول خدا صلوات الله علیهما نقل کرد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شما را تعلیم می‌کنم که قرآن را فراموش نکنید و آن دعا این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ارْحَمْنِی بِتَرْکِ مَعَاصِیکَ أَبَداً مَا أَبْقَیْتَنِی وَ ارْحَمْنِی مِنْ تَکَلُّفِ مَا لَا یَعْنِینِی وَ ارْزُقْنِی حُسْنَ النَّظَرِ فِیمَا یُرْضِیکَ </w:t>
      </w:r>
      <w:bookmarkStart w:id="1874" w:name="pg13540_160795"/>
    </w:p>
    <w:p>
      <w:pPr>
        <w:pStyle w:val="BookText"/>
        <w:rPr/>
      </w:pPr>
      <w:bookmarkEnd w:id="1874"/>
      <w:r>
        <w:rPr>
          <w:rFonts w:ascii="Amiri" w:hAnsi="Amiri" w:eastAsia="Amiri" w:cs="Amiri"/>
          <w:color w:val="111111"/>
          <w:sz w:val="28"/>
          <w:sz w:val="28"/>
          <w:szCs w:val="28"/>
          <w:rtl w:val="true"/>
          <w:lang w:bidi="ar-SA"/>
        </w:rPr>
        <w:t>وَ أَلْزِمْ قَلْبِي حِفْظَ كِتَابِكَ كَمَا عَلَّمْتَنِي وَ ارْزُقْنِي أَنْ أَتْلُوَهُ عَلَي النَّحْوِ الَّذِي يُرْضِيكَ عَنِّي اللَّهُمَّ نَوِّرْ بِكِتَابِكَ بَصَرِي وَ اشْرَحْ بِهِ صَدْرِي وَ أَطْلِقْ بِهِ لِسَانِي وَ اسْتَعْمِلْ بِهِ بَدَنِي وَ قَوِّنِي بِهِ عَلَي ذَلِكَ وَ أَعِنِّي عَلَيْهِ إِنَّهُ لَا يُعِينُ عَلَيْهِ إِلَّا أَنْتَ 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بعض أصحابنا عن الوليد بن صبيح عن حفص الأعور عن أبي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1875" w:name="__RefHeading___Toc1282992_1934241801"/>
      <w:bookmarkStart w:id="1876" w:name="_Toc872"/>
      <w:bookmarkEnd w:id="1875"/>
      <w:r>
        <w:rPr>
          <w:rtl w:val="true"/>
        </w:rPr>
        <w:t>«</w:t>
      </w:r>
      <w:r>
        <w:rPr/>
        <w:t>6</w:t>
      </w:r>
      <w:r>
        <w:rPr>
          <w:rtl w:val="true"/>
        </w:rPr>
        <w:t>»</w:t>
      </w:r>
      <w:bookmarkEnd w:id="1876"/>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إِذَا خَتَمَ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اشْرَحْ بِالْقُرْآنِ صَدْرِي وَ اسْتَعْمِلْ بِالْقُرْآنِ بَدَنِي وَ نَوِّرْ بِالْقُرْآنِ بَصَرِي وَ أَطْلِقْ بِالْقُرْآنِ لِسَانِي وَ أَعِنِّي عَلَيْهِ مَا أَبْقَيْتَنِي فَإِنَّهُ لَا حَوْلَ وَ لَا قُوَّةَ إِلَّا بِكَ</w:t>
      </w:r>
      <w:r>
        <w:rPr>
          <w:rFonts w:eastAsia="Amiri" w:cs="Amiri" w:ascii="Amiri" w:hAnsi="Amiri"/>
          <w:color w:val="111111"/>
          <w:sz w:val="28"/>
          <w:szCs w:val="28"/>
          <w:rtl w:val="true"/>
          <w:lang w:bidi="ar-SA"/>
        </w:rPr>
        <w:t>.</w:t>
      </w:r>
    </w:p>
    <w:p>
      <w:pPr>
        <w:pStyle w:val="Heading3"/>
        <w:numPr>
          <w:ilvl w:val="2"/>
          <w:numId w:val="1"/>
        </w:numPr>
        <w:rPr/>
      </w:pPr>
      <w:bookmarkStart w:id="1877" w:name="__RefHeading___Toc1282994_1934241801"/>
      <w:bookmarkStart w:id="1878" w:name="_Toc873"/>
      <w:bookmarkEnd w:id="1877"/>
      <w:r>
        <w:rPr>
          <w:rtl w:val="true"/>
        </w:rPr>
        <w:t xml:space="preserve">باب </w:t>
      </w:r>
      <w:r>
        <w:rPr/>
        <w:t>26</w:t>
      </w:r>
      <w:r>
        <w:rPr>
          <w:rtl w:val="true"/>
        </w:rPr>
        <w:t xml:space="preserve"> </w:t>
      </w:r>
      <w:r>
        <w:rPr>
          <w:rtl w:val="true"/>
        </w:rPr>
        <w:t>آداب القراءة و أوقاتها و ذم من يظهر الغشية عندها</w:t>
      </w:r>
      <w:bookmarkEnd w:id="1878"/>
    </w:p>
    <w:p>
      <w:pPr>
        <w:pStyle w:val="Heading4"/>
        <w:numPr>
          <w:ilvl w:val="3"/>
          <w:numId w:val="1"/>
        </w:numPr>
        <w:rPr/>
      </w:pPr>
      <w:bookmarkStart w:id="1879" w:name="__RefHeading___Toc1282996_1934241801"/>
      <w:bookmarkStart w:id="1880" w:name="_Toc874"/>
      <w:bookmarkEnd w:id="1879"/>
      <w:r>
        <w:rPr>
          <w:rtl w:val="true"/>
        </w:rPr>
        <w:t>الآيات</w:t>
      </w:r>
      <w:bookmarkEnd w:id="1880"/>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الْقُرْآنَ فَاسْتَعِذْ بِاللَّهِ مِنَ الشَّيْطانِ الرَّجِيمِ‌</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يَأْنِ لِلَّذِينَ آمَنُوا أَنْ تَخْشَعَ قُلُوبُهُمْ لِذِكْرِ اللَّهِ وَ ما نَزَلَ مِنَ الْحَقِّ وَ لا يَكُونُوا كَالَّذِينَ أُوتُوا الْكِتابَ مِنْ قَبْلُ فَطالَ عَلَيْهِمُ الْأَمَدُ فَقَسَتْ قُلُوبُهُمْ وَ كَثِيرٌ مِنْهُمْ فاسِقُونَ‌</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رَتِّلِ الْقُرْآنَ تَرْتِيلًا</w:t>
      </w:r>
      <w:r>
        <w:rPr>
          <w:rStyle w:val="FootnoteAnchor"/>
          <w:rtl w:val="true"/>
        </w:rPr>
        <w:footnoteReference w:id="1241"/>
      </w:r>
    </w:p>
    <w:p>
      <w:pPr>
        <w:pStyle w:val="Heading4"/>
        <w:numPr>
          <w:ilvl w:val="3"/>
          <w:numId w:val="1"/>
        </w:numPr>
        <w:rPr/>
      </w:pPr>
      <w:bookmarkStart w:id="1881" w:name="__RefHeading___Toc1282998_1934241801"/>
      <w:bookmarkStart w:id="1882" w:name="_Toc875"/>
      <w:bookmarkEnd w:id="1881"/>
      <w:r>
        <w:rPr>
          <w:rtl w:val="true"/>
        </w:rPr>
        <w:t>أقول</w:t>
      </w:r>
      <w:bookmarkEnd w:id="1882"/>
    </w:p>
    <w:p>
      <w:pPr>
        <w:pStyle w:val="Heading5"/>
        <w:numPr>
          <w:ilvl w:val="4"/>
          <w:numId w:val="1"/>
        </w:numPr>
        <w:rPr/>
      </w:pPr>
      <w:bookmarkStart w:id="1883" w:name="__RefHeading___Toc1283000_1934241801"/>
      <w:bookmarkStart w:id="1884" w:name="_Toc876"/>
      <w:bookmarkEnd w:id="1883"/>
      <w:r>
        <w:rPr>
          <w:rtl w:val="true"/>
        </w:rPr>
        <w:t>اشارة</w:t>
      </w:r>
      <w:bookmarkEnd w:id="1884"/>
    </w:p>
    <w:p>
      <w:pPr>
        <w:pStyle w:val="BookText"/>
        <w:rPr/>
      </w:pPr>
      <w:r>
        <w:rPr>
          <w:rFonts w:ascii="Amiri" w:hAnsi="Amiri" w:eastAsia="Amiri" w:cs="Amiri"/>
          <w:color w:val="111111"/>
          <w:sz w:val="28"/>
          <w:sz w:val="28"/>
          <w:szCs w:val="28"/>
          <w:rtl w:val="true"/>
          <w:lang w:bidi="ar-SA"/>
        </w:rPr>
        <w:t>قد سبق أيضا في كتاب الإيمان و الكفر ما يدل علي ذم الغشية عندها</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أَلْزِمْ قَلْبِی حِفْظَ کِتَابِکَ کَمَا عَلَّمْتَنِی وَ ارْزُقْنِی أَنْ أَتْلُوَهُ عَلَی النَّحْوِ الَّذِی یُرْضِیکَ عَنِّی اللَّهُمَّ نَوِّرْ بِکِتَابِکَ بَصَرِی وَ اشْرَحْ بِهِ صَدْرِی وَ أَطْلِقْ بِهِ لِسَانِی وَ اسْتَعْمِلْ بِهِ بَدَنِی وَ قَوِّنِی بِهِ عَلَی ذَلِکَ وَ أَعِنِّی عَلَیْهِ إِنَّهُ لَا یُعِینُ عَلَیْهِ إِلَّا أَنْتَ لَا إِلَهَ إِلَّا أَنْتَ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من رحم نما تا مادامی که زنده هستم گناهان را ترک کنم و به من رحم کن که برای چیزی که به درد من نمی‌خورد خود را به زحمت نیندازم و نظر خوش در آنچه که تو را راضی می‌نماید به من عنایت فرما و قلب مرا ملزم به حفظ کتابت نما چنان که کتابت را به من آموختی و مرا توفیق ده که قرآن را به آن صورت که تو را راضی می‌کند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را به واسطه قرآن نورانی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سینه‌ام را گشاده و زبانم را به آن گویا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بدنم را در مسیر عمل به قرآن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قرآن مرا بر آن توانا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بر استفاده از آن یاری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جز تو کمکی بر آن نمی‌تواند کند و خدایی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گفته است بعضی از اصحاب ما این روایت را از امام صادق علیه السلام نیز روایت کرده‌اند</w:t>
      </w:r>
      <w:r>
        <w:rPr>
          <w:rFonts w:eastAsia="IRNazanin" w:cs="IRNazanin"/>
          <w:color w:val="111111"/>
          <w:sz w:val="28"/>
          <w:szCs w:val="28"/>
          <w:rtl w:val="true"/>
          <w:lang w:bidi="fa-IR"/>
        </w:rPr>
        <w:t>.</w:t>
      </w:r>
    </w:p>
    <w:p>
      <w:pPr>
        <w:pStyle w:val="Heading5"/>
        <w:numPr>
          <w:ilvl w:val="4"/>
          <w:numId w:val="1"/>
        </w:numPr>
        <w:rPr/>
      </w:pPr>
      <w:bookmarkStart w:id="1885" w:name="__RefHeading___Toc1283002_1934241801"/>
      <w:bookmarkStart w:id="1886" w:name="_Toc877"/>
      <w:bookmarkEnd w:id="1885"/>
      <w:r>
        <w:rPr>
          <w:rtl w:val="true"/>
        </w:rPr>
        <w:t xml:space="preserve">روایت </w:t>
      </w:r>
      <w:r>
        <w:rPr/>
        <w:t>6</w:t>
      </w:r>
      <w:bookmarkEnd w:id="1886"/>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هر گاه قرآن را ختم می‌کرد،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اشْرَحْ بِالْقُرْآنِ صَدْرِی وَ اسْتَعْمِلْ بِالْقُرْآنِ بَدَنِی وَ نَوِّرْ بِالْقُرْآنِ بَصَرِی وَ أَطْلِقْ بِالْقُرْآنِ لِسَانِی وَ أَعِنِّی عَلَیْهِ مَا أَبْقَیْتَنِی فَإِنَّهُ لَا حَوْلَ وَ لَا قُوَّةَ إِلَّا 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سینه‌ام را گشاده دار و بدنم را در مسیر عمل به قرآن قرار ده و دیده‌ام را با قرآن نورانی ساز و زبانم را با قرآن باز نما و تا زنده‌ام بر آن یاری نما که هیچ تحول و نیرویی جز با اراده تو نیست</w:t>
      </w:r>
      <w:r>
        <w:rPr>
          <w:rFonts w:eastAsia="IRNazanin" w:cs="IRNazanin"/>
          <w:color w:val="111111"/>
          <w:sz w:val="28"/>
          <w:szCs w:val="28"/>
          <w:rtl w:val="true"/>
          <w:lang w:bidi="fa-IR"/>
        </w:rPr>
        <w:t>.)</w:t>
      </w:r>
    </w:p>
    <w:p>
      <w:pPr>
        <w:pStyle w:val="Heading3"/>
        <w:numPr>
          <w:ilvl w:val="2"/>
          <w:numId w:val="1"/>
        </w:numPr>
        <w:rPr/>
      </w:pPr>
      <w:bookmarkStart w:id="1887" w:name="__RefHeading___Toc1283004_1934241801"/>
      <w:bookmarkStart w:id="1888" w:name="_Toc878"/>
      <w:bookmarkEnd w:id="1887"/>
      <w:r>
        <w:rPr>
          <w:rtl w:val="true"/>
        </w:rPr>
        <w:t>باب بیست و ششم</w:t>
      </w:r>
      <w:r>
        <w:rPr>
          <w:rtl w:val="true"/>
        </w:rPr>
        <w:t xml:space="preserve">: </w:t>
      </w:r>
      <w:r>
        <w:rPr>
          <w:rtl w:val="true"/>
        </w:rPr>
        <w:t>آداب قرائت قرآن و زمان‌های آن و مذمت بیهوش شدن هنگام قرائت قرآن</w:t>
      </w:r>
      <w:bookmarkEnd w:id="1888"/>
    </w:p>
    <w:p>
      <w:pPr>
        <w:pStyle w:val="Heading4"/>
        <w:numPr>
          <w:ilvl w:val="3"/>
          <w:numId w:val="1"/>
        </w:numPr>
        <w:rPr/>
      </w:pPr>
      <w:bookmarkStart w:id="1889" w:name="__RefHeading___Toc1283006_1934241801"/>
      <w:bookmarkStart w:id="1890" w:name="_Toc879"/>
      <w:bookmarkEnd w:id="1889"/>
      <w:r>
        <w:rPr>
          <w:rtl w:val="true"/>
        </w:rPr>
        <w:t>آیات</w:t>
      </w:r>
      <w:bookmarkEnd w:id="18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قَرَأْتَ الْقُرْآنَ فَاسْتَعِذْ بِاللَّهِ مِنَ الشَّیْطانِ الرَّجِیمِ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قرآن می‌خوانی از شیطانِ مطرود به خدا پناه 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یَأْنِ لِلَّذِینَ آمَنُوا أَنْ تَخْشَعَ قُلُوبُهُمْ لِذِکْرِ اللَّهِ وَ ما نَزَلَ مِنَ الْحَقِّ وَ لا یَکُونُوا کَالَّذِینَ أُوتُوا الْکِتابَ مِنْ قَبْلُ فَطالَ عَلَیْهِمُ الْأَمَدُ فَقَسَتْ قُلُوبُهُمْ وَ کَثِیرٌ مِنْهُمْ فاسِقُونَ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برای کسانی که ایمان آورده‌اند هنگام آن نرسیده که د ل‌هایشان به یاد خدا و آن حقیقتی که نازل شده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مانند کسانی نباشند که از پیش بدان‌ها کتاب داده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بر آنان به درازا کشید، و دل‌هایشان سخت گردید و بسیاری از آن‌ها فاسق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رَتِّلِ الْقُرْآنَ تَرْتِیلًا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را شمرده شمرده بخوان</w:t>
      </w:r>
      <w:r>
        <w:rPr>
          <w:rFonts w:eastAsia="IRNazanin" w:cs="IRNazanin"/>
          <w:color w:val="111111"/>
          <w:sz w:val="28"/>
          <w:szCs w:val="28"/>
          <w:rtl w:val="true"/>
          <w:lang w:bidi="fa-IR"/>
        </w:rPr>
        <w:t>.}</w:t>
      </w:r>
    </w:p>
    <w:p>
      <w:pPr>
        <w:pStyle w:val="Heading4"/>
        <w:numPr>
          <w:ilvl w:val="3"/>
          <w:numId w:val="1"/>
        </w:numPr>
        <w:rPr/>
      </w:pPr>
      <w:bookmarkStart w:id="1891" w:name="__RefHeading___Toc1283008_1934241801"/>
      <w:bookmarkStart w:id="1892" w:name="_Toc880"/>
      <w:bookmarkEnd w:id="1891"/>
      <w:r>
        <w:rPr>
          <w:rtl w:val="true"/>
        </w:rPr>
        <w:t>مؤلف</w:t>
      </w:r>
      <w:bookmarkEnd w:id="189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در کتاب ایمان و کفر روایتی در باره مذمت بیهوش شدن هنگام قرائت قرآن آوردیم</w:t>
      </w:r>
      <w:r>
        <w:rPr>
          <w:rFonts w:eastAsia="IRNazanin" w:cs="IRNazanin"/>
          <w:color w:val="111111"/>
          <w:sz w:val="28"/>
          <w:szCs w:val="28"/>
          <w:rtl w:val="true"/>
          <w:lang w:bidi="fa-IR"/>
        </w:rPr>
        <w:t xml:space="preserve">.» </w:t>
      </w:r>
      <w:bookmarkStart w:id="1893" w:name="pg13540_160796"/>
    </w:p>
    <w:p>
      <w:pPr>
        <w:pStyle w:val="Heading4"/>
        <w:numPr>
          <w:ilvl w:val="3"/>
          <w:numId w:val="1"/>
        </w:numPr>
        <w:rPr/>
      </w:pPr>
      <w:bookmarkStart w:id="1894" w:name="__RefHeading___Toc1283010_1934241801"/>
      <w:bookmarkStart w:id="1895" w:name="_Toc881"/>
      <w:bookmarkEnd w:id="1893"/>
      <w:bookmarkEnd w:id="1894"/>
      <w:r>
        <w:rPr>
          <w:rtl w:val="true"/>
        </w:rPr>
        <w:t>الأخبار</w:t>
      </w:r>
      <w:bookmarkEnd w:id="1895"/>
    </w:p>
    <w:p>
      <w:pPr>
        <w:pStyle w:val="Heading5"/>
        <w:numPr>
          <w:ilvl w:val="4"/>
          <w:numId w:val="1"/>
        </w:numPr>
        <w:rPr/>
      </w:pPr>
      <w:bookmarkStart w:id="1896" w:name="__RefHeading___Toc1283012_1934241801"/>
      <w:bookmarkStart w:id="1897" w:name="_Toc882"/>
      <w:bookmarkEnd w:id="1896"/>
      <w:r>
        <w:rPr>
          <w:rtl w:val="true"/>
        </w:rPr>
        <w:t>«</w:t>
      </w:r>
      <w:r>
        <w:rPr/>
        <w:t>1</w:t>
      </w:r>
      <w:r>
        <w:rPr>
          <w:rtl w:val="true"/>
        </w:rPr>
        <w:t>»</w:t>
      </w:r>
      <w:bookmarkEnd w:id="189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رَتِّلِ الْقُرْآنَ تَرْتِيلًا قَالَ بَيِّنْهُ تِبْيَاناً وَ لَا تَنْثُرْهُ نَثْرَ الرَّمْلِ وَ لَا تَهُذَّهُ هَذَّ الشِّعْرِ وَ لَكِنْ أَقْرِعْ بِهِ الْقُلُوبَ الْقَاسِيَةَ</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8" w:name="__RefHeading___Toc1283014_1934241801"/>
      <w:bookmarkStart w:id="1899" w:name="_Toc883"/>
      <w:bookmarkEnd w:id="1898"/>
      <w:r>
        <w:rPr>
          <w:rtl w:val="true"/>
        </w:rPr>
        <w:t>«</w:t>
      </w:r>
      <w:r>
        <w:rPr/>
        <w:t>2</w:t>
      </w:r>
      <w:r>
        <w:rPr>
          <w:rtl w:val="true"/>
        </w:rPr>
        <w:t>»</w:t>
      </w:r>
      <w:bookmarkEnd w:id="189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فَقُلْتُ أَقْرَأُ الْمُصْحَفَ ثُمَّ يَأْخُذُنِي الْبَوْلُ فَأَقُومُ فَأَبُولُ وَ أَسْتَنْجِي وَ أَغْسِلُ يَدِي ثُمَّ أَعُودُ إِلَي الْمُصْحَفِ فَأَقْرَأُ فِيهِ قَالَ لَا حَتَّي تَتَوَضَّأَ لِلصَّلَاةِ</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0" w:name="__RefHeading___Toc1283016_1934241801"/>
      <w:bookmarkStart w:id="1901" w:name="_Toc884"/>
      <w:bookmarkEnd w:id="1900"/>
      <w:r>
        <w:rPr>
          <w:rtl w:val="true"/>
        </w:rPr>
        <w:t>أَقُولُ</w:t>
      </w:r>
      <w:bookmarkEnd w:id="1901"/>
    </w:p>
    <w:p>
      <w:pPr>
        <w:pStyle w:val="BookText"/>
        <w:rPr/>
      </w:pPr>
      <w:r>
        <w:rPr>
          <w:rFonts w:ascii="Amiri" w:hAnsi="Amiri" w:eastAsia="Amiri" w:cs="Amiri"/>
          <w:color w:val="111111"/>
          <w:sz w:val="28"/>
          <w:sz w:val="28"/>
          <w:szCs w:val="28"/>
          <w:rtl w:val="true"/>
          <w:lang w:bidi="ar-SA"/>
        </w:rPr>
        <w:t>قَدْ مَضَي عَنِ الْعُيُونِ وَ غَيْرِهِ فِيمَا رَوَاهُ هَانِئُ بْنُ مُحَمَّدِ بْنِ مَحْمُودٍ عَنْ أَبِيهِ رَفَعَهُ فِي احْتِجَاجِ مُوسَي بْنِ جَعْفَرٍ عليهما السلام عَلَي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أَرَادَ أَنْ يَسْتَشْهِدَ بِآيَةٍ قَالَ أَعُوذُ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الْآيَةَ</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أحمد بن إدريس عن محمد بن أحمد عن محمد بن إسماعيل العلوي عن محمد بن الزبرقان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2" w:name="__RefHeading___Toc1283018_1934241801"/>
      <w:bookmarkStart w:id="1903" w:name="_Toc885"/>
      <w:bookmarkEnd w:id="1902"/>
      <w:r>
        <w:rPr>
          <w:rtl w:val="true"/>
        </w:rPr>
        <w:t>«</w:t>
      </w:r>
      <w:r>
        <w:rPr/>
        <w:t>3</w:t>
      </w:r>
      <w:r>
        <w:rPr>
          <w:rtl w:val="true"/>
        </w:rPr>
        <w:t>»</w:t>
      </w:r>
      <w:bookmarkEnd w:id="190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الْقُرَشِيُ عَنْ أَبِيهِ عَنْ أَحْمَدَ بْنِ عَلِيٍّ الْأَنْصَارِيِّ عَنْ رَجَاءِ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 عليه السلام فِي طَرِيقِ خُرَاسَانَ يُكْثِرُ بِاللَّيْلِ فِي فِرَاشِهِ مِنْ تِلَاوَةِ الْقُرْآنِ فَإِذَا مَرَّ بِآيَةٍ فِيهَا ذِكْرُ جَنَّةٍ أَوْ نَارٍ بَكَي وَ سَأَلَ اللَّهَ الْجَنَّةَ وَ تَعَوَّذَ بِهِ مِنَ النَّارِ الْخَبَرَ</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4" w:name="__RefHeading___Toc1283020_1934241801"/>
      <w:bookmarkStart w:id="1905" w:name="_Toc886"/>
      <w:bookmarkEnd w:id="1904"/>
      <w:r>
        <w:rPr>
          <w:rtl w:val="true"/>
        </w:rPr>
        <w:t>«</w:t>
      </w:r>
      <w:r>
        <w:rPr/>
        <w:t>4</w:t>
      </w:r>
      <w:r>
        <w:rPr>
          <w:rtl w:val="true"/>
        </w:rPr>
        <w:t>»</w:t>
      </w:r>
      <w:bookmarkEnd w:id="190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أَبِي الْقَاسِمِ عَنْ مُحَمَّدِ بْنِ عَلِيٍّ الْكُوفِيِّ عَنْ مُحَمَّدٍ الْبَرْقِيِّ عَنْ بَعْضِ رِجَالِهِ عَنِ الرَّقِّيِّ عَنِ الثُّمَالِيِّ عَنْ أَبِي جَعْفَرٍ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بِالْفَقِيهِ حَقّاً قَالُوا بَلَي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لَمْ يُقَنِّطِ النَّاسَ مِنْ رَحْمَةِ اللَّهِ وَ لَمْ يُؤْمِنْهُمْ مِنْ عَذَابِ اللَّهِ وَ لَمْ يُرَخِّصْ لَهُمْ فِي مَعَاصِي اللَّهِ وَ لَمْ يَتْرُكِ الْقُرْآنَ رَغْبَةً عَنْهُ إِلَي غَيْرِهِ أَلَا لَا خَيْرَ فِي عِلْمٍ لَيْسَ</w:t>
      </w:r>
    </w:p>
    <w:p>
      <w:pPr>
        <w:pStyle w:val="Heading4"/>
        <w:numPr>
          <w:ilvl w:val="3"/>
          <w:numId w:val="1"/>
        </w:numPr>
        <w:rPr/>
      </w:pPr>
      <w:bookmarkStart w:id="1906" w:name="__RefHeading___Toc1283022_1934241801"/>
      <w:bookmarkStart w:id="1907" w:name="_Toc887"/>
      <w:bookmarkEnd w:id="1906"/>
      <w:r>
        <w:rPr>
          <w:rtl w:val="true"/>
        </w:rPr>
        <w:t>روایات</w:t>
      </w:r>
      <w:bookmarkEnd w:id="1907"/>
    </w:p>
    <w:p>
      <w:pPr>
        <w:pStyle w:val="Heading5"/>
        <w:numPr>
          <w:ilvl w:val="4"/>
          <w:numId w:val="1"/>
        </w:numPr>
        <w:rPr/>
      </w:pPr>
      <w:bookmarkStart w:id="1908" w:name="__RefHeading___Toc1283024_1934241801"/>
      <w:bookmarkStart w:id="1909" w:name="_Toc888"/>
      <w:bookmarkEnd w:id="1908"/>
      <w:r>
        <w:rPr>
          <w:rtl w:val="true"/>
        </w:rPr>
        <w:t xml:space="preserve">روایت </w:t>
      </w:r>
      <w:r>
        <w:rPr/>
        <w:t>1</w:t>
      </w:r>
      <w:bookmarkEnd w:id="1909"/>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روشن و واضح بخوان و آن را مانند پراکندگی شن پراکنده نکن و آن را مانند شعر به سرعت قطعه قطعه نکن، بلکه با آن قلب‌های سخت را بکوب</w:t>
      </w:r>
      <w:r>
        <w:rPr>
          <w:rFonts w:eastAsia="IRNazanin" w:cs="IRNazanin"/>
          <w:color w:val="111111"/>
          <w:sz w:val="28"/>
          <w:szCs w:val="28"/>
          <w:rtl w:val="true"/>
          <w:lang w:bidi="fa-IR"/>
        </w:rPr>
        <w:t>.</w:t>
      </w:r>
      <w:r>
        <w:rPr>
          <w:rStyle w:val="FootnoteAnchor"/>
          <w:rtl w:val="true"/>
        </w:rPr>
        <w:footnoteReference w:id="1248"/>
      </w:r>
    </w:p>
    <w:p>
      <w:pPr>
        <w:pStyle w:val="Heading5"/>
        <w:numPr>
          <w:ilvl w:val="4"/>
          <w:numId w:val="1"/>
        </w:numPr>
        <w:rPr/>
      </w:pPr>
      <w:bookmarkStart w:id="1910" w:name="__RefHeading___Toc1283026_1934241801"/>
      <w:bookmarkStart w:id="1911" w:name="_Toc889"/>
      <w:bookmarkEnd w:id="1910"/>
      <w:r>
        <w:rPr>
          <w:rtl w:val="true"/>
        </w:rPr>
        <w:t xml:space="preserve">روایت </w:t>
      </w:r>
      <w:r>
        <w:rPr/>
        <w:t>2</w:t>
      </w:r>
      <w:bookmarkEnd w:id="191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فضیل گفت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می‌خوانم سپس نیاز به قضای حاجت پیدا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 حاجت می‌کنم و راحت می‌شوم و دستانم را می‌شویم؛ سپس دوباره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مگر این که برای نماز وضو بگیری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همان گونه که برای نماز وضو می‌گیری، وضو بسازی</w:t>
      </w:r>
      <w:r>
        <w:rPr>
          <w:rFonts w:eastAsia="IRNazanin" w:cs="IRNazanin"/>
          <w:color w:val="111111"/>
          <w:sz w:val="28"/>
          <w:szCs w:val="28"/>
          <w:rtl w:val="true"/>
          <w:lang w:bidi="fa-IR"/>
        </w:rPr>
        <w:t>.)</w:t>
      </w:r>
    </w:p>
    <w:p>
      <w:pPr>
        <w:pStyle w:val="Heading5"/>
        <w:numPr>
          <w:ilvl w:val="4"/>
          <w:numId w:val="1"/>
        </w:numPr>
        <w:rPr/>
      </w:pPr>
      <w:bookmarkStart w:id="1912" w:name="__RefHeading___Toc1283028_1934241801"/>
      <w:bookmarkStart w:id="1913" w:name="_Toc890"/>
      <w:bookmarkEnd w:id="1912"/>
      <w:r>
        <w:rPr>
          <w:rtl w:val="true"/>
        </w:rPr>
        <w:t>می‌گویم</w:t>
      </w:r>
      <w:bookmarkEnd w:id="1913"/>
    </w:p>
    <w:p>
      <w:pPr>
        <w:pStyle w:val="BookText"/>
        <w:rPr/>
      </w:pPr>
      <w:r>
        <w:rPr>
          <w:rFonts w:ascii="IRNazanin" w:hAnsi="IRNazanin" w:eastAsia="IRNazanin"/>
          <w:color w:val="111111"/>
          <w:sz w:val="28"/>
          <w:sz w:val="28"/>
          <w:szCs w:val="28"/>
          <w:rtl w:val="true"/>
          <w:lang w:bidi="fa-IR"/>
        </w:rPr>
        <w:t>از کتاب عیون و غیر آن در روایت هانی گذشت که امام کاظم علیه السلام در احتجاج با هارون الرشید، زمانی که خواستند به آیه‌ای از استناد کنند،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الشیطان الرجیم، بسم الله الرحمن الرحیم، سپس آیه را خواندند</w:t>
      </w:r>
      <w:r>
        <w:rPr>
          <w:rFonts w:eastAsia="IRNazanin" w:cs="IRNazanin"/>
          <w:color w:val="111111"/>
          <w:sz w:val="28"/>
          <w:szCs w:val="28"/>
          <w:rtl w:val="true"/>
          <w:lang w:bidi="fa-IR"/>
        </w:rPr>
        <w:t>.</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 راویان مثل همان حدیث قبل را نقل کرده است</w:t>
      </w:r>
      <w:r>
        <w:rPr>
          <w:rFonts w:eastAsia="IRNazanin" w:cs="IRNazanin"/>
          <w:color w:val="111111"/>
          <w:sz w:val="28"/>
          <w:szCs w:val="28"/>
          <w:rtl w:val="true"/>
          <w:lang w:bidi="fa-IR"/>
        </w:rPr>
        <w:t>.</w:t>
      </w:r>
      <w:r>
        <w:rPr>
          <w:rStyle w:val="FootnoteAnchor"/>
          <w:rtl w:val="true"/>
        </w:rPr>
        <w:footnoteReference w:id="1250"/>
      </w:r>
    </w:p>
    <w:p>
      <w:pPr>
        <w:pStyle w:val="Heading5"/>
        <w:numPr>
          <w:ilvl w:val="4"/>
          <w:numId w:val="1"/>
        </w:numPr>
        <w:rPr/>
      </w:pPr>
      <w:bookmarkStart w:id="1914" w:name="__RefHeading___Toc1283030_1934241801"/>
      <w:bookmarkStart w:id="1915" w:name="_Toc891"/>
      <w:bookmarkEnd w:id="1914"/>
      <w:r>
        <w:rPr>
          <w:rtl w:val="true"/>
        </w:rPr>
        <w:t xml:space="preserve">روایت </w:t>
      </w:r>
      <w:r>
        <w:rPr/>
        <w:t>3</w:t>
      </w:r>
      <w:bookmarkEnd w:id="1915"/>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بن ضحاک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مسیر خراسان شب‌ها در بسترش فراوان قرآن تلاوت می‌کرد و هر گاه به آیه‌ای می‌رسید که در آن سخن از بهشت یا جهنم بود، می‌گریست و از خداوند بهشت را می‌طلبید و از جهنم به او پناه می‌برد</w:t>
      </w:r>
      <w:r>
        <w:rPr>
          <w:rFonts w:eastAsia="IRNazanin" w:cs="IRNazanin"/>
          <w:color w:val="111111"/>
          <w:sz w:val="28"/>
          <w:szCs w:val="28"/>
          <w:rtl w:val="true"/>
          <w:lang w:bidi="fa-IR"/>
        </w:rPr>
        <w:t>.</w:t>
      </w:r>
      <w:r>
        <w:rPr>
          <w:rStyle w:val="FootnoteAnchor"/>
          <w:rtl w:val="true"/>
        </w:rPr>
        <w:footnoteReference w:id="1251"/>
      </w:r>
    </w:p>
    <w:p>
      <w:pPr>
        <w:pStyle w:val="Heading5"/>
        <w:numPr>
          <w:ilvl w:val="4"/>
          <w:numId w:val="1"/>
        </w:numPr>
        <w:rPr/>
      </w:pPr>
      <w:bookmarkStart w:id="1916" w:name="__RefHeading___Toc1283032_1934241801"/>
      <w:bookmarkStart w:id="1917" w:name="_Toc892"/>
      <w:bookmarkEnd w:id="1916"/>
      <w:r>
        <w:rPr>
          <w:rtl w:val="true"/>
        </w:rPr>
        <w:t xml:space="preserve">روایت </w:t>
      </w:r>
      <w:r>
        <w:rPr/>
        <w:t>4</w:t>
      </w:r>
      <w:bookmarkEnd w:id="191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از حضرت باقر علیه السّلام روایت نموده که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آگاه نسازم شما را از کسی که حقیقتا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به مسائل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است که مردم را از رحمت خدا نومید نگرداند، و آنان را از عذاب او ایمن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نافرمانی از خدا برایشان تسهیل قائل نشود و به آنان اجازه نافرمانی ندهد، و قرآن را به دلیل علاقه به چیزهای دیگر ترک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در دانشی که به دیگران </w:t>
      </w:r>
      <w:bookmarkStart w:id="1918" w:name="pg13540_160797"/>
    </w:p>
    <w:p>
      <w:pPr>
        <w:pStyle w:val="BookText"/>
        <w:rPr/>
      </w:pPr>
      <w:bookmarkEnd w:id="1918"/>
      <w:r>
        <w:rPr>
          <w:rFonts w:ascii="Amiri" w:hAnsi="Amiri" w:eastAsia="Amiri" w:cs="Amiri"/>
          <w:color w:val="111111"/>
          <w:sz w:val="28"/>
          <w:sz w:val="28"/>
          <w:szCs w:val="28"/>
          <w:rtl w:val="true"/>
          <w:lang w:bidi="ar-SA"/>
        </w:rPr>
        <w:t>فِيهِ تَفَهُّمٌ أَلَا لَا خَيْرَ فِي قِرَاءَةٍ لَيْسَ فِيهَا تَدَبُّرٌ أَلَا لَا خَيْرَ فِي عِبَادَةٍ لَيْسَ فِيهَا تَفَقُّهٌ‌</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9" w:name="__RefHeading___Toc1283034_1934241801"/>
      <w:bookmarkStart w:id="1920" w:name="_Toc893"/>
      <w:bookmarkEnd w:id="1919"/>
      <w:r>
        <w:rPr>
          <w:rtl w:val="true"/>
        </w:rPr>
        <w:t>«</w:t>
      </w:r>
      <w:r>
        <w:rPr/>
        <w:t>5</w:t>
      </w:r>
      <w:r>
        <w:rPr>
          <w:rtl w:val="true"/>
        </w:rPr>
        <w:t>»</w:t>
      </w:r>
      <w:bookmarkEnd w:id="1920"/>
    </w:p>
    <w:p>
      <w:pPr>
        <w:pStyle w:val="BookText"/>
        <w:rPr/>
      </w:pP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 للنجاشي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التَّمِيمِيُّ عَنِ ابْنِ عُقْدَةَ عَنْ مُحَمَّدِ بْنِ يُوسُفَ الرَّازِيِّ عَنِ الْفَضْلِ بْنِ عَبْدِ اللَّهِ بْنِ الْعَبَّاسِ عَنْ مُحَمَّدِ بْنِ مُوسَي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أَبَانَ بْنَ تَغْلِبَ وَ مَا رَأَيْتُ أَحَداً أَقْرَأَ مِنْهُ قَطُّ يَقُولُ إِنَّمَا الْهَمْزُ رِيَاضَةٌ</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يتكلم بها قريش بالتسهيل تارة و الاعلال اخري،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يسهلونها و ينطقون بها بين الهمز و الالف كما هو مفصل في مواضعه من علم التجويد، و نقل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بلسان قريش و ليسوا بأهل 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جبرئيل نزل بالهمز علي النبيّ صلّي اللّه عليه و آله و سلّم ما همزنا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 عليه رسم خطّ المصاحف تبعا لمصحف الامام الذي استكتبه عثمان في خلافته رفعا لاختلاف القراءات، فمع أنّه أمر زيد بن ثابت أن يكتب القرآن بلغة قريش و قريش و أكثر أهل الحجاز ليسوا بأهل نبر، و كانوا يخففونها بالتسهيل كتب الامام بالهمز طبقا لتنزيلها و قراءتها المسلمة المتفقة و قرء عاصم من القراء السبعة عن أبي عبد الرحمن السلمي عن أمير المؤمنين عليّ عليه السلام في كل المواضع بالهمز، و باقي القراء علي اختلاف يسهلونها و يعلونها و تارة ينطقون بها علي الأصل بالنبرة، فعلي هذا الافصح و الأصحّ ان يقرأ الهمزة بالنبرة طبقا لنزوله و تبعا لرسم خطّ المصاحف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1" w:name="__RefHeading___Toc1283036_1934241801"/>
      <w:bookmarkStart w:id="1922" w:name="_Toc894"/>
      <w:bookmarkEnd w:id="1921"/>
      <w:r>
        <w:rPr>
          <w:rtl w:val="true"/>
        </w:rPr>
        <w:t>«</w:t>
      </w:r>
      <w:r>
        <w:rPr/>
        <w:t>6</w:t>
      </w:r>
      <w:r>
        <w:rPr>
          <w:rtl w:val="true"/>
        </w:rPr>
        <w:t>»</w:t>
      </w:r>
      <w:bookmarkEnd w:id="1922"/>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الْبَرْقِيِّ عَنْ أَبِيهِ عَنْ عَمْرِو بْنِ جُمَيْعٍ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الْقُرْآنَ بِعَرَبِيَّتِهِ وَ إِيَّاكُمْ وَ النَّبْرَ فِيهِ يَعْنِي الْهَمْزَ وَ قَالَ الصَّادِقُ عليه السلام الْهَمْزَةُ زِيَادَةٌ فِي</w:t>
      </w:r>
    </w:p>
    <w:p>
      <w:pPr>
        <w:pStyle w:val="BookText"/>
        <w:rPr/>
      </w:pPr>
      <w:r>
        <w:rPr>
          <w:rFonts w:ascii="IRNazanin" w:hAnsi="IRNazanin" w:eastAsia="IRNazanin"/>
          <w:color w:val="111111"/>
          <w:sz w:val="28"/>
          <w:sz w:val="28"/>
          <w:szCs w:val="28"/>
          <w:rtl w:val="true"/>
          <w:lang w:bidi="fa-IR"/>
        </w:rPr>
        <w:t>انتقال پیدا نکند، خیری نیست و بدانید در قرائتی که تدبّر و چاره‌اندیشی در آن نباشد، و در عبادتی که آگاهی و فهم و دانستن مسائل دین در آن نباشد، خیری نیست</w:t>
      </w:r>
      <w:r>
        <w:rPr>
          <w:rFonts w:eastAsia="IRNazanin" w:cs="IRNazanin"/>
          <w:color w:val="111111"/>
          <w:sz w:val="28"/>
          <w:szCs w:val="28"/>
          <w:rtl w:val="true"/>
          <w:lang w:bidi="fa-IR"/>
        </w:rPr>
        <w:t>.</w:t>
      </w:r>
      <w:r>
        <w:rPr>
          <w:rStyle w:val="FootnoteAnchor"/>
          <w:rtl w:val="true"/>
        </w:rPr>
        <w:footnoteReference w:id="1254"/>
      </w:r>
    </w:p>
    <w:p>
      <w:pPr>
        <w:pStyle w:val="Heading5"/>
        <w:numPr>
          <w:ilvl w:val="4"/>
          <w:numId w:val="1"/>
        </w:numPr>
        <w:rPr/>
      </w:pPr>
      <w:bookmarkStart w:id="1923" w:name="__RefHeading___Toc1283038_1934241801"/>
      <w:bookmarkStart w:id="1924" w:name="_Toc895"/>
      <w:bookmarkEnd w:id="1923"/>
      <w:r>
        <w:rPr>
          <w:rtl w:val="true"/>
        </w:rPr>
        <w:t xml:space="preserve">روایت </w:t>
      </w:r>
      <w:r>
        <w:rPr/>
        <w:t>5</w:t>
      </w:r>
      <w:bookmarkEnd w:id="1924"/>
    </w:p>
    <w:p>
      <w:pPr>
        <w:pStyle w:val="BookText"/>
        <w:rPr/>
      </w:pPr>
      <w:r>
        <w:rPr>
          <w:rFonts w:ascii="IRNazanin" w:hAnsi="IRNazanin" w:eastAsia="IRNazanin"/>
          <w:color w:val="111111"/>
          <w:sz w:val="28"/>
          <w:sz w:val="28"/>
          <w:szCs w:val="28"/>
          <w:rtl w:val="true"/>
          <w:lang w:bidi="fa-IR"/>
        </w:rPr>
        <w:t>فهرست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 بن ابی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مطمئنا کسی را قاری‌تر از او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همزه سخت است</w:t>
      </w:r>
      <w:r>
        <w:rPr>
          <w:rFonts w:eastAsia="IRNazanin" w:cs="IRNazanin"/>
          <w:color w:val="111111"/>
          <w:sz w:val="28"/>
          <w:szCs w:val="28"/>
          <w:rtl w:val="true"/>
          <w:lang w:bidi="fa-IR"/>
        </w:rPr>
        <w:t>.</w:t>
      </w:r>
      <w:r>
        <w:rPr>
          <w:rStyle w:val="FootnoteAnchor"/>
          <w:rtl w:val="true"/>
        </w:rPr>
        <w:footnoteReference w:id="1255"/>
      </w:r>
    </w:p>
    <w:p>
      <w:pPr>
        <w:pStyle w:val="Heading5"/>
        <w:numPr>
          <w:ilvl w:val="4"/>
          <w:numId w:val="1"/>
        </w:numPr>
        <w:rPr/>
      </w:pPr>
      <w:bookmarkStart w:id="1925" w:name="__RefHeading___Toc1283040_1934241801"/>
      <w:bookmarkStart w:id="1926" w:name="_Toc896"/>
      <w:bookmarkEnd w:id="1925"/>
      <w:r>
        <w:rPr>
          <w:rtl w:val="true"/>
        </w:rPr>
        <w:t xml:space="preserve">روایت </w:t>
      </w:r>
      <w:r>
        <w:rPr/>
        <w:t>6</w:t>
      </w:r>
      <w:bookmarkEnd w:id="192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از پدرش از اجدادش علیهم السّلام روایت نمود 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به عربیّتش بیاموزید، و از به کار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همزه، در آن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927" w:name="pg13540_160798"/>
    </w:p>
    <w:p>
      <w:pPr>
        <w:pStyle w:val="BookText"/>
        <w:rPr/>
      </w:pPr>
      <w:bookmarkEnd w:id="1927"/>
      <w:r>
        <w:rPr>
          <w:rFonts w:ascii="Amiri" w:hAnsi="Amiri" w:eastAsia="Amiri" w:cs="Amiri"/>
          <w:color w:val="111111"/>
          <w:sz w:val="28"/>
          <w:sz w:val="28"/>
          <w:szCs w:val="28"/>
          <w:rtl w:val="true"/>
          <w:lang w:bidi="ar-SA"/>
        </w:rPr>
        <w:t>الْقُرْآنِ إِلَّا الْهَمْزَةَ الْأَصْلِيَ‌</w:t>
      </w:r>
      <w:r>
        <w:rPr>
          <w:rStyle w:val="FootnoteAnchor"/>
          <w:rtl w:val="true"/>
        </w:rPr>
        <w:footnoteReference w:id="1256"/>
      </w:r>
      <w:r>
        <w:rPr>
          <w:rFonts w:ascii="Amiri" w:hAnsi="Amiri" w:eastAsia="Amiri" w:cs="Amiri"/>
          <w:color w:val="111111"/>
          <w:sz w:val="28"/>
          <w:sz w:val="28"/>
          <w:szCs w:val="28"/>
          <w:rtl w:val="true"/>
          <w:lang w:bidi="ar-SA"/>
        </w:rPr>
        <w:t>مِثْلُ قَوْلِهِ عَزَّ وَ جَلَ أَلَّا يَسْجُدُوا لِلَّهِ الَّذِي يُخْرِجُ الْخَبْ‌ءَ فِي السَّماواتِ وَ الْأَرْضِ‌</w:t>
      </w:r>
      <w:r>
        <w:rPr>
          <w:rStyle w:val="FootnoteAnchor"/>
          <w:rtl w:val="true"/>
        </w:rPr>
        <w:footnoteReference w:id="1257"/>
      </w:r>
      <w:r>
        <w:rPr>
          <w:rFonts w:ascii="Amiri" w:hAnsi="Amiri" w:eastAsia="Amiri" w:cs="Amiri"/>
          <w:color w:val="111111"/>
          <w:sz w:val="28"/>
          <w:sz w:val="28"/>
          <w:szCs w:val="28"/>
          <w:rtl w:val="true"/>
          <w:lang w:bidi="ar-SA"/>
        </w:rPr>
        <w:t>وَ مِثْلُ قَوْلِهِ عَزَّ وَ جَلَ لَكُمْ فِيها دِفْ‌ءٌ</w:t>
      </w:r>
      <w:r>
        <w:rPr>
          <w:rFonts w:eastAsia="Amiri" w:cs="Amiri" w:ascii="Amiri" w:hAnsi="Amiri"/>
          <w:color w:val="111111"/>
          <w:sz w:val="28"/>
          <w:szCs w:val="28"/>
          <w:rtl w:val="true"/>
          <w:lang w:bidi="ar-SA"/>
        </w:rPr>
        <w:t>-</w:t>
      </w:r>
      <w:r>
        <w:rPr>
          <w:rStyle w:val="FootnoteAnchor"/>
          <w:rtl w:val="true"/>
        </w:rPr>
        <w:footnoteReference w:id="1258"/>
      </w:r>
      <w:r>
        <w:rPr>
          <w:rFonts w:ascii="Amiri" w:hAnsi="Amiri" w:eastAsia="Amiri" w:cs="Amiri"/>
          <w:color w:val="111111"/>
          <w:sz w:val="28"/>
          <w:sz w:val="28"/>
          <w:szCs w:val="28"/>
          <w:rtl w:val="true"/>
          <w:lang w:bidi="ar-SA"/>
        </w:rPr>
        <w:t>وَ مِثْلُ قَوْلِهِ عَزَّ وَ جَلَ وَ إِذْ قَتَلْتُمْ نَفْساً فَادَّارَأْتُمْ فِيها</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8" w:name="__RefHeading___Toc1283042_1934241801"/>
      <w:bookmarkStart w:id="1929" w:name="_Toc897"/>
      <w:bookmarkEnd w:id="1928"/>
      <w:r>
        <w:rPr>
          <w:rtl w:val="true"/>
        </w:rPr>
        <w:t>«</w:t>
      </w:r>
      <w:r>
        <w:rPr/>
        <w:t>7</w:t>
      </w:r>
      <w:r>
        <w:rPr>
          <w:rtl w:val="true"/>
        </w:rPr>
        <w:t>»</w:t>
      </w:r>
      <w:bookmarkEnd w:id="192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الْأَشْعَرِيِّ عَنِ ابْنِ عَبْدِ الْجَبَّارِ عَنْ أَبِي عِمْرَانَ الْأَرْمَنِيِّ عَنْ عَبْدِ اللَّهِ بْنِ الْحَكَمِ عَنْ جَابِرٍ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قَوْماً إِذَا ذُكِّرُوا بِشَيْ‌ءٍ مِنَ الْقُرْآنِ أَوْ حُدِّثُوا بِهِ صَعِقَ أَحَدُهُمْ حَتَّي يُرَي أَنَّهُ لَوْ قُطِّعَتْ يَدَاهُ وَ رِجْلَاهُ لَمْ يَشْعُرْ بِذَلِكَ فَقَالَ سُبْحَانَ اللَّهِ ذَاكَ مِنَ الشَّيْطَانِ مَا بِهَذَا أُمِرُوا إِنَّمَا هُوَ اللِّينُ وَ الرِّقَّةُ وَ الدَّمْعَةُ وَ الْوَجَلُ‌</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0" w:name="__RefHeading___Toc1283044_1934241801"/>
      <w:bookmarkStart w:id="1931" w:name="_Toc898"/>
      <w:bookmarkEnd w:id="1930"/>
      <w:r>
        <w:rPr>
          <w:rtl w:val="true"/>
        </w:rPr>
        <w:t>«</w:t>
      </w:r>
      <w:r>
        <w:rPr/>
        <w:t>8</w:t>
      </w:r>
      <w:r>
        <w:rPr>
          <w:rtl w:val="true"/>
        </w:rPr>
        <w:t>»</w:t>
      </w:r>
      <w:bookmarkEnd w:id="193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الْعَلَوِيُّ عَنْ عَلِيٍّ عَنْ أَبِيهِ عَنِ ابْنِ الْمُغِيرَةِ عَنِ السَّكُونِيِّ عَنِ الصَّادِقِ عَنْ آبَائِهِ عليهم السلام قَالَ قَالَ 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لَا يَقْرَءُونَ الْقُرْآنَ الرَّاكِعُ وَ السَّاجِدُ وَ فِي الْكَنِيفِ وَ فِي الْحَمَّامِ وَ الْجُنُبُ</w:t>
      </w:r>
    </w:p>
    <w:p>
      <w:pPr>
        <w:pStyle w:val="BookText"/>
        <w:rPr/>
      </w:pPr>
      <w:r>
        <w:rPr>
          <w:rFonts w:ascii="IRNazanin" w:hAnsi="IRNazanin" w:eastAsia="IRNazanin"/>
          <w:color w:val="111111"/>
          <w:sz w:val="28"/>
          <w:sz w:val="28"/>
          <w:szCs w:val="28"/>
          <w:rtl w:val="true"/>
          <w:lang w:bidi="fa-IR"/>
        </w:rPr>
        <w:t>قرآن زیاده است، مگر همزه اصلی مانند قول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یَسْجُدُوا لِلَّهِ الَّذِی یُخْرِجُ الْخَبْ‌ءَ فِی السَّماواتِ وَ الْأَرْضِ</w:t>
      </w:r>
      <w:r>
        <w:rPr>
          <w:rFonts w:eastAsia="IRNazanin" w:cs="IRNazanin"/>
          <w:color w:val="111111"/>
          <w:sz w:val="28"/>
          <w:szCs w:val="28"/>
          <w:rtl w:val="true"/>
          <w:lang w:bidi="fa-IR"/>
        </w:rPr>
        <w:t>»</w:t>
      </w:r>
      <w:r>
        <w:rPr>
          <w:rStyle w:val="FootnoteAnchor"/>
          <w:rtl w:val="true"/>
        </w:rPr>
        <w:footnoteReference w:id="1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کارهای زشت را در دید ایشان آراسته تا آن خدایی را که به قدرت کامله خود پوشیده را بیرون می‌آورد در آسمان‌ها و زمین سجده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فرموده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قَتَلْتُمْ نَفْساً فَادَّارَأْتُمْ فیها</w:t>
      </w:r>
      <w:r>
        <w:rPr>
          <w:rFonts w:eastAsia="IRNazanin" w:cs="IRNazanin"/>
          <w:color w:val="111111"/>
          <w:sz w:val="28"/>
          <w:szCs w:val="28"/>
          <w:rtl w:val="true"/>
          <w:lang w:bidi="fa-IR"/>
        </w:rPr>
        <w:t>»</w:t>
      </w:r>
      <w:r>
        <w:rPr>
          <w:rStyle w:val="FootnoteAnchor"/>
          <w:rtl w:val="true"/>
        </w:rPr>
        <w:footnoteReference w:id="1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کشتید تنی را پس اختلاف و نزاع کردید</w:t>
      </w:r>
      <w:r>
        <w:rPr>
          <w:rFonts w:eastAsia="IRNazanin" w:cs="IRNazanin"/>
          <w:color w:val="111111"/>
          <w:sz w:val="28"/>
          <w:szCs w:val="28"/>
          <w:rtl w:val="true"/>
          <w:lang w:bidi="fa-IR"/>
        </w:rPr>
        <w:t>.}</w:t>
      </w:r>
      <w:r>
        <w:rPr>
          <w:rStyle w:val="FootnoteAnchor"/>
          <w:rtl w:val="true"/>
        </w:rPr>
        <w:footnoteReference w:id="1263"/>
      </w:r>
    </w:p>
    <w:p>
      <w:pPr>
        <w:pStyle w:val="Heading5"/>
        <w:numPr>
          <w:ilvl w:val="4"/>
          <w:numId w:val="1"/>
        </w:numPr>
        <w:rPr/>
      </w:pPr>
      <w:bookmarkStart w:id="1932" w:name="__RefHeading___Toc1283046_1934241801"/>
      <w:bookmarkStart w:id="1933" w:name="_Toc899"/>
      <w:bookmarkEnd w:id="1932"/>
      <w:r>
        <w:rPr>
          <w:rtl w:val="true"/>
        </w:rPr>
        <w:t xml:space="preserve">روایت </w:t>
      </w:r>
      <w:r>
        <w:rPr/>
        <w:t>7</w:t>
      </w:r>
      <w:bookmarkEnd w:id="1933"/>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 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باشند که چون آیه قرآنی به یاد آن‌ها آوری یا برای آن‌ها از آن بازگوئی از خود بی خود می‌شوند، تا آنجا که به نظر می‌آید اگر دو دست و دو پای آن‌ها را ببرند خبردار نمی‌شوند،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از شیطان است، بدان دستور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اثر قرآن نرمی و رقت قلب و اشک و ترس است</w:t>
      </w:r>
      <w:r>
        <w:rPr>
          <w:rFonts w:eastAsia="IRNazanin" w:cs="IRNazanin"/>
          <w:color w:val="111111"/>
          <w:sz w:val="28"/>
          <w:szCs w:val="28"/>
          <w:rtl w:val="true"/>
          <w:lang w:bidi="fa-IR"/>
        </w:rPr>
        <w:t>.</w:t>
      </w:r>
      <w:r>
        <w:rPr>
          <w:rStyle w:val="FootnoteAnchor"/>
          <w:rtl w:val="true"/>
        </w:rPr>
        <w:footnoteReference w:id="1264"/>
      </w:r>
    </w:p>
    <w:p>
      <w:pPr>
        <w:pStyle w:val="Heading5"/>
        <w:numPr>
          <w:ilvl w:val="4"/>
          <w:numId w:val="1"/>
        </w:numPr>
        <w:rPr/>
      </w:pPr>
      <w:bookmarkStart w:id="1934" w:name="__RefHeading___Toc1283048_1934241801"/>
      <w:bookmarkStart w:id="1935" w:name="_Toc900"/>
      <w:bookmarkEnd w:id="1934"/>
      <w:r>
        <w:rPr>
          <w:rtl w:val="true"/>
        </w:rPr>
        <w:t xml:space="preserve">روایت </w:t>
      </w:r>
      <w:r>
        <w:rPr/>
        <w:t>8</w:t>
      </w:r>
      <w:bookmarkEnd w:id="193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پدرانشان علیهم السلام نقل می‌فرمایند که امام علی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نفر قرآن نمی‌خوانند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رکوع است و کسی که در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دستشویی و در حمام و شخص جنب </w:t>
      </w:r>
      <w:bookmarkStart w:id="1936" w:name="pg13540_160799"/>
    </w:p>
    <w:p>
      <w:pPr>
        <w:pStyle w:val="BookText"/>
        <w:rPr/>
      </w:pPr>
      <w:bookmarkEnd w:id="1936"/>
      <w:r>
        <w:rPr>
          <w:rFonts w:ascii="Amiri" w:hAnsi="Amiri" w:eastAsia="Amiri" w:cs="Amiri"/>
          <w:color w:val="111111"/>
          <w:sz w:val="28"/>
          <w:sz w:val="28"/>
          <w:szCs w:val="28"/>
          <w:rtl w:val="true"/>
          <w:lang w:bidi="ar-SA"/>
        </w:rPr>
        <w:t>وَ النُّفَسَاءُ وَ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رضوان الله عليه هذا علي الكراهة لا علي النهي و ذلك أن الجنب و الحائض مطلق لهما قراءة القرآن إلا العزائم الأربع و هي سجدة لقمان‌</w:t>
      </w:r>
      <w:r>
        <w:rPr>
          <w:rStyle w:val="FootnoteAnchor"/>
          <w:rtl w:val="true"/>
        </w:rPr>
        <w:footnoteReference w:id="1265"/>
      </w:r>
      <w:r>
        <w:rPr>
          <w:rFonts w:ascii="Amiri" w:hAnsi="Amiri" w:eastAsia="Amiri" w:cs="Amiri"/>
          <w:color w:val="111111"/>
          <w:sz w:val="28"/>
          <w:sz w:val="28"/>
          <w:szCs w:val="28"/>
          <w:rtl w:val="true"/>
          <w:lang w:bidi="ar-SA"/>
        </w:rPr>
        <w:t>و حم السجدة و النَّجْمِ إِذا هَوي و سورة اقْرَأْ بِاسْمِ رَبِّكَ و قد جاء الإطلاق للرجل في قراءة القرآن في الحمام ما لم يرد به الصوت إذا كان عليه مئزر و أما الركوع و السجود فلا يقرأ فيهما لأن الموظف فيهما التسبيح إلا ما ورد في صلاة الحاجة و أما الكنيف فيجب أن يصان القرآن عن أن يقرأ فيه و أما النفساء فتجري مجري الحائض في ذلك‌</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7" w:name="__RefHeading___Toc1283050_1934241801"/>
      <w:bookmarkStart w:id="1938" w:name="_Toc901"/>
      <w:bookmarkEnd w:id="1937"/>
      <w:r>
        <w:rPr>
          <w:rtl w:val="true"/>
        </w:rPr>
        <w:t>«</w:t>
      </w:r>
      <w:r>
        <w:rPr/>
        <w:t>9</w:t>
      </w:r>
      <w:r>
        <w:rPr>
          <w:rtl w:val="true"/>
        </w:rPr>
        <w:t>»</w:t>
      </w:r>
      <w:bookmarkEnd w:id="193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السَّعْدَآبَادِيِّ عَنِ الْبَرْقِيِّ عَنْ مُحَمَّدِ بْنِ سَالِمٍ عَنْ أَحْمَدَ بْنِ النَّضْرِ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رَبِيعٌ وَ رَبِيعُ الْقُرْآنِ شَهْرُ رَمَضَانَ‌</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9" w:name="__RefHeading___Toc1283052_1934241801"/>
      <w:bookmarkStart w:id="1940" w:name="_Toc902"/>
      <w:bookmarkEnd w:id="1939"/>
      <w:r>
        <w:rPr>
          <w:rtl w:val="true"/>
        </w:rPr>
        <w:t>«</w:t>
      </w:r>
      <w:r>
        <w:rPr/>
        <w:t>10</w:t>
      </w:r>
      <w:r>
        <w:rPr>
          <w:rtl w:val="true"/>
        </w:rPr>
        <w:t>»</w:t>
      </w:r>
      <w:bookmarkEnd w:id="194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إِبْرَاهِيمَ بْنِ إِسْحَاقَ عَنْ أَبِي عُثْمَانَ الْعَبْدِيِّ عَنْ جَعْفَرِ بْنِ مُحَمَّدِ بْنِ عَلِيٍّ عَنْ أَبِيهِ عَنْ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فِي الصَّلَاةِ أَفْضَلُ مِنْ قِرَاءَةِ الْقُرْآنِ فِي غَيْرِ الصَّلَاةِ وَ ذِكْرُ اللَّهِ كَثِيراً أَفْضَلُ مِنَ الصَّدَقَةِ وَ الصَّدَقَةُ أَفْضَلُ مِنَ الصَّوْمِ وَ الصَّوْمُ جُنَّةٌ مِنَ النَّارِ</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1" w:name="__RefHeading___Toc1283054_1934241801"/>
      <w:bookmarkStart w:id="1942" w:name="_Toc903"/>
      <w:bookmarkEnd w:id="1941"/>
      <w:r>
        <w:rPr>
          <w:rtl w:val="true"/>
        </w:rPr>
        <w:t>«</w:t>
      </w:r>
      <w:r>
        <w:rPr/>
        <w:t>11</w:t>
      </w:r>
      <w:r>
        <w:rPr>
          <w:rtl w:val="true"/>
        </w:rPr>
        <w:t>»</w:t>
      </w:r>
      <w:bookmarkEnd w:id="194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سُمَيْنَةَ عَنْ إِسْمَاعِيلَ بْنِ أَبَانٍ الْحَنَّاطِ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نَظِّفُوا طَرِيقَ الْقُرْآنِ قِيلَ يَا رَسُولَ اللَّهِ وَ مَا طَرِيقُ الْقُرْآنِ قَالَ أَفْوَاهُكُمْ قِيلَ بِمَا ذَا قَالَ بِالسِّوَاكِ‌</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نشده</w:t>
      </w:r>
    </w:p>
    <w:p>
      <w:pPr>
        <w:pStyle w:val="BookText"/>
        <w:rPr/>
      </w:pPr>
      <w:r>
        <w:rPr>
          <w:rFonts w:ascii="IRNazanin" w:hAnsi="IRNazanin" w:eastAsia="IRNazanin"/>
          <w:color w:val="111111"/>
          <w:sz w:val="28"/>
          <w:sz w:val="28"/>
          <w:szCs w:val="28"/>
          <w:rtl w:val="true"/>
          <w:lang w:bidi="fa-IR"/>
        </w:rPr>
        <w:t>و زن نفساء و حائض</w:t>
      </w:r>
      <w:r>
        <w:rPr>
          <w:rFonts w:eastAsia="IRNazanin" w:cs="IRNazanin"/>
          <w:color w:val="111111"/>
          <w:sz w:val="28"/>
          <w:szCs w:val="28"/>
          <w:rtl w:val="true"/>
          <w:lang w:bidi="fa-IR"/>
        </w:rPr>
        <w:t>.</w:t>
      </w:r>
      <w:r>
        <w:rPr>
          <w:rStyle w:val="FootnoteAnchor"/>
          <w:rtl w:val="true"/>
        </w:rPr>
        <w:footnoteReference w:id="1270"/>
      </w:r>
    </w:p>
    <w:p>
      <w:pPr>
        <w:pStyle w:val="Heading5"/>
        <w:numPr>
          <w:ilvl w:val="4"/>
          <w:numId w:val="1"/>
        </w:numPr>
        <w:rPr/>
      </w:pPr>
      <w:bookmarkStart w:id="1943" w:name="__RefHeading___Toc1283056_1934241801"/>
      <w:bookmarkStart w:id="1944" w:name="_Toc904"/>
      <w:bookmarkEnd w:id="1943"/>
      <w:r>
        <w:rPr>
          <w:rtl w:val="true"/>
        </w:rPr>
        <w:t xml:space="preserve">روایت </w:t>
      </w:r>
      <w:r>
        <w:rPr/>
        <w:t>9</w:t>
      </w:r>
      <w:bookmarkEnd w:id="194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بهاری دارد و بهار قرآن ماه رمضان است</w:t>
      </w:r>
      <w:r>
        <w:rPr>
          <w:rFonts w:eastAsia="IRNazanin" w:cs="IRNazanin"/>
          <w:color w:val="111111"/>
          <w:sz w:val="28"/>
          <w:szCs w:val="28"/>
          <w:rtl w:val="true"/>
          <w:lang w:bidi="fa-IR"/>
        </w:rPr>
        <w:t>.</w:t>
      </w:r>
      <w:r>
        <w:rPr>
          <w:rStyle w:val="FootnoteAnchor"/>
          <w:rtl w:val="true"/>
        </w:rPr>
        <w:footnoteReference w:id="1271"/>
      </w:r>
    </w:p>
    <w:p>
      <w:pPr>
        <w:pStyle w:val="Heading5"/>
        <w:numPr>
          <w:ilvl w:val="4"/>
          <w:numId w:val="1"/>
        </w:numPr>
        <w:rPr/>
      </w:pPr>
      <w:bookmarkStart w:id="1945" w:name="__RefHeading___Toc1283058_1934241801"/>
      <w:bookmarkStart w:id="1946" w:name="_Toc905"/>
      <w:bookmarkEnd w:id="1945"/>
      <w:r>
        <w:rPr>
          <w:rtl w:val="true"/>
        </w:rPr>
        <w:t xml:space="preserve">روایت </w:t>
      </w:r>
      <w:r>
        <w:rPr/>
        <w:t>10</w:t>
      </w:r>
      <w:bookmarkEnd w:id="194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پدرشان از امام علی علیه السلام نقل فرمودند که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در نماز با فضیلت‌تر است از خواندن قرآن در غیر نماز، و ذکر بسیار خدا برتر است از صدقه، و صدقه برتر از روزه هست، و روزه سپری است در مقابل آتش</w:t>
      </w:r>
      <w:r>
        <w:rPr>
          <w:rFonts w:eastAsia="IRNazanin" w:cs="IRNazanin"/>
          <w:color w:val="111111"/>
          <w:sz w:val="28"/>
          <w:szCs w:val="28"/>
          <w:rtl w:val="true"/>
          <w:lang w:bidi="fa-IR"/>
        </w:rPr>
        <w:t>.</w:t>
      </w:r>
      <w:r>
        <w:rPr>
          <w:rStyle w:val="FootnoteAnchor"/>
          <w:rtl w:val="true"/>
        </w:rPr>
        <w:footnoteReference w:id="1272"/>
      </w:r>
    </w:p>
    <w:p>
      <w:pPr>
        <w:pStyle w:val="Heading5"/>
        <w:numPr>
          <w:ilvl w:val="4"/>
          <w:numId w:val="1"/>
        </w:numPr>
        <w:rPr/>
      </w:pPr>
      <w:bookmarkStart w:id="1947" w:name="__RefHeading___Toc1283060_1934241801"/>
      <w:bookmarkStart w:id="1948" w:name="_Toc906"/>
      <w:bookmarkEnd w:id="1947"/>
      <w:r>
        <w:rPr>
          <w:rtl w:val="true"/>
        </w:rPr>
        <w:t xml:space="preserve">روایت </w:t>
      </w:r>
      <w:r>
        <w:rPr/>
        <w:t>11</w:t>
      </w:r>
      <w:bookmarkEnd w:id="194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قرآن را تمیز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قرآن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دهان‌هایمان را تمیز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مسواک</w:t>
      </w:r>
      <w:r>
        <w:rPr>
          <w:rFonts w:eastAsia="IRNazanin" w:cs="IRNazanin"/>
          <w:color w:val="111111"/>
          <w:sz w:val="28"/>
          <w:szCs w:val="28"/>
          <w:rtl w:val="true"/>
          <w:lang w:bidi="fa-IR"/>
        </w:rPr>
        <w:t>.</w:t>
      </w:r>
      <w:r>
        <w:rPr>
          <w:rStyle w:val="FootnoteAnchor"/>
          <w:rtl w:val="true"/>
        </w:rPr>
        <w:footnoteReference w:id="1273"/>
      </w:r>
      <w:bookmarkStart w:id="1949" w:name="pg13540_160800"/>
    </w:p>
    <w:p>
      <w:pPr>
        <w:pStyle w:val="Heading5"/>
        <w:numPr>
          <w:ilvl w:val="4"/>
          <w:numId w:val="1"/>
        </w:numPr>
        <w:rPr/>
      </w:pPr>
      <w:bookmarkStart w:id="1950" w:name="__RefHeading___Toc1283062_1934241801"/>
      <w:bookmarkStart w:id="1951" w:name="_Toc907"/>
      <w:bookmarkEnd w:id="1949"/>
      <w:bookmarkEnd w:id="1950"/>
      <w:r>
        <w:rPr>
          <w:rtl w:val="true"/>
        </w:rPr>
        <w:t>«</w:t>
      </w:r>
      <w:r>
        <w:rPr/>
        <w:t>12</w:t>
      </w:r>
      <w:r>
        <w:rPr>
          <w:rtl w:val="true"/>
        </w:rPr>
        <w:t>»</w:t>
      </w:r>
      <w:bookmarkEnd w:id="195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يَتْلُونَهُ حَقَّ تِلاوَتِهِ‌</w:t>
      </w:r>
      <w:r>
        <w:rPr>
          <w:rStyle w:val="FootnoteAnchor"/>
          <w:rtl w:val="true"/>
        </w:rPr>
        <w:footnoteReference w:id="1274"/>
      </w:r>
      <w:r>
        <w:rPr>
          <w:rFonts w:ascii="Amiri" w:hAnsi="Amiri" w:eastAsia="Amiri" w:cs="Amiri"/>
          <w:color w:val="111111"/>
          <w:sz w:val="28"/>
          <w:sz w:val="28"/>
          <w:szCs w:val="28"/>
          <w:rtl w:val="true"/>
          <w:lang w:bidi="ar-SA"/>
        </w:rPr>
        <w:t>فَقَالَ الْوُقُوفُ عِنْدَ ذِكْرِ الْجَنَّةِ وَ النَّارِ</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2" w:name="__RefHeading___Toc1283064_1934241801"/>
      <w:bookmarkStart w:id="1953" w:name="_Toc908"/>
      <w:bookmarkEnd w:id="1952"/>
      <w:r>
        <w:rPr>
          <w:rtl w:val="true"/>
        </w:rPr>
        <w:t>«</w:t>
      </w:r>
      <w:r>
        <w:rPr/>
        <w:t>13</w:t>
      </w:r>
      <w:r>
        <w:rPr>
          <w:rtl w:val="true"/>
        </w:rPr>
        <w:t>»</w:t>
      </w:r>
      <w:bookmarkEnd w:id="1953"/>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الَّذِي نَدَبَكَ اللَّهُ إِلَيْهِ وَ أَمَرَكَ بِهِ عِنْدَ قِرَاءَةِ الْقُرْآنِ أَعُوذُ بِاللَّهِ السَّمِيعِ الْعَلِيمِ مِنَ الشَّيْطَانِ الرَّجِيمِ فَإِنَّ أَمِيرَ الْمُؤْمِنِينَ عليه السلام قَالَ إِنَّ قَوْلَهُ أَعُوذُ بِاللَّهِ أَيْ أَمْتَنِعُ بِاللَّهِ السَّمِيعِ لِمَقَالِ الْأَخْيَارِ وَ الْأَشْرَارِ وَ لِكُلِّ الْمَسْمُوعَاتِ مِنَ الْإِعْلَانِ وَ الْإِسْرَارِ الْعَلِيمِ بِأَفْعَالِ الْفُجَّارِ وَ الْأَبْرَارِ وَ بِكُلِّ شَيْ‌ءٍ مِمَّا كَانَ وَ مَا يَكُونُ وَ مَا لَا يَكُونُ أَنْ لَوْ كَانَ كَيْفَ يَكُونُ مِنَ الشَّيْطَانِ هُوَ الْبَعِيدُ مِنْ كُلِّ خَيْرٍ الرَّجِيمُ الْمَرْجُومُ بِاللَّعْنِ الْمَطْرُودُ مِنْ بِقَاعِ الْخَيْرِ وَ الِاسْتِعَاذَةُ هِيَ مَا قَدْ أَمَرَ اللَّهُ بِهِ عِبَادَهُ عِنْدَ قِرَاءَتِهِمُ الْقُرْآنَ فَقَالَ جَلَّ ذِكْرُهُ فَإِذا قَرَأْتَ الْقُرْآنَ فَاسْتَعِذْ بِاللَّهِ مِنَ الشَّيْطانِ الرَّجِيمِ إِنَّهُ لَيْسَ لَهُ سُلْطانٌ عَلَي الَّذِينَ آمَنُوا وَ عَلي رَبِّهِمْ يَتَوَكَّلُونَ إِنَّما سُلْطانُهُ عَلَي الَّذِينَ يَتَوَلَّوْنَهُ وَ الَّذِينَ هُمْ بِهِ مُشْرِكُونَ‌</w:t>
      </w:r>
      <w:r>
        <w:rPr>
          <w:rStyle w:val="FootnoteAnchor"/>
          <w:rtl w:val="true"/>
        </w:rPr>
        <w:footnoteReference w:id="1276"/>
      </w:r>
      <w:r>
        <w:rPr>
          <w:rFonts w:ascii="Amiri" w:hAnsi="Amiri" w:eastAsia="Amiri" w:cs="Amiri"/>
          <w:color w:val="111111"/>
          <w:sz w:val="28"/>
          <w:sz w:val="28"/>
          <w:szCs w:val="28"/>
          <w:rtl w:val="true"/>
          <w:lang w:bidi="ar-SA"/>
        </w:rPr>
        <w:t>مَنْ تَأَدَّبَ بِآدَابِ اللَّهِ عَزَّ وَ جَلَّ أَدَّاهُ إِلَي الْفَلَاحِ الدَّائِمِ وَ مَنِ اسْتَوْصَي بِوَصِيَّةِ اللَّهِ كَانَ لَهُ خَيْرُ الدَّارَيْنِ‌</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4" w:name="__RefHeading___Toc1283066_1934241801"/>
      <w:bookmarkStart w:id="1955" w:name="_Toc909"/>
      <w:bookmarkEnd w:id="1954"/>
      <w:r>
        <w:rPr>
          <w:rtl w:val="true"/>
        </w:rPr>
        <w:t>«</w:t>
      </w:r>
      <w:r>
        <w:rPr/>
        <w:t>14</w:t>
      </w:r>
      <w:r>
        <w:rPr>
          <w:rtl w:val="true"/>
        </w:rPr>
        <w:t>»</w:t>
      </w:r>
      <w:bookmarkEnd w:id="195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عُثْمَانَ عَنْ مُحَمَّدٍ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قُلْتُ مِنْ أَيِّ شَيْ‌ءٍ أَقْرَأُ قَالَ اقْرَأْ مِنَ السُّورَةِ السَّابِعَةِ قَالَ فَجَعَلْتُ أَلْتَمِسُهَا فَقَالَ اقْرَأْ سُورَةَ يُونُسَ فَقَرَأْتُ حَتَّي انْتَهَيْتُ إِلَي لِلَّذِينَ أَحْسَنُوا الْحُسْني وَ زِيادَةٌ وَ لا يَرْهَقُ وُجُوهَهُمْ قَتَرٌ وَ لا ذِلَّةٌ</w:t>
      </w:r>
      <w:r>
        <w:rPr>
          <w:rStyle w:val="FootnoteAnchor"/>
          <w:rtl w:val="true"/>
        </w:rPr>
        <w:footnoteReference w:id="1278"/>
      </w:r>
      <w:r>
        <w:rPr>
          <w:rFonts w:ascii="Amiri" w:hAnsi="Amiri" w:eastAsia="Amiri" w:cs="Amiri"/>
          <w:color w:val="111111"/>
          <w:sz w:val="28"/>
          <w:sz w:val="28"/>
          <w:szCs w:val="28"/>
          <w:rtl w:val="true"/>
          <w:lang w:bidi="ar-SA"/>
        </w:rPr>
        <w:t>ثُمَّ قَالَ حَسْبُكَ قَالَ رَسُولُ اللَّهِ صلي الله عليه و آله إِنِّي لَأَعْجَبُ كَيْفَ لَا أَشِيبُ إِذَا قَرَأْتُ الْقُرْآنَ‌</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6" w:name="__RefHeading___Toc1283068_1934241801"/>
      <w:bookmarkStart w:id="1957" w:name="_Toc910"/>
      <w:bookmarkEnd w:id="1956"/>
      <w:r>
        <w:rPr>
          <w:rtl w:val="true"/>
        </w:rPr>
        <w:t xml:space="preserve">روایت </w:t>
      </w:r>
      <w:r>
        <w:rPr/>
        <w:t>12</w:t>
      </w:r>
      <w:bookmarkEnd w:id="195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بصیر از امام صادق علیه السلام در 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یَتْلُونَهُ حَقَّ تِلاوَتِهِ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آنچنان که سزاوار است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تأمل درباره بهشت و دوزخ است</w:t>
      </w:r>
      <w:r>
        <w:rPr>
          <w:rFonts w:eastAsia="IRNazanin" w:cs="IRNazanin"/>
          <w:color w:val="111111"/>
          <w:sz w:val="28"/>
          <w:szCs w:val="28"/>
          <w:rtl w:val="true"/>
          <w:lang w:bidi="fa-IR"/>
        </w:rPr>
        <w:t>.</w:t>
      </w:r>
      <w:r>
        <w:rPr>
          <w:rStyle w:val="FootnoteAnchor"/>
          <w:rtl w:val="true"/>
        </w:rPr>
        <w:footnoteReference w:id="1280"/>
      </w:r>
    </w:p>
    <w:p>
      <w:pPr>
        <w:pStyle w:val="Heading5"/>
        <w:numPr>
          <w:ilvl w:val="4"/>
          <w:numId w:val="1"/>
        </w:numPr>
        <w:rPr/>
      </w:pPr>
      <w:bookmarkStart w:id="1958" w:name="__RefHeading___Toc1283070_1934241801"/>
      <w:bookmarkStart w:id="1959" w:name="_Toc911"/>
      <w:bookmarkEnd w:id="1958"/>
      <w:r>
        <w:rPr>
          <w:rtl w:val="true"/>
        </w:rPr>
        <w:t xml:space="preserve">روایت </w:t>
      </w:r>
      <w:r>
        <w:rPr/>
        <w:t>13</w:t>
      </w:r>
      <w:bookmarkEnd w:id="1959"/>
    </w:p>
    <w:p>
      <w:pPr>
        <w:pStyle w:val="BookText"/>
        <w:rPr/>
      </w:pPr>
      <w:r>
        <w:rPr>
          <w:rFonts w:ascii="IRNazanin" w:hAnsi="IRNazanin" w:eastAsia="IRNazanin"/>
          <w:color w:val="111111"/>
          <w:sz w:val="28"/>
          <w:sz w:val="28"/>
          <w:szCs w:val="28"/>
          <w:rtl w:val="true"/>
          <w:lang w:bidi="fa-IR"/>
        </w:rPr>
        <w:t>تفسیر امام عسگری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خدای متعال شما را بدان مأمور کرده و به آن فرمان داده، این است هنگام تلاوت قرآن از شر شیطان رانده شده به خدای شنوا و آگاه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تعوذ از شیطان یعنی اینکه از گفته‌های خیر و شر و از همه شنیدنی‌های آشکار و نهان به خدای شنوا پناه ببرید؛ از شیطانی که از هر خیری یه دور است، از ابلیس رانده شده و دورکننده از خیر و نیکی، به همان خدایی پناه ببرید که علمش به اعمال نیکوکاران و بد کاران و به آنچه که بوده و هست و نیست و چگونگی بودن آن‌ها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استعاذه آن است که خداوند بندگان خود را هنگام تلاوت قرآن به آن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هرگاه خواستی قرآن بخوانی، از شر شیطان رانده شده به خدا پناه ببر، البته شیطان را بر کسانی که ایمان آورده و بر خدا توکل کرده‌اند،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تنها بر کسانی احاطه دارد که وی را ولی خود گرفتند و با اطاعت وی به خدا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را به آداب خدای عزوجل تربیت کند، رستگاری ابدی یافته است و هر کس سفارش الهی را به کار گیرد، خیر دنیا و آخرت برای او جمع می‌شود</w:t>
      </w:r>
      <w:r>
        <w:rPr>
          <w:rFonts w:eastAsia="IRNazanin" w:cs="IRNazanin"/>
          <w:color w:val="111111"/>
          <w:sz w:val="28"/>
          <w:szCs w:val="28"/>
          <w:rtl w:val="true"/>
          <w:lang w:bidi="fa-IR"/>
        </w:rPr>
        <w:t>.</w:t>
      </w:r>
      <w:r>
        <w:rPr>
          <w:rStyle w:val="FootnoteAnchor"/>
          <w:rtl w:val="true"/>
        </w:rPr>
        <w:footnoteReference w:id="1281"/>
      </w:r>
    </w:p>
    <w:p>
      <w:pPr>
        <w:pStyle w:val="Heading5"/>
        <w:numPr>
          <w:ilvl w:val="4"/>
          <w:numId w:val="1"/>
        </w:numPr>
        <w:rPr/>
      </w:pPr>
      <w:bookmarkStart w:id="1960" w:name="__RefHeading___Toc1283072_1934241801"/>
      <w:bookmarkStart w:id="1961" w:name="_Toc912"/>
      <w:bookmarkEnd w:id="1960"/>
      <w:r>
        <w:rPr>
          <w:rtl w:val="true"/>
        </w:rPr>
        <w:t xml:space="preserve">روایت </w:t>
      </w:r>
      <w:r>
        <w:rPr/>
        <w:t>14</w:t>
      </w:r>
      <w:bookmarkEnd w:id="196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ابان بن عثمان، از محمد نقل شده است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کدام سوره؟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هفتمین سوره بودم که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خواندن کردم تا اینکه به این آیه شریفه 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نیکی کردند، پاداش نیک و افزون بر آن دارند؛ و تاریکی و ذلّت، چهره‌هایشان را نمی‌پوشاند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تو را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 شگفتم که چگونه هنگام تلاوت قرآن مویم سپید نمی‌شود</w:t>
      </w:r>
      <w:r>
        <w:rPr>
          <w:rFonts w:eastAsia="IRNazanin" w:cs="IRNazanin"/>
          <w:color w:val="111111"/>
          <w:sz w:val="28"/>
          <w:szCs w:val="28"/>
          <w:rtl w:val="true"/>
          <w:lang w:bidi="fa-IR"/>
        </w:rPr>
        <w:t>.</w:t>
      </w:r>
      <w:r>
        <w:rPr>
          <w:rStyle w:val="FootnoteAnchor"/>
          <w:rtl w:val="true"/>
        </w:rPr>
        <w:footnoteReference w:id="1282"/>
      </w:r>
      <w:bookmarkStart w:id="1962" w:name="pg13540_160801"/>
    </w:p>
    <w:p>
      <w:pPr>
        <w:pStyle w:val="Heading5"/>
        <w:numPr>
          <w:ilvl w:val="4"/>
          <w:numId w:val="1"/>
        </w:numPr>
        <w:rPr/>
      </w:pPr>
      <w:bookmarkStart w:id="1963" w:name="__RefHeading___Toc1283074_1934241801"/>
      <w:bookmarkStart w:id="1964" w:name="_Toc913"/>
      <w:bookmarkEnd w:id="1962"/>
      <w:bookmarkEnd w:id="1963"/>
      <w:r>
        <w:rPr>
          <w:rtl w:val="true"/>
        </w:rPr>
        <w:t>«</w:t>
      </w:r>
      <w:r>
        <w:rPr/>
        <w:t>15</w:t>
      </w:r>
      <w:r>
        <w:rPr>
          <w:rtl w:val="true"/>
        </w:rPr>
        <w:t>»</w:t>
      </w:r>
      <w:bookmarkEnd w:id="196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فَإِذا قَرَأْتَ الْقُرْآنَ فَاسْتَعِذْ بِاللَّهِ مِنَ الشَّيْطانِ الرَّجِيمِ قُلْتُ كَيْفَ أَقُولُ قَالَ تَقُولُ أَسْتَعِيذُ بِاللَّهِ السَّمِيعِ الْعَلِيمِ مِنَ الشَّيْطَانِ الرَّجِيمِ وَ قَالَ إِنَّ الرَّجِيمَ أَخْبَثُ الشَّيَاطِينِ‌</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5" w:name="__RefHeading___Toc1283076_1934241801"/>
      <w:bookmarkStart w:id="1966" w:name="_Toc914"/>
      <w:bookmarkEnd w:id="1965"/>
      <w:r>
        <w:rPr>
          <w:rtl w:val="true"/>
        </w:rPr>
        <w:t>«</w:t>
      </w:r>
      <w:r>
        <w:rPr/>
        <w:t>16</w:t>
      </w:r>
      <w:r>
        <w:rPr>
          <w:rtl w:val="true"/>
        </w:rPr>
        <w:t>»</w:t>
      </w:r>
      <w:bookmarkEnd w:id="196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التَّعَوُّذِ مِنَ الشَّيْطَانِ عِنْدَ كُلِّ سُورَةٍ نَفْتَحُهَا فَقَالَ نَعَمْ فَتَعَوَّذَ بِاللَّهِ مِنَ الشَّيْطَانِ الرَّجِيمِ وَ ذَكَرَ أَنَّ الرَّجِيمَ أَخْبَثُ الشَّيَاطِينِ فَقُلْتُ لِمَ سُمِّيَ الرَّجِيمَ قَالَ لِأَنَّهُ يُرْجَمُ فَقُلْنَا هَلْ يَنْقَلِبُ شَيْئاً إِذَا رُجِمَ قَالَ لَا وَ لَكِنْ يَكُونُ فِي الْعِلْمِ أَنَّهُ رَجِيمٌ‌</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7" w:name="__RefHeading___Toc1283078_1934241801"/>
      <w:bookmarkStart w:id="1968" w:name="_Toc915"/>
      <w:bookmarkEnd w:id="1967"/>
      <w:r>
        <w:rPr>
          <w:rtl w:val="true"/>
        </w:rPr>
        <w:t>«</w:t>
      </w:r>
      <w:r>
        <w:rPr/>
        <w:t>17</w:t>
      </w:r>
      <w:r>
        <w:rPr>
          <w:rtl w:val="true"/>
        </w:rPr>
        <w:t>»</w:t>
      </w:r>
      <w:bookmarkEnd w:id="1968"/>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صلي الله عليه و آله عَنْ قَوْلِهِ تَعَالَي وَ رَتِّلِ الْقُرْآنَ تَرْتِيلًا</w:t>
      </w:r>
      <w:r>
        <w:rPr>
          <w:rStyle w:val="FootnoteAnchor"/>
          <w:rtl w:val="true"/>
        </w:rPr>
        <w:footnoteReference w:id="1285"/>
      </w:r>
      <w:r>
        <w:rPr>
          <w:rFonts w:ascii="Amiri" w:hAnsi="Amiri" w:eastAsia="Amiri" w:cs="Amiri"/>
          <w:color w:val="111111"/>
          <w:sz w:val="28"/>
          <w:sz w:val="28"/>
          <w:szCs w:val="28"/>
          <w:rtl w:val="true"/>
          <w:lang w:bidi="ar-SA"/>
        </w:rPr>
        <w:t>قَالَ بَيِّنْهُ تِبْيَاناً وَ لَا تَنْثُرْهُ نَثْرَ الرَّمْلِ وَ لَا تَهُذَّهُ هَذَّ الشِّعْرِ قِفُوا عِنْدَ عَجَائِبِهِ وَ حَرِّكُوا بِهِ الْقُلُوبَ وَ لَا يَكُونُ هَمُّ أَحَدِكُمْ آخِرَ السُّورَةِ</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9" w:name="__RefHeading___Toc1283080_1934241801"/>
      <w:bookmarkStart w:id="1970" w:name="_Toc916"/>
      <w:bookmarkEnd w:id="1969"/>
      <w:r>
        <w:rPr>
          <w:rtl w:val="true"/>
        </w:rPr>
        <w:t>«</w:t>
      </w:r>
      <w:r>
        <w:rPr/>
        <w:t>18</w:t>
      </w:r>
      <w:r>
        <w:rPr>
          <w:rtl w:val="true"/>
        </w:rPr>
        <w:t>»</w:t>
      </w:r>
      <w:bookmarkEnd w:id="1970"/>
    </w:p>
    <w:p>
      <w:pPr>
        <w:pStyle w:val="BookText"/>
        <w:rPr/>
      </w:pPr>
      <w:r>
        <w:rPr>
          <w:rFonts w:ascii="IRNazanin" w:hAnsi="IRNazanin" w:eastAsia="IRNazanin"/>
          <w:color w:val="111111"/>
          <w:sz w:val="28"/>
          <w:sz w:val="28"/>
          <w:szCs w:val="28"/>
          <w:rtl w:val="true"/>
          <w:lang w:bidi="fa-IR"/>
        </w:rPr>
        <w:t>ج،</w:t>
      </w:r>
      <w:r>
        <w:rPr>
          <w:rStyle w:val="FootnoteAnchor"/>
          <w:rtl w:val="true"/>
        </w:rPr>
        <w:footnoteReference w:id="1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1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الْمُفَسِّرُ عَنْ يُوسُفَ بْنِ مُحَمَّدِ بْنِ زِيَادٍ وَ عَلِيِّ بْنِ مُحَمَّدِ بْنِ سَيَّارٍ عَنْ أَبَوَيْهِمَا عَنْ أَبِي مُحَمَّدٍ الْعَسْكَرِيِّ عليه السلام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اللَّهُ مُوسَي بْنَ عِمْرَانَ ثُمَّ مَنْ بَعْدَهُ مِنَ الْأَنْبِيَاءِ إِلَي بَنِي إِسْرَائِيلَ لَمْ يَكُنْ فِيهِمْ أَحَدٌ إِلَّا أَخَذُوا عَلَيْهِ الْعُهُودَ وَ الْمَوَاثِيقَ لَيُؤْمِنُنَّ بِمُحَمَّدٍ الْعَرَبِيِّ الْأُمِّيِّ الْمَبْعُوثِ بِمَكَّةَ الَّذِي يُهَاجِرُ إِلَي الْمَدِينَةِ يَأْتِي بِكِتَابٍ بِالْحُرُوفِ الْمُقَطَّعَةِ افْتِتَاحَ بَعْضِ سُوَرِهِ يَحْفَظُهُ أُمَّتُهُ فَيَقْرَءُونَهُ قِيَاماً وَ قُعُوداً وَ مُشَاةً وَ عَلَي كُلِّ الْأَحْوَالِ يُسَهِّلُ اللَّهُ حِفْظَهُ عَلَيْهِمْ إِلَي آخِرِ الْخَبَرِ</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1" w:name="__RefHeading___Toc1283082_1934241801"/>
      <w:bookmarkStart w:id="1972" w:name="_Toc917"/>
      <w:bookmarkEnd w:id="1971"/>
      <w:r>
        <w:rPr>
          <w:rtl w:val="true"/>
        </w:rPr>
        <w:t>«</w:t>
      </w:r>
      <w:r>
        <w:rPr/>
        <w:t>15</w:t>
      </w:r>
      <w:r>
        <w:rPr>
          <w:rtl w:val="true"/>
        </w:rPr>
        <w:t>»</w:t>
      </w:r>
      <w:bookmarkEnd w:id="197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فَإِذا قَرَأْتَ الْقُرْآنَ فَاسْتَعِذْ بِاللَّهِ مِنَ الشَّیْطانِ الرَّجِیمِ قُلْتُ کَیْفَ أَقُولُ قَالَ تَقُولُ أَسْتَعِیذُ بِاللَّهِ السَّمِیعِ الْعَلِیمِ مِنَ الشَّیْطَانِ الرَّجِیمِ وَ قَالَ إِنَّ الرَّجِیمَ أَخْبَثُ الشَّیَاطِینِ‌</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3" w:name="__RefHeading___Toc1283084_1934241801"/>
      <w:bookmarkStart w:id="1974" w:name="_Toc918"/>
      <w:bookmarkEnd w:id="1973"/>
      <w:r>
        <w:rPr>
          <w:rtl w:val="true"/>
        </w:rPr>
        <w:t xml:space="preserve">روایت </w:t>
      </w:r>
      <w:r>
        <w:rPr/>
        <w:t>16</w:t>
      </w:r>
      <w:bookmarkEnd w:id="197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حلبی از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تعوذ از شیطان هنگام قرائت هر سوره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شر شیطان رانده شده به خدا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رانده شده پلیدترین شیاطین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شیطان را رجیم می‌نامند؟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ملعون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رانده شدنش چیزی تغییر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 در علم الهی شیطان رانده شده است</w:t>
      </w:r>
      <w:r>
        <w:rPr>
          <w:rFonts w:eastAsia="IRNazanin" w:cs="IRNazanin"/>
          <w:color w:val="111111"/>
          <w:sz w:val="28"/>
          <w:szCs w:val="28"/>
          <w:rtl w:val="true"/>
          <w:lang w:bidi="fa-IR"/>
        </w:rPr>
        <w:t>.</w:t>
      </w:r>
      <w:r>
        <w:rPr>
          <w:rStyle w:val="FootnoteAnchor"/>
          <w:rtl w:val="true"/>
        </w:rPr>
        <w:footnoteReference w:id="1291"/>
      </w:r>
    </w:p>
    <w:p>
      <w:pPr>
        <w:pStyle w:val="Heading5"/>
        <w:numPr>
          <w:ilvl w:val="4"/>
          <w:numId w:val="1"/>
        </w:numPr>
        <w:rPr/>
      </w:pPr>
      <w:bookmarkStart w:id="1975" w:name="__RefHeading___Toc1283086_1934241801"/>
      <w:bookmarkStart w:id="1976" w:name="_Toc919"/>
      <w:bookmarkEnd w:id="1975"/>
      <w:r>
        <w:rPr>
          <w:rtl w:val="true"/>
        </w:rPr>
        <w:t xml:space="preserve">روایت </w:t>
      </w:r>
      <w:r>
        <w:rPr/>
        <w:t>17</w:t>
      </w:r>
      <w:bookmarkEnd w:id="1976"/>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این کتاب، از موسی بن جعفر و ایشان از پدران بزرگوارشان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رَتِّلِ الْقُرْآنَ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حضزت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عنی آن را خوب بیان کن و همانند شعر آن را به شتاب مخوان ، و مانند 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پراکنده مساز؛ در شگفتی‌های آن تأمل کنید و دل‌های سخت خود را به وسیله آن به بیم و هراس افکنید، و همت شما این نباشد که سوره را به آخر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همت خود را در تدبر و تامل در آیات و به کار بستن و عمل کردن آن‌ها قرار دهید نه اینکه سوره را به آخر رسانید</w:t>
      </w:r>
      <w:r>
        <w:rPr>
          <w:rFonts w:eastAsia="IRNazanin" w:cs="IRNazanin"/>
          <w:color w:val="111111"/>
          <w:sz w:val="28"/>
          <w:szCs w:val="28"/>
          <w:rtl w:val="true"/>
          <w:lang w:bidi="fa-IR"/>
        </w:rPr>
        <w:t>.)</w:t>
      </w:r>
      <w:r>
        <w:rPr>
          <w:rStyle w:val="FootnoteAnchor"/>
          <w:rtl w:val="true"/>
        </w:rPr>
        <w:footnoteReference w:id="1292"/>
      </w:r>
    </w:p>
    <w:p>
      <w:pPr>
        <w:pStyle w:val="Heading5"/>
        <w:numPr>
          <w:ilvl w:val="4"/>
          <w:numId w:val="1"/>
        </w:numPr>
        <w:rPr/>
      </w:pPr>
      <w:bookmarkStart w:id="1977" w:name="__RefHeading___Toc1283088_1934241801"/>
      <w:bookmarkStart w:id="1978" w:name="_Toc920"/>
      <w:bookmarkEnd w:id="1977"/>
      <w:r>
        <w:rPr>
          <w:rtl w:val="true"/>
        </w:rPr>
        <w:t xml:space="preserve">روایت </w:t>
      </w:r>
      <w:r>
        <w:rPr/>
        <w:t>18</w:t>
      </w:r>
      <w:bookmarkEnd w:id="197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حضرت موسی و سایر پیامبران بعد از او را مبعوث نمود، هیچ کس را فروگذار نکردند مگر اینکه از آن‌ها پیمان گرفتند که ایمان آوردند به محمد عربی امّی که در مکه مبعوث می‌شود و به مدینه هجرت می‌کند، کتابی خواهد آورد با حروف مقطعه در افتتاح بعضی از سوره‌ها که امتش آن را حفظ می‌کنند و می‌خوانند در تمام احوال خود چه ایستاده و چه نشسته و چه در حال راه رفتن و حفظ آن را خداوند برایشان ساده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انتهای روایت</w:t>
      </w:r>
      <w:r>
        <w:rPr>
          <w:rFonts w:eastAsia="IRNazanin" w:cs="IRNazanin"/>
          <w:color w:val="111111"/>
          <w:sz w:val="28"/>
          <w:szCs w:val="28"/>
          <w:rtl w:val="true"/>
          <w:lang w:bidi="fa-IR"/>
        </w:rPr>
        <w:t>.</w:t>
      </w:r>
      <w:r>
        <w:rPr>
          <w:rStyle w:val="FootnoteAnchor"/>
          <w:rtl w:val="true"/>
        </w:rPr>
        <w:footnoteReference w:id="1293"/>
      </w:r>
      <w:bookmarkStart w:id="1979" w:name="pg13540_160802"/>
    </w:p>
    <w:p>
      <w:pPr>
        <w:pStyle w:val="Heading5"/>
        <w:numPr>
          <w:ilvl w:val="4"/>
          <w:numId w:val="1"/>
        </w:numPr>
        <w:rPr/>
      </w:pPr>
      <w:bookmarkStart w:id="1980" w:name="__RefHeading___Toc1283090_1934241801"/>
      <w:bookmarkStart w:id="1981" w:name="_Toc921"/>
      <w:bookmarkEnd w:id="1979"/>
      <w:bookmarkEnd w:id="1980"/>
      <w:r>
        <w:rPr>
          <w:rtl w:val="true"/>
        </w:rPr>
        <w:t>«</w:t>
      </w:r>
      <w:r>
        <w:rPr/>
        <w:t>19</w:t>
      </w:r>
      <w:r>
        <w:rPr>
          <w:rtl w:val="true"/>
        </w:rPr>
        <w:t>»</w:t>
      </w:r>
      <w:bookmarkEnd w:id="1981"/>
    </w:p>
    <w:p>
      <w:pPr>
        <w:pStyle w:val="BookText"/>
        <w:rPr/>
      </w:pPr>
      <w:r>
        <w:rPr>
          <w:rFonts w:ascii="Amiri" w:hAnsi="Amiri" w:eastAsia="Amiri" w:cs="Amiri"/>
          <w:color w:val="111111"/>
          <w:sz w:val="28"/>
          <w:sz w:val="28"/>
          <w:szCs w:val="28"/>
          <w:rtl w:val="true"/>
          <w:lang w:bidi="ar-SA"/>
        </w:rPr>
        <w:t>نُقِلَ مِنْ خَطِّ الشَّهِيدِ رَحِمَهُ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عَلِيٌّ عليه السلام عَنْ قِرَاءَةِ الْقُرْآنِ عُرْيَاناً</w:t>
      </w:r>
      <w:r>
        <w:rPr>
          <w:rFonts w:eastAsia="Amiri" w:cs="Amiri" w:ascii="Amiri" w:hAnsi="Amiri"/>
          <w:color w:val="111111"/>
          <w:sz w:val="28"/>
          <w:szCs w:val="28"/>
          <w:rtl w:val="true"/>
          <w:lang w:bidi="ar-SA"/>
        </w:rPr>
        <w:t>.</w:t>
      </w:r>
    </w:p>
    <w:p>
      <w:pPr>
        <w:pStyle w:val="Heading5"/>
        <w:numPr>
          <w:ilvl w:val="4"/>
          <w:numId w:val="1"/>
        </w:numPr>
        <w:rPr/>
      </w:pPr>
      <w:bookmarkStart w:id="1982" w:name="__RefHeading___Toc1283092_1934241801"/>
      <w:bookmarkStart w:id="1983" w:name="_Toc922"/>
      <w:bookmarkEnd w:id="1982"/>
      <w:r>
        <w:rPr>
          <w:rtl w:val="true"/>
        </w:rPr>
        <w:t>«</w:t>
      </w:r>
      <w:r>
        <w:rPr/>
        <w:t>20</w:t>
      </w:r>
      <w:r>
        <w:rPr>
          <w:rtl w:val="true"/>
        </w:rPr>
        <w:t>»</w:t>
      </w:r>
      <w:bookmarkEnd w:id="1983"/>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رَتِّلِ الْقُرْآنَ تَرْتِيلًا رُوِيَ عَنْ أَمِيرِ الْمُؤْمِنِينَ عليه السلام فِي مَعْنَاهُ أَنَّهُ قَالَ بَيِّنْهُ تِبْيَاناً وَ لَا تَهُذَّهُ هَذَّ الشِّعْرِ وَ لَا تَنْثُرْهُ نَثْرَ الرَّمْلِ وَ لَكِنْ أَقْرِعْ بِهِ الْقُلُوبَ الْقَاسِيَةَ وَ لَا يَكُونَنَّ هَمُّ أَحَدِكُمْ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مَرَرْتَ بِآيَةٍ فِيهَا ذِكْرُ الْجَنَّةِ فَاسْأَلِ اللَّهَ الْجَنَّةَ وَ إِذَا مَرَرْتَ بِآيَةٍ فِيهَا ذِكْرُ النَّارِ فَتَعَوَّذْ بِاللَّهِ مِنَ النَّارِ</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4" w:name="__RefHeading___Toc1283094_1934241801"/>
      <w:bookmarkStart w:id="1985" w:name="_Toc923"/>
      <w:bookmarkEnd w:id="1984"/>
      <w:r>
        <w:rPr>
          <w:rtl w:val="true"/>
        </w:rPr>
        <w:t>«</w:t>
      </w:r>
      <w:r>
        <w:rPr/>
        <w:t>21</w:t>
      </w:r>
      <w:r>
        <w:rPr>
          <w:rtl w:val="true"/>
        </w:rPr>
        <w:t>»</w:t>
      </w:r>
      <w:bookmarkEnd w:id="1985"/>
    </w:p>
    <w:p>
      <w:pPr>
        <w:pStyle w:val="BookText"/>
        <w:rPr/>
      </w:pPr>
      <w:r>
        <w:rPr>
          <w:rFonts w:ascii="Amiri" w:hAnsi="Amiri" w:eastAsia="Amiri" w:cs="Amiri"/>
          <w:color w:val="111111"/>
          <w:sz w:val="28"/>
          <w:sz w:val="28"/>
          <w:szCs w:val="28"/>
          <w:rtl w:val="true"/>
          <w:lang w:bidi="ar-SA"/>
        </w:rPr>
        <w:t>مَجَالِسُ الشَّيْخِ، عَنِ الْمُفِيدِ عَنْ إِبْرَاهِيمَ بْنِ الْحَسَنِ الْجُمْهُورِ عَنْ أَبِي بَكْرٍ الْمُفِيدِ الْجَرْجَرَائِيِّ عَنْ أَبِي الدُّنْيَا الْمُعَمَّرِ الْمَغْرِبِيِّ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لَا يَحْجُزُهُ عَنْ قِرَاءَةِ الْقُرْآنِ إِلَّا الْجَنَابَةُ</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6" w:name="__RefHeading___Toc1283096_1934241801"/>
      <w:bookmarkStart w:id="1987" w:name="_Toc924"/>
      <w:bookmarkEnd w:id="1986"/>
      <w:r>
        <w:rPr>
          <w:rtl w:val="true"/>
        </w:rPr>
        <w:t>«</w:t>
      </w:r>
      <w:r>
        <w:rPr/>
        <w:t>22</w:t>
      </w:r>
      <w:r>
        <w:rPr>
          <w:rtl w:val="true"/>
        </w:rPr>
        <w:t>»</w:t>
      </w:r>
      <w:bookmarkEnd w:id="1987"/>
    </w:p>
    <w:p>
      <w:pPr>
        <w:pStyle w:val="BookText"/>
        <w:rPr/>
      </w:pPr>
      <w:r>
        <w:rPr>
          <w:rFonts w:ascii="Amiri" w:hAnsi="Amiri" w:eastAsia="Amiri" w:cs="Amiri"/>
          <w:color w:val="111111"/>
          <w:sz w:val="28"/>
          <w:sz w:val="28"/>
          <w:szCs w:val="28"/>
          <w:rtl w:val="true"/>
          <w:lang w:bidi="ar-SA"/>
        </w:rPr>
        <w:t>عُدَّةُ الدَّاعِي، عَنْ حَفْصِ بْنِ غِيَاثٍ عَنِ الزُّهْرِيِّ قَالَ سَمِعْتُ عَلِيَّ بْنَ الْحُسَيْنِ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الْقُرْآنِ خَزَائِنُ الْعِلْمِ فَكُلَّمَا فَتَحْتَ خِزَانَةً فَيَنْبَغِي لَكَ أَنْ تَنْظُرَ فِيهَا</w:t>
      </w:r>
      <w:r>
        <w:rPr>
          <w:rFonts w:eastAsia="Amiri" w:cs="Amiri" w:ascii="Amiri" w:hAnsi="Amiri"/>
          <w:color w:val="111111"/>
          <w:sz w:val="28"/>
          <w:szCs w:val="28"/>
          <w:rtl w:val="true"/>
          <w:lang w:bidi="ar-SA"/>
        </w:rPr>
        <w:t>.</w:t>
      </w:r>
    </w:p>
    <w:p>
      <w:pPr>
        <w:pStyle w:val="Heading5"/>
        <w:numPr>
          <w:ilvl w:val="4"/>
          <w:numId w:val="1"/>
        </w:numPr>
        <w:rPr/>
      </w:pPr>
      <w:bookmarkStart w:id="1988" w:name="__RefHeading___Toc1283098_1934241801"/>
      <w:bookmarkStart w:id="1989" w:name="_Toc925"/>
      <w:bookmarkEnd w:id="1988"/>
      <w:r>
        <w:rPr>
          <w:rtl w:val="true"/>
        </w:rPr>
        <w:t>«</w:t>
      </w:r>
      <w:r>
        <w:rPr/>
        <w:t>23</w:t>
      </w:r>
      <w:r>
        <w:rPr>
          <w:rtl w:val="true"/>
        </w:rPr>
        <w:t>»</w:t>
      </w:r>
      <w:bookmarkEnd w:id="1989"/>
    </w:p>
    <w:p>
      <w:pPr>
        <w:pStyle w:val="BookText"/>
        <w:rPr/>
      </w:pPr>
      <w:r>
        <w:rPr>
          <w:rFonts w:ascii="Amiri" w:hAnsi="Amiri" w:eastAsia="Amiri" w:cs="Amiri"/>
          <w:color w:val="111111"/>
          <w:sz w:val="28"/>
          <w:sz w:val="28"/>
          <w:szCs w:val="28"/>
          <w:rtl w:val="true"/>
          <w:lang w:bidi="ar-SA"/>
        </w:rPr>
        <w:t>أَسْرَارُ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لِابْنِ مَسْعُودٍ اقْرَأْ عَلَيَّ قَالَ فَفَتَحْتُ سُورَةَ النِّسَاءِ فَلَمَّا بَلَغْتُ فَكَيْفَ إِذا جِئْنا مِنْ كُلِّ أُمَّةٍ بِشَهِيدٍ وَ جِئْنا بِكَ عَلي هؤُلاءِ شَهِيداً رَأَيْتُ عَيْنَاهُ تَذْرِفَانِ مِنَ الدَّمْعِ فَقَالَ لِي حَسْبُكَ الْآنَ وَ قَالَ صلي الله عليه و آله اقْرَءُوا الْقُرْآنَ مَا ائْتَلَفَتْ عَلَيْهِ قُلُوبُكُمْ وَ لَانَتْ عَلَيْهِ جُلُودُكُمْ فَإِذَا اخْتَلَفْتُمْ فَلَسْتُمْ تَقْرَءُونَهُ</w:t>
      </w:r>
      <w:r>
        <w:rPr>
          <w:rFonts w:eastAsia="Amiri" w:cs="Amiri" w:ascii="Amiri" w:hAnsi="Amiri"/>
          <w:color w:val="111111"/>
          <w:sz w:val="28"/>
          <w:szCs w:val="28"/>
          <w:rtl w:val="true"/>
          <w:lang w:bidi="ar-SA"/>
        </w:rPr>
        <w:t>.</w:t>
      </w:r>
    </w:p>
    <w:p>
      <w:pPr>
        <w:pStyle w:val="Heading5"/>
        <w:numPr>
          <w:ilvl w:val="4"/>
          <w:numId w:val="1"/>
        </w:numPr>
        <w:rPr/>
      </w:pPr>
      <w:bookmarkStart w:id="1990" w:name="__RefHeading___Toc1283100_1934241801"/>
      <w:bookmarkStart w:id="1991" w:name="_Toc926"/>
      <w:bookmarkEnd w:id="1990"/>
      <w:r>
        <w:rPr>
          <w:rtl w:val="true"/>
        </w:rPr>
        <w:t>«</w:t>
      </w:r>
      <w:r>
        <w:rPr/>
        <w:t>24</w:t>
      </w:r>
      <w:r>
        <w:rPr>
          <w:rtl w:val="true"/>
        </w:rPr>
        <w:t>»</w:t>
      </w:r>
      <w:bookmarkEnd w:id="1991"/>
    </w:p>
    <w:p>
      <w:pPr>
        <w:pStyle w:val="BookText"/>
        <w:rPr/>
      </w:pPr>
      <w:r>
        <w:rPr>
          <w:rFonts w:ascii="Amiri" w:hAnsi="Amiri" w:eastAsia="Amiri" w:cs="Amiri"/>
          <w:color w:val="111111"/>
          <w:sz w:val="28"/>
          <w:sz w:val="28"/>
          <w:szCs w:val="28"/>
          <w:rtl w:val="true"/>
          <w:lang w:bidi="ar-SA"/>
        </w:rPr>
        <w:t>دَعَوَاتُ الرَّاوَنْدِيِّ،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أَغْلِقُوا أَبْوَابَ الْمَعْصِيَةِ بِالاسْتِعَاذَةِ وَ افْتَحُوا أَبْوَابَ الطَّاعَةِ بِالتَّسْمِيَةِ</w:t>
      </w:r>
      <w:r>
        <w:rPr>
          <w:rFonts w:eastAsia="Amiri" w:cs="Amiri" w:ascii="Amiri" w:hAnsi="Amiri"/>
          <w:color w:val="111111"/>
          <w:sz w:val="28"/>
          <w:szCs w:val="28"/>
          <w:rtl w:val="true"/>
          <w:lang w:bidi="ar-SA"/>
        </w:rPr>
        <w:t>.</w:t>
      </w:r>
    </w:p>
    <w:p>
      <w:pPr>
        <w:pStyle w:val="Heading5"/>
        <w:numPr>
          <w:ilvl w:val="4"/>
          <w:numId w:val="1"/>
        </w:numPr>
        <w:rPr/>
      </w:pPr>
      <w:bookmarkStart w:id="1992" w:name="__RefHeading___Toc1283102_1934241801"/>
      <w:bookmarkStart w:id="1993" w:name="_Toc927"/>
      <w:bookmarkEnd w:id="1992"/>
      <w:r>
        <w:rPr>
          <w:rtl w:val="true"/>
        </w:rPr>
        <w:t xml:space="preserve">روایت </w:t>
      </w:r>
      <w:r>
        <w:rPr/>
        <w:t>19</w:t>
      </w:r>
      <w:bookmarkEnd w:id="1993"/>
    </w:p>
    <w:p>
      <w:pPr>
        <w:pStyle w:val="BookText"/>
        <w:rPr/>
      </w:pPr>
      <w:r>
        <w:rPr>
          <w:rFonts w:ascii="IRNazanin" w:hAnsi="IRNazanin" w:eastAsia="IRNazanin"/>
          <w:color w:val="111111"/>
          <w:sz w:val="28"/>
          <w:sz w:val="28"/>
          <w:szCs w:val="28"/>
          <w:rtl w:val="true"/>
          <w:lang w:bidi="fa-IR"/>
        </w:rPr>
        <w:t xml:space="preserve">از خط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او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علی علیه السلام از خواندن قرآن درحال برهنگی نهی فرمودند</w:t>
      </w:r>
      <w:r>
        <w:rPr>
          <w:rFonts w:eastAsia="IRNazanin" w:cs="IRNazanin"/>
          <w:color w:val="111111"/>
          <w:sz w:val="28"/>
          <w:szCs w:val="28"/>
          <w:rtl w:val="true"/>
          <w:lang w:bidi="fa-IR"/>
        </w:rPr>
        <w:t>.</w:t>
      </w:r>
    </w:p>
    <w:p>
      <w:pPr>
        <w:pStyle w:val="Heading5"/>
        <w:numPr>
          <w:ilvl w:val="4"/>
          <w:numId w:val="1"/>
        </w:numPr>
        <w:rPr/>
      </w:pPr>
      <w:bookmarkStart w:id="1994" w:name="__RefHeading___Toc1283104_1934241801"/>
      <w:bookmarkStart w:id="1995" w:name="_Toc928"/>
      <w:bookmarkEnd w:id="1994"/>
      <w:r>
        <w:rPr>
          <w:rtl w:val="true"/>
        </w:rPr>
        <w:t xml:space="preserve">روایت </w:t>
      </w:r>
      <w:r>
        <w:rPr/>
        <w:t>20</w:t>
      </w:r>
      <w:bookmarkEnd w:id="1995"/>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فرموده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در مورد معنای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روشن و واضح بخوان؛ و مانند شعر آن را سریع قطعه قطعه نکن؛ و مانند پراکندگی شن آن را پراکنده نگردان؛ بلکه با آن قلب‌های سخت را 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همت کسی از شما رسیدن به آخر سوره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آیه‌ای رسیدی که در آن ذکر بهشت بود، پس بهشت را از خدا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به آیه‌ای رسیدی که در آن ذکر آتش بود، پس از آتش به خدا پناه ببر</w:t>
      </w:r>
      <w:r>
        <w:rPr>
          <w:rFonts w:eastAsia="IRNazanin" w:cs="IRNazanin"/>
          <w:color w:val="111111"/>
          <w:sz w:val="28"/>
          <w:szCs w:val="28"/>
          <w:rtl w:val="true"/>
          <w:lang w:bidi="fa-IR"/>
        </w:rPr>
        <w:t xml:space="preserve">. </w:t>
      </w:r>
      <w:r>
        <w:rPr>
          <w:rStyle w:val="FootnoteAnchor"/>
          <w:rtl w:val="true"/>
        </w:rPr>
        <w:footnoteReference w:id="1296"/>
      </w:r>
    </w:p>
    <w:p>
      <w:pPr>
        <w:pStyle w:val="Heading5"/>
        <w:numPr>
          <w:ilvl w:val="4"/>
          <w:numId w:val="1"/>
        </w:numPr>
        <w:rPr/>
      </w:pPr>
      <w:bookmarkStart w:id="1996" w:name="__RefHeading___Toc1283106_1934241801"/>
      <w:bookmarkStart w:id="1997" w:name="_Toc929"/>
      <w:bookmarkEnd w:id="1996"/>
      <w:r>
        <w:rPr>
          <w:rtl w:val="true"/>
        </w:rPr>
        <w:t xml:space="preserve">روایت </w:t>
      </w:r>
      <w:r>
        <w:rPr/>
        <w:t>21</w:t>
      </w:r>
      <w:bookmarkEnd w:id="1997"/>
    </w:p>
    <w:p>
      <w:pPr>
        <w:pStyle w:val="BookText"/>
        <w:rPr/>
      </w:pPr>
      <w:r>
        <w:rPr>
          <w:rFonts w:ascii="IRNazanin" w:hAnsi="IRNazanin" w:eastAsia="IRNazanin"/>
          <w:color w:val="111111"/>
          <w:sz w:val="28"/>
          <w:sz w:val="28"/>
          <w:szCs w:val="28"/>
          <w:rtl w:val="true"/>
          <w:lang w:bidi="fa-IR"/>
        </w:rPr>
        <w:t>مجالس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پیامبر صلّی الله علیه و آله را از قرآن خواندن باز نمی‌داشت مگر جنابت</w:t>
      </w:r>
      <w:r>
        <w:rPr>
          <w:rFonts w:eastAsia="IRNazanin" w:cs="IRNazanin"/>
          <w:color w:val="111111"/>
          <w:sz w:val="28"/>
          <w:szCs w:val="28"/>
          <w:rtl w:val="true"/>
          <w:lang w:bidi="fa-IR"/>
        </w:rPr>
        <w:t>.</w:t>
      </w:r>
      <w:r>
        <w:rPr>
          <w:rStyle w:val="FootnoteAnchor"/>
          <w:rtl w:val="true"/>
        </w:rPr>
        <w:footnoteReference w:id="1297"/>
      </w:r>
    </w:p>
    <w:p>
      <w:pPr>
        <w:pStyle w:val="Heading5"/>
        <w:numPr>
          <w:ilvl w:val="4"/>
          <w:numId w:val="1"/>
        </w:numPr>
        <w:rPr/>
      </w:pPr>
      <w:bookmarkStart w:id="1998" w:name="__RefHeading___Toc1283108_1934241801"/>
      <w:bookmarkStart w:id="1999" w:name="_Toc930"/>
      <w:bookmarkEnd w:id="1998"/>
      <w:r>
        <w:rPr>
          <w:rtl w:val="true"/>
        </w:rPr>
        <w:t xml:space="preserve">روایت </w:t>
      </w:r>
      <w:r>
        <w:rPr/>
        <w:t>22</w:t>
      </w:r>
      <w:bookmarkEnd w:id="1999"/>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گنجینه‌های دانش‌اند، پس شایسته است هر گاه گنجینه‌ای را باز می‌کنی در آن نگاه کنی</w:t>
      </w:r>
      <w:r>
        <w:rPr>
          <w:rFonts w:eastAsia="IRNazanin" w:cs="IRNazanin"/>
          <w:color w:val="111111"/>
          <w:sz w:val="28"/>
          <w:szCs w:val="28"/>
          <w:rtl w:val="true"/>
          <w:lang w:bidi="fa-IR"/>
        </w:rPr>
        <w:t>.</w:t>
      </w:r>
    </w:p>
    <w:p>
      <w:pPr>
        <w:pStyle w:val="Heading5"/>
        <w:numPr>
          <w:ilvl w:val="4"/>
          <w:numId w:val="1"/>
        </w:numPr>
        <w:rPr/>
      </w:pPr>
      <w:bookmarkStart w:id="2000" w:name="__RefHeading___Toc1283110_1934241801"/>
      <w:bookmarkStart w:id="2001" w:name="_Toc931"/>
      <w:bookmarkEnd w:id="2000"/>
      <w:r>
        <w:rPr>
          <w:rtl w:val="true"/>
        </w:rPr>
        <w:t xml:space="preserve">روایت </w:t>
      </w:r>
      <w:r>
        <w:rPr/>
        <w:t>23</w:t>
      </w:r>
      <w:bookmarkEnd w:id="2001"/>
    </w:p>
    <w:p>
      <w:pPr>
        <w:pStyle w:val="BookText"/>
        <w:rPr/>
      </w:pPr>
      <w:r>
        <w:rPr>
          <w:rFonts w:ascii="IRNazanin" w:hAnsi="IRNazanin" w:eastAsia="IRNazanin"/>
          <w:color w:val="111111"/>
          <w:sz w:val="28"/>
          <w:sz w:val="28"/>
          <w:szCs w:val="28"/>
          <w:rtl w:val="true"/>
          <w:lang w:bidi="fa-IR"/>
        </w:rPr>
        <w:t>اسرار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ابن مسعود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را باز کردم و هنگامی که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جِئْنا مِنْ کُلِّ أُمَّةٍ بِشَهِیدٍ وَ جِئْنا بِکَ عَلی هؤُلاءِ شَهِیداً</w:t>
      </w:r>
      <w:r>
        <w:rPr>
          <w:rFonts w:eastAsia="IRNazanin" w:cs="IRNazanin"/>
          <w:color w:val="111111"/>
          <w:sz w:val="28"/>
          <w:szCs w:val="28"/>
          <w:rtl w:val="true"/>
          <w:lang w:bidi="fa-IR"/>
        </w:rPr>
        <w:t>»</w:t>
      </w:r>
      <w:r>
        <w:rPr>
          <w:rStyle w:val="FootnoteAnchor"/>
          <w:rtl w:val="true"/>
        </w:rPr>
        <w:footnoteReference w:id="1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هر امّتی گواهی آوردیم، و تو را بر آنان گواه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دیدم از چشمانشان اشک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الان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بخوانید تا قلب‌هایتان بر آن با هم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پوست‌هایتان با آن نرم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دچار اختلاف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نمی‌خوانید</w:t>
      </w:r>
      <w:r>
        <w:rPr>
          <w:rFonts w:eastAsia="IRNazanin" w:cs="IRNazanin"/>
          <w:color w:val="111111"/>
          <w:sz w:val="28"/>
          <w:szCs w:val="28"/>
          <w:rtl w:val="true"/>
          <w:lang w:bidi="fa-IR"/>
        </w:rPr>
        <w:t>.</w:t>
      </w:r>
    </w:p>
    <w:p>
      <w:pPr>
        <w:pStyle w:val="Heading5"/>
        <w:numPr>
          <w:ilvl w:val="4"/>
          <w:numId w:val="1"/>
        </w:numPr>
        <w:rPr/>
      </w:pPr>
      <w:bookmarkStart w:id="2002" w:name="__RefHeading___Toc1283112_1934241801"/>
      <w:bookmarkStart w:id="2003" w:name="_Toc932"/>
      <w:bookmarkEnd w:id="2002"/>
      <w:r>
        <w:rPr>
          <w:rtl w:val="true"/>
        </w:rPr>
        <w:t xml:space="preserve">روایت </w:t>
      </w:r>
      <w:r>
        <w:rPr/>
        <w:t>24</w:t>
      </w:r>
      <w:bookmarkEnd w:id="200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گناه را با گفتن اعوذ بالله من الشیطان الرجیم ببندید و درهای اطاعت را با بسم الله الرحمن الرحیم باز نمایید </w:t>
      </w:r>
      <w:r>
        <w:rPr>
          <w:rFonts w:eastAsia="IRNazanin" w:cs="IRNazanin"/>
          <w:color w:val="111111"/>
          <w:sz w:val="28"/>
          <w:szCs w:val="28"/>
          <w:rtl w:val="true"/>
          <w:lang w:bidi="fa-IR"/>
        </w:rPr>
        <w:t xml:space="preserve">. </w:t>
      </w:r>
      <w:bookmarkStart w:id="2004" w:name="pg13540_160803"/>
    </w:p>
    <w:p>
      <w:pPr>
        <w:pStyle w:val="Heading3"/>
        <w:numPr>
          <w:ilvl w:val="2"/>
          <w:numId w:val="1"/>
        </w:numPr>
        <w:rPr/>
      </w:pPr>
      <w:bookmarkStart w:id="2005" w:name="__RefHeading___Toc1283114_1934241801"/>
      <w:bookmarkStart w:id="2006" w:name="_Toc933"/>
      <w:bookmarkEnd w:id="2004"/>
      <w:bookmarkEnd w:id="2005"/>
      <w:r>
        <w:rPr>
          <w:rtl w:val="true"/>
        </w:rPr>
        <w:t xml:space="preserve">باب </w:t>
      </w:r>
      <w:r>
        <w:rPr/>
        <w:t>27</w:t>
      </w:r>
      <w:r>
        <w:rPr>
          <w:rtl w:val="true"/>
        </w:rPr>
        <w:t xml:space="preserve"> </w:t>
      </w:r>
      <w:r>
        <w:rPr>
          <w:rtl w:val="true"/>
        </w:rPr>
        <w:t>ما ينبغي أن يقال عند قراءة بعض الآيات و السور</w:t>
      </w:r>
      <w:bookmarkEnd w:id="2006"/>
    </w:p>
    <w:p>
      <w:pPr>
        <w:pStyle w:val="Heading4"/>
        <w:numPr>
          <w:ilvl w:val="3"/>
          <w:numId w:val="1"/>
        </w:numPr>
        <w:rPr/>
      </w:pPr>
      <w:bookmarkStart w:id="2007" w:name="__RefHeading___Toc1283116_1934241801"/>
      <w:bookmarkStart w:id="2008" w:name="_Toc934"/>
      <w:bookmarkEnd w:id="2007"/>
      <w:r>
        <w:rPr>
          <w:rtl w:val="true"/>
        </w:rPr>
        <w:t>الأخبار</w:t>
      </w:r>
      <w:bookmarkEnd w:id="2008"/>
    </w:p>
    <w:p>
      <w:pPr>
        <w:pStyle w:val="Heading5"/>
        <w:numPr>
          <w:ilvl w:val="4"/>
          <w:numId w:val="1"/>
        </w:numPr>
        <w:rPr/>
      </w:pPr>
      <w:bookmarkStart w:id="2009" w:name="__RefHeading___Toc1283118_1934241801"/>
      <w:bookmarkStart w:id="2010" w:name="_Toc935"/>
      <w:bookmarkEnd w:id="2009"/>
      <w:r>
        <w:rPr>
          <w:rtl w:val="true"/>
        </w:rPr>
        <w:t>«</w:t>
      </w:r>
      <w:r>
        <w:rPr/>
        <w:t>1</w:t>
      </w:r>
      <w:r>
        <w:rPr>
          <w:rtl w:val="true"/>
        </w:rPr>
        <w:t>»</w:t>
      </w:r>
      <w:bookmarkEnd w:id="201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قَرَأْتُمْ مِنَ الْمُسَبِّحَاتِ الْأَخِيرَةِ فَقُولُوا سُبْحَانَ اللَّهِ الْأَعْلَي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قَرَأْتُمْ إِنَّ اللَّهَ وَ مَلائِكَتَهُ يُصَلُّونَ عَلَي النَّبِيِ‌</w:t>
      </w:r>
      <w:r>
        <w:rPr>
          <w:rStyle w:val="FootnoteAnchor"/>
          <w:rtl w:val="true"/>
        </w:rPr>
        <w:footnoteReference w:id="1299"/>
      </w:r>
      <w:r>
        <w:rPr>
          <w:rFonts w:ascii="Amiri" w:hAnsi="Amiri" w:eastAsia="Amiri" w:cs="Amiri"/>
          <w:color w:val="111111"/>
          <w:sz w:val="28"/>
          <w:sz w:val="28"/>
          <w:szCs w:val="28"/>
          <w:rtl w:val="true"/>
          <w:lang w:bidi="ar-SA"/>
        </w:rPr>
        <w:t xml:space="preserve">فَصَلُّوا عَلَيْهِ فِي الصَّلَاةِ كُنْتُمْ أَوْ فِي غَيْرِهَا وَ إِذَا قَرَأْتُمْ وَ التِّينِ فَقُولُوا فِي آخِرِهَا وَ نَحْنُ عَلَي ذَلِكَ مِنَ الشَّاهِدِينَ وَ إِذَا قَرَأْتُمْ قُولُوا آمَنَّا بِاللَّهِ </w:t>
      </w:r>
      <w:r>
        <w:rPr>
          <w:rStyle w:val="FootnoteAnchor"/>
          <w:rtl w:val="true"/>
        </w:rPr>
        <w:footnoteReference w:id="1300"/>
      </w:r>
      <w:r>
        <w:rPr>
          <w:rFonts w:ascii="Amiri" w:hAnsi="Amiri" w:eastAsia="Amiri" w:cs="Amiri"/>
          <w:color w:val="111111"/>
          <w:sz w:val="28"/>
          <w:sz w:val="28"/>
          <w:szCs w:val="28"/>
          <w:rtl w:val="true"/>
          <w:lang w:bidi="ar-SA"/>
        </w:rPr>
        <w:t>فَقُولُوا آمَنَّا بِاللَّهِ حَتَّي تَبْلُغُوا إِلَي قَوْلِهِ مُسْلِمُونَ‌</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1" w:name="__RefHeading___Toc1283120_1934241801"/>
      <w:bookmarkStart w:id="2012" w:name="_Toc936"/>
      <w:bookmarkEnd w:id="2011"/>
      <w:r>
        <w:rPr>
          <w:rtl w:val="true"/>
        </w:rPr>
        <w:t>«</w:t>
      </w:r>
      <w:r>
        <w:rPr/>
        <w:t>2</w:t>
      </w:r>
      <w:r>
        <w:rPr>
          <w:rtl w:val="true"/>
        </w:rPr>
        <w:t>»</w:t>
      </w:r>
      <w:bookmarkEnd w:id="201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الْقُرَشِيُّ عَنْ أَبِيهِ عَنْ أَحْمَدَ بْنِ عَلِيٍّ الْأَنْصَارِيِّ عَنْ رَجَاءِ</w:t>
      </w:r>
    </w:p>
    <w:p>
      <w:pPr>
        <w:pStyle w:val="Heading3"/>
        <w:numPr>
          <w:ilvl w:val="2"/>
          <w:numId w:val="1"/>
        </w:numPr>
        <w:rPr/>
      </w:pPr>
      <w:bookmarkStart w:id="2013" w:name="__RefHeading___Toc1283122_1934241801"/>
      <w:bookmarkStart w:id="2014" w:name="_Toc937"/>
      <w:bookmarkEnd w:id="2013"/>
      <w:r>
        <w:rPr>
          <w:rtl w:val="true"/>
        </w:rPr>
        <w:t>باب بیست و هفتم</w:t>
      </w:r>
      <w:r>
        <w:rPr>
          <w:rtl w:val="true"/>
        </w:rPr>
        <w:t xml:space="preserve">: </w:t>
      </w:r>
      <w:r>
        <w:rPr>
          <w:rtl w:val="true"/>
        </w:rPr>
        <w:t>آنچه شایسته است هنگام خواندن بعضی از آیات و سوره‌ها گفته شود</w:t>
      </w:r>
      <w:bookmarkEnd w:id="2014"/>
    </w:p>
    <w:p>
      <w:pPr>
        <w:pStyle w:val="Heading4"/>
        <w:numPr>
          <w:ilvl w:val="3"/>
          <w:numId w:val="1"/>
        </w:numPr>
        <w:rPr/>
      </w:pPr>
      <w:bookmarkStart w:id="2015" w:name="__RefHeading___Toc1283124_1934241801"/>
      <w:bookmarkStart w:id="2016" w:name="_Toc938"/>
      <w:bookmarkEnd w:id="2015"/>
      <w:r>
        <w:rPr>
          <w:rtl w:val="true"/>
        </w:rPr>
        <w:t>روایات</w:t>
      </w:r>
      <w:bookmarkEnd w:id="2016"/>
    </w:p>
    <w:p>
      <w:pPr>
        <w:pStyle w:val="Heading5"/>
        <w:numPr>
          <w:ilvl w:val="4"/>
          <w:numId w:val="1"/>
        </w:numPr>
        <w:rPr/>
      </w:pPr>
      <w:bookmarkStart w:id="2017" w:name="__RefHeading___Toc1283126_1934241801"/>
      <w:bookmarkStart w:id="2018" w:name="_Toc939"/>
      <w:bookmarkEnd w:id="2017"/>
      <w:r>
        <w:rPr>
          <w:rtl w:val="true"/>
        </w:rPr>
        <w:t xml:space="preserve">روایت </w:t>
      </w:r>
      <w:r>
        <w:rPr/>
        <w:t>1</w:t>
      </w:r>
      <w:bookmarkEnd w:id="201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مسبحات آخر را خواندید،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الاعلی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خداوند بلند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و ملائکته یصلون علی النبی</w:t>
      </w:r>
      <w:r>
        <w:rPr>
          <w:rFonts w:eastAsia="IRNazanin" w:cs="IRNazanin"/>
          <w:color w:val="111111"/>
          <w:sz w:val="28"/>
          <w:szCs w:val="28"/>
          <w:rtl w:val="true"/>
          <w:lang w:bidi="fa-IR"/>
        </w:rPr>
        <w:t>»</w:t>
      </w:r>
      <w:r>
        <w:rPr>
          <w:rStyle w:val="FootnoteAnchor"/>
          <w:rtl w:val="true"/>
        </w:rPr>
        <w:footnoteReference w:id="1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فرشتگانش بر پیامبر درود می‌فرستند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خواندید، پس بر ایشان صلوات بفرستید چه در نماز باشید چه در غیر نماز؛ و وقتی سوره تین را خواندید، در پایانش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علی ذلک من الشاهدین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بر آن از شهادت دهندگانیم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آمنا بالله</w:t>
      </w:r>
      <w:r>
        <w:rPr>
          <w:rFonts w:eastAsia="IRNazanin" w:cs="IRNazanin"/>
          <w:color w:val="111111"/>
          <w:sz w:val="28"/>
          <w:szCs w:val="28"/>
          <w:rtl w:val="true"/>
          <w:lang w:bidi="fa-IR"/>
        </w:rPr>
        <w:t>»</w:t>
      </w:r>
      <w:r>
        <w:rPr>
          <w:rStyle w:val="FootnoteAnchor"/>
          <w:rtl w:val="true"/>
        </w:rPr>
        <w:footnoteReference w:id="1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خدا ایمان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خواندید، آمنا بالله تا مسلمون را بگویید</w:t>
      </w:r>
      <w:r>
        <w:rPr>
          <w:rFonts w:eastAsia="IRNazanin" w:cs="IRNazanin"/>
          <w:color w:val="111111"/>
          <w:sz w:val="28"/>
          <w:szCs w:val="28"/>
          <w:rtl w:val="true"/>
          <w:lang w:bidi="fa-IR"/>
        </w:rPr>
        <w:t>.</w:t>
      </w:r>
      <w:r>
        <w:rPr>
          <w:rStyle w:val="FootnoteAnchor"/>
          <w:rtl w:val="true"/>
        </w:rPr>
        <w:footnoteReference w:id="1304"/>
      </w:r>
    </w:p>
    <w:p>
      <w:pPr>
        <w:pStyle w:val="Heading5"/>
        <w:numPr>
          <w:ilvl w:val="4"/>
          <w:numId w:val="1"/>
        </w:numPr>
        <w:rPr/>
      </w:pPr>
      <w:bookmarkStart w:id="2019" w:name="__RefHeading___Toc1283128_1934241801"/>
      <w:bookmarkStart w:id="2020" w:name="_Toc940"/>
      <w:bookmarkEnd w:id="2019"/>
      <w:r>
        <w:rPr>
          <w:rtl w:val="true"/>
        </w:rPr>
        <w:t xml:space="preserve">روایت </w:t>
      </w:r>
      <w:r>
        <w:rPr/>
        <w:t>2</w:t>
      </w:r>
      <w:bookmarkEnd w:id="202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 عليه السلام فِي طَرِيقِ خُرَاسَانَ يُكْثِرُ بِاللَّيْلِ فِي فِرَاشِهِ مِنْ تِلَاوَةِ الْقُرْآنِ فَإِذَا مَرَّ بِآيَةٍ فِيهَا ذِكْرُ جَنَّةٍ أَوْ نَارٍ بَكَي وَ سَأَلَ اللَّهَ الْجَنَّةَ وَ تَعَوَّذَ بِهِ مِنَ النَّارِ وَ كَانَ عليه السلام يَجْهَرُ بِبِسْمِ اللَّهِ الرَّحْمَنِ الرَّحِيمِ فِي جَمِيعِ صَلَاتِهِ بِاللَّيْلِ وَ النَّهَارِ وَ كَانَ إِذَا قَرَأَ قُلْ هُوَ اللَّهُ أَحَدٌ قَالَ سِرّاً اللَّهُ أَحَدٌ فَإِذَا فَرَغَ مِنْهَا قَالَ كَذَلِكَ اللَّهُ رَبُّنَا ثَلَاثاً وَ كَانَ إِذَا قَرَأَ سُورَةَ الْجَحْدِ قَالَ فِي نَفْسِهِ سِرّاً يَا أَيُّهَا الْكَافِرُونَ فَإِذَا فَرَغَ مِنْهَا قَالَ رَبِّيَ اللَّهُ وَ دِينِيَ الْإِسْلَامُ ثَلَاثاً وَ كَانَ إِذَا قَرَأَ وَ التِّينِ وَ الزَّيْتُونِ قَالَ عِنْدَ الْفَرَاغِ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 أَنَا عَلَي ذَلِكَ مِنَ الشَّاهِدِينَ وَ كَانَ إِذَا قَرَأَ لا أُقْسِمُ بِيَوْمِ الْقِيامَةِ قَالَ عِنْدَ الْفَرَاغِ مِنْهَا سُبْحَانَكَ اللَّهُمَّ وَ 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يَقْرَأُ فِي سُورَةِ الْجُمُعَةِ قُلْ ما عِنْدَ اللَّهِ خَيْرٌ مِنَ اللَّهْوِ وَ مِنَ التِّجارَةِ لِلَّذِينَ اتَّقَوْا وَ اللَّهُ خَيْرُ الرَّازِقِينَ وَ كَانَ إِذَا فَرَغَ مِنَ الْفَاتِحَةِ قَالَ الْحَمْدُ لِلَّهِ رَبِّ الْعَالَمِينَ</w:t>
      </w:r>
      <w:r>
        <w:rPr>
          <w:rFonts w:eastAsia="Amiri" w:cs="Amiri" w:ascii="Amiri" w:hAnsi="Amiri"/>
          <w:color w:val="111111"/>
          <w:sz w:val="28"/>
          <w:szCs w:val="28"/>
          <w:rtl w:val="true"/>
          <w:lang w:bidi="ar-SA"/>
        </w:rPr>
        <w:t>-</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و من الناس من إذا تفكر في سورة الفاتحة و آياتها، وجد نفسه بمعزل عن ذلك أو شاكا في تحقّق آياتها في نفسه و روحه، فبادر عند اتمامها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من اللّه تعالي أن يهديه الي سواء الطريق</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 راه خراسان، شب در بستر خود بسیار قرآن تلاوت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آیه‌ای می‌رسیدند که در آن ذکر بهشت یا جهنم بود، می‌گریستند و بهشت را از خداوند طلب می‌کردند، و از آتش به او پناه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علیه السلام بسم الله الرحمن الرحیم را در همه نمازهایشان در شب و روز با صدای بلند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قل هو الله احد می‌خواندند، آهسته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هنگامی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می‌کردند، سه مرتبه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الله ربنا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سوره کافرون را می‌خواندند، آهسته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کافران؛ و هنگامی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می‌کردند، سه مرتبه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 الله و دینی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الله است و دینم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التین و الزیتون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تین و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هنگام تمام شدن آن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 انا علی ذلک من الشاهدین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و من بر آن از شهادت دهندگانم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 بیوم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می‌خواندند، زمان تمام شدن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و 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منزهی تو ای پروردگارم،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جمعه این گونه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عِنْدَ اللَّهِ خَیْرٌ مِنَ اللَّهْوِ وَ مِنَ التِّجارَةِ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نزد خداست از سرگرمی و از داد و ستد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اتَّقَوْا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تقوا پیشگان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خَیْرُ الرَّازِقِینَ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بهترین روزی‌دهندگان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سوره حمد را تمام می‌کردند،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خدا را که پروردگار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آهسته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الاعلی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پروردگار بلند مرتبه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آهسته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پروردگارم</w:t>
      </w:r>
      <w:r>
        <w:rPr>
          <w:rFonts w:eastAsia="IRNazanin" w:cs="IRNazanin"/>
          <w:color w:val="111111"/>
          <w:sz w:val="28"/>
          <w:szCs w:val="28"/>
          <w:rtl w:val="true"/>
          <w:lang w:bidi="fa-IR"/>
        </w:rPr>
        <w:t>}.</w:t>
      </w:r>
      <w:r>
        <w:rPr>
          <w:rStyle w:val="FootnoteAnchor"/>
          <w:rtl w:val="true"/>
        </w:rPr>
        <w:footnoteReference w:id="1306"/>
      </w:r>
      <w:bookmarkStart w:id="2021" w:name="pg13540_160805"/>
    </w:p>
    <w:p>
      <w:pPr>
        <w:pStyle w:val="BookText"/>
        <w:rPr/>
      </w:pPr>
      <w:bookmarkEnd w:id="2021"/>
      <w:r>
        <w:rPr>
          <w:rFonts w:ascii="Amiri" w:hAnsi="Amiri" w:eastAsia="Amiri" w:cs="Amiri"/>
          <w:color w:val="111111"/>
          <w:sz w:val="28"/>
          <w:sz w:val="28"/>
          <w:szCs w:val="28"/>
          <w:rtl w:val="true"/>
          <w:lang w:bidi="ar-SA"/>
        </w:rPr>
        <w:t>وَ إِذَا قَرَأَ سَبِّحِ اسْمَ رَبِّكَ الْأَعْلَي قَالَ سِرّاً سُبْحَانَ رَبِّيَ الْأَعْلَي وَ إِذَا قَرَأَ يا أَيُّهَا الَّذِينَ آمَنُوا قَالَ لَبَّيْكَ اللَّهُمَّ لَبَّيْكَ سِرّاً</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2" w:name="__RefHeading___Toc1283130_1934241801"/>
      <w:bookmarkStart w:id="2023" w:name="_Toc941"/>
      <w:bookmarkEnd w:id="2022"/>
      <w:r>
        <w:rPr>
          <w:rtl w:val="true"/>
        </w:rPr>
        <w:t>«</w:t>
      </w:r>
      <w:r>
        <w:rPr/>
        <w:t>3</w:t>
      </w:r>
      <w:r>
        <w:rPr>
          <w:rtl w:val="true"/>
        </w:rPr>
        <w:t>»</w:t>
      </w:r>
      <w:bookmarkEnd w:id="2023"/>
    </w:p>
    <w:p>
      <w:pPr>
        <w:pStyle w:val="BookText"/>
        <w:rPr/>
      </w:pPr>
      <w:r>
        <w:rPr>
          <w:rFonts w:ascii="Amiri" w:hAnsi="Amiri" w:eastAsia="Amiri" w:cs="Amiri"/>
          <w:color w:val="111111"/>
          <w:sz w:val="28"/>
          <w:sz w:val="28"/>
          <w:szCs w:val="28"/>
          <w:rtl w:val="true"/>
          <w:lang w:bidi="ar-SA"/>
        </w:rPr>
        <w:t>الدُّرُّ الْمَنْثُورُ، عَنْ صَالِحِ بْنِ أَبِي الْخَلِيلِ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إِذَا قَرَأَ هَذِهِ الْآيَةَ أَ لَيْسَ ذلِكَ بِقادِرٍ عَلي أَنْ يُحْيِيَ الْمَوْتي‌</w:t>
      </w:r>
      <w:r>
        <w:rPr>
          <w:rStyle w:val="FootnoteAnchor"/>
          <w:rtl w:val="true"/>
        </w:rPr>
        <w:footnoteReference w:id="1308"/>
      </w:r>
      <w:r>
        <w:rPr>
          <w:rFonts w:ascii="Amiri" w:hAnsi="Amiri" w:eastAsia="Amiri" w:cs="Amiri"/>
          <w:color w:val="111111"/>
          <w:sz w:val="28"/>
          <w:sz w:val="28"/>
          <w:szCs w:val="28"/>
          <w:rtl w:val="true"/>
          <w:lang w:bidi="ar-SA"/>
        </w:rPr>
        <w:t>قَالَ سُبْحَانَكَ اللَّهُمَّ وَ 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أَ لَيْسَ ذلِكَ بِقادِرٍ عَلي أَنْ يُحْيِيَ الْمَوْتي قَالَ سُبْحَانَ رَبِّي وَ 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كَانَ إِذَا قَرَأَ أَ لَيْسَ ذلِكَ بِقادِرٍ عَلي أَنْ يُحْيِيَ الْمَوْتي قَالَ سُبْحَانَكَ فَبَلَي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رَسُولِ اللَّهِ صلي الله عليه و آله بَعْدَ حَجَّتِهِ فَكَانَ يُكْثِرُ قِرَاءَةَ لَا أُقْسِمُ بِيَوْمِ الْقِيَامَةِ فَإِذَا قَالَ أَ لَيْسَ ذلِكَ بِقادِرٍ عَلي أَنْ يُحْيِيَ الْمَوْتي سَمِعْتُهُ يَقُولُ بَلَي وَ أَنَا عَلَي ذَلِكَ مِنَ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مُوسَي بْنِ أَبِي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يُصَلِّي فَوْقَ بَيْتِهِ وَ كَانَ إِذَا قَرَأَ أَ لَيْسَ ذلِكَ بِقادِرٍ عَلي أَنْ يُحْيِيَ الْمَوْتي قَالَ سُبْحَانَكَ فَبَلَي فَسَأَلُوهُ عَنْ ذَلِكَ فَقَالَ سَمِعْتُهُ مِنْ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مِنْكُمْ وَ التِّينِ وَ الزَّيْتُونِ فَانْتَهَي إِلَي آخِرِهَا أَ لَيْسَ اللَّهُ بِأَحْكَمِ الْحاكِمِينَ فَلْيَقُلْ بَلَي وَ مَنْ قَرَأَ وَ الْمُرْسَلَاتِ فَبَلَغَ فَبِأَيِّ حَدِيثٍ بَعْدَهُ يُؤْمِنُونَ فَلْيَقُلْ آمَنَّا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عَبْدِ اللَّهِ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لَا أُقْسِمُ بِيَوْمِ الْقِيَامَةِ فَبَلَغْتَ أَ لَيْسَ ذلِكَ بِقادِرٍ عَلي أَنْ يُحْيِيَ الْمَوْتي فَقُلْ 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بِهَذِهِ الْآيَةِ أَ لَيْسَ ذلِكَ بِقادِرٍ عَلي أَنْ يُحْيِيَ الْمَوْتي</w:t>
      </w:r>
    </w:p>
    <w:p>
      <w:pPr>
        <w:pStyle w:val="Heading5"/>
        <w:numPr>
          <w:ilvl w:val="4"/>
          <w:numId w:val="1"/>
        </w:numPr>
        <w:rPr/>
      </w:pPr>
      <w:bookmarkStart w:id="2024" w:name="__RefHeading___Toc1283132_1934241801"/>
      <w:bookmarkStart w:id="2025" w:name="_Toc942"/>
      <w:bookmarkEnd w:id="2024"/>
      <w:r>
        <w:rPr>
          <w:rtl w:val="true"/>
        </w:rPr>
        <w:t xml:space="preserve">روایت </w:t>
      </w:r>
      <w:r>
        <w:rPr/>
        <w:t>3</w:t>
      </w:r>
      <w:bookmarkEnd w:id="2025"/>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وقتی این آیه را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الیس ذلک بقادر علی یحیی الموتی</w:t>
      </w:r>
      <w:r>
        <w:rPr>
          <w:rFonts w:eastAsia="IRNazanin" w:cs="IRNazanin"/>
          <w:color w:val="111111"/>
          <w:sz w:val="28"/>
          <w:szCs w:val="28"/>
          <w:rtl w:val="true"/>
          <w:lang w:bidi="fa-IR"/>
        </w:rPr>
        <w:t>»</w:t>
      </w:r>
      <w:r>
        <w:rPr>
          <w:rStyle w:val="FootnoteAnchor"/>
          <w:rtl w:val="true"/>
        </w:rPr>
        <w:footnoteReference w:id="1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که مردگان را زنده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و 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منزهی تو ای پروردگارم،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براء بن عازب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 ذلک بقادر علی یحیی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و 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پروردگار من و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ابو هریره است که رسول خدا صلّی الله علیه و آله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 ذلک بقاد علی یحی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منزهی تو و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امامة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خدا صلّی الله علیه و آله، پس از حجّشان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لا اقسم بیوم القیامة 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ذلک بقادر علی یحیی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شنیدم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 انا علی ذلک من الشاهدین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من بر این از شهادت دهندگانم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موسی بن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بالای خانه‌اش نماز می‌خواند، و 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ذلک بقادر علی یحیی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فبلی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منزهی تو،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مورد از او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رسول خدا صلّی آله علیه و آله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والتین و 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به آخرش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الله باحکم الحاکمین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 نیکوترین داوران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پس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والمرسلات بخواند،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حدیث بعدهد یؤمنون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کدام سخن، بعد از قرآن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ایمان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جابر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 بیوم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می‌خوانی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 ذلک بقادر علی یحیی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است که چون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آیه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الیس ذلک بقادر علی أن یحیی الموتی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که مردگان را زنده گرداند؟</w:t>
      </w:r>
      <w:r>
        <w:rPr>
          <w:rFonts w:eastAsia="IRNazanin" w:cs="IRNazanin"/>
          <w:color w:val="111111"/>
          <w:sz w:val="28"/>
          <w:szCs w:val="28"/>
          <w:rtl w:val="true"/>
          <w:lang w:bidi="fa-IR"/>
        </w:rPr>
        <w:t xml:space="preserve">!} </w:t>
      </w:r>
      <w:bookmarkStart w:id="2026" w:name="pg13540_160806"/>
    </w:p>
    <w:p>
      <w:pPr>
        <w:pStyle w:val="BookText"/>
        <w:rPr/>
      </w:pPr>
      <w:bookmarkEnd w:id="2026"/>
      <w:r>
        <w:rPr>
          <w:rFonts w:ascii="Amiri" w:hAnsi="Amiri" w:eastAsia="Amiri" w:cs="Amiri"/>
          <w:color w:val="111111"/>
          <w:sz w:val="28"/>
          <w:sz w:val="28"/>
          <w:szCs w:val="28"/>
          <w:rtl w:val="true"/>
          <w:lang w:bidi="ar-SA"/>
        </w:rPr>
        <w:t>قَالَ سُبْحَانَكَ اللَّهُمَّ وَ بَلَي‌</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سَبِّحِ اسْمَ رَبِّكَ الْأَعْلَي فَقُلْ سُبْحَانَ رَبِّيَ الْأَعْلَي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قُرِئَ سَبِّحِ اسْمَ رَبِّكَ الْأَعْلَي فَقَالَ سُبْحَانَ رَبِّيَ الْأَعْلَي وَ هُوَ فِي الصَّلَاةِ فَقِيلَ لَهُ أَ تَزِيدُ فِي الْقُرْآنِ قَالَ لَا إِنَّمَا أُمِرْنَا بِشَيْ‌ءٍ فَقُلْتُهُ‌</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تَلَا هَذِهِ الْآيَةَ وَ نَفْسٍ وَ ما سَوَّاها فَأَلْهَمَها فُجُورَها وَ تَقْواها وَقَفَ ثُمَّ قَالَ اللَّهُمَّ آتِ نَفْسِي تَقْوَاهَا وَ زَكِّهَا أَنْتَ خَيْرُ مَنْ زَكَّاهَا أَنْتَ وَلِيُّهَا وَ مَوْلَاهَا قَالَ وَ هُوَ فِي الصَّلَاةِ</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7" w:name="__RefHeading___Toc1283134_1934241801"/>
      <w:bookmarkStart w:id="2028" w:name="_Toc943"/>
      <w:bookmarkEnd w:id="2027"/>
      <w:r>
        <w:rPr>
          <w:rtl w:val="true"/>
        </w:rPr>
        <w:t xml:space="preserve">باب </w:t>
      </w:r>
      <w:r>
        <w:rPr/>
        <w:t>28</w:t>
      </w:r>
      <w:r>
        <w:rPr>
          <w:rtl w:val="true"/>
        </w:rPr>
        <w:t xml:space="preserve"> </w:t>
      </w:r>
      <w:r>
        <w:rPr>
          <w:rtl w:val="true"/>
        </w:rPr>
        <w:t>فضل استماع القرآن و لزومه و آدابه</w:t>
      </w:r>
      <w:bookmarkEnd w:id="2028"/>
    </w:p>
    <w:p>
      <w:pPr>
        <w:pStyle w:val="Heading4"/>
        <w:numPr>
          <w:ilvl w:val="3"/>
          <w:numId w:val="1"/>
        </w:numPr>
        <w:rPr/>
      </w:pPr>
      <w:bookmarkStart w:id="2029" w:name="__RefHeading___Toc1283136_1934241801"/>
      <w:bookmarkStart w:id="2030" w:name="_Toc944"/>
      <w:bookmarkEnd w:id="2029"/>
      <w:r>
        <w:rPr>
          <w:rtl w:val="true"/>
        </w:rPr>
        <w:t>الآيات</w:t>
      </w:r>
      <w:bookmarkEnd w:id="2030"/>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قُرِئَ الْقُرْآنُ فَاسْتَمِعُوا لَهُ وَ أَنْصِتُوا لَعَلَّكُمْ تُرْحَمُونَ‌</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آمِنُوا بِهِ أَوْ لا تُؤْمِنُوا إِنَّ الَّذِينَ أُوتُوا الْعِلْمَ مِنْ قَبْلِهِ إِذا يُتْلي عَلَيْهِمْ يَخِرُّونَ لِلْأَذْقانِ سُجَّداً وَ يَقُولُونَ سُبْحانَ رَبِّنا إِنْ كانَ وَعْدُ رَبِّنا لَمَفْعُولًا وَ يَخِرُّونَ لِلْأَذْقانِ يَبْكُونَ وَ يَزِيدُهُمْ خُشُوعاً</w:t>
      </w:r>
      <w:r>
        <w:rPr>
          <w:rStyle w:val="FootnoteAnchor"/>
          <w:rtl w:val="true"/>
        </w:rPr>
        <w:footnoteReference w:id="1314"/>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پروردگار والایِ خود را به پاکی بستای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الاعلی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پروردگار بلند مرتبه‌ام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پروردگار والایِ خود را به پاکی بستای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 پس امام علی علیه السلام در حالی که در نماز بودند،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الاعلی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پروردگار بلند مرتبه‌ام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به قرآن اضافه کردی؟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به چیزی امر شدیم و من آن را گفتم</w:t>
      </w:r>
      <w:r>
        <w:rPr>
          <w:rFonts w:eastAsia="IRNazanin" w:cs="IRNazanin"/>
          <w:color w:val="111111"/>
          <w:sz w:val="28"/>
          <w:szCs w:val="28"/>
          <w:rtl w:val="true"/>
          <w:lang w:bidi="fa-IR"/>
        </w:rPr>
        <w:t>.</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 xml:space="preserve">پیامبر خدا صلی الله علیه و آله، زمانی که این آیه را تلاوت می‌فرمودند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و ما سوها، فالهمها فجورها و تقواها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نَفْس و آن کس که آن را درست کرد؛ سپس پلیدکاری و پرهیزگاری‌اش را به آن الهام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آتِ نَفْسِی تَقْوَاهَا وَ زَکِّهَا أَنْتَ خَیْرُ مَنْ زَکَّاهَا أَنْتَ وَلِیُّهَا وَ مَوْلَاهَا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نفس من تقوا و پاکی‌اش را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کس یهستی که آن را پاک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سرپرست و مولای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فرمودند، در حالی که در نماز بودند</w:t>
      </w:r>
      <w:r>
        <w:rPr>
          <w:rFonts w:eastAsia="IRNazanin" w:cs="IRNazanin"/>
          <w:color w:val="111111"/>
          <w:sz w:val="28"/>
          <w:szCs w:val="28"/>
          <w:rtl w:val="true"/>
          <w:lang w:bidi="fa-IR"/>
        </w:rPr>
        <w:t>.</w:t>
      </w:r>
      <w:r>
        <w:rPr>
          <w:rStyle w:val="FootnoteAnchor"/>
          <w:rtl w:val="true"/>
        </w:rPr>
        <w:footnoteReference w:id="1316"/>
      </w:r>
    </w:p>
    <w:p>
      <w:pPr>
        <w:pStyle w:val="Heading3"/>
        <w:numPr>
          <w:ilvl w:val="2"/>
          <w:numId w:val="1"/>
        </w:numPr>
        <w:rPr/>
      </w:pPr>
      <w:bookmarkStart w:id="2031" w:name="__RefHeading___Toc1283138_1934241801"/>
      <w:bookmarkStart w:id="2032" w:name="_Toc945"/>
      <w:bookmarkEnd w:id="2031"/>
      <w:r>
        <w:rPr>
          <w:rtl w:val="true"/>
        </w:rPr>
        <w:t>باب بیست و هشتم</w:t>
      </w:r>
      <w:r>
        <w:rPr>
          <w:rtl w:val="true"/>
        </w:rPr>
        <w:t xml:space="preserve">: </w:t>
      </w:r>
      <w:r>
        <w:rPr>
          <w:rtl w:val="true"/>
        </w:rPr>
        <w:t>فضیلت شنیدن قرآن و لزوم آن و آداب آن</w:t>
      </w:r>
      <w:bookmarkEnd w:id="2032"/>
    </w:p>
    <w:p>
      <w:pPr>
        <w:pStyle w:val="Heading4"/>
        <w:numPr>
          <w:ilvl w:val="3"/>
          <w:numId w:val="1"/>
        </w:numPr>
        <w:rPr/>
      </w:pPr>
      <w:bookmarkStart w:id="2033" w:name="__RefHeading___Toc1283140_1934241801"/>
      <w:bookmarkStart w:id="2034" w:name="_Toc946"/>
      <w:bookmarkEnd w:id="2033"/>
      <w:r>
        <w:rPr>
          <w:rtl w:val="true"/>
        </w:rPr>
        <w:t>آیات</w:t>
      </w:r>
      <w:bookmarkEnd w:id="20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قُرِئَ الْقُرْآنُ فَاسْتَمِعُوا لَهُ وَ أَنْصِتُوا لَعَلَّکُمْ تُرْحَمُونَ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قرآن خوانده شود، گوش بدان فرا دارید و خاموش مانید، امید که بر شما رحمت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آمِنُوا بِهِ أَوْ لا تُؤْمِنُوا إِنَّ الَّذِینَ أُوتُوا الْعِلْمَ مِنْ قَبْلِهِ إِذا یُتْلی عَلَیْهِمْ یَخِرُّونَ لِلْأَذْقانِ سُجَّداً وَ یَقُولُونَ سُبْحانَ رَبِّنا إِنْ کانَ وَعْدُ رَبِّنا لَمَفْعُولًا وَ یَخِرُّونَ لِلْأَذْقانِ یَبْکُونَ وَ یَزِیدُهُمْ خُشُوعاً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ایمان بیاورید یا نیاورید، بی‌گمان کسانی که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دانش یافته‌اند،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خوانده شود سجده‌کنان به روی درمی‌افتند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پروردگار ما، که وعده پروردگار ما قطعاً انجام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زمین می‌افتند و می‌گریند و بر فروتنی آن‌ها می‌افزاید</w:t>
      </w:r>
      <w:r>
        <w:rPr>
          <w:rFonts w:eastAsia="IRNazanin" w:cs="IRNazanin"/>
          <w:color w:val="111111"/>
          <w:sz w:val="28"/>
          <w:szCs w:val="28"/>
          <w:rtl w:val="true"/>
          <w:lang w:bidi="fa-IR"/>
        </w:rPr>
        <w:t xml:space="preserve">.} </w:t>
      </w:r>
      <w:bookmarkStart w:id="2035" w:name="pg13540_160807"/>
    </w:p>
    <w:p>
      <w:pPr>
        <w:pStyle w:val="BookText"/>
        <w:rPr/>
      </w:pPr>
      <w:bookmarkEnd w:id="2035"/>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تُتْلي عَلَيْهِمْ آياتُ الرَّحْمنِ خَرُّوا سُجَّداً وَ بُكِيًّا</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6" w:name="__RefHeading___Toc1283142_1934241801"/>
      <w:bookmarkStart w:id="2037" w:name="_Toc947"/>
      <w:bookmarkEnd w:id="2036"/>
      <w:r>
        <w:rPr>
          <w:rtl w:val="true"/>
        </w:rPr>
        <w:t>الأخبار</w:t>
      </w:r>
      <w:bookmarkEnd w:id="2037"/>
    </w:p>
    <w:p>
      <w:pPr>
        <w:pStyle w:val="Heading5"/>
        <w:numPr>
          <w:ilvl w:val="4"/>
          <w:numId w:val="1"/>
        </w:numPr>
        <w:rPr/>
      </w:pPr>
      <w:bookmarkStart w:id="2038" w:name="__RefHeading___Toc1283144_1934241801"/>
      <w:bookmarkStart w:id="2039" w:name="_Toc948"/>
      <w:bookmarkEnd w:id="2038"/>
      <w:r>
        <w:rPr>
          <w:rtl w:val="true"/>
        </w:rPr>
        <w:t>«</w:t>
      </w:r>
      <w:r>
        <w:rPr/>
        <w:t>1</w:t>
      </w:r>
      <w:r>
        <w:rPr>
          <w:rtl w:val="true"/>
        </w:rPr>
        <w:t>»</w:t>
      </w:r>
      <w:bookmarkEnd w:id="2039"/>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قُرِئَ الْقُرْآنُ فَاسْتَمِعُوا لَهُ وَ أَنْصِتُوا لَعَلَّكُمْ تُرْحَمُونَ يَعْنِي فِي الصَّلَاةِ إِذَا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الْإِمَامِ الَّذِي تَأْتَمُّ بِهِ فَأَنْصِتْ‌</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0" w:name="__RefHeading___Toc1283146_1934241801"/>
      <w:bookmarkStart w:id="2041" w:name="_Toc949"/>
      <w:bookmarkEnd w:id="2040"/>
      <w:r>
        <w:rPr>
          <w:rtl w:val="true"/>
        </w:rPr>
        <w:t>«</w:t>
      </w:r>
      <w:r>
        <w:rPr/>
        <w:t>2</w:t>
      </w:r>
      <w:r>
        <w:rPr>
          <w:rtl w:val="true"/>
        </w:rPr>
        <w:t>»</w:t>
      </w:r>
      <w:bookmarkEnd w:id="2041"/>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1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عليه السلام يُصَلِّي وَ ابْنُ الْكَوَّاءِ خَلْفَهُ وَ أَمِيرُ الْمُؤْمِنِينَ عليه السلام يَقْرَأُ فَقَالَ ابْنُ الْكَوَّاءِ وَ لَقَدْ أُوحِيَ إِلَيْكَ وَ إِلَي الَّذِينَ مِنْ قَبْلِكَ لَئِنْ أَشْرَكْتَ لَيَحْبَطَنَّ عَمَلُكَ وَ لَتَكُونَنَّ مِنَ الْخاسِرِينَ‌</w:t>
      </w:r>
      <w:r>
        <w:rPr>
          <w:rStyle w:val="FootnoteAnchor"/>
          <w:rtl w:val="true"/>
        </w:rPr>
        <w:footnoteReference w:id="1320"/>
      </w:r>
      <w:r>
        <w:rPr>
          <w:rFonts w:ascii="Amiri" w:hAnsi="Amiri" w:eastAsia="Amiri" w:cs="Amiri"/>
          <w:color w:val="111111"/>
          <w:sz w:val="28"/>
          <w:sz w:val="28"/>
          <w:szCs w:val="28"/>
          <w:rtl w:val="true"/>
          <w:lang w:bidi="ar-SA"/>
        </w:rPr>
        <w:t>فَسَكَتَ أَمِيرُ الْمُؤْمِنِينَ عليه السلام حَتَّي سَكَتَ ابْنُ الْكَوَّاءِ ثُمَّ عَادَ فِي قِرَاءَتِهِ حَتَّي فَعَلَهُ ابْنُ الْكَوَّاءِ ثَلَاثَ مَرَّاتٍ فَلَمَّا كَانَ فِي الثَّالِثَةِ قَالَ أَمِيرُ الْمُؤْمِنِينَ عليه السلام فَاصْبِرْ إِنَّ وَعْدَ اللَّهِ حَقٌّ وَ لا يَسْتَخِفَّنَّكَ الَّذِينَ لا يُوقِنُونَ‌</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2" w:name="__RefHeading___Toc1283148_1934241801"/>
      <w:bookmarkStart w:id="2043" w:name="_Toc950"/>
      <w:bookmarkEnd w:id="2042"/>
      <w:r>
        <w:rPr>
          <w:rtl w:val="true"/>
        </w:rPr>
        <w:t>«</w:t>
      </w:r>
      <w:r>
        <w:rPr/>
        <w:t>3</w:t>
      </w:r>
      <w:r>
        <w:rPr>
          <w:rtl w:val="true"/>
        </w:rPr>
        <w:t>»</w:t>
      </w:r>
      <w:bookmarkEnd w:id="2043"/>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 لِلْمُؤْمِنِينَ وَ إِذا قُرِئَ الْقُرْآنُ يَعْنِي فِي الْفَرِيضَةِ خَلْفَ الْإِمَامِ فَاسْتَمِعُوا الْآيَةَ</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4" w:name="__RefHeading___Toc1283150_1934241801"/>
      <w:bookmarkStart w:id="2045" w:name="_Toc951"/>
      <w:bookmarkEnd w:id="2044"/>
      <w:r>
        <w:rPr>
          <w:rtl w:val="true"/>
        </w:rPr>
        <w:t>«</w:t>
      </w:r>
      <w:r>
        <w:rPr/>
        <w:t>4</w:t>
      </w:r>
      <w:r>
        <w:rPr>
          <w:rtl w:val="true"/>
        </w:rPr>
        <w:t>»</w:t>
      </w:r>
      <w:bookmarkEnd w:id="204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قُرِئَ الْقُرْآنُ فِي الْفَرِيضَةِ خَلْفَ الْإِمَامِ فَاسْتَمِعُوا لَهُ وَ أَنْصِتُوا لَعَلَّكُمْ تُرْحَمُونَ‌</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6" w:name="__RefHeading___Toc1283152_1934241801"/>
      <w:bookmarkStart w:id="2047" w:name="_Toc952"/>
      <w:bookmarkEnd w:id="2046"/>
      <w:r>
        <w:rPr>
          <w:rtl w:val="true"/>
        </w:rPr>
        <w:t>«</w:t>
      </w:r>
      <w:r>
        <w:rPr/>
        <w:t>5</w:t>
      </w:r>
      <w:r>
        <w:rPr>
          <w:rtl w:val="true"/>
        </w:rPr>
        <w:t>»</w:t>
      </w:r>
      <w:bookmarkEnd w:id="204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الْإِنْصَاتُ لِلْقُرْآنِ فِي الصَّلَاةِ وَ فِي غَيْرِهَا وَ إِذَا قُرِئَ عِنْدَكَ الْقُرْآنُ وَجَبَ عَلَيْكَ الْإِنْصَاتُ وَ الِاسْتِمَاعُ‌</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تُتْلی عَلَیْهِمْ آیاتُ الرَّحْمنِ خَرُّوا سُجَّداً وَ بُکِیًّا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بر ایشان خوانده می‌شد، سجده‌کنان و گریان به خاک می‌افتادند</w:t>
      </w:r>
      <w:r>
        <w:rPr>
          <w:rFonts w:eastAsia="IRNazanin" w:cs="IRNazanin"/>
          <w:color w:val="111111"/>
          <w:sz w:val="28"/>
          <w:szCs w:val="28"/>
          <w:rtl w:val="true"/>
          <w:lang w:bidi="fa-IR"/>
        </w:rPr>
        <w:t>.}</w:t>
      </w:r>
    </w:p>
    <w:p>
      <w:pPr>
        <w:pStyle w:val="Heading4"/>
        <w:numPr>
          <w:ilvl w:val="3"/>
          <w:numId w:val="1"/>
        </w:numPr>
        <w:rPr/>
      </w:pPr>
      <w:bookmarkStart w:id="2048" w:name="__RefHeading___Toc1283154_1934241801"/>
      <w:bookmarkStart w:id="2049" w:name="_Toc953"/>
      <w:bookmarkEnd w:id="2048"/>
      <w:r>
        <w:rPr>
          <w:rtl w:val="true"/>
        </w:rPr>
        <w:t>روایات</w:t>
      </w:r>
      <w:bookmarkEnd w:id="2049"/>
    </w:p>
    <w:p>
      <w:pPr>
        <w:pStyle w:val="Heading5"/>
        <w:numPr>
          <w:ilvl w:val="4"/>
          <w:numId w:val="1"/>
        </w:numPr>
        <w:rPr/>
      </w:pPr>
      <w:bookmarkStart w:id="2050" w:name="__RefHeading___Toc1283156_1934241801"/>
      <w:bookmarkStart w:id="2051" w:name="_Toc954"/>
      <w:bookmarkEnd w:id="2050"/>
      <w:r>
        <w:rPr>
          <w:rtl w:val="true"/>
        </w:rPr>
        <w:t xml:space="preserve">روایت </w:t>
      </w:r>
      <w:r>
        <w:rPr/>
        <w:t>1</w:t>
      </w:r>
      <w:bookmarkEnd w:id="2051"/>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قُرِئَ الْقُرْآنُ فَاسْتَمِعُوا لَهُ وَ أَنْصِتُوا لَعَلَّکُمْ تُرْحَمُونَ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قرآن خوانده شود، گوش بدان فرا دارید و خاموش مانید، امید که بر شما رحمت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نماز اگر قرائت امام جماعتی را که به او اقتدا کردی، شنیدی؛ پس ساکت باش</w:t>
      </w:r>
      <w:r>
        <w:rPr>
          <w:rFonts w:eastAsia="IRNazanin" w:cs="IRNazanin"/>
          <w:color w:val="111111"/>
          <w:sz w:val="28"/>
          <w:szCs w:val="28"/>
          <w:rtl w:val="true"/>
          <w:lang w:bidi="fa-IR"/>
        </w:rPr>
        <w:t>.</w:t>
      </w:r>
      <w:r>
        <w:rPr>
          <w:rStyle w:val="FootnoteAnchor"/>
          <w:rtl w:val="true"/>
        </w:rPr>
        <w:footnoteReference w:id="1325"/>
      </w:r>
    </w:p>
    <w:p>
      <w:pPr>
        <w:pStyle w:val="Heading5"/>
        <w:numPr>
          <w:ilvl w:val="4"/>
          <w:numId w:val="1"/>
        </w:numPr>
        <w:rPr/>
      </w:pPr>
      <w:bookmarkStart w:id="2052" w:name="__RefHeading___Toc1283158_1934241801"/>
      <w:bookmarkStart w:id="2053" w:name="_Toc955"/>
      <w:bookmarkEnd w:id="2052"/>
      <w:r>
        <w:rPr>
          <w:rtl w:val="true"/>
        </w:rPr>
        <w:t xml:space="preserve">روایت </w:t>
      </w:r>
      <w:r>
        <w:rPr/>
        <w:t>2</w:t>
      </w:r>
      <w:bookmarkEnd w:id="2053"/>
    </w:p>
    <w:p>
      <w:pPr>
        <w:pStyle w:val="BookText"/>
        <w:rPr/>
      </w:pPr>
      <w:r>
        <w:rPr>
          <w:rFonts w:ascii="IRNazanin" w:hAnsi="IRNazanin" w:eastAsia="IRNazanin"/>
          <w:color w:val="111111"/>
          <w:sz w:val="28"/>
          <w:sz w:val="28"/>
          <w:szCs w:val="28"/>
          <w:rtl w:val="true"/>
          <w:lang w:bidi="fa-IR"/>
        </w:rPr>
        <w:t>مناقب ابن شهر آشوب</w:t>
      </w:r>
      <w:r>
        <w:rPr>
          <w:rStyle w:val="FootnoteAnchor"/>
          <w:rtl w:val="true"/>
        </w:rPr>
        <w:footnoteReference w:id="1326"/>
      </w:r>
      <w:r>
        <w:rPr>
          <w:rFonts w:ascii="IRNazanin" w:hAnsi="IRNazanin" w:eastAsia="IRNazanin"/>
          <w:color w:val="111111"/>
          <w:sz w:val="28"/>
          <w:sz w:val="28"/>
          <w:szCs w:val="28"/>
          <w:rtl w:val="true"/>
          <w:lang w:bidi="fa-IR"/>
        </w:rPr>
        <w:t>، 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داشت نماز می‌خواند و ابن کواء پشت سرشان بود، و امیر المؤمنین علیه السلام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کواء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أُوحِیَ إِلَیْکَ وَ إِلَی الَّذِینَ مِنْ قَبْلِکَ لَئِنْ أَشْرَکْتَ لَیَحْبَطَنَّ عَمَلُکَ وَ لَتَکُونَنَّ مِنَ الْخاسِرِینَ</w:t>
      </w:r>
      <w:r>
        <w:rPr>
          <w:rFonts w:eastAsia="IRNazanin" w:cs="IRNazanin"/>
          <w:color w:val="111111"/>
          <w:sz w:val="28"/>
          <w:szCs w:val="28"/>
          <w:rtl w:val="true"/>
          <w:lang w:bidi="fa-IR"/>
        </w:rPr>
        <w:t>»</w:t>
      </w:r>
      <w:r>
        <w:rPr>
          <w:rStyle w:val="FootnoteAnchor"/>
          <w:rtl w:val="true"/>
        </w:rPr>
        <w:footnoteReference w:id="1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به تو و به کسانی که پیش از تو بودند وحی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شرک ورزی حتماً کردارت تباه و مسلّماً از زیانکاران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المؤمنین علیه السلام ساکت شدند تا ابن کواء ساکت شود؛ سپس به قرائتشان بازگشتند؛ تا این که ابن کواء سه بار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بار امیر 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إِنَّ وَعْدَ اللَّهِ حَقٌّ وَ لا یَسْتَخِفَّنَّکَ الَّذِینَ لا یُوقِنُونَ</w:t>
      </w:r>
      <w:r>
        <w:rPr>
          <w:rFonts w:eastAsia="IRNazanin" w:cs="IRNazanin"/>
          <w:color w:val="111111"/>
          <w:sz w:val="28"/>
          <w:szCs w:val="28"/>
          <w:rtl w:val="true"/>
          <w:lang w:bidi="fa-IR"/>
        </w:rPr>
        <w:t>»</w:t>
      </w:r>
      <w:r>
        <w:rPr>
          <w:rStyle w:val="FootnoteAnchor"/>
          <w:rtl w:val="true"/>
        </w:rPr>
        <w:footnoteReference w:id="1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صبر کن که وعده خدا حقّ است، و زنهار تا کسانی که یقین ندارند، تو را به سبکسری واندارند</w:t>
      </w:r>
      <w:r>
        <w:rPr>
          <w:rFonts w:eastAsia="IRNazanin" w:cs="IRNazanin"/>
          <w:color w:val="111111"/>
          <w:sz w:val="28"/>
          <w:szCs w:val="28"/>
          <w:rtl w:val="true"/>
          <w:lang w:bidi="fa-IR"/>
        </w:rPr>
        <w:t>.}</w:t>
      </w:r>
    </w:p>
    <w:p>
      <w:pPr>
        <w:pStyle w:val="Heading5"/>
        <w:numPr>
          <w:ilvl w:val="4"/>
          <w:numId w:val="1"/>
        </w:numPr>
        <w:rPr/>
      </w:pPr>
      <w:bookmarkStart w:id="2054" w:name="__RefHeading___Toc1283160_1934241801"/>
      <w:bookmarkStart w:id="2055" w:name="_Toc956"/>
      <w:bookmarkEnd w:id="2054"/>
      <w:r>
        <w:rPr>
          <w:rtl w:val="true"/>
        </w:rPr>
        <w:t xml:space="preserve">روایت </w:t>
      </w:r>
      <w:r>
        <w:rPr/>
        <w:t>3</w:t>
      </w:r>
      <w:bookmarkEnd w:id="2055"/>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مؤمنان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قرئ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قرآن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نماز واجب، پشت 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فاستمعوا </w:t>
      </w:r>
      <w:r>
        <w:rPr>
          <w:rFonts w:eastAsia="IRNazanin" w:cs="IRNazanin"/>
          <w:color w:val="111111"/>
          <w:sz w:val="28"/>
          <w:szCs w:val="28"/>
          <w:rtl w:val="true"/>
          <w:lang w:bidi="fa-IR"/>
        </w:rPr>
        <w:t>... »</w:t>
      </w:r>
      <w:r>
        <w:rPr>
          <w:rStyle w:val="FootnoteAnchor"/>
          <w:rtl w:val="true"/>
        </w:rPr>
        <w:footnoteReference w:id="1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بدان فرا دارید</w:t>
      </w:r>
      <w:r>
        <w:rPr>
          <w:rFonts w:eastAsia="IRNazanin" w:cs="IRNazanin"/>
          <w:color w:val="111111"/>
          <w:sz w:val="28"/>
          <w:szCs w:val="28"/>
          <w:rtl w:val="true"/>
          <w:lang w:bidi="fa-IR"/>
        </w:rPr>
        <w:t>}.</w:t>
      </w:r>
    </w:p>
    <w:p>
      <w:pPr>
        <w:pStyle w:val="Heading5"/>
        <w:numPr>
          <w:ilvl w:val="4"/>
          <w:numId w:val="1"/>
        </w:numPr>
        <w:rPr/>
      </w:pPr>
      <w:bookmarkStart w:id="2056" w:name="__RefHeading___Toc1283162_1934241801"/>
      <w:bookmarkStart w:id="2057" w:name="_Toc957"/>
      <w:bookmarkEnd w:id="2056"/>
      <w:r>
        <w:rPr>
          <w:rtl w:val="true"/>
        </w:rPr>
        <w:t xml:space="preserve">روایت </w:t>
      </w:r>
      <w:r>
        <w:rPr/>
        <w:t>4</w:t>
      </w:r>
      <w:bookmarkEnd w:id="205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قرآن در نماز خوانده می‌شود، پشت سر امام جماعت به او گوش دهید و ساکت باشید تا مورد رحمت قرار گیرید</w:t>
      </w:r>
      <w:r>
        <w:rPr>
          <w:rFonts w:eastAsia="IRNazanin" w:cs="IRNazanin"/>
          <w:color w:val="111111"/>
          <w:sz w:val="28"/>
          <w:szCs w:val="28"/>
          <w:rtl w:val="true"/>
          <w:lang w:bidi="fa-IR"/>
        </w:rPr>
        <w:t>.</w:t>
      </w:r>
      <w:r>
        <w:rPr>
          <w:rStyle w:val="FootnoteAnchor"/>
          <w:rtl w:val="true"/>
        </w:rPr>
        <w:footnoteReference w:id="1330"/>
      </w:r>
    </w:p>
    <w:p>
      <w:pPr>
        <w:pStyle w:val="Heading5"/>
        <w:numPr>
          <w:ilvl w:val="4"/>
          <w:numId w:val="1"/>
        </w:numPr>
        <w:rPr/>
      </w:pPr>
      <w:bookmarkStart w:id="2058" w:name="__RefHeading___Toc1283164_1934241801"/>
      <w:bookmarkStart w:id="2059" w:name="_Toc958"/>
      <w:bookmarkEnd w:id="2058"/>
      <w:r>
        <w:rPr>
          <w:rtl w:val="true"/>
        </w:rPr>
        <w:t xml:space="preserve">روایت </w:t>
      </w:r>
      <w:r>
        <w:rPr/>
        <w:t>5</w:t>
      </w:r>
      <w:bookmarkEnd w:id="2059"/>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برای قرآن در نماز و غیر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نزد تو قرآن خوانده می‌شود، سکوت و گوش دادن بر تو واجب است</w:t>
      </w:r>
      <w:r>
        <w:rPr>
          <w:rFonts w:eastAsia="IRNazanin" w:cs="IRNazanin"/>
          <w:color w:val="111111"/>
          <w:sz w:val="28"/>
          <w:szCs w:val="28"/>
          <w:rtl w:val="true"/>
          <w:lang w:bidi="fa-IR"/>
        </w:rPr>
        <w:t>.</w:t>
      </w:r>
      <w:r>
        <w:rPr>
          <w:rStyle w:val="FootnoteAnchor"/>
          <w:rtl w:val="true"/>
        </w:rPr>
        <w:footnoteReference w:id="1331"/>
      </w:r>
      <w:bookmarkStart w:id="2060" w:name="pg13540_160808"/>
    </w:p>
    <w:p>
      <w:pPr>
        <w:pStyle w:val="Heading5"/>
        <w:numPr>
          <w:ilvl w:val="4"/>
          <w:numId w:val="1"/>
        </w:numPr>
        <w:rPr/>
      </w:pPr>
      <w:bookmarkStart w:id="2061" w:name="__RefHeading___Toc1283166_1934241801"/>
      <w:bookmarkStart w:id="2062" w:name="_Toc959"/>
      <w:bookmarkEnd w:id="2060"/>
      <w:bookmarkEnd w:id="2061"/>
      <w:r>
        <w:rPr>
          <w:rtl w:val="true"/>
        </w:rPr>
        <w:t>«</w:t>
      </w:r>
      <w:r>
        <w:rPr/>
        <w:t>6</w:t>
      </w:r>
      <w:r>
        <w:rPr>
          <w:rtl w:val="true"/>
        </w:rPr>
        <w:t>»</w:t>
      </w:r>
      <w:bookmarkEnd w:id="206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ابْنُ الْكَوَّاءِ خَلْفَ أَمِيرِ الْمُؤْمِنِينَ عليه السلام لَئِنْ أَشْرَكْتَ لَيَحْبَطَنَّ عَمَلُكَ وَ لَتَكُونَنَّ مِنَ الْخاسِرِينَ فَأَنْصَتَ لَهُ أَمِيرُ الْمُؤْمِنِينَ عليه السلام‌</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3" w:name="__RefHeading___Toc1283168_1934241801"/>
      <w:bookmarkStart w:id="2064" w:name="_Toc960"/>
      <w:bookmarkEnd w:id="2063"/>
      <w:r>
        <w:rPr>
          <w:rtl w:val="true"/>
        </w:rPr>
        <w:t>«</w:t>
      </w:r>
      <w:r>
        <w:rPr/>
        <w:t>7</w:t>
      </w:r>
      <w:r>
        <w:rPr>
          <w:rtl w:val="true"/>
        </w:rPr>
        <w:t>»</w:t>
      </w:r>
      <w:bookmarkEnd w:id="2064"/>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الْبَزَنْطِيِّ نَقْلًا مِنْ خَطِّ بَعْضِ الْأَفَاضِلِ عَنْ جَمِيلٍ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يَقْرَأُ الْقُرْآنَ يَجِبُ عَلَي مَنْ يَسْمَعُهُ الْإِنْصَاتُ لَهُ وَ الِاسْتِمَاعُ لَهُ قَالَ نَعَمْ إِذَا قُرِئَ الْقُرْآنُ عِنْدَكَ فَقَدْ وَجَبَ عَلَيْكَ الِاسْتِمَاعُ وَ الْإِنْصَاتُ‌</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5" w:name="__RefHeading___Toc1283170_1934241801"/>
      <w:bookmarkStart w:id="2066" w:name="_Toc961"/>
      <w:bookmarkEnd w:id="2065"/>
      <w:r>
        <w:rPr>
          <w:rtl w:val="true"/>
        </w:rPr>
        <w:t xml:space="preserve">روایت </w:t>
      </w:r>
      <w:r>
        <w:rPr/>
        <w:t>6</w:t>
      </w:r>
      <w:bookmarkEnd w:id="206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کواء پشت سر امیر المؤمنین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أَشْرَکْتَ لَیَحْبَطَنَّ عَمَلُکَ وَ لَتَکُونَنَّ مِنَ الْخاسِرِینَ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شرک ورزی حتماً کردارت تباه و مسلّماً از زیانکاران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پس امیر المؤمنین علیه السلام برای او ساکت شدند</w:t>
      </w:r>
      <w:r>
        <w:rPr>
          <w:rFonts w:eastAsia="IRNazanin" w:cs="IRNazanin"/>
          <w:color w:val="111111"/>
          <w:sz w:val="28"/>
          <w:szCs w:val="28"/>
          <w:rtl w:val="true"/>
          <w:lang w:bidi="fa-IR"/>
        </w:rPr>
        <w:t>.</w:t>
      </w:r>
      <w:r>
        <w:rPr>
          <w:rStyle w:val="FootnoteAnchor"/>
          <w:rtl w:val="true"/>
        </w:rPr>
        <w:footnoteReference w:id="1334"/>
      </w:r>
    </w:p>
    <w:p>
      <w:pPr>
        <w:pStyle w:val="Heading5"/>
        <w:numPr>
          <w:ilvl w:val="4"/>
          <w:numId w:val="1"/>
        </w:numPr>
        <w:rPr/>
      </w:pPr>
      <w:bookmarkStart w:id="2067" w:name="__RefHeading___Toc1283172_1934241801"/>
      <w:bookmarkStart w:id="2068" w:name="_Toc962"/>
      <w:bookmarkEnd w:id="2067"/>
      <w:r>
        <w:rPr>
          <w:rtl w:val="true"/>
        </w:rPr>
        <w:t xml:space="preserve">روایت </w:t>
      </w:r>
      <w:r>
        <w:rPr/>
        <w:t>7</w:t>
      </w:r>
      <w:bookmarkEnd w:id="206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از این که شخصی قرآن می‌خواند، بر آن که می‌شنود، سکوت و گوش دادن واجب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هنگامی که نزدت قرآن خوانده می‌شود، گوش دادن و سکوت بر تو واجب است</w:t>
      </w:r>
      <w:r>
        <w:rPr>
          <w:rFonts w:eastAsia="IRNazanin" w:cs="IRNazanin"/>
          <w:color w:val="111111"/>
          <w:sz w:val="28"/>
          <w:szCs w:val="28"/>
          <w:rtl w:val="true"/>
          <w:lang w:bidi="fa-IR"/>
        </w:rPr>
        <w:t>.</w:t>
      </w:r>
      <w:r>
        <w:rPr>
          <w:rStyle w:val="FootnoteAnchor"/>
          <w:rtl w:val="true"/>
        </w:rPr>
        <w:footnoteReference w:id="1335"/>
      </w:r>
      <w:bookmarkStart w:id="2069" w:name="pg13540_160809"/>
    </w:p>
    <w:p>
      <w:pPr>
        <w:pStyle w:val="Heading2"/>
        <w:numPr>
          <w:ilvl w:val="1"/>
          <w:numId w:val="1"/>
        </w:numPr>
        <w:rPr/>
      </w:pPr>
      <w:bookmarkStart w:id="2070" w:name="__RefHeading___Toc1283174_1934241801"/>
      <w:bookmarkStart w:id="2071" w:name="_Toc963"/>
      <w:bookmarkEnd w:id="2069"/>
      <w:bookmarkEnd w:id="2070"/>
      <w:r>
        <w:rPr>
          <w:rtl w:val="true"/>
        </w:rPr>
        <w:t>أبواب فضائل سور القرآن و آياته و ما يناسب ذلك من المطالب</w:t>
      </w:r>
      <w:bookmarkEnd w:id="2071"/>
    </w:p>
    <w:p>
      <w:pPr>
        <w:pStyle w:val="Heading3"/>
        <w:numPr>
          <w:ilvl w:val="2"/>
          <w:numId w:val="1"/>
        </w:numPr>
        <w:rPr/>
      </w:pPr>
      <w:bookmarkStart w:id="2072" w:name="__RefHeading___Toc1283176_1934241801"/>
      <w:bookmarkStart w:id="2073" w:name="_Toc964"/>
      <w:bookmarkEnd w:id="2072"/>
      <w:r>
        <w:rPr>
          <w:rtl w:val="true"/>
        </w:rPr>
        <w:t>أقول</w:t>
      </w:r>
      <w:bookmarkEnd w:id="2073"/>
    </w:p>
    <w:p>
      <w:pPr>
        <w:pStyle w:val="BookText"/>
        <w:rPr/>
      </w:pPr>
      <w:r>
        <w:rPr>
          <w:rFonts w:ascii="Amiri" w:hAnsi="Amiri" w:eastAsia="Amiri" w:cs="Amiri"/>
          <w:color w:val="111111"/>
          <w:sz w:val="28"/>
          <w:sz w:val="28"/>
          <w:szCs w:val="28"/>
          <w:rtl w:val="true"/>
          <w:lang w:bidi="ar-SA"/>
        </w:rPr>
        <w:t>قد مر كثير مما يتعلق بهذه الأبواب في كتاب الصلاة و غيره أيضا</w:t>
      </w:r>
      <w:r>
        <w:rPr>
          <w:rFonts w:eastAsia="Amiri" w:cs="Amiri" w:ascii="Amiri" w:hAnsi="Amiri"/>
          <w:color w:val="111111"/>
          <w:sz w:val="28"/>
          <w:szCs w:val="28"/>
          <w:rtl w:val="true"/>
          <w:lang w:bidi="ar-SA"/>
        </w:rPr>
        <w:t>.</w:t>
      </w:r>
    </w:p>
    <w:p>
      <w:pPr>
        <w:pStyle w:val="Heading3"/>
        <w:numPr>
          <w:ilvl w:val="2"/>
          <w:numId w:val="1"/>
        </w:numPr>
        <w:rPr/>
      </w:pPr>
      <w:bookmarkStart w:id="2074" w:name="__RefHeading___Toc1283178_1934241801"/>
      <w:bookmarkStart w:id="2075" w:name="_Toc965"/>
      <w:bookmarkEnd w:id="2074"/>
      <w:r>
        <w:rPr>
          <w:rtl w:val="true"/>
        </w:rPr>
        <w:t xml:space="preserve">باب </w:t>
      </w:r>
      <w:r>
        <w:rPr/>
        <w:t>29</w:t>
      </w:r>
      <w:r>
        <w:rPr>
          <w:rtl w:val="true"/>
        </w:rPr>
        <w:t xml:space="preserve"> </w:t>
      </w:r>
      <w:r>
        <w:rPr>
          <w:rtl w:val="true"/>
        </w:rPr>
        <w:t>فضل سورة الفاتحة و تفسيرها و فضل البسملة و تفسيرها و كونها جزءا من الفاتحة و من كل سورة و فيه فضل المعوذتين أيضا</w:t>
      </w:r>
      <w:bookmarkEnd w:id="2075"/>
    </w:p>
    <w:p>
      <w:pPr>
        <w:pStyle w:val="Heading4"/>
        <w:numPr>
          <w:ilvl w:val="3"/>
          <w:numId w:val="1"/>
        </w:numPr>
        <w:rPr/>
      </w:pPr>
      <w:bookmarkStart w:id="2076" w:name="__RefHeading___Toc1283180_1934241801"/>
      <w:bookmarkStart w:id="2077" w:name="_Toc966"/>
      <w:bookmarkEnd w:id="2076"/>
      <w:r>
        <w:rPr>
          <w:rtl w:val="true"/>
        </w:rPr>
        <w:t>الأخبار</w:t>
      </w:r>
      <w:bookmarkEnd w:id="2077"/>
    </w:p>
    <w:p>
      <w:pPr>
        <w:pStyle w:val="Heading5"/>
        <w:numPr>
          <w:ilvl w:val="4"/>
          <w:numId w:val="1"/>
        </w:numPr>
        <w:rPr/>
      </w:pPr>
      <w:bookmarkStart w:id="2078" w:name="__RefHeading___Toc1283182_1934241801"/>
      <w:bookmarkStart w:id="2079" w:name="_Toc967"/>
      <w:bookmarkEnd w:id="2078"/>
      <w:r>
        <w:rPr>
          <w:rtl w:val="true"/>
        </w:rPr>
        <w:t>أقول</w:t>
      </w:r>
      <w:bookmarkEnd w:id="2079"/>
    </w:p>
    <w:p>
      <w:pPr>
        <w:pStyle w:val="BookText"/>
        <w:rPr/>
      </w:pPr>
      <w:r>
        <w:rPr>
          <w:rFonts w:ascii="Amiri" w:hAnsi="Amiri" w:eastAsia="Amiri" w:cs="Amiri"/>
          <w:color w:val="111111"/>
          <w:sz w:val="28"/>
          <w:sz w:val="28"/>
          <w:szCs w:val="28"/>
          <w:rtl w:val="true"/>
          <w:lang w:bidi="ar-SA"/>
        </w:rPr>
        <w:t>و سيجي‌ء في مطاوي بعض الأبواب الآتية ما يناسب هذا الباب</w:t>
      </w:r>
      <w:r>
        <w:rPr>
          <w:rFonts w:eastAsia="Amiri" w:cs="Amiri" w:ascii="Amiri" w:hAnsi="Amiri"/>
          <w:color w:val="111111"/>
          <w:sz w:val="28"/>
          <w:szCs w:val="28"/>
          <w:rtl w:val="true"/>
          <w:lang w:bidi="ar-SA"/>
        </w:rPr>
        <w:t>.</w:t>
      </w:r>
    </w:p>
    <w:p>
      <w:pPr>
        <w:pStyle w:val="Heading5"/>
        <w:numPr>
          <w:ilvl w:val="4"/>
          <w:numId w:val="1"/>
        </w:numPr>
        <w:rPr/>
      </w:pPr>
      <w:bookmarkStart w:id="2080" w:name="__RefHeading___Toc1283184_1934241801"/>
      <w:bookmarkStart w:id="2081" w:name="_Toc968"/>
      <w:bookmarkEnd w:id="2080"/>
      <w:r>
        <w:rPr>
          <w:rtl w:val="true"/>
        </w:rPr>
        <w:t>«</w:t>
      </w:r>
      <w:r>
        <w:rPr/>
        <w:t>1</w:t>
      </w:r>
      <w:r>
        <w:rPr>
          <w:rtl w:val="true"/>
        </w:rPr>
        <w:t>»</w:t>
      </w:r>
      <w:bookmarkEnd w:id="208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 إِحْدَي يَدَيْ هِشَامِ بْنِ عَدِيٍّ الْهَمْدَانِيِّ فِي حَرْبِ صِفِّينَ فَأَخَذَ عَلِيٌّ يَدَهُ وَ قَرَأَ شَيْئاً وَ أَلْصَقَهَا فَقَالَ يَا أَمِيرَ الْمُؤْمِنِينَ مَا قَرَأْتَ قَالَ فَاتِحَةَ الْكِتَابِ كَأَنَّهُ اسْتَقَلَّهَا فَانْفَصَلَتْ يَدُهُ نِصْفَيْنِ فَتَرَكَهُ عَلِيٌّ وَ مَضَي‌</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82" w:name="__RefHeading___Toc1283186_1934241801"/>
      <w:bookmarkStart w:id="2083" w:name="_Toc969"/>
      <w:bookmarkEnd w:id="2082"/>
      <w:r>
        <w:rPr>
          <w:rtl w:val="true"/>
        </w:rPr>
        <w:t>باب های</w:t>
      </w:r>
      <w:r>
        <w:rPr>
          <w:rtl w:val="true"/>
        </w:rPr>
        <w:t xml:space="preserve">: </w:t>
      </w:r>
      <w:r>
        <w:rPr>
          <w:rtl w:val="true"/>
        </w:rPr>
        <w:t>فضیلت‌های سوره‌های قرآن و آیات آن و آنچه مناسب این موضوع است</w:t>
      </w:r>
      <w:bookmarkEnd w:id="2083"/>
    </w:p>
    <w:p>
      <w:pPr>
        <w:pStyle w:val="Heading3"/>
        <w:numPr>
          <w:ilvl w:val="2"/>
          <w:numId w:val="1"/>
        </w:numPr>
        <w:rPr/>
      </w:pPr>
      <w:bookmarkStart w:id="2084" w:name="__RefHeading___Toc1283188_1934241801"/>
      <w:bookmarkStart w:id="2085" w:name="_Toc970"/>
      <w:bookmarkEnd w:id="2084"/>
      <w:r>
        <w:rPr>
          <w:rtl w:val="true"/>
        </w:rPr>
        <w:t>می‌گویم</w:t>
      </w:r>
      <w:bookmarkEnd w:id="2085"/>
    </w:p>
    <w:p>
      <w:pPr>
        <w:pStyle w:val="BookText"/>
        <w:rPr/>
      </w:pPr>
      <w:r>
        <w:rPr>
          <w:rFonts w:ascii="IRNazanin" w:hAnsi="IRNazanin" w:eastAsia="IRNazanin"/>
          <w:color w:val="111111"/>
          <w:sz w:val="28"/>
          <w:sz w:val="28"/>
          <w:szCs w:val="28"/>
          <w:rtl w:val="true"/>
          <w:lang w:bidi="fa-IR"/>
        </w:rPr>
        <w:t>بسیاری از مطالب مربوط به این باب‌ها در کتاب نماز و غیر آن آورده شد</w:t>
      </w:r>
      <w:r>
        <w:rPr>
          <w:rFonts w:eastAsia="IRNazanin" w:cs="IRNazanin"/>
          <w:color w:val="111111"/>
          <w:sz w:val="28"/>
          <w:szCs w:val="28"/>
          <w:rtl w:val="true"/>
          <w:lang w:bidi="fa-IR"/>
        </w:rPr>
        <w:t>.</w:t>
      </w:r>
    </w:p>
    <w:p>
      <w:pPr>
        <w:pStyle w:val="Heading3"/>
        <w:numPr>
          <w:ilvl w:val="2"/>
          <w:numId w:val="1"/>
        </w:numPr>
        <w:rPr/>
      </w:pPr>
      <w:bookmarkStart w:id="2086" w:name="__RefHeading___Toc1283190_1934241801"/>
      <w:bookmarkStart w:id="2087" w:name="_Toc971"/>
      <w:bookmarkEnd w:id="2086"/>
      <w:r>
        <w:rPr>
          <w:rtl w:val="true"/>
        </w:rPr>
        <w:t>باب بیست و نهم</w:t>
      </w:r>
      <w:r>
        <w:rPr>
          <w:rtl w:val="true"/>
        </w:rPr>
        <w:t xml:space="preserve">: </w:t>
      </w:r>
      <w:r>
        <w:rPr>
          <w:rtl w:val="true"/>
        </w:rPr>
        <w:t>فضیلت سوره فاتحه و تفسیر آن و فضیلت بسم الله و تفسیر آن و این که آن جزئی از سوره فاتحه و دیگر سوره‌هاست و در این باب فضیلت معوذتین نیز ذکر شده است</w:t>
      </w:r>
      <w:bookmarkEnd w:id="2087"/>
    </w:p>
    <w:p>
      <w:pPr>
        <w:pStyle w:val="Heading4"/>
        <w:numPr>
          <w:ilvl w:val="3"/>
          <w:numId w:val="1"/>
        </w:numPr>
        <w:rPr/>
      </w:pPr>
      <w:bookmarkStart w:id="2088" w:name="__RefHeading___Toc1283192_1934241801"/>
      <w:bookmarkStart w:id="2089" w:name="_Toc972"/>
      <w:bookmarkEnd w:id="2088"/>
      <w:r>
        <w:rPr>
          <w:rtl w:val="true"/>
        </w:rPr>
        <w:t>روایات</w:t>
      </w:r>
      <w:bookmarkEnd w:id="2089"/>
    </w:p>
    <w:p>
      <w:pPr>
        <w:pStyle w:val="Heading5"/>
        <w:numPr>
          <w:ilvl w:val="4"/>
          <w:numId w:val="1"/>
        </w:numPr>
        <w:rPr/>
      </w:pPr>
      <w:bookmarkStart w:id="2090" w:name="__RefHeading___Toc1283194_1934241801"/>
      <w:bookmarkStart w:id="2091" w:name="_Toc973"/>
      <w:bookmarkEnd w:id="2090"/>
      <w:r>
        <w:rPr>
          <w:rtl w:val="true"/>
        </w:rPr>
        <w:t>می‌گویم</w:t>
      </w:r>
      <w:bookmarkEnd w:id="2091"/>
    </w:p>
    <w:p>
      <w:pPr>
        <w:pStyle w:val="BookText"/>
        <w:rPr/>
      </w:pPr>
      <w:r>
        <w:rPr>
          <w:rFonts w:ascii="IRNazanin" w:hAnsi="IRNazanin" w:eastAsia="IRNazanin"/>
          <w:color w:val="111111"/>
          <w:sz w:val="28"/>
          <w:sz w:val="28"/>
          <w:szCs w:val="28"/>
          <w:rtl w:val="true"/>
          <w:lang w:bidi="fa-IR"/>
        </w:rPr>
        <w:t>در ضمن در باب‌های آینده مطالبی که مناسب با این باب است، خواهد آمد</w:t>
      </w:r>
      <w:r>
        <w:rPr>
          <w:rFonts w:eastAsia="IRNazanin" w:cs="IRNazanin"/>
          <w:color w:val="111111"/>
          <w:sz w:val="28"/>
          <w:szCs w:val="28"/>
          <w:rtl w:val="true"/>
          <w:lang w:bidi="fa-IR"/>
        </w:rPr>
        <w:t>.</w:t>
      </w:r>
    </w:p>
    <w:p>
      <w:pPr>
        <w:pStyle w:val="Heading5"/>
        <w:numPr>
          <w:ilvl w:val="4"/>
          <w:numId w:val="1"/>
        </w:numPr>
        <w:rPr/>
      </w:pPr>
      <w:bookmarkStart w:id="2092" w:name="__RefHeading___Toc1283196_1934241801"/>
      <w:bookmarkStart w:id="2093" w:name="_Toc974"/>
      <w:bookmarkEnd w:id="2092"/>
      <w:r>
        <w:rPr>
          <w:rtl w:val="true"/>
        </w:rPr>
        <w:t xml:space="preserve">روایت </w:t>
      </w:r>
      <w:r>
        <w:rPr/>
        <w:t>1</w:t>
      </w:r>
      <w:bookmarkEnd w:id="209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هشام بن عدی همدانی در جنگ صفین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آن را برداشت و چیزی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خواندی؟ امیر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فاتحة الکتاب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هشام آن را کوچک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دستش دو نیمه شد و امیر مؤمنان او را به حال خود رها کرد و رفت</w:t>
      </w:r>
      <w:r>
        <w:rPr>
          <w:rFonts w:eastAsia="IRNazanin" w:cs="IRNazanin"/>
          <w:color w:val="111111"/>
          <w:sz w:val="28"/>
          <w:szCs w:val="28"/>
          <w:rtl w:val="true"/>
          <w:lang w:bidi="fa-IR"/>
        </w:rPr>
        <w:t>.</w:t>
      </w:r>
      <w:r>
        <w:rPr>
          <w:rStyle w:val="FootnoteAnchor"/>
          <w:rtl w:val="true"/>
        </w:rPr>
        <w:footnoteReference w:id="1337"/>
      </w:r>
      <w:bookmarkStart w:id="2094" w:name="pg13540_160810"/>
    </w:p>
    <w:p>
      <w:pPr>
        <w:pStyle w:val="Heading5"/>
        <w:numPr>
          <w:ilvl w:val="4"/>
          <w:numId w:val="1"/>
        </w:numPr>
        <w:rPr/>
      </w:pPr>
      <w:bookmarkStart w:id="2095" w:name="__RefHeading___Toc1283198_1934241801"/>
      <w:bookmarkStart w:id="2096" w:name="_Toc975"/>
      <w:bookmarkEnd w:id="2094"/>
      <w:bookmarkEnd w:id="2095"/>
      <w:r>
        <w:rPr>
          <w:rtl w:val="true"/>
        </w:rPr>
        <w:t>«</w:t>
      </w:r>
      <w:r>
        <w:rPr/>
        <w:t>2</w:t>
      </w:r>
      <w:r>
        <w:rPr>
          <w:rtl w:val="true"/>
        </w:rPr>
        <w:t>»</w:t>
      </w:r>
      <w:bookmarkEnd w:id="2096"/>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1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بِإِسْنَادِهِ إِلَي أَبِي مُحَمَّدٍ الْعَسْكَرِيِّ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الرِّضَا عليه السلام فَقَالَ يَا ابْنَ رَسُولِ اللَّهِ أَخْبِرْنِي عَنْ قَوْلِ اللَّهِ عَزَّ وَ جَلَ الْحَمْدُ لِلَّهِ رَبِّ الْعالَمِينَ مَا تَفْسِيرُهُ فَقَالَ لَقَدْ حَدَّثَنِي أَبِي عَنْ جَدِّي عَنِ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زَيْنِ الْعَابِدِينَ عَنْ أَبِيهِ عليهم السلام أَنَّ رَجُلًا جَاءَ إِلَي أَمِيرِ الْمُؤْمِنِينَ عليه السلام فَقَالَ أَخْبِرْنِي عَنْ قَوْلِ اللَّهِ عَزَّ وَ جَلَ الْحَمْدُ لِلَّهِ رَبِّ الْعالَمِينَ مَا تَفْسِيرُهُ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هُوَ أَنْ عَرَّفَ عِبَادَهُ بَعْضَ نِعَمِهِ جُمَلًا إِذْ لَا يَقْدِرُونَ عَلَي مَعْرِفَةِ جَمِيعِهَا بِالتَّفْصِيلِ لِأَنَّهَا أَكْثَرُ مِنْ أَنْ تُحْصَي أَوْ تُعْرَفَ فَقَالَ لَهُمْ قُولُوا الْحَمْدُ لِلَّهِ عَلَي مَا أَنْعَمَ بِهِ عَلَيْنَا رَبِّ الْعالَمِينَ وَ هُمُ الْجَمَاعَاتُ مِنْ كُلِّ مَخْلُوقٍ مِنَ الْجَمَادَاتِ وَ الْحَيَوَانَاتِ فَأَمَّا الْحَيَوَانَاتُ فَهُوَ يَقْلِبُهَا فِي قُدْرَتِهِ وَ يَغْذُوهَا مِنْ رِزْقِهِ وَ يَحْفَظُهَا بِكَنَفِهِ وَ يُدَبِّرُ كُلًّا مِنْهَا بِمَصْلَحَتِهِ وَ أَمَّا الْجَمَادَاتُ فَهُوَ يُمْسِكُهَا بِقُدْرَتِهِ يُمْسِكُ الْمُتَّصِلَ مِنْهَا أَنْ يَتَهَافَتَ وَ يُمْسِكُ الْمُتَهَافِتَ مِنْهَا أَنْ يَتَلَاصَقَ وَ يُمْسِكُ السَّماءَ أَنْ تَقَعَ عَلَي الْأَرْضِ إِلَّا بِإِذْنِهِ وَ يُمْسِكُ الْأَرْضَ أَنْ تَنْخَسِفَ إِلَّا بِأَمْرِهِ إِنَّهُ بِعِبَادِهِ لَرَؤُفٌ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رَبِّ الْعالَمِينَ مَالِكُهُمْ وَ خَالِقُهُمْ وَ سَائِقُ أَرْزَاقِهِمْ إِلَيْهِمْ مِنْ حَيْثُ هُمْ يَعْلَمُونَ وَ مِنْ حَيْثُ لَا يَعْلَمُونَ وَ الرِّزْقُ مَقْسُومٌ وَ هُوَ يَأْتِي ابْنَ آدَمَ عَلَي أَيِّ سِيرَةٍ سَارَهَا مِنَ الدُّنْيَا لَيْسَ تَقْوَي مُتَّقٍ بِزَائِدِهِ وَ لَا فُجُورُ فَاجِرٍ بِنَاقِصِهِ وَ بَيْنَنَا وَ بَيْنَهُ سِتْرٌ وَ هُوَ طَالِبُهُ وَ لَوْ أَنَّ أَحَدَكُمْ يَفِرُّ مِنْ رِزْقِهِ لَطَلَبَهُ رِزْقُهُ كَمَا يَطْلُبُهُ الْمَوْتُ فَقَالَ جَلَّ جَلَالُهُ قُولُوا الْحَمْدُ لِلَّهِ عَلَي مَا أَنْعَمَ بِهِ عَلَيْنَا وَ ذَكَّرَنَا بِهِ مِنْ خَيْرٍ فِي كُتُبِ الْأَوَّلِينَ قَبْلَ أَنْ نَكُونَ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هَذَا إِيجَابٌ عَلَي مُحَمَّدٍ وَ آلِ مُحَمَّدٍ وَ عَلَي شِيعَتِهِمْ أَنْ يَشْكُرُوهُ بِمَا فَضَّلَهُمْ وَ ذَلِكَ أَنَّ رَسُولَ اللَّهِ صلي الله عليه و آله قَالَ لَمَّا بَعَثَ اللَّهُ عَزَّ وَ جَلَّ مُوسَي بْنَ عِمْرَانَ عليه السلام</w:t>
      </w:r>
    </w:p>
    <w:p>
      <w:pPr>
        <w:pStyle w:val="Heading5"/>
        <w:numPr>
          <w:ilvl w:val="4"/>
          <w:numId w:val="1"/>
        </w:numPr>
        <w:rPr/>
      </w:pPr>
      <w:bookmarkStart w:id="2097" w:name="__RefHeading___Toc1283200_1934241801"/>
      <w:bookmarkStart w:id="2098" w:name="_Toc976"/>
      <w:bookmarkEnd w:id="2097"/>
      <w:r>
        <w:rPr>
          <w:rtl w:val="true"/>
        </w:rPr>
        <w:t xml:space="preserve">روایت </w:t>
      </w:r>
      <w:r>
        <w:rPr/>
        <w:t>2</w:t>
      </w:r>
      <w:bookmarkEnd w:id="2098"/>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امام رضا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من تفسیر کنید،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حضرت باقر از حضرت زین العابدین از پدر بزرگوارش علیهم السّلام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امیر المؤمنین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تفسیر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به این معنی است که خداوند فی الجمله بعضی از نعمت‌های خود را به بندگانش شناسانده است، زیرا آن‌ها نمی‌توانند تمامی نعمت‌های او را به تفصیل دریابند، زیرا نعم الهی بیشتر از آن است که شناخته و یا شماره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به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سپاس خداوند را به سبب نعمت‌هایی که ربّ العالمین به ما ارزانی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عالمین عبارتند از جماعاتی از هر مخلوقی از جماد 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را در قدرت خود زیر و رو می‌کند و از رزق و روزی خود آن‌ها را تغذیه می‌نماید و در کنف حمایت خود آن‌ها را حفظ می‌کند و هر یک را بر وفق مصلحتش راهبری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جمادات را با قدرت خود نگاه می‌دارد و آنهائی را که به یک دیگر متّصلند، از گسیختن از هم و ناپیوستن نگه می‌دارد، و آسمان را از اینکه بر زمین بیفتد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با اجازه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می‌کند و زمین را از فرورفتن نگاه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با امر و فرمان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بندگانش رؤوف و مهربان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العالمین یعنی مالک و خالق آنها، کسی که ارزاقشان را به طریقی که خود می‌دانند و نیز از طرقی که خود متوجّه نمی‌شوند به سویشان سوق می‌دهد، رزق و روزی قسمت شده است و به سراغ انسان خواهد آمد و فرقی نمی‌کند که انسان در زندگی چه روشی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تقوای افراد متّقی روزی‌شان را زیاد می‌کند و نه فسق و فجور افراد نابکار موجب نقصان در رزقشان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انسان و رزقش پرده‌ای است و او طالب و در پی روزی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رزقش فرار کند، رزق و روزی به دنبالش خواهد آمد همان طور که مرگ به دنبالش خواهد آمد،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نعمت‌هایی که به ما داده و در کتب گذشتگان قبل از اینکه ما بوجود آئیم ما را به نیکی یاد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 بر محمّد و آل محمّد صلی اللَّه علیه و آله و بر شیعیانشان واجب می‌کند که به خاطر فضیلت‌هایی که خداوند به آن‌ها داده است، خدا را شکر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فضیلت‌ها را پیامبر اکرم صلی اللَّه علیه و آله این طور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عمران را به پیامبری برگزید </w:t>
      </w:r>
    </w:p>
    <w:p>
      <w:pPr>
        <w:pStyle w:val="BookText"/>
        <w:rPr/>
      </w:pPr>
      <w:r>
        <w:rPr>
          <w:rFonts w:ascii="Amiri" w:hAnsi="Amiri" w:eastAsia="Amiri" w:cs="Amiri"/>
          <w:color w:val="111111"/>
          <w:sz w:val="28"/>
          <w:sz w:val="28"/>
          <w:szCs w:val="28"/>
          <w:rtl w:val="true"/>
          <w:lang w:bidi="ar-SA"/>
        </w:rPr>
        <w:t>وَ اصْطَفَاهُ نَجِيّاً وَ فَلَقَ لَهُ الْبَحْرَ وَ نَجَّي بَنِي إِسْرَائِيلَ وَ أَعْطَاهُ التَّوْرَاةَ وَ الْأَلْوَاحَ رَأَي مَكَانَهُ مِنْ رَبِّهِ فَقَالَ يَا رَبِّ لَقَدْ أَكْرَمْتَنِي بِكَرَامَةٍ لَمْ تُكْرِمْ بِهَا أَحَداً قَبْلِي فَقَالَ اللَّهُ جَلَّ جَلَالُهُ يَا مُوسَي أَ مَا عَلِمْتَ أَنَّ مُحَمَّداً أَفْضَلُ عِنْدِي مِنْ جَمِيعِ مَلَائِكَتِي وَ جَمِيعِ خَلْقِي ؟</w:t>
      </w:r>
    </w:p>
    <w:p>
      <w:pPr>
        <w:pStyle w:val="BookText"/>
        <w:rPr/>
      </w:pPr>
      <w:r>
        <w:rPr>
          <w:rFonts w:ascii="Amiri" w:hAnsi="Amiri" w:eastAsia="Amiri" w:cs="Amiri"/>
          <w:color w:val="111111"/>
          <w:sz w:val="28"/>
          <w:sz w:val="28"/>
          <w:szCs w:val="28"/>
          <w:rtl w:val="true"/>
          <w:lang w:bidi="ar-SA"/>
        </w:rPr>
        <w:t>قَالَ مُوسَي يَا رَبِّ إِنْ كَانَ مُحَمَّدٌ أَكْرَمَ عِنْدَكَ مِنْ جَمِيعِ خَلْقِكَ فَهَلْ فِي آلِ الْأَنْبِيَاءِ أَكْرَمُ مِنْ آلِي قَالَ اللَّهُ جَلَّ جَلَالُهُ يَا مُوسَي أَ مَا عَلِمْتَ أَنَّ فَضْلَ آلِ مُحَمَّدٍ عَلَي جَمِيعِ آلِ النَّبِيِّينَ كَفَضْلِ مُحَمَّدٍ عَلَي جَمِيعِ الْمُرْسَلِينَ ؟</w:t>
      </w:r>
    </w:p>
    <w:p>
      <w:pPr>
        <w:pStyle w:val="BookText"/>
        <w:rPr/>
      </w:pPr>
      <w:r>
        <w:rPr>
          <w:rFonts w:ascii="Amiri" w:hAnsi="Amiri" w:eastAsia="Amiri" w:cs="Amiri"/>
          <w:color w:val="111111"/>
          <w:sz w:val="28"/>
          <w:sz w:val="28"/>
          <w:szCs w:val="28"/>
          <w:rtl w:val="true"/>
          <w:lang w:bidi="ar-SA"/>
        </w:rPr>
        <w:t xml:space="preserve">فَقَالَ مُوسَي يَا رَبِّ فَإِنْ كَانَ آلُ مُحَمَّدٍ كَذَلِكَ فَهَلْ فِي أُمَمِ الْأَنْبِيَاءِ أَفْضَلُ عِنْدَكَ مِنْ أُمَّتِي ظَلَّلْتَ عَلَيْهِمُ الْغَمَامَ وَ أَنْزَلْتَ عَلَيْهِمُ الْمَنَّ وَ السَّلْوَي وَ فَلَقْتَ لَهُمُ الْبَحْرَ فَقَالَ اللَّهُ جَلَّ جَلَالُهُ يَا مُوسَي أَ مَا عَلِمْتَ أَنَّ فَضْلَ أُمَّةِ مُحَمَّدٍ عَلَي جَمِيعِ الْأُمَمِ كَفَضْلِي عَلَي جَمِيعِ خَلْقِي فَقَالَ مُوسَي يَا رَبِّ لَيْتَنِي كُنْتُ أَرَاهُمْ فَأَوْحَي اللَّهُ عَزَّ وَ جَلَّ إِلَيْهِ يَا مُوسَي إِنَّكَ لَنْ تَرَاهُمْ وَ لَيْسَ هَذَا أَوَانَ ظُهُورِهِمْ وَ لَكِنْ سَوْفَ تَرَاهُمْ فِي الْجِنَانِ جَنَّةِ عَدْنٍ وَ الْفِرْدَوْسِ بِحَضْرَةِ مُحَمَّدٍ فِي نَعِيمِهَا يَتَقَلَّبُونَ وَ فِي خَيْرَاتِهَا يَتَبَجَّحُونَ أَ فَتُحِبُّ أَنْ أُسْمِعَكَ كَلَامَهُمْ قَالَ نَعَمْ يَا إِلَهِي قَالَ اللَّهُ جَلَّ جَلَالُهُ قُمْ بَيْنَ يَدَيَّ وَ اشْدُدْ مِئْزَرَكَ قِيَامَ الْعَبْدِ الذَّلِيلِ بَيْنَ يَدَيِ الْمَلِكِ الْجَلِيلِ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ذَلِكَ مُوسَي عليه السلام فَنَادَي رَبُّنَا عَزَّ وَ جَلَّ يَا أُمَّةَ مُحَمَّدٍ فَأَجَابُوهُ كُلُّهُمْ فِي أَصْلَابِ آبَائِهِمْ وَ أَرْحَامِ أُمَّهَاتِهِمْ لَبَّيْكَ اللَّهُمَّ لَبَّيْكَ لَا شَرِيكَ لَكَ لَبَّيْكَ إِنَّ الْحَمْدَ وَ النِّعْمَةَ لَكَ وَ الْمُلْكَ لَا شَرِيكَ لَكَ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فَجَعَلَ اللَّهُ عَزَّ وَ جَلَّ تِلْكَ الْإِجَابَةَ شِعَارَ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نَادَي رَبُّنَا عَزَّ وَ جَلَّ يَا أُمَّةَ مُحَمَّدٍ إِنَّ قَضَائِي عَلَيْكُمْ إِنَّ رَحْمَتِي سَبَقَتْ غَضَبِي وَ عَفْوِي قَبْلَ عِقَابِي فَقَدِ اسْتَجَبْتُ لَكُمْ مِنْ قَبْلِ أَنْ تَدْعُونِي وَ أَعْطَيْتُكُمْ مِنْ قَبْلِ أَنْ تَسْأَلُونِي مَنْ لَقِيَنِي مِنْكُمْ بِشَهَادَةِ أَنْ لَا إِلَهَ إِلَّا اللَّهُ وَحْدَهُ لَا شَرِيكَ لَهُ وَ أَنَّ مُحَمَّداً عَبْدُهُ وَ رَسُولُهُ صَادِقٌ فِي أَقْوَالِهِ مُحِقٌّ فِي أَفْعَالِهِ وَ أَنَّ عَلِيَّ بْنَ أَبِي طَالِبٍ عليه السلام أَخُوهُ وَ وَصِيُّهُ مِنْ بَعْدِهِ وَ وَلِيُّهُ يُلْتَزَمُ طَاعَتُهُ كَمَا يُلْتَزَمُ طَاعَةُ مُحَمَّدٍ فَإِنَّ أَوْلِيَاءَهُ</w:t>
      </w:r>
    </w:p>
    <w:p>
      <w:pPr>
        <w:pStyle w:val="BookText"/>
        <w:rPr/>
      </w:pPr>
      <w:r>
        <w:rPr>
          <w:rFonts w:ascii="IRNazanin" w:hAnsi="IRNazanin" w:eastAsia="IRNazanin"/>
          <w:color w:val="111111"/>
          <w:sz w:val="28"/>
          <w:sz w:val="28"/>
          <w:szCs w:val="28"/>
          <w:rtl w:val="true"/>
          <w:lang w:bidi="fa-IR"/>
        </w:rPr>
        <w:t>و او را برای مناجات با خود انتخاب فرمود و دریا را برایش شکافت و بنی اسرائیل را نجات داد و به او تورات و الواح را عطا فرمود، منزلت خود را در نزد پروردگارش دریافت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گونه‌ای گرامی داشتی که هیچ کس قبل از من را بدان گونه تکریم نکرده بودی، خداوند جلّ جلاله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محمّد نزد من از تمام ملائکه و تمام مخلوقاتم برتر است؟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محمّد در نزد تو از تمام مخلوقات گرامی‌تر و محترم‌تر است، آیا در بین آل انبیاء، از آل من گرامی‌تر هست؟ 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فضیلت و برتری آل محمّد بر تمام آل انبیاء مانند فضیلت و برتری محمّد بر تمامی مرسلین است؟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آل محمّد این چنین‌اند، آیا در امم انبیاء در نزد تو امّتی برتر از امّت من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جمله فضائل امّت من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را سایبان آنان قرار دادی، منّ و سلوی برایشان فرستادی، دریا را برایشان شکافتی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فضیلت و برتری امّت محمّد بر تمامی امّت‌های سایر انبیاء مانند برتری خود او است بر تمام مخلوقاتم؟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آنان را می‌دیدم،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نخواهی دید و الآن وقت ظهور آنان نیست، لکن آنان را در بهشت، بهشت جاودانه، در حضور محمّد، خواهی دید که در نعیم آن غوطه‌ورند و در خوبی‌های آن ثابت و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کلام آنان را به گوش تو برسانم؟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من همچون بنده‌ای ذلیل در مقابل پادشاهی جلیل بایست و کمرت را محکم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علیه السّلام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پروردگار ما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اصلاب پدران و ارحام مادران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الحمد و النّعمة لک و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شریک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 بله تو شریک نداری، حمد و سپاس و نعمت و ملک و پادشاهی از آن توست ، شریک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پاسخ را شعار حجّاج قرار داد، سپس پروردگار ما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بر شما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رحمتم از غضبم پیشی گرفته است و عفو من پیش از عقابم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مرا بخوانید دعای شما را اجابت کرده‌ام و پیش از اینکه از من چیزی بخواهید به شما عطا کرده‌ام، هر کس مرا ملاقات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جز اللَّه نیست و شریکی ندارد و محمّد عبد و پیامبر اوست و در گفتارش صادق و در کردارش محقّ است و اینکه علیّ بن ابی طالب برادر و وصیّ رسول خدا، ولیّ و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که اطاعت محمّد صلی اللَّه علیه و آله لازم است، اطاعت او نیز لازم است و اولیای </w:t>
      </w:r>
      <w:bookmarkStart w:id="2099" w:name="pg13540_160812"/>
    </w:p>
    <w:p>
      <w:pPr>
        <w:pStyle w:val="BookText"/>
        <w:rPr/>
      </w:pPr>
      <w:bookmarkEnd w:id="2099"/>
      <w:r>
        <w:rPr>
          <w:rFonts w:ascii="Amiri" w:hAnsi="Amiri" w:eastAsia="Amiri" w:cs="Amiri"/>
          <w:color w:val="111111"/>
          <w:sz w:val="28"/>
          <w:sz w:val="28"/>
          <w:szCs w:val="28"/>
          <w:rtl w:val="true"/>
          <w:lang w:bidi="ar-SA"/>
        </w:rPr>
        <w:t xml:space="preserve">الْمُصْطَفَيْنَ الْمُطَهَّرِينَ الْمُبَانِينَ بِعَجَائِبِ آيَاتِ اللَّهِ وَ دَلَائِلِ حُجَجِ اللَّهِ مِنْ بَعْدِهِ أَوْلِيَاؤُهُ أُدْخِلْهُ جَنَّتِي وَ إِنْ كَانَتْ ذُنُوبُهُ مِثْلَ زَبَدِ الْبَحْرِ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بَعَثَ اللَّهُ عَزَّ وَ جَلَّ نَبِيَّنَا مُحَمَّداً صلي الله عليه و آله قَالَ يَا مُحَمَّدُ وَ مَا كُنْتُ بِجَانِبِ الطُّورِ إِذْ نَادَيْنَا أُمَّتَكَ بِهَذِهِ الْكَرَامَةِ ثُمَّ قَالَ عَزَّ وَ جَلَّ لِمُحَمَّدٍ ص قُلِ الْحَمْدُ لِلَّهِ رَبِّ الْعَالَمِينَ عَلَي مَا اخْتَصَصْتَنِي بِهِ مِنْ هَذِهِ الْفَضِيلَةِ وَ قَالَ لِأُمَّتِهِ قُولُوا أَنْتُمْ الْحَمْدُ لِلَّهِ رَبِّ الْعَالَمِينَ عَلَي مَا اخْتَصَصْتَنَا بِهِ مِنْ هَذِهِ الْفَضَائِلِ‌</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0" w:name="__RefHeading___Toc1283202_1934241801"/>
      <w:bookmarkStart w:id="2101" w:name="_Toc977"/>
      <w:bookmarkEnd w:id="2100"/>
      <w:r>
        <w:rPr>
          <w:rtl w:val="true"/>
        </w:rPr>
        <w:t>«</w:t>
      </w:r>
      <w:r>
        <w:rPr/>
        <w:t>3</w:t>
      </w:r>
      <w:r>
        <w:rPr>
          <w:rtl w:val="true"/>
        </w:rPr>
        <w:t>»</w:t>
      </w:r>
      <w:bookmarkEnd w:id="2101"/>
    </w:p>
    <w:p>
      <w:pPr>
        <w:pStyle w:val="BookText"/>
        <w:rPr/>
      </w:pPr>
      <w:r>
        <w:rPr>
          <w:rFonts w:ascii="IRNazanin" w:hAnsi="IRNazanin" w:eastAsia="IRNazanin"/>
          <w:color w:val="111111"/>
          <w:sz w:val="28"/>
          <w:sz w:val="28"/>
          <w:szCs w:val="28"/>
          <w:rtl w:val="true"/>
          <w:lang w:bidi="fa-IR"/>
        </w:rPr>
        <w:t>م،</w:t>
      </w:r>
      <w:r>
        <w:rPr>
          <w:rStyle w:val="FootnoteAnchor"/>
          <w:rtl w:val="true"/>
        </w:rPr>
        <w:footnoteReference w:id="1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Style w:val="FootnoteAnchor"/>
          <w:rtl w:val="true"/>
        </w:rPr>
        <w:footnoteReference w:id="1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أَمِيرِ الْمُؤْمِنِينَ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قَسَمْتُ فَاتِحَةَ الْكِتَابِ بَيْنِي وَ بَيْنَ عَبْدِي فَنِصْفُهَا لِي وَ نِصْفُهَا لِعَبْدِي وَ لِعَبْدِي مَا سَأَلَ إِذَا قَالَ الْعَبْدُ بِسْمِ اللَّهِ الرَّحْمنِ الرَّحِيمِ قَالَ اللَّهُ عَزَّ وَ جَلَّ بَدَأَ عَبْدِي بِاسْمِي وَ حَقٌّ عَلَيَّ أَنْ أُتَمِّمَ لَهُ أُمُورَهُ وَ أُبَارِكَ لَهُ فِي أَحْوَالِهِ فَإِذَا قَالَ الْحَمْدُ لِلَّهِ رَبِّ الْعالَمِينَ قَالَ اللَّهُ جَلَّ جَلَالُهُ حَمِدَنِي عَبْدِي وَ عَلِمَ أَنَّ النِّعَمَ الَّتِي لَهُ مِنْ عِنْدِي وَ أَنَّ الْبَلَايَا الَّتِي دُفِعَتْ عَنْهُ فَبِتَطَوُّلِي أُشْهِدُكُمْ أَنِّي أُضِيفُ لَهُ إِلَي نِعَمِ الدُّنْيَا نِعَمَ الْآخِرَةِ وَ أَدْفَعُ عَنْهُ بَلَايَا الْآخِرَةِ كَمَا دَفَعْتُ عَنْهُ بَلَايَا الدُّنْيَا فَإِذَا قَالَ الرَّحْمنِ الرَّحِيمِ قَالَ اللَّهُ عَزَّ وَ جَلَّ شَهِدَ لِي بِأَنِّي الرَّحْمَنُ الرَّحِيمُ أُشْهِدُكُمْ لَأُوَفِّرَنَّ مِنْ رَحْمَتِي حَظَّهُ وَ لَأُجْزِلَنَّ مِنْ عَطَائِي نَصِيبَهُ فَإِذَا قَالَ مالِكِ يَوْمِ الدِّينِ قَالَ اللَّهُ جَلَّ جَلَالُهُ أُشْهِدُكُمْ كَمَا اعْتَرَفَ عَبْدِي أَنِّي مَالِكُ يَوْمِ الدِّينِ لَأُسَهِّلَنَّ يَوْمَ الْحِسَابِ حِسَابَهُ وَ لَأَتَقَبَّلَنَّ حَسَنَاتِهِ وَ لَأَتَجَاوَزَنَّ عَنْ سَيِّئَاتِهِ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إِيَّاكَ نَعْبُدُ قَالَ اللَّهُ عَزَّ وَ جَلَّ صَدَقَ عَبْدِي إِيَّايَ يَعْبُدُ أُشْهِدُكُمْ لَأُثِيبَنَّهُ عَلَي عِبَادَتِهِ ثَوَاباً يَغْبِطُهُ كُلُّ مَنْ خَالَفَهُ فِي عِبَادَتِهِ لِي فَإِذَا قَالَ وَ إِيَّاكَ</w:t>
      </w:r>
    </w:p>
    <w:p>
      <w:pPr>
        <w:pStyle w:val="BookText"/>
        <w:rPr/>
      </w:pPr>
      <w:r>
        <w:rPr>
          <w:rFonts w:ascii="IRNazanin" w:hAnsi="IRNazanin" w:eastAsia="IRNazanin"/>
          <w:color w:val="111111"/>
          <w:sz w:val="28"/>
          <w:sz w:val="28"/>
          <w:szCs w:val="28"/>
          <w:rtl w:val="true"/>
          <w:lang w:bidi="fa-IR"/>
        </w:rPr>
        <w:t>برگزیده پاک و مطهّر او که بعد از آن دو عجائب آیات خدا را خبر می‌دهند و دلائل حجّت‌های خدا را بیان می‌کنند، اولیاء و سرپرستان او هستند، چنین کسی را به بهشت خویش داخل می‌کنم، هر چند گناهانش به اندازه کف روی آب دریاها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محمّد صلی اللَّه علیه و آله را به پیامبری مبعوث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 بِجانِبِ الطُّورِ إِذْ نادَیْنا</w:t>
      </w:r>
      <w:r>
        <w:rPr>
          <w:rFonts w:eastAsia="IRNazanin" w:cs="IRNazanin"/>
          <w:color w:val="111111"/>
          <w:sz w:val="28"/>
          <w:szCs w:val="28"/>
          <w:rtl w:val="true"/>
          <w:lang w:bidi="fa-IR"/>
        </w:rPr>
        <w:t>»</w:t>
      </w:r>
      <w:r>
        <w:rPr>
          <w:rStyle w:val="FootnoteAnchor"/>
          <w:rtl w:val="true"/>
        </w:rPr>
        <w:footnoteReference w:id="1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زمان که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ندا کردیم، آنجا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امّت تو را به این کرامت ندا کردیم، سپس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به خاطر این فضیلت که به من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به خاطر این فضائل که به ما اختصاص داد</w:t>
      </w:r>
      <w:r>
        <w:rPr>
          <w:rFonts w:eastAsia="IRNazanin" w:cs="IRNazanin"/>
          <w:color w:val="111111"/>
          <w:sz w:val="28"/>
          <w:szCs w:val="28"/>
          <w:rtl w:val="true"/>
          <w:lang w:bidi="fa-IR"/>
        </w:rPr>
        <w:t>.</w:t>
      </w:r>
      <w:r>
        <w:rPr>
          <w:rStyle w:val="FootnoteAnchor"/>
          <w:rtl w:val="true"/>
        </w:rPr>
        <w:footnoteReference w:id="1343"/>
      </w:r>
    </w:p>
    <w:p>
      <w:pPr>
        <w:pStyle w:val="Heading5"/>
        <w:numPr>
          <w:ilvl w:val="4"/>
          <w:numId w:val="1"/>
        </w:numPr>
        <w:rPr/>
      </w:pPr>
      <w:bookmarkStart w:id="2102" w:name="__RefHeading___Toc1283204_1934241801"/>
      <w:bookmarkStart w:id="2103" w:name="_Toc978"/>
      <w:bookmarkEnd w:id="2102"/>
      <w:r>
        <w:rPr>
          <w:rtl w:val="true"/>
        </w:rPr>
        <w:t xml:space="preserve">روایت </w:t>
      </w:r>
      <w:r>
        <w:rPr/>
        <w:t>3</w:t>
      </w:r>
      <w:bookmarkEnd w:id="2103"/>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از پدران بزرگوارشان از امیر المؤمنین علیهم السّلام چنین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را بین خود و بنده‌ام تقسیم کردم، نصف آن از آن خود، و نصف دیگرش برای بنده‌ام است، و آنچه را که بنده‌ام طلب کند به دست خواهد آورد، وقتی بنده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با نام من آغاز کرد و واجب است بر من که امورش را به انجام رسانم و احوالش را مبارک گردانم، و وقتی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ستایش مخصوص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مرا ستود و دانست که نعمت‌هایی که نزد اوست، از من است و بلاهایی که از او دفع شده است به قدرت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شاهد می‌گیرم که من نعمت‌های اخروی را به نعمت‌های دنیوی‌اش اضافه می‌کنم، و بلاهای آخرت را همان طور که بلاهای دنیا را از او دفع کردم، از او دور خواهم کرد، وقتی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جلّ جلاله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شهادت داد که من رحمان و رحیم هستم، نصیب او را از رحمتم افزون خواهم کرد، و بهره‌اش را از عطا و بخششم زیاد خواهم نمود، وقتی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روز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جلّ جلاله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همان طور که اعتراف کرد که من مالک روز قیامت هستم، روز قیامت حسابش را آسان خواهم گرفت، و از بدی‌هایش در خواهم گذشت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تو را می‌پرستیم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راست می‌گوید، فقط مرا می‌پرستد، شاهد باشید به خاطر این عبادتش، به او ثوابی خواهم داد که هر کس در این عبادت با او مخالف بوده به او غبطه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إِیَّاکَ </w:t>
      </w:r>
      <w:bookmarkStart w:id="2104" w:name="pg13540_160813"/>
    </w:p>
    <w:p>
      <w:pPr>
        <w:pStyle w:val="BookText"/>
        <w:rPr/>
      </w:pPr>
      <w:bookmarkEnd w:id="2104"/>
      <w:r>
        <w:rPr>
          <w:rFonts w:ascii="Amiri" w:hAnsi="Amiri" w:eastAsia="Amiri" w:cs="Amiri"/>
          <w:color w:val="111111"/>
          <w:sz w:val="28"/>
          <w:sz w:val="28"/>
          <w:szCs w:val="28"/>
          <w:rtl w:val="true"/>
          <w:lang w:bidi="ar-SA"/>
        </w:rPr>
        <w:t xml:space="preserve">نَسْتَعِينُ قَالَ اللَّهُ عَزَّ وَ جَلَّ بِيَ اسْتَعَانَ وَ إِلَيَّ الْتَجَأَ أُشْهِدُكُمْ لَأُعِينَنَّهُ عَلَي أَمْرِهِ وَ لَأُغِيثَنَّهُ فِي شَدَائِدِهِ وَ لَآخُذَنَّ بِيَدِهِ يَوْمَ نَوَائِبِهِ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 اهْدِنَا الصِّراطَ الْمُسْتَقِيمَ إِلَي آخِرِ السُّورَةِ قَالَ اللَّهُ عَزَّ وَ جَلَّ هَذَا لِعَبْدِي وَ لِعَبْدِي مَا سَأَلَ فَقَدِ اسْتَجَبْتُ لِعَبْدِي وَ أَعْطَيْتُهُ مَا أَمَّلَ وَ آمَنْتُهُ عَمَّا مِنْهُ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قِيلَ لِأَمِيرِ الْمُؤْمِنِينَ عليه السلام يَا أَمِيرَ الْمُؤْمِنِينَ أَخْبِرْنَا عَنْ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هِيَ مِنْ فَاتِحَةِ الْكِتَابِ فَقَالَ نَعَمْ كَانَ رَسُولُ اللَّهِ صلي الله عليه و آله يَقْرَؤُهَا وَ يَعُدُّهَا آيَةً مِنْهَا وَ يَقُولُ فَاتِحَةُ الْكِتَابِ هِيَ السَّبْعُ الْمَثَانِي‌</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5" w:name="__RefHeading___Toc1283206_1934241801"/>
      <w:bookmarkStart w:id="2106" w:name="_Toc979"/>
      <w:bookmarkEnd w:id="2105"/>
      <w:r>
        <w:rPr>
          <w:rtl w:val="true"/>
        </w:rPr>
        <w:t>«</w:t>
      </w:r>
      <w:r>
        <w:rPr/>
        <w:t>4</w:t>
      </w:r>
      <w:r>
        <w:rPr>
          <w:rtl w:val="true"/>
        </w:rPr>
        <w:t>»</w:t>
      </w:r>
      <w:bookmarkEnd w:id="2106"/>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الْآيَةُ السَّابِعَةُ مِنْهَا</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7" w:name="__RefHeading___Toc1283208_1934241801"/>
      <w:bookmarkStart w:id="2108" w:name="_Toc980"/>
      <w:bookmarkEnd w:id="2107"/>
      <w:r>
        <w:rPr>
          <w:rtl w:val="true"/>
        </w:rPr>
        <w:t>«</w:t>
      </w:r>
      <w:r>
        <w:rPr/>
        <w:t>5</w:t>
      </w:r>
      <w:r>
        <w:rPr>
          <w:rtl w:val="true"/>
        </w:rPr>
        <w:t>»</w:t>
      </w:r>
      <w:bookmarkEnd w:id="2108"/>
    </w:p>
    <w:p>
      <w:pPr>
        <w:pStyle w:val="BookText"/>
        <w:rPr/>
      </w:pPr>
      <w:r>
        <w:rPr>
          <w:rFonts w:ascii="Amiri" w:hAnsi="Amiri" w:eastAsia="Amiri" w:cs="Amiri"/>
          <w:color w:val="111111"/>
          <w:sz w:val="28"/>
          <w:sz w:val="28"/>
          <w:szCs w:val="28"/>
          <w:rtl w:val="true"/>
          <w:lang w:bidi="ar-SA"/>
        </w:rPr>
        <w:t>لي،</w:t>
      </w:r>
      <w:r>
        <w:rPr>
          <w:rStyle w:val="FootnoteAnchor"/>
          <w:rtl w:val="true"/>
        </w:rPr>
        <w:footnoteReference w:id="1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 فَاتِحَةِ الْكِتَابِ وَ هِيَ سَبْعُ آيَاتٍ تَمَامُهَا بِ بِسْمِ اللَّهِ الرَّحْمنِ الرَّحِيمِ سَمِعْتُ رَسُولَ اللَّهِ صلي الله عليه و آله يَقُولُ إِنَّ اللَّهَ عَزَّ وَ جَلَّ قَالَ لِي يَا مُحَمَّدُ وَ لَقَدْ آتَيْناكَ سَبْعاً مِنَ الْمَثانِي وَ الْقُرْآنَ الْعَظِيمَ‌</w:t>
      </w:r>
      <w:r>
        <w:rPr>
          <w:rStyle w:val="FootnoteAnchor"/>
          <w:rtl w:val="true"/>
        </w:rPr>
        <w:footnoteReference w:id="1347"/>
      </w:r>
      <w:r>
        <w:rPr>
          <w:rFonts w:ascii="Amiri" w:hAnsi="Amiri" w:eastAsia="Amiri" w:cs="Amiri"/>
          <w:color w:val="111111"/>
          <w:sz w:val="28"/>
          <w:sz w:val="28"/>
          <w:szCs w:val="28"/>
          <w:rtl w:val="true"/>
          <w:lang w:bidi="ar-SA"/>
        </w:rPr>
        <w:t>فَأَفْرَدَ الِامْتِنَانَ عَلَيَّ بِفَاتِحَةِ الْكِتَابِ وَ جَعَلَهَا بِإِزَاءِ الْقُرْآنِ الْعَظِيمِ وَ إِنَّ فَاتِحَةَ الْكِتَابِ أَشْرَفُ مَا فِي كُنُوزِ الْعَرْشِ وَ إِنَّ اللَّهَ عَزَّ وَ جَلَّ خَصَّ مُحَمَّداً وَ شَرَّفَهُ بِهَا وَ لَمْ يُشْرِكْ مَعَهُ فِيهَا أَحَداً مِنْ أَنْبِيَائِهِ مَا خَلَا سُلَيْمَانَ عليه السلام فَإِنَّهُ أَعْطَاهُ مِنْهَا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تَرَاهُ يَحْكِي عَنْ بِلْقِيسَ حِينَ قَالَتْ إِنِّي أُلْقِيَ إِلَيَّ كِتابٌ كَرِيمٌ إِنَّهُ مِنْ سُلَيْمانَ وَ إِنَّهُ بِسْمِ اللَّهِ الرَّحْمنِ الرَّحِيمِ</w:t>
      </w:r>
      <w:r>
        <w:rPr>
          <w:rFonts w:eastAsia="Amiri" w:cs="Amiri" w:ascii="Amiri" w:hAnsi="Amiri"/>
          <w:color w:val="111111"/>
          <w:sz w:val="28"/>
          <w:szCs w:val="28"/>
          <w:rtl w:val="true"/>
          <w:lang w:bidi="ar-SA"/>
        </w:rPr>
        <w:t>-</w:t>
      </w:r>
      <w:r>
        <w:rPr>
          <w:rStyle w:val="FootnoteAnchor"/>
          <w:rtl w:val="true"/>
        </w:rPr>
        <w:footnoteReference w:id="1348"/>
      </w:r>
      <w:r>
        <w:rPr>
          <w:rFonts w:ascii="Amiri" w:hAnsi="Amiri" w:eastAsia="Amiri" w:cs="Amiri"/>
          <w:color w:val="111111"/>
          <w:sz w:val="28"/>
          <w:sz w:val="28"/>
          <w:szCs w:val="28"/>
          <w:rtl w:val="true"/>
          <w:lang w:bidi="ar-SA"/>
        </w:rPr>
        <w:t>أَلَا فَمَنْ قَرَأَهَا مُعْتَقِداً لِمُوَالاةِ مُحَمَّدٍ وَ آلِهِ الطَّيِّبِينَ مُنْقَاداً لِأَمْرِهِمَا مُؤْمِناً بِظَاهِرِهِمَا وَ بَاطِنِهِمَا أَعْطَاهُ اللَّهُ بِكُلِّ حَرْفٍ مِنْهَا حَسَنَةً كُلُّ وَاحِدَةٍ مِنْهَا أَفْضَلُ لَهُ</w:t>
      </w:r>
    </w:p>
    <w:p>
      <w:pPr>
        <w:pStyle w:val="BookText"/>
        <w:rPr/>
      </w:pPr>
      <w:r>
        <w:rPr>
          <w:rFonts w:ascii="IRNazanin" w:hAnsi="IRNazanin" w:eastAsia="IRNazanin"/>
          <w:color w:val="111111"/>
          <w:sz w:val="28"/>
          <w:sz w:val="28"/>
          <w:szCs w:val="28"/>
          <w:rtl w:val="true"/>
          <w:lang w:bidi="fa-IR"/>
        </w:rPr>
        <w:t>نَسْتَعِینُ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فقط از تو کمک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از من کمک می‌خواهد و به من پناهنده شده است، شاهد باشید که او را بر کارش کمک خواهم کرد و در سختی‌ها به فریادش خواهم رسید و در روز سختی، دستش را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راه راست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خواسته‌اش مستجاب است و آنچه بنده‌ام درخواست کند،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بنده‌ام را مستجاب کردم و آنچه را آرزو داشته به او عطا نمودم و او را از آنچه باعث ترس است در امان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فاتحة الکتاب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رسول اکرم صلی اللَّه علیه و آله آن را قرائت می‌فرمود و آن را جزء آن سوره به حساب می‌آورد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سبع المثانی است</w:t>
      </w:r>
      <w:r>
        <w:rPr>
          <w:rFonts w:eastAsia="IRNazanin" w:cs="IRNazanin"/>
          <w:color w:val="111111"/>
          <w:sz w:val="28"/>
          <w:szCs w:val="28"/>
          <w:rtl w:val="true"/>
          <w:lang w:bidi="fa-IR"/>
        </w:rPr>
        <w:t>.</w:t>
      </w:r>
      <w:r>
        <w:rPr>
          <w:rStyle w:val="FootnoteAnchor"/>
          <w:rtl w:val="true"/>
        </w:rPr>
        <w:footnoteReference w:id="1349"/>
      </w:r>
    </w:p>
    <w:p>
      <w:pPr>
        <w:pStyle w:val="Heading5"/>
        <w:numPr>
          <w:ilvl w:val="4"/>
          <w:numId w:val="1"/>
        </w:numPr>
        <w:rPr/>
      </w:pPr>
      <w:bookmarkStart w:id="2109" w:name="__RefHeading___Toc1283210_1934241801"/>
      <w:bookmarkStart w:id="2110" w:name="_Toc981"/>
      <w:bookmarkEnd w:id="2109"/>
      <w:r>
        <w:rPr>
          <w:rtl w:val="true"/>
        </w:rPr>
        <w:t xml:space="preserve">روایت </w:t>
      </w:r>
      <w:r>
        <w:rPr/>
        <w:t>4</w:t>
      </w:r>
      <w:bookmarkEnd w:id="2110"/>
    </w:p>
    <w:p>
      <w:pPr>
        <w:pStyle w:val="BookText"/>
        <w:rPr/>
      </w:pP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فضیلت داده شده است و آن آیه هفتم فاتحة الکتاب است</w:t>
      </w:r>
      <w:r>
        <w:rPr>
          <w:rFonts w:eastAsia="IRNazanin" w:cs="IRNazanin"/>
          <w:color w:val="111111"/>
          <w:sz w:val="28"/>
          <w:szCs w:val="28"/>
          <w:rtl w:val="true"/>
          <w:lang w:bidi="fa-IR"/>
        </w:rPr>
        <w:t>.</w:t>
      </w:r>
      <w:r>
        <w:rPr>
          <w:rStyle w:val="FootnoteAnchor"/>
          <w:rtl w:val="true"/>
        </w:rPr>
        <w:footnoteReference w:id="1350"/>
      </w:r>
    </w:p>
    <w:p>
      <w:pPr>
        <w:pStyle w:val="Heading5"/>
        <w:numPr>
          <w:ilvl w:val="4"/>
          <w:numId w:val="1"/>
        </w:numPr>
        <w:rPr/>
      </w:pPr>
      <w:bookmarkStart w:id="2111" w:name="__RefHeading___Toc1283212_1934241801"/>
      <w:bookmarkStart w:id="2112" w:name="_Toc982"/>
      <w:bookmarkEnd w:id="2111"/>
      <w:r>
        <w:rPr>
          <w:rtl w:val="true"/>
        </w:rPr>
        <w:t xml:space="preserve">روایت </w:t>
      </w:r>
      <w:r>
        <w:rPr/>
        <w:t>5</w:t>
      </w:r>
      <w:bookmarkEnd w:id="2112"/>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از پدران بزرگوار خود از امیر مؤمنان علیهم السّلام چنین نقل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از سوره حمد است، سوره حمد هفت آیه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و کمال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آتَیْناکَ سَبْعاً مِنَ الْمَثانِی وَ الْقُرْآنَ الْعَظِیمَ</w:t>
      </w:r>
      <w:r>
        <w:rPr>
          <w:rFonts w:eastAsia="IRNazanin" w:cs="IRNazanin"/>
          <w:color w:val="111111"/>
          <w:sz w:val="28"/>
          <w:szCs w:val="28"/>
          <w:rtl w:val="true"/>
          <w:lang w:bidi="fa-IR"/>
        </w:rPr>
        <w:t>»</w:t>
      </w:r>
      <w:r>
        <w:rPr>
          <w:rStyle w:val="FootnoteAnchor"/>
          <w:rtl w:val="true"/>
        </w:rPr>
        <w:footnoteReference w:id="1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هفت آیه از مثانی و نیز قرآن عظیم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با سوره حمد بر من امتنان فرمود و آن را در ازاء قرآن عظیم قرار داد، و فاتحة الکتاب شریف‌ترین چیزی است که در گنج‌های عرش وجود دارد،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مختصّ به محمّد صلی اللَّه علیه و آله نمود و وی را بدان شرافت داد، و احدی از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او در این فضیلت شریک نکرد، زیرا به سلیمان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عطا فرمود، خداوند از قول بلقیس چنین حکایت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أُلْقِیَ إِلَیَّ کِتابٌ کَرِیمٌ إِنَّهُ مِنْ سُلَیْمانَ وَ إِنَّهُ بِسْمِ اللَّهِ الرَّحْمنِ الرَّحِیمِ</w:t>
      </w:r>
      <w:r>
        <w:rPr>
          <w:rFonts w:eastAsia="IRNazanin" w:cs="IRNazanin"/>
          <w:color w:val="111111"/>
          <w:sz w:val="28"/>
          <w:szCs w:val="28"/>
          <w:rtl w:val="true"/>
          <w:lang w:bidi="fa-IR"/>
        </w:rPr>
        <w:t>»</w:t>
      </w:r>
      <w:r>
        <w:rPr>
          <w:rStyle w:val="FootnoteAnchor"/>
          <w:rtl w:val="true"/>
        </w:rPr>
        <w:footnoteReference w:id="1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گرانقدری از سلیمان برایم فرستاده شده است،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آن را با اعتقاد به موالات محمّد و آل پاکش بخواند و مطیع اوامر آنان بوده، به ظاهر و باطنشان ایمان داشته باشد، خداوند برابر هر حرف آن، حسنه‌ای به او می‌دهد که برای او از </w:t>
      </w:r>
      <w:bookmarkStart w:id="2113" w:name="pg13540_160814"/>
    </w:p>
    <w:p>
      <w:pPr>
        <w:pStyle w:val="BookText"/>
        <w:rPr/>
      </w:pPr>
      <w:bookmarkEnd w:id="2113"/>
      <w:r>
        <w:rPr>
          <w:rFonts w:ascii="Amiri" w:hAnsi="Amiri" w:eastAsia="Amiri" w:cs="Amiri"/>
          <w:color w:val="111111"/>
          <w:sz w:val="28"/>
          <w:sz w:val="28"/>
          <w:szCs w:val="28"/>
          <w:rtl w:val="true"/>
          <w:lang w:bidi="ar-SA"/>
        </w:rPr>
        <w:t>مِنَ الدُّنْيَا بِمَا فِيهَا مِنْ أَصْنَافِ أَمْوَالِهَا وَ خَيْرَاتِهَا وَ مَنِ اسْتَمَعَ إِلَي قَارِئٍ يَقْرَؤُهَا كَانَ لَهُ قَدْرُ ثُلُثِ مَا لِلْقَارِي فَلْيَسْتَكْثِرْ أَحَدُكُمْ مِنْ هَذَا الْخَيْرِ الْمُعْرِضِ لَكُمْ فَإِنَّهُ غَنِيمَةٌ لَا يَذْهَبَنَّ أَوَانُهُ فَتَبْقَي فِي قُلُوبِكُمُ الْحَسْرَةُ</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4" w:name="__RefHeading___Toc1283214_1934241801"/>
      <w:bookmarkStart w:id="2115" w:name="_Toc983"/>
      <w:bookmarkEnd w:id="2114"/>
      <w:r>
        <w:rPr>
          <w:rtl w:val="true"/>
        </w:rPr>
        <w:t>«</w:t>
      </w:r>
      <w:r>
        <w:rPr/>
        <w:t>6</w:t>
      </w:r>
      <w:r>
        <w:rPr>
          <w:rtl w:val="true"/>
        </w:rPr>
        <w:t>»</w:t>
      </w:r>
      <w:bookmarkEnd w:id="211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 اهْدِنَا الصِّراطَ الْمُسْتَقِيمَ قَالَ يَقُولُ أَرْشِدْنَا إِلَي الطَّرِيقِ الْمُسْتَقِيمِ أَرْشِدْنَا لِلُزُومِ الطَّرِيقِ الْمُؤَدِّي إِلَي مَحَبَّتِكَ وَ الْمُبَلِّغِ دِينَكَ وَ الْمَانِعِ مِنْ أَنْ نَتَّبِعَ أَهْوَاءَنَا فَنَتَعَطَّبَ أَوْ نَأْخُذَ بِآرَائِنَا فَنَهْلِكَ‌</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6" w:name="__RefHeading___Toc1283216_1934241801"/>
      <w:bookmarkStart w:id="2117" w:name="_Toc984"/>
      <w:bookmarkEnd w:id="2116"/>
      <w:r>
        <w:rPr>
          <w:rtl w:val="true"/>
        </w:rPr>
        <w:t>«</w:t>
      </w:r>
      <w:r>
        <w:rPr/>
        <w:t>7</w:t>
      </w:r>
      <w:r>
        <w:rPr>
          <w:rtl w:val="true"/>
        </w:rPr>
        <w:t>»</w:t>
      </w:r>
      <w:bookmarkEnd w:id="2117"/>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عَلِيِّ بْنِ الْحُسَيْنِ الْبَرْقِيِّ عَنِ ابْنِ جَبَلَةَ عَنْ مُعَاوِيَةَ بْنِ عَمَّارٍ عَنِ الْحُسَيْنِ بْنِ عَبْدِ اللَّهِ عَنْ أَبِيهِ عَنْ جَدِّهِ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نَفَرٌ مِنَ الْيَهُودِ إِلَي النَّبِيِّ صلي الله عليه و آله فَكَانَ فِيمَا سَأَلُوهُ أَخْبِرْنَا عَنْ سَبْعِ خِصَالٍ أَعْطَاكَ اللَّهُ مِنْ بَيْنِ النَّبِيِّينَ وَ أَعْطَي أُمَّتَكَ مِنْ بَيْنِ الْأُمَمِ فَقَالَ النَّبِيُّ صلي الله عليه و آله أَعْطَانِيَ اللَّهُ عَزَّ وَ جَلَّ فَاتِحَةَ الْكِتَابِ وَ الْأَذَانَ وَ الْجَمَاعَةَ فِي الْمَسْجِدِ وَ يَوْمَ الْجُمُعَةِ وَ الْإِجْهَارَ فِي ثَلَاثِ صَلَوَاتٍ وَ الرُّخْصَ لِأُمَّتِي عِنْدَ الْأَمْرَاضِ وَ السَّفَرِ وَ الصَّلَاةَ عَلَي الْجَنَائِزِ وَ الشَّفَاعَةَ لِأَصْحَابِ الْكَبَائِرِ مِنْ أُمَّتِي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 صَدَقْتَ يَا مُحَمَّدُ فَمَا جَزَاءُ مَنْ قَرَأَ فَاتِحَةَ الْكِتَابِ قَالَ رَسُولُ اللَّهِ صلي الله عليه و آله مَنْ قَرَأَ فَاتِحَةَ الْكِتَابِ أَعْطَاهُ اللَّهُ بِعَدَدِ كُلِّ آيَةٍ أُنْزِلَتْ مِنَ السَّمَاءِ فَيَجْزِي بِهَا ثَوَابَهَا</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8" w:name="__RefHeading___Toc1283218_1934241801"/>
      <w:bookmarkStart w:id="2119" w:name="_Toc985"/>
      <w:bookmarkEnd w:id="2118"/>
      <w:r>
        <w:rPr>
          <w:rtl w:val="true"/>
        </w:rPr>
        <w:t>«</w:t>
      </w:r>
      <w:r>
        <w:rPr/>
        <w:t>8</w:t>
      </w:r>
      <w:r>
        <w:rPr>
          <w:rtl w:val="true"/>
        </w:rPr>
        <w:t>»</w:t>
      </w:r>
      <w:bookmarkEnd w:id="2119"/>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حَمَّادٍ عَنْ حَرِيزٍ عَنْ أَبِي عَبْدِ اللَّهِ عليه السلام وَ أَبِي عَنْ حَمَّادٍ عَنِ ابْنِ أَبِي نَجْرَانَ وَ ابْنِ فَضَّالٍ عَنْ عَلِيِّ بْنِ عُقْبَةَ وَ أَبِي عَنِ النَّضْرِ وَ الْبَزَنْطِيِّ مَعاً عَنْ عَمْرِو بْنِ شِمْرٍ عَنْ جَابِرٍ عَنْ أَبِي جَعْفَرٍ عليه السلام وَ أَبِي عَنِ ابْنِ أَبِي عُمَيْرٍ عَنْ حَمَّادٍ عَنِ الْحَلَبِيِّ وَ هِشَامِ بْنِ سَالِمٍ</w:t>
      </w:r>
    </w:p>
    <w:p>
      <w:pPr>
        <w:pStyle w:val="BookText"/>
        <w:rPr/>
      </w:pPr>
      <w:r>
        <w:rPr>
          <w:rFonts w:ascii="IRNazanin" w:hAnsi="IRNazanin" w:eastAsia="IRNazanin"/>
          <w:color w:val="111111"/>
          <w:sz w:val="28"/>
          <w:sz w:val="28"/>
          <w:szCs w:val="28"/>
          <w:rtl w:val="true"/>
          <w:lang w:bidi="fa-IR"/>
        </w:rPr>
        <w:t xml:space="preserve">دنیا و تمام خیرات و اموالش برتر است، و هر کس به قاری‌ای که آن را می‌خواند گوش دهد، همانند اجر قاری را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می‌توانید از این خیری که به شما عرضه شده است بیشتر استفاده کنید که غنیمت است، و مبادا وقتش برود و قلوبتان در حسرت بماند</w:t>
      </w:r>
      <w:r>
        <w:rPr>
          <w:rFonts w:eastAsia="IRNazanin" w:cs="IRNazanin"/>
          <w:color w:val="111111"/>
          <w:sz w:val="28"/>
          <w:szCs w:val="28"/>
          <w:rtl w:val="true"/>
          <w:lang w:bidi="fa-IR"/>
        </w:rPr>
        <w:t>.</w:t>
      </w:r>
      <w:r>
        <w:rPr>
          <w:rStyle w:val="FootnoteAnchor"/>
          <w:rtl w:val="true"/>
        </w:rPr>
        <w:footnoteReference w:id="1356"/>
      </w:r>
    </w:p>
    <w:p>
      <w:pPr>
        <w:pStyle w:val="Heading5"/>
        <w:numPr>
          <w:ilvl w:val="4"/>
          <w:numId w:val="1"/>
        </w:numPr>
        <w:rPr/>
      </w:pPr>
      <w:bookmarkStart w:id="2120" w:name="__RefHeading___Toc1283220_1934241801"/>
      <w:bookmarkStart w:id="2121" w:name="_Toc986"/>
      <w:bookmarkEnd w:id="2120"/>
      <w:r>
        <w:rPr>
          <w:rtl w:val="true"/>
        </w:rPr>
        <w:t xml:space="preserve">روایت </w:t>
      </w:r>
      <w:r>
        <w:rPr/>
        <w:t>6</w:t>
      </w:r>
      <w:bookmarkEnd w:id="2121"/>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جعفر بن محمّد امام صادق علیه السلام در باره کلام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رهنمون باش و ما را به پیمودن راهی هدایت فرما که به محبت تو می‌انجامد و به دین تو می‌رساند و مانع از آن می‌شود که با پیروی از هواهای نفسانی و آراء شخصی خود به هلاکت در افتیم</w:t>
      </w:r>
      <w:r>
        <w:rPr>
          <w:rFonts w:eastAsia="IRNazanin" w:cs="IRNazanin"/>
          <w:color w:val="111111"/>
          <w:sz w:val="28"/>
          <w:szCs w:val="28"/>
          <w:rtl w:val="true"/>
          <w:lang w:bidi="fa-IR"/>
        </w:rPr>
        <w:t xml:space="preserve">. </w:t>
      </w:r>
      <w:r>
        <w:rPr>
          <w:rStyle w:val="FootnoteAnchor"/>
          <w:rtl w:val="true"/>
        </w:rPr>
        <w:footnoteReference w:id="1357"/>
      </w:r>
    </w:p>
    <w:p>
      <w:pPr>
        <w:pStyle w:val="Heading5"/>
        <w:numPr>
          <w:ilvl w:val="4"/>
          <w:numId w:val="1"/>
        </w:numPr>
        <w:rPr/>
      </w:pPr>
      <w:bookmarkStart w:id="2122" w:name="__RefHeading___Toc1283222_1934241801"/>
      <w:bookmarkStart w:id="2123" w:name="_Toc987"/>
      <w:bookmarkEnd w:id="2122"/>
      <w:r>
        <w:rPr>
          <w:rtl w:val="true"/>
        </w:rPr>
        <w:t xml:space="preserve">روایت </w:t>
      </w:r>
      <w:r>
        <w:rPr/>
        <w:t>7</w:t>
      </w:r>
      <w:bookmarkEnd w:id="212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ابی طالب علیه السلام روایت شده که چند تن از یهود خدمت رسول خدا صلی الله علیه و آله آمدند و سوال‌هایی پرسیدند، از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ساز از هفت خصلت که خدا در میان انبیاء به تو داده و در میان امت‌ها به امتت؟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به من فاتحة الکتاب و اذان و جماعت در مسجد و روز جمعه و جهر در سه نماز داده به امتم برای دردها و سفر رخصت داده و نماز بر میت و شفاعت برای اهل کبائر از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 ثواب کسی که فاتحة الکتاب بخواند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فاتحة الکتاب بخواند، خدا به شماره هر آیه که از آسمان نازل شده، ثوابی به او دهد</w:t>
      </w:r>
      <w:r>
        <w:rPr>
          <w:rFonts w:eastAsia="IRNazanin" w:cs="IRNazanin"/>
          <w:color w:val="111111"/>
          <w:sz w:val="28"/>
          <w:szCs w:val="28"/>
          <w:rtl w:val="true"/>
          <w:lang w:bidi="fa-IR"/>
        </w:rPr>
        <w:t>.</w:t>
      </w:r>
      <w:r>
        <w:rPr>
          <w:rStyle w:val="FootnoteAnchor"/>
          <w:rtl w:val="true"/>
        </w:rPr>
        <w:footnoteReference w:id="1358"/>
      </w:r>
      <w:bookmarkStart w:id="2124" w:name="pg13540_160815"/>
    </w:p>
    <w:p>
      <w:pPr>
        <w:pStyle w:val="BookText"/>
        <w:rPr/>
      </w:pPr>
      <w:bookmarkEnd w:id="2124"/>
      <w:r>
        <w:rPr>
          <w:rFonts w:ascii="Amiri" w:hAnsi="Amiri" w:eastAsia="Amiri" w:cs="Amiri"/>
          <w:color w:val="111111"/>
          <w:sz w:val="28"/>
          <w:sz w:val="28"/>
          <w:szCs w:val="28"/>
          <w:rtl w:val="true"/>
          <w:lang w:bidi="ar-SA"/>
        </w:rPr>
        <w:t>وَ عَنْ كُلْثُومِ بْنِ الْهِدْمِ عَنْ عَبْدِ اللَّهِ بْنِ سِنَانٍ وَ عَبْدِ اللَّهِ بْنِ مُسْكَانَ وَ عَنْ صَفْوَانَ وَ ابْنِ عَمِيرَةَ وَ الثُّمَالِيِّ وَ عَنْ عَبْدِ اللَّهِ بْنِ جُنْدَبٍ وَ الْحُسَيْنِ بْنِ خَالِدٍ عَنْ أَبِي الْحَسَنِ الرِّضَا عليه السلام وَ أَبِي عَنْ حَنَانٍ وَ الْقَدَّاحِ وَ أَبَانِ بْنِ عُثْمَانَ عَنْ عَبْدِ اللَّهِ بْنِ شَرِيكٍ وَ عَنِ الْمُفَضَّلِ وَ أَبِي بَصِيرٍ عَنْ أَبِي جَعْفَرٍ وَ أَبِي عَبْدِ اللَّهِ عليهما السلام وَ أَبِي عَنْ عَمْرِو بْنِ إِبْرَاهِيمَ الرَّاشِدِيِّ وَ صَالِحِ بْنِ سَعِيدٍ وَ يَحْيَي بْنِ أَبِي عِمْرَانَ وَ إِسْمَاعِيلَ بْنِ مَرَّارٍ وَ أَبُو طَالِبٍ عَبْدُ اللَّهِ بْنُ الصَّلْتِ عَنْ عَلِيِّ بْنِ يَحْيَي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تَفْسِيرِ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الْبَاءُ بَهَاءُ اللَّهِ وَ السِّينُ سَنَاءُ اللَّهِ وَ الْمِيمُ مُلْكُ اللَّهِ وَ اللَّهُ إِلَهُ كُلِّ شَيْ‌ءٍ وَ الرَّحْمَنُ بِجَمِيعِ خَلْقِهِ وَ الرَّحِيمُ بِالْمُؤْمِنِينَ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أُذَيْنَةَ قَالَ قَالَ أَبُو عَبْدِ اللَّهِ عليه السلام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مَا أُجْهِرَ بِهِ وَ هِيَ الْآيَةُ الَّتِي قَالَ اللَّهُ عَزَّ وَ جَلَ وَ إِذا ذَكَرْتَ رَبَّكَ فِي الْقُرْآنِ وَحْدَهُ وَلَّوْا عَلي أَدْبارِهِمْ نُفُوراً</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5" w:name="__RefHeading___Toc1283224_1934241801"/>
      <w:bookmarkStart w:id="2126" w:name="_Toc988"/>
      <w:bookmarkEnd w:id="2125"/>
      <w:r>
        <w:rPr>
          <w:rtl w:val="true"/>
        </w:rPr>
        <w:t>«</w:t>
      </w:r>
      <w:r>
        <w:rPr/>
        <w:t>5</w:t>
      </w:r>
      <w:r>
        <w:rPr>
          <w:rtl w:val="true"/>
        </w:rPr>
        <w:t>»</w:t>
      </w:r>
      <w:bookmarkEnd w:id="2126"/>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النَّضْرِ عَنْ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الْحَمْدُ لِلَّهِ قَالَ الشُّكْرُ لِلَّهِ وَ فِي قَوْلِهِ رَبِّ الْعالَمِينَ قَالَ خَلَقَ الْمَخْلُوقِينَ الرَّحْمنِ بِجَمِيعِ خَلْقِهِ الرَّحِيمِ بِالْمُؤْمِنِينَ خَاصَّةً مالِكِ يَوْمِ الدِّينِ‌</w:t>
      </w:r>
      <w:r>
        <w:rPr>
          <w:rStyle w:val="FootnoteAnchor"/>
          <w:rtl w:val="true"/>
        </w:rPr>
        <w:footnoteReference w:id="1360"/>
      </w:r>
      <w:r>
        <w:rPr>
          <w:rFonts w:ascii="Amiri" w:hAnsi="Amiri" w:eastAsia="Amiri" w:cs="Amiri"/>
          <w:color w:val="111111"/>
          <w:sz w:val="28"/>
          <w:sz w:val="28"/>
          <w:szCs w:val="28"/>
          <w:rtl w:val="true"/>
          <w:lang w:bidi="ar-SA"/>
        </w:rPr>
        <w:t>قَالَ يَوْمُ الْحِسَابِ وَ الدَّلِيلُ عَلَي ذَلِكَ قَوْلُهُ وَ قالُوا يا وَيْلَنا هذا يَوْمُ الدِّينِ يَعْنِي يَوْمَ الْحِسَابِ إِيَّاكَ نَعْبُدُ مُخَاطَبَةُ اللَّهِ عَزَّ وَ جَلَ وَ إِيَّاكَ نَسْتَعِينُ مِثْلُهُ اهْدِنَا الصِّراطَ الْمُسْتَقِيمَ قَالَ هُوَ أَمِيرُ الْمُؤْمِنِينَ صَلَوَاتُ اللَّهِ عَلَيْهِ وَ مَعْرِفَتُهُ وَ الدَّلِيلُ عَلَي أَنَّهُ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 إِنَّهُ فِي أُمِّ الْكِتابِ لَدَيْنا لَعَلِيٌّ حَكِيمٌ‌</w:t>
      </w:r>
      <w:r>
        <w:rPr>
          <w:rStyle w:val="FootnoteAnchor"/>
          <w:rtl w:val="true"/>
        </w:rPr>
        <w:footnoteReference w:id="1361"/>
      </w:r>
      <w:r>
        <w:rPr>
          <w:rFonts w:ascii="Amiri" w:hAnsi="Amiri" w:eastAsia="Amiri" w:cs="Amiri"/>
          <w:color w:val="111111"/>
          <w:sz w:val="28"/>
          <w:sz w:val="28"/>
          <w:szCs w:val="28"/>
          <w:rtl w:val="true"/>
          <w:lang w:bidi="ar-SA"/>
        </w:rPr>
        <w:t>وَ هُوَ أَمِيرُ الْمُؤْمِنِينَ صَلَوَاتُ اللَّهِ عَلَيْهِ فِي أُمِّ الْكِتَابِ فِي قَوْلِهِ الصِّراطَ الْمُسْتَقِيمَ‌</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نشده</w:t>
      </w:r>
    </w:p>
    <w:p>
      <w:pPr>
        <w:pStyle w:val="Heading5"/>
        <w:numPr>
          <w:ilvl w:val="4"/>
          <w:numId w:val="1"/>
        </w:numPr>
        <w:rPr/>
      </w:pPr>
      <w:bookmarkStart w:id="2127" w:name="__RefHeading___Toc1283226_1934241801"/>
      <w:bookmarkStart w:id="2128" w:name="_Toc989"/>
      <w:bookmarkEnd w:id="2127"/>
      <w:r>
        <w:rPr>
          <w:rtl w:val="true"/>
        </w:rPr>
        <w:t xml:space="preserve">روایت </w:t>
      </w:r>
      <w:r>
        <w:rPr/>
        <w:t>8</w:t>
      </w:r>
      <w:bookmarkEnd w:id="2128"/>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تفسیر بسم الله الرحمن الرحیم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روشنی خداوند و سین درخشندگی خداوند و میم پادشاهی خداوند است و الله یعنی معبود هر چیزی است و رحمن و بخشنده به همه مردم است و رحیم و مهربان به مومنان تنها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بسم الله الرحمن الرحیم شایسته ترین آیه برای بلند خواندن است و این آیه ای است که خداوند در باره آن در قران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پروردگارت را در قران به یگانگی یاد کنی، با نفرت پشت می کنند</w:t>
      </w:r>
      <w:r>
        <w:rPr>
          <w:rFonts w:eastAsia="IRNazanin" w:cs="IRNazanin"/>
          <w:color w:val="111111"/>
          <w:sz w:val="28"/>
          <w:szCs w:val="28"/>
          <w:rtl w:val="true"/>
          <w:lang w:bidi="fa-IR"/>
        </w:rPr>
        <w:t>.</w:t>
      </w:r>
      <w:r>
        <w:rPr>
          <w:rStyle w:val="FootnoteAnchor"/>
          <w:rtl w:val="true"/>
        </w:rPr>
        <w:footnoteReference w:id="136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64"/>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حضرت امام جعفر صادق علیه السلام روایت کرده است که ایشان در باره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شکر مخصوص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همه آفریدگان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تمامی مخلوقات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بر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جزا؛ و دلیل این سخن کلام حق 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یَا وَیْلَنَا هَذَا یَوْمُ الدِّینِ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 این است روز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روز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خداوند عز و 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همان امیر مؤمنان علی علیه السلام و شناخت امام است</w:t>
      </w:r>
      <w:r>
        <w:rPr>
          <w:rFonts w:eastAsia="IRNazanin" w:cs="IRNazanin"/>
          <w:color w:val="111111"/>
          <w:sz w:val="28"/>
          <w:szCs w:val="28"/>
          <w:rtl w:val="true"/>
          <w:lang w:bidi="fa-IR"/>
        </w:rPr>
        <w:t xml:space="preserve">. </w:t>
      </w:r>
      <w:r>
        <w:rPr>
          <w:rStyle w:val="FootnoteAnchor"/>
          <w:rtl w:val="true"/>
        </w:rPr>
        <w:footnoteReference w:id="1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باره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فِی ام الْکِتَابِ لَدَیْنَا لَعَلِیٌّ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که آن در کتاب اصلی به نزد ما سخت والا و پر حکمت است</w:t>
      </w:r>
      <w:r>
        <w:rPr>
          <w:rFonts w:eastAsia="IRNazanin" w:cs="IRNazanin"/>
          <w:color w:val="111111"/>
          <w:sz w:val="28"/>
          <w:szCs w:val="28"/>
          <w:rtl w:val="true"/>
          <w:lang w:bidi="fa-IR"/>
        </w:rPr>
        <w:t>}</w:t>
      </w:r>
      <w:r>
        <w:rPr>
          <w:rStyle w:val="FootnoteAnchor"/>
          <w:rtl w:val="true"/>
        </w:rPr>
        <w:footnoteReference w:id="1366"/>
      </w:r>
      <w:r>
        <w:rPr>
          <w:rFonts w:ascii="IRNazanin" w:hAnsi="IRNazanin" w:eastAsia="IRNazanin"/>
          <w:color w:val="111111"/>
          <w:sz w:val="28"/>
          <w:sz w:val="28"/>
          <w:szCs w:val="28"/>
          <w:rtl w:val="true"/>
          <w:lang w:bidi="fa-IR"/>
        </w:rPr>
        <w:t xml:space="preserve">و آن در ام الکتاب و در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مؤمنان علی علیه السلام است</w:t>
      </w:r>
      <w:r>
        <w:rPr>
          <w:rFonts w:eastAsia="IRNazanin" w:cs="IRNazanin"/>
          <w:color w:val="111111"/>
          <w:sz w:val="28"/>
          <w:szCs w:val="28"/>
          <w:rtl w:val="true"/>
          <w:lang w:bidi="fa-IR"/>
        </w:rPr>
        <w:t xml:space="preserve">. </w:t>
      </w:r>
      <w:r>
        <w:rPr>
          <w:rStyle w:val="FootnoteAnchor"/>
          <w:rtl w:val="true"/>
        </w:rPr>
        <w:footnoteReference w:id="1367"/>
      </w:r>
      <w:bookmarkStart w:id="2129" w:name="pg13540_160816"/>
    </w:p>
    <w:p>
      <w:pPr>
        <w:pStyle w:val="Heading5"/>
        <w:numPr>
          <w:ilvl w:val="4"/>
          <w:numId w:val="1"/>
        </w:numPr>
        <w:rPr/>
      </w:pPr>
      <w:bookmarkStart w:id="2130" w:name="__RefHeading___Toc1283228_1934241801"/>
      <w:bookmarkStart w:id="2131" w:name="_Toc990"/>
      <w:bookmarkEnd w:id="2129"/>
      <w:bookmarkEnd w:id="2130"/>
      <w:r>
        <w:rPr>
          <w:rtl w:val="true"/>
        </w:rPr>
        <w:t>«</w:t>
      </w:r>
      <w:r>
        <w:rPr/>
        <w:t>6</w:t>
      </w:r>
      <w:r>
        <w:rPr>
          <w:rtl w:val="true"/>
        </w:rPr>
        <w:t>»</w:t>
      </w:r>
      <w:bookmarkEnd w:id="2131"/>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حَمَّادٍ عَنْ حَرِيزٍ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اهْدِنَا الصِّراطَ الْمُسْتَقِيمَ صِرَاطَ مَنْ أَنْعَمْتَ عَلَيْهِمْ غَيْرِ الْمَغْضُوبِ عَلَيْهِمْ وَ غَيْرِ الضَّالِّينَ قَالَ الْمَغْضُوبُ عَلَيْهِمْ النُّصَّابُ وَ الضَّالِّينَ الْيَهُودُ وَ النَّصَارَي‌</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2" w:name="__RefHeading___Toc1283230_1934241801"/>
      <w:bookmarkStart w:id="2133" w:name="_Toc991"/>
      <w:bookmarkEnd w:id="2132"/>
      <w:r>
        <w:rPr>
          <w:rtl w:val="true"/>
        </w:rPr>
        <w:t>«</w:t>
      </w:r>
      <w:r>
        <w:rPr/>
        <w:t>7</w:t>
      </w:r>
      <w:r>
        <w:rPr>
          <w:rtl w:val="true"/>
        </w:rPr>
        <w:t>»</w:t>
      </w:r>
      <w:bookmarkEnd w:id="213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ابْنِ أُذَيْنَةَ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غَيْرِ الْمَغْضُوبِ عَلَيْهِمْ وَ غَيْرِ الضَّالِّينَ قَالَ الْمَغْضُوبُ عَلَيْهِمْ النُّصَّابُ وَ الضَّالِّينَ الشُّكَّاكُ الَّذِينَ لَا يَعْرِفُونَ الْإِمَامَ‌</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4" w:name="__RefHeading___Toc1283232_1934241801"/>
      <w:bookmarkStart w:id="2135" w:name="_Toc992"/>
      <w:bookmarkEnd w:id="2134"/>
      <w:r>
        <w:rPr>
          <w:rtl w:val="true"/>
        </w:rPr>
        <w:t>«</w:t>
      </w:r>
      <w:r>
        <w:rPr/>
        <w:t>8</w:t>
      </w:r>
      <w:r>
        <w:rPr>
          <w:rtl w:val="true"/>
        </w:rPr>
        <w:t>»</w:t>
      </w:r>
      <w:bookmarkEnd w:id="213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فَضَّالٍ عَنْ عَلِيِّ بْنِ عُقْبَةَ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رَنَّ رَنِيناً لَمَّا بَعَثَ اللَّهُ نَبِيَّهُ صلي الله عليه و آله عَلَي حِينِ فَتْرَةٍ مِنَ الرُّسُلِ وَ حِينَ أُنْزِلَتْ أُمُّ الْقُرْآنِ‌</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6" w:name="__RefHeading___Toc1283234_1934241801"/>
      <w:bookmarkStart w:id="2137" w:name="_Toc993"/>
      <w:bookmarkEnd w:id="2136"/>
      <w:r>
        <w:rPr>
          <w:rtl w:val="true"/>
        </w:rPr>
        <w:t>«</w:t>
      </w:r>
      <w:r>
        <w:rPr/>
        <w:t>9</w:t>
      </w:r>
      <w:r>
        <w:rPr>
          <w:rtl w:val="true"/>
        </w:rPr>
        <w:t>»</w:t>
      </w:r>
      <w:bookmarkEnd w:id="2137"/>
    </w:p>
    <w:p>
      <w:pPr>
        <w:pStyle w:val="BookText"/>
        <w:rPr/>
      </w:pPr>
      <w:r>
        <w:rPr>
          <w:rFonts w:ascii="Amiri" w:hAnsi="Amiri" w:eastAsia="Amiri" w:cs="Amiri"/>
          <w:color w:val="111111"/>
          <w:sz w:val="28"/>
          <w:sz w:val="28"/>
          <w:szCs w:val="28"/>
          <w:rtl w:val="true"/>
          <w:lang w:bidi="ar-SA"/>
        </w:rPr>
        <w:t>يد،</w:t>
      </w:r>
      <w:r>
        <w:rPr>
          <w:rStyle w:val="FootnoteAnchor"/>
          <w:rtl w:val="true"/>
        </w:rPr>
        <w:footnoteReference w:id="1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Style w:val="FootnoteAnchor"/>
          <w:rtl w:val="true"/>
        </w:rPr>
        <w:footnoteReference w:id="1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أَحْمَدَ الْهَمْدَانِيِّ عَنْ عَلِيِّ بْنِ حَسَنِ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بِسْمِ اللَّهِ قَالَ مَعْنَي قَوْلِ الْقَائِلِ بِسْمِ اللَّهِ أَيْ أُسَمِّ نَفْسِي بِسِمَةٍ مِنْ سِمَاتِ اللَّهِ عَزَّ وَ جَلَّ وَ هُوَ الْعُبُودِيَّةُ قَالَ فَقُلْتُ لَهُ مَا السِّمَةُ قَالَ الْعَلَامَةُ</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8" w:name="__RefHeading___Toc1283236_1934241801"/>
      <w:bookmarkStart w:id="2139" w:name="_Toc994"/>
      <w:bookmarkEnd w:id="2138"/>
      <w:r>
        <w:rPr>
          <w:rtl w:val="true"/>
        </w:rPr>
        <w:t>«</w:t>
      </w:r>
      <w:r>
        <w:rPr/>
        <w:t>10</w:t>
      </w:r>
      <w:r>
        <w:rPr>
          <w:rtl w:val="true"/>
        </w:rPr>
        <w:t>»</w:t>
      </w:r>
      <w:bookmarkEnd w:id="2139"/>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1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الشَّاهِ عَنْ مُحَمَّدِ بْنِ جَعْفَرٍ الْبَغْدَادِيِّ عَنْ أَبِيهِ عَنْ أَحْمَدَ بْنِ السُّخْتِ عَنْ مُحَمَّدِ بْنِ أَسْوَدَ الْوَرَّاقِ عَنْ أَيُّوبَ بْنِ سُلَيْمَانَ عَنْ حَفْصِ بْنِ الْبَخْتَرِيِّ عَنْ مُحَمَّدِ بْنِ حُمَيْدٍ عَنْ مُحَمَّدِ بْنِ الْمُنْكَدِرِ عَنْ جَابِرِ بْنِ عَبْدِ اللَّهِ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رَبِّي وَ قَالَ لِي يَا مُحَمَّدُ أَرْسَلْتُكَ إِلَي كُلِّ أَحْمَرَ وَ أَسْوَدَ وَ نَصَرْتُكَ بِالرُّعْبِ وَ أَحْلَلْتُ لَكَ الْغَنِيمَةَ وَ أَعْطَيْتُكَ لَكَ وَ لِأُمَّتِكَ كَنْزاً مِنْ كُنُوزِ عَرْشِي فَاتِحَةَ الْكِتَابِ وَ خَاتِمَةَ سُورَةِ الْبَقَرَةِ الْخَبَرَ</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0" w:name="__RefHeading___Toc1283238_1934241801"/>
      <w:bookmarkStart w:id="2141" w:name="_Toc995"/>
      <w:bookmarkEnd w:id="2140"/>
      <w:r>
        <w:rPr>
          <w:rtl w:val="true"/>
        </w:rPr>
        <w:t xml:space="preserve">روایت </w:t>
      </w:r>
      <w:r>
        <w:rPr/>
        <w:t>6</w:t>
      </w:r>
      <w:bookmarkEnd w:id="2141"/>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روایت شده است که ایشان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 صِرَاطَ الَّذِینَ أَنعَمتَ عَلَیهِمْ غَیرِ المَغضُوبِ عَلَیهِمْ وَلاَ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بر آنان غضب شده، ناصبی‌ها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گمراهان، یهودی‌ها و نصرانی‌ها می‌باشند</w:t>
      </w:r>
      <w:r>
        <w:rPr>
          <w:rFonts w:eastAsia="IRNazanin" w:cs="IRNazanin"/>
          <w:color w:val="111111"/>
          <w:sz w:val="28"/>
          <w:szCs w:val="28"/>
          <w:rtl w:val="true"/>
          <w:lang w:bidi="fa-IR"/>
        </w:rPr>
        <w:t>.</w:t>
      </w:r>
      <w:r>
        <w:rPr>
          <w:rStyle w:val="FootnoteAnchor"/>
          <w:rtl w:val="true"/>
        </w:rPr>
        <w:footnoteReference w:id="1376"/>
      </w:r>
    </w:p>
    <w:p>
      <w:pPr>
        <w:pStyle w:val="Heading5"/>
        <w:numPr>
          <w:ilvl w:val="4"/>
          <w:numId w:val="1"/>
        </w:numPr>
        <w:rPr/>
      </w:pPr>
      <w:bookmarkStart w:id="2142" w:name="__RefHeading___Toc1283240_1934241801"/>
      <w:bookmarkStart w:id="2143" w:name="_Toc996"/>
      <w:bookmarkEnd w:id="2142"/>
      <w:r>
        <w:rPr>
          <w:rtl w:val="true"/>
        </w:rPr>
        <w:t xml:space="preserve">روایت </w:t>
      </w:r>
      <w:r>
        <w:rPr/>
        <w:t>7</w:t>
      </w:r>
      <w:bookmarkEnd w:id="2143"/>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در باره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المَغضُوبِ عَلَیهِمْ وَلاَ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آنان خشم گرفته شده، ناصبی‌ها هستند و گمراهان، شک کنندگانی هستند که امام علی علیه السلام را نمی‌شناسند</w:t>
      </w:r>
      <w:r>
        <w:rPr>
          <w:rFonts w:eastAsia="IRNazanin" w:cs="IRNazanin"/>
          <w:color w:val="111111"/>
          <w:sz w:val="28"/>
          <w:szCs w:val="28"/>
          <w:rtl w:val="true"/>
          <w:lang w:bidi="fa-IR"/>
        </w:rPr>
        <w:t>.</w:t>
      </w:r>
      <w:r>
        <w:rPr>
          <w:rStyle w:val="FootnoteAnchor"/>
          <w:rtl w:val="true"/>
        </w:rPr>
        <w:footnoteReference w:id="1377"/>
      </w:r>
    </w:p>
    <w:p>
      <w:pPr>
        <w:pStyle w:val="Heading5"/>
        <w:numPr>
          <w:ilvl w:val="4"/>
          <w:numId w:val="1"/>
        </w:numPr>
        <w:rPr/>
      </w:pPr>
      <w:bookmarkStart w:id="2144" w:name="__RefHeading___Toc1283242_1934241801"/>
      <w:bookmarkStart w:id="2145" w:name="_Toc997"/>
      <w:bookmarkEnd w:id="2144"/>
      <w:r>
        <w:rPr>
          <w:rtl w:val="true"/>
        </w:rPr>
        <w:t xml:space="preserve">روایت </w:t>
      </w:r>
      <w:r>
        <w:rPr/>
        <w:t>8</w:t>
      </w:r>
      <w:bookmarkEnd w:id="2145"/>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چهار بار فریاد کشید و ناله سر داد و نخستین بار روزی بود که از درگاه خدا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هنگامی بود که از بهشت به زمین تنزل یافت ، سومین بار هنگام بعثت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فترت پیامبران بود، و آخرین بار زمانی بود که سوره حمد نازل شد</w:t>
      </w:r>
      <w:r>
        <w:rPr>
          <w:rFonts w:eastAsia="IRNazanin" w:cs="IRNazanin"/>
          <w:color w:val="111111"/>
          <w:sz w:val="28"/>
          <w:szCs w:val="28"/>
          <w:rtl w:val="true"/>
          <w:lang w:bidi="fa-IR"/>
        </w:rPr>
        <w:t>!</w:t>
      </w:r>
    </w:p>
    <w:p>
      <w:pPr>
        <w:pStyle w:val="Heading5"/>
        <w:numPr>
          <w:ilvl w:val="4"/>
          <w:numId w:val="1"/>
        </w:numPr>
        <w:rPr/>
      </w:pPr>
      <w:bookmarkStart w:id="2146" w:name="__RefHeading___Toc1283244_1934241801"/>
      <w:bookmarkStart w:id="2147" w:name="_Toc998"/>
      <w:bookmarkEnd w:id="2146"/>
      <w:r>
        <w:rPr>
          <w:rtl w:val="true"/>
        </w:rPr>
        <w:t xml:space="preserve">روایت </w:t>
      </w:r>
      <w:r>
        <w:rPr/>
        <w:t>9</w:t>
      </w:r>
      <w:bookmarkEnd w:id="2147"/>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فضّال، از پدرش روایت شده است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 علیه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سخن کسی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از نشانه‌های خداوند را که همان پرستش اوست، بر خود می‌نهم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w:t>
      </w:r>
      <w:r>
        <w:rPr>
          <w:rStyle w:val="FootnoteAnchor"/>
          <w:rtl w:val="true"/>
        </w:rPr>
        <w:footnoteReference w:id="1378"/>
      </w:r>
    </w:p>
    <w:p>
      <w:pPr>
        <w:pStyle w:val="Heading5"/>
        <w:numPr>
          <w:ilvl w:val="4"/>
          <w:numId w:val="1"/>
        </w:numPr>
        <w:rPr/>
      </w:pPr>
      <w:bookmarkStart w:id="2148" w:name="__RefHeading___Toc1283246_1934241801"/>
      <w:bookmarkStart w:id="2149" w:name="_Toc999"/>
      <w:bookmarkEnd w:id="2148"/>
      <w:r>
        <w:rPr>
          <w:rtl w:val="true"/>
        </w:rPr>
        <w:t xml:space="preserve">روایت </w:t>
      </w:r>
      <w:r>
        <w:rPr/>
        <w:t>10</w:t>
      </w:r>
      <w:bookmarkEnd w:id="214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بر من منّت نهاد و امتیازاتی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بر تمامی آفریدگانم از سرخ و سیاه مبعوث کردم، و با ترسی که از تو در قلب دشمنان افکندم یاری‌ات کردم، و دست آورد غنائم جنگی را از کافران بر تو حلال گردانیدم، و به تو و امّتت سوره حمد و آیات پایانی سوره بقره را یکی از گنجینه‌های عرشم بود عطا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r>
        <w:rPr>
          <w:rStyle w:val="FootnoteAnchor"/>
          <w:rtl w:val="true"/>
        </w:rPr>
        <w:footnoteReference w:id="1379"/>
      </w:r>
      <w:bookmarkStart w:id="2150" w:name="pg13540_160817"/>
    </w:p>
    <w:p>
      <w:pPr>
        <w:pStyle w:val="BookText"/>
        <w:rPr/>
      </w:pPr>
      <w:bookmarkEnd w:id="2150"/>
      <w:r>
        <w:rPr>
          <w:rFonts w:ascii="Amiri" w:hAnsi="Amiri" w:eastAsia="Amiri" w:cs="Amiri"/>
          <w:color w:val="111111"/>
          <w:sz w:val="28"/>
          <w:sz w:val="28"/>
          <w:szCs w:val="28"/>
          <w:rtl w:val="true"/>
          <w:lang w:bidi="ar-SA"/>
        </w:rPr>
        <w:t>و قد مضي في باب أسماء النبي صلي الله عليه و آله‌</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1" w:name="__RefHeading___Toc1283248_1934241801"/>
      <w:bookmarkStart w:id="2152" w:name="_Toc1000"/>
      <w:bookmarkEnd w:id="2151"/>
      <w:r>
        <w:rPr>
          <w:rtl w:val="true"/>
        </w:rPr>
        <w:t>«</w:t>
      </w:r>
      <w:r>
        <w:rPr/>
        <w:t>11</w:t>
      </w:r>
      <w:r>
        <w:rPr>
          <w:rtl w:val="true"/>
        </w:rPr>
        <w:t>»</w:t>
      </w:r>
      <w:bookmarkEnd w:id="2152"/>
    </w:p>
    <w:p>
      <w:pPr>
        <w:pStyle w:val="BookText"/>
        <w:rPr/>
      </w:pPr>
      <w:r>
        <w:rPr>
          <w:rFonts w:ascii="Amiri" w:hAnsi="Amiri" w:eastAsia="Amiri" w:cs="Amiri"/>
          <w:color w:val="111111"/>
          <w:sz w:val="28"/>
          <w:sz w:val="28"/>
          <w:szCs w:val="28"/>
          <w:rtl w:val="true"/>
          <w:lang w:bidi="ar-SA"/>
        </w:rPr>
        <w:t>يد،</w:t>
      </w:r>
      <w:r>
        <w:rPr>
          <w:rStyle w:val="FootnoteAnchor"/>
          <w:rtl w:val="true"/>
        </w:rPr>
        <w:footnoteReference w:id="1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الْقَاسِمِ عَنْ جَدِّهِ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الْبَاءُ بَهَاءُ اللَّهِ وَ السِّينُ سَنَاءُ اللَّهِ وَ الْمِيمُ مَجْدُ اللَّهَ وَ رَوَي بَعْضُهُمْ مُلْكُ اللَّهِ وَ اللَّهُ إِلَهُ كُلِّ شَيْ‌ءٍ الرَّحْمَنُ بِجَمِيعِ الْعَالَمِ وَ الرَّحِيمُ بِالْمُؤْمِنِينَ خَاصَّةً</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3" w:name="__RefHeading___Toc1283250_1934241801"/>
      <w:bookmarkStart w:id="2154" w:name="_Toc1001"/>
      <w:bookmarkEnd w:id="2153"/>
      <w:r>
        <w:rPr>
          <w:rtl w:val="true"/>
        </w:rPr>
        <w:t>«</w:t>
      </w:r>
      <w:r>
        <w:rPr/>
        <w:t>12</w:t>
      </w:r>
      <w:r>
        <w:rPr>
          <w:rtl w:val="true"/>
        </w:rPr>
        <w:t>»</w:t>
      </w:r>
      <w:bookmarkEnd w:id="2154"/>
    </w:p>
    <w:p>
      <w:pPr>
        <w:pStyle w:val="BookText"/>
        <w:rPr/>
      </w:pPr>
      <w:r>
        <w:rPr>
          <w:rFonts w:ascii="Amiri" w:hAnsi="Amiri" w:eastAsia="Amiri" w:cs="Amiri"/>
          <w:color w:val="111111"/>
          <w:sz w:val="28"/>
          <w:sz w:val="28"/>
          <w:szCs w:val="28"/>
          <w:rtl w:val="true"/>
          <w:lang w:bidi="ar-SA"/>
        </w:rPr>
        <w:t>يد،</w:t>
      </w:r>
      <w:r>
        <w:rPr>
          <w:rStyle w:val="FootnoteAnchor"/>
          <w:rtl w:val="true"/>
        </w:rPr>
        <w:footnoteReference w:id="1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مَعْرُوفٍ عَنْ صَفْوَانَ بْنِ يَحْيَي عَمَّنْ حَدَّثَهُ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الْبَاءُ بَهَاءُ اللَّهِ وَ السِّينُ سَنَاءُ اللَّهِ وَ الْمِيمُ مُلْكُ اللَّهِ قَالَ قُلْتُ اللَّهُ فَقَالَ الْأَلِفُ آلَاءُ اللَّهِ عَلَي خَلْقِهِ مِنَ النَّعِيمِ بِوَلَايَتِنَا وَ اللَّامُ إِلْزَامُ اللَّهِ خَلْقَهُ وَلَايَتَنَا قُلْتُ فَالْهَاءُ فَقَالَ هَوَانٌ لِمَنْ خَالَفَ مُحَمَّداً وَ آلَ مُحَمَّدٍ صَلَوَاتُ اللَّهِ عَلَيْهِمْ قُلْتُ الرَّحْمَنُ قَالَ بِجَمِيعِ الْعَالَمِ قُلْتُ الرَّحِيمُ قَالَ بِالْمُؤْمِنِينَ خَاصَّةً</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5" w:name="__RefHeading___Toc1283252_1934241801"/>
      <w:bookmarkStart w:id="2156" w:name="_Toc1002"/>
      <w:bookmarkEnd w:id="2155"/>
      <w:r>
        <w:rPr>
          <w:rtl w:val="true"/>
        </w:rPr>
        <w:t>«</w:t>
      </w:r>
      <w:r>
        <w:rPr/>
        <w:t>13</w:t>
      </w:r>
      <w:r>
        <w:rPr>
          <w:rtl w:val="true"/>
        </w:rPr>
        <w:t>»</w:t>
      </w:r>
      <w:bookmarkEnd w:id="215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الْمَنْصُورِيِّ عَنْ عَمِّ أَبِيهِ عَنْ أَبِي الْحَسَنِ الْعَسْكَرِيِّ عَنْ آبَائِهِ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نَالَتْهُ عِلَّةٌ فَلْيَقْرَأْ فِي جَيْبِهِ الْحَمْدَ سَبْعَ مَرَّاتٍ فَإِنْ ذَهَبَتِ الْعِلَّةُ وَ إِلَّا فَلْيَقْرَأْهَا سَبْعِينَ مَرَّةً وَ أَنَا الضَّامِنُ لَهُ</w:t>
      </w:r>
    </w:p>
    <w:p>
      <w:pPr>
        <w:pStyle w:val="Heading5"/>
        <w:numPr>
          <w:ilvl w:val="4"/>
          <w:numId w:val="1"/>
        </w:numPr>
        <w:rPr/>
      </w:pPr>
      <w:bookmarkStart w:id="2157" w:name="__RefHeading___Toc1283254_1934241801"/>
      <w:bookmarkStart w:id="2158" w:name="_Toc1003"/>
      <w:bookmarkEnd w:id="2157"/>
      <w:r>
        <w:rPr>
          <w:rtl w:val="true"/>
        </w:rPr>
        <w:t xml:space="preserve">روایت </w:t>
      </w:r>
      <w:r>
        <w:rPr/>
        <w:t>11</w:t>
      </w:r>
      <w:bookmarkEnd w:id="2158"/>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سنان گفت از حضرت امام جعفر صادق علیه السلام در باره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بهاء و روشنایی خداوند و سین، سناء و شکوه خداوند و میم، مجد و بزرگواری خداوند است؛ و برخی روایت کرده‌اند که میم، ملک و فرمانروایی خداوند است، و الله، خدای همه چیزهاست که بر تمامی آفریدگان خود رحمان و بخشنده و بر مؤمنان به طور خاص رحیم و بخشایشگر است</w:t>
      </w:r>
      <w:r>
        <w:rPr>
          <w:rFonts w:eastAsia="IRNazanin" w:cs="IRNazanin"/>
          <w:color w:val="111111"/>
          <w:sz w:val="28"/>
          <w:szCs w:val="28"/>
          <w:rtl w:val="true"/>
          <w:lang w:bidi="fa-IR"/>
        </w:rPr>
        <w:t>.</w:t>
      </w:r>
      <w:r>
        <w:rPr>
          <w:rStyle w:val="FootnoteAnchor"/>
          <w:rtl w:val="true"/>
        </w:rPr>
        <w:footnoteReference w:id="1387"/>
      </w:r>
    </w:p>
    <w:p>
      <w:pPr>
        <w:pStyle w:val="Heading5"/>
        <w:numPr>
          <w:ilvl w:val="4"/>
          <w:numId w:val="1"/>
        </w:numPr>
        <w:rPr/>
      </w:pPr>
      <w:bookmarkStart w:id="2159" w:name="__RefHeading___Toc1283256_1934241801"/>
      <w:bookmarkStart w:id="2160" w:name="_Toc1004"/>
      <w:bookmarkEnd w:id="2159"/>
      <w:r>
        <w:rPr>
          <w:rtl w:val="true"/>
        </w:rPr>
        <w:t xml:space="preserve">روایت </w:t>
      </w:r>
      <w:r>
        <w:rPr/>
        <w:t>12</w:t>
      </w:r>
      <w:bookmarkEnd w:id="2160"/>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علیه السلام روایت شده است که از حضرت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بهاء و روشنی خداوند و سین، سناء و شکوه خداوند و میم، ملک و فرمانروایی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آلاء و نعمت‌های خداوند بر آفریدگان خود با بهره‌مندی از ولایت ماست و لام، الزامی است که خداوند در ولایت ما بر آفریدگانش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هاء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هوان و خواری است برای هر کس که با محمّد و خاندان محمّد صلی الله علیه و آله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رحمان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رحیم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مؤمنان</w:t>
      </w:r>
      <w:r>
        <w:rPr>
          <w:rFonts w:eastAsia="IRNazanin" w:cs="IRNazanin"/>
          <w:color w:val="111111"/>
          <w:sz w:val="28"/>
          <w:szCs w:val="28"/>
          <w:rtl w:val="true"/>
          <w:lang w:bidi="fa-IR"/>
        </w:rPr>
        <w:t>.</w:t>
      </w:r>
      <w:r>
        <w:rPr>
          <w:rStyle w:val="FootnoteAnchor"/>
          <w:rtl w:val="true"/>
        </w:rPr>
        <w:footnoteReference w:id="1388"/>
      </w:r>
    </w:p>
    <w:p>
      <w:pPr>
        <w:pStyle w:val="Heading5"/>
        <w:numPr>
          <w:ilvl w:val="4"/>
          <w:numId w:val="1"/>
        </w:numPr>
        <w:rPr/>
      </w:pPr>
      <w:bookmarkStart w:id="2161" w:name="__RefHeading___Toc1283258_1934241801"/>
      <w:bookmarkStart w:id="2162" w:name="_Toc1005"/>
      <w:bookmarkEnd w:id="2161"/>
      <w:r>
        <w:rPr>
          <w:rtl w:val="true"/>
        </w:rPr>
        <w:t xml:space="preserve">روایت </w:t>
      </w:r>
      <w:r>
        <w:rPr/>
        <w:t>13</w:t>
      </w:r>
      <w:bookmarkEnd w:id="216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مرضی مبتلا شود، سر در گریبان کند و هفت مرتبه سوره حمد را بخواند، اگر درد برطرف شد که هیچ وگرنه هفتاد مرتبه این سوره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بهبود یافتن او هستم</w:t>
      </w:r>
      <w:r>
        <w:rPr>
          <w:rFonts w:eastAsia="IRNazanin" w:cs="IRNazanin"/>
          <w:color w:val="111111"/>
          <w:sz w:val="28"/>
          <w:szCs w:val="28"/>
          <w:rtl w:val="true"/>
          <w:lang w:bidi="fa-IR"/>
        </w:rPr>
        <w:t>.</w:t>
      </w:r>
      <w:r>
        <w:rPr>
          <w:rStyle w:val="FootnoteAnchor"/>
          <w:rtl w:val="true"/>
        </w:rPr>
        <w:footnoteReference w:id="1389"/>
      </w:r>
      <w:bookmarkStart w:id="2163" w:name="pg13540_160818"/>
    </w:p>
    <w:p>
      <w:pPr>
        <w:pStyle w:val="BookText"/>
        <w:rPr/>
      </w:pPr>
      <w:bookmarkEnd w:id="2163"/>
      <w:r>
        <w:rPr>
          <w:rFonts w:ascii="Amiri" w:hAnsi="Amiri" w:eastAsia="Amiri" w:cs="Amiri"/>
          <w:color w:val="111111"/>
          <w:sz w:val="28"/>
          <w:sz w:val="28"/>
          <w:szCs w:val="28"/>
          <w:rtl w:val="true"/>
          <w:lang w:bidi="ar-SA"/>
        </w:rPr>
        <w:t>الْعَافِيَةَ</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164" w:name="__RefHeading___Toc1283260_1934241801"/>
      <w:bookmarkStart w:id="2165" w:name="_Toc1006"/>
      <w:bookmarkEnd w:id="2164"/>
      <w:r>
        <w:rPr>
          <w:rtl w:val="true"/>
        </w:rPr>
        <w:t>«</w:t>
      </w:r>
      <w:r>
        <w:rPr/>
        <w:t>14</w:t>
      </w:r>
      <w:r>
        <w:rPr>
          <w:rtl w:val="true"/>
        </w:rPr>
        <w:t>»</w:t>
      </w:r>
      <w:bookmarkEnd w:id="2165"/>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بِإِسْنَادِهِ إِلَي أَبِي مُحَمَّدٍ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بِسْمِ اللَّهِ الرَّحْمنِ الرَّحِيمِ فَقَالَ اللَّهُ هُوَ الَّذِي يُتَأَلَّهُ إِلَيْهِ عِنْدَ الْحَوَائِجِ وَ الشَّدَائِدِ كُلُّ مَخْلُوقٍ عِنْدَ انْقِطَاعِ الرَّجَاءِ مِنْ كُلِّ مَنْ دُونَهُ وَ تَقَطُّعِ الْأَسْبَابِ مِنْ جَمِيعِ مَنْ سِوَاهُ يَقُولُ بِسْمِ اللَّهِ أَيْ أَسْتَعِينُ عَلَي أُمُورِي كُلِّهَا بِاللَّهِ الَّذِي لَا تَحِقُّ الْعِبَادَةُ إِلَّا لَهُ الْمُغِيثِ إِذَا اسْتُغِيثَ وَ الْمُجِيبِ إِذَا دُعِيَ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مَا قَالَ رَجُلٌ لِلصَّادِقِ عليه السلام يَا ابْنَ رَسُولِ اللَّهِ دُلَّنِي عَلَي اللَّهِ مَا هُوَ فَقَدْ أَكْثَرَ عَلَيَّ الْمُجَادِلُونَ وَ حَيَّرُونِي فَقَالَ لَهُ يَا عَبْدَ اللَّهِ هَلْ رَكِبْتَ سَفِينَةً قَطُّ قَالَ نَعَمْ قَالَ فَهَلْ كُسِرَ بِكَ حَيْثُ لَا سَفِينَةَ تُنْجِيكَ وَ لَا سِبَاحَةَ تُغْنِيكَ قَالَ نَعَمْ قَالَ فَهَلْ تَعَلَّقَ قَلْبُكَ هُنَالِكَ أَنَّ شَيْئاً مِنَ الْأَشْيَاءِ قَادِرٌ عَلَي أَنْ يُخَلِّصَكَ مِنْ وَرْطَتِكَ قَالَ نَعَمْ قَالَ الصَّادِقُ عليه السلام فَذَلِكَ الشَّيْ‌ءُ هُوَ اللَّهُ الْقَادِرُ عَلَي الْإِنْجَاءِ حَيْثُ لَا مُنْجِيَ وَ عَلَي الْإِغَاثَةِ حَيْثُ لَا مُغِيثَ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الصَّادِقُ عليه السلام وَ رُبَّمَا تَرَكَ بَعْضُ شِيعَتِنَا فِي افْتِتَاحِ أَمْرِهِ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فَيَمْتَحِنُهُ اللَّهُ عَزَّ وَ جَلَّ بِمَكْرُوهٍ لِيُنَبِّهَهُ عَلَي شُكْرِ اللَّهِ تَبَارَكَ وَ تَعَالَي وَ الثَّنَاءِ عَلَيْهِ وَ يَمْحَقَ عَنْهُ وَصْمَةَ تَقْصِيرِهِ عِنْدَ تَرْكِهِ قَوْلَ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قَامَ رَجُلٌ إِلَي عَلِيِّ بْنِ الْحُسَيْنِ عليهما السلام فَقَالَ أَخْبِرْنِي مَا مَعْنَي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 عليهما السلام حَدَّثَنِي أَبِي عَنْ أَخِيهِ الْحَسَنِ عَنْ أَبِيهِ أَمِيرِ الْمُؤْمِنِينَ عليه السلام أَنَّ رَجُلًا قَامَ إِلَيْهِ فَقَالَ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بِسْمِ اللَّهِ الرَّحْمنِ الرَّحِيمِ مَا مَعْنَاهُ فَقَالَ إِنَّ قَوْلَكَ اللَّهُ أَعْظَمُ اسْمٍ مِنْ أَسْمَاءِ اللَّهِ عَزَّ وَ جَلَّ وَ هُوَ الِاسْمُ الَّذِي لَا يَنْبَغِي أَنْ يُسَمَّي بِهِ غَيْرُ اللَّهِ وَ لَنْ يُسَمَّ بِهِ مَخْلُوقٌ فَقَالَ الرَّجُلُ فَمَا تَفْسِيرُ قَوْلِ اللَّهِ قَالَ هُوَ الَّذِي يَتَأَلَّهُ إِلَيْهِ عِنْدَ الْحَوَائِجِ وَ الشَّدَائِدِ كُلُّ مَخْلُوقٍ عِنْدَ انْقِطَاعِ الرَّجَاءِ مِنْ جَمِيعِ مَنْ دُونَهُ وَ تَقَطُّعِ الْأَسْبَابِ</w:t>
      </w:r>
    </w:p>
    <w:p>
      <w:pPr>
        <w:pStyle w:val="Heading5"/>
        <w:numPr>
          <w:ilvl w:val="4"/>
          <w:numId w:val="1"/>
        </w:numPr>
        <w:rPr/>
      </w:pPr>
      <w:bookmarkStart w:id="2166" w:name="__RefHeading___Toc1283262_1934241801"/>
      <w:bookmarkStart w:id="2167" w:name="_Toc1007"/>
      <w:bookmarkEnd w:id="2166"/>
      <w:r>
        <w:rPr>
          <w:rtl w:val="true"/>
        </w:rPr>
        <w:t xml:space="preserve">روایت </w:t>
      </w:r>
      <w:r>
        <w:rPr/>
        <w:t>14</w:t>
      </w:r>
      <w:bookmarkEnd w:id="216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در باره قول خدای عز و جل بِسْمِ اللَّهِ الرَّحْمنِ الرَّحِیمِ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همان کسی است که هر مخلوقی در نزد بریده شدن امید از هر که غیر او است و پاره پاره شدن اسباب از همه آنچه سوای او باشد در نزد حاجت‌ها و سختی‌ها به سوی او پناه می‌برد می‌گوید یا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یعنی یاری می‌جویم بر همه کارهای خویش به خدائی که عبادت و پرستش درست نباشد مگر از برای او آنکه فریاد رسنده است هر گاه فریادرسی از او خواسته شود و جواب دهنده هر گاه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آن چیزی است که مردی به حضرت صادق علیه السلام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خدا دلالت و رهنمائی کن که او چیست چه صاحبان جدال بر من بسیار شده‌اند و مرا حیران و سرگردان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کشتی سوار شده‌ای؟ عرض کرد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کشتی شکسته که تو در آن باشی در جایی که نه کشتی باشد که تو را برهاند و نه شنائی که تو را بی‌نیاز گرداند؟ عرض کرد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آنجا و در آن زمان دلت به این در آویخته و چنگ در زده که چیزی از چیزها قادر است بر اینکه تو را از ورطه و محل هلاکتت برهاند؟ عرض کرد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خدائی است که قادر است بر نجات دادن در جایی که هیچ نجات دهنده نیست و فریاد رسنده در جایی که فریاد رسنده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بسا است که بعضی از شیعیان ما در ابتدای کار خویش بِسْمِ اللَّهِ الرَّحْمنِ الرَّحِیمِ را ترک کرده، پس خدای عز و جل او را به مکروه و ناخوشی می‌آزماید تا آنکه او را بر شکر خدای تبارک و تعالی و ثنای بر او آگاهی دهد و عیب و تقصیرش را به خاطر نگفتن بِسْمِ اللَّهِ الرَّحْمنِ الرَّحِیمِ از او بکاهد و باطل و محو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که مردی به سوی حضرت علی بن الحسین علیهما السلام برخاست و عرض کرد که مرا خبر ده که معنی بِسْمِ اللَّهِ الرَّحْمنِ الرَّحِیمِ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پدرم از برادرش حضرت امام حسن علیه السلام از پدرش امیر المؤمنین علیهم السلام که مردی به سوی او برخاست و عرض کرد که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بِسْمِ اللَّهِ الرَّحْمنِ الرَّحِیمِ که معنی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بزرگ‌تر نامی است از نام‌های خدای عز و جل و آن نامی است که نسزد که غیر خدا به آن نامیده شود و هیچ مخلوقی به آن نامیده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تفسیر و بیان قول آن جناب اللَّه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هر مخلوقی در نزد بریده شدن امید از هر که غیر از او است و پاره پاره شدن اسباب </w:t>
      </w:r>
      <w:bookmarkStart w:id="2168" w:name="pg13540_160819"/>
    </w:p>
    <w:p>
      <w:pPr>
        <w:pStyle w:val="BookText"/>
        <w:rPr/>
      </w:pPr>
      <w:bookmarkEnd w:id="2168"/>
      <w:r>
        <w:rPr>
          <w:rFonts w:ascii="Amiri" w:hAnsi="Amiri" w:eastAsia="Amiri" w:cs="Amiri"/>
          <w:color w:val="111111"/>
          <w:sz w:val="28"/>
          <w:sz w:val="28"/>
          <w:szCs w:val="28"/>
          <w:rtl w:val="true"/>
          <w:lang w:bidi="ar-SA"/>
        </w:rPr>
        <w:t xml:space="preserve">مِنْ كُلِّ مَنْ سِوَاهُ وَ ذَلِكَ أَنَّ كُلَّ مُتَرَئِّسٍ فِي هَذِهِ الدُّنْيَا وَ مُتَعَظِّمٍ فِيهَا وَ إِنْ عَظُمَ غَنَاؤُهُ وَ طُغْيَانُهُ وَ كَثُرَتْ حَوَائِجُ مَنْ دُونَهُ إِلَيْهِ فَإِنَّهُمْ سَيَحْتَاجُونَ حَوَائِجَ لَا يَقْدِرُ عَلَيْهَا هَذَا الْمُتَعَاظِمُ وَ كَذَلِكَ هَذَا الْمُتَعَاظِمُ يَحْتَاجُ إِلَي حَوَائِجَ لَا يَقْدِرُ عَلَيْهَا فَيَنْقَطِعُ إِلَي اللَّهِ عِنْدَ ضَرُورَتِهِ وَ فَاقَتِهِ حَتَّي إِذَا كُفِيَ هَمَّهُ عَادَ إِلَي شِرْكِهِ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تَسْمَعُ اللَّهَ عَزَّ وَ جَلَّ يَقُولُ قُلْ أَ رَأَيْتَكُمْ إِنْ أَتاكُمْ عَذابُ اللَّهِ أَوْ أَتَتْكُمُ السَّاعَةُ أَ غَيْرَ اللَّهِ تَدْعُونَ إِنْ كُنْتُمْ صادِقِينَ بَلْ إِيَّاهُ تَدْعُونَ فَيَكْشِفُ ما تَدْعُونَ إِلَيْهِ إِنْ شاءَ وَ تَنْسَوْنَ ما تُشْرِكُونَ‌</w:t>
      </w:r>
      <w:r>
        <w:rPr>
          <w:rStyle w:val="FootnoteAnchor"/>
          <w:rtl w:val="true"/>
        </w:rPr>
        <w:footnoteReference w:id="1391"/>
      </w:r>
      <w:r>
        <w:rPr>
          <w:rFonts w:ascii="Amiri" w:hAnsi="Amiri" w:eastAsia="Amiri" w:cs="Amiri"/>
          <w:color w:val="111111"/>
          <w:sz w:val="28"/>
          <w:sz w:val="28"/>
          <w:szCs w:val="28"/>
          <w:rtl w:val="true"/>
          <w:lang w:bidi="ar-SA"/>
        </w:rPr>
        <w:t>فَقَالَ اللَّهُ جَلَّ جَلَالُهُ لِعِبَادِهِ أَيُّهَا الْفُقَرَاءُ إِلَي رَحْمَتِي إِنِّي قَدْ أَلْزَمْتُكُمُ الْحَاجَةَ إِلَيَّ فِي كُلِّ حَالٍ وَ ذِلَّةَ الْعُبُودِيَّةِ فِي كُلِّ وَقْتٍ فَإِلَيَّ فَافْزَعُوا فِي كُلِّ أَمْرٍ تَأْخُذُونَ فِيهِ وَ تَرْجُونَ تَمَامَهُ وَ بُلُوغَ غَايَتِهِ فَإِنِّي إِنْ أَرَدْتُ أَنْ أُعْطِيَكُمْ لَمْ يَقْدِرْ غَيْرِي عَلَي مَنْعِكُمْ وَ إِنْ أَرَدْتُ أَنْ أَمْنَعَكُمْ لَمْ يَقْدِرْ غَيْرِي عَلَي إِعْطَائِكُمْ فَأَنَا أَحَقُّ مَنْ سُئِلَ وَ أَوْلَي مَنْ تُضُرِّعَ إِلَيْهِ فَقُولُوا عِنْدَ افْتِتَاحِ كُلِّ أَمْرٍ صَغِيرٍ أَوْ عَظِيمٍ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أَسْتَعِينُ عَلَي هَذَا الْأَمْرِ بِاللَّهِ الَّذِي لَا تَحِقُّ الْعِبَادَةُ لِغَيْرِهِ الْمُغِيثِ إِذَا اسْتُغِيثَ وَ الْمُجِيبِ إِذَا دُعِيَ الرَّحْمَنِ الَّذِي يَرْحَمُ بِبَسْطِ الرِّزْقِ عَلَيْنَا الرَّحِيمِ بِنَا فِي أَدْيَانِنَا وَ دُنْيَانَا وَ آخِرَتِنَا خَفَّفَ عَلَيْنَا الدِّينَ وَ جَعَلَهُ سَهْلًا خَفِيفاً وَ هُوَ يَرْحَمُنَا بِتَمَيُّزِنَا عَنْ أَعَادِيهِ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قَالَ رَسُولُ اللَّهِ صلي الله عليه و آله مَنْ حَزَنَهُ أَمْرٌ تَعَاطَاهُ فَقَالَ بِسْمِ اللَّهِ الرَّحْمنِ الرَّحِيمِ وَ هُوَ مُخْلِصٌ لِلَّهِ وَ يُقْبِلُ بِقَلْبِهِ لَمْ يَنْفَكَّ مِنْ إِحْدَي اثْنَتَيْنِ إِمَّا بُلُوغِ حَاجَتِهِ فِي الدُّنْيَا وَ إِمَّا يُعَدُّ لَهُ عِنْدَ رَبِّهِ وَ يُدَّخَرُ لَدَيْهِ وَ مَا عِنْدَ اللَّهِ خَيْرٌ وَ أَبْقَي لِلْمُؤْمِنِينَ‌</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9" w:name="__RefHeading___Toc1283264_1934241801"/>
      <w:bookmarkStart w:id="2170" w:name="_Toc1008"/>
      <w:bookmarkEnd w:id="2169"/>
      <w:r>
        <w:rPr>
          <w:rtl w:val="true"/>
        </w:rPr>
        <w:t>«</w:t>
      </w:r>
      <w:r>
        <w:rPr/>
        <w:t>15</w:t>
      </w:r>
      <w:r>
        <w:rPr>
          <w:rtl w:val="true"/>
        </w:rPr>
        <w:t>»</w:t>
      </w:r>
      <w:bookmarkEnd w:id="217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مُحَمَّدٍ الْعَطَّارِ عَنِ ابْنِ عِيسَي عَنْ مُحَمَّدِ بْنِ سِنَانٍ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إِلَي اسْمِ اللَّهِ الْأَعْظَمِ مِنْ سَوَادِ الْعَيْنِ إِلَي بَيَاضِهَا</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هر که سوای او باشد در نزد حاجت‌ها و سختی‌ها به سوی او پناه می‌برد و بیانش آن است که هر سرداری در این دنیا و بزرگواری در آن و هر چند که بی‌نیازی و طغیانش بزرگ باشد و حاجت‌های کسی که غیر او یا پست‌تر از او است به سوی او بسیار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ایشان به زودی محتاج شوند به حاجاتی چند که این بزرگی نما بر آن‌ها قدرت ندارد و همچنین این بزرگ نما محتاج می‌شود بحاجتی چند که بر آن‌ها قدرت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نزد ضرورت و ناچاری و فاقه و پریشانی‌اش به سوی خدا منقطع می‌شود تا وقتی که مقصودش کفایت شود به سوی شرک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که خدای عز و جل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 رَأَیْتَکُمْ إِنْ أَتاکُمْ عَذابُ اللَّهِ أَوْ أَتَتْکُمُ السَّاعَةُ أَ غَیْرَ اللَّهِ تَدْعُونَ إِنْ کُنْتُمْ صادِقِینَ بَلْ إِیَّاهُ تَدْعُونَ فَیَکْشِفُ ما تَدْعُونَ إِلَیْهِ إِنْ شاءَ وَ تَنْسَوْنَ ما تُشْرِکُونَ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 ای محمد با کفار بر وجه محاجه و الزام که چه می‌بینید اگر بیابد شما را عذاب خدا یا بیاید شما را روز قیامت یعنی هول و عذاب آخرت آیا غیر خدا را می‌خوانید تا عذاب از شما بردارد و اگر هستید راستگویان که بتان خدایانند بلکه نه چنان است که در آن زمان بتان را بخوانید بلکه او را می‌خوانید و بس و تضرع جز به درگاه او نبرید پس می‌برد و دفع می‌کند از شما در دنیا آنچه او را به سوی دفع آن می‌خوانید اگر خواهید و حکمتش مقتضی کشف و دفع آن باشد و فراموش می‌کنید آنچه را که شریک ساخته‌اید باو یعنی خدایان خود را می‌گذارید و در دفع عذاب متوجه او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جل جلاله به بندگانش فرمود که ای کسانی که به سوی رحمت من فقیر و محتاجید، به درستی که من حاجت به سوی خود را الزام کرده‌ام بر شما در هر حالی و همچنین خواری بندگی را در هر وقتی پس به سوی من فزع کنید در هر کاری که در آن شروع می‌کنید و تمام و بلوغ غایت و پایان آن را امید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من اگر خواهم که به شما عطاء کنم غیر من بر منع شما قدرت ندارد و اگر خواهم که شما را منع کنم، غیر من بر عطاء کردن به شما قدرت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سزاوارتر کسی هستم که از او سؤال شده و اولی کسی که به سوی او تضرع و زاری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نزد ابتدای هر کار کوچک یا بزرگی بگوئید که بِسْمِ اللَّهِ الرَّحْمنِ الرَّحِیمِ یعنی یاری می‌جویم بر این کار به خدائی که عبادت درست نباشد از برای غیر او آنکه فریاد رسنده است هر گاه از او فریادرسی خواسته شود و جواب دهنده هر گاه خوانده شود، رحمان و بخشاینده که رحم می‌کند به گستردن رزق بر ما و رحیم یعنی مهربان در دین‌های ما و دنیا و آخرت ما که دین را بر ما سبک گردانیده و آن را آسان و سبک قرار داده و او ما را رحم می‌کند به جدا شدن ما از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 که هر که امری که او را فرا گرفته او را اندوهناک سازد و بِسْمِ اللَّهِ الرَّحْمنِ الرَّحِیمِ بگوید و او صاحب اخلاص از برای خدا باشد و به دل خویش به سویش رو آورد، از یکی از دو خصلت جدا نباشد؛ یا بلوغ و رسیدن به حاجاتش در دنیا و یا آنکه آماده می‌شود از برایش در نزد پروردگارش و ذخیره می‌شود در پیش آن جناب و آنچه نزد خدا است بهتر و باقی‌تر است از برای مؤمنان</w:t>
      </w:r>
      <w:r>
        <w:rPr>
          <w:rFonts w:eastAsia="IRNazanin" w:cs="IRNazanin"/>
          <w:color w:val="111111"/>
          <w:sz w:val="28"/>
          <w:szCs w:val="28"/>
          <w:rtl w:val="true"/>
          <w:lang w:bidi="fa-IR"/>
        </w:rPr>
        <w:t>.</w:t>
      </w:r>
      <w:r>
        <w:rPr>
          <w:rStyle w:val="FootnoteAnchor"/>
          <w:rtl w:val="true"/>
        </w:rPr>
        <w:footnoteReference w:id="1394"/>
      </w:r>
    </w:p>
    <w:p>
      <w:pPr>
        <w:pStyle w:val="Heading5"/>
        <w:numPr>
          <w:ilvl w:val="4"/>
          <w:numId w:val="1"/>
        </w:numPr>
        <w:rPr/>
      </w:pPr>
      <w:bookmarkStart w:id="2171" w:name="__RefHeading___Toc1283266_1934241801"/>
      <w:bookmarkStart w:id="2172" w:name="_Toc1009"/>
      <w:bookmarkEnd w:id="2171"/>
      <w:r>
        <w:rPr>
          <w:rtl w:val="true"/>
        </w:rPr>
        <w:t xml:space="preserve">روایت </w:t>
      </w:r>
      <w:r>
        <w:rPr/>
        <w:t>15</w:t>
      </w:r>
      <w:bookmarkEnd w:id="217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اعظم خداوند از سیاهی چشم به سفیدی آن نزدیک‌تر است</w:t>
      </w:r>
      <w:r>
        <w:rPr>
          <w:rFonts w:eastAsia="IRNazanin" w:cs="IRNazanin"/>
          <w:color w:val="111111"/>
          <w:sz w:val="28"/>
          <w:szCs w:val="28"/>
          <w:rtl w:val="true"/>
          <w:lang w:bidi="fa-IR"/>
        </w:rPr>
        <w:t>.</w:t>
      </w:r>
      <w:r>
        <w:rPr>
          <w:rStyle w:val="FootnoteAnchor"/>
          <w:rtl w:val="true"/>
        </w:rPr>
        <w:footnoteReference w:id="1395"/>
      </w:r>
      <w:bookmarkStart w:id="2173" w:name="pg13540_160820"/>
    </w:p>
    <w:p>
      <w:pPr>
        <w:pStyle w:val="BookText"/>
        <w:rPr/>
      </w:pPr>
      <w:bookmarkEnd w:id="2173"/>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مهران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4" w:name="__RefHeading___Toc1283268_1934241801"/>
      <w:bookmarkStart w:id="2175" w:name="_Toc1010"/>
      <w:bookmarkEnd w:id="2174"/>
      <w:r>
        <w:rPr>
          <w:rtl w:val="true"/>
        </w:rPr>
        <w:t>«</w:t>
      </w:r>
      <w:r>
        <w:rPr/>
        <w:t>16</w:t>
      </w:r>
      <w:r>
        <w:rPr>
          <w:rtl w:val="true"/>
        </w:rPr>
        <w:t>»</w:t>
      </w:r>
      <w:bookmarkEnd w:id="217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الْأَشْعَرِيِّ عَنْ مُحَمَّدِ بْنِ حَسَّانَ عَنْ إِسْمَاعِيلَ بْنِ مِهْرَانَ عَنِ ابْنِ الْبَطَائِنِيِّ عَنْ أَبِيهِ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الْأَعْظَمُ مُقَطَّعٌ فِي أُمِّ الْكِتَابِ‌</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البطائني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6" w:name="__RefHeading___Toc1283270_1934241801"/>
      <w:bookmarkStart w:id="2177" w:name="_Toc1011"/>
      <w:bookmarkEnd w:id="2176"/>
      <w:r>
        <w:rPr>
          <w:rtl w:val="true"/>
        </w:rPr>
        <w:t>«</w:t>
      </w:r>
      <w:r>
        <w:rPr/>
        <w:t>17</w:t>
      </w:r>
      <w:r>
        <w:rPr>
          <w:rtl w:val="true"/>
        </w:rPr>
        <w:t>»</w:t>
      </w:r>
      <w:bookmarkEnd w:id="217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الْحَسَنِ بْنِ عَلِيِّ بْنِ يُوسُفَ عَنْ هَارُونَ بْنِ الْخَطَّابِ عَنْ صَفْوَانَ الْجَمَّالِ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كِتَابٌ مِنَ السَّمَاءِ إِلَّا وَ أَوَّلُهُ بِسْمِ اللَّهِ الرَّحْمنِ الرَّحِيمِ</w:t>
      </w:r>
      <w:r>
        <w:rPr>
          <w:rFonts w:eastAsia="Amiri" w:cs="Amiri" w:ascii="Amiri" w:hAnsi="Amiri"/>
          <w:color w:val="111111"/>
          <w:sz w:val="28"/>
          <w:szCs w:val="28"/>
          <w:rtl w:val="true"/>
          <w:lang w:bidi="ar-SA"/>
        </w:rPr>
        <w:t>-</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8" w:name="__RefHeading___Toc1283272_1934241801"/>
      <w:bookmarkStart w:id="2179" w:name="_Toc1012"/>
      <w:bookmarkEnd w:id="2178"/>
      <w:r>
        <w:rPr>
          <w:rtl w:val="true"/>
        </w:rPr>
        <w:t>«</w:t>
      </w:r>
      <w:r>
        <w:rPr/>
        <w:t>18</w:t>
      </w:r>
      <w:r>
        <w:rPr>
          <w:rtl w:val="true"/>
        </w:rPr>
        <w:t>»</w:t>
      </w:r>
      <w:bookmarkEnd w:id="2179"/>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 عَنِ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نَالَتْهُ عِلَّةٌ فَلْيَقْرَأْ فِي جَيْبِهِ أُمَّ الْكِتَابِ سَبْعَ مَرَّاتٍ فَإِنْ سَكَنَتْ وَ إِلَّا فَلْيَقْرَأْ سَبْعِينَ مَرَّةً فَإِنَّهَا تَسْكُنُ‌</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0" w:name="__RefHeading___Toc1283274_1934241801"/>
      <w:bookmarkStart w:id="2181" w:name="_Toc1013"/>
      <w:bookmarkEnd w:id="2180"/>
      <w:r>
        <w:rPr>
          <w:rtl w:val="true"/>
        </w:rPr>
        <w:t>«</w:t>
      </w:r>
      <w:r>
        <w:rPr/>
        <w:t>19</w:t>
      </w:r>
      <w:r>
        <w:rPr>
          <w:rtl w:val="true"/>
        </w:rPr>
        <w:t>»</w:t>
      </w:r>
      <w:bookmarkEnd w:id="2181"/>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زِيَادٍ عَنْ فَضَالَةَ عَنْ إِسْمَاعِيلَ بْنِ أَبِي زِيَادٍ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كَسِلَ أَوْ أَصَابَتْهُ عَيْنٌ أَوْ صُدَاعٌ بَسَطَ يَدَيْهِ فَقَرَأَ فَاتِحَةَ الْكِتَابِ وَ الْمُعَوِّذَتَيْنِ ثُمَّ يَمْسَحُ بِهَا وَجْهَهُ فَيَذْهَبُ عَنْهُ مَا كَانَ يَجِدُ</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2" w:name="__RefHeading___Toc1283276_1934241801"/>
      <w:bookmarkStart w:id="2183" w:name="_Toc1014"/>
      <w:bookmarkEnd w:id="2182"/>
      <w:r>
        <w:rPr>
          <w:rtl w:val="true"/>
        </w:rPr>
        <w:t>«</w:t>
      </w:r>
      <w:r>
        <w:rPr/>
        <w:t>20</w:t>
      </w:r>
      <w:r>
        <w:rPr>
          <w:rtl w:val="true"/>
        </w:rPr>
        <w:t>»</w:t>
      </w:r>
      <w:bookmarkEnd w:id="2183"/>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الْبُرْسِيُّ عَنْ مُحَمَّدِ بْنِ يَحْيَي الْأَرْمَنِيِّ عَنْ مُحَمَّدِ بْنِ سِنَانٍ عَنْ سَلَمَةَ بْنِ مُحْرِزٍ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يُبْرِئْهُ سُورَةُ الْحَمْدِ وَ قُلْ هُوَ اللَّهُ أَحَدٌ لَمْ يُبْرِئْهُ شَيْ‌ءٌ وَ كُلُّ عِلَّةٍ تُبْرِئُهَا هَاتَيْنِ السُّورَتَيْنِ‌</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4" w:name="__RefHeading___Toc1283278_1934241801"/>
      <w:bookmarkStart w:id="2185" w:name="_Toc1015"/>
      <w:bookmarkEnd w:id="2184"/>
      <w:r>
        <w:rPr>
          <w:rtl w:val="true"/>
        </w:rPr>
        <w:t xml:space="preserve">روایت </w:t>
      </w:r>
      <w:r>
        <w:rPr/>
        <w:t>16</w:t>
      </w:r>
      <w:bookmarkEnd w:id="218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خداوند در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شده است</w:t>
      </w:r>
      <w:r>
        <w:rPr>
          <w:rFonts w:eastAsia="IRNazanin" w:cs="IRNazanin"/>
          <w:color w:val="111111"/>
          <w:sz w:val="28"/>
          <w:szCs w:val="28"/>
          <w:rtl w:val="true"/>
          <w:lang w:bidi="fa-IR"/>
        </w:rPr>
        <w:t>.</w:t>
      </w:r>
      <w:r>
        <w:rPr>
          <w:rStyle w:val="FootnoteAnchor"/>
          <w:rtl w:val="true"/>
        </w:rPr>
        <w:footnoteReference w:id="1404"/>
      </w:r>
    </w:p>
    <w:p>
      <w:pPr>
        <w:pStyle w:val="BookText"/>
        <w:rPr/>
      </w:pPr>
      <w:r>
        <w:rPr>
          <w:rFonts w:ascii="IRNazanin" w:hAnsi="IRNazanin" w:eastAsia="IRNazanin"/>
          <w:color w:val="111111"/>
          <w:sz w:val="28"/>
          <w:sz w:val="28"/>
          <w:szCs w:val="28"/>
          <w:rtl w:val="true"/>
          <w:lang w:bidi="fa-IR"/>
        </w:rPr>
        <w:t>تفسیر عیاشی از ابن البطائنی مانند آن را روایت کرده</w:t>
      </w:r>
      <w:r>
        <w:rPr>
          <w:rFonts w:eastAsia="IRNazanin" w:cs="IRNazanin"/>
          <w:color w:val="111111"/>
          <w:sz w:val="28"/>
          <w:szCs w:val="28"/>
          <w:rtl w:val="true"/>
          <w:lang w:bidi="fa-IR"/>
        </w:rPr>
        <w:t>.</w:t>
      </w:r>
    </w:p>
    <w:p>
      <w:pPr>
        <w:pStyle w:val="Heading5"/>
        <w:numPr>
          <w:ilvl w:val="4"/>
          <w:numId w:val="1"/>
        </w:numPr>
        <w:rPr/>
      </w:pPr>
      <w:bookmarkStart w:id="2186" w:name="__RefHeading___Toc1283280_1934241801"/>
      <w:bookmarkStart w:id="2187" w:name="_Toc1016"/>
      <w:bookmarkEnd w:id="2186"/>
      <w:r>
        <w:rPr>
          <w:rtl w:val="true"/>
        </w:rPr>
        <w:t xml:space="preserve">روایت </w:t>
      </w:r>
      <w:r>
        <w:rPr/>
        <w:t>17</w:t>
      </w:r>
      <w:bookmarkEnd w:id="2187"/>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کتابی را از آسمان فرو نفرستاد، مگر آن که آغازگر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405"/>
      </w:r>
    </w:p>
    <w:p>
      <w:pPr>
        <w:pStyle w:val="Heading5"/>
        <w:numPr>
          <w:ilvl w:val="4"/>
          <w:numId w:val="1"/>
        </w:numPr>
        <w:rPr/>
      </w:pPr>
      <w:bookmarkStart w:id="2188" w:name="__RefHeading___Toc1283282_1934241801"/>
      <w:bookmarkStart w:id="2189" w:name="_Toc1017"/>
      <w:bookmarkEnd w:id="2188"/>
      <w:r>
        <w:rPr>
          <w:rtl w:val="true"/>
        </w:rPr>
        <w:t xml:space="preserve">روایت </w:t>
      </w:r>
      <w:r>
        <w:rPr/>
        <w:t>18</w:t>
      </w:r>
      <w:bookmarkEnd w:id="2189"/>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مرضی مبتلا شود، سر در گریبان کند و هفت مرتبه سوره حمد را بخواند، اگر درد برطرف شد که هیچ وگرنه هفتاد مرتبه این سوره را بخواند همانا بر طرف می‌شود</w:t>
      </w:r>
      <w:r>
        <w:rPr>
          <w:rFonts w:eastAsia="IRNazanin" w:cs="IRNazanin"/>
          <w:color w:val="111111"/>
          <w:sz w:val="28"/>
          <w:szCs w:val="28"/>
          <w:rtl w:val="true"/>
          <w:lang w:bidi="fa-IR"/>
        </w:rPr>
        <w:t>.</w:t>
      </w:r>
      <w:r>
        <w:rPr>
          <w:rStyle w:val="FootnoteAnchor"/>
          <w:rtl w:val="true"/>
        </w:rPr>
        <w:footnoteReference w:id="1406"/>
      </w:r>
    </w:p>
    <w:p>
      <w:pPr>
        <w:pStyle w:val="Heading5"/>
        <w:numPr>
          <w:ilvl w:val="4"/>
          <w:numId w:val="1"/>
        </w:numPr>
        <w:rPr/>
      </w:pPr>
      <w:bookmarkStart w:id="2190" w:name="__RefHeading___Toc1283284_1934241801"/>
      <w:bookmarkStart w:id="2191" w:name="_Toc1018"/>
      <w:bookmarkEnd w:id="2190"/>
      <w:r>
        <w:rPr>
          <w:rtl w:val="true"/>
        </w:rPr>
        <w:t xml:space="preserve">روایت </w:t>
      </w:r>
      <w:r>
        <w:rPr/>
        <w:t>19</w:t>
      </w:r>
      <w:bookmarkEnd w:id="2191"/>
    </w:p>
    <w:p>
      <w:pPr>
        <w:pStyle w:val="BookText"/>
        <w:rPr/>
      </w:pPr>
      <w:r>
        <w:rPr>
          <w:rFonts w:ascii="IRNazanin" w:hAnsi="IRNazanin" w:eastAsia="IRNazanin"/>
          <w:color w:val="111111"/>
          <w:sz w:val="28"/>
          <w:sz w:val="28"/>
          <w:szCs w:val="28"/>
          <w:rtl w:val="true"/>
          <w:lang w:bidi="fa-IR"/>
        </w:rPr>
        <w:t>طب الائمه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بر پیامبر اکرم صلی الله علیه و آله و سلم کسالتی عارض می‌شد و یا دچار چشم و نظر می‌گشت و یا سردردی می‌گرفت، دست‌هایش را باز می‌کرد به حالت قنوت و سوره حمد و معوذتین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ناس، 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می‌کرد و بعد با آب دستش روی مبارک را مسح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بر وجود مقدسش عارض شده بود رفع می‌شد</w:t>
      </w:r>
      <w:r>
        <w:rPr>
          <w:rFonts w:eastAsia="IRNazanin" w:cs="IRNazanin"/>
          <w:color w:val="111111"/>
          <w:sz w:val="28"/>
          <w:szCs w:val="28"/>
          <w:rtl w:val="true"/>
          <w:lang w:bidi="fa-IR"/>
        </w:rPr>
        <w:t>.</w:t>
      </w:r>
      <w:r>
        <w:rPr>
          <w:rStyle w:val="FootnoteAnchor"/>
          <w:rtl w:val="true"/>
        </w:rPr>
        <w:footnoteReference w:id="1407"/>
      </w:r>
    </w:p>
    <w:p>
      <w:pPr>
        <w:pStyle w:val="Heading5"/>
        <w:numPr>
          <w:ilvl w:val="4"/>
          <w:numId w:val="1"/>
        </w:numPr>
        <w:rPr/>
      </w:pPr>
      <w:bookmarkStart w:id="2192" w:name="__RefHeading___Toc1283286_1934241801"/>
      <w:bookmarkStart w:id="2193" w:name="_Toc1019"/>
      <w:bookmarkEnd w:id="2192"/>
      <w:r>
        <w:rPr>
          <w:rtl w:val="true"/>
        </w:rPr>
        <w:t xml:space="preserve">روایت </w:t>
      </w:r>
      <w:r>
        <w:rPr/>
        <w:t>20</w:t>
      </w:r>
      <w:bookmarkEnd w:id="219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خواندن سوره حمد و توحید بهبودی نیافت، با چیزی دیگری بهبودی نمی‌یابد، که همانا این دو سوره باعث بهبودی هر مرضی است</w:t>
      </w:r>
      <w:r>
        <w:rPr>
          <w:rFonts w:eastAsia="IRNazanin" w:cs="IRNazanin"/>
          <w:color w:val="111111"/>
          <w:sz w:val="28"/>
          <w:szCs w:val="28"/>
          <w:rtl w:val="true"/>
          <w:lang w:bidi="fa-IR"/>
        </w:rPr>
        <w:t>.</w:t>
      </w:r>
      <w:r>
        <w:rPr>
          <w:rStyle w:val="FootnoteAnchor"/>
          <w:rtl w:val="true"/>
        </w:rPr>
        <w:footnoteReference w:id="1408"/>
      </w:r>
      <w:bookmarkStart w:id="2194" w:name="pg13540_160821"/>
    </w:p>
    <w:p>
      <w:pPr>
        <w:pStyle w:val="Heading5"/>
        <w:numPr>
          <w:ilvl w:val="4"/>
          <w:numId w:val="1"/>
        </w:numPr>
        <w:rPr/>
      </w:pPr>
      <w:bookmarkStart w:id="2195" w:name="__RefHeading___Toc1283288_1934241801"/>
      <w:bookmarkStart w:id="2196" w:name="_Toc1020"/>
      <w:bookmarkEnd w:id="2194"/>
      <w:bookmarkEnd w:id="2195"/>
      <w:r>
        <w:rPr>
          <w:rtl w:val="true"/>
        </w:rPr>
        <w:t>«</w:t>
      </w:r>
      <w:r>
        <w:rPr/>
        <w:t>21</w:t>
      </w:r>
      <w:r>
        <w:rPr>
          <w:rtl w:val="true"/>
        </w:rPr>
        <w:t>»</w:t>
      </w:r>
      <w:bookmarkEnd w:id="2196"/>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الْبُرْسِيُّ عَنْ مُحَمَّدِ بْنِ يَحْيَي عَنْ مُحَمَّدِ بْنِ سِنَانٍ عَنْ يُونُسَ بْنِ ظَبْيَانَ عَنِ الْمُفَضَّلِ بْنِ عُمَرَ عَنْ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عَلَيْهِ رَجُلٌ مِنْ مَوَالِيهِ وَ قَدْ وُعِكَ وَ قَالَ لَهُ مَا لِي أَرَاكَ مُتَغَيِّرَ اللَّوْنِ فَقُلْتُ جُعِلْتُ فِدَاكَ وُعِكْتُ وَعَكاً شَدِيداً مُنْذُ شَهْرٍ ثُمَّ لَمْ تَنْقَلِعِ الْحُمَّي عَنِّي وَ قَدْ عَالَجْتُ نَفْسِي بِكُلِّ مَا وَصَفَهُ إِلَيَّ الْمُتَرَفِّعُونَ فَلَمْ أَنْتَفِعْ بِشَيْ‌ءٍ مِنْ ذَلِكَ فَقَالَ لَهُ الصَّادِقُ عليه السلام حُلَّ أَزْرَارَ قَمِيصِكَ وَ أَدْخِلْ رَأْسَكَ فِي قَمِيصِكَ وَ أَذِّنْ وَ أَقِمْ وَ اقْرَأْ سُورَةَ الْحَمْدِ سَبْعَ مَرَّاتٍ قَالَ فَفَعَلْتُ ذَلِكَ فَكَأَنَّمَا نَشِطْتُ مِنْ عِقَالٍ‌</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7" w:name="__RefHeading___Toc1283290_1934241801"/>
      <w:bookmarkStart w:id="2198" w:name="_Toc1021"/>
      <w:bookmarkEnd w:id="2197"/>
      <w:r>
        <w:rPr>
          <w:rtl w:val="true"/>
        </w:rPr>
        <w:t>«</w:t>
      </w:r>
      <w:r>
        <w:rPr/>
        <w:t>22</w:t>
      </w:r>
      <w:r>
        <w:rPr>
          <w:rtl w:val="true"/>
        </w:rPr>
        <w:t>»</w:t>
      </w:r>
      <w:bookmarkEnd w:id="2198"/>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بْنُ مُحَمَّدٍ عَنِ الْخَزَازِينِيِّ عَنْ مُحَمَّدِ بْنِ الْعَبَّاسِ عَنْ عَبْدِ اللَّهِ بْنِ الْفَضْلِ النَّوْفَلِيِّ عَنْ أَحَدِهِمْ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قَرَأْتُ الْحَمْدَ سَبْعِينَ مَرَّةً إِلَّا سَكَنَ وَ إِنْ شِئْتُمْ فَجَرِّبُوا وَ لَا تَشُكُّوا</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9" w:name="__RefHeading___Toc1283292_1934241801"/>
      <w:bookmarkStart w:id="2200" w:name="_Toc1022"/>
      <w:bookmarkEnd w:id="2199"/>
      <w:r>
        <w:rPr>
          <w:rtl w:val="true"/>
        </w:rPr>
        <w:t>«</w:t>
      </w:r>
      <w:r>
        <w:rPr/>
        <w:t>23</w:t>
      </w:r>
      <w:r>
        <w:rPr>
          <w:rtl w:val="true"/>
        </w:rPr>
        <w:t>»</w:t>
      </w:r>
      <w:bookmarkEnd w:id="220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أَبِي الْحَسَنِ مُوسَي بْنِ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حَنِيفَةَ مَا سُورَةٌ أَوَّلُهَا تَحْمِيدٌ وَ أَوْسَطُهَا إِخْلَاصٌ وَ آخِرُهَا دُعَاءٌ فَبَقِيَ مُتَحَيِّراً ثُمَّ قَالَ لَا أَدْرِي فَقَالَ أَبُو عَبْدِ اللَّهِ عليه السلام السُّورَةُ الَّتِي أَوَّلُهَا تَحْمِيدٌ وَ أَوْسَطُهَا إِخْلَاصٌ وَ آخِرُهَا دُعَاءٌ سُورَةُ الْحَمْدِ</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1" w:name="__RefHeading___Toc1283294_1934241801"/>
      <w:bookmarkStart w:id="2202" w:name="_Toc1023"/>
      <w:bookmarkEnd w:id="2201"/>
      <w:r>
        <w:rPr>
          <w:rtl w:val="true"/>
        </w:rPr>
        <w:t>«</w:t>
      </w:r>
      <w:r>
        <w:rPr/>
        <w:t>24</w:t>
      </w:r>
      <w:r>
        <w:rPr>
          <w:rtl w:val="true"/>
        </w:rPr>
        <w:t>»</w:t>
      </w:r>
      <w:bookmarkEnd w:id="220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عَمَّنْ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وَ لَقَدْ آتَيْناكَ سَبْعاً مِنَ الْمَثانِي وَ الْقُرْآنَ الْعَظِيمَ‌</w:t>
      </w:r>
      <w:r>
        <w:rPr>
          <w:rStyle w:val="FootnoteAnchor"/>
          <w:rtl w:val="true"/>
        </w:rPr>
        <w:footnoteReference w:id="1412"/>
      </w:r>
      <w:r>
        <w:rPr>
          <w:rFonts w:ascii="Amiri" w:hAnsi="Amiri" w:eastAsia="Amiri" w:cs="Amiri"/>
          <w:color w:val="111111"/>
          <w:sz w:val="28"/>
          <w:sz w:val="28"/>
          <w:szCs w:val="28"/>
          <w:rtl w:val="true"/>
          <w:lang w:bidi="ar-SA"/>
        </w:rPr>
        <w:t>قَالَ هِيَ سُورَةُ الْحَمْدِ وَ هِيَ سَبْعُ آيَاتٍ مِنْهَا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سُمِّيَتْ لِأَنَّهَا يُثَنَّي فِي الرَّكْعَتَيْنِ‌</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3" w:name="__RefHeading___Toc1283296_1934241801"/>
      <w:bookmarkStart w:id="2204" w:name="_Toc1024"/>
      <w:bookmarkEnd w:id="2203"/>
      <w:r>
        <w:rPr>
          <w:rtl w:val="true"/>
        </w:rPr>
        <w:t>«</w:t>
      </w:r>
      <w:r>
        <w:rPr/>
        <w:t>25</w:t>
      </w:r>
      <w:r>
        <w:rPr>
          <w:rtl w:val="true"/>
        </w:rPr>
        <w:t>»</w:t>
      </w:r>
      <w:bookmarkEnd w:id="220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أَحَدِهِمَا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تَعَالَي</w:t>
      </w:r>
    </w:p>
    <w:p>
      <w:pPr>
        <w:pStyle w:val="Heading5"/>
        <w:numPr>
          <w:ilvl w:val="4"/>
          <w:numId w:val="1"/>
        </w:numPr>
        <w:rPr/>
      </w:pPr>
      <w:bookmarkStart w:id="2205" w:name="__RefHeading___Toc1283298_1934241801"/>
      <w:bookmarkStart w:id="2206" w:name="_Toc1025"/>
      <w:bookmarkEnd w:id="2205"/>
      <w:r>
        <w:rPr>
          <w:rtl w:val="true"/>
        </w:rPr>
        <w:t xml:space="preserve">روایت </w:t>
      </w:r>
      <w:r>
        <w:rPr/>
        <w:t>21</w:t>
      </w:r>
      <w:bookmarkEnd w:id="2206"/>
    </w:p>
    <w:p>
      <w:pPr>
        <w:pStyle w:val="BookText"/>
        <w:rPr/>
      </w:pPr>
      <w:r>
        <w:rPr>
          <w:rFonts w:ascii="IRNazanin" w:hAnsi="IRNazanin" w:eastAsia="IRNazanin"/>
          <w:color w:val="111111"/>
          <w:sz w:val="28"/>
          <w:sz w:val="28"/>
          <w:szCs w:val="28"/>
          <w:rtl w:val="true"/>
          <w:lang w:bidi="fa-IR"/>
        </w:rPr>
        <w:t>طب الائمه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از امام صادق علیه السلام نقل می کند که یکی از غلامان آقا خدمتش رسید در حالی که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رنگت پریده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مبتلا به تبی شده‌ام که یک ماه تمام است مرا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معالجه، هر چه طبیب‌ها دستور داده‌اند عمل کرده‌ام، ولی ابدا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پیراهن خود را بگشا و سر در گریبان خود ببر و اذان و اقامه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هفت مرتبه سوره حمد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کردم گویی تمام بند‌ها و گره‌های وجودم گشوده شد و آسوده شدم</w:t>
      </w:r>
      <w:r>
        <w:rPr>
          <w:rFonts w:eastAsia="IRNazanin" w:cs="IRNazanin"/>
          <w:color w:val="111111"/>
          <w:sz w:val="28"/>
          <w:szCs w:val="28"/>
          <w:rtl w:val="true"/>
          <w:lang w:bidi="fa-IR"/>
        </w:rPr>
        <w:t>.</w:t>
      </w:r>
      <w:r>
        <w:rPr>
          <w:rStyle w:val="FootnoteAnchor"/>
          <w:rtl w:val="true"/>
        </w:rPr>
        <w:footnoteReference w:id="1414"/>
      </w:r>
    </w:p>
    <w:p>
      <w:pPr>
        <w:pStyle w:val="Heading5"/>
        <w:numPr>
          <w:ilvl w:val="4"/>
          <w:numId w:val="1"/>
        </w:numPr>
        <w:rPr/>
      </w:pPr>
      <w:bookmarkStart w:id="2207" w:name="__RefHeading___Toc1283300_1934241801"/>
      <w:bookmarkStart w:id="2208" w:name="_Toc1026"/>
      <w:bookmarkEnd w:id="2207"/>
      <w:r>
        <w:rPr>
          <w:rtl w:val="true"/>
        </w:rPr>
        <w:t xml:space="preserve">روایت </w:t>
      </w:r>
      <w:r>
        <w:rPr/>
        <w:t>22</w:t>
      </w:r>
      <w:bookmarkEnd w:id="2208"/>
    </w:p>
    <w:p>
      <w:pPr>
        <w:pStyle w:val="BookText"/>
        <w:rPr/>
      </w:pPr>
      <w:r>
        <w:rPr>
          <w:rFonts w:ascii="IRNazanin" w:hAnsi="IRNazanin" w:eastAsia="IRNazanin"/>
          <w:color w:val="111111"/>
          <w:sz w:val="28"/>
          <w:sz w:val="28"/>
          <w:szCs w:val="28"/>
          <w:rtl w:val="true"/>
          <w:lang w:bidi="fa-IR"/>
        </w:rPr>
        <w:t>طب الائمه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ائمه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نخواندم هفتار بار سوره حمد را مگر اینکه بهبود یافتم و اگر باور ندارید خودتان آزمایش کنید و شک نکنید</w:t>
      </w:r>
      <w:r>
        <w:rPr>
          <w:rFonts w:eastAsia="IRNazanin" w:cs="IRNazanin"/>
          <w:color w:val="111111"/>
          <w:sz w:val="28"/>
          <w:szCs w:val="28"/>
          <w:rtl w:val="true"/>
          <w:lang w:bidi="fa-IR"/>
        </w:rPr>
        <w:t>.</w:t>
      </w:r>
      <w:r>
        <w:rPr>
          <w:rStyle w:val="FootnoteAnchor"/>
          <w:rtl w:val="true"/>
        </w:rPr>
        <w:footnoteReference w:id="1415"/>
      </w:r>
    </w:p>
    <w:p>
      <w:pPr>
        <w:pStyle w:val="Heading5"/>
        <w:numPr>
          <w:ilvl w:val="4"/>
          <w:numId w:val="1"/>
        </w:numPr>
        <w:rPr/>
      </w:pPr>
      <w:bookmarkStart w:id="2209" w:name="__RefHeading___Toc1283302_1934241801"/>
      <w:bookmarkStart w:id="2210" w:name="_Toc1027"/>
      <w:bookmarkEnd w:id="2209"/>
      <w:r>
        <w:rPr>
          <w:rtl w:val="true"/>
        </w:rPr>
        <w:t xml:space="preserve">روایت </w:t>
      </w:r>
      <w:r>
        <w:rPr/>
        <w:t>23</w:t>
      </w:r>
      <w:bookmarkEnd w:id="221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کاظم علیه السلام، از پدر ایشان علیه السلام روایت شده است که حضرت به ابو 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سوره آغازش حمد و میانش اخلاص و پایانش دعاست؟ ابو حنیفه حیران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سوره‌ای که آغازش حمد و میانش اخلاص و پایانش دعاست، سوره حمد می‌باشد</w:t>
      </w:r>
      <w:r>
        <w:rPr>
          <w:rFonts w:eastAsia="IRNazanin" w:cs="IRNazanin"/>
          <w:color w:val="111111"/>
          <w:sz w:val="28"/>
          <w:szCs w:val="28"/>
          <w:rtl w:val="true"/>
          <w:lang w:bidi="fa-IR"/>
        </w:rPr>
        <w:t>.</w:t>
      </w:r>
      <w:r>
        <w:rPr>
          <w:rStyle w:val="FootnoteAnchor"/>
          <w:rtl w:val="true"/>
        </w:rPr>
        <w:footnoteReference w:id="1416"/>
      </w:r>
    </w:p>
    <w:p>
      <w:pPr>
        <w:pStyle w:val="Heading5"/>
        <w:numPr>
          <w:ilvl w:val="4"/>
          <w:numId w:val="1"/>
        </w:numPr>
        <w:rPr/>
      </w:pPr>
      <w:bookmarkStart w:id="2211" w:name="__RefHeading___Toc1283304_1934241801"/>
      <w:bookmarkStart w:id="2212" w:name="_Toc1028"/>
      <w:bookmarkEnd w:id="2211"/>
      <w:r>
        <w:rPr>
          <w:rtl w:val="true"/>
        </w:rPr>
        <w:t xml:space="preserve">روایت </w:t>
      </w:r>
      <w:r>
        <w:rPr/>
        <w:t>24</w:t>
      </w:r>
      <w:bookmarkEnd w:id="221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عبدالرحمن، از کسی که حدیث به او مرفوع شده روایت شده است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آتَیْنَاکَ سَبْعًا مِّنَ الْمَثَانِی وَالْقُرْآنَ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راستی به تو سبع المثانی و قرآن بزرگ را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المثانی سوره حمد است که هفت آیه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از آن رو المثانی نام گرفته که در دو رکعت تکرار می‌شود</w:t>
      </w:r>
      <w:r>
        <w:rPr>
          <w:rFonts w:eastAsia="IRNazanin" w:cs="IRNazanin"/>
          <w:color w:val="111111"/>
          <w:sz w:val="28"/>
          <w:szCs w:val="28"/>
          <w:rtl w:val="true"/>
          <w:lang w:bidi="fa-IR"/>
        </w:rPr>
        <w:t>.</w:t>
      </w:r>
      <w:r>
        <w:rPr>
          <w:rStyle w:val="FootnoteAnchor"/>
          <w:rtl w:val="true"/>
        </w:rPr>
        <w:footnoteReference w:id="1417"/>
      </w:r>
    </w:p>
    <w:p>
      <w:pPr>
        <w:pStyle w:val="Heading5"/>
        <w:numPr>
          <w:ilvl w:val="4"/>
          <w:numId w:val="1"/>
        </w:numPr>
        <w:rPr/>
      </w:pPr>
      <w:bookmarkStart w:id="2213" w:name="__RefHeading___Toc1283306_1934241801"/>
      <w:bookmarkStart w:id="2214" w:name="_Toc1029"/>
      <w:bookmarkEnd w:id="2213"/>
      <w:r>
        <w:rPr>
          <w:rtl w:val="true"/>
        </w:rPr>
        <w:t xml:space="preserve">روایت </w:t>
      </w:r>
      <w:r>
        <w:rPr/>
        <w:t>25</w:t>
      </w:r>
      <w:bookmarkEnd w:id="221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و یا از امام صادق علیه السلام روایت کرده است که فرمود</w:t>
      </w:r>
      <w:r>
        <w:rPr>
          <w:rFonts w:eastAsia="IRNazanin" w:cs="IRNazanin"/>
          <w:color w:val="111111"/>
          <w:sz w:val="28"/>
          <w:szCs w:val="28"/>
          <w:rtl w:val="true"/>
          <w:lang w:bidi="fa-IR"/>
        </w:rPr>
        <w:t xml:space="preserve">: </w:t>
      </w:r>
      <w:bookmarkStart w:id="2215" w:name="pg13540_160822"/>
    </w:p>
    <w:p>
      <w:pPr>
        <w:pStyle w:val="BookText"/>
        <w:rPr/>
      </w:pPr>
      <w:bookmarkEnd w:id="2215"/>
      <w:r>
        <w:rPr>
          <w:rFonts w:ascii="Amiri" w:hAnsi="Amiri" w:eastAsia="Amiri" w:cs="Amiri"/>
          <w:color w:val="111111"/>
          <w:sz w:val="28"/>
          <w:sz w:val="28"/>
          <w:szCs w:val="28"/>
          <w:rtl w:val="true"/>
          <w:lang w:bidi="ar-SA"/>
        </w:rPr>
        <w:t>آتَيْناكَ سَبْعاً مِنَ الْمَثانِي قَالَ فَاتِحَةُ الْكِتَابِ يُثَنَّي فِيهَا الْقَوْلُ‌</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6" w:name="__RefHeading___Toc1283308_1934241801"/>
      <w:bookmarkStart w:id="2217" w:name="_Toc1030"/>
      <w:bookmarkEnd w:id="2216"/>
      <w:r>
        <w:rPr>
          <w:rtl w:val="true"/>
        </w:rPr>
        <w:t>«</w:t>
      </w:r>
      <w:r>
        <w:rPr/>
        <w:t>26</w:t>
      </w:r>
      <w:r>
        <w:rPr>
          <w:rtl w:val="true"/>
        </w:rPr>
        <w:t>»</w:t>
      </w:r>
      <w:bookmarkEnd w:id="221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الْحَضْرَمِيِّ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لَكَ حَاجَةٌ فَاقْرَأِ الْمَثَانِيَ وَ سُورَةً أُخْرَي وَ صَلِّ رَكْعَتَيْنِ وَ ادْعُ اللَّهَ قُلْتُ أَصْلَحَكَ اللَّهُ وَ مَا الْمَثَانِي قَالَ فَاتِحَةُ الْكِتَابِ بِسْمِ اللَّهِ الرَّحْمنِ الرَّحِيمِ الْحَمْدُ لِلَّهِ رَبِّ الْعالَمِينَ‌</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8" w:name="__RefHeading___Toc1283310_1934241801"/>
      <w:bookmarkStart w:id="2219" w:name="_Toc1031"/>
      <w:bookmarkEnd w:id="2218"/>
      <w:r>
        <w:rPr>
          <w:rtl w:val="true"/>
        </w:rPr>
        <w:t>«</w:t>
      </w:r>
      <w:r>
        <w:rPr/>
        <w:t>27</w:t>
      </w:r>
      <w:r>
        <w:rPr>
          <w:rtl w:val="true"/>
        </w:rPr>
        <w:t>»</w:t>
      </w:r>
      <w:bookmarkEnd w:id="221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عَبْدِ الرَّحْمَنِ عَمَّنْ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وَ لَقَدْ آتَيْناكَ سَبْعاً مِنَ الْمَثانِي وَ الْقُرْآنَ الْعَظِيمَ قَالَ إِنَّ ظَاهِرَهَا الْحَمْدُ وَ بَاطِنَهَا وُلْدُ الْوَلَدِ وَ السَّابِعُ مِنْهَا الْقَائِمُ عليه السلام‌</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0" w:name="__RefHeading___Toc1283312_1934241801"/>
      <w:bookmarkStart w:id="2221" w:name="_Toc1032"/>
      <w:bookmarkEnd w:id="2220"/>
      <w:r>
        <w:rPr>
          <w:rtl w:val="true"/>
        </w:rPr>
        <w:t>«</w:t>
      </w:r>
      <w:r>
        <w:rPr/>
        <w:t>28</w:t>
      </w:r>
      <w:r>
        <w:rPr>
          <w:rtl w:val="true"/>
        </w:rPr>
        <w:t>»</w:t>
      </w:r>
      <w:bookmarkEnd w:id="222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السُّدِّيِّ عَمَّنْ سَمِعَ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مِنَ الْمَثانِي فَاتِحَةُ الْكِتَابِ‌</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2" w:name="__RefHeading___Toc1283314_1934241801"/>
      <w:bookmarkStart w:id="2223" w:name="_Toc1033"/>
      <w:bookmarkEnd w:id="2222"/>
      <w:r>
        <w:rPr>
          <w:rtl w:val="true"/>
        </w:rPr>
        <w:t>«</w:t>
      </w:r>
      <w:r>
        <w:rPr/>
        <w:t>29</w:t>
      </w:r>
      <w:r>
        <w:rPr>
          <w:rtl w:val="true"/>
        </w:rPr>
        <w:t>»</w:t>
      </w:r>
      <w:bookmarkEnd w:id="222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سَرَقُوا أَكْرَمَ آيَةٍ فِي كِتَابِ اللَّهِ بِسْمِ اللَّهِ الرَّحْمنِ الرَّحِيمِ</w:t>
      </w:r>
      <w:r>
        <w:rPr>
          <w:rFonts w:eastAsia="Amiri" w:cs="Amiri" w:ascii="Amiri" w:hAnsi="Amiri"/>
          <w:color w:val="111111"/>
          <w:sz w:val="28"/>
          <w:szCs w:val="28"/>
          <w:rtl w:val="true"/>
          <w:lang w:bidi="ar-SA"/>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4" w:name="__RefHeading___Toc1283316_1934241801"/>
      <w:bookmarkStart w:id="2225" w:name="_Toc1034"/>
      <w:bookmarkEnd w:id="2224"/>
      <w:r>
        <w:rPr>
          <w:rtl w:val="true"/>
        </w:rPr>
        <w:t>«</w:t>
      </w:r>
      <w:r>
        <w:rPr/>
        <w:t>30</w:t>
      </w:r>
      <w:r>
        <w:rPr>
          <w:rtl w:val="true"/>
        </w:rPr>
        <w:t>»</w:t>
      </w:r>
      <w:bookmarkEnd w:id="222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الْجَمَّالِ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مِنَ السَّمَاءِ كِتَاباً إِلَّا وَ فَاتِحَتُهُ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 يُعْرَفُ انْقِضَاءُ السُّورَةِ بِنُزُولِ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لِلْأُخْرَي‌</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6" w:name="__RefHeading___Toc1283318_1934241801"/>
      <w:bookmarkStart w:id="2227" w:name="_Toc1035"/>
      <w:bookmarkEnd w:id="2226"/>
      <w:r>
        <w:rPr>
          <w:rtl w:val="true"/>
        </w:rPr>
        <w:t>«</w:t>
      </w:r>
      <w:r>
        <w:rPr/>
        <w:t>31</w:t>
      </w:r>
      <w:r>
        <w:rPr>
          <w:rtl w:val="true"/>
        </w:rPr>
        <w:t>»</w:t>
      </w:r>
      <w:bookmarkEnd w:id="222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يَجْهَرُ بِ بِسْمِ اللَّهِ الرَّحْمنِ الرَّحِيمِ وَ يَرْفَعُ صَوْتَهُ بِهَا فَإِذَا سَمِعَهَا الْمُشْرِكُونَ وَلَّوْا مُدْبِرِينَ فَأَنْزَلَ اللَّهُ وَ إِذا ذَكَرْتَ رَبَّكَ فِي الْقُرْآنِ وَحْدَهُ وَلَّوْا عَلي أَدْبارِهِمْ نُفُوراً</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8" w:name="__RefHeading___Toc1283320_1934241801"/>
      <w:bookmarkStart w:id="2229" w:name="_Toc1036"/>
      <w:bookmarkEnd w:id="2228"/>
      <w:r>
        <w:rPr>
          <w:rtl w:val="true"/>
        </w:rPr>
        <w:t>«</w:t>
      </w:r>
      <w:r>
        <w:rPr/>
        <w:t>32</w:t>
      </w:r>
      <w:r>
        <w:rPr>
          <w:rtl w:val="true"/>
        </w:rPr>
        <w:t>»</w:t>
      </w:r>
      <w:bookmarkEnd w:id="222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خُرَّزَادَ وَ رُوِيَ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آتَیْنَاکَ سَبْعًا مِّنَ الْمَثَانِی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سخن در فاتحة الکتاب به دو بخش تقسیم می‌شود</w:t>
      </w:r>
      <w:r>
        <w:rPr>
          <w:rFonts w:eastAsia="Amiri" w:cs="Amiri" w:ascii="Amiri" w:hAnsi="Amiri"/>
          <w:color w:val="111111"/>
          <w:sz w:val="28"/>
          <w:szCs w:val="28"/>
          <w:rtl w:val="true"/>
          <w:lang w:bidi="ar-SA"/>
        </w:rPr>
        <w:t>.</w:t>
      </w:r>
      <w:r>
        <w:rPr>
          <w:rStyle w:val="FootnoteAnchor"/>
          <w:rtl w:val="true"/>
        </w:rPr>
        <w:footnoteReference w:id="1425"/>
      </w:r>
    </w:p>
    <w:p>
      <w:pPr>
        <w:pStyle w:val="Heading5"/>
        <w:numPr>
          <w:ilvl w:val="4"/>
          <w:numId w:val="1"/>
        </w:numPr>
        <w:rPr/>
      </w:pPr>
      <w:bookmarkStart w:id="2230" w:name="__RefHeading___Toc1283322_1934241801"/>
      <w:bookmarkStart w:id="2231" w:name="_Toc1037"/>
      <w:bookmarkEnd w:id="2230"/>
      <w:r>
        <w:rPr>
          <w:rtl w:val="true"/>
        </w:rPr>
        <w:t xml:space="preserve">روایت </w:t>
      </w:r>
      <w:r>
        <w:rPr/>
        <w:t>26</w:t>
      </w:r>
      <w:bookmarkEnd w:id="223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حضرمی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حاجتی داشتی، مثانی و سوره‌ای دیگر را بخوان و دو رکعت نماز بگزار و به سوی خدا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شایسته داشت، مثانی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الْحَمْدُ للّهِ رَبِّ الْعَالَمِینَ</w:t>
      </w:r>
      <w:r>
        <w:rPr>
          <w:rFonts w:eastAsia="IRNazanin" w:cs="IRNazanin"/>
          <w:color w:val="111111"/>
          <w:sz w:val="28"/>
          <w:szCs w:val="28"/>
          <w:rtl w:val="true"/>
          <w:lang w:bidi="fa-IR"/>
        </w:rPr>
        <w:t>.»</w:t>
      </w:r>
      <w:r>
        <w:rPr>
          <w:rStyle w:val="FootnoteAnchor"/>
          <w:rtl w:val="true"/>
        </w:rPr>
        <w:footnoteReference w:id="1426"/>
      </w:r>
    </w:p>
    <w:p>
      <w:pPr>
        <w:pStyle w:val="Heading5"/>
        <w:numPr>
          <w:ilvl w:val="4"/>
          <w:numId w:val="1"/>
        </w:numPr>
        <w:rPr/>
      </w:pPr>
      <w:bookmarkStart w:id="2232" w:name="__RefHeading___Toc1283324_1934241801"/>
      <w:bookmarkStart w:id="2233" w:name="_Toc1038"/>
      <w:bookmarkEnd w:id="2232"/>
      <w:r>
        <w:rPr>
          <w:rtl w:val="true"/>
        </w:rPr>
        <w:t xml:space="preserve">روایت </w:t>
      </w:r>
      <w:r>
        <w:rPr/>
        <w:t>27</w:t>
      </w:r>
      <w:bookmarkEnd w:id="2233"/>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آتَیْنَاکَ سَبْعًا مِّنَ الْمَثَانِی وَالْقُرْآنَ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آیه به سوره حمد دلالت دارد و باطن آن فرزندانِ فرزندان است و هفتمین آن‌ها قائم علیه السلام است</w:t>
      </w:r>
      <w:r>
        <w:rPr>
          <w:rFonts w:eastAsia="Amiri" w:cs="Amiri" w:ascii="Amiri" w:hAnsi="Amiri"/>
          <w:color w:val="111111"/>
          <w:sz w:val="28"/>
          <w:szCs w:val="28"/>
          <w:rtl w:val="true"/>
          <w:lang w:bidi="ar-SA"/>
        </w:rPr>
        <w:t>.</w:t>
      </w:r>
      <w:r>
        <w:rPr>
          <w:rStyle w:val="FootnoteAnchor"/>
          <w:rtl w:val="true"/>
        </w:rPr>
        <w:footnoteReference w:id="1427"/>
      </w:r>
    </w:p>
    <w:p>
      <w:pPr>
        <w:pStyle w:val="Heading5"/>
        <w:numPr>
          <w:ilvl w:val="4"/>
          <w:numId w:val="1"/>
        </w:numPr>
        <w:rPr/>
      </w:pPr>
      <w:bookmarkStart w:id="2234" w:name="__RefHeading___Toc1283326_1934241801"/>
      <w:bookmarkStart w:id="2235" w:name="_Toc1039"/>
      <w:bookmarkEnd w:id="2234"/>
      <w:r>
        <w:rPr>
          <w:rtl w:val="true"/>
        </w:rPr>
        <w:t xml:space="preserve">روایت </w:t>
      </w:r>
      <w:r>
        <w:rPr/>
        <w:t>28</w:t>
      </w:r>
      <w:bookmarkEnd w:id="223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همان سبع المثانی است</w:t>
      </w:r>
      <w:r>
        <w:rPr>
          <w:rFonts w:eastAsia="IRNazanin" w:cs="IRNazanin"/>
          <w:color w:val="111111"/>
          <w:sz w:val="28"/>
          <w:szCs w:val="28"/>
          <w:rtl w:val="true"/>
          <w:lang w:bidi="fa-IR"/>
        </w:rPr>
        <w:t>.</w:t>
      </w:r>
      <w:r>
        <w:rPr>
          <w:rStyle w:val="FootnoteAnchor"/>
          <w:rtl w:val="true"/>
        </w:rPr>
        <w:footnoteReference w:id="1428"/>
      </w:r>
    </w:p>
    <w:p>
      <w:pPr>
        <w:pStyle w:val="Heading5"/>
        <w:numPr>
          <w:ilvl w:val="4"/>
          <w:numId w:val="1"/>
        </w:numPr>
        <w:rPr/>
      </w:pPr>
      <w:bookmarkStart w:id="2236" w:name="__RefHeading___Toc1283328_1934241801"/>
      <w:bookmarkStart w:id="2237" w:name="_Toc1040"/>
      <w:bookmarkEnd w:id="2236"/>
      <w:r>
        <w:rPr>
          <w:rtl w:val="true"/>
        </w:rPr>
        <w:t xml:space="preserve">روایت </w:t>
      </w:r>
      <w:r>
        <w:rPr/>
        <w:t>29</w:t>
      </w:r>
      <w:bookmarkEnd w:id="2237"/>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محمّد باقر علیه السلام روایت شده است که ایشان وقتی شنید عده‌ای آیه بسم الله را نمی‌خوانند،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ارجمندترین آیه کتاب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دزدیدند</w:t>
      </w:r>
      <w:r>
        <w:rPr>
          <w:rFonts w:eastAsia="Amiri" w:cs="Amiri" w:ascii="Amiri" w:hAnsi="Amiri"/>
          <w:color w:val="111111"/>
          <w:sz w:val="28"/>
          <w:szCs w:val="28"/>
          <w:rtl w:val="true"/>
          <w:lang w:bidi="ar-SA"/>
        </w:rPr>
        <w:t>.</w:t>
      </w:r>
      <w:r>
        <w:rPr>
          <w:rStyle w:val="FootnoteAnchor"/>
          <w:rtl w:val="true"/>
        </w:rPr>
        <w:footnoteReference w:id="1429"/>
      </w:r>
    </w:p>
    <w:p>
      <w:pPr>
        <w:pStyle w:val="Heading5"/>
        <w:numPr>
          <w:ilvl w:val="4"/>
          <w:numId w:val="1"/>
        </w:numPr>
        <w:rPr/>
      </w:pPr>
      <w:bookmarkStart w:id="2238" w:name="__RefHeading___Toc1283330_1934241801"/>
      <w:bookmarkStart w:id="2239" w:name="_Toc1041"/>
      <w:bookmarkEnd w:id="2238"/>
      <w:r>
        <w:rPr>
          <w:rtl w:val="true"/>
        </w:rPr>
        <w:t xml:space="preserve">روایت </w:t>
      </w:r>
      <w:r>
        <w:rPr/>
        <w:t>30</w:t>
      </w:r>
      <w:bookmarkEnd w:id="223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کتابی را از آسمان فرو نفرستاد، مگر آن که آغازگر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پایان هر سوره نیز با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سوره بعدی مشخص شده است</w:t>
      </w:r>
      <w:r>
        <w:rPr>
          <w:rFonts w:eastAsia="IRNazanin" w:cs="IRNazanin"/>
          <w:color w:val="111111"/>
          <w:sz w:val="28"/>
          <w:szCs w:val="28"/>
          <w:rtl w:val="true"/>
          <w:lang w:bidi="fa-IR"/>
        </w:rPr>
        <w:t>.</w:t>
      </w:r>
      <w:r>
        <w:rPr>
          <w:rStyle w:val="FootnoteAnchor"/>
          <w:rtl w:val="true"/>
        </w:rPr>
        <w:footnoteReference w:id="1430"/>
      </w:r>
    </w:p>
    <w:p>
      <w:pPr>
        <w:pStyle w:val="Heading5"/>
        <w:numPr>
          <w:ilvl w:val="4"/>
          <w:numId w:val="1"/>
        </w:numPr>
        <w:rPr/>
      </w:pPr>
      <w:bookmarkStart w:id="2240" w:name="__RefHeading___Toc1283332_1934241801"/>
      <w:bookmarkStart w:id="2241" w:name="_Toc1042"/>
      <w:bookmarkEnd w:id="2240"/>
      <w:r>
        <w:rPr>
          <w:rtl w:val="true"/>
        </w:rPr>
        <w:t xml:space="preserve">روایت </w:t>
      </w:r>
      <w:r>
        <w:rPr/>
        <w:t>31</w:t>
      </w:r>
      <w:bookmarkEnd w:id="224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آشکارا و با صدای بلند می‌خواند و مشرکین با شنیدن آن، روی می‌گرداندند و دور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ذَکَرْتَ رَبَّکَ فِی الْقُرْآنِ وَحْدَهُ وَلَّوْاْ عَلَی أَدْبَارِهِمْ نُفُورًا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در قرآن پروردگار خود را به یگانگی یاد کنی با نفرت پشت می‌کنند</w:t>
      </w:r>
      <w:r>
        <w:rPr>
          <w:rFonts w:eastAsia="IRNazanin" w:cs="IRNazanin"/>
          <w:color w:val="111111"/>
          <w:sz w:val="28"/>
          <w:szCs w:val="28"/>
          <w:rtl w:val="true"/>
          <w:lang w:bidi="fa-IR"/>
        </w:rPr>
        <w:t>.}</w:t>
      </w:r>
      <w:r>
        <w:rPr>
          <w:rStyle w:val="FootnoteAnchor"/>
          <w:rtl w:val="true"/>
        </w:rPr>
        <w:footnoteReference w:id="1431"/>
      </w:r>
    </w:p>
    <w:p>
      <w:pPr>
        <w:pStyle w:val="Heading5"/>
        <w:numPr>
          <w:ilvl w:val="4"/>
          <w:numId w:val="1"/>
        </w:numPr>
        <w:rPr/>
      </w:pPr>
      <w:bookmarkStart w:id="2242" w:name="__RefHeading___Toc1283334_1934241801"/>
      <w:bookmarkStart w:id="2243" w:name="_Toc1043"/>
      <w:bookmarkEnd w:id="2242"/>
      <w:r>
        <w:rPr>
          <w:rtl w:val="true"/>
        </w:rPr>
        <w:t xml:space="preserve">روایت </w:t>
      </w:r>
      <w:r>
        <w:rPr/>
        <w:t>32</w:t>
      </w:r>
      <w:bookmarkEnd w:id="224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به امامت </w:t>
      </w:r>
      <w:bookmarkStart w:id="2244" w:name="pg13540_160823"/>
    </w:p>
    <w:p>
      <w:pPr>
        <w:pStyle w:val="BookText"/>
        <w:rPr/>
      </w:pPr>
      <w:bookmarkEnd w:id="2244"/>
      <w:r>
        <w:rPr>
          <w:rFonts w:ascii="Amiri" w:hAnsi="Amiri" w:eastAsia="Amiri" w:cs="Amiri"/>
          <w:color w:val="111111"/>
          <w:sz w:val="28"/>
          <w:sz w:val="28"/>
          <w:szCs w:val="28"/>
          <w:rtl w:val="true"/>
          <w:lang w:bidi="ar-SA"/>
        </w:rPr>
        <w:t>الرَّجُلُ الْقَوْمَ جَاءَ شَيْطَانٌ إِلَي الشَّيْطَانِ الَّذِي هُوَ قَرِينُ الْإِمَامِ فَيَقُولُ هَلْ ذَكَرَ اللَّهَ يَعْنِي هَلْ قَرَأَ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نَعَمْ هَرَبَ مِنْهُ وَ إِنْ قَالَ لَا رَكِبَ عُنُقَ الْإِمَامِ وَ دَلَّي رِجْلَيْهِ فِي صَدْرِهِ فَلَمْ يَزَلِ الشَّيْطَانُ إِمَامَ الْقَوْمِ حَتَّي يَفْرُغُوا مِنْ صَلَاتِهِمْ‌</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5" w:name="__RefHeading___Toc1283336_1934241801"/>
      <w:bookmarkStart w:id="2246" w:name="_Toc1044"/>
      <w:bookmarkEnd w:id="2245"/>
      <w:r>
        <w:rPr>
          <w:rtl w:val="true"/>
        </w:rPr>
        <w:t>«</w:t>
      </w:r>
      <w:r>
        <w:rPr/>
        <w:t>33</w:t>
      </w:r>
      <w:r>
        <w:rPr>
          <w:rtl w:val="true"/>
        </w:rPr>
        <w:t>»</w:t>
      </w:r>
      <w:bookmarkEnd w:id="224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الْمَلِكِ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رَنَّ أَرْبَعَ رَنَّاتٍ أَوَّلُهُنَّ يَوْمَ لُعِنَ وَ حِينَ هَبَطَ إِلَي الْأَرْضِ وَ حِينَ بُعِثَ مُحَمَّدٌ صلي الله عليه و آله عَلَي فَتْرَةٍ مِنَ الرُّسُلِ وَ حِينَ أُنْزِلَتْ أُمُّ الْكِتَابِ الْحَمْدُ لِلَّهِ رَبِّ الْعالَمِينَ وَ نَخَرَ نَخْرَتَيْنِ حِينَ أَكَلَ آدَمُ عليه السلام مِنَ الشَّجَرَةِ وَ حِينَ أُهْبِطَ آدَمُ إِلَي الْأَرْضِ قَالَ وَ لَعَنَ مَنْ فَعَلَ ذَلِكَ‌</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7" w:name="__RefHeading___Toc1283338_1934241801"/>
      <w:bookmarkStart w:id="2248" w:name="_Toc1045"/>
      <w:bookmarkEnd w:id="2247"/>
      <w:r>
        <w:rPr>
          <w:rtl w:val="true"/>
        </w:rPr>
        <w:t>«</w:t>
      </w:r>
      <w:r>
        <w:rPr/>
        <w:t>34</w:t>
      </w:r>
      <w:r>
        <w:rPr>
          <w:rtl w:val="true"/>
        </w:rPr>
        <w:t>»</w:t>
      </w:r>
      <w:bookmarkEnd w:id="224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أَبَانٍ يَرْفَعُهُ إِلَي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 آله لِجَابِرِ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 لَا أُعَلِّمُكَ أَفْضَلَ سُورَةٍ أَنْزَلَهَا اللَّهُ فِي كِتَابِهِ قَالَ فَقَالَ جَابِرٌ بَلَي بِأَبِي أَنْتَ وَ أُمِّي يَا رَسُولَ اللَّهِ عَلِّمْنِيهَا قَالَ فَعَلَّمَهُ الْحَمْدُ لِلَّهِ أُمَّ الْكِتَابِ قَالَ ثُمَّ قَالَ لَهُ يَا جَابِرُ أَ لَا أُخْبِرُكَ عَنْهَا قَالَ بَلَي بِأَبِي أَنْتَ وَ أُمِّي فَأَخْبِرْنِي قَالَ هِيَ شِفَاءٌ مِنْ كُلِّ دَاءٍ إِلَّا السَّامَ يَعْنِي الْمَوْتَ‌</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9" w:name="__RefHeading___Toc1283340_1934241801"/>
      <w:bookmarkStart w:id="2250" w:name="_Toc1046"/>
      <w:bookmarkEnd w:id="2249"/>
      <w:r>
        <w:rPr>
          <w:rtl w:val="true"/>
        </w:rPr>
        <w:t>«</w:t>
      </w:r>
      <w:r>
        <w:rPr/>
        <w:t>35</w:t>
      </w:r>
      <w:r>
        <w:rPr>
          <w:rtl w:val="true"/>
        </w:rPr>
        <w:t>»</w:t>
      </w:r>
      <w:bookmarkEnd w:id="225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مُحْرِزٍ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تُبْرِئْهُ الْحَمْدُ لَمْ تُبْرِئْهُ شَيْ‌ءٌ</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1" w:name="__RefHeading___Toc1283342_1934241801"/>
      <w:bookmarkStart w:id="2252" w:name="_Toc1047"/>
      <w:bookmarkEnd w:id="2251"/>
      <w:r>
        <w:rPr>
          <w:rtl w:val="true"/>
        </w:rPr>
        <w:t>«</w:t>
      </w:r>
      <w:r>
        <w:rPr/>
        <w:t>36</w:t>
      </w:r>
      <w:r>
        <w:rPr>
          <w:rtl w:val="true"/>
        </w:rPr>
        <w:t>»</w:t>
      </w:r>
      <w:bookmarkEnd w:id="225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الْحَضْرَمِيِّ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لَكَ حَاجَةٌ فَاقْرَأِ الْمَثَانِيَ وَ سُورَةً أُخْرَي وَ صَلِّ رَكْعَتَيْنِ وَ ادْعُ اللَّهَ قُلْتُ أَصْلَحَكَ اللَّهُ وَ مَا الْمَثَانِي قَالَ فَاتِحَةُ الْكِتَابِ بِسْمِ اللَّهِ الرَّحْمنِ الرَّحِيمِ الْحَمْدُ لِلَّهِ رَبِّ الْعالَمِينَ‌</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3" w:name="__RefHeading___Toc1283344_1934241801"/>
      <w:bookmarkStart w:id="2254" w:name="_Toc1048"/>
      <w:bookmarkEnd w:id="2253"/>
      <w:r>
        <w:rPr>
          <w:rtl w:val="true"/>
        </w:rPr>
        <w:t>«</w:t>
      </w:r>
      <w:r>
        <w:rPr/>
        <w:t>37</w:t>
      </w:r>
      <w:r>
        <w:rPr>
          <w:rtl w:val="true"/>
        </w:rPr>
        <w:t>»</w:t>
      </w:r>
      <w:bookmarkEnd w:id="225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عِيسَي بْنِ عَبْدِ اللَّهِ عَنْ أَبِيهِ عَنْ جَدِّهِ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بَلَغَهُ أَنَّ أُنَاساً يَنْزِعُونَ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هِيَ آيَةٌ مِنْ كِتَابِ اللَّهِ أَنْسَاهُمْ</w:t>
      </w:r>
    </w:p>
    <w:p>
      <w:pPr>
        <w:pStyle w:val="BookText"/>
        <w:rPr/>
      </w:pPr>
      <w:r>
        <w:rPr>
          <w:rFonts w:ascii="IRNazanin" w:hAnsi="IRNazanin" w:eastAsia="IRNazanin"/>
          <w:color w:val="111111"/>
          <w:sz w:val="28"/>
          <w:sz w:val="28"/>
          <w:szCs w:val="28"/>
          <w:rtl w:val="true"/>
          <w:lang w:bidi="fa-IR"/>
        </w:rPr>
        <w:t>گروهی ایستد، شیطان به نزد شیطانی دیگر که نزدیک امام ایستاده می‌آید 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نام خدا را به زبان آورد؟ یعنی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اگر بگوید آری، او از امام دور می‌شود و اگر بگوید نه، او بر گردن امام سوار می‌شود و پاهایش را بر سینه‌اش می‌آویزد و این گونه شیطان پیشاپیش آن گروه به امامت می‌ایستد تا نمازشان را به پایان رسانند</w:t>
      </w:r>
      <w:r>
        <w:rPr>
          <w:rFonts w:eastAsia="IRNazanin" w:cs="IRNazanin"/>
          <w:color w:val="111111"/>
          <w:sz w:val="28"/>
          <w:szCs w:val="28"/>
          <w:rtl w:val="true"/>
          <w:lang w:bidi="fa-IR"/>
        </w:rPr>
        <w:t>.</w:t>
      </w:r>
      <w:r>
        <w:rPr>
          <w:rStyle w:val="FootnoteAnchor"/>
          <w:rtl w:val="true"/>
        </w:rPr>
        <w:footnoteReference w:id="1437"/>
      </w:r>
    </w:p>
    <w:p>
      <w:pPr>
        <w:pStyle w:val="Heading5"/>
        <w:numPr>
          <w:ilvl w:val="4"/>
          <w:numId w:val="1"/>
        </w:numPr>
        <w:rPr/>
      </w:pPr>
      <w:bookmarkStart w:id="2255" w:name="__RefHeading___Toc1283346_1934241801"/>
      <w:bookmarkStart w:id="2256" w:name="_Toc1049"/>
      <w:bookmarkEnd w:id="2255"/>
      <w:r>
        <w:rPr>
          <w:rtl w:val="true"/>
        </w:rPr>
        <w:t xml:space="preserve">روایت </w:t>
      </w:r>
      <w:r>
        <w:rPr/>
        <w:t>33</w:t>
      </w:r>
      <w:bookmarkEnd w:id="225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چهار بار ناله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روزی که لعنت شد، دیگر زمانی که به زمین فرود آمد، دیگر وقتی که حضرت محمّد صلی الله علیه و آله پس از مدتی که پیغمبری نیامده بود، به پیامبری برانگیخته شد و آن گاه که سوره حمد نازل شد و او دو بار خرناس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آدم از آن درخت خورد، و وقتی که آدم از بهشت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کار لعنت شد</w:t>
      </w:r>
      <w:r>
        <w:rPr>
          <w:rFonts w:eastAsia="IRNazanin" w:cs="IRNazanin"/>
          <w:color w:val="111111"/>
          <w:sz w:val="28"/>
          <w:szCs w:val="28"/>
          <w:rtl w:val="true"/>
          <w:lang w:bidi="fa-IR"/>
        </w:rPr>
        <w:t>.</w:t>
      </w:r>
      <w:r>
        <w:rPr>
          <w:rStyle w:val="FootnoteAnchor"/>
          <w:rtl w:val="true"/>
        </w:rPr>
        <w:footnoteReference w:id="1438"/>
      </w:r>
    </w:p>
    <w:p>
      <w:pPr>
        <w:pStyle w:val="Heading5"/>
        <w:numPr>
          <w:ilvl w:val="4"/>
          <w:numId w:val="1"/>
        </w:numPr>
        <w:rPr/>
      </w:pPr>
      <w:bookmarkStart w:id="2257" w:name="__RefHeading___Toc1283348_1934241801"/>
      <w:bookmarkStart w:id="2258" w:name="_Toc1050"/>
      <w:bookmarkEnd w:id="2257"/>
      <w:r>
        <w:rPr>
          <w:rtl w:val="true"/>
        </w:rPr>
        <w:t xml:space="preserve">روایت </w:t>
      </w:r>
      <w:r>
        <w:rPr/>
        <w:t>34</w:t>
      </w:r>
      <w:bookmarkEnd w:id="225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روایت شده است که رسول خدا صلی الله علیه و آله به جابر عبد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بهترین سوره‌ای را که خداوند در کتابش نازل فرمود، به تو بیاموزم؟ جابر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 و مادرم به فدایت،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 الکتاب را به او آموخت،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آیا می‌خواهی تو را از این سوره آگاه سازم؟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 و مادرم به فدایت،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شفای هر دردی است به جز مرگ</w:t>
      </w:r>
      <w:r>
        <w:rPr>
          <w:rFonts w:eastAsia="IRNazanin" w:cs="IRNazanin"/>
          <w:color w:val="111111"/>
          <w:sz w:val="28"/>
          <w:szCs w:val="28"/>
          <w:rtl w:val="true"/>
          <w:lang w:bidi="fa-IR"/>
        </w:rPr>
        <w:t>.</w:t>
      </w:r>
      <w:r>
        <w:rPr>
          <w:rStyle w:val="FootnoteAnchor"/>
          <w:rtl w:val="true"/>
        </w:rPr>
        <w:footnoteReference w:id="1439"/>
      </w:r>
    </w:p>
    <w:p>
      <w:pPr>
        <w:pStyle w:val="Heading5"/>
        <w:numPr>
          <w:ilvl w:val="4"/>
          <w:numId w:val="1"/>
        </w:numPr>
        <w:rPr/>
      </w:pPr>
      <w:bookmarkStart w:id="2259" w:name="__RefHeading___Toc1283350_1934241801"/>
      <w:bookmarkStart w:id="2260" w:name="_Toc1051"/>
      <w:bookmarkEnd w:id="2259"/>
      <w:r>
        <w:rPr>
          <w:rtl w:val="true"/>
        </w:rPr>
        <w:t xml:space="preserve">روایت </w:t>
      </w:r>
      <w:r>
        <w:rPr/>
        <w:t>35</w:t>
      </w:r>
      <w:bookmarkEnd w:id="226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سوره حمد شفا نبخشد، هیچ چیز شفا ندهد</w:t>
      </w:r>
      <w:r>
        <w:rPr>
          <w:rFonts w:eastAsia="IRNazanin" w:cs="IRNazanin"/>
          <w:color w:val="111111"/>
          <w:sz w:val="28"/>
          <w:szCs w:val="28"/>
          <w:rtl w:val="true"/>
          <w:lang w:bidi="fa-IR"/>
        </w:rPr>
        <w:t>.</w:t>
      </w:r>
      <w:r>
        <w:rPr>
          <w:rStyle w:val="FootnoteAnchor"/>
          <w:rtl w:val="true"/>
        </w:rPr>
        <w:footnoteReference w:id="1440"/>
      </w:r>
    </w:p>
    <w:p>
      <w:pPr>
        <w:pStyle w:val="Heading5"/>
        <w:numPr>
          <w:ilvl w:val="4"/>
          <w:numId w:val="1"/>
        </w:numPr>
        <w:rPr/>
      </w:pPr>
      <w:bookmarkStart w:id="2261" w:name="__RefHeading___Toc1283352_1934241801"/>
      <w:bookmarkStart w:id="2262" w:name="_Toc1052"/>
      <w:bookmarkEnd w:id="2261"/>
      <w:r>
        <w:rPr>
          <w:rtl w:val="true"/>
        </w:rPr>
        <w:t xml:space="preserve">روایت </w:t>
      </w:r>
      <w:r>
        <w:rPr/>
        <w:t>36</w:t>
      </w:r>
      <w:bookmarkEnd w:id="226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حاجتی داشتی مثانی و سوره‌ای دیگر را بخوان و دو رکعت نماز بگزار و به سوی خدا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شایسته داشت، مثانی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الْحَمْدُ للّهِ رَبِّ الْعَالَمِینَ</w:t>
      </w:r>
      <w:r>
        <w:rPr>
          <w:rFonts w:eastAsia="IRNazanin" w:cs="IRNazanin"/>
          <w:color w:val="111111"/>
          <w:sz w:val="28"/>
          <w:szCs w:val="28"/>
          <w:rtl w:val="true"/>
          <w:lang w:bidi="fa-IR"/>
        </w:rPr>
        <w:t>»</w:t>
      </w:r>
      <w:r>
        <w:rPr>
          <w:rStyle w:val="FootnoteAnchor"/>
          <w:rtl w:val="true"/>
        </w:rPr>
        <w:footnoteReference w:id="1441"/>
      </w:r>
    </w:p>
    <w:p>
      <w:pPr>
        <w:pStyle w:val="Heading5"/>
        <w:numPr>
          <w:ilvl w:val="4"/>
          <w:numId w:val="1"/>
        </w:numPr>
        <w:rPr/>
      </w:pPr>
      <w:bookmarkStart w:id="2263" w:name="__RefHeading___Toc1283354_1934241801"/>
      <w:bookmarkStart w:id="2264" w:name="_Toc1053"/>
      <w:bookmarkEnd w:id="2263"/>
      <w:r>
        <w:rPr>
          <w:rtl w:val="true"/>
        </w:rPr>
        <w:t xml:space="preserve">روایت </w:t>
      </w:r>
      <w:r>
        <w:rPr/>
        <w:t>37</w:t>
      </w:r>
      <w:bookmarkEnd w:id="226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روایت شده است که چون به حضرت گفتند برخی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 می‌اندازند،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آیه‌ای است از کتاب خدا که </w:t>
      </w:r>
      <w:bookmarkStart w:id="2265" w:name="pg13540_160824"/>
    </w:p>
    <w:p>
      <w:pPr>
        <w:pStyle w:val="BookText"/>
        <w:rPr/>
      </w:pPr>
      <w:bookmarkEnd w:id="2265"/>
      <w:r>
        <w:rPr>
          <w:rFonts w:ascii="Amiri" w:hAnsi="Amiri" w:eastAsia="Amiri" w:cs="Amiri"/>
          <w:color w:val="111111"/>
          <w:sz w:val="28"/>
          <w:sz w:val="28"/>
          <w:szCs w:val="28"/>
          <w:rtl w:val="true"/>
          <w:lang w:bidi="ar-SA"/>
        </w:rPr>
        <w:t>إِيَّاهَا الشَّيْطَانُ‌</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6" w:name="__RefHeading___Toc1283356_1934241801"/>
      <w:bookmarkStart w:id="2267" w:name="_Toc1054"/>
      <w:bookmarkEnd w:id="2266"/>
      <w:r>
        <w:rPr>
          <w:rtl w:val="true"/>
        </w:rPr>
        <w:t>«</w:t>
      </w:r>
      <w:r>
        <w:rPr/>
        <w:t>38</w:t>
      </w:r>
      <w:r>
        <w:rPr>
          <w:rtl w:val="true"/>
        </w:rPr>
        <w:t>»</w:t>
      </w:r>
      <w:bookmarkEnd w:id="226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الْجَعْفَرِيِّ قَالَ 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 أَحَدُكُمْ أَهْلَهُ فَلْيَكُنْ قَبْلَ ذَلِكَ مُلَاطَفَةٌ فَإِنَّهُ أَبَرُّ لِقَلْبِهَا وَ أَسَلُّ لِسَخِيمَتِهَا فَإِذَا أَفْضَي إِلَي حَاجَتِهِ قَالَ بِسْمِ اللَّهِ ثَلَاثاً فَإِنْ قَدَرَ أَنْ يَقْرَأَ أَيَّ آيَةٍ حَضَرَتْهُ مِنَ الْقُرْآنِ فَعَلَ وَ إِلَّا قَدْ كَفَتْهُ التَّسْمِيَةُ فَقَالَ لَهُ رَجُلٌ فِي الْمَجْلِسِ فَإِنْ قَرَأَ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أُوجِرَ بِهِ فَقَالَ وَ أَيُّ آيَةٍ أَعْظَمُ فِي كِتَابِ اللَّهِ فَقَالَ بِسْمِ اللَّهِ الرَّحْمنِ الرَّحِيمِ</w:t>
      </w:r>
      <w:r>
        <w:rPr>
          <w:rFonts w:eastAsia="Amiri" w:cs="Amiri" w:ascii="Amiri" w:hAnsi="Amiri"/>
          <w:color w:val="111111"/>
          <w:sz w:val="28"/>
          <w:szCs w:val="28"/>
          <w:rtl w:val="true"/>
          <w:lang w:bidi="ar-SA"/>
        </w:rPr>
        <w:t>-</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8" w:name="__RefHeading___Toc1283358_1934241801"/>
      <w:bookmarkStart w:id="2269" w:name="_Toc1055"/>
      <w:bookmarkEnd w:id="2268"/>
      <w:r>
        <w:rPr>
          <w:rtl w:val="true"/>
        </w:rPr>
        <w:t>«</w:t>
      </w:r>
      <w:r>
        <w:rPr/>
        <w:t>39</w:t>
      </w:r>
      <w:r>
        <w:rPr>
          <w:rtl w:val="true"/>
        </w:rPr>
        <w:t>»</w:t>
      </w:r>
      <w:bookmarkEnd w:id="226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خُرَّزَادَ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الصَّادِقِ عليه السلام أَسْأَلُ عَنْ مَعْنَي اللَّهِ فَقَالَ اسْتَوْلَي عَلَي مَا دَقَّ وَ جَلَ‌</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0" w:name="__RefHeading___Toc1283360_1934241801"/>
      <w:bookmarkStart w:id="2271" w:name="_Toc1056"/>
      <w:bookmarkEnd w:id="2270"/>
      <w:r>
        <w:rPr>
          <w:rtl w:val="true"/>
        </w:rPr>
        <w:t>«</w:t>
      </w:r>
      <w:r>
        <w:rPr/>
        <w:t>40</w:t>
      </w:r>
      <w:r>
        <w:rPr>
          <w:rtl w:val="true"/>
        </w:rPr>
        <w:t>»</w:t>
      </w:r>
      <w:bookmarkEnd w:id="227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بْنِ الْمُخْتَارِ قَالَ سَمِعْتُ جَعْفَرَ بْنَ مُحَمَّدٍ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قَاتَلَهُمُ اللَّهُ وَ عَمَدُوا إِلَي أَعْظَمِ آيَةٍ فِي كِتَابِ اللَّهِ فَزَعَمُوا أَنَّهَا بِدْعَةٌ إِذَا أَظْهَرُوهَا وَ هِيَ بِسْمِ اللَّهِ الرَّحْمنِ الرَّحِيمِ</w:t>
      </w:r>
      <w:r>
        <w:rPr>
          <w:rFonts w:eastAsia="Amiri" w:cs="Amiri" w:ascii="Amiri" w:hAnsi="Amiri"/>
          <w:color w:val="111111"/>
          <w:sz w:val="28"/>
          <w:szCs w:val="28"/>
          <w:rtl w:val="true"/>
          <w:lang w:bidi="ar-SA"/>
        </w:rPr>
        <w:t>-</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2" w:name="__RefHeading___Toc1283362_1934241801"/>
      <w:bookmarkStart w:id="2273" w:name="_Toc1057"/>
      <w:bookmarkEnd w:id="2272"/>
      <w:r>
        <w:rPr>
          <w:rtl w:val="true"/>
        </w:rPr>
        <w:t>«</w:t>
      </w:r>
      <w:r>
        <w:rPr/>
        <w:t>41</w:t>
      </w:r>
      <w:r>
        <w:rPr>
          <w:rtl w:val="true"/>
        </w:rPr>
        <w:t>»</w:t>
      </w:r>
      <w:bookmarkEnd w:id="227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وَ لَقَدْ آتَيْناكَ سَبْعاً مِنَ الْمَثانِي وَ الْقُرْآنَ الْعَظِيمَ‌</w:t>
      </w:r>
      <w:r>
        <w:rPr>
          <w:rStyle w:val="FootnoteAnchor"/>
          <w:rtl w:val="true"/>
        </w:rPr>
        <w:footnoteReference w:id="1446"/>
      </w:r>
      <w:r>
        <w:rPr>
          <w:rFonts w:ascii="Amiri" w:hAnsi="Amiri" w:eastAsia="Amiri" w:cs="Amiri"/>
          <w:color w:val="111111"/>
          <w:sz w:val="28"/>
          <w:sz w:val="28"/>
          <w:szCs w:val="28"/>
          <w:rtl w:val="true"/>
          <w:lang w:bidi="ar-SA"/>
        </w:rPr>
        <w:t>فَقَالَ فَاتِحَةُ الْكِتَابِ يُثَنَّي فِيهَا الْقَوْلُ قَالَ وَ قَالَ رَسُولُ اللَّهِ صلي الله عليه و آله إِنَّ اللَّهَ مَنَّ عَلَيَّ بِفَاتِحَةِ الْكِتَابِ‌</w:t>
      </w:r>
      <w:r>
        <w:rPr>
          <w:rStyle w:val="FootnoteAnchor"/>
          <w:rtl w:val="true"/>
        </w:rPr>
        <w:footnoteReference w:id="1447"/>
      </w:r>
      <w:r>
        <w:rPr>
          <w:rFonts w:ascii="Amiri" w:hAnsi="Amiri" w:eastAsia="Amiri" w:cs="Amiri"/>
          <w:color w:val="111111"/>
          <w:sz w:val="28"/>
          <w:sz w:val="28"/>
          <w:szCs w:val="28"/>
          <w:rtl w:val="true"/>
          <w:lang w:bidi="ar-SA"/>
        </w:rPr>
        <w:t>مِنْ كَنْزِ الْجَنَّةِ فِيهَا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الَّتِي يَقُولُ فِيهَا وَ إِذا ذَكَرْتَ رَبَّكَ فِي الْقُرْآنِ وَحْدَهُ وَلَّوْا عَلي أَدْبارِهِمْ نُفُوراً</w:t>
      </w:r>
      <w:r>
        <w:rPr>
          <w:rStyle w:val="FootnoteAnchor"/>
          <w:rtl w:val="true"/>
        </w:rPr>
        <w:footnoteReference w:id="1448"/>
      </w:r>
      <w:r>
        <w:rPr>
          <w:rFonts w:ascii="Amiri" w:hAnsi="Amiri" w:eastAsia="Amiri" w:cs="Amiri"/>
          <w:color w:val="111111"/>
          <w:sz w:val="28"/>
          <w:sz w:val="28"/>
          <w:szCs w:val="28"/>
          <w:rtl w:val="true"/>
          <w:lang w:bidi="ar-SA"/>
        </w:rPr>
        <w:t>وَ الْحَمْدُ لِلَّهِ رَبِّ الْعالَمِينَ دَعْوَي أَهْلِ الْجَنَّةِ حِينَ شَكَرُوا اللَّهَ حُسْنُ الثَّوَابِ وَ مالِكِ يَوْمِ الدِّينِ قَالَ جَبْرَئِيلُ مَا قَالَهَا مُسْلِمٌ قَطُّ إِلَّا صَدَّقَهُ اللَّهُ وَ أَهْلُ سَمَاوَاتِهِ إِيَّاكَ نَعْبُدُ إِخْلَاصُ الْعِبَادَةِ وَ إِيَّاكَ نَسْتَعِينُ</w:t>
      </w:r>
    </w:p>
    <w:p>
      <w:pPr>
        <w:pStyle w:val="BookText"/>
        <w:rPr/>
      </w:pPr>
      <w:r>
        <w:rPr>
          <w:rFonts w:ascii="IRNazanin" w:hAnsi="IRNazanin" w:eastAsia="IRNazanin"/>
          <w:color w:val="111111"/>
          <w:sz w:val="28"/>
          <w:sz w:val="28"/>
          <w:szCs w:val="28"/>
          <w:rtl w:val="true"/>
          <w:lang w:bidi="fa-IR"/>
        </w:rPr>
        <w:t>شیطان آن را از یادشان برده است</w:t>
      </w:r>
      <w:r>
        <w:rPr>
          <w:rFonts w:eastAsia="IRNazanin" w:cs="IRNazanin"/>
          <w:color w:val="111111"/>
          <w:sz w:val="28"/>
          <w:szCs w:val="28"/>
          <w:rtl w:val="true"/>
          <w:lang w:bidi="fa-IR"/>
        </w:rPr>
        <w:t>.</w:t>
      </w:r>
      <w:r>
        <w:rPr>
          <w:rStyle w:val="FootnoteAnchor"/>
          <w:rtl w:val="true"/>
        </w:rPr>
        <w:footnoteReference w:id="1449"/>
      </w:r>
    </w:p>
    <w:p>
      <w:pPr>
        <w:pStyle w:val="Heading5"/>
        <w:numPr>
          <w:ilvl w:val="4"/>
          <w:numId w:val="1"/>
        </w:numPr>
        <w:rPr/>
      </w:pPr>
      <w:bookmarkStart w:id="2274" w:name="__RefHeading___Toc1283364_1934241801"/>
      <w:bookmarkStart w:id="2275" w:name="_Toc1058"/>
      <w:bookmarkEnd w:id="2274"/>
      <w:r>
        <w:rPr>
          <w:rtl w:val="true"/>
        </w:rPr>
        <w:t xml:space="preserve">روایت </w:t>
      </w:r>
      <w:r>
        <w:rPr/>
        <w:t>38</w:t>
      </w:r>
      <w:bookmarkEnd w:id="227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شما اراده کرد با اهلش هم‌بستر گردد، باید قبل از عمل مدتی با همسرش ملاطفت و بازی کند تا دل او را نرم کند و او را برای انجام عمل جنسی آماده سازد و با میل و رغبت خود را در اختیار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خواست نزدیکی کند و عمل لقاح را انجام دهد، سه بار بسم اللَّه بگوید و اگر توانست یک آیه از قرآن را بخواند و اگر نتوانست همان تسمیه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بسم اللَّه را گفت کفایت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بزرگ‌تر است در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Style w:val="FootnoteAnchor"/>
          <w:rtl w:val="true"/>
        </w:rPr>
        <w:footnoteReference w:id="1450"/>
      </w:r>
    </w:p>
    <w:p>
      <w:pPr>
        <w:pStyle w:val="Heading5"/>
        <w:numPr>
          <w:ilvl w:val="4"/>
          <w:numId w:val="1"/>
        </w:numPr>
        <w:rPr/>
      </w:pPr>
      <w:bookmarkStart w:id="2276" w:name="__RefHeading___Toc1283366_1934241801"/>
      <w:bookmarkStart w:id="2277" w:name="_Toc1059"/>
      <w:bookmarkEnd w:id="2276"/>
      <w:r>
        <w:rPr>
          <w:rtl w:val="true"/>
        </w:rPr>
        <w:t xml:space="preserve">روایت </w:t>
      </w:r>
      <w:r>
        <w:rPr/>
        <w:t>39</w:t>
      </w:r>
      <w:bookmarkEnd w:id="227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علیه السلام از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 تصرف و تأثیر، و مسلّط بر هر امر دقیق و ریزی است</w:t>
      </w:r>
      <w:r>
        <w:rPr>
          <w:rFonts w:eastAsia="IRNazanin" w:cs="IRNazanin"/>
          <w:color w:val="111111"/>
          <w:sz w:val="28"/>
          <w:szCs w:val="28"/>
          <w:rtl w:val="true"/>
          <w:lang w:bidi="fa-IR"/>
        </w:rPr>
        <w:t>.</w:t>
      </w:r>
      <w:r>
        <w:rPr>
          <w:rStyle w:val="FootnoteAnchor"/>
          <w:rtl w:val="true"/>
        </w:rPr>
        <w:footnoteReference w:id="1451"/>
      </w:r>
    </w:p>
    <w:p>
      <w:pPr>
        <w:pStyle w:val="Heading5"/>
        <w:numPr>
          <w:ilvl w:val="4"/>
          <w:numId w:val="1"/>
        </w:numPr>
        <w:rPr/>
      </w:pPr>
      <w:bookmarkStart w:id="2278" w:name="__RefHeading___Toc1283368_1934241801"/>
      <w:bookmarkStart w:id="2279" w:name="_Toc1060"/>
      <w:bookmarkEnd w:id="2278"/>
      <w:r>
        <w:rPr>
          <w:rtl w:val="true"/>
        </w:rPr>
        <w:t xml:space="preserve">روایت </w:t>
      </w:r>
      <w:r>
        <w:rPr/>
        <w:t>40</w:t>
      </w:r>
      <w:bookmarkEnd w:id="227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روایت شده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چه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 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والاترین آیه کتاب خدا را به عمد نمی‌خوانند و گمان کرده‌اند اگر آن را آشکار کنند، بدعت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52"/>
      </w:r>
    </w:p>
    <w:p>
      <w:pPr>
        <w:pStyle w:val="Heading5"/>
        <w:numPr>
          <w:ilvl w:val="4"/>
          <w:numId w:val="1"/>
        </w:numPr>
        <w:rPr/>
      </w:pPr>
      <w:bookmarkStart w:id="2280" w:name="__RefHeading___Toc1283370_1934241801"/>
      <w:bookmarkStart w:id="2281" w:name="_Toc1061"/>
      <w:bookmarkEnd w:id="2280"/>
      <w:r>
        <w:rPr>
          <w:rtl w:val="true"/>
        </w:rPr>
        <w:t xml:space="preserve">روایت </w:t>
      </w:r>
      <w:r>
        <w:rPr/>
        <w:t>41</w:t>
      </w:r>
      <w:bookmarkEnd w:id="228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کرده است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عبد الله امام جعفر صادق علیه السلام در باره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آتَیْنَاکَ سَبْعًا مِّنَ الْمَثَانِی وَالْقُرْآنَ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راستی به تو سبع المثانی و قرآن بزرگ را عطا کردیم</w:t>
      </w:r>
      <w:r>
        <w:rPr>
          <w:rFonts w:eastAsia="IRNazanin" w:cs="IRNazanin"/>
          <w:color w:val="111111"/>
          <w:sz w:val="28"/>
          <w:szCs w:val="28"/>
          <w:rtl w:val="true"/>
          <w:lang w:bidi="fa-IR"/>
        </w:rPr>
        <w:t>}</w:t>
      </w:r>
      <w:r>
        <w:rPr>
          <w:rStyle w:val="FootnoteAnchor"/>
          <w:rtl w:val="true"/>
        </w:rPr>
        <w:footnoteReference w:id="1453"/>
      </w:r>
      <w:r>
        <w:rPr>
          <w:rFonts w:ascii="IRNazanin" w:hAnsi="IRNazanin" w:eastAsia="IRNazanin"/>
          <w:color w:val="111111"/>
          <w:sz w:val="28"/>
          <w:sz w:val="28"/>
          <w:szCs w:val="28"/>
          <w:rtl w:val="true"/>
          <w:lang w:bidi="fa-IR"/>
        </w:rPr>
        <w:t>پرسیدم، ایشان فرمود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من منت گذاشت بواسطه فاتحة الکتاب که از گنج‌های عرش است،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آیه‌ای که خداوند متعال در 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ذَکَرْتَ رَبَّکَ فِی الْقُرْآنِ وَحْدَهُ وَلَّوْاْ عَلَی أَدْبَارِهِمْ نُفُورًا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در قرآن پروردگار خود را به یگانگی یاد کنی، با نفرت پشت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بهشتیان است در آن هنگام که خداوند را به خاطر پاداش‌های نیک شکر می‌گزارند؛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آن را نگفت، مگر این که خداوند و اهالی آسمان‌هایش وی را تأیید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پرستش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وإِیَّاکَ نَسْتَعِینُ</w:t>
      </w:r>
      <w:r>
        <w:rPr>
          <w:rFonts w:eastAsia="IRNazanin" w:cs="IRNazanin"/>
          <w:color w:val="111111"/>
          <w:sz w:val="28"/>
          <w:szCs w:val="28"/>
          <w:rtl w:val="true"/>
          <w:lang w:bidi="fa-IR"/>
        </w:rPr>
        <w:t xml:space="preserve">» </w:t>
      </w:r>
      <w:bookmarkStart w:id="2282" w:name="pg13540_160825"/>
    </w:p>
    <w:p>
      <w:pPr>
        <w:pStyle w:val="BookText"/>
        <w:rPr/>
      </w:pPr>
      <w:bookmarkEnd w:id="2282"/>
      <w:r>
        <w:rPr>
          <w:rFonts w:ascii="Amiri" w:hAnsi="Amiri" w:eastAsia="Amiri" w:cs="Amiri"/>
          <w:color w:val="111111"/>
          <w:sz w:val="28"/>
          <w:sz w:val="28"/>
          <w:szCs w:val="28"/>
          <w:rtl w:val="true"/>
          <w:lang w:bidi="ar-SA"/>
        </w:rPr>
        <w:t>أَفْضَلُ مَا طَلَبَ بِهِ الْعِبَادُ حَوَائِجَهُمْ اهْدِنَا الصِّراطَ الْمُسْتَقِيمَ صِرَاطَ الْأَنْبِيَاءِ وَ هُمُ الَّذِينَ أَنْعَمَ اللَّهُ عَلَيْهِمْ غَيْرِ الْمَغْضُوبِ عَلَيْهِمْ الْيَهُودِ وَ غَيْرِ الضَّالِّينَ النَّصَارَي‌</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3" w:name="__RefHeading___Toc1283372_1934241801"/>
      <w:bookmarkStart w:id="2284" w:name="_Toc1062"/>
      <w:bookmarkEnd w:id="2283"/>
      <w:r>
        <w:rPr>
          <w:rtl w:val="true"/>
        </w:rPr>
        <w:t>«</w:t>
      </w:r>
      <w:r>
        <w:rPr/>
        <w:t>42</w:t>
      </w:r>
      <w:r>
        <w:rPr>
          <w:rtl w:val="true"/>
        </w:rPr>
        <w:t>»</w:t>
      </w:r>
      <w:bookmarkEnd w:id="228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الْحَلَبِيِّ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يَقْرَأُ مالِكِ يَوْمِ الدِّينِ‌</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5" w:name="__RefHeading___Toc1283374_1934241801"/>
      <w:bookmarkStart w:id="2286" w:name="_Toc1063"/>
      <w:bookmarkEnd w:id="2285"/>
      <w:r>
        <w:rPr>
          <w:rtl w:val="true"/>
        </w:rPr>
        <w:t>«</w:t>
      </w:r>
      <w:r>
        <w:rPr/>
        <w:t>43</w:t>
      </w:r>
      <w:r>
        <w:rPr>
          <w:rtl w:val="true"/>
        </w:rPr>
        <w:t>»</w:t>
      </w:r>
      <w:bookmarkEnd w:id="228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يَقْرَأُ مَا لَا أُحْصِي مَلِكِ يَوْمِ الدِّينِ‌</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7" w:name="__RefHeading___Toc1283376_1934241801"/>
      <w:bookmarkStart w:id="2288" w:name="_Toc1064"/>
      <w:bookmarkEnd w:id="2287"/>
      <w:r>
        <w:rPr>
          <w:rtl w:val="true"/>
        </w:rPr>
        <w:t>«</w:t>
      </w:r>
      <w:r>
        <w:rPr/>
        <w:t>44</w:t>
      </w:r>
      <w:r>
        <w:rPr>
          <w:rtl w:val="true"/>
        </w:rPr>
        <w:t>»</w:t>
      </w:r>
      <w:bookmarkEnd w:id="228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قَالَ 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مَا بَيْنَ الْمَشْرِقِ وَ الْمَغْرِبِ لَمَا اسْتَوْحَشْتُ بَعْدَ أَنْ يَكُونَ الْقُرْآنُ مَعِي وَ كَانَ إِذَا قَرَأَ مالِكِ يَوْمِ الدِّينِ يُكَرِّرُهَا وَ يَكَادُ أَنْ يَمُوتَ‌</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9" w:name="__RefHeading___Toc1283378_1934241801"/>
      <w:bookmarkStart w:id="2290" w:name="_Toc1065"/>
      <w:bookmarkEnd w:id="2289"/>
      <w:r>
        <w:rPr>
          <w:rtl w:val="true"/>
        </w:rPr>
        <w:t>«</w:t>
      </w:r>
      <w:r>
        <w:rPr/>
        <w:t>45</w:t>
      </w:r>
      <w:r>
        <w:rPr>
          <w:rtl w:val="true"/>
        </w:rPr>
        <w:t>»</w:t>
      </w:r>
      <w:bookmarkEnd w:id="229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مُحَمَّدٍ الْجَمَّالِ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عَبْدُ الْمَلِكِ بْنُ مَرْوَانَ إِلَي عَامِلِ الْمَدِينَةِ أَنْ وَجِّهْ إِلَيَّ 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تُهَيِّجْهُ وَ لَا تُرَوِّعْهُ وَ اقْضِ لَهُ حَوَائِجَهُ وَ قَدْ كَانَ وَرَدَ عَلَي عَبْدِ الْمَلِكِ رَجُلٌ مِنَ الْقَدَرِيَّةِ فَحَضَرَ جَمِيعُ مَنْ كَانَ بِالشَّامِ فَأَعْيَاهُمْ جَمِيعاً فَقَالَ مَا لِهَذَا إِلَّا مُحَمَّدُ بْنُ عَلِيٍّ فَكَتَبَ إِلَي صَاحِبِ الْمَدِينَةِ أَنْ يَحْمِلَ مُحَمَّدَ بْنَ عَلِيٍّ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 صَاحِبُ الْمَدِينَةِ بِكِتَابِهِ فَقَالَ لَهُ أَبُو جَعْفَرٍ عليه السلام إِنِّي شَيْخٌ كَبِيرٌ لَا أَقْوَي عَلَي الْخُرُوجِ وَ هَذَا جَعْفَرٌ ابْنِي يَقُومُ مَقَامِي فَوَجِّهْهُ إِلَيْهِ فَلَمَّا قَدِمَ عَلَي الْأُمَوِيِّ أَزْرَاهُ لِصِغَرِهِ وَ كَرِهَ أَنْ يَجْمَعَ بَيْنَهُ وَ بَيْنَ الْقَدَرِيِّ مَخَافَةَ أَنْ يَغْلِبَهُ وَ تَسَامَعَ النَّاسُ بِالشَّامِ بِقُدُومِ جَعْفَرٍ لِمُخَاصَمَةِ الْقَدَرِيِّ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اجْتَمَعَ النَّاسُ لِخُصُومَتِهِمَا فَقَالَ الْأُمَوِيُّ لِأَبِي عَبْدِ اللَّهِ عليه السلام إِنَّهُ قَدْ أَعْيَانَا أَمْرُ هَذَا الْقَدَرِيِّ وَ إِنَّمَا كَتَبْتُ إِلَيْكَ لِأَجْمَعَ بَيْنَكَ وَ بَيْنَهُ فَإِنَّهُ لَمْ يَدَعْ عِنْدَنَا أَحَداً إِلَّا خَصَمَهُ فَقَالَ إِنَّ اللَّهَ يَكْفِينَاهُ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اجْتَمَعُوا قَالَ الْقَدَرِيُّ لِأَبِي عَبْدِ اللَّهِ عليه السلام سَلْ عَمَّا شِئْتَ فَقَالَ لَهُ اقْرَأْ سُورَةَ الْحَمْدِ قَالَ فَقَرَأَهَا وَ قَالَ الْأُمَوِيُّ وَ أَنَا مَعَهُ مَا فِي سُورَةِ الْحَمْدِ</w:t>
      </w:r>
    </w:p>
    <w:p>
      <w:pPr>
        <w:pStyle w:val="BookText"/>
        <w:rPr/>
      </w:pPr>
      <w:r>
        <w:rPr>
          <w:rFonts w:ascii="IRNazanin" w:hAnsi="IRNazanin" w:eastAsia="IRNazanin"/>
          <w:color w:val="111111"/>
          <w:sz w:val="28"/>
          <w:sz w:val="28"/>
          <w:szCs w:val="28"/>
          <w:rtl w:val="true"/>
          <w:lang w:bidi="fa-IR"/>
        </w:rPr>
        <w:t>بهترین سخنی است که بندگان خدا با آن نیازهای خود را طلب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پیامبران و آنان که خداوند ایشان را نعمت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یهودیان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نصرانی‌ها</w:t>
      </w:r>
      <w:r>
        <w:rPr>
          <w:rFonts w:eastAsia="IRNazanin" w:cs="IRNazanin"/>
          <w:color w:val="111111"/>
          <w:sz w:val="28"/>
          <w:szCs w:val="28"/>
          <w:rtl w:val="true"/>
          <w:lang w:bidi="fa-IR"/>
        </w:rPr>
        <w:t>.</w:t>
      </w:r>
      <w:r>
        <w:rPr>
          <w:rStyle w:val="FootnoteAnchor"/>
          <w:rtl w:val="true"/>
        </w:rPr>
        <w:footnoteReference w:id="1459"/>
      </w:r>
    </w:p>
    <w:p>
      <w:pPr>
        <w:pStyle w:val="Heading5"/>
        <w:numPr>
          <w:ilvl w:val="4"/>
          <w:numId w:val="1"/>
        </w:numPr>
        <w:rPr/>
      </w:pPr>
      <w:bookmarkStart w:id="2291" w:name="__RefHeading___Toc1283380_1934241801"/>
      <w:bookmarkStart w:id="2292" w:name="_Toc1066"/>
      <w:bookmarkEnd w:id="2291"/>
      <w:r>
        <w:rPr>
          <w:rtl w:val="true"/>
        </w:rPr>
        <w:t xml:space="preserve">روایت </w:t>
      </w:r>
      <w:r>
        <w:rPr/>
        <w:t>42</w:t>
      </w:r>
      <w:bookmarkEnd w:id="2292"/>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جعفر صادق علیه السلام روایت شده است که ایشان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قرائت می‌فرمودند</w:t>
      </w:r>
      <w:r>
        <w:rPr>
          <w:rFonts w:eastAsia="Amiri" w:cs="Amiri" w:ascii="Amiri" w:hAnsi="Amiri"/>
          <w:color w:val="111111"/>
          <w:sz w:val="28"/>
          <w:szCs w:val="28"/>
          <w:rtl w:val="true"/>
          <w:lang w:bidi="ar-SA"/>
        </w:rPr>
        <w:t>.</w:t>
      </w:r>
      <w:r>
        <w:rPr>
          <w:rStyle w:val="FootnoteAnchor"/>
          <w:rtl w:val="true"/>
        </w:rPr>
        <w:footnoteReference w:id="1460"/>
      </w:r>
    </w:p>
    <w:p>
      <w:pPr>
        <w:pStyle w:val="Heading5"/>
        <w:numPr>
          <w:ilvl w:val="4"/>
          <w:numId w:val="1"/>
        </w:numPr>
        <w:rPr/>
      </w:pPr>
      <w:bookmarkStart w:id="2293" w:name="__RefHeading___Toc1283382_1934241801"/>
      <w:bookmarkStart w:id="2294" w:name="_Toc1067"/>
      <w:bookmarkEnd w:id="2293"/>
      <w:r>
        <w:rPr>
          <w:rtl w:val="true"/>
        </w:rPr>
        <w:t xml:space="preserve">روایت </w:t>
      </w:r>
      <w:r>
        <w:rPr/>
        <w:t>43</w:t>
      </w:r>
      <w:bookmarkEnd w:id="229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فرقد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علیه السلام می‌شنیدم که بی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می‌فرمودند</w:t>
      </w:r>
      <w:r>
        <w:rPr>
          <w:rFonts w:eastAsia="IRNazanin" w:cs="IRNazanin"/>
          <w:color w:val="111111"/>
          <w:sz w:val="28"/>
          <w:szCs w:val="28"/>
          <w:rtl w:val="true"/>
          <w:lang w:bidi="fa-IR"/>
        </w:rPr>
        <w:t>.</w:t>
      </w:r>
      <w:r>
        <w:rPr>
          <w:rStyle w:val="FootnoteAnchor"/>
          <w:rtl w:val="true"/>
        </w:rPr>
        <w:footnoteReference w:id="1461"/>
      </w:r>
    </w:p>
    <w:p>
      <w:pPr>
        <w:pStyle w:val="Heading5"/>
        <w:numPr>
          <w:ilvl w:val="4"/>
          <w:numId w:val="1"/>
        </w:numPr>
        <w:rPr/>
      </w:pPr>
      <w:bookmarkStart w:id="2295" w:name="__RefHeading___Toc1283384_1934241801"/>
      <w:bookmarkStart w:id="2296" w:name="_Toc1068"/>
      <w:bookmarkEnd w:id="2295"/>
      <w:r>
        <w:rPr>
          <w:rtl w:val="true"/>
        </w:rPr>
        <w:t xml:space="preserve">روایت </w:t>
      </w:r>
      <w:r>
        <w:rPr/>
        <w:t>44</w:t>
      </w:r>
      <w:bookmarkEnd w:id="229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آنچه در بین مشرق و مغرب است جان سپارد و قرآن همراه من باشد هیچ هراسان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می‌فرمود آن را تکرار می‌کرد و نزدیک بود جان به جان آفرین تسلیم کند</w:t>
      </w:r>
      <w:r>
        <w:rPr>
          <w:rFonts w:eastAsia="IRNazanin" w:cs="IRNazanin"/>
          <w:color w:val="111111"/>
          <w:sz w:val="28"/>
          <w:szCs w:val="28"/>
          <w:rtl w:val="true"/>
          <w:lang w:bidi="fa-IR"/>
        </w:rPr>
        <w:t>.</w:t>
      </w:r>
      <w:r>
        <w:rPr>
          <w:rStyle w:val="FootnoteAnchor"/>
          <w:rtl w:val="true"/>
        </w:rPr>
        <w:footnoteReference w:id="1462"/>
      </w:r>
    </w:p>
    <w:p>
      <w:pPr>
        <w:pStyle w:val="Heading5"/>
        <w:numPr>
          <w:ilvl w:val="4"/>
          <w:numId w:val="1"/>
        </w:numPr>
        <w:rPr/>
      </w:pPr>
      <w:bookmarkStart w:id="2297" w:name="__RefHeading___Toc1283386_1934241801"/>
      <w:bookmarkStart w:id="2298" w:name="_Toc1069"/>
      <w:bookmarkEnd w:id="2297"/>
      <w:r>
        <w:rPr>
          <w:rtl w:val="true"/>
        </w:rPr>
        <w:t xml:space="preserve">روایت </w:t>
      </w:r>
      <w:r>
        <w:rPr/>
        <w:t>45</w:t>
      </w:r>
      <w:bookmarkEnd w:id="229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جمال، از یکی از یارانمان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مروان کسی را نزد والی مدینه فرستاد تا او حضرت امام محمّد باقر علیه السلام را بدون این که ایشان را در نگرانی و هراس اندازد و پس از فراهم کردن نیازهای ایشان، نزد وی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قدریّون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منکران تقدیر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عبدالملک بن مروان آمده بود، همه اهل شام حاضر شده بودند و آن مرد همه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محمّد بن علی علیه السلام حریف این مرد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والی مدینه نوشت که حضرت امام باقر علیه السلام را نزد او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مدینه نامه او را خدمت حضرت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پیرم و یارای بیرون رفتن از شهر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جعفر علیه السلام، پسرم، جانشین من است؛ او، را نزد عبدالملک رهسپار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امام جعفر صادق علیه السلام بر عبدالملک اموی وارد شد، او ایشان را به خاطر کم سن و سال بودن، حقیر پنداشت و رو به رو کردن حضرت با مرد قدری در نظرش خوشایند نیامد؛ چرا که می‌ترسید او بر حضرت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حضرت برای رویارویی با مرد قدری به گوش مردم شام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بعد فرا رسید مردم برای رویارویی آن دو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اموی به حضرت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قدری در جدل ما را به ستوه آورده و من به شما نامه نوشتم تا شما را با او رو به رو کنم؛ چرا که هر کس نزد ما بود با او جدل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جمع آمدند، مرد قدری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سوره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اموی در حالی که من در کنارش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در سوره حمد </w:t>
      </w:r>
      <w:bookmarkStart w:id="2299" w:name="pg13540_160826"/>
    </w:p>
    <w:p>
      <w:pPr>
        <w:pStyle w:val="BookText"/>
        <w:rPr/>
      </w:pPr>
      <w:bookmarkEnd w:id="2299"/>
      <w:r>
        <w:rPr>
          <w:rFonts w:ascii="Amiri" w:hAnsi="Amiri" w:eastAsia="Amiri" w:cs="Amiri"/>
          <w:color w:val="111111"/>
          <w:sz w:val="28"/>
          <w:sz w:val="28"/>
          <w:szCs w:val="28"/>
          <w:rtl w:val="true"/>
          <w:lang w:bidi="ar-SA"/>
        </w:rPr>
        <w:t>عَلَيْنَا إِنَّا لِلَّهِ وَ إِنَّا إِلَيْهِ راجِعُونَ قَالَ فَجَعَلَ الْقَدَرِيُّ يَقْرَأُ سُورَةَ الْحَمْدِ حَتَّي بَلَغَ قَوْلَ اللَّهِ تَبَارَكَ وَ تَعَالَي إِيَّاكَ نَعْبُدُ وَ إِيَّاكَ نَسْتَعِينُ فَقَالَ لَهُ جَعْفَرٌ عليه السلام قِفْ مَنْ تَسْتَعِينُ وَ مَا حَاجَتُكَ إِلَي الْمَعُونَةِ إِنْ كَانَ الْأَمْرُ إِلَيْكَ فَبُهِتَ الَّذِي كَفَرَ وَ اللَّهُ لا يَهْدِي الْقَوْمَ الظَّالِمِينَ‌</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0" w:name="__RefHeading___Toc1283388_1934241801"/>
      <w:bookmarkStart w:id="2301" w:name="_Toc1070"/>
      <w:bookmarkEnd w:id="2300"/>
      <w:r>
        <w:rPr>
          <w:rtl w:val="true"/>
        </w:rPr>
        <w:t>«</w:t>
      </w:r>
      <w:r>
        <w:rPr/>
        <w:t>46</w:t>
      </w:r>
      <w:r>
        <w:rPr>
          <w:rtl w:val="true"/>
        </w:rPr>
        <w:t>»</w:t>
      </w:r>
      <w:bookmarkEnd w:id="230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فَرْقَدٍ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 يَعْنِي أَمِيرَ الْمُؤْمِنِينَ عليه السلام قَالَ مُحَمَّدُ بْنُ عَلِيٍّ الْحَلَبِيُّ سَمِعْتُهُ مَا لَا أُحْصِي وَ أَنَا أُصَلِّي خَلْفَهُ يَقْرَأُ اهْدِنَا الصِّراطَ الْمُسْتَقِيمَ‌</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2" w:name="__RefHeading___Toc1283390_1934241801"/>
      <w:bookmarkStart w:id="2303" w:name="_Toc1071"/>
      <w:bookmarkEnd w:id="2302"/>
      <w:r>
        <w:rPr>
          <w:rtl w:val="true"/>
        </w:rPr>
        <w:t>«</w:t>
      </w:r>
      <w:r>
        <w:rPr/>
        <w:t>47</w:t>
      </w:r>
      <w:r>
        <w:rPr>
          <w:rtl w:val="true"/>
        </w:rPr>
        <w:t>»</w:t>
      </w:r>
      <w:bookmarkEnd w:id="230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غَيْرِ الْمَغْضُوبِ عَلَيْهِمْ وَ لَا الضَّالِّينَ قَالَ هُمُ الْيَهُودُ وَ النَّصَارَي‌</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4" w:name="__RefHeading___Toc1283392_1934241801"/>
      <w:bookmarkStart w:id="2305" w:name="_Toc1072"/>
      <w:bookmarkEnd w:id="2304"/>
      <w:r>
        <w:rPr>
          <w:rtl w:val="true"/>
        </w:rPr>
        <w:t>«</w:t>
      </w:r>
      <w:r>
        <w:rPr/>
        <w:t>48</w:t>
      </w:r>
      <w:r>
        <w:rPr>
          <w:rtl w:val="true"/>
        </w:rPr>
        <w:t>»</w:t>
      </w:r>
      <w:bookmarkEnd w:id="230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عَنِ ابْنِ أَبِي عُمَيْرٍ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غَيْرِ الْمَغْضُوبِ عَلَيْهِمْ وَ غَيْرِ الضَّالِّينَ هَكَذَا نَزَلَتْ وَ قَالَ الْمَغْضُوبُ عَلَيْهِمْ فُلَانٌ وَ فُلَانٌ وَ فُلَانٌ وَ النُّصَّابُ وَ الضَّالِّينَ الشُّكَّاكُ الَّذِينَ لَا يَعْرِفُونَ الْإِمَامَ‌</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6" w:name="__RefHeading___Toc1283394_1934241801"/>
      <w:bookmarkStart w:id="2307" w:name="_Toc1073"/>
      <w:bookmarkEnd w:id="2306"/>
      <w:r>
        <w:rPr>
          <w:rtl w:val="true"/>
        </w:rPr>
        <w:t>«</w:t>
      </w:r>
      <w:r>
        <w:rPr/>
        <w:t>49</w:t>
      </w:r>
      <w:r>
        <w:rPr>
          <w:rtl w:val="true"/>
        </w:rPr>
        <w:t>»</w:t>
      </w:r>
      <w:bookmarkEnd w:id="2307"/>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هُوَ الَّذِي يَتَأَلَّهُ إِلَيْهِ عِنْدَ الْحَوَائِجِ وَ الشَّدَائِدِ كُلُّ مَخْلُوقٍ أَيْ أَسْتَعِينُ عَلَي أُمُورِي كُلِّهَا بِاللَّهِ الَّذِي لَا تَحِقُّ الْعِبَادَةُ إِلَّا لَهُ الْمُغِيثِ إِذَا اسْتُغِيثَ وَ الْمُجِيبِ إِذَا دُعِيَ قَالَ الْإِمَامُ عليه السلام وَ هُوَ مَا قَالَ رَجُلٌ لِلصَّادِقِ عليه السلام يَا ابْنَ رَسُولِ اللَّهِ دُلَّنِي عَلَي اللَّهِ مَا هُوَ فَقَدْ أَكْثَرَ عَلَيَّ الْمُجَادِلُونَ وَ حَيَّرُونِي فَقَالَ يَا عَبْدَ اللَّهِ هَلْ رَكِبْتَ سَفِينَةً قَالَ بَلَي قَالَ فَهَلْ كُسِرَتْ بِكَ حَيْثُ لَا سَفِينَةَ تُنْجِيكَ وَ لَا سِبَاحَةَ تُغْنِيكَ قَالَ بَلَي قَالَ فَهَلْ تَعَلَّقَ قَلْبُكَ هُنَاكَ أَنَّ شَيْئاً مِنَ الْأَشْيَاءِ قَادِرٌ عَلَي أَنْ يُخَلِّصَكَ مِنْ وَرْطَتِكَ قَالَ بَلَي قَالَ الصَّادِقُ عليه السلام فَذَلِكَ الشَّيْ‌ءُ هُوَ اللَّهُ الْقَادِرُ عَلَي الْإِنْجَاءِ حِينَ لَا مَنْجَي وَ عَلَي الْإِغَاثَةِ حَيْثُ لَا مُغِيثَ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 وَ لَرُبَّمَا تَرَكَ فِي افْتِتَاحِ أَمْرِ بَعْضِ شِيعَتِنَا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فَيَمْتَحِنُهُ اللَّهُ بِمَكْرُوهٍ لِيُنَبِّهَهُ عَلَي شُكْرِ اللَّهِ تَعَالَي وَ الثَّنَاءِ عَلَيْهِ وَ يَمْحُو فِيهِ</w:t>
      </w:r>
    </w:p>
    <w:p>
      <w:pPr>
        <w:pStyle w:val="BookText"/>
        <w:rPr/>
      </w:pPr>
      <w:r>
        <w:rPr>
          <w:rFonts w:ascii="IRNazanin" w:hAnsi="IRNazanin" w:eastAsia="IRNazanin"/>
          <w:color w:val="111111"/>
          <w:sz w:val="28"/>
          <w:sz w:val="28"/>
          <w:szCs w:val="28"/>
          <w:rtl w:val="true"/>
          <w:lang w:bidi="fa-IR"/>
        </w:rPr>
        <w:t>به کار ما آید، 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قدری شروع به خواندن سوره حمد نمود تا این که به این آیه از کلام خداوند تبارک و تعالی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از چه کسی استعانت می‌جوییم؟ اگر امور به تو سپرده شده چه نیازی به یاری داری؟ پس آن کافر خیره گشت، و خداوند قوم ستمگران را هدایت نمی‌کند</w:t>
      </w:r>
      <w:r>
        <w:rPr>
          <w:rFonts w:eastAsia="IRNazanin" w:cs="IRNazanin"/>
          <w:color w:val="111111"/>
          <w:sz w:val="28"/>
          <w:szCs w:val="28"/>
          <w:rtl w:val="true"/>
          <w:lang w:bidi="fa-IR"/>
        </w:rPr>
        <w:t>.</w:t>
      </w:r>
      <w:r>
        <w:rPr>
          <w:rStyle w:val="FootnoteAnchor"/>
          <w:rtl w:val="true"/>
        </w:rPr>
        <w:footnoteReference w:id="1467"/>
      </w:r>
    </w:p>
    <w:p>
      <w:pPr>
        <w:pStyle w:val="Heading5"/>
        <w:numPr>
          <w:ilvl w:val="4"/>
          <w:numId w:val="1"/>
        </w:numPr>
        <w:rPr/>
      </w:pPr>
      <w:bookmarkStart w:id="2308" w:name="__RefHeading___Toc1283396_1934241801"/>
      <w:bookmarkStart w:id="2309" w:name="_Toc1074"/>
      <w:bookmarkEnd w:id="2308"/>
      <w:r>
        <w:rPr>
          <w:rtl w:val="true"/>
        </w:rPr>
        <w:t xml:space="preserve">روایت </w:t>
      </w:r>
      <w:r>
        <w:rPr/>
        <w:t>46</w:t>
      </w:r>
      <w:bookmarkEnd w:id="2309"/>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جعفر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علی علیه السلام</w:t>
      </w:r>
      <w:r>
        <w:rPr>
          <w:rFonts w:eastAsia="Amiri" w:cs="Amiri" w:ascii="Amiri" w:hAnsi="Amiri"/>
          <w:color w:val="111111"/>
          <w:sz w:val="28"/>
          <w:szCs w:val="28"/>
          <w:rtl w:val="true"/>
          <w:lang w:bidi="ar-SA"/>
        </w:rPr>
        <w:t>.</w:t>
      </w:r>
      <w:r>
        <w:rPr>
          <w:rStyle w:val="FootnoteAnchor"/>
          <w:rtl w:val="true"/>
        </w:rPr>
        <w:footnoteReference w:id="1468"/>
      </w:r>
      <w:r>
        <w:rPr>
          <w:rFonts w:ascii="IRNazanin" w:hAnsi="IRNazanin" w:eastAsia="IRNazanin"/>
          <w:color w:val="111111"/>
          <w:sz w:val="28"/>
          <w:sz w:val="28"/>
          <w:szCs w:val="28"/>
          <w:rtl w:val="true"/>
          <w:lang w:bidi="fa-IR"/>
        </w:rPr>
        <w:t>محمد بن علی حلبی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پشت حضرت امام جعفر صادق علیه السلام نماز می‌گزاردم، می‌شنیدم که ایشان بی شمار قرائت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Style w:val="FootnoteAnchor"/>
          <w:rtl w:val="true"/>
        </w:rPr>
        <w:footnoteReference w:id="1469"/>
      </w:r>
    </w:p>
    <w:p>
      <w:pPr>
        <w:pStyle w:val="Heading5"/>
        <w:numPr>
          <w:ilvl w:val="4"/>
          <w:numId w:val="1"/>
        </w:numPr>
        <w:rPr/>
      </w:pPr>
      <w:bookmarkStart w:id="2310" w:name="__RefHeading___Toc1283398_1934241801"/>
      <w:bookmarkStart w:id="2311" w:name="_Toc1075"/>
      <w:bookmarkEnd w:id="2310"/>
      <w:r>
        <w:rPr>
          <w:rtl w:val="true"/>
        </w:rPr>
        <w:t xml:space="preserve">روایت </w:t>
      </w:r>
      <w:r>
        <w:rPr/>
        <w:t>47</w:t>
      </w:r>
      <w:bookmarkEnd w:id="231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بن وهب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در باره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المَغضُوبِ عَلَیهِمْ وَلاَ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یهودیان و نصرانی‌ها هستند</w:t>
      </w:r>
      <w:r>
        <w:rPr>
          <w:rFonts w:eastAsia="IRNazanin" w:cs="IRNazanin"/>
          <w:color w:val="111111"/>
          <w:sz w:val="28"/>
          <w:szCs w:val="28"/>
          <w:rtl w:val="true"/>
          <w:lang w:bidi="fa-IR"/>
        </w:rPr>
        <w:t>.</w:t>
      </w:r>
      <w:r>
        <w:rPr>
          <w:rStyle w:val="FootnoteAnchor"/>
          <w:rtl w:val="true"/>
        </w:rPr>
        <w:footnoteReference w:id="1470"/>
      </w:r>
    </w:p>
    <w:p>
      <w:pPr>
        <w:pStyle w:val="Heading5"/>
        <w:numPr>
          <w:ilvl w:val="4"/>
          <w:numId w:val="1"/>
        </w:numPr>
        <w:rPr/>
      </w:pPr>
      <w:bookmarkStart w:id="2312" w:name="__RefHeading___Toc1283400_1934241801"/>
      <w:bookmarkStart w:id="2313" w:name="_Toc1076"/>
      <w:bookmarkEnd w:id="2312"/>
      <w:r>
        <w:rPr>
          <w:rtl w:val="true"/>
        </w:rPr>
        <w:t xml:space="preserve">روایت </w:t>
      </w:r>
      <w:r>
        <w:rPr/>
        <w:t>48</w:t>
      </w:r>
      <w:bookmarkEnd w:id="231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در باره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المَغضُوبِ عَلَیهِمْ وَلاَ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نازل شده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و فلان کس و فلان کس و ناصبی‌ها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کنندگانی هستند که امام علیه السلام را نمی‌شناسند</w:t>
      </w:r>
      <w:r>
        <w:rPr>
          <w:rFonts w:eastAsia="IRNazanin" w:cs="IRNazanin"/>
          <w:color w:val="111111"/>
          <w:sz w:val="28"/>
          <w:szCs w:val="28"/>
          <w:rtl w:val="true"/>
          <w:lang w:bidi="fa-IR"/>
        </w:rPr>
        <w:t>.</w:t>
      </w:r>
      <w:r>
        <w:rPr>
          <w:rStyle w:val="FootnoteAnchor"/>
          <w:rtl w:val="true"/>
        </w:rPr>
        <w:footnoteReference w:id="1471"/>
      </w:r>
    </w:p>
    <w:p>
      <w:pPr>
        <w:pStyle w:val="Heading5"/>
        <w:numPr>
          <w:ilvl w:val="4"/>
          <w:numId w:val="1"/>
        </w:numPr>
        <w:rPr/>
      </w:pPr>
      <w:bookmarkStart w:id="2314" w:name="__RefHeading___Toc1283402_1934241801"/>
      <w:bookmarkStart w:id="2315" w:name="_Toc1077"/>
      <w:bookmarkEnd w:id="2314"/>
      <w:r>
        <w:rPr>
          <w:rtl w:val="true"/>
        </w:rPr>
        <w:t xml:space="preserve">روایت </w:t>
      </w:r>
      <w:r>
        <w:rPr/>
        <w:t>49</w:t>
      </w:r>
      <w:bookmarkEnd w:id="231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در باره قول خدای عز و جل بِسْمِ اللَّهِ الرَّحْمنِ الرَّحِیمِ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همان کسی است که هر مخلوقی در نزد بریده شدن امید از هر که غیر او است و پاره پاره شدن اسباب از همه آنچه سوای او باشد در نزد حاجت‌ها و سختی‌ها به سوی او پناه می‌برد می‌گوید یا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یعنی یاری می‌جویم بر همه کارهای خویش به خدائی که عبادت و پرستش درست نباشد مگر از برای او آنکه فریاد رسنده است هر گاه فریادرسی از او خواسته شود و جواب دهنده هر گاه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آن چیزی است که مردی به حضرت صادق علیه السلام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خدا دلالت و رهنمائی کن که او چیست چه صاحبان جدال بر من بسیار شده‌اند و مرا حیران و سرگردان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کشتی سوار شده‌ای؟ عرض کرد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کشتی شکسته که تو در آن باشی در جایی که نه کشتی باشد که تو را برهاند و نه شنائی که تو را بی‌نیاز گرداند؟ عرض کرد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آنجا و در آن زمان دلت به این در آویخته و چنگ در زده که چیزی از چیزها قادر است بر اینکه تو را از ورطه و محل هلاکتت برهاند؟ عرض کرد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خدائی است که قادر است بر نجات دادن در جایی که هیچ نجات دهنده نیست و فریاد رسنده در جایی که فریاد رسنده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آینه بسا است که بعضی از شیعیان ما در ابتدای کار خویش بِسْمِ اللَّهِ الرَّحْمنِ الرَّحِیمِ را ترک کرده، پس خدای عز و جل او را به مکروه و ناخوشی می‌آزماید تا آنکه او را بر شکر خدای تبارک و تعالی و ثنای بر او آگاهی دهد </w:t>
      </w:r>
    </w:p>
    <w:p>
      <w:pPr>
        <w:pStyle w:val="BookText"/>
        <w:rPr/>
      </w:pPr>
      <w:r>
        <w:rPr>
          <w:rFonts w:ascii="Amiri" w:hAnsi="Amiri" w:eastAsia="Amiri" w:cs="Amiri"/>
          <w:color w:val="111111"/>
          <w:sz w:val="28"/>
          <w:sz w:val="28"/>
          <w:szCs w:val="28"/>
          <w:rtl w:val="true"/>
          <w:lang w:bidi="ar-SA"/>
        </w:rPr>
        <w:t>عَنْهُ وَصْمَةَ تَقْصِيرِهِ عِنْدَ تَرْكِهِ قَوْلَ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دَخَلَ عَبْدُ اللَّهِ بْنُ يَحْيَي عَلَي أَمِيرِ الْمُؤْمِنِينَ عليه السلام وَ بَيْنَ يَدَيْهِ كُرْسِيٌّ فَأَمَرَهُ بِالْجُلُوسِ عَلَيْهِ فَجَلَسَ عَلَيْهِ فَمَالَ بِهِ حَتَّي سَقَطَ عَلَي رَأْسِهِ فَأَوْضَحَ عَنْ عَظْمِ رَأْسِهِ وَ سَالَ الدَّمُ فَأَمَرَ أَمِيرُ الْمُؤْمِنِينَ عليه السلام بِمَاءٍ فَغَسَلَ عَنْهُ ذَلِكَ الدَّمَ ثُمَّ قَالَ ادْنُ مِنِّي فَوَضَعَ يَدَهُ عَلَي مُوضِحَتِهِ وَ قَدْ كَانَ يَجِدُ مِنْ أَلَمِهَا مَا لَا صَبْرَ لَهُ مَعَهُ وَ مَسَحَ يَدَهُ عَلَيْهَا وَ تَفَلَ فِيهَا فَمَا هُوَ إِنْ فَعَلَ ذَلِكَ حَتَّي انْدَمَلَ فَصَارَ كَأَنَّهُ لَمْ يُصِبْهُ شَيْ‌ءٌ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أَمِيرُ الْمُؤْمِنِينَ صَلَوَاتُ اللَّهِ عَلَيْهِ يَا عَبْدَ اللَّهِ الْحَمْدُ لِلَّهِ الَّذِي جَعَلَ تَمْحِيصَ ذُنُوبِ شِيعَتِنَا فِي الدُّنْيَا بِمِحَنِهِمْ لِتَسْلَمَ لَهُمْ طَاعَاتُهُمْ وَ يَسْتَحِقُّوا عَلَيْهَا ثَوَابَهَا فَقَالَ عَبْدُ اللَّهِ بْنُ يَحْيَي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لَا نُجَازَي بِذُنُوبِنَا إِلَّا فِي الدُّنْيَا قَالَ نَعَمْ أَ مَا سَمِعْتَ قَوْلَ رَسُولِ اللَّهِ صلي الله عليه و آله الدُّنْيَا سِجْنُ الْمُؤْمِنِ وَ جَنَّةُ الْكَافِرِ إِنَّ اللَّهَ يُطَهِّرُ شِيعَتَنَا مِنْ ذُنُوبِهِمْ فِي الدُّنْيَا بِمَا تُبْلِيهِمْ بِهِ مِنَ الْمِحَنِ وَ بِمَا يَغْفِرُهُ لَهُمْ فَإِنَّ اللَّهَ يَقُولُ وَ ما أَصابَكُمْ مِنْ مُصِيبَةٍ فَبِما كَسَبَتْ أَيْدِيكُمْ وَ يَعْفُوا عَنْ كَثِيرٍ</w:t>
      </w:r>
      <w:r>
        <w:rPr>
          <w:rStyle w:val="FootnoteAnchor"/>
          <w:rtl w:val="true"/>
        </w:rPr>
        <w:footnoteReference w:id="1472"/>
      </w:r>
      <w:r>
        <w:rPr>
          <w:rFonts w:ascii="Amiri" w:hAnsi="Amiri" w:eastAsia="Amiri" w:cs="Amiri"/>
          <w:color w:val="111111"/>
          <w:sz w:val="28"/>
          <w:sz w:val="28"/>
          <w:szCs w:val="28"/>
          <w:rtl w:val="true"/>
          <w:lang w:bidi="ar-SA"/>
        </w:rPr>
        <w:t xml:space="preserve">حَتَّي إِذَا أَوْرَدُوا الْقِيَامَةَ تَوَفَّرَتْ عَلَيْهِمْ طَاعَتُهُمْ وَ عِبَادَاتُهُمْ وَ إِنَّ أَعْدَاءَ آلِ مُحَمَّدٍ يُجَازِيهِمْ عَنْ طَاعَةٍ تَكُونُ مِنْهُمْ فِي الدُّنْيَا وَ إِنْ كَانَ لَا وَزْنَ لَهَا لِأَنَّهُ لَا إِخْلَاصَ مَعَهَا إِذَا وَافَوُا الْقِيَامَةَ حَمَلَتْ عَلَيْهِمْ ذُنُوبُهُمْ وَ بُغْضُهُمْ لِمُحَمَّدٍ وَ آلِهِ وَ خِيَارِ أَصْحَابِهِ فَقُذِفُوا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سَمِعْتُ مُحَمَّداً رَسُولَ اللَّهِ صلي الله عليه و آله يَقُولُ إِنَّهُ كَانَ فِيمَا مَضَي قَبْلَكُمْ رَجُلَانِ أَحَدُهُمَا مُطِيعٌ لِلَّهِ مُؤْمِنٌ وَ الْآخَرُ كَافِرٌ بِهِ مُجَاهِرٌ بِعَدَاوَةِ أَوْلِيَائِهِ وَ مُوَالاةِ أَعْدَائِهِ وَ كُلُّ وَاحِدٍ مِنْهُمَا مَلِكٌ عَظِيمٌ فِي قُطْرٍ مِنَ الْأَرْضِ فَمَرِضَ الْكَافِرُ وَ اشْتَهَي سَمَكَةً فِي غَيْرِ أَوَانِهَا لِأَنَّ ذَلِكَ الصِّنْفَ مِنَ السَّمَكِ كَانَ فِي ذَلِكَ الْوَقْتِ فِي اللُّجَجِ بِحَيْثُ لَا يُقْدَرُ عَلَيْهِ فَآيَسَتْهُ الْأَطِبَّاءُ مِنْ نَفْسِهِ وَ قَالُوا لَهُ اسْتَخْلِفْ عَلَي مُلْكِكَ مَنْ يَقُومُ بِهِ فَلَسْتَ بِأَخْلَدَ مِنْ أَصْحَابِ الْقُبُورِ فَإِنَّ شِفَاءَكَ فِي هَذِهِ السَّمَكَةِ الَّتِي اشْتَهَيْتَهَا وَ لَا سَبِيلَ إِلَيْهَا فَبَعَثَ اللَّهُ مَلَكاً وَ أَمَرَهُ أَنْ يُزْعِجَ تِلْكَ السَّمَكَةَ إِلَي حَيْثُ يَسْهُلُ أَخْذُهَا</w:t>
      </w:r>
    </w:p>
    <w:p>
      <w:pPr>
        <w:pStyle w:val="BookText"/>
        <w:rPr/>
      </w:pPr>
      <w:r>
        <w:rPr>
          <w:rFonts w:ascii="IRNazanin" w:hAnsi="IRNazanin" w:eastAsia="IRNazanin"/>
          <w:color w:val="111111"/>
          <w:sz w:val="28"/>
          <w:sz w:val="28"/>
          <w:szCs w:val="28"/>
          <w:rtl w:val="true"/>
          <w:lang w:bidi="fa-IR"/>
        </w:rPr>
        <w:t>و عیب و تقصیرش را به خاطر نگفتن بِسْمِ اللَّهِ الرَّحْمنِ الرَّحِیمِ از او بکاهد و محو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یحیی خدمت امیر مؤمنان علی علیه السلام رسید، کنار حضرت تختی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را فرمان داد تا بر آن بنشیند، عبد الله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تخت واژگون شد و او را بر زمین زد و تخت بر سرش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سر عبد الله، بیرون زد و سرش خون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امر فرمود تا آب بیاورند و خون را از سر او بشست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نزدیک 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زخم او دست کشید، حال آن که درد، صبر از کف عبد الله بیرون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زخم، دست کشید و آب دهان خویش بر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التیام یافت و چنان شد که گویی هیچ آسیبی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 سپاس و ستایش خدایی را که پاک کردن گناهان شیعیان ما را در سختی‌های ایشان در دنیا قرار داد تا طاعات آن‌ها سالم بماند و این چنین بر آن عبادات، سزاوار پاداش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یحیی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یعنی ما فقط در دنیا به خاطر گناهانمان مجازات می‌شویم؟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آیا نشنیدی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مؤمن است و بهشت کافر؟ همانا خداوند متعال شیعیان ما را در دنیا با دچار کردن به سختی‌هایی که مایه آمرزش آنان می‌شود از گناه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أَصَابَکُم مِّن مُّصِیبَةٍ فَبِمَا کَسَبَتْ أَیْدِیکُمْ وَیَعْفُو عَن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مصیبتی به شما برسد به سبب دستاورد خود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درمی‌گذرد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عبادات و طاعات آن‌ها به هنگام ورود به روز قیامت، نزدشان فراهم آید و پاداش عبادت دشمنان ما را، هر چند از آن جا که اخلاصی در آن نیست، بی مقدار است، در دنیا به آن‌ها می‌دهد تا چون به روز قیامت در آمدند، بار گناهان و دشمنی آن‌ها با محمّد و خاندانش صلی الله علیه و آله و برگزیدگان اصحابش بر آنان حاضر آید و در آتش دوزخ افکنده شوند و هر آینه، شنیدم که محمد رسول خدا صلّی  اللَّه  علیه  و آله می فرمود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شماها دو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فرمانبر خدا، و دیگری کافر به او، و آشکارا با دوستان او دشمنی می کرد و با دشمنانش دوستی، و هر کدام در پهنای زمین پادشاهی بزرگ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کافر بیمار شد و دلش نابهنگام یک ماهی خواست؛ زیرا این بخش از ماهی در آن زمان در ژرفای دریا بود و به آن دسترسی نبود، و پزشک هایش او را از زندگی نومید کردند و گفتند برای خود جانشینی بگمار، تو ماندنی‌تر نیستی از آن‌ها که در گور شدند، زیرا درمان تو در این ماهی است که دلخواه تو است و دسترسی به آن نیست؛ و خدا یک فرشته فرستاد و فرمودش آن ماهی را براند تا آنجا که آسان باشد گرفتنش، </w:t>
      </w:r>
    </w:p>
    <w:p>
      <w:pPr>
        <w:pStyle w:val="BookText"/>
        <w:rPr/>
      </w:pPr>
      <w:r>
        <w:rPr>
          <w:rFonts w:ascii="Amiri" w:hAnsi="Amiri" w:eastAsia="Amiri" w:cs="Amiri"/>
          <w:color w:val="111111"/>
          <w:sz w:val="28"/>
          <w:sz w:val="28"/>
          <w:szCs w:val="28"/>
          <w:rtl w:val="true"/>
          <w:lang w:bidi="ar-SA"/>
        </w:rPr>
        <w:t xml:space="preserve">فَأُخِذَتْ لَهُ تِلْكَ السَّمَكَةُ فَأَكَلَهَا وَ بَرَأَ مِنْ مَرَضِهِ وَ بَقِيَ فِي مُلْكِهِ سِنِينَ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ذَلِكَ الْمَلِكَ الْمُؤْمِنَ مَرِضَ فِي وَقْتٍ كَانَ جِنْسُ ذَلِكَ السَّمَكِ بِعَيْنِهِ لَا يُفَارِقُ الشُّطُوطَ الَّتِي يَسْهُلُ أَخْذُهُ مِنْهَا مِثْلَ عِلَّةِ الْكَافِرِ فَاشْتَهَي تِلْكَ السَّمَكَةَ وَ وَصَفَهَا لَهُ الْأَطِبَّاءُ وَ قَالُوا طِبْ نَفْساً فَهَذَا أَوَانُهُ تُؤْخَذُ لَكَ فَتَأْكُلُ مِنْهَا وَ تَبْرَأُ فَبَعَثَ اللَّهُ ذَلِكَ الْمَلَكَ وَ أَمَرَهُ أَنْ يُزْعِجَ جِنْسَ تِلْكَ السَّمَكَةِ عَنِ الشُّطُوطِ إِلَي اللُّجَجِ لِئَلَّا يُقْدَرَ عَلَيْهَا فَلَمْ يُوجَدْ حَتَّي مَاتَ الْمُؤْمِنُ مِنْ شَهْوَتِهِ وَ بَعْدَ دَوَائِهِ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فَعَجِبَ مِنْ ذَلِكَ مَلَائِكَةُ السَّمَاءِ وَ أَهْلُ ذَلِكَ الْبَلَدِ فِي الْأَرْضِ حَتَّي كَادُوا يُفْتَنُونَ لِأَنَّ اللَّهَ تَعَالَي سَهَّلَ عَلَي الْكَافِرِ مَا لَا سَبِيلَ إِلَيْهِ وَ عَسَّرَ عَلَي الْمُؤْمِنِ مَا كَانَ السَّبِيلُ إِلَيْهِ سَهْلًا فَأَوْحَي اللَّهُ إِلَي مَلَائِكَةِ السَّمَاءِ وَ إِلَي نَبِيِّ ذَلِكَ الزَّمَانِ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اللَّهُ الْكَرِيمُ الْمُتَفَضِّلُ الْقَادِرُ لَا يَضُرُّنِي مَا أُعْطِي وَ لَا يَنْقُصُنِي مَا أَمْنَعُ وَ لَا أَظْلِمُ أَحَداً مِثْقَالَ ذَرَّةٍ فَأَمَّا الْكَافِرُ فَإِنَّمَا سَهَّلْتُ لَهُ أَخْذَ السَّمَكَةِ فِي غَيْرِ أَوَانِهَا لِيَكُونَ جَزَاءً عَلَي حَسَنَةٍ كَانَ عَمِلَهَا إِذْ كَانَ حَقّاً عَلَيَّ أَلَّا أُبْطِلَ لِأَحَدٍ حَسَنَةً حَتَّي يَرِدَ الْقِيَامَةَ وَ لَا حَسَنَةَ فِي صَحِيفَتِهِ وَ يَدْخُلَ النَّارَ بِكُفْرِهِ وَ مَنَعْتُ الْعَابِدَ تِلْكَ السَّمَكَةَ بِعَيْنِهَا لِخَطِيئَةٍ كَانَتْ مِنْهُ فَأَرَدْتُ تَمْحِيصَهَا عَنْهُ بِمَنْعِ تِلْكَ الشَّهْوَةِ وَ إِعْدَامِ ذَلِكَ الدَّوَاءِ وَ لِيَأْتِيَنِي وَ لَا ذَنْبَ عَلَيْهِ فَيَدْخُلَ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أَفَدْتَنِي وَ عَلَّمْتَنِي فَإِنْ أَرَدْتَ أَنْ تُعَرِّفَنِي ذَنْبِيَ الَّذِي امْتُحِنْتُ بِهِ فِي هَذَا الْمَجْلِسِ حَتَّي لَا أَعُودَ إِلَي مِثْلِهِ قَالَ تَرْكُكَ حِينَ جَلَسْتَ أَنْ تَقُولَ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ذَلِكَ لِسَهْوِكَ عَمَّا نُدِبْتَ إِلَيْهِ تَمْحِيصاً بِمَا أَصَابَكَ أَ مَا عَلِمْتَ أَنَّ رَسُولَ اللَّهِ صلي الله عليه و آله حَدَّثَنِي عَنِ اللَّهِ جَلَّ وَ عَزَّ كُلُّ أَمْرٍ ذِي بَالٍ لَمْ يُذْكَرْ فِيهِ بِسْمِ اللَّهِ فَهُوَ أَبْتَرُ فَقُلْتُ بَلَي بِأَبِي أَنْتَ وَ أُمِّي لَا أَتْرُكُهَا بَعْدَهَا قَالَ إِذاً تَحْظَي بِذَلِكَ وَ تَسْعَدَ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عَبْدُ اللَّهِ بْنُ يَحْيَي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تَفْسِيرُ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الْعَبْدَ إِذَا أَرَادَ أَنْ يَقْرَأَ أَوْ يَعْمَلَ عَمَلًا فَيَقُولُ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تُبَارَكُ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عَلِيٍّ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مُحَمَّدُ بْنُ عَلِيِّ بْنِ مُسْلِمِ بْنِ شِهَابٍ</w:t>
      </w:r>
    </w:p>
    <w:p>
      <w:pPr>
        <w:pStyle w:val="BookText"/>
        <w:rPr/>
      </w:pPr>
      <w:r>
        <w:rPr>
          <w:rFonts w:ascii="IRNazanin" w:hAnsi="IRNazanin" w:eastAsia="IRNazanin"/>
          <w:color w:val="111111"/>
          <w:sz w:val="28"/>
          <w:sz w:val="28"/>
          <w:szCs w:val="28"/>
          <w:rtl w:val="true"/>
          <w:lang w:bidi="fa-IR"/>
        </w:rPr>
        <w:t xml:space="preserve">پس گرفتند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 و بهبودی یافت و سال ها در شاهی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شاه مومن بیمار شد، در وقتی که این ماهی در کناره‌ها بود و آسان بود گرفتنش، و بیماری شاه چون درد آن کافر بود و دلش همان ماهی را می خواست و پزشکان آن را برایش نسخه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باش که هنگام شکار آن ماهی است، بگیرند و از آن بخور و به سلامت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آن فرشته را فرستاد، به او فرمود آن جنس ماهی را از کناره‌ها به ژرفای دریا براند تا بر آن دست نیابد، و یافت نشد تا آن مومن مرد، از خواست آن ماهی و نبودن درمان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فرشته‌ها در آسمان از آن ماجرا در شگفت شدند، و اهل آن شهر در زمین، آن چنان که نزدیک بود از دین برگردند، زیرا خدا برای کافر فراهم کرد چیزی را که راهی به آن نبود، و بر مومن دشوار کرد آنچه آسان بود، و خدا به فرشته‌های آسمان و پیغمبر آن زمان وحی کرد در زمین، که راستش منم خدای کریم، با فضل و توانا، هر چه بدهم زیانی به من نمی رساند، و هر چه دریغ کنم چیزی از من کاسته نمی‌شود، و به کسی به اندازه ذره ای ستم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 دست یافتن به آن ماهی را بی وقت آسان کردم، به پاداش کار نیک او، زیرا مرا باید که کار نیک کسی را بی‌مزد نگذارم تا او در رستاخیز آید و حسنه در نامه عمل خود نیاورد و به سزای کفرش به دوزخ برود؛ و عابد را از آن ماهی معین دریغ کردم به سبب گناهی که کرده بود، و خواستم با جلوگیری از این خواهش، و با نابود کردن این دارو، او را از آن گناه پاک کنم تا بی گناه نزد من آید و به بهشت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یحیی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مرا سود رساندی و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مرا از گناهی که در این مجلس به آن در بلا افتادم آگاه ساز تا آن را تکرار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نشستی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بلا را که به آن ناخوش شدی به خاطر غفلتی که کردی قرار داد تا گناهی که از تو سر زد،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رسول خدا صلی الله علیه و آله از خداوند عز و جل برایم روایت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بدون نام خدا آغاز شود، بی سرانجام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آن را ترک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بهره مند و سعادتمند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بنده هر گاه بخواهد چیزی بخواند یا کاری انجام دهد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این اسم این کار را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کاری را که انجام می‌دهد،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کند، کاری پر برکت خواهد بود</w:t>
      </w:r>
      <w:r>
        <w:rPr>
          <w:rFonts w:eastAsia="IRNazanin" w:cs="IRNazanin"/>
          <w:color w:val="111111"/>
          <w:sz w:val="28"/>
          <w:szCs w:val="28"/>
          <w:rtl w:val="true"/>
          <w:lang w:bidi="fa-IR"/>
        </w:rPr>
        <w:t>.</w:t>
      </w:r>
      <w:r>
        <w:rPr>
          <w:rStyle w:val="FootnoteAnchor"/>
          <w:rtl w:val="true"/>
        </w:rPr>
        <w:footnoteReference w:id="1473"/>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مسلم بن شهاب </w:t>
      </w:r>
    </w:p>
    <w:p>
      <w:pPr>
        <w:pStyle w:val="BookText"/>
        <w:rPr/>
      </w:pPr>
      <w:r>
        <w:rPr>
          <w:rFonts w:ascii="Amiri" w:hAnsi="Amiri" w:eastAsia="Amiri" w:cs="Amiri"/>
          <w:color w:val="111111"/>
          <w:sz w:val="28"/>
          <w:sz w:val="28"/>
          <w:szCs w:val="28"/>
          <w:rtl w:val="true"/>
          <w:lang w:bidi="ar-SA"/>
        </w:rPr>
        <w:t>الزُّهْرِيُّ عَلَي عَلِيِّ بْنِ الْحُسَيْنِ زَيْنِ الْعَابِدِينَ عليهما السلام وَ هُوَ كَئِيبٌ حَزِينٌ فَقَالَ لَهُ زَيْنُ الْعَابِدِينَ عليه السلام مَا بَالُكَ مَهْمُوماً مَغْمُوماً قَالَ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هُمُومٌ وَ غُمُومٌ تَتَوَالَي عَلَيَّ لِمَا امْتُحِنْتُ بِهِ مِنْ جِهَةِ حُسَّادِ نِعْمَتِي وَ الطَّامِعِينَ فِيَّ وَ مِمَّنْ أَرْجُوهُ وَ مِمَّنْ أَحْسَنْتُ إِلَيْهِ فَيُخْلِفُ ظَنِّي فَقَالَ لَهُ عَلِيُّ بْنُ الْحُسَيْنِ زَيْنُ الْعَابِدِينَ عليهما السلام احْفَظْ لِسَانَكَ تَمْلِكْ بِهِ إِخْوَانَكَ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أُحْسِنُ إِلَيْهِمْ بِمَا يَبْدُرُ مِنْ كَلَامِي قَالَ عَلِيُّ بْنُ الْحُسَيْنِ عليهما السلام هَيْهَاتَ هَيْهَاتَ إِيَّاكَ وَ أَنْ تُعْجَبَ مِنْ نَفْسِكَ بِذَلِكَ وَ إِيَّاكَ أَنْ تَتَكَلَّمَ بِمَا يَسْبِقُ إِلَي الْقُلُوبِ إِنْكَارُهُ وَ إِنْ كَانَ عِنْدَكَ اعْتِذَارُهُ فَلَيْسَ كُلُّ مَنْ تُسْمِعُهُ نُكْراً يُمْكِنُكَ لِأَنْ تُوَسِّعَهُ عُذْراً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يَكُنْ عَقْلُهُ أَكْمَلَ مَا فِيهِ كَانَ هَلَاكُهُ مِنْ أَيْسَرِ مَا فِيهِ ثُمَّ قَالَ يَا زُهْرِيُّ وَ مَا عَلَيْكَ أَنْ تَجْعَلَ الْمُسْلِمِينَ مِنْكَ بِمَنْزِلَةِ أَهْلِ بَيْتِكَ فَتَجْعَلَ كَبِيرَهُمْ بِمَنْزِلَةِ وَالِدِكَ وَ تَجْعَلَ صَغِيرَهُمْ بِمَنْزِلَةِ وُلْدِكَ وَ تَجْعَلَ تِرْبَكَ مِنْهُمْ بِمَنْزِلَةِ أَخِيكَ فَأَيَّ هَؤُلَاءِ تُحِبُّ أَنْ تَظْلِمَ وَ أَيُّ هَؤُلَاءِ تُحِبُّ أَنْ تَدْعُوَ عَلَيْهِ وَ أَيُّ هَؤُلَاءِ تُحِبُّ أَنْ تَهْتِكَ سِتْرَهُ وَ إِنْ عَرَضَ لَكَ إِبْلِيسُ لَعَنَهُ اللَّهُ بِأَنَّ لَكَ فَضْلًا عَلَي أَحَدٍ مِنْ أَهْلِ الْقِبْلَةِ فَانْظُرْ إِنْ كَانَ أَكْبَرَ مِنْكَ فَقُلْ قَدْ سَبَقَنِي بِالْإِيمَانِ وَ الْعَمَلِ الصَّالِحِ وَ هُوَ خَيْرٌ مِنِّي وَ إِنْ كَانَ أَصْغَرَ مِنْكَ فَقُلْ سَبَقْتُهُ بِالْمَعَاصِي وَ الذُّنُوبِ فَهُوَ خَيْرٌ مِنِّي وَ إِنْ كَانَ تِرْبَكَ فَقُلْ أَنَا عَلَي يَقِينٍ مِنْ ذَنْبِي فِي شَكٍّ مِنْ أَمْرِهِ فَمَا لِي أَدَعُ يَقِينِي بِشَكِّي وَ إِنْ رَأَيْتَ الْمُسْلِمِينَ يُعَظِّمُونَكَ وَ يُوَقِّرُونَكَ وَ يُبَجِّلُونَكَ فَقُلْ هَذَا فَضْلٌ أَخَذُوا بِهِ وَ إِنْ رَأَيْتَ مِنْهُمْ جَفَاءً وَ انْقِبَاضاً عَنْكَ فَقُلْ هَذَا لِذَنْبٍ أَحْدَثْتُهُ فَإِنَّكَ إِنْ فَعَلْتَ ذَلِكَ سَهَّلَ اللَّهُ عَلَيْكَ عَيْشَكَ وَ كَثُرَ أَصْدِقَاؤُك وَ قَلَّ أَعْدَاؤُكَ وَ فَرِحْتَ بِمَا يَكُونُ مِنْ بِرِّهِمْ وَ لَمْ تَأْسَفْ عَلَي مَا يَكُونُ مِنْ جَفَائِكَ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أَكْرَمَ النَّاسِ عَلَي النَّاسِ مَنْ كَانَ خَيْرُهُ فَائِضاً عَلَيْهِمْ وَ كَانَ عَنْهُمْ مُسْتَغْنِياً مُتَعَفِّفاً وَ أَكْرَمُ النَّاسِ بَعْدَهُ عَلَيْهِمْ مَنْ كَانَ عَنْهُمْ مُتَعَفِّفاً وَ إِنْ كَانَ إِلَيْهِمْ</w:t>
      </w:r>
    </w:p>
    <w:p>
      <w:pPr>
        <w:pStyle w:val="BookText"/>
        <w:rPr/>
      </w:pPr>
      <w:r>
        <w:rPr>
          <w:rFonts w:ascii="IRNazanin" w:hAnsi="IRNazanin" w:eastAsia="IRNazanin"/>
          <w:color w:val="111111"/>
          <w:sz w:val="28"/>
          <w:sz w:val="28"/>
          <w:szCs w:val="28"/>
          <w:rtl w:val="true"/>
          <w:lang w:bidi="fa-IR"/>
        </w:rPr>
        <w:t>زهری خدمت علی بن حسین علیه السّلام وارد شد، در حالی که گرفته خاطر و اندوهناک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اندوهناکی؟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حسود که به نعمت الهی بر من حسد می‌برند، حزن و اندوه پی در پی مرا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ناحیه کسانی که انتظاراتی از آن‌ها دارم و متاسفانه از طرف اشخاصی که به آن‌ها احسان کرده‌ام که بر خلاف توقع نسبت به من حسد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زبان خود را نگه دار تا مالک برادران خود شده و دل آن‌ها را در اختیار خود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سخنان خود به آن‌ها احسان و انعام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 احسان‌ها موجب عجب و خودپسندی تو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حذر باش از اینکه سخن تلخ و مطلبی که در دل‌ها جای باز نمی‌کند بر زبان بیاوری، گرچه عذر موجه داشته باشی یا بعدا پوزش خواهی کنی، چون همه کسانی را که این مطلب را از تو شنیده‌اند، نمی‌توانی قانع نمایی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دارای عقل کامل نباشد و قوا و غرایزش در تحت فرمان عقلش نباشد، ممکن است از راه کوچک‌ترین تمایلش هلاک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چشم و یا از اثر یک جمله‌ای که بر زبان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اشکالی دارد که تو مسلمانان را همانند خاندان و بستگان خود قرار دهی که بزرگسالان را به منزله پدر و خردسالان را به منزله فرزند و همسالان را به منزله برادر خود بدانی؟ در این صورت به کدام یک از این‌ها حاضری ظلم و ستم نمایی؟ یا نفرینش کنی؟ یا اسرارش را فاش و آبرویش را ببری؟ و اگر شیطان تو را وسوسه کرد و گفت که تو از فلانی که اهل قبله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 بهتر هستی، این وسوسه را به این طریق از خود برطرف کن که اگر از تو بزرگ‌تر است، بگو که با ایمان و عمل نیکش بر من سبقت دارد و قبل از من ایمان آورده و اعمال صالحه انجام داده، پس او از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تو کوچک‌تر است، به خود بگو که من چون بزرگ‌تر از او هستم، پس در سال‌های گذشته معصیت‌هایی قبل از او انجام داده‌ام که او نداده، پس او از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همسال تو است، به خود بگو که من نسبت به گناه خود یقین دارم، ولی درباره او شک دارم که گناهی کرده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مناسب یقین را رها کرده و شک را بگیرم؟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مشاهده کردی که مسلمانان تو را احترام و تعظیم می‌کنند، به خود بگو که این لطف و عنایتی است از طرف آنان به من، و اگر دیدی که آنان از تو روگردان و نسبت به تو بی‌اعتنا هستند، به خود بگو که این عمل عکس العمل خود من است، لابد گناه و تقصیری از من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برنامه زندگی تو این طور باشد، زندگی بر تو آسان و راحت شده و دوستانت زیاد و دشمنانت اندک خواهد شد و نیکی و احسان آنان نسبت به تو زیاد شده و در نتیجه خوشحال و خرسند می‌شوی و از روگردانی آنان ناراحت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محترم‌ترین افراد در نظر مردم، کسی است که خیر و نفعش به مردم برسد و خود از آنان بی‌نیاز و خودنگه‌دار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این شخص، آن کس محترم‌تر است که خودنگه‌دار باشد و نیازش را به مردم اظهار نکند، گرچه در واقع </w:t>
      </w:r>
    </w:p>
    <w:p>
      <w:pPr>
        <w:pStyle w:val="BookText"/>
        <w:rPr/>
      </w:pPr>
      <w:r>
        <w:rPr>
          <w:rFonts w:ascii="Amiri" w:hAnsi="Amiri" w:eastAsia="Amiri" w:cs="Amiri"/>
          <w:color w:val="111111"/>
          <w:sz w:val="28"/>
          <w:sz w:val="28"/>
          <w:szCs w:val="28"/>
          <w:rtl w:val="true"/>
          <w:lang w:bidi="ar-SA"/>
        </w:rPr>
        <w:t xml:space="preserve">مُحْتَاجاً فَإِنَّمَا أَهْلُ الدُّنْيَا يَعْشَقُونَ الْأَمْوَالَ فَمَنْ لَمْ يُزَاحِمْهُمْ فِيمَا يَعْشَقُونَهُ كَرَّمَ عَلَيْهِمْ وَ مَنْ لَمْ يُزَاحِمْهُمْ فِيهَا وَ مَكَّنَهُمْ مِنْ بَعْضِهَا كَانَ أَعَزَّ وَ أَكْرَمَ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ثُمَّ قَامَ إِلَيْهِ رَجُلٌ وَ قَالَ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مَعْنَي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 عليهما السلام حَدَّثَنِي أَبِي عَنْ أَخِيهِ عَنْ أَمِيرِ الْمُؤْمِنِينَ عليه السلام أَنَّ رَجُلًا قَامَ إِلَيْهِ فَقَالَ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مَعْنَاهُ فَقَالَ إِنَّ قَوْلَكَ اللَّهِ أَعْظَمُ الْأَسْمَاءِ مِنْ أَسْمَاءِ اللَّهِ تَعَالَي وَ هُوَ الِاسْمُ الَّذِي لَا يَنْبَغِي أَنْ يَتَسَمَّي بِهِ غَيْرُ اللَّهِ وَ لَمْ يَتَسَمَّ بِهِ مَخْلُوقٌ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فَمَا تَفْسِيرُ قَوْلِهِ اللَّهِ قَالَ هُوَ الَّذِي إِلَيْهِ يَتَأَلَّهُ عِنْدَ الْحَوَائِجِ وَ الشَّدَائِدِ كُلُّ مَخْلُوقٍ عِنْدَ انْقِطَاعِ الرَّجَاءِ مِنْ جَمِيعِ مَنْ دُونَهُ وَ يَقْطَعُ الْأَسْبَابَ مِنْ كُلِّ مَنْ سِوَاهُ وَ ذَلِكَ أَنَّ كُلَّ مُتَرَئِّسٍ فِي الدُّنْيَا أَوْ مُتَعَظِّمٍ فِيهَا وَ إِنْ عَظُمَ غِنَاهُ وَ طُغْيَانُهُ وَ كَثُرَتْ حَوَائِجُ مَنْ دُونَهُ إِلَيْهِ فَإِنَّهُمْ سَيَحْتَاجُونَ حَوَائِجَ لَا يَقْدِرُ عَلَيْهَا هَذَا الْمُتَعَظِّمُ كَذَلِكَ هَذَا الْمُتَعَظِّمُ يَحْتَاجُ حَوَائِجَ لَا يَقْدِرُ عَلَيْهَا فَيَنْقَطِعُ إِلَي اللَّهِ عِنْدَ ضَرُورَتِهِ وَ فَاقَتِهِ حَتَّي إِذَا كَفَي هَمَّهُ عَادَ إِلَي شِرْكِهِ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تَسْمَعُ اللَّهَ عَزَّ وَ جَلَّ يَقُولُ قُلْ أَ رَأَيْتَكُمْ إِنْ أَتاكُمْ عَذابُ اللَّهِ أَوْ أَتَتْكُمُ السَّاعَةُ أَ غَيْرَ اللَّهِ تَدْعُونَ إِنْ كُنْتُمْ صادِقِينَ بَلْ إِيَّاهُ تَدْعُونَ فَيَكْشِفُ ما تَدْعُونَ إِلَيْهِ إِنْ شاءَ وَ تَنْسَوْنَ ما تُشْرِكُونَ‌</w:t>
      </w:r>
      <w:r>
        <w:rPr>
          <w:rStyle w:val="FootnoteAnchor"/>
          <w:rtl w:val="true"/>
        </w:rPr>
        <w:footnoteReference w:id="1474"/>
      </w:r>
      <w:r>
        <w:rPr>
          <w:rFonts w:ascii="Amiri" w:hAnsi="Amiri" w:eastAsia="Amiri" w:cs="Amiri"/>
          <w:color w:val="111111"/>
          <w:sz w:val="28"/>
          <w:sz w:val="28"/>
          <w:szCs w:val="28"/>
          <w:rtl w:val="true"/>
          <w:lang w:bidi="ar-SA"/>
        </w:rPr>
        <w:t xml:space="preserve">فَقَالَ اللَّهُ تَعَالَي لِعِبَادِهِ أَيُّهَا الْفُقَرَاءُ إِلَي رَحْمَتِي إِنِّي قَدْ أَلْزَمْتُكُمُ الْحَاجَةَ إِلَيَّ فِي كُلِّ حَالٍ وَ ذِلَّةَ الْعُبُودِيَّةِ فِي كُلِّ وَقْتٍ إِلَيَّ فَافْزَعُوا فِي كُلِّ أَمْرٍ تَأْخُذُونَ فِيهِ وَ تَرْجُونَ تَمَامَهُ وَ بُلُوغَ غَايَتِهِ فَإِنِّي إِذَا أَرَدْتُ أَنْ أُعْطِيَكُمْ لَمْ يَقْدِرْ غَيْرِي عَلَي مَنْعِكُمْ وَ إِنْ أَرَدْتُ مَنْعَكُمْ لَمْ يَقْدِرْ غَيْرِي عَلَي إِعْطَائِكُمْ فَأَنَا أَحَقُّ مَنْ سُئِلَ وَ أَوْلَي مَنْ تُضُرِّعَ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فَقُولُوا عِنْدَ افْتِتَاحِ كُلِّ أَمْرٍ صَغِيرٍ أَوْ عَظِيمٍ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أَسْتَعِينُ عَلَي هَذَا الْأَمْرِ بِاللَّهِ الَّذِي لَا تَحِقُّ الْعِبَادَةُ لِغَيْرِهِ الْمُغِيثِ إِذَا اسْتُغِيثَ وَ الْمُجِيبِ إِذَا دُعِيَ الرَّحْمَنِ الَّذِي يَرْحَمُ بِبَسْطِ الرِّزْقِ عَلَيْنَا الرَّحِيمِ بِنَا فِي أَدْيَانِنَا وَ دُنْيَانَا</w:t>
      </w:r>
    </w:p>
    <w:p>
      <w:pPr>
        <w:pStyle w:val="BookText"/>
        <w:rPr/>
      </w:pPr>
      <w:r>
        <w:rPr>
          <w:rFonts w:ascii="IRNazanin" w:hAnsi="IRNazanin" w:eastAsia="IRNazanin"/>
          <w:color w:val="111111"/>
          <w:sz w:val="28"/>
          <w:sz w:val="28"/>
          <w:szCs w:val="28"/>
          <w:rtl w:val="true"/>
          <w:lang w:bidi="fa-IR"/>
        </w:rPr>
        <w:t>نیازمند به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دنیا طبعا عشق و علاقه به مال دارند، بنابراین آن کس که راجع به مال که مورد علاقه آنان است مزاحم آنان نباشد، در نظر آن‌ها محترم است و قهرا آن کس که نه تنها مزاحم نباشد بلکه خیر و نفعی هم به آنان برساند، عزیزتر و محترم‌تر است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خدمت حضرت علی بن حسین امام سجاد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آگاه ساز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 از برادرش امام حسن علیه السلام، از پدرش امیر مؤمنان علیه السلام برایم نقل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امیر مؤمنان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مرا آگاه ساز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معنا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سخنت، الله، برترین اسم در میان اسم‌های خداوند عز و جل است؛ و آن اسمی است که سزاوار نیست کسی جز الله بدان نامیده شود و هیچ آفریده‌ای این اسم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کلمه الله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هر آفریده‌ای به هنگام نیازها و سختی‌ها وقتی امیدش از همه چیز جز او بریده شود و دستش از همه اسباب جز او گسسته گردد، به بندگی او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مهتر و بزرگی در این دنیا، هر چند بسیار بی نیاز و چیره باشد و نیاز دیگران به او بسیار باشد، نیازمند چیزهایی خواهد شد که از عهده‌اش برنیاید و دیگران نیز نیازمند چیزهایی شوند که در توان او نباشد، پس به هنگام ضرورت و تنگنا از همه چیز به سوی خدا دست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نگرانی‌اش برطرف شود، به شرک خود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نشنیده‌ای که خداوند عز و جل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أَرَأَیْتُکُم إِنْ أَتَاکُمْ عَذَابُ اللّهِ أَوْ أَتَتْکُمُ السَّاعَةُ أَغَیْرَ اللّهِ تَدْعُونَ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إِیَّاهُ تَدْعُونَ فَیَکْشِفُ مَا تَدْعُونَ إِلَیْهِ إِنْ شَاء وَتَنسَوْنَ مَا تُشْرِکُونَ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اگر عذاب خدا شما را در رسد یا رستاخیز شما را دریابد اگر راستگویید کسی غیر از خدا را می‌خوانید،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تنها او را می‌خوانید و اگر او بخواهد رنج و بلا را از شما دور می‌گرداند و آنچه را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می‌گردانید فراموش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بندگان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نیازمندان رحمت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شما واجب کرده‌ام که در همه حال نیازمند من باشید و در همه وقت، در عبادت من خاکساری کنید؛ پس در هر امری که به دست می‌گیرید و امید دارید به پایانش رسانید و به نهایتش برسید، به سوی من پناه جوئید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به شما عطا کنم، دیگری نتواند از شما دریغ دارد؛ و اگر بخواهم از شما دریغ دارم، دیگری نتواند به شما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سزاوارترین کسی هستم که از او درخواست شود و شایسته ترین کسی هستم که به سویش زاری شود؛ پس در آغاز هر کار کوچک یا بزرگی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این کار از کسی یاری می‌جویم که هیچ کس جز او سزاوار پرستش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او کمک خواهند به فریاد می‌رسد و چون خوانده شود،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بخشنده‌ای که با فراخی روزی بر ما رحمت می‌آورد و در دین و دنیا </w:t>
      </w:r>
    </w:p>
    <w:p>
      <w:pPr>
        <w:pStyle w:val="BookText"/>
        <w:rPr/>
      </w:pPr>
      <w:r>
        <w:rPr>
          <w:rFonts w:ascii="Amiri" w:hAnsi="Amiri" w:eastAsia="Amiri" w:cs="Amiri"/>
          <w:color w:val="111111"/>
          <w:sz w:val="28"/>
          <w:sz w:val="28"/>
          <w:szCs w:val="28"/>
          <w:rtl w:val="true"/>
          <w:lang w:bidi="ar-SA"/>
        </w:rPr>
        <w:t xml:space="preserve">وَ آخِرَتِنَا خَفَّفَ عَلَيْنَا الدِّينَ وَ جَعَلَهُ سَهْلًا خَفِيفاً وَ هُوَ يَرْحَمُنَا بِتَمَيُّزِنَا عَنْ أَعْدَائِهِ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قَالَ رَسُولُ اللَّهِ صلي الله عليه و آله مَنْ حَزَنَهُ أَمْرٌ تَعَاطَاهُ فَقَالَ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يَخْلُصُ لِلَّهِ وَ يُقْبِلُ عَلَيْهِ بِقَلْبِهِ إِلَيْهِ لَمْ يَنْفَكَّ عَنْ إِحْدَي اثْنَتَيْنِ إِمَّا بُلُوغِ حَاجَتِهِ الدُّنْيَاوِيَّةِ وَ إِمَّا مَا يُعَدُّ لَهُ وَ يُدَّخَرُ لَدَيْهِ وَ مَا عِنْدَ اللَّهِ خَيْرٌ وَ أَبْقَي لِلْمُؤْمِنِينَ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عليه السلام 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 فَاتِحَةِ الْكِتَابِ وَ هِيَ سَبْعُ آيَاتٍ تَمَامُهَا بِ بِسْمِ اللَّهِ الرَّحْمنِ الرَّحِيمِ قَالَ سَمِعْتُ رَسُولَ اللَّهِ صلي الله عليه و آله يَقُولُ إِنَّ اللَّهَ عَزَّ وَ جَلَّ قَالَ لِي يَا مُحَمَّدُ وَ لَقَدْ آتَيْناكَ سَبْعاً مِنَ الْمَثانِي وَ الْقُرْآنَ الْعَظِيمَ‌</w:t>
      </w:r>
      <w:r>
        <w:rPr>
          <w:rStyle w:val="FootnoteAnchor"/>
          <w:rtl w:val="true"/>
        </w:rPr>
        <w:footnoteReference w:id="1475"/>
      </w:r>
      <w:r>
        <w:rPr>
          <w:rFonts w:ascii="Amiri" w:hAnsi="Amiri" w:eastAsia="Amiri" w:cs="Amiri"/>
          <w:color w:val="111111"/>
          <w:sz w:val="28"/>
          <w:sz w:val="28"/>
          <w:szCs w:val="28"/>
          <w:rtl w:val="true"/>
          <w:lang w:bidi="ar-SA"/>
        </w:rPr>
        <w:t>فَأَفْرَدَ الِامْتِنَانَ عَلَيَّ بِفَاتِحَةِ الْكِتَابِ وَ جَعَلَهَا بِإِزَاءِ الْقُرْآنِ الْعَظِيمِ وَ إِنَّ فَاتِحَةَ الْكِتَابِ أَشْرَفُ كُنُوزِ الْعَرْشِ وَ إِنَّ اللَّهَ خَصَّ بِهَا مُحَمَّداً وَ شَرَّفَهُ وَ لَمْ يُشْرِكْ مَعَهُ فِيهَا أَحَداً مِنْ أَنْبِيَائِهِ مَا خَلَا سُلَيْمَانَ فَإِنَّهُ أَعْطَاهُ مِنْهَا 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فَمَنْ قَرَأَهَا مُعْتَقِداً لِمُوَالاةِ مُحَمَّدٍ وَ آلِهِ الطَّيِّبِينَ مُنْقَاداً لِأَمْرِهِمْ مُؤْمِناً بِظَاهِرِهِمْ وَ بَاطِنِهِمْ أَعْطَاهُ اللَّهُ عَزَّ وَ جَلَّ بِكُلِّ حَرْفٍ مِنْهَا حَسَنَةً كُلُّ حَسَنَةٍ مِنْهَا أَفْضَلُ مِنَ الدُّنْيَا وَ مَا فِيهَا مِنْ أَصْنَافِ أَمْوَالِهَا وَ خَيْرَاتِهَا وَ مَنِ اسْتَمَعَ قَارِئاً يَقْرَؤُهَا كَانَ لَهُ قَدْرُ ثُلُثِ مَا لِلْقَارِي فَلْيَسْتَكْثِرْ أَحَدُكُمْ مِنْ هَذَا الْخَيْرِ الْمُعْرِضِ لَكُمْ فَإِنَّهُ غَنِيمَةٌ فَلَا تَذْهَبَنَّ أَوَانُهُ فَتَبْقَي فِي قُلُوبِكُمُ الْحَسْرَةُ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عَزَّ وَ جَلَ الْحَمْدُ لِلَّهِ رَبِّ الْعالَمِينَ قَالَ الْإِمَامُ عليه السلام جَاءَ رَجُلٌ إِلَي الرِّضَا عليه السلام فَقَالَ يَا ابْنَ رَسُولِ اللَّهِ أَخْبِرْنِي عَنْ قَوْلِ اللَّهِ عَزَّ وَ جَلَ الْحَمْدُ لِلَّهِ رَبِّ الْعالَمِينَ مَا تَفْسِيرُهُ قَالَ عليه السلام لَقَدْ حَدَّثَنِي أَبِي عَنْ جَدِّي عَنِ الْبَاقِرِ عَنْ أَبِيهِ زَيْنِ الْعَابِدِينَ عليهم السلام أَنَّ رَجُلًا جَاءَ إِلَي أَمِيرِ الْمُؤْمِنِينَ عليه السلام وَ قَالَ يَا أَمِيرَ الْمُؤْمِنِينَ أَخْبِرْنِي عَنْ قَوْلِ اللَّهِ عَزَّ وَ جَلَ الْحَمْدُ لِلَّهِ رَبِّ الْعالَمِينَ مَا تَفْسِيرُهَا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آخرتمان بر ما مهربان است؛ کسی که دین را بر ما آسان کرد و سهل و راحتش نمود و با جدا کردن ما از دشمنانمان به ما مرحمت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امری که بدان مشغول است، او را غمگین کند و او در حالی که به خداوند خلوص دارد و با قلب خویش به سویش رو کرده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یکی از این دو جدا نخواهد بود، یا خواسته‌اش در دنیا به او رسد و یا نزد پروردگارش برایش فراهم آید و ذخیره شود؛ و آنچه نزد خداست برای مؤمنان بهتر و پایدارتر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از امیر مؤمنان حضرت علی علیه السلام، برایمان روایت کرد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آیه‌ای از سوره فاتحة الکتاب است و این سوره هفت آیه دارد و این هفت آیه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آتَیْنَاکَ سَبْعًا مِّنَ الْمَثَانِی وَالْقُرْآنَ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راستی به تو سبع المثانی و قرآن بزرگ را عطا کردیم</w:t>
      </w:r>
      <w:r>
        <w:rPr>
          <w:rFonts w:eastAsia="IRNazanin" w:cs="IRNazanin"/>
          <w:color w:val="111111"/>
          <w:sz w:val="28"/>
          <w:szCs w:val="28"/>
          <w:rtl w:val="true"/>
          <w:lang w:bidi="fa-IR"/>
        </w:rPr>
        <w:t>}</w:t>
      </w:r>
      <w:r>
        <w:rPr>
          <w:rStyle w:val="FootnoteAnchor"/>
          <w:rtl w:val="true"/>
        </w:rPr>
        <w:footnoteReference w:id="1476"/>
      </w:r>
    </w:p>
    <w:p>
      <w:pPr>
        <w:pStyle w:val="BookText"/>
        <w:rPr/>
      </w:pPr>
      <w:r>
        <w:rPr>
          <w:rFonts w:ascii="IRNazanin" w:hAnsi="IRNazanin" w:eastAsia="IRNazanin"/>
          <w:color w:val="111111"/>
          <w:sz w:val="28"/>
          <w:sz w:val="28"/>
          <w:szCs w:val="28"/>
          <w:rtl w:val="true"/>
          <w:lang w:bidi="fa-IR"/>
        </w:rPr>
        <w:t>پس با فاتحة الکتاب، جداگانه بر من منت نهاد و آن را در کنار قرآن بزرگ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فاتحة الکتاب، ارزشمندترین چیز در گنجینه عرش است و خداوند عز و جل آن را به محمّد صلی الله علیه و آله اختصاص داد و او را بدان مفتخر ساخت و هیچ یک از پیامبران را در این امر با وی شریک نگرداند، مگر حضرت سلیمان علیه السلام را که از فاتحة الکتاب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عطا فرمود و از بلقیس حکایت کرد، آن گاه که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أُلْقِیَ إِلَیَّ کِتَابٌ کَرِیمٌ، إِنَّهُ مِن سُلَیْمَانَ وَإِنَّهُ بِسْمِ اللَّهِ الرَّحْمَنِ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نامه‌ای ارجمند برای من آمده است، که از طرف سلیمان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رحمتگر مهربان</w:t>
      </w:r>
      <w:r>
        <w:rPr>
          <w:rFonts w:eastAsia="IRNazanin" w:cs="IRNazanin"/>
          <w:color w:val="111111"/>
          <w:sz w:val="28"/>
          <w:szCs w:val="28"/>
          <w:rtl w:val="true"/>
          <w:lang w:bidi="fa-IR"/>
        </w:rPr>
        <w:t>}</w:t>
      </w:r>
      <w:r>
        <w:rPr>
          <w:rStyle w:val="FootnoteAnchor"/>
          <w:rtl w:val="true"/>
        </w:rPr>
        <w:footnoteReference w:id="1477"/>
      </w:r>
    </w:p>
    <w:p>
      <w:pPr>
        <w:pStyle w:val="BookText"/>
        <w:rPr/>
      </w:pPr>
      <w:r>
        <w:rPr>
          <w:rFonts w:ascii="IRNazanin" w:hAnsi="IRNazanin" w:eastAsia="IRNazanin"/>
          <w:color w:val="111111"/>
          <w:sz w:val="28"/>
          <w:sz w:val="28"/>
          <w:szCs w:val="28"/>
          <w:rtl w:val="true"/>
          <w:lang w:bidi="fa-IR"/>
        </w:rPr>
        <w:t>بدانید که هر کس با اعتقاد به ولایت محمّد و خاندان پاک او این سوره را بخواند و به فرمان آن گردن نهد و به ظاهر و باطن آن ایمان داشته باشد، خداوند عز و جل به ازای هر حرف از آن پاداشی برتر از دنیا و تمامی اموال و خوبی‌های آن به او عطا فرماید؛ و هر کس به شخصی که این سوره را قرائت می‌کند، گوش بسپارد، به اندازه ثوابی که به قاری، دهند به او عطا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می‌توانید از این خیر و برکتی که در اختیارتان نهاده شده، بهره گیرید که آن یک غنیمت است؛ مبادا فرصتش بگذرد و حسرتش در دل‌هایتان باقی بماند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خدمت امام رضا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 الله علیه و آله، مرا از کلام خداوند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خبرساز، تفسیر آن چیست؟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امام زین العابدین، از پدر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نقل کرد که مردی خدمت امیر مؤمنان علی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خبرساز، تفسیر آن چیست؟ ایشان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الْحَمْدُ لِلَّهِ هُوَ أَنْ عَرَّفَ اللَّهُ عِبَادَهُ بَعْضَ نِعَمِهِ جُمَلًا إِذْ لَا يَقْدِرُونَ عَلَي مَعْرِفَةِ جَمِيعِهَا بِالتَّفْصِيلِ لِأَنَّهَا أَكْثَرُ مِنْ أَنْ تُحْصَي أَوْ تُعْرَفَ فَقَالَ لَهُمْ قُولُوا الْحَمْدُ لِلَّهِ عَلَي مَا أَنْعَمَ بِهِ عَلَيْنَا رَبِّ الْعالَمِينَ يَعْنِي مَالِكَ الْعَالَمِينَ وَ هُمُ الْجَمَاعَاتُ مِنْ كُلِّ مَخْلُوقٍ مِنَ الْجَمَادَاتِ وَ الْحَيَوَانَاتِ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الْحَيَوَانَاتُ فَهُوَ يَقْلِبُهَا فِي قُدْرَتِهِ وَ يَغْذُوهَا مِنْ رِزْقِهِ وَ يُحِيطُهَا بِكَنَفِهِ وَ يُدَبِّرُ كُلًّا مِنْهَا بِمَصْلَحَتِهِ وَ أَمَّا الْجَمَادَاتُ فَهُوَ يُمْسِكُهَا بِقُدْرَتِهِ يُمْسِكُ مَا اتَّصَلَ الْمُتَّصِلُ مِنْهَا أَنْ يَتَهَافَتَ وَ يُمْسِكُ الْمُتَهَافِتَ مِنْهَا أَنْ يَتَلَاصَقَ وَ يُمْسِكُ السَّماءَ أَنْ تَقَعَ عَلَي الْأَرْضِ إِلَّا بِإِذْنِهِ وَ يُمْسِكُ الْأَرْضَ أَنْ تَنْخَسِفَ إِلَّا بِأَمْرِهِ إِنَّهُ بِعِبَادِهِ لَرَؤُفٌ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رَبِّ الْعالَمِينَ مَالِكِهِمْ وَ خَالِقِهِمْ وَ سَائِقِ أَرْزَاقِهِمْ إِلَيْهِمْ مِنْ حَيْثُ هُمْ يَعْلَمُونَ وَ مِنْ حَيْثُ لَا يَعْلَمُونَ فَالرِّزْقُ مَقْسُومٌ وَ هُوَ يَأْتِي ابْنَ آدَمَ عَلَي أَيِّ سِيرَةٍ سَارَهَا مِنَ الدُّنْيَا لَيْسَ تَقْوَي مُتَّقٍ بِزَائِدِهِ وَ لَا فُجُورُ فَاجِرٍ بِنَاقِصِهِ وَ بَيْنَهُ وَ بَيْنَهُ سِتْرٌ وَ هُوَ طَالِبُهُ وَ لَوْ أَنَّ أَحَدَكُمْ يَتَرَبَّصُ رِزْقَهُ لَطَلَبَهُ رِزْقُهُ كَمَا يَطْلُبُهُ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فَقَالَ اللَّهُ تَعَالَي لَهُمْ قُولُوا الْحَمْدُ لِلَّهِ عَلَي مَا أَنْعَمَ بِهِ عَلَيْنَا وَ ذَكَرَنَا بِهِ مِنْ خَيْرٍ فِي كُتُبِ الْأَوَّلِينَ قَبْلَ أَنْ نَكُونَ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هَذَا إِيجَابٌ عَلَي مُحَمَّدٍ وَ آلِ مُحَمَّدٍ لِمَا فَضَّلَهُ وَ فَضَّلَهُمْ وَ عَلَي شِيعَتِهِ أَنْ يَشْكُرُوهُ بِمَا فَضَّلَهُمْ وَ ذَلِكَ أَنَّ رَسُولَ اللَّهِ صلي الله عليه و آله قَالَ لَمَّا بَعَثَ اللَّهُ مُوسَي بْنَ عِمْرَانَ وَ اصْطَفَاهُ نَجِيّاً وَ فَلَقَ الْبَحْرَ فَنَجَّي بَنِي إِسْرَائِيلَ وَ أَعْطَاهُ التَّوْرَاةَ وَ الْأَلْوَاحَ رَأَي مَكَانَهُ مِنْ رَبِّهِ عَزَّ وَ جَلَّ فَقَالَ رَبِّ لَقَدْ كَرَّمْتَنِي بِكَرَامَةٍ لَمْ تُكَرِّمْ بِهَا أَحَداً قَبْلُ فَقَالَ اللَّهُ عَزَّ وَ جَلَّ يَا مُوسَي أَ مَا عَلِمْتَ أَنَّ مُحَمَّداً أَفْضَلُ عِنْدِي مِنْ جَمِيعِ خَلْقِي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مُوسَي يَا رَبِّ فَإِنْ كَانَ مُحَمَّدٌ أَكْرَمَ مِنْ جَمِيعِ خَلْقِكَ فَهَلْ فِي آلِ الْأَنْبِيَاءِ عِنْدَكَ أَكْرَمُ مِنْ آلِي قَالَ اللَّهُ تَعَالَي يَا مُوسَي أَ مَا عَلِمْتَ أَنَّ فَضْلَ آلِ مُحَمَّدٍ عَلَي جَمِيعِ آلِ النَّبِيِّينَ كَفَضْلِ مُحَمَّدٍ عَلَي جَمِيعِ الْمُرْسَلِينَ فَقَالَ يَا رَبِّ فَإِنْ كَانَ فَضْلُ آلِ مُحَمَّدٍ عِنْدَكَ كَذَلِكَ فَهَلْ فِي أَصْحَابِ الْأَنْبِيَاءِ أَكْرَمُ عِنْدَكَ مِنْ صَحَابَتِي قَالَ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خداوند برخی از نعمت‌های خود را به نحو اجمال به بندگانش شناسانده است؛ چرا که آنان قادر نیستند همه آن نعمت‌ها را به تفصیل بشناسند و نعمت‌های خداوند بیش از آن است که شمرده یا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خدایی را که به ما نعمت‌ها عطا فرمود، او که پروردگار جهانیان است و جهانیان مجموعه همه آفریدگان از جمادات و حیوانات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حیوانات، خداوند آن‌ها را در ید قدرت خود گردانندگی می‌کند و از روزی خود آنان را غذا می‌دهد و همگی را در پناه حمایت خویش گرفته است و هر یک را بنا بر مصلحت خود اداره می‌کند؛ و اما جمادات، خداوند آن‌ها را به قدرت خویش نگاه می‌دارد و آنهایی را که به هم پیوسته‌اند نمی‌گذارد از یکدیگر پراکنده شوند و آن‌ها را که از هم جدایند نمی‌گذارد به هم بپیوندند و آسمان را از این که بر زمین فروافتد نگه می‌دارد، مگر این که خود رخصت دهد و زمین را از این که فرو رود نگه می‌دارد مگر این که خود 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او بر بندگان خویش بسیار بخشنده و بخشایشگر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 و آفریننده آن‌ها که روزی شان را از جایی که می‌دانند و از جایی که نمی‌دانند می‌رساند؛ زیرا روزی قسمت شده است و آدمی هر شیوه‌ای را در دنیا بپیماید روزی‌اش به او می‌رسد، نه تقوای انسان پارسا روزی او را می‌افزاید و نه بدکاری انسان نابکار روزی او را می‌کاهد و بین آدمی و روزی‌اش پرده‌ای کشیده شده؛ حال آن که او جوینده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فردی از شما از روزی خود بگریزد، روزیش در پی او برآید همچنان که مرگ او را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خداوند را که به ما نعمت‌ها عطا فرمود و پیش از آن که ما هست شویم در کتاب‌های پیامبران پیشین از ما به نیکی یاد کرد و این گونه بر محمّد صلی الله علیه و آله و آل محمّد علیهم السلام و شیعیان او واجب فرمود که چون ایشان را بر دیگران برتری بخشیده است، او را شکر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عز و جل موسی بن عمران علیه السلام را به پیامبری برانگیخت و با او نجوا کرد و دریا را برایش شکافت و بنی اسرائیل را نجات داد و تورات و الواح را به وی عطا فرمود و موسی مقام و منزلت خود را نزد پروردگارش دید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مرا چنان گرامی داشتی که پیش از من هیچ کس را بدان ارجمند نساخته‌ای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جل و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مگر نمی‌دانی که محمّد صلی الله علیه و آله در نزد من برتر و گرامی تر از همه فرشتگان و تمامی آفریدگان من است؟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صلی الله علیه و آله در نزد تو از همه آفریدگانت گرامی‌تر است، آیا در بین خاندان پیامبرانت ارجمندتر از خاندان من هست؟ 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مگر نمی‌دانی که برتری خاندان محمّد صلی الله علیه و آله بر خاندان همه پیامبران، همچون برتری محمّد صلی الله علیه و آله بر تمامی پیغمبران است؟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خاندان محمّد چنینند، آیا در میان امت‌های پیامبران، گرامی‌تر از امت من در نزد تو وجود دارد، چندان که ابرها را بر سر ایشان سایبان کردی و برای آنان انگبین و بلدرچین فرو فرستادی و دریا را برایشان شکافتی؟ خداوند جلّ جلاله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مُوسَي أَ مَا عَلِمْتَ أَنَّ فَضْلَ صَحَابَةِ مُحَمَّدٍ عَلَي جَمِيعِ صَحَابَةِ الْمُرْسَلِينَ كَفَضْلِ آلِ مُحَمَّدٍ عَلَي جَمِيعِ صَحَابَةِ الْمُرْسَلِينَ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مُوسَي يَا رَبِّ فَإِنْ كَانَ مُحَمَّدٌ وَ آلُهُ وَ أَصْحَابُهُ كَمَا وَصَفْتَ فَهَلْ فِي أُمَمِ الْأَنْبِيَاءِ أَفْضَلُ عِنْدَكَ مِنْ أُمَّتِي ظَلَّلْتَ عَلَيْهِمُ الْغَمَامَ وَ أَنْزَلْتَ عَلَيْهِمُ الْمَنَّ وَ السَّلْوَي وَ فَلَقْتَ لَهُمُ الْبَحْرَ فَقَالَ اللَّهُ تَعَالَي يَا مُوسَي أَ مَا عَلِمْتَ أَنَّ فَضْلَ أُمَّةِ مُحَمَّدٍ عَلَي جَمِيعِ الْأُمَمِ كَفَضْلِي عَلَي جَمِيعِ خَلْقِي قَالَ مُوسَي يَا رَبِّ لَيْتَنِي كُنْتُ أَرَاهُمْ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فَأَوْحَي اللَّهُ عَزَّ وَ جَلَّ إِلَيْهِ يَا مُوسَي إِنَّكَ لَنْ تَرَاهُمْ فَلَيْسَ هَذَا أَوَانَ ظُهُورِهِمْ وَ لَكِنْ سَوْفَ تَرَاهُمْ فِي الْجَنَّةِ جَنَّاتِ عَدْنٍ وَ الْفِرْدَوْسِ بِحَضْرَةِ مُحَمَّدٍ فِي نَعِيمِهَا يَتَقَلَّبُونَ فِي خَيْرَاتِهَا يَتَبَجَّحُونَ أَ فَتُحِبُّ أَنْ أُسْمِعَكَ كَلَامَهُمْ قَالَ نَعَمْ يَا رَبِّ قَالَ قُمْ بَيْنَ يَدَيَّ وَ اشْدُدْ مِئْزَرَكَ قِيَامَ الْعَبْدِ الذَّلِيلِ بَيْنَ يَدَيِ السَّيِّدِ الْمَالِكِ الْجَلِيلِ فَفَعَلَ ذَلِكَ فَنَادَي رَبُّنَا عَزَّ وَ جَلَّ يَا أُمَّةَ مُحَمَّدٍ فَأَجَابُوهُ كُلُّهُمْ وَ هُمْ فِي أَصْلَابِ آبَائِهِمْ وَ أَرْحَامِ أُمَّهَاتِهِمْ لَبَّيْكَ اللَّهُمَّ لَبَّيْكَ لَبَّيْكَ لَا شَرِيكَ لَكَ لَبَّيْكَ إِنَّ الْحَمْدَ وَ النِّعْمَةَ وَ الْمُلْكَ لَكَ لَا شَرِيكَ لَكَ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فَجَعَلَ اللَّهُ تَعَالَي الْإِجَابَةَ مِنْهُمْ شِعَارَ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نَادَي رَبُّنَا عَزَّ وَ جَلَّ يَا أُمَّةَ مُحَمَّدٍ إِنَّ قَضَائِي عَلَيْكُمْ إِنَّ رَحْمَتِي سَبَقَتْ غَضَبِي وَ عَفْوِي قَبْلَ عِقَابِي فَقَدِ اسْتَجَبْتُ لَكُمْ قَبْلَ أَنْ تَدْعُونِي وَ أَعْطَيْتُكُمْ قَبْلَ أَنْ تَسْأَلُونِي مَنْ لَقِيَنِي مِنْكُمْ يَشْهَدُ أَنْ لَا إِلَهَ إِلَّا اللَّهُ وَحْدَهُ لَا شَرِيكَ لَهُ وَ أَنَّ مُحَمَّداً عَبْدُهُ وَ رَسُولُهُ صَادِقٌ فِي أَقْوَالِهِ مُحِقٌّ فِي أَفْعَالِهِ وَ أَنَّ عَلِيَّ بْنَ أَبِي طَالِبٍ أَخُوهُ وَ وَصِيُّهُ مِنْ بَعْدِهِ وَ وَلِيُّهُ يُلْتَزَمُ طَاعَتُهُ كَمَا يُلْتَزَمُ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أَنَّ أَوْلِيَاءَهُ الْمُصْطَفَيْنَ الْمُطَهَّرِينَ الْمَيَامِينَ‌</w:t>
      </w:r>
      <w:r>
        <w:rPr>
          <w:rStyle w:val="FootnoteAnchor"/>
          <w:rtl w:val="true"/>
        </w:rPr>
        <w:footnoteReference w:id="1478"/>
      </w:r>
      <w:r>
        <w:rPr>
          <w:rFonts w:ascii="Amiri" w:hAnsi="Amiri" w:eastAsia="Amiri" w:cs="Amiri"/>
          <w:color w:val="111111"/>
          <w:sz w:val="28"/>
          <w:sz w:val="28"/>
          <w:szCs w:val="28"/>
          <w:rtl w:val="true"/>
          <w:lang w:bidi="ar-SA"/>
        </w:rPr>
        <w:t xml:space="preserve">بِعَجَائِبِ آيَاتِ اللَّهِ وَ دَلَائِلِ حُجَجِ اللَّهِ مِنْ بَعْدِهِمَا أَوْلِيَاؤُهُ أُدْخِلُهُ جَنَّتِي وَ إِنْ كَانَتْ ذُنُوبُهُ مِثْلَ زَبَدِ الْبَحْرِ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بُعِثَ نَبِيُّنَا مُحَمَّدٌ صلي الله عليه و آله قَالَ اللَّهُ تَعَالَي يَا مُحَمَّدُ وَ مَا كُنْتَ بِجَانِبِ الطُّورِ إِذْ نَادَينَا أُمَّتَكَ بِهَذِهِ الْكَرَامَةِ وَ لَكِنْ رَحْمَةٌ مِنْ رَبِّكَ ثُمَّ قَالَ اللَّهُ عَزَّ وَ جَلَّ لِمُحَمَّدٍ صَلَّي اللَّهُ عَلَيْهِ وَ آلِهِ قُلِ الْحَمْدُ لِلَّهِ رَبِّ الْعالَمِينَ عَلَي مَا اخْتَصَّنَا بِهِ مِنْ هَذِهِ الْفَضِيلَةِ</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 مگر نمی‌دانی که برتری امّت محمد صلی الله علیه و آله بر دیگر امت‌ها همچون برتری خود محمّد صلی الله علیه و آله بر دیگر آفریدگان من است؟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کاش آن‌ها را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تو آنان را نخواهی دید؛ زیرا اکنون زمان پیدایش آن‌ها نیست، اما به زودی آنان را در باغ‌های عدن و فردوس در حضور محمّد خواهی دید که در نعمت‌های آن جا غوطه ورند و در خیرات و برکاتش آرمیده‌اند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کلام آن‌ها را به گوش تو برسانم؟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همچون بنده‌ای ذلیل که در بارگاه پادشاهی توانمند می‌ایستد، در برابر من بایست و کمر خود را محکم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پروردگارمان عز و جل ندایی برخاست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همه آن‌ها که هنوز در پشت پدرانشان و رحم‌های مادرشان بودند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لبیک لا شریک لک لبیک، إنّ الحمد و النعمة لک و الملک، لا شریک لک،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پاسخ را شعار حجّ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پروردگارمان عز و جل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قضای من برای شما این چنین است که مهرم بر خشمم پیشی گیرد و بخششم بر کیفرم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مرا بخوانید شما را پاسخ می‌دهم و پیش از آن که از من چیزی بخواهید به شما ارزانی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مرا دیدار کند و شهادت دهد که هیچ خدایی جز الله نیست، یگانه است و هیچ همتایی ندارد و محمّد صلی الله علیه و آله بنده و فرستاده اوست که در گفتارش راستگو و در کردارش بر حق است و علی بن ابی طالب، برادر او و وصی و جانشین اوست که پیروی از او همچون پیروی از محمّد صلی الله علیه و آله واجب است و اولیای برگزیده و پاک او که آورنده نشانه‌های شگفت خداوند و دلایل حجت‌های خداوند می‌باشند پس از آن دو، اولیای او هستند، من او را به بهشت خود درآورم، هر چند گناهانش به اندازه کف‌های روی دریا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عز و جل پیامبر ما محمد صلی الله علیه و آله را به پیامبری برانگیخت،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کُنتَ بِجَانِبِ الطُّورِ إِذْ نَادَیْنَا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در جانب طور نبودی آن دم که ندا دردادیم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را به این ارجمندی؛ سپس خداوند عز و جل به محمّد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 در این برتری یگانه ساخت </w:t>
      </w:r>
    </w:p>
    <w:p>
      <w:pPr>
        <w:pStyle w:val="BookText"/>
        <w:rPr/>
      </w:pPr>
      <w:r>
        <w:rPr>
          <w:rFonts w:ascii="Amiri" w:hAnsi="Amiri" w:eastAsia="Amiri" w:cs="Amiri"/>
          <w:color w:val="111111"/>
          <w:sz w:val="28"/>
          <w:sz w:val="28"/>
          <w:szCs w:val="28"/>
          <w:rtl w:val="true"/>
          <w:lang w:bidi="ar-SA"/>
        </w:rPr>
        <w:t xml:space="preserve">وَ قَالَ لِأُمَّتِهِ وَ قُولُوا أَنْتُمْ الْحَمْدُ لِلَّهِ رَبِّ الْعالَمِينَ عَلَي مَا اخْتَصَّنَا بِهِ مِنْ هَذَا 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عَزَّ وَ جَلَ الرَّحْمنِ الرَّحِيمِ قَالَ الْإِمَامُ عليه السلام الرَّحْمَنُ الْعَاطِفُ عَلَي خَلْقِهِ بِالرِّزْقِ لَا يَقْطَعُ عَنْهُمْ مَوَادَّ رِزْقِهِ وَ إِنِ انْقَطَعُوا عَنْ طَاعَتِهِ الرَّحِيمُ بِعِبَادِهِ الْمُؤْمِنِينَ فِي تَخْفِيفِهِ عَلَيْهِمْ طَاعَاتِهِ وَ بِعِبَادِهِ الْكَافِرِينَ فِي الرِّفْقِ بِهِمْ فِي دُعَائِهِمْ إِلَي مُوَافَقَتِهِ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عليه السلام فِي مَعْنَي الرَّحْمَنِ وَ مِنْ رَحْمَتِهِ أَنَّهُ لَمَّا سَلَبَ الطِّفْلَ قُوَّةَ النُّهُوضِ وَ التَّغَذِّي جَعَلَ تِلْكَ الْقُوَّةَ فِي أُمِّهِ وَ رَقَّقَهَا عَلَيْهِ لِتَقُومَ بِتَرْبِيَتِهِ وَ حَضَانَتِهِ فَإِنْ قَسَا قَلْبُ أُمٍّ مِنَ الْأُمَّهَاتِ لوجب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تَرْبِيَةَ هَذَا وَ حَضَانَتَهُ عَلَي سَائِرِ الْمُؤْمِنِينَ وَ لَمَّا سَلَبَ بَعْضَ الْحَيَوَانِ قُوَّةَ التَّرْبِيَةِ لِأَوْلَادِهَا وَ الْقِيَامِ بِمَصَالِحِهَا جَعَلَ تِلْكَ الْقُوَّةَ فِي الْأَوْلَادِ لِتَنْهَضَ حِينَ تُولَدُ وَ تَسِيرَ إِلَي رِزْقِهَا الْمُسَبَّبِ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وَ فِي تَفْسِيرِ قَوْلِهِ عَزَّ وَ جَلَ الرَّحْمنِ أَنَّ قَوْلَهُ الرَّحْمَنِ مُشْتَقٌّ مِنَ الرَّحِمِ سَمِعْتُ رَسُولَ اللَّهِ صَلَّي اللَّهُ عَلَيْهِ وَ آلِهِ وَ سَلَّمَ يَقُولُ قَالَ اللَّهُ عَزَّ وَ جَلَّ أَنَا الرَّحْمَنُ وَ هِيَ الرَّحِمُ شَقَقْتُ لَهَا اسْماً مِنِ اسْمِي مَنْ وَصَلَهَا وَصَلْتُهُ وَ مَنْ قَطَعَهَا قَطَعْتُهُ ثُمَّ قَالَ عَلِيٌّ عليه السلام أَ وَ تَدْرِي مَا هَذِهِ الرَّحِمُ الَّتِي مَنْ وَصَلَهَا وَصَلَهُ الرَّحْمَنُ وَ مَنْ قَطَعَهَا قَطَعَهُ الرَّحْمَنُ فَقِيلَ يَا أَمِيرَ الْمُؤْمِنِينَ حُثَّ بِهَذَا كُلَّ قَوْمٍ أَنْ يُكْرِمُوا آبَاءَهُمْ وَ يُوصِلُوا أَرْحَامَهُمْ فَقَالَ لَهُمْ أَ يَحُثُّهُمْ عَلَي أَنْ يُوصِلُوا أَرْحَامَهُمُ الْكَافِرِينَ وَ أَنْ يُعَظِّمُوا مَنْ حَقَّرَهُ اللَّهُ وَ أَوْجَبَ احْتِقَارَهُ مِنَ الْكَافِرِينَ قَالُوا لَا وَ لَكِنَّهُ يَحُثُّهُمْ عَلَي صِلَةِ أَرْحَامِهِمُ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أَوْجَبَ حُقُوقَ أَرْحَامِهِمْ لِاتِّصَالِهِمْ بِآبَائِهِمْ وَ أُمَّهَاتِهِمْ قُلْتُ بَلَي يَا أَخَا رَسُولِ اللَّهِ صلي الله عليه و آله قَالَ فَهُمْ إِذاً إِنَّمَا يَقْضُونَ فِيهِمْ حُقُوقَ الْآبَاءِ وَ الْأُمَّهَاتِ قُلْتُ بَلَي يَا أَخَا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آبَاؤُهُمْ وَ أُمَّهَاتُهُمْ إِنَّمَا غَذَّوْهُمْ فِي الدُّنْيَا وَ وَقَوْهُمْ مَكَارِهَهَا وَ هِيَ نِعْمَةٌ زَائِلَةٌ وَ مَكْرُوهٌ يَنْقَضِي وَ رَسُولُ رَبِّهِمْ سَاقَهُمْ إِلَي نِعْمَةٍ دَائِمَةٍ لَا يَنْقَضِي وَ وَقَاهُمْ مَكْرُوهاً مُؤَبَّداً لَا يَبِيدُ فَأَيُّ النِّعْمَتَيْنِ أَعْظَمُ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امت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فضیلت‌ها را به ما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کسی است که به روزی بندگانش شدیدا متمایل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موادّ روزی خود را از آنان نبرد، اگر چه فرمانش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أفراد با إیمان، در کاهش بندگی و طاعتشان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أفراد کافر کیش و ناسپاس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خواستار کمک و همراهی‌اند، با رفق و 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رحمت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نیروی بلند شدن و غذا خوردن از کودک، گرفته است، به جای آن، تاب و توان به مادرش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به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 و مهربان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تربیت و پرستاری‌اش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مادری از مادران را سنگدل و بی‌عاطفه پرورید، تربیت و پرستاری 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دیگر مؤمنین واجب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نیروی تربیت و قیام به مصالح فرزند،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شالوده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حیوانات، گرفته شده، آن تاب و توان را در أولاد و فرزندشان جایگزین نمود که در زادروزش بپاخیزد و به دنبال روزی مقدّرش به راه افتد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مورد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رحمانم و آن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از نام خود را به او اختصاص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آن بپیوندد، به او می‌پیوندم و هر که از آن قطع کند، از او قطع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این خویشاوندی که هر کس به آن بپیوندد، رحمان به او پیوسته است و هر که از او قطع کند رحمان از او قطع کرده کدام است؟ گفته شد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دستور تشویق نموده که هر فامیلی، خویشاوندان خود را اکرام کنند و به خویشاوندانشان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ترغیب می‌کند که به خویشاوندان کافر خود به پیوندند و آن کس که خدا او را تحقیر نموده و واجب کرده تحقیر نمودن آن کافر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ترغیب بر صله ارحام مؤمنش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خویشاوندانشان را به واسطه پیوستگی آن‌ها به پدران و مادرانشان واجب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برادر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آن‌ها حقوق پدر و مادر را در میان ایشان ادا می نمایند؟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برادر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پدران و مادرانشان آن‌ها را در دنیا تغذیه نمودند و آن‌ها را از ناراحتی های دنیا حفظ کردند که نعمتی زوال پذیر و ناراحتی زودگذری است، در حالی که پیامبر آن‌ها را به نعمتی جاوید کشانده که از بین نمی رود و آن‌ها را از ناراحتی ابدی حفظ کرده که فانی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نعمت بزرگ‌تر است؟ گفتم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نِعْمَةُ رَسُولِ اللَّهِ صلي الله عليه و آله أَجَلُّ وَ أَعْظَمُ وَ أَكْبَرُ قَالَ فَكَيْفَ يَجُوزُ أَنْ يَحُثَّ عَلَي قَضَاءِ حَقِّ مَنْ صَغَّرَ اللَّهُ حَقَّهُ وَ لَا يَحُثُّ عَلَي قَضَاءِ حَقِّ مَنْ كَبَّرَ اللَّهُ حَقَّهُ قُلْتُ لَا يَجُوزُ ذَلِكَ قَالَ فَإِذاً حَقُّ رَسُولِ اللَّهِ صلي الله عليه و آله أَعْظَمُ مِنْ حَقِّ الْوَالِدَيْنِ وَ حَقُّ رَحِمِهِ أَيْضاً أَعْظَمُ مِنْ حَقِّ رَحِمِهِمَا فَرَحِمُ رَسُولِ اللَّهِ صلي الله عليه و آله أَيْضاً أَعْظَمُ وَ أَحَقُّ مِنْ رَحِمِهِمَا فَرَحِمُ رَسُولِ اللَّهِ صلي الله عليه و آله أَوْلَي بِالصِّلَةِ وَ أَعْظَمُ فِي الْقَطِيعَةِ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فَالْوَيْلُ كُلُّ الْوَيْلِ لِمَنْ قَطَعَهَا فَالْوَيْلُ كُلُّ الْوَيْلِ لِمَنْ لَمْ يُعَظِّمْ حُرْمَتَهَا أَ وَ مَا عَلِمْتَ أَنَّ حُرْمَةَ رَحِمِ رَسُولِ اللَّهِ صلي الله عليه و آله حُرْمَةُ رَسُولِ اللَّهِ صلي الله عليه و آله وَ أَنَّ حُرْمَةَ رَسُولِ اللَّهِ صلي الله عليه و آله حُرْمَةُ اللَّهِ وَ أَنَّ اللَّهَ أَعْظَمُ حَقّاً مِنْ كُلِّ مُنْعِمٍ سِوَاهُ فَإِنَّ كُلَّ مُنْعِمٍ سِوَاهُ إِنَّمَا أَنْعَمَ حَيْثُ قَيَّضَهُ لَهُ ذَلِكَ رَبُّهُ وَ وَفَّقَهُ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عَلِمْتَ مَا قَالَ اللَّهُ لِمُوسَي بْنِ عِمْرَانَ قُلْتُ بِأَبِي أَنْتَ وَ أُمِّي مَا الَّذِي قَالَ لَهُ قَالَ قَالَ اللَّهُ تَعَالَي أَ وَ تَدْرِي مَا بَلَغَتْ رَحْمَتِي إِيَّاكَ فَقَالَ مُوسَي أَنْتَ أَرْحَمُ بِي مِنْ أَبِي وَ أُمِّي قَالَ اللَّهُ يَا مُوسَي وَ إِنَّمَا رَحِمَتْكَ أُمُّكَ لِفَضْلِ رَحْمَتِي أَنَا الَّذِي رَقَّقْتُهَا عَلَيْكَ وَ طَيَّبْتُ قَلْبَهَا لِتَتْرُكَ طِيبَ وَسَنِهَا لِتَرْبِيَتِكَ وَ لَوْ لَمْ أَفْعَلْ ذَلِكَ بِهَا لَكَانَتْ وَ سَائِرَ النِّسَاءِ سَوَاءً يَا مُوسَي أَ تَدْرِي أَنَّ عَبْداً مِنْ عِبَادِي تَكُونُ لَهُ ذُنُوبٌ وَ خَطَايَا تَبْلُغُ أَعْنَانَ السَّمَاءِ فَأَغْفِرُهَا لَهُ وَ لَا أُبَالِي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 رَبِّ وَ كَيْفَ لَا تُبَالِي قَالَ تَعَالَي لِخَصْلَةٍ شَرِيفَةٍ تَكُونُ فِي عَبْدِي أُحِبُّهَا وَ هُوَ أَنْ يُحِبَّ إِخْوَانَهُ الْمُؤْمِنِينَ وَ يَتَعَاهَدَهُمْ وَ يُسَاوِيَ نَفْسَهُ بِهِمْ وَ لَا يَتَكَبَّرَ عَلَيْهِمْ فَإِذَا فَعَلَ ذَلِكَ غَفَرْتُ لَهُ ذُنُوبَهُ وَ لَا أُبَالِي يَا مُوسَي إِنَّ الْفَخْرَ رِدَائِي وَ الْكِبْرِيَاءَ إِزَارِي مَنْ نَازَعَنِي فِي شَيْ‌ءٍ مِنْهُمَا عَذَّبْتُهُ بِنَارِي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مُوسَي إِنَّ مِنْ إِعْظَامِ جَلَالِي إِكْرَامَ عَبْدِيَ الَّذِي أَنَلْتُهُ حَظّاً مِنْ حُطَامِ الدُّنْيَا عَبْداً مِنْ عِبَادِي مُؤْمِناً قَصُرَتْ يَدُهُ فِي الدُّنْيَا فَإِنْ تَكَبَّرَ عَلَيْهِ فَقَدِ اسْتَخَفَّ بِعَظِيمِ جَلَالِي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أَمِيرُ الْمُؤْمِنِينَ عليه السلام إِنَّ الرَّحِمَ الَّتِي اشْتَقَّهَا اللَّهُ عَزَّ وَ جَلَّ مِنْ قَوْلِهِ الرَّحْمنِ هِيَ رَحِمُ مُحَمَّدٍ صلي الله عليه و آله وَ إِنَّ مِنْ إِعْظَامِ اللَّهِ إِعْظَامَ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إِعْظَامِ</w:t>
      </w:r>
    </w:p>
    <w:p>
      <w:pPr>
        <w:pStyle w:val="BookText"/>
        <w:rPr/>
      </w:pPr>
      <w:r>
        <w:rPr>
          <w:rFonts w:ascii="IRNazanin" w:hAnsi="IRNazanin" w:eastAsia="IRNazanin"/>
          <w:color w:val="111111"/>
          <w:sz w:val="28"/>
          <w:sz w:val="28"/>
          <w:szCs w:val="28"/>
          <w:rtl w:val="true"/>
          <w:lang w:bidi="fa-IR"/>
        </w:rPr>
        <w:t>نعمت پیامبر محترم تر و عظیم تر و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جایز است که ترغیب کند بر ادای حق کسی که خدا حق آن را کوچک شمرده، ولی ترغیب نمی‌کند بر ادای حق کسی که خدا حق او را بزرگ شمرده؟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رسول خدا از حق پدر و مادر بزرگ‌تر است و حق خویشاوند او نیز از خویشاوند این دو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پیوند با خویشاوند پیامبر سزاوار تر و قطع آن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واقعا وای بر کسی که آن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واقعا وای بر کسی که حرمت آن را بزرگ نشمارد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احترام خویشاوند پیامبر، احترام پیامبر است و احترام پیامبر، احترام خدا است؟ و حق خدا از هر منعمی غیر از او بالاتر است، زیرا هر منعمی غیر از خدا که نعمت داده، خدایش به او داده و او را توفیق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خداوند به موسی بن عمران چه فرمود؟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رحمت من تا چه اندازه شامل حال تو شده؟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از مادرم مهربان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مادرت نسبت به تو، به فضل رحمت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مهربان به تو کردم و دلگرمش کردم که خواب عمیق خود را برای تربیت تو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با او نکرده بودم، او با دیگر زنان فرقی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ممکن است یکی از بندگانم گناهان و خطاهای زیادی داشته باشد، که به بلندی های آسمان برسد تمام گناهان او را می‌بخشم و هیچ باکی ندارم؟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باکی نداری؟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یک صفت که در آن بنده است و من آن صفت را دوست می دارم؛ برادران مؤمن خود را دوست می‌دارد و با آن‌ها هم پیمان است و خویش را با ایشان برابر می‌داند و تکبر بر آن‌ها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کند، گناهانش را می‌آمرزم و باکی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ردای من و کبریا پیراهن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چیزی از این دو، با من به نزاع برخیزد، او را با آتشم عذاب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بزرگداشت مقام من، گرامی داشتن بنده من است که او را از نعمت های دنیا بهره‌مند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از بندگان مؤمن من که دستش را از مال دنیا کوتاه کرده‌ام، اگر بر او تکبر ورزد، مقام بزرگ مرا کوچک شمرده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خویشاوندی که خداوند او را جدا کرده با قولش که من رحمانم، خویشاوند محمّد است و بزرگداشت </w:t>
      </w:r>
    </w:p>
    <w:p>
      <w:pPr>
        <w:pStyle w:val="BookText"/>
        <w:rPr/>
      </w:pPr>
      <w:r>
        <w:rPr>
          <w:rFonts w:ascii="Amiri" w:hAnsi="Amiri" w:eastAsia="Amiri" w:cs="Amiri"/>
          <w:color w:val="111111"/>
          <w:sz w:val="28"/>
          <w:sz w:val="28"/>
          <w:szCs w:val="28"/>
          <w:rtl w:val="true"/>
          <w:lang w:bidi="ar-SA"/>
        </w:rPr>
        <w:t xml:space="preserve">مُحَمَّدٍ إِعْظَامَ رَحِمِ مُحَمَّدٍ وَ إِنَّ كُلَّ مُؤْمِنٍ وَ مُؤْمِنَةٍ مِنْ شِيعَتِنَا هُوَ رَحِمُ مُحَمَّدٍ وَ إِنَّ إِعْظَامَهُمْ مِنْ إِعْظَامِ مُحَمَّدٍ صلي الله عليه و آله فَالْوَيْلُ لِمَنِ اسْتَخَفَّ بِحُرْمَةِ مُحَمَّدٍ وَ طُوبَي لِمَنْ عَظَّمَ حُرْمَتَهُ وَ أَكْرَمَ رَحِمَهُ وَ وَصَلَهَا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عَزَّ وَ جَلَ الرَّحِيمِ قَالَ الْإِمَامُ عليه السلام وَ أَمَّا قَوْلُهُ الرَّحِيمِ مَعْنَاهُ أَنَّهُ رَحِيمٌ بِعِبَادِهِ وَ مِنْ رَحْمَتِهِ أَنَّهُ خَلَقَ مِائَةَ رَحْمَةٍ جَعَلَ مِنْهَا رَحْمَةً وَاحِدَةً فِي الْخَلْقِ كُلِّهِمْ فَبِهَا يَتَرَاحَمُ النَّاسُ وَ تَرْحَمُ الْوَالِدَةُ وَلَدَهَا وَ تَحَنَّنُ الْأُمَّهَاتُ مِنَ الْحَيَوَانَاتِ عَلَي أَوْلَادِهَا فَإِذَا كَانَ يَوْمُ الْقِيَامَةِ أَضَافَ هَذِهِ الرَّحْمَةَ إِلَي تِسْعٍ وَ تِسْعِينَ رَحْمَةً فَيَرْحَمُ بِهَا أُمَّةَ مُحَمَّدٍ ثُمَّ يُشَفِّعُهُمْ فِيمَنْ يُحِبُّونَ لَهُ الشَّفَاعَةَ مِنْ أَهْلِ الْمِلَّةِ حَتَّي إِنَّ الْوَاحِدَ لَيَجِي‌ءُ إِلَي مُؤْمِنٍ مِنَ الشِّيعَةِ فَيَقُولُ اشْفَعْ لِي فَيَقُولُ وَ أَيُّ حَقٍّ لَكَ عَلَيَّ فَيَقُولُ سَقَيْتُكَ يَوْماً فَيَذْكُرُ ذَلِكَ فَيَشْفَعُ لَهُ فَيُشَفَّعُ فِيهِ وَ يَجِيئُهُ آخَرُ فَيَقُولُ إِنَّ لِي عَلَيْكَ حَقّاً فَاشْفَعْ لِي فَيَقُولُ وَ مَا حَقُّكَ عَلَيَّ فَيَقُولُ اسْتَظَلْتَ بِظِلِّ جِدَارِي سَاعَةً فِي يَوْمٍ حَارٍّ فَيَشْفَعُ لَهُ فَيُشَفَّعُ فِيهِ وَ لَا يَزَالُ يَشْفَعُ حَتَّي يُشَفَّعَ فِي جِيرَانِهِ وَ خُلَطَائِهِ وَ مَعَارِفِهِ فَإِنَّ الْمُؤْمِنَ أَكْرَمُ عَلَي اللَّهِ مِمَّا يَظُنُّونَ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عَزَّ وَ جَلَ مالِكِ يَوْمِ الدِّينِ قَالَ الْإِمَامُ عليه السلام قَادِرٌ عَلَي إِقَامَةِ يَوْمِ الدِّينِ وَ هُوَ يَوْمُ الْحِسَابِ قَادِرٌ عَلَي تَقْدِيمِهِ عَلَي وَقْتِهِ وَ تَأْخِيرِهِ بَعْدَ وَقْتِهِ وَ هُوَ الْمَالِكُ أَيْضاً فِي يَوْمِ الدِّينِ فَهُوَ يَقْضِي بِالْحَقِّ لَا يَمْلِكُ الْحَقَّ وَ الْقَضَاءَ فِي ذَلِكَ الْيَوْمِ مَنْ يَظْلِمُ وَ يَجُورُ كَمَا يَجُورُ فِي الدُّنْيَا مَنْ يَمْلِكُ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هُوَ يَوْمُ الْحِسَابِ سَمِعْتُ رَسُولَ اللَّهِ صلي الله عليه و آله يَقُولُ أَ لَا أُخْبِرُكُمْ بِأَكْيَسِ الْكَيِّسِيْنَ وَ أَحْمَقِ الْحَمْقَي قَالُوا بَلَي يَا رَسُولَ اللَّهِ قَالَ أَكْيَسُ الْكَيِّسِينَ مَنْ حَاسَبَ نَفْسَهُ وَ عَمِلَ لِمَا بَعْدَ الْمَوْتِ وَ أَحْمَقُ الْحَمْقَي مَنِ اتَّبَعَ نَفْسَهُ هَوَاهَا وَ تَمَنَّي عَلَي اللَّهِ الْأَمَانِيَّ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يَا أَمِيرَ الْمُؤْمِنِينَ وَ كَيْفَ يُحَاسِبُ الرَّجُلُ نَفْسَهُ قَالَ إِذَا أَصْبَحَ ثُمَّ أَمْسَي رَجَعَ إِلَي نَفْسِهِ وَ قَالَ يَا نَفْسُ إِنَّ هَذَا يَوْمٌ مَضَي عَلَيْكِ لَا يَعُودُ إِلَيْكِ أَبَداً وَ اللَّهُ يَسْأَلُكِ عَنْهُ فِيمَا أَفْنَيْتِهِ فَمَا الَّذِي عَمِلْتِ فِيهِ أَ ذَكَرْتِ اللَّهَ أَمْ حَمَدْتِيهِ أَ قَضَيْتِ حَقَ</w:t>
      </w:r>
    </w:p>
    <w:p>
      <w:pPr>
        <w:pStyle w:val="BookText"/>
        <w:rPr/>
      </w:pPr>
      <w:r>
        <w:rPr>
          <w:rFonts w:ascii="IRNazanin" w:hAnsi="IRNazanin" w:eastAsia="IRNazanin"/>
          <w:color w:val="111111"/>
          <w:sz w:val="28"/>
          <w:sz w:val="28"/>
          <w:szCs w:val="28"/>
          <w:rtl w:val="true"/>
          <w:lang w:bidi="fa-IR"/>
        </w:rPr>
        <w:t>محمّد، بزرگداشت خدا است و بزرگداشت خویشاوند پیامبر، بزرگداشت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مرد و زن مؤمن از شیعیان ما، خویشاوند محمّد است و بزرگداشت آن‌ها بزرگداشت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کسی که احترام حضرت محمّد را کوچک شمارد و خوشا به حال کسی که آن را بزرگ بشمارد احترام او را و خویشاوندانش را اکرام کند و به آن‌ها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او به بندگان مؤمنش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رحمت او است که صد رحمت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رحمت واحدی در خلایق و همه آفریدگان،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مردم به یکدیگر رحیم و دلسوزند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به فرزندش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بر اولادشان گرایش و عطوفت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که روز رستاخیز، فرارسد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نود و نه بخش دیگر،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به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رحمت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باره کسانی از أهل این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برایشان خواهان شفاعت‌اند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شفیعشان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فردی پیش مؤمن شیعه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حقّی بر من داری؟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تو را آب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رخ داده، به یادش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شفاعتش کند، و شفاعتش در او قبول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بر تو حقّی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تو بر من چیست؟</w:t>
      </w:r>
    </w:p>
    <w:p>
      <w:pPr>
        <w:pStyle w:val="BookText"/>
        <w:rPr/>
      </w:pPr>
      <w:r>
        <w:rPr>
          <w:rFonts w:ascii="IRNazanin" w:hAnsi="IRNazanin" w:eastAsia="IRNazanin"/>
          <w:color w:val="111111"/>
          <w:sz w:val="28"/>
          <w:sz w:val="28"/>
          <w:szCs w:val="28"/>
          <w:rtl w:val="true"/>
          <w:lang w:bidi="fa-IR"/>
        </w:rPr>
        <w:t>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در روز گرم، به سایه دیوارم پناهنده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شفاعتش کند، و شفاعت در باره او قبول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دائما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شفاعت او، در باره آشنایان و همنشینان و همسایگانش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یقینا مؤمن، نزد خدا، از آنچه گمان ببرید، گرامی‌تر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اقامه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روز حساب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و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است که آن را از زمان وقوعش جلو بیندازد و از أوقات بروزش به تأخیر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بحق،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دامن خویش به جور و ستم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مالک هیچ حکم و داوری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در دنیا، کسی که صاحب إختیار و مالک أحکام است ستم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أمیر المؤمنین علیه السّلام اضافه نمود که؛ آن، روز حساب است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زیرک‌ترین زیرک‌ها و أحمق‌ترین أحمق‌ها خبر ندهم؟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زیرک‌ترین زیرک‌ها، کسی است که نفسش را محاسبه کند و برای آنچه بعد از مرگ است،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أحمق‌ترین أحمق‌ها کسی است که پیرو هوای نفسش باشد و آرزوهای پوچ از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إنسان نفسش را چطور محاسبه کند؟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بامدادی سپس شامگاه فرا رسد، به نفس خویش مراجعه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روز بر تو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سوی تو بر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تعالی در باره‌اش تو را بازخواست نماید که در چه فانی‌اش کردی؟ در آن چه عملی انجام دادی؟ آیا خدا را به یاد آوردی؟ یا او را ستودی؟ آیا حوائج </w:t>
      </w:r>
    </w:p>
    <w:p>
      <w:pPr>
        <w:pStyle w:val="BookText"/>
        <w:rPr/>
      </w:pPr>
      <w:r>
        <w:rPr>
          <w:rFonts w:ascii="Amiri" w:hAnsi="Amiri" w:eastAsia="Amiri" w:cs="Amiri"/>
          <w:color w:val="111111"/>
          <w:sz w:val="28"/>
          <w:sz w:val="28"/>
          <w:szCs w:val="28"/>
          <w:rtl w:val="true"/>
          <w:lang w:bidi="ar-SA"/>
        </w:rPr>
        <w:t xml:space="preserve">أَخٍ مُؤْمِنٍ أَ نَفَّسْتِ عَنْهُ كُرْبَتَهُ أَ حَفِظْتِيهِ بِظَهْرِ الْغَيْبِ فِي أَهْلِهِ وَ وُلْدِهِ أَ حَفِظْتِيهِ بَعْدَ الْمَوْتِ فِي مُخَلَّفِيهِ أَ كَفَفْتِ عَنْ غَيْبَةِ أَخٍ مُؤْمِنٍ بِفَضْلِ جَاهِكِ أَ أَعَنْتِ مُسْلِماً مَا الَّذِي صَنَعْتِ فِيهِ فَيَذْكُرُ مَا كَانَ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ذَكَرَ أَنَّهُ جَرَي مِنْهُ خَيْرٌ حَمِدَ اللَّهَ عَزَّ وَ جَلَّ وَ كَبَّرَهُ عَلَي تَوْفِيقِهِ وَ إِنْ ذَكَرَ مَعْصِيَةً أَوْ تَقْصِيراً اسْتَغْفَرَ اللَّهَ عَزَّ وَ جَلَّ عَلَي تَرْكِ مُعَاوَدَتِهِ وَ مَحَا ذَلِكَ عَنْ نَفْسِهِ بِتَجْدِيدِ الصَّلَاةِ عَلَي مُحَمَّدٍ وَ آلِهِ الطَّيِّبِينَ وَ عَرْضِ بَيْعَةِ أَمِيرِ الْمُؤْمِنِينَ صَلَوَاتُ اللَّهِ عَلَيْهِ عَلَي نَفْسِهِ وَ قَبُولِهَا وَ إِعَادَةِ لَعْنِ شَانِئِيهِ وَ أَعْدَائِهِ وَ دَافِعِيهِ عَنْ حُقُوقِهِ فَإِذَا فَعَلَ ذَلِكَ قَالَ اللَّهُ عَزَّ وَ جَلَّ لَسْتُ أُنَاقِشُكَ فِي شَيْ‌ءٍ مِنَ الذُّنُوبِ مَعَ مُوَالاتِكَ أَوْلِيَائِي وَ مُعَادَاتِكَ أَعْدَائِي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عَزَّ وَ جَلَ إِيَّاكَ نَعْبُدُ وَ إِيَّاكَ نَسْتَعِينُ قَالَ الْإِمَامُ عليه السلام قَالَ اللَّهُ تَعَالَي قُولُوا يَا أَيُّهَا الْخَلْقُ الْمُنْعَمَ عَلَيْهِمْ إِيَّاكَ نَعْبُدُ أَيُّهَا الْمُنْعِمُ عَلَيْنَا نُطِيعُكَ مُخْلِصِينَ مَعَ التَّذَلُّلِ وَ الْخُشُوعِ بِلَا رِيَاءٍ وَ لَا سُمْعَةٍ وَ إِيَّاكَ نَسْتَعِينُ مِنْكَ نَسْأَلُ الْمَعُونَةَ عَلَي طَاعَتِكَ لِنُؤَدِّيَهَا كَمَا أَمَرْتَ وَ نَتَّقِي مِنْ دُنْيَانَا مَا عَنْهُ نَهَيْتَ وَ نَعْتَصِمُ مِنَ الشَّيْطَانِ الرَّجِيمِ وَ مِنْ سَائِرِ مَرَدَةِ الْإِنْسِ مِنَ الْمُضِلِّينَ وَ مِنَ الْمُؤْذِينَ الضَّالِّينَ بِعِصْمَتِكَ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أَمِيرُ الْمُؤْمِنِينَ مَنِ الْعَظِيمُ الشَّقَاءُ قَالَ رَجُلٌ تَرَكَ الدُّنْيَا لِلدُّنْيَا فَفَاتَتْهُ الدُّنْيَا وَ خَسِرَ الْآخِرَةَ وَ رَجُلٌ تَعَبَّدَ وَ اجْتَهَدَ وَ صَامَ رِئَاءَ النَّاسِ فَذَلِكَ الَّذِي حُرِمَ لَذَّاتِ الدُّنْيَا وَ لَحِقَهُ التَّعَبُ الَّذِي لَوْ كَانَ بِهِ مُخْلِصاً لَاسْتَحَقَّ ثَوَابَهُ فَوَرَدَ الْآخِرَةَ وَ هُوَ يَظُنُّ أَنَّهُ قَدْ عَمِلَ مَا يَثْقُلُ بِهِ مِيزَانُهُ فَيَجِدُهُ هَبَاءً مَنْثُوراً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فَمَنْ أَعْظَمُ النَّاسِ حَسْرَةً قَالَ مَنْ رَأَي مَالَهُ فِي مِيزَانِ غَيْرِهِ وَ أَدْخَلَهُ اللَّهُ بِهِ النَّارَ وَ أَدْخَلَ وَارِثَهُ بِهِ الْجَنَّةَ</w:t>
      </w:r>
      <w:r>
        <w:rPr>
          <w:rStyle w:val="FootnoteAnchor"/>
          <w:rtl w:val="true"/>
        </w:rPr>
        <w:footnoteReference w:id="1479"/>
      </w:r>
    </w:p>
    <w:p>
      <w:pPr>
        <w:pStyle w:val="BookText"/>
        <w:rPr/>
      </w:pPr>
      <w:r>
        <w:rPr>
          <w:rFonts w:ascii="Amiri" w:hAnsi="Amiri" w:eastAsia="Amiri" w:cs="Amiri"/>
          <w:color w:val="111111"/>
          <w:sz w:val="28"/>
          <w:sz w:val="28"/>
          <w:szCs w:val="28"/>
          <w:rtl w:val="true"/>
          <w:lang w:bidi="ar-SA"/>
        </w:rPr>
        <w:t>ثمّ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أخرجه منها ملوما مليما بباطل جمعها و في حقّ منعها، جمعها فأوعاها، و شدها فأوكاها، قطع فيها المفاوز و القفار، و لجج البحار أيها الواقف لا تخدع كما خدع صويحبك بالامس، ان أشدّ الناس حسرة يوم القيامة من رأي ما له في ميزان غيره، أدخل اللّه عزّ و جلّ هذا به الجنة و أدخل هذا به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مؤمنی را برآوردی؟ آیا گرفتاری و بلا را از او برطرف ساختی؟ آیا هنگامی که از تو غایب بود، آبروی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أهل و اولادش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نگهداشتی؟ آیا بعد از مرگ، احترام او را در أخلافش رعایت کردی؟ آیا از غیبت برادر مؤمنی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فضل و برتری مقامت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کردی؟ آیا مسلمانی را کمک کردی در آنچه کردی؟ و آنچه در عمق وجود او است،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یادش آید که از او خیری سر زده، به حمد و ستایش خدای عزّ و جلّ پردازد و به توفیقش، او را به بزرگی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نافرمانی و عصیان یا تقصیری به یاد آورد، ذات أقدس الهی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ترک تکرارش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طرق زیر، از نفس خویش آن را بزداید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تجدید صلوات بر محمّد و آل پاک و طاهر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پیشنهاد بیعت أمیر المؤمنین صلوات اللَّه علیه، بر نفس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پذیرفتنش برای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لعن مبغضین و بدخواهان و دشمنان او و بازدارندگان از حقوقش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چنین فعلی از او سر زد،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موالات و دوستی‌ات با أولیاء و دوستان من، و عداوت و دشمنی‌ات با دشمنانم، در چیزی از گناهان با تو مناقشه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علیه السّلام إظهار نمود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آفریدگان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نعمت سرشار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غوطه‌ورید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ترا می‌پرستیم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خدائی که نعمت فراوان و رحمت گوناگون به ما ارزانی 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ذلّت و کرنش و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ریا و شهرت و جاه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خالصانه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ترا فرمانبرداریم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تنها، از تو، یاری می‌طلبیم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طاعت و بندگی‌ات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کمک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دنیای خود، آنچه از او نهیش کردی، حذر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 پیشه خود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درگاه مقدّست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جنّ و إنس گمراه‌کننده سرکش، و از ستمگران آزار پیشه، به دامن عصمتت چنگ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أمیر المؤمنین علیه السّلام، از بزرگ شقاوت و بدبختی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دنیا را به خاطر دنیا رها نمود، دنیا را از دست داد و زیانکار آخرت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با ریاء مردم بندگی نمود و کوشید و روزه گرفت، او همان کسی است که از لذّات دنیا، محروم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رنج و زحمتی گریبانگیرش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گاه؛ خالصانه به او روی می‌نمود، سزاوار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وارد آخرت شد در حالی که به گمانش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آنچنان سر زده، که با آن، میزان عملش را سنگین و وزین می‌کند، ولی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چه کسی پشیمانی و حسرتش از همه زیادتر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مالش را در میزان دیگری دید و خدا، او را به آن، وارد آتش نمود و وارثش را به آن داخل بهشت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برخی از برادران ما داستان مردی را بیان نمود، که بر او وارد شد در حالی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صندوق است، چه می‌گوئی؟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هرگز زکاتی ندادم و هرگز صله رحمی از آن، بجا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نمود،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گرد آوردی؟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سختگیری پادشاه و عائله فراوان و ترس فقر و تهیدستی عائله و به علّت گرفتاری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پیش او نرفت تا قالب تهی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دنیا خارج کرد، در حالی که پست و موهون و ملامتگر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باطلی که جمعش کرد و حقّی که منعش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جمع و نگهداری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بست و به تحکیم درش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بیابان و سرزمین‌های بی‌آب و علف و گرداب دریاها را پیمود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و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نیرنگ و خدعه مپردازد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آنچنان که رفیقت دیروز، پرداخت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یقین روز رستاخیز، اندوه و پشیمانی فردی از همه بیشتر است که مالش را در میزان دیگری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بهشت کند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آتش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أَعْظَمُ مِنْ هَذَا حَسْرَةً رَجُلٌ جَمَعَ مَالًا عَظِيماً بِكَدٍّ شَدِيدٍ وَ مُبَاشَرَةِ الْأَهْوَالِ وَ تَعَرُّضِ الْأَخْطَارِ ثُمَّ أَفْنَي مَالَهُ صَدَقَاتٍ وَ مَبَرَّاتٍ وَ أَفْنَي شَبَابَهُ وَ قُوَّتَهُ فِي عِبَادَاتٍ وَ صَلَوَاتٍ وَ هُوَ مَعَ ذَلِكَ لَا يَرَي لِعَلِيِّ بْنِ أَبِي طَالِبٍ عليه السلام حَقَّهُ وَ لَا يَعْرِفُ لَهُ فِي الْإِسْلَامِ مَحَلَّهُ وَ يَرَي أَنَّ مَنْ لَا يُعَشِّرُهُ وَ لَا يُعَشِّرُ عُشَيْرَ مِعْشَارِهِ أَفْضَلُ مِنْهُ عليه السلام يُوَقَّفُ عَلَي الْحُجَجِ فَلَا يَتَأَمَّلُهَا وَ يُحْتَجُّ عَلَيْهِ بِالْآيَاتِ وَ الْأَخْبَارِ فَيَأْبَي إِلَّا تَمَادِياً فِي غَيِّهِ فَذَاكَ أَعْظَمُ مِنْ كُلِّ حَسْرَةٍ يَأْتِي يَوْمَ الْقِيَامَةِ وَ صَدَقَاتُهُ مُمَثَّلَةٌ لَهُ فِي مِثَالِ الْأَفَاعِي تَنْهَشُهُ وَ صَلَوَاتُهُ وَ عِبَادَاتُهُ مُمَثَّلَةٌ لَهُ فِي مِثْلِ الزَّبَانِيَةِ تَتْبَعُهُ حَتَّي تَدُعَّهُ إِلَي جَهَنَّمَ دَعّاً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يَا وَيْلِي أَ لَمْ أَكُ مِنَ الْمُصَلِّينَ أَ لَمْ أَكُ مِنَ الْمُزَكِّينَ أَ لَمْ أَكُ عَنْ أَمْوَالِ النَّاسِ مِنَ الْمُتَعَفِّفِينَ فَلِمَا ذَا دُهِيتُ بِمَا دُهِيتُ فَيُقَالُ لَهُ يَا شَقِيُّ مَا نَفَعَكَ مَا عَمِلْتَ وَ قَدْ ضَيَّعْتَ أَعْظَمَ الْفُرُوضِ بَعْدَ تَوْحِيدِ اللَّهِ وَ الْإِيمَانِ بِنُبُوَّةِ مُحَمَّدٍ رَسُولِ اللَّهِ صلي الله عليه و آله ضَيَّعْتَ مَا لَزِمَكَ مِنْ مَعْرِفَةِ حَقِّ عَلِيٍّ وَلِيِّ اللَّهِ وَ الْتَزَمْتَ مَا حَرَّمَ اللَّهُ عَلَيْكَ مِنَ الِايتِمَامِ بِعَدُوِّ اللَّهِ فَلَوْ كَانَ بَدَلَ أَعْمَالِكَ هَذِهِ عِبَادَةُ الدَّهْرِ مِنْ أَوَّلِهِ إِلَي آخِرِهِ وَ بَدَلَ صَدَقَاتِكَ الصَّدَقَةُ بِكُلِّ أَمْوَالِ الدُّنْيَا بَلْ بِمِلْ‌ءِ الْأَرْضِ ذَهَباً لَمَا زَادَكَ ذَلِكَ مِنْ رَحْمَةِ اللَّهِ إِلَّا بُعْداً وَ مِنْ سَخَطِ اللَّهِ إِلَّا قُرْباً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الْحَسَنُ عليه السلام قَالَ أَمِيرُ الْمُؤْمِنِينَ صَلَوَاتُ اللَّهِ عَلَيْهِ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 قُولُوا إِيَّاكَ نَسْتَعِينُ عَلَي طَاعَتِكَ وَ عِبَادَتِكَ وَ عَلَي رَفْعِ شُرُورِ أَعْدَائِكَ وَ رَدِّ مَكَايِدِهِمْ وَ الْمُقَامِ عَلَي مَا أَمَرْتَ بِهِ وَ قَالَ صلي الله عليه و آله عَنْ جَبْرَئِيلَ عَنِ اللَّهِ عَزَّ وَ جَلَّ يَا عِبَادِي كُلُّكُمْ ضَالٌّ إِلَّا مَنْ هَدَيْتُهُ فَاسْأَلُونِي الْهُدَي أَهْدِكُمْ وَ كُلُّكُمْ</w:t>
      </w:r>
    </w:p>
    <w:p>
      <w:pPr>
        <w:pStyle w:val="BookText"/>
        <w:rPr/>
      </w:pPr>
      <w:r>
        <w:rPr>
          <w:rFonts w:ascii="IRNazanin" w:hAnsi="IRNazanin" w:eastAsia="IRNazanin"/>
          <w:color w:val="111111"/>
          <w:sz w:val="28"/>
          <w:sz w:val="28"/>
          <w:szCs w:val="28"/>
          <w:rtl w:val="true"/>
          <w:lang w:bidi="fa-IR"/>
        </w:rPr>
        <w:t>إمام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قیامت، از این پشیمان‌تر مردی است که مالی فراوان با ترس و هراس و زحمت زیاد و روی‌آور شدن خطرات گردآوری نمود، آنگاه مالش را در صدقات و خیرات و مبرّات، فانی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 و جوانی‌اش را در عبادات و قربات از دست داد و او، با این حال برای علیّ بن أبی طالب علیه السّلام، فضیلت و حقّش را تشخیص ندهد و برای او، موقعیّت و محلّش را در إسلام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فردی را که یک دهم و یک صدم از فضائل او را دارا نیست، بالاتر و برتر از آن جناب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حجج و دلائل آگاه می‌شود، امّا روی آن تأمّل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و أخبار، علیه او، إحتجاج می‌شود، در عین حال زیر بار نمی‌رود، جز اینکه به گمراهی‌اش إدامه دهد و سرسختی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از هر پشیمانی و حسرت، عظیم‌تر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 قیامت درآید، و حال آنکه صدقاتش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أفعی، مقابلش نمودار می‌شوند که او را نیش بزنند و عبادات و صلواتش همانند فرشتگان موکّل آتش، در پی او باشند تا به گونه خاصّی او را به دوزخ افکنند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نمازگزاران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از زکات پردازان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نسبت به ناموس و مال مردم از پاکدامنان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چرا به این مصیبت عظمی گرفتار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عمل کردی به تو سود نبخشید، و تحقیقا بزرگ‌ترین فرائض و واجبات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توحید خدای تعالی و إیمان به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ضایع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معرفت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لازم و ضروری بود، از بین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و پیشوائی 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بر تو 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إقدام کردی و ملتزم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جای این رفتار و أعمالت، طاعت و عبادت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فرجامش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بود و به جای صدقات و خیراتت، تمام أموال دنیا را صدقه می‌دادی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گنجایش زمین، طلا إنفاق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جز اینکه از رحمت خدا ترا دور سازد، چیز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اینکه ترا به خشم خدا نزدیک کند، أثری 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 السّلام، از قول رسول خدا صلی الله علیه و آله إظهار داشت که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نَسْتَعِینُ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طاعت و بندگی‌ات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تو کمک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کنار زدن حیله و شرّ دشمنانت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تو کمک می‌جوئیم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بفرمائی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أمر تو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از جبرئیل، از طرف خدای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شما، گمراهید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کسی که هدایتش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راهنمائی و هدایت، درخواست کنید تا شما را هدایت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شما </w:t>
      </w:r>
    </w:p>
    <w:p>
      <w:pPr>
        <w:pStyle w:val="BookText"/>
        <w:rPr/>
      </w:pPr>
      <w:r>
        <w:rPr>
          <w:rFonts w:ascii="Amiri" w:hAnsi="Amiri" w:eastAsia="Amiri" w:cs="Amiri"/>
          <w:color w:val="111111"/>
          <w:sz w:val="28"/>
          <w:sz w:val="28"/>
          <w:szCs w:val="28"/>
          <w:rtl w:val="true"/>
          <w:lang w:bidi="ar-SA"/>
        </w:rPr>
        <w:t xml:space="preserve">فَقِيرٌ إِلَّا مَنْ أَغْنَيْتُ فَاسْأَلُونِي الْغِنَي أَرْزُقْكُمْ وَ كُلُّكُمْ مُذْنِبٌ إِلَّا مَنْ عَافَيْتُهُ فَاسْأَلُونِي الْمَغْفِرَةَ أَغْفِرْ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عَلِمَ أَنِّي ذُو قُدْرَةٍ عَلَي الْمَغْفِرَةِ فَاسْتَغْفَرَنِي بِقُدْرَتِي غَفَرْتُ لَهُ وَ لَا أُبَالِي وَ لَوْ أَنَّ أَوَّلَكُمْ وَ آخِرَكُمْ وَ حَيَّكُمْ وَ مَيِّتَكُمْ وَ رَطْبَكُمْ وَ يَابِسَكُمُ اجْتَمَعُوا عَلَي إِنْقَاءِ قَلْبِ عَبْدٍ مِنْ عِبَادِي لَمْ يَزِيدُوا فِي مُلْكِي جَنَاحَ بَعُوضَةٍ وَ لَوْ أَنَّ أَوَّلَكُمْ وَ آخِرَكُمْ وَ حَيَّكُمْ وَ مَيِّتَكُمْ وَ رَطْبَكُمْ وَ يَابِسَكُمُ اجْتَمَعُوا عَلَي إِشْقَاءِ قَلْبِ عَبْدٍ مِنْ عِبَادِي لَمْ يَنْقُصُوا مِنْ مُلْكِي جَنَاحَ بَعُوضَةٍ وَ لَوْ أَنَّ أَوَّلَكُمْ وَ آخِرَكُمْ وَ حَيَّكُمْ وَ مَيِّتَكُمْ وَ رَطْبَكُمْ وَ يَابِسَكُمُ اجْتَمَعُوا فَتَمَنَّي كُلُّ وَاحِدٍ مَا بَلَغَتْ أُمْنِيَّتُهُ فَأَعْطَيْتُهُ لَمْ يَتَبَيَّنْ ذَلِكَ فِي مُلْكِي كَمَا لَوْ أَنَّ أَحَدَكُمْ مَرَّ عَلَي شَفِيرِ الْبَحْرِ فَغَمَسَ فِيهِ إِبْرَةً ثُمَّ انْتَزَعَهَا ذَلِكَ بِأَنِّي جَوَادٌ مَاجِدٌ وَاجِدٌ عَطَائِي كَلَامٌ وَ عِدَاتِي كَلَامٌ فَإِذَا أَرَدْتُ شَيْئاً فَإِنَّمَا أَقُولُ لَهُ كُنْ فَيَكُونُ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عِبَادِيَ اعْمَلُوا أَفْضَلَ الطَّاعَاتِ وَ أَعْظَمَهَا لِأُسَامِحَكُمْ وَ إِنْ قَصَّرْتُمْ فِيمَا سِوَاهَا وَ اتْرُكُوا أَعْظَمَ الْمَعَاصِي وَ أَقْبَحَهَا لِئَلَّا أُنَاقِشَكُمْ فِي رُكُوبِ مَا عَدَاهَا إِنَّ أَعْظَمَ الطَّاعَاتِ تَوْحِيدِي وَ تَصْدِيقُ نَبِيِّي وَ التَّسْلِيمُ لِمَنْ يَنْصِبُهُ بَعْدَهُ وَ هُوَ عَلِيُّ بْنُ أَبِي طَالِبٍ وَ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نَسْلِهِ صَلَوَاتُ اللَّهِ عَلَيْهِمْ وَ إِنَّ أَعْظَمَ الْمَعَاصِي عِنْدِيَ الْكُفْرُ بِي وَ بِنَبِيِّي وَ مُنَابَذَةُ وَلِيِّ مُحَمَّدٍ بَعْدَهُ عَلِيِّ بْنِ أَبِي طَالِبٍ وَ أَوْلِيَائِهِ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أَرَدْتُمْ أَنْ تَكُونُوا عِنْدِي فِي الْمَنْظَرِ الْأَعْلَي وَ الشَّرَفِ الْأَشْرَفِ فَلَا يَكُونَنَّ أَحَدٌ مِنْ عِبَادِي آثَرَ عِنْدَكُمْ مِنْ مُحَمَّدٍ وَ بَعْدَهُ مِنْ أَخِيهِ عَلِيٍّ وَ بَعْدَهُمَا مِنْ أَبْنَائِهِمَا الْقَائِمِينَ بِأُمُورِ عِبَادِي بَعْدَهُمَا فَإِنَّ مَنْ كَانَ ذَلِكَ عَقِيدَتَهُ جَعَلْتُهُ مِنْ أَشْرَفِ مُلُوكِ جِنَانِي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أَبْغَضَ الْخَلْقِ إِلَيَّ مَنْ تَمَثَّلَ بِي وَ ادَّعَي رُبُوبِيَّتِي وَ أَبْغَضَهُمْ إِلَيَّ بَعْدَهُ مَنْ تَمَثَّلَ بِمُحَمَّدٍ وَ نَازَعَهُ نُبُوَّتَهُ وَ ادَّعَاهَا وَ أَبْغَضَهُمْ إِلَيَّ بَعْدَهُ مَنْ تَمَثَّلَ بِوَصِيِّ مُحَمَّدٍ وَ نَازَعَهُ مَحَلَّهُ وَ شَرَفَهُ وَ ادَّعَاهُمَا وَ أَبْغَضَهُمْ إِلَيَّ بَعْدَ هَؤُلَاءِ الْمُدَّعِينَ لِمَا هُمْ بِهِ لِسَخَطِي مُتَعَرِّضُونَ مَنْ كَانَ لَهُمْ عَلَي ذَلِكَ مِنَ الْمُعَاوِنِينَ وَ أَبْغَضَ الْخَلْقِ إِلَيَّ بَعْدَ</w:t>
      </w:r>
    </w:p>
    <w:p>
      <w:pPr>
        <w:pStyle w:val="BookText"/>
        <w:rPr/>
      </w:pPr>
      <w:r>
        <w:rPr>
          <w:rFonts w:ascii="IRNazanin" w:hAnsi="IRNazanin" w:eastAsia="IRNazanin"/>
          <w:color w:val="111111"/>
          <w:sz w:val="28"/>
          <w:sz w:val="28"/>
          <w:szCs w:val="28"/>
          <w:rtl w:val="true"/>
          <w:lang w:bidi="fa-IR"/>
        </w:rPr>
        <w:t>فقیرید، جز کسی که بی‌نیازش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بی‌نیازی و غنا درخواست کنید، تا روزی و رزقتان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شما گنهکارید، جز آنکه آمرزش و گذشتم را نصیبش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مغفرت و آمرزش بخواهید تا شما را بیامرزم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بداند که من، به آمرزش و مغفرت، دارای توان و قدرتم، و او، به توان و قدرتم مغفرت و آمرزش بخواهد، او را می‌آمرزم و باکی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به راستی أوّل و آخر شما و زنده و مرده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هیچ تر و خشکی نماند، جز اینکه بر پاک و نظیف کردن دل بنده‌ای از بندگانم اجتماع کنند، در ملک و سلطنتم به اندازه پر مگسی نیفزایند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راستی أوّل و آخر شما و زنده و مرده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هیچ تر و خشکی نماند، جز اینکه بر آلوده و بدبخت کردن دل بنده‌ای از بندگانم اجتماع کنند، از ملک و سلطنتم به اندازه پر مگسی نکاهند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راستی أوّل و آخر شما و زنده و مرده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هیچ تر و خشکی نماند، جز اینکه اجتماع کنند و هر یک از آنها، آنچه بخواهد و به ذهنش برسد تمنّا و آرزو کند، به او عطا کنم، آن چیز در ملک و سلطنتم نمودی ندارد، همچنان که اگر یکی از شما بر لب دریا گذر کند و در آن سوزنی فرو برد، آنگاه آن را بیرون آورد، و این، بدان جهت است که من جواد و بخشنده‌ام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عزّت و مجدم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و با محبّتم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عطایم کلامی است و عذابم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چیزی اراده نمودم، جز این نیست که به او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و بزرگ‌ترین بندگی و طاعات را بجا آورید تا اینکه به تسامح و مدارا با شما رفتار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ما سوای آن، کوتاه آمدید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بزرگ‌ترین و زشت‌ترین معاصی را رها کنید تا در ارتکاب گناهان غیر آن، با شما مناقشه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بزرگ‌ترین طاعات و بندگی، توحید من، و تصدیق پیامبر من، و تسلیم به وصیّ او است، و او، علیّ بن أبی طالب و پیشوایان پاک نسل او، صلوات اللَّه علیهم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بزرگ‌ترین معاصی نزد من، کفر و ناسپاسی به من و پیامبر من و جدائی و مخالفت ولیّ محمّد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و أولیاء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خواستید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 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بالاترین شرف، نزد من باشید، نبایستی هیچ یک از بندگان من، نزد شما، از محمّد و بعدش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فرزندانشان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کار و أمور بندگانم قائم‌اند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ممتازتر و برتر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هر که عقیده‌اش چنین باشد، او را از شریف‌ترین پادشاهان بهشتم قرار دهم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بدانید که مبغوض‌ترین آفریده برای من، کسی است که به من تمثّل و همانندی إبراز کند، و مدّعی ربوبیّتم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مبغوض‌ترینشان برای من، کسی است که همانندی و تمثّل به محمّد إظهار نماید و با نبوّتش، نزاع و درگیری داشته باشد و ادّعای نبوّت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مبغوض‌ترینشان برای من، کسی است که تمثّل و همانندی به جانشین محمّد نشان دهد و با شرف و بزرگواری و مقام او، نزاع و جدال کند، و جانشینی و مقام او را مدّعی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متعرّض سخط من‌اند و مدّعی‌اند آنچه را که مدّعی‌اند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مبغوض‌ترینشان برای من، کسانی‌اند که مددکار و معاون آن‌ها محسوبند، و مبغوض‌ترین آفریده برای من بعد از </w:t>
      </w:r>
    </w:p>
    <w:p>
      <w:pPr>
        <w:pStyle w:val="BookText"/>
        <w:rPr/>
      </w:pPr>
      <w:r>
        <w:rPr>
          <w:rFonts w:ascii="Amiri" w:hAnsi="Amiri" w:eastAsia="Amiri" w:cs="Amiri"/>
          <w:color w:val="111111"/>
          <w:sz w:val="28"/>
          <w:sz w:val="28"/>
          <w:szCs w:val="28"/>
          <w:rtl w:val="true"/>
          <w:lang w:bidi="ar-SA"/>
        </w:rPr>
        <w:t xml:space="preserve">هَؤُلَاءِ مَنْ كَانَ مِنَ الرَّاضِينَ بِفِعْلِهِمْ وَ إِنْ لَمْ يَكُنْ لَهُمْ مِنَ الْمُعَاوِنِينَ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أَحَبُّ الْخَلْقِ إِلَيَّ الْقَوَّامُونَ بِحَقِّي وَ أَفْضَلُهُمْ لَدَيَّ وَ أَكْرَمُهُمْ عَلَيَّ مُحَمَّدٌ سَيِّدُ الْوَرَي وَ أَكْرَمُهُمْ وَ أَفْضَلُهُمْ بَعْدَهُ عَلِيٌّ أَخُو الْمُصْطَفَي الْمُرْتَضَي ثُمَّ مَنْ بَعْدَهُ مِنَ الْقَوَّامِينَ بِالْقِسْطِ مِنْ أَئِمَّةِ الْحَقِّ وَ أَفْضَلُ النَّاسِ بَعْدَهُمْ مَنْ أَعَانَهُمْ عَلَي حَقِّهِمْ وَ أَحَبُّ الْخَلْقِ إِلَيَّ بَعْدَهُمْ مَنْ أَحَبَّهُمْ وَ أَبْغَضَ أَعْدَاءَهُمْ وَ إِنْ لَمْ يُمْكِنْهُ مَعُونَتُهُمْ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عَزَّ وَ جَلَ اهْدِنَا الصِّراطَ الْمُسْتَقِيمَ قَالَ الْإِمَامُ عليه السلام اهْدِنَا الصِّراطَ الْمُسْتَقِيمَ نَقُولُ أَدِمْ لَنَا تَوْفِيقَكَ الَّذِي أَطَعْنَاكَ فِي مَاضِي أَيَّامِنَا حَتَّي نُطِيعَكَ كَذَلِكَ فِي مُسْتَقْبَلِ أَعْمَارِنَا وَ الصِّرَاطُ الْمُسْتَقِيمُ هُوَ صِرَاطَانِ صِرَاطٌ فِي الدُّنْيَا وَ صِرَاطٌ فِي الْآخِرَةِ فَأَمَّا الطَّرِيقُ الْمُسْتَقِيمُ فِي الدُّنْيَا فَهُوَ مَا قَصُرَ عَنِ الْغُلُوِّ وَ ارْتَفَعَ عَنِ التَّقْصِيرِ وَ اسْتَقَامَ فَلَمْ يَعْدِلْ إِلَي شَيْ‌ءٍ مِنَ الْبَاطِلِ وَ الطَّرِيقُ الْآخَرُ طَرِيقُ الْمُؤْمِنِينَ إِلَي الْجَنَّةِ الَّذِي هُوَ مُسْتَقِيمٌ لَا يَعْدِلُونَ عَنِ الْجَنَّةِ إِلَي النَّارِ وَ لَا إِلَي غَيْرِ النَّارِ سِوَي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جَعْفَرُ بْنُ مُحَمَّدٍ الصَّادِقُ عليه السلام قَوْلُهُ عَزَّ وَ جَلَ اهْدِنَا الصِّراطَ الْمُسْتَقِيمَ نَقُولُ أَرْشِدْنَا لِلصِّرَاطِ الْمُسْتَقِيمِ أَيْ لِلُزُومِ الطَّرِيقِ الْمُؤَدِّي إِلَي مَحَبَّتِكَ وَ الْمُبَلِّغِ إِلَي جَنَّتِكَ وَ الْمَانِعِ أَنْ نَتَّبِعَ أَهْوَاءَنَا فَنَعْطَبَ وَ نَأْخُذَ بِآرَائِنَا فَنَهْلِكَ</w:t>
      </w:r>
      <w:r>
        <w:rPr>
          <w:rFonts w:eastAsia="Amiri" w:cs="Amiri" w:ascii="Amiri" w:hAnsi="Amiri"/>
          <w:color w:val="111111"/>
          <w:sz w:val="28"/>
          <w:szCs w:val="28"/>
          <w:rtl w:val="true"/>
          <w:lang w:bidi="ar-SA"/>
        </w:rPr>
        <w:t>-</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الصَّادِقُ عليه السلام طُوبَي لِلَّذِينَ هُمْ كَمَا قَالَ رَسُولُ اللَّهِ صلي الله عليه و آله يَحْمِلُ هَذَا الْعِلْمَ مِنْ كُلِّ خَلَفٍ عُدُولٌ يَنْفُونَ عَنْهُ تَحْرِيفَ الْغَالِينَ وَ انْتِحَالَ الْمُبْطِلِينَ وَ تَأْوِيلَ الْجَاهِلِينَ فَقَالَ رَجُلٌ يَا ابْنَ رَسُولِ اللَّهِ إِنِّي عَاجِزٌ بِبَدَنِي عَنْ نُصْرَتِكُمْ وَ لَسْتُ أَمْلِكُ إِلَّا الْبَرَاءَةَ مِنْ أَعْدَائِكُمْ وَ اللَّعْنَ لَهُمْ فَكَيْفَ حَالِي فَقَالَ لَهُ الصَّادِقُ عليه السلام 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 عليهم السلام عَنْ رَسُولِ اللَّهِ صلي الله عليه و آله أَنَّهُ قَالَ مَنْ ضَعُفَ عَنْ نُصْرَتِنَا أَهْلَ الْبَيْتِ فَلَعَنَ فِي خَلَوَاتِهِ أَعْدَاءَنَا بَلَّغَ اللَّهُ صَوْتَهُ جَمِيعَ الْأَمْلَاكِ مِنَ الثَّرَي إِلَي الْعَرْشِ فَكُلَّمَا لَعَنَ هَذَا الرَّجُلُ أَعْدَاءَنَا لَعْناً سَاعَدُوهُ وَ لَعَنُوا مَنْ يَلْعَنُهُ ثُمَّ ثَنَّوْا فَقَالُوا اللَّهُمَّ صَلِّ عَلَي عَبْدِكَ هَذَا الَّذِي قَدْ بَذَلَ مَا فِي وُسْعِهِ وَ لَوْ قَدَرَ عَلَي أَكْثَرَ</w:t>
      </w:r>
    </w:p>
    <w:p>
      <w:pPr>
        <w:pStyle w:val="BookText"/>
        <w:rPr/>
      </w:pPr>
      <w:r>
        <w:rPr>
          <w:rFonts w:ascii="IRNazanin" w:hAnsi="IRNazanin" w:eastAsia="IRNazanin"/>
          <w:color w:val="111111"/>
          <w:sz w:val="28"/>
          <w:sz w:val="28"/>
          <w:szCs w:val="28"/>
          <w:rtl w:val="true"/>
          <w:lang w:bidi="fa-IR"/>
        </w:rPr>
        <w:t>این‌ها، کسانی‌اند که به رفتار و کردار آن‌ها راضی‌اند، گرچه مددکارشان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محبوب‌ترین آفریده برای من، أفراد پایدار و قائمین بحقّ 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 و افضلشان نزد من و گرامی‌ترینشان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سرور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گرامی‌ترین و افضلشان بر من، پس از وی،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بعد از او، از أفراد پایدار و قائمین به عدل 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إمامان حقّ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أفضل مردم، بعد از آنها، کسانی‌اند که آن‌ها را بر حقّ مسلّمشان یاری و مدد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آنها، محبوب‌ترین آفریده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آنها محبّت ورزد و به دشمنانشان بغض و عداوت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یاری و مدد إمامان، برایش إمکان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توفیقت را إدامه بده، آنچنان که در روزگار پیشینمان، ترا اطاعت کردیم تا همچنان به روزگار آینده خود، ترا اطاعت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دو صراط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در دنیا و راهی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راه مستقیم دنیا؛ همان کوتاهی از غلوّ و از بین بردن تقصیر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پایداری و استقامت ورزد که به چیزی از باطل گرایش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دیگر راه مؤمنین به بهشت است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 به آتش و غیر آتش عدول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راه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دیگری نپویند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إمام صادق علیه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صراط مستقیم إرشاد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لزوم و پیوستگی راهی که به دوستی و حبّ تو منجر 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برساند و مانع پیروی هوا و هوس ما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پیروی کنیم، پوچ و نابود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مانع از اتّخاذ آراء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اتّخاذ کنیم، به هلاکت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پیرو هوایش شد و به رأی خویش با دیده إعجاب نگریست، همانند مردی است که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بزرگی یاد می‌کنند و وصفش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دیدار او شدم، به نحوی که مرا نشناسد، تا مقدار و منزلتش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حساب او را در موضع و محلّی دیدم که گروهی از مردم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گردش حلقه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و مخفی از آن‌ها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و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پوشش نقاب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با مکر و حیله با آن‌ها رفتار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راهی مخالف راه دیگران پیش گرفت و از آنان جدا شد و به راه قبلی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عامّه مردم به دنبال حوائج خود پراکنده شدند و من، در پی‌اش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به نانوائی گذر نمود و غافلگیرش کرد و از دکّانش دو قرص نان به دزدی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شگفت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خود گفتم شاید با همدیگر حساب و معامله‌ای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بعد از این جریان، به صاحب اناری گذر نمود، و پیوسته مراقب بود تا غافلگیرش کرد و از پیش او، به اندازه حاجتش به دزدی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دائما او را دنبال کردم، تا به مریضی گذر نمود و دو قرص نان و دو انار را پیش او نهاد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بقعه و مکانی از صحرا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تعریف و خوبی ترا شنیدم و دیدار ترا مایل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تو چیزی مشاهده کردم که فکر و ذهنم را مشغول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تو می‌پرسم تا خاطرم آسوده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به نانوائی گذر نمودی و از او دو قرص نان دزدیدی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صاحب اناری مرور کردی و از او دو انار دزدیدی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فرمود 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أولاد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محمّد 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أهل بیت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کجا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جعفر بن محمّد بن علیّ بن الحسین بن علیّ بن أبی طالب،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جهل و نادانی‌ات به چیزی که به آن مشرّف شدی و اینکه علم و دانش جدّ و پدرت را رها کردی، شرف جدّ و تبار تو، برایت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نبایستی آنچه را که حمد و ثنای آن و ستایش فاعل آن، واجب است، منکر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قرآن که به آن جاهلم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 وَ مَنْ جاءَ بِالسَّیِّئَةِ فَلا یُجْزی إِلَّا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وقتی که دو قرص نان دزدیدم،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دو انار دزدیدم،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هر یک از آن‌ها را صدقه دادم،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چهل حسنه، در إزاء چهار سیّئه، چهار حسنه، 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شش حسنه،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کتاب خدا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گفتار خدا را نشنیدی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تو وقتی که دو قرص نان دزدیدی، دو سیّئه بود، و چون دو انار دزدیدی دو 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بدون أمر صاحبشان به غیر صاحبشان دادی، جز این نیست که چهار سیّئه به چهار سیّئه افزودی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چهل حسنه به چهار سیّئه نیفزودی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کرد به نگاه کردن من، که رهایش کردم و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این تأویل زشت جاهلانه دور از حریم حق، گمراه می‌شوند و گمراه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آنچه لایق او است، بر او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زمانی که به قتل عمّار یاسر رحمة اللَّه علیه پرداخت، لرزه بر اندام گروه کثیری افتاد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را گروه تجاوز کار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معاویه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هیجان و اضطراب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کشتن 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 که واقعا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را گروه تجاوز کار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سخنت کوتاه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او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را بین سرنیزه‌های ما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صورت، پیامبر خدا صلی الله علیه و آله است که حمزه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بین سرنیزه‌های مشرکین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إمام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آن‌ها چنانند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دانش را دادگران هر نسلی حامل‌اند که تحریف خودسران و غالیان و ادّعای دروغ پوچگرایان و تأویل جاهلان را از آن، دور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مردی به آن جناب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واسطه بدنم از یاری شما عاجزم و جز بیزاری از دشمنان شما و لعن آن‌ها را مالک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حالم چگونه است؟ إمام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جدّش حدیث نمود که رسول خدا صلّی اللَّه علیه و آله فرمود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از یاری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و ناتوان شد و در نهان و خلوت‌های خویش به لعن دشمنان ما پرداخت، صدای او را خدا به جمیع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 تا عرش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رسانید و هر زمان که این مرد دشمنان ما را لعن خاصّی نمود،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یاری و مساعدت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لعن هر که مشغول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ثنای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إلها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بنده خود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که آنچه در امکانش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بیش از آن، توانائی داشت، </w:t>
      </w:r>
    </w:p>
    <w:p>
      <w:pPr>
        <w:pStyle w:val="BookText"/>
        <w:rPr/>
      </w:pPr>
      <w:r>
        <w:rPr>
          <w:rFonts w:ascii="Amiri" w:hAnsi="Amiri" w:eastAsia="Amiri" w:cs="Amiri"/>
          <w:color w:val="111111"/>
          <w:sz w:val="28"/>
          <w:sz w:val="28"/>
          <w:szCs w:val="28"/>
          <w:rtl w:val="true"/>
          <w:lang w:bidi="ar-SA"/>
        </w:rPr>
        <w:t xml:space="preserve">مِنْهُ لَفَعَلَ فَإِذَا النِّدَاءُ مِنْ قِبَلِ اللَّهِ عَزَّ وَ جَلَّ قَدْ أَجَبْتُ دُعَاءَكُمْ وَ سَمِعْتُ نِدَاءَكُمْ وَ صَلَّيْتُ عَلَي رُوحِهِ فِي الْأَرْوَاحِ وَ جَعَلْتُهُ عِنْدِي مِنَ الْمُصْطَفَيْنَ الْأَخْيَارِ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عَزَّ وَ جَلَ صِراطَ الَّذِينَ أَنْعَمْتَ عَلَيْهِمْ قَالَ الْإِمَامُ عليه السلام صِراطَ الَّذِينَ أَنْعَمْتَ عَلَيْهِمْ أَيْ قُولُوا اهْدِنَا الصِّرَاطَ الَّذِينَ أَنْعَمْتَ عَلَيْهِمْ بِالتَّوْفِيقِ لِدِينِكَ وَ طَاعَتِكَ وَ هُمُ الَّذِينَ قَالَ اللَّهُ تَعَالَي وَ مَنْ يُطِعِ اللَّهَ وَ الرَّسُولَ فَأُولئِكَ مَعَ الَّذِينَ أَنْعَمَ اللَّهُ عَلَيْهِمْ مِنَ النَّبِيِّينَ وَ الصِّدِّيقِينَ وَ الشُّهَداءِ وَ الصَّالِحِينَ وَ حَسُنَ أُولئِكَ رَفِيقاً</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لَيْسَ هَؤُلَاءِ الْمُنْعَمَ عَلَيْهِمْ بِالْمَالِ وَ صِحَّةِ الْبَدَنِ وَ إِنْ كَانَ كُلُّ هَذَا نِعْمَةً مِنَ اللَّهِ ظَاهِرَةً أَ لَا تَرَوْنَ أَنَّ هَؤُلَاءِ قَدْ يَكُونُونَ كُفَّاراً أَوْ فُسَّاقاً فَمَا نُدِبْتُمْ بِأَنْ تَدْعُوا بِأَنْ تُرْشَدُوا إِلَي صِرَاطِهِمْ وَ إِنَّمَا أُمِرْتُمْ بِالدُّعَاءِ لِأَنْ تُرْشَدُوا إِلَي صِرَاطِ الَّذِينَ أُنْعِمَ عَلَيْهِمْ بِالْإِيمَانِ بِاللَّهِ وَ تَصْدِيقِ رَسُولِ اللَّهِ صلي الله عليه و آله وَ بِالْوَلَايَةِ لِمُحَمَّدٍ وَ آلِهِ الطَّيِّبِينَ وَ بِالتَّقِيَّةِ الْحَسَنَةِ الَّتِي بِهَا يُسَلَّمُ مِنْ شَرِّ عِبَادِ اللَّهِ وَ مِنَ الزِّيَادَةِ فِي آثَامِ أَعْدَاءِ اللَّهِ وَ كُفْرِهِمْ بِأَنْ تُدَارِيَهُمْ وَ لَا تُغْرِيَهُمْ بِأَذَاكَ وَ أَذَي الْمُؤْمِنِينَ وَ بِالْمَعْرِفَةِ بِحُقُوقِ الْإِخْوَانِ مِنَ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مَا مِنْ عَبْدٍ وَ لَا أَمَةٍ وَالَي مُحَمَّداً وَ آلَ مُحَمَّدٍ وَ عَادَي مَنْ عَادَاهُمْ إِلَّا كَانَ قَدِ اتَّخَذَ مِنْ عَذَابِ اللَّهِ حِصْناً مَنِيعاً وَ جَنَّةً حَصِينَةً وَ مَا مِنْ عَبْدٍ وَ لَا أَمَةٍ دَارَي عِبَادَ اللَّهِ بِأَحْسَنِ الْمُدَارَاةِ وَ لَمْ يَدْخُلْ بِهَا فِي بَاطِلٍ وَ لَمْ يَخْرُجْ بِهَا مِنْ حَقٍّ إِلَّا جَعَلَ اللَّهُ نَفَسَهُ تَسْبِيحاً وَ زَكَّي عَمَلَهُ وَ أَعْطَاهُ لِصَبْرِهِ عَلَي كِتْمَانِ سِرِّنَا وَ احْتِمَالِ الْغَيْظِ لِمَا يَسْمَعُهُ مِنْ أَعْدَائِنَا ثَوَابَ الْمُتَشَحِّطِ بِدَمِهِ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مِنْ عَبْدٍ أَخَذَ نَفْسَهُ بِحُقُوقِ إِخْوَانِهِ فَوَفَّاهُمْ حُقُوقَهُمْ جَهْدَهُ وَ أَعْطَاهُمْ مُمْكِنَهُ وَ رَضِيَ مِنْهُمْ بِعَفْوِهِمْ وَ تَرَكَ الِاسْتِقْصَاءَ عَلَيْهِمْ فَمَا يَكُونُ مِنْ زَلَلِهِمْ غَفَرَهَا لَهُمْ إِلَّا قَالَ اللَّهُ عَزَّ وَ جَلَّ لَهُ يَوْمَ الْقِيَامَةِ يَا عَبْدِي قَضَيْتَ حُقُوقَ إِخْوَانِكَ وَ لَمْ تَسْتَقْصِ عَلَيْهِمْ فِيمَا لَكَ عَلَيْهِمْ فَأَنَا أَجْوَدُ وَ أَكْرَمُ وَ أَوْلَي بِمِثْلِ مَا فَعَلْتَهُ مِنَ الْمُسَامَحَةِ</w:t>
      </w:r>
    </w:p>
    <w:p>
      <w:pPr>
        <w:pStyle w:val="BookText"/>
        <w:rPr/>
      </w:pPr>
      <w:r>
        <w:rPr>
          <w:rFonts w:ascii="IRNazanin" w:hAnsi="IRNazanin" w:eastAsia="IRNazanin"/>
          <w:color w:val="111111"/>
          <w:sz w:val="28"/>
          <w:sz w:val="28"/>
          <w:szCs w:val="28"/>
          <w:rtl w:val="true"/>
          <w:lang w:bidi="fa-IR"/>
        </w:rPr>
        <w:t>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از جانب خدای عزّ و جلّ ندائی فرا 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دعای شما را دوست داشتم و ندایتان را شنیدم و بر روح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و او را نزد خودم از أخیار و برگزیدگان و پاکیزگان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صِراطَ الَّذِینَ أَنْعَمْتَ عَلَیْهِمْ إمام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کسانی هدایت فرما که به توفیق دین و طاعتت بر آنان نعمت ارزانی داشتی، و آن‌ها کسانی‌اند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که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 ببرند، هم آن‌ها با کسانی‌اند که خدا بر آنان نعمت ارزانی داشته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پیامبران و صدّیقین و شهدا و 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رفاقت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عینا از أمیر المؤمنین علیه السّلام،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 که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إنعام‌شدگان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 و صحّت بدن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همه این‌ها، نعمت بارزی از جانب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این‌ها، گاهی کافر یا فاسق‌اند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ترغیب و تحریک نشدید که در دعا بخواهید که بر آنان رهنمون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مأمور شدید که بخواهید به راه کسانی رهنمون شوید که بر آنان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إیمان بخدا، و تصدیق رسول خدا صلّی اللَّه علیه و آله و سلّم، و ولایت محمّد و آل طیّب و طاهر او، و أصحاب نیک و برگزیده‌اش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تقیّه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درگاهش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بدان وسیله از شرّ بندگان خدا و شرّ زندیق‌ها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دوران دشمنان خدا از کفرشان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در أمان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مدارا کنید و به آزار خود و مؤمنین تحریکشان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مأمور شدید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شناسائی و معرفت حقوق برادران مؤمن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حقیقت این است که هیچ بنده و کنیزی نیست که موالی محمّد و آل محمّد و یاران آن جناب باشد و با دشمنانشان دشمنی کند، مگر اینکه حقیقتا جایگاه أمن و سپر محکمی از عذاب خدا، اتّخاذ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بنده و کنیزی نیست که با بندگان خدا، به بهترین نوع، سازش و مدارا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 آن، در باطلی داخل نشد و از حقّی خارج 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خدا نفسش را تسبیح و عملش را پاک و پاکیزه قرار داد و به او بصیرتی بر کتمان سرّ ما و تحمّل خشم و غیظ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از دشمنان ما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 و به او، ثواب کسی را داد که در راه خدا به خونش غلطان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بنده‌ای نیست که حقوق برادرانش را بر عهده گرفت و با جدّ و جهد خود، حقّشان را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امکانش بود داد و از آنان به گذشت و عفوشان راضی شد و کنجکاوی آن‌ها را رها نمود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آن‌ها هر چه هست درگذشت، مگر اینکه خدای عزّ و جلّ روز قیامت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برادرانت را ادا کردی، و در آنچه به نفع تو بود به استقصاء و کنجکاوی آن‌ها نپرداختی، و من بخشنده‌تر و کریم‌تر و سزاوارترم به آنچه تو از باب کرم و مسامحه </w:t>
      </w:r>
    </w:p>
    <w:p>
      <w:pPr>
        <w:pStyle w:val="BookText"/>
        <w:rPr/>
      </w:pPr>
      <w:r>
        <w:rPr>
          <w:rFonts w:ascii="Amiri" w:hAnsi="Amiri" w:eastAsia="Amiri" w:cs="Amiri"/>
          <w:color w:val="111111"/>
          <w:sz w:val="28"/>
          <w:sz w:val="28"/>
          <w:szCs w:val="28"/>
          <w:rtl w:val="true"/>
          <w:lang w:bidi="ar-SA"/>
        </w:rPr>
        <w:t xml:space="preserve">وَ التَّكَرُّمِ فَأَنَا أَقْضِيكَ الْيَوْمَ عَلَي حَقٍّ وَعَدْتُكَ بِهِ وَ أَزِيدُكَ مِنْ فَضْلِيَ الْوَاسِعِ وَ لَا أَسْتَقْصِي عَلَيْكَ فِي تَقْصِيرِكَ فِي بَعْضِ حُقُوقِي قَالَ فَيُلْحِقُهُ مُحَمَّداً وَ آلَهُ وَ أَصْحَابَهُ وَ يَجْعَلُهُ مِنْ خِيَارِ شِيعَتِهِمْ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قَالَ رَسُولُ اللَّهِ صلي الله عليه و آله لِبَعْضِ أَصْحَابِهِ ذَاتَ يَوْمٍ يَا عَبْدَ اللَّهِ أَحِبَّ فِي اللَّهِ وَ أَبْغِضْ فِي اللَّهِ وَ عَادِ فِي اللَّهِ فَإِنَّهُ لَا تُنَالُ وَلَايَةُ اللَّهِ إِلَّا بِذَلِكَ وَ لَا يَجِدُ أَحَدٌ طَعْمَ الْإِيمَانِ وَ إِنْ كَثُرَتْ صَلَاتُهُ وَ صِيَامُهُ حَتَّي يَكُونَ كَذَلِكَ وَ قَدْ صَارَتْ مُوَاخَاةُ النَّاسِ يَوْمَكُمْ هَذَا أَكْثَرُهَا فِي الدُّنْيَا عَلَيْهَا يَتَوَادُّونَ وَ عَلَيْهَا يَتَبَاغَضُونَ وَ ذَلِكَ لَا يُغْنِي عَنْهُمْ مِنَ اللَّهِ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يَا رَسُولَ اللَّهِ وَ كَيْفَ لِي أَعْلَمُ أَنِّي قَدْ وَالَيْتُ وَ عَادَيْتُ فِي اللَّهِ وَ مَنْ وَلِيُّ اللَّهِ حَتَّي أُوَالِيَهُ وَ مَنْ عَدُوُّ اللَّهِ حَتَّي أُعَادِيَهُ فَأَشَارَ لَهُ رَسُولُ اللَّهِ صلي الله عليه و آله إِلَي عَلِيِّ بْنِ أَبِي طَالِبٍ عليه السلام فَقَالَ أَ تَرَي هَذَا قَالَ بَلَي قَالَ وَلِيُّ هَذَا وَلِيُّ اللَّهِ فَوَالِهِ وَ عَدُوُّ هَذَا عَدُوُّ اللَّهِ فَعَادِهِ وَ وَالِ وَلِيَّ هَذَا وَ لَوْ أَنَّهُ قَاتِلُ أَبِيكَ وَ وُلْدِكَ وَ عَادِ عَدُوَّ هَذَا وَ لَوْ أَنَّهُ أَبُوكَ وَ وُلْدُكَ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عَزَّ وَ جَلَ غَيْرِ الْمَغْضُوبِ عَلَيْهِمْ وَ لَا الضَّالِّينَ قَالَ أَمِيرُ الْمُؤْمِنِينَ عليه السلام أَمَرَ اللَّهُ عِبَادَهُ أَنْ يَسْأَلُوهُ طَرِيقَ الْمُنْعَمِ عَلَيْهِمْ وَ هُمُ النَّبِيُّونَ وَ الصِّدِّيقُونَ وَ الشُّهَدَاءُ وَ الصَّالِحُونَ وَ أَنْ يَسْتَعِيذُوا مِنْ طَرِيقِ الْمَغْضُوبِ عَلَيْهِمْ وَ هُمُ الْيَهُودُ الَّذِينَ قَالَ اللَّهُ تَعَالَي فِيهِمْ هَلْ أُنَبِّئُكُمْ بِشَرٍّ مِنْ ذلِكَ مَثُوبَةً عِنْدَ اللَّهِ مَنْ لَعَنَهُ اللَّهُ وَ غَضِبَ عَلَيْهِ</w:t>
      </w:r>
      <w:r>
        <w:rPr>
          <w:rFonts w:eastAsia="Amiri" w:cs="Amiri" w:ascii="Amiri" w:hAnsi="Amiri"/>
          <w:color w:val="111111"/>
          <w:sz w:val="28"/>
          <w:szCs w:val="28"/>
          <w:rtl w:val="true"/>
          <w:lang w:bidi="ar-SA"/>
        </w:rPr>
        <w:t>-</w:t>
      </w:r>
      <w:r>
        <w:rPr>
          <w:rStyle w:val="FootnoteAnchor"/>
          <w:rtl w:val="true"/>
        </w:rPr>
        <w:footnoteReference w:id="1482"/>
      </w:r>
      <w:r>
        <w:rPr>
          <w:rFonts w:ascii="Amiri" w:hAnsi="Amiri" w:eastAsia="Amiri" w:cs="Amiri"/>
          <w:color w:val="111111"/>
          <w:sz w:val="28"/>
          <w:sz w:val="28"/>
          <w:szCs w:val="28"/>
          <w:rtl w:val="true"/>
          <w:lang w:bidi="ar-SA"/>
        </w:rPr>
        <w:t>وَ أَنْ يَسْتَعِيذُوا بِهِ عَنْ طَرِيقِ الضَّالِّينَ وَ هُمُ الَّذِينَ قَالَ اللَّهُ فِيهِمْ قُلْ يا أَهْلَ الْكِتابِ لا تَغْلُوا فِي دِينِكُمْ غَيْرَ الْحَقِّ وَ لا تَتَّبِعُوا أَهْواءَ قَوْمٍ قَدْ ضَلُّوا مِنْ قَبْلُ وَ أَضَلُّوا كَثِيراً وَ ضَلُّوا عَنْ سَواءِ السَّبِيلِ‌</w:t>
      </w:r>
      <w:r>
        <w:rPr>
          <w:rStyle w:val="FootnoteAnchor"/>
          <w:rtl w:val="true"/>
        </w:rPr>
        <w:footnoteReference w:id="1483"/>
      </w:r>
      <w:r>
        <w:rPr>
          <w:rFonts w:ascii="Amiri" w:hAnsi="Amiri" w:eastAsia="Amiri" w:cs="Amiri"/>
          <w:color w:val="111111"/>
          <w:sz w:val="28"/>
          <w:sz w:val="28"/>
          <w:szCs w:val="28"/>
          <w:rtl w:val="true"/>
          <w:lang w:bidi="ar-SA"/>
        </w:rPr>
        <w:t xml:space="preserve">وَ هُمُ النَّصَارَي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أَمِيرُ الْمُؤْمِنِينَ عَلِيٌّ عليه السلام كُلُّ مَنْ كَفَرَ بِاللَّهِ فَهُوَ مَغْضُوبٌ عَلَيْهِ وَ ضَالٌّ عَنْ سَبِيلِ اللَّهِ وَ قَالَ الرِّضَا عليه السلام كَذَلِكَ وَ زَادَ فِيهِ وَ مَنْ تَجَاوَزَ بِأَمِيرِ الْمُؤْمِنِينَ الْعُبُودِيَّةَ</w:t>
      </w:r>
    </w:p>
    <w:p>
      <w:pPr>
        <w:pStyle w:val="BookText"/>
        <w:rPr/>
      </w:pPr>
      <w:r>
        <w:rPr>
          <w:rFonts w:ascii="IRNazanin" w:hAnsi="IRNazanin" w:eastAsia="IRNazanin"/>
          <w:color w:val="111111"/>
          <w:sz w:val="28"/>
          <w:sz w:val="28"/>
          <w:szCs w:val="28"/>
          <w:rtl w:val="true"/>
          <w:lang w:bidi="fa-IR"/>
        </w:rPr>
        <w:t>رفتار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امروز بر آن حقّی که ترا وعده دادم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رحمت و فضل بیکرانم بر تو افزون کنم و در کوتاهی‌ات به برخی از حقوقم بر تو کنجکاوی نکنم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وی را به محمّد و آل و اصحابش ملحق کند و او را از شیعیان برگزیده آنان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 که رسول خدا صلّی اللَّه علیه و آله، روزی به یکی از صحابه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محبّت و دوستی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بغض کینه 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موالات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دشمنی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که راهی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آن طریق إمکان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طعم إیمان را نیابد تا چنین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نماز و روزه‌اش فراوان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تحقیقا برادری مردم، امروزه اکثرش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أساس، به یکدیگر إظهار دوستی کنند و بر این أساس، به همدیگر خشم و کینه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چیزی از خدا، بی‌نیازشان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چگونه می‌شود که بدانم یقینا و حتما در راه خدا، موالات و دشمنی إبراز نمودم؟ و ولیّ خدا کیست تا موالی او باشم؟ و دشمن خدا کیست تا به او دشمنی ورزم؟ رسول خدا صلّی اللَّه علیه و آله، به علیّ بن أبی طالب علیه السّلام 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ولیّ خدا است، پس موالی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این، دشمن خدا است، پس با او دشمنی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ولیّ این، موالات کن، اگر چه به راستی او، قاتل پدر و فرزند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دشمن این، دشمنی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راستی او، پدر و فرزند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غَیْرِ الْمَغْضُوبِ عَلَیْهِمْ وَ لَا الضَّالِّینَ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بندگانش فرمان داد که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إنعام‌شدگان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او درخواست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ممتاز إنعام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پیامبران و صدّیقین و شهداء و شایستگان‌اند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راه غضب‌شدگان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پناهندگی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غضب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یهوداند که خدا در باره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را به بدتر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پاداش و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آگاه کنم؟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جزاء، پاداش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او را از در خویش رانده و بر او، خشم و غضب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گمراهان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پناهندگی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کسانی‌اند که خدا، در باره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هوای نفس گروهی که قطعا پیش از این، گمراه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را گمراه کردند و از میان راه راست، به دور افتادند، تبعیّت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مسیحیان‌اند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أمیر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خدا کافر شد، او کسی است که بر او غضب شده، و از راه خدای عزّ و جلّ گمراه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در عبودیّت و بندگی از أمیر المؤمنین تجاوز کند، </w:t>
      </w:r>
      <w:bookmarkStart w:id="2316" w:name="pg13540_160843"/>
    </w:p>
    <w:p>
      <w:pPr>
        <w:pStyle w:val="BookText"/>
        <w:rPr/>
      </w:pPr>
      <w:bookmarkEnd w:id="2316"/>
      <w:r>
        <w:rPr>
          <w:rFonts w:ascii="Amiri" w:hAnsi="Amiri" w:eastAsia="Amiri" w:cs="Amiri"/>
          <w:color w:val="111111"/>
          <w:sz w:val="28"/>
          <w:sz w:val="28"/>
          <w:szCs w:val="28"/>
          <w:rtl w:val="true"/>
          <w:lang w:bidi="ar-SA"/>
        </w:rPr>
        <w:t>فَهُوَ مِنَ الْمَغْضُوبِ عَلَيْهِمْ وَ مِنَ الضَّالِّينَ‌</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7" w:name="__RefHeading___Toc1283404_1934241801"/>
      <w:bookmarkStart w:id="2318" w:name="_Toc1078"/>
      <w:bookmarkEnd w:id="2317"/>
      <w:r>
        <w:rPr>
          <w:rtl w:val="true"/>
        </w:rPr>
        <w:t>«</w:t>
      </w:r>
      <w:r>
        <w:rPr/>
        <w:t>50</w:t>
      </w:r>
      <w:r>
        <w:rPr>
          <w:rtl w:val="true"/>
        </w:rPr>
        <w:t>»</w:t>
      </w:r>
      <w:bookmarkEnd w:id="2318"/>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فَضَّلَ مُحَمَّداً بِفَاتِحَةِ الْكِتَابِ عَلَي جَمِيعِ النَّبِيِّينَ مَا أَعْطَاهَا أَحَدٌ قَبْلَهُ إِلَّا مَا أَعْطَي سُلَيْمَانَ بْنَ دَاوُدَ عليه السلام مِنْ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فَرَآهَا أَشْرَفَ مِنْ جَمِيعِ مَمَالِكِهِ الَّتِي أَعْطَاهَا فَقَالَ يَا رَبِّ مَا أَشْرَفَهَا مِنْ كَلِمَاتٍ إِنَّهَا لَآثَرُ عِنْدِي مِنْ جَمِيعِ مَمَالِكِيَ الَّتِي وَهَبْتَهَا لِي قَالَ اللَّهُ تَعَالَي يَا سُلَيْمَانُ وَ كَيْفَ لَا يَكُونُ كَذَلِكَ وَ مَا مِنْ عَبْدٍ وَ لَا أَمَةٍ سَمَّانِي بِهَا إِلَّا أَوْجَبْتُ لَهُ مِنَ الثَّوَابِ أَلْفَ ضِعْفِ مَا أُوْجِبُ لِمَنْ تَصَدَّقَ بِأَلْفِ ضِعْفِ مَمَالِكِكَ يَا سُلَيْمَانُ هَذَا سَبْعٌ مَا أَهَبُهُ إِلَّا لِمُحَمَّدٍ سَيِّدِ الْمُرْسَلِينَ تَمَامَ فَاتِحَةِ الْكِتَابِ إِلَي آخِرِهَا</w:t>
      </w:r>
      <w:r>
        <w:rPr>
          <w:rFonts w:eastAsia="Amiri" w:cs="Amiri" w:ascii="Amiri" w:hAnsi="Amiri"/>
          <w:color w:val="111111"/>
          <w:sz w:val="28"/>
          <w:szCs w:val="28"/>
          <w:rtl w:val="true"/>
          <w:lang w:bidi="ar-SA"/>
        </w:rPr>
        <w:t>.</w:t>
      </w:r>
    </w:p>
    <w:p>
      <w:pPr>
        <w:pStyle w:val="Heading5"/>
        <w:numPr>
          <w:ilvl w:val="4"/>
          <w:numId w:val="1"/>
        </w:numPr>
        <w:rPr/>
      </w:pPr>
      <w:bookmarkStart w:id="2319" w:name="__RefHeading___Toc1283406_1934241801"/>
      <w:bookmarkStart w:id="2320" w:name="_Toc1079"/>
      <w:bookmarkEnd w:id="2319"/>
      <w:r>
        <w:rPr>
          <w:rtl w:val="true"/>
        </w:rPr>
        <w:t>«</w:t>
      </w:r>
      <w:r>
        <w:rPr/>
        <w:t>51</w:t>
      </w:r>
      <w:r>
        <w:rPr>
          <w:rtl w:val="true"/>
        </w:rPr>
        <w:t>»</w:t>
      </w:r>
      <w:bookmarkEnd w:id="2320"/>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الْحَمْدِ سَبْعَ مَرَّاتٍ شِفَاءٌ مِنْ كُلِّ دَاءٍ فَإِنْ عَوَّذَ بِهَا صَاحِبُهَا مِائَةَ مَرَّةٍ وَ كَانَ الرُّوحُ قَدْ خَرَجَ مِنَ الْجَسَدِ رَدَّ اللَّهُ عَلَيْهِ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قَرَأْتَ الْحَمْدَ عَلَي مَيِّتٍ سَبْعِينَ مَرَّةً ثُمَّ رُدَّتْ فِيهِ الرُّوحُ مَا كَانَ عَجَباً</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321" w:name="__RefHeading___Toc1283408_1934241801"/>
      <w:bookmarkStart w:id="2322" w:name="_Toc1080"/>
      <w:bookmarkEnd w:id="2321"/>
      <w:r>
        <w:rPr>
          <w:rtl w:val="true"/>
        </w:rPr>
        <w:t>«</w:t>
      </w:r>
      <w:r>
        <w:rPr/>
        <w:t>52</w:t>
      </w:r>
      <w:r>
        <w:rPr>
          <w:rtl w:val="true"/>
        </w:rPr>
        <w:t>»</w:t>
      </w:r>
      <w:bookmarkEnd w:id="2322"/>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أَبِي هَاشِمٍ الْجَعْفَرِيِّ قَالَ سَمِعْتُ أَبَا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إِلَي اسْمِ اللَّهِ الْأَعْظَمِ مِنْ سَوَادِ الْعَيْنِ إِلَي بَيَاضِهَا</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3" w:name="__RefHeading___Toc1283410_1934241801"/>
      <w:bookmarkStart w:id="2324" w:name="_Toc1081"/>
      <w:bookmarkEnd w:id="2323"/>
      <w:r>
        <w:rPr>
          <w:rtl w:val="true"/>
        </w:rPr>
        <w:t>«</w:t>
      </w:r>
      <w:r>
        <w:rPr/>
        <w:t>53</w:t>
      </w:r>
      <w:r>
        <w:rPr>
          <w:rtl w:val="true"/>
        </w:rPr>
        <w:t>»</w:t>
      </w:r>
      <w:bookmarkEnd w:id="2324"/>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قَالَ الْمُعَلِّمُ لِلصَّبِيِّ قُلْ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الصَّبِيُ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بَرَاءَةً لِلصَّبِيِّ وَ بَرَاءَةً لِأَبَوَيْهِ وَ بَرَاءَةً لِلْمُعَلِّمِ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مَسْعُودٍ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يُنَجِّيَهُ اللَّهُ مِنَ الزَّبَانِيَةِ فَلْيَقْرَأْ</w:t>
      </w:r>
    </w:p>
    <w:p>
      <w:pPr>
        <w:pStyle w:val="BookText"/>
        <w:rPr/>
      </w:pPr>
      <w:r>
        <w:rPr>
          <w:rFonts w:ascii="IRNazanin" w:hAnsi="IRNazanin" w:eastAsia="IRNazanin"/>
          <w:color w:val="111111"/>
          <w:sz w:val="28"/>
          <w:sz w:val="28"/>
          <w:szCs w:val="28"/>
          <w:rtl w:val="true"/>
          <w:lang w:bidi="fa-IR"/>
        </w:rPr>
        <w:t>او در زمره کسانی است که بر آن‌ها غضب شده و جزو گمراهان است</w:t>
      </w:r>
      <w:r>
        <w:rPr>
          <w:rFonts w:eastAsia="IRNazanin" w:cs="IRNazanin"/>
          <w:color w:val="111111"/>
          <w:sz w:val="28"/>
          <w:szCs w:val="28"/>
          <w:rtl w:val="true"/>
          <w:lang w:bidi="fa-IR"/>
        </w:rPr>
        <w:t>.</w:t>
      </w:r>
      <w:r>
        <w:rPr>
          <w:rStyle w:val="FootnoteAnchor"/>
          <w:rtl w:val="true"/>
        </w:rPr>
        <w:footnoteReference w:id="1487"/>
      </w:r>
    </w:p>
    <w:p>
      <w:pPr>
        <w:pStyle w:val="Heading5"/>
        <w:numPr>
          <w:ilvl w:val="4"/>
          <w:numId w:val="1"/>
        </w:numPr>
        <w:rPr/>
      </w:pPr>
      <w:bookmarkStart w:id="2325" w:name="__RefHeading___Toc1283412_1934241801"/>
      <w:bookmarkStart w:id="2326" w:name="_Toc1082"/>
      <w:bookmarkEnd w:id="2325"/>
      <w:r>
        <w:rPr>
          <w:rtl w:val="true"/>
        </w:rPr>
        <w:t xml:space="preserve">روایت </w:t>
      </w:r>
      <w:r>
        <w:rPr/>
        <w:t>50</w:t>
      </w:r>
      <w:bookmarkEnd w:id="2326"/>
    </w:p>
    <w:p>
      <w:pPr>
        <w:pStyle w:val="BookText"/>
        <w:rPr/>
      </w:pPr>
      <w:r>
        <w:rPr>
          <w:rFonts w:ascii="IRNazanin" w:hAnsi="IRNazanin" w:eastAsia="IRNazanin"/>
          <w:color w:val="111111"/>
          <w:sz w:val="28"/>
          <w:sz w:val="28"/>
          <w:szCs w:val="28"/>
          <w:rtl w:val="true"/>
          <w:lang w:bidi="fa-IR"/>
        </w:rPr>
        <w:t>تفسیر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به فاتحة الکتاب، محمّد صلی الله علیه و آله را برتری بخشید و شرافت و بزرگی داد و در آن، هیچ یک از پیامبرانش را با او شریک نگردانید، جز سلیمان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جمله را بالاتر از تمام سرزمین‌هایی که به او ارزانی شده بود،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کلمات عالی و شریفی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تمام سرزمین‌هایم که به من بخشیدی گرامی‌تر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نباشد، درحالی که هیچ مرد و زنی نیست که مرا با این جمله بخواند، مگر آن که هزار برابر ثوابی برای او مقرر می‌کنم که برای کسی که هزار برابر سرزمین‌های تو را صدقه می‌دهد، مقرر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یک هفتم آن چیزی است که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پیامبران بخشیدم که همانا تمام فاتحه الکتاب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r>
        <w:rPr>
          <w:rFonts w:eastAsia="IRNazanin" w:cs="IRNazanin"/>
          <w:color w:val="111111"/>
          <w:sz w:val="28"/>
          <w:szCs w:val="28"/>
          <w:rtl w:val="true"/>
          <w:lang w:bidi="fa-IR"/>
        </w:rPr>
        <w:t>.</w:t>
      </w:r>
    </w:p>
    <w:p>
      <w:pPr>
        <w:pStyle w:val="Heading5"/>
        <w:numPr>
          <w:ilvl w:val="4"/>
          <w:numId w:val="1"/>
        </w:numPr>
        <w:rPr/>
      </w:pPr>
      <w:bookmarkStart w:id="2327" w:name="__RefHeading___Toc1283414_1934241801"/>
      <w:bookmarkStart w:id="2328" w:name="_Toc1083"/>
      <w:bookmarkEnd w:id="2327"/>
      <w:r>
        <w:rPr>
          <w:rtl w:val="true"/>
        </w:rPr>
        <w:t xml:space="preserve">روایت </w:t>
      </w:r>
      <w:r>
        <w:rPr/>
        <w:t>51</w:t>
      </w:r>
      <w:bookmarkEnd w:id="2328"/>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هفت بار سوره حمد، شفاء هر بیماری است، و اگر به کسی صد بار تعویذ خوانده شود و روح از تنش بیرون رفته باشد، خداوند آن را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روایت کرده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حمد هفتاد مرتبه بر مرده‌ای خوانده شود و او زنده گردد، جای شگفتی نیست</w:t>
      </w:r>
      <w:r>
        <w:rPr>
          <w:rFonts w:eastAsia="IRNazanin" w:cs="IRNazanin"/>
          <w:color w:val="111111"/>
          <w:sz w:val="28"/>
          <w:szCs w:val="28"/>
          <w:rtl w:val="true"/>
          <w:lang w:bidi="fa-IR"/>
        </w:rPr>
        <w:t>.</w:t>
      </w:r>
      <w:r>
        <w:rPr>
          <w:rStyle w:val="FootnoteAnchor"/>
          <w:rtl w:val="true"/>
        </w:rPr>
        <w:footnoteReference w:id="1488"/>
      </w:r>
    </w:p>
    <w:p>
      <w:pPr>
        <w:pStyle w:val="BookText"/>
        <w:rPr/>
      </w:pPr>
      <w:r>
        <w:rPr>
          <w:rFonts w:ascii="IRNazanin" w:hAnsi="IRNazanin" w:eastAsia="IRNazanin"/>
          <w:color w:val="111111"/>
          <w:sz w:val="28"/>
          <w:sz w:val="28"/>
          <w:szCs w:val="28"/>
          <w:rtl w:val="true"/>
          <w:lang w:bidi="fa-IR"/>
        </w:rPr>
        <w:t>دعوات الراوندی از رسول خدا صلی الله علیه و آله مانند آن را روایت کرده است</w:t>
      </w:r>
      <w:r>
        <w:rPr>
          <w:rFonts w:eastAsia="IRNazanin" w:cs="IRNazanin"/>
          <w:color w:val="111111"/>
          <w:sz w:val="28"/>
          <w:szCs w:val="28"/>
          <w:rtl w:val="true"/>
          <w:lang w:bidi="fa-IR"/>
        </w:rPr>
        <w:t>.</w:t>
      </w:r>
    </w:p>
    <w:p>
      <w:pPr>
        <w:pStyle w:val="Heading5"/>
        <w:numPr>
          <w:ilvl w:val="4"/>
          <w:numId w:val="1"/>
        </w:numPr>
        <w:rPr/>
      </w:pPr>
      <w:bookmarkStart w:id="2329" w:name="__RefHeading___Toc1283416_1934241801"/>
      <w:bookmarkStart w:id="2330" w:name="_Toc1084"/>
      <w:bookmarkEnd w:id="2329"/>
      <w:r>
        <w:rPr>
          <w:rtl w:val="true"/>
        </w:rPr>
        <w:t xml:space="preserve">روایت </w:t>
      </w:r>
      <w:r>
        <w:rPr/>
        <w:t>52</w:t>
      </w:r>
      <w:bookmarkEnd w:id="2330"/>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اعظم خداوند از سیاهی چشم به سفیدی آن نزدیک‌تر است</w:t>
      </w:r>
      <w:r>
        <w:rPr>
          <w:rFonts w:eastAsia="IRNazanin" w:cs="IRNazanin"/>
          <w:color w:val="111111"/>
          <w:sz w:val="28"/>
          <w:szCs w:val="28"/>
          <w:rtl w:val="true"/>
          <w:lang w:bidi="fa-IR"/>
        </w:rPr>
        <w:t>.</w:t>
      </w:r>
      <w:r>
        <w:rPr>
          <w:rStyle w:val="FootnoteAnchor"/>
          <w:rtl w:val="true"/>
        </w:rPr>
        <w:footnoteReference w:id="1489"/>
      </w:r>
    </w:p>
    <w:p>
      <w:pPr>
        <w:pStyle w:val="Heading5"/>
        <w:numPr>
          <w:ilvl w:val="4"/>
          <w:numId w:val="1"/>
        </w:numPr>
        <w:rPr/>
      </w:pPr>
      <w:bookmarkStart w:id="2331" w:name="__RefHeading___Toc1283418_1934241801"/>
      <w:bookmarkStart w:id="2332" w:name="_Toc1085"/>
      <w:bookmarkEnd w:id="2331"/>
      <w:r>
        <w:rPr>
          <w:rtl w:val="true"/>
        </w:rPr>
        <w:t xml:space="preserve">روایت </w:t>
      </w:r>
      <w:r>
        <w:rPr/>
        <w:t>53</w:t>
      </w:r>
      <w:bookmarkEnd w:id="2332"/>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معلم به کودک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کودک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برائت نامه‌ای برای کودک، برائت نامه‌ای برای پدر و مادرش و برائت نامه‌ای برای معلمش بنویسید</w:t>
      </w:r>
      <w:r>
        <w:rPr>
          <w:rFonts w:eastAsia="IRNazanin" w:cs="IRNazanin"/>
          <w:color w:val="111111"/>
          <w:sz w:val="28"/>
          <w:szCs w:val="28"/>
          <w:rtl w:val="true"/>
          <w:lang w:bidi="fa-IR"/>
        </w:rPr>
        <w:t>.</w:t>
      </w:r>
      <w:r>
        <w:rPr>
          <w:rStyle w:val="FootnoteAnchor"/>
          <w:rtl w:val="true"/>
        </w:rPr>
        <w:footnoteReference w:id="1490"/>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الاخبار، از ابن مسعود، از پیامبر اکرم صلی الله علیه و آله روایت کرده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می‌خواهد خداوند او را از شعله‌های نوزده گانه جهنم رهایی بخشد، </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عَشَرَ حَرْفاً لِيَجْعَلَ اللَّهُ كُلَّ حَرْفٍ مِنْهَا جُنَّةً مِنْ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عَبْدُ اللَّهِ بْنُ مَسْعُودٍ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بِكُلِّ حَرْفٍ أَرْبَعَةَ آلَافِ حَسَنَةٍ وَ مَحَا عَنْهُ أَرْبَعَةَ آلَافِ سَيِّئَةٍ وَ رَفَعَ لَهُ أَرْبَعَةَ آلَافِ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اللَّهُ لَهُ فِي الْجَنَّةِ سَبْعِينَ أَلْفَ قَصْرٍ مِنْ يَاقُوتَةٍ حَمْرَاءَ فِي كُلِّ قَصْرٍ سَبْعُونَ أَلْفَ بَيْتٍ مِنْ لُؤْلُؤَةٍ بَيْضَاءَ فِي كُلِّ بَيْتٍ سَبْعُونَ أَلْفَ سَرِيرٍ مِنْ زَبَرْجَدَةٍ خَضْرَاءَ فَوْقَ كُلِّ سَرِيرٍ سَبْعُونَ أَلْفَ فِرَاشٍ مِنْ سُنْدُسٍ وَ إِسْتَبْرَقٍ وَ عَلَيْهِ زَوْجَةٌ مِنَ الْحُورِ الْعِينِ وَ لَهَا سَبْعُونَ أَلْفَ ذُؤَابَةٍ مُكَلَّلَةٍ بِالدُّرِّ وَ الْيَوَاقِيتِ مَكْتُوبٌ عَلَي خَدِّهَا الْأَيْمَنِ مُحَمَّدٌ رَسُولُ اللَّهِ وَ عَلَي خَدِّهَا الْأَيْسَرِ عَلِيٌّ وَلِيُّ اللَّهِ وَ عَلَي جَبِينِهَا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ذَقَنِهَا الْحُسَيْنُ وَ عَلَي شَفَتَيْهَا 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رَسُولَ اللَّهِ لِمَنْ هَذِهِ الْكَرَامَةُ قَالَ لِمَنْ يَقُولُ بِالْحُرْمَةِ وَ التَّعْظِيمِ 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 عِنْدَ مَنَامِهِ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مَلَائِكَتِي اكْتُبُوا نَفَسَهُ إِلَي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 الْمُؤْمِنُ عَلَي الصِّرَاطِ طَفِئَتْ لَهَبُ النِّيرَانِ وَ يَقُولُ جُزْ يَا مُؤْمِنُ فَإِنَّ نُورَكَ قَدْ أَطْفَأَ لَهَبِي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النَّبِيُّ صلي الله عليه و آله هَلْ يَأْكُلُ الشَّيْطَانُ مَعَ الْإِنْسَانِ فَقَالَ نَعَمْ كُلُّ مَائِدَةٍ لَمْ يُذْكَرْ بِسْمِ اللَّهِ عَلَيْهَا يَأْكُلُ الشَّيْطَانُ مَعَهُمْ وَ يَرْفَعُ اللَّهُ الْبَرَكَةَ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نَهَي عَنْ أَكْلِ مَا لَمْ يُذْكَرْ عَلَيْهِ بِسْمِ اللَّهِ كَمَا قَالَ اللَّهُ تَعَالَي فِي سُورَةِ الْأَنْعَامِ وَ لا تَأْكُلُوا مِمَّا لَمْ يُذْكَرِ اسْمُ اللَّهِ عَلَيْهِ‌</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فَاتِحَةَ الْكِتَابِ أَعْطَاهُ اللَّهُ بِعَدَدِ كُلِّ آيَةٍ أُنْزِلَتْ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زیرا آن نوزده حرف است و خداوند هر حرف را سپر شعله‌ای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مسعود، از پیامبر اکرم صلی الله علیه و آله روایت شده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متعال برای هر حرف از آن چهار هزار پاداش برایش بنویسد و چهار هزار بدی را از او بزداید و چهار هزار مقام، برایش بالا ببرد</w:t>
      </w:r>
      <w:r>
        <w:rPr>
          <w:rFonts w:eastAsia="IRNazanin" w:cs="IRNazanin"/>
          <w:color w:val="111111"/>
          <w:sz w:val="28"/>
          <w:szCs w:val="28"/>
          <w:rtl w:val="true"/>
          <w:lang w:bidi="fa-IR"/>
        </w:rPr>
        <w:t>.</w:t>
      </w:r>
      <w:r>
        <w:rPr>
          <w:rStyle w:val="FootnoteAnchor"/>
          <w:rtl w:val="true"/>
        </w:rPr>
        <w:footnoteReference w:id="1492"/>
      </w:r>
    </w:p>
    <w:p>
      <w:pPr>
        <w:pStyle w:val="BookText"/>
        <w:rPr/>
      </w:pPr>
      <w:r>
        <w:rPr>
          <w:rFonts w:ascii="IRNazanin" w:hAnsi="IRNazanin" w:eastAsia="IRNazanin"/>
          <w:color w:val="111111"/>
          <w:sz w:val="28"/>
          <w:sz w:val="28"/>
          <w:szCs w:val="28"/>
          <w:rtl w:val="true"/>
          <w:lang w:bidi="fa-IR"/>
        </w:rPr>
        <w:t>از پیامبر اکرم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خداوند متعال در بهشت هفتاد هزار قصر از یاقوت سرخ برایش بنا کند و در هر قصر هفتاد هزار اتاق از درّ سفید بسازد و در هر اتاق هفتاد هزار تخت از یاقوت سبز گذارد و بر هر تخت، هفتاد هزار بستر از ابریشم ظریف و زربافت بگستراند و پری سیه چشمی با هفتاد هزار طرّه موی آراسته به تاج مروارید و یاقوت به همسری‌اش درآورد که بر گونه راستش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بر گونه چپش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پیشانی‌اش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زنخدانش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لبش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کرامتی از برای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احترام و بزرگداشت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Style w:val="FootnoteAnchor"/>
          <w:rtl w:val="true"/>
        </w:rPr>
        <w:footnoteReference w:id="1493"/>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به هنگام خواب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الرحیم،گوید خدای تعالی که 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 نفس او را تا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پیغمبر صلی الله علیه و آله که چون بگذرد مؤمن بر صراط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فرو نشیند زبانه آتش و گوید که بگذر ای مؤمن که نور تو فرو نشاند زبانه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پرسیدند از پیغمبر صلی الله علیه و آله که آیا می‌خورد شیطان با آدمی، فرمود بلی، هر خوانی که ذکر نشود اسم خدا در آن، می‌خورد شیطان با ایشان و برمی‌دارد خدا برکت از آن و نهی کرد از خوردن آنچه ذکر نشود بر آن اسم خدای تعالی، چنانچه فرمود خدای تعالی در سوره انعام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تَأْکُلُوا مِمَّا لَمْ یُذْکَرِ اسْمُ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مخورید از آنچه ذکر نشده اسم خدا بر آن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سوره حمد را قرائت کند، خداوند به عدد تمام آیاتی که </w:t>
      </w:r>
      <w:bookmarkStart w:id="2333" w:name="pg13540_160845"/>
    </w:p>
    <w:p>
      <w:pPr>
        <w:pStyle w:val="BookText"/>
        <w:rPr/>
      </w:pPr>
      <w:bookmarkEnd w:id="2333"/>
      <w:r>
        <w:rPr>
          <w:rFonts w:ascii="Amiri" w:hAnsi="Amiri" w:eastAsia="Amiri" w:cs="Amiri"/>
          <w:color w:val="111111"/>
          <w:sz w:val="28"/>
          <w:sz w:val="28"/>
          <w:szCs w:val="28"/>
          <w:rtl w:val="true"/>
          <w:lang w:bidi="ar-SA"/>
        </w:rPr>
        <w:t>مِنَ السَّمَاءِ فَيَجْزِي بِهَا ثَوَابَهَا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أَبُو الْحُسَيْنِ الْمُقْرِي فِي كِتَابِهِ فِي الْقِرَاءَاتِ عَنْ أَبِي بَكْرٍ أَحْمَدَ بْنِ إِبْرَاهِيمَ وَ عَبْدِ اللَّهِ بْنِ مُحَمَّدٍ عَنْ إِبْرَاهِيمَ بْنِ شَرِيكٍ عَنْ أَحْمَدَ بْنِ يُونُسَ عَنْ سَلَامَةَ بْنِ سُلَيْمَانَ عَنْ هَارُونَ بْنِ كَثِيرٍ عَنْ زَيْدِ بْنِ أَسْلَمَ عَنْ أَبِيهِ عَنْ أَبِي أُمَامَةَ عَنْ أُبَيِّ بْنِ كَعْبٍ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مُسْلِمٍ قَرَأَ فَاتِحَةَ الْكِتَابِ أُعْطِيَ مِنَ الْأَجْرِ كَأَنَّمَا قَرَأَ ثُلُثَيِ الْقُرْآنِ وَ أُعْطِيَ مِنَ الْأَجْرِ كَأَنَّمَا تَصَدَّقَ عَلَي كُلِّ مُؤْمِنٍ وَ مُؤْمِنَةٍ وَ رُوِيَ مِنْ طَرِيقٍ آخَرَ هَذَا الْخَبَرُ بِعَيْنِهِ إِلَّا أَنَّهُ قَالَ كَأَنَّمَا قَرَأَ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غَيْرُهُ عَنْ أُبَيِّ بْنِ كَعْبٍ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 رَسُولِ اللَّهِ صلي الله عليه و آله فَاتِحَةَ الْكِتَابِ فَقَالَ وَ الَّذِي نَفْسِي بِيَدِهِ مَا أَنْزَلَ اللَّهُ فِي التَّوْرَاةِ وَ الْإِنْجِيلِ وَ لَا فِي الزَّبُورِ وَ لَا فِي الْقُرْآنِ مِثْلَهَا هِيَ أُمُّ الْقُرْآنِ وَ هِيَ السَّبْعُ الْمَثَانِي وَ هِيَ مَقْسُومَةٌ بَيْنَ اللَّهِ وَ بَيْنَ عَبْدِهِ وَ لِعَبْدِهِ مَا سَأَلَ‌</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4" w:name="__RefHeading___Toc1283420_1934241801"/>
      <w:bookmarkStart w:id="2335" w:name="_Toc1086"/>
      <w:bookmarkEnd w:id="2334"/>
      <w:r>
        <w:rPr>
          <w:rtl w:val="true"/>
        </w:rPr>
        <w:t>«</w:t>
      </w:r>
      <w:r>
        <w:rPr/>
        <w:t>54</w:t>
      </w:r>
      <w:r>
        <w:rPr>
          <w:rtl w:val="true"/>
        </w:rPr>
        <w:t>»</w:t>
      </w:r>
      <w:bookmarkEnd w:id="2335"/>
    </w:p>
    <w:p>
      <w:pPr>
        <w:pStyle w:val="BookText"/>
        <w:rPr/>
      </w:pPr>
      <w:r>
        <w:rPr>
          <w:rFonts w:ascii="Amiri" w:hAnsi="Amiri" w:eastAsia="Amiri" w:cs="Amiri"/>
          <w:color w:val="111111"/>
          <w:sz w:val="28"/>
          <w:sz w:val="28"/>
          <w:szCs w:val="28"/>
          <w:rtl w:val="true"/>
          <w:lang w:bidi="ar-SA"/>
        </w:rPr>
        <w:t>مِنْ كِتَابِ 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أَمِيرُ الْمُؤْمِنِينَ عليه السلام إِلَي مَلِكِ الرُّومِ حِينَ سَأَلَهُ عَنْ تَفْسِيرِ فَاتِحَةِ الْكِتَابِ كَتَبَ إِلَيْهِ أَمَّا بَعْدُ فَإِنِّي أَحْمَدُ اللَّهَ الَّذِي لَا إِلَهَ إِلَّا هُوَ عَالِمَ الْخَفِيَّاتِ وَ مُنْزِلَ الْبَرَكَاتِ مَنْ يَهْدِ اللَّهُ فَلَا مُضِلَّ لَهُ وَ مَنْ يُضْلِلِ اللَّهُ فَلا هادِيَ لَهُ وَرَدَ كِتَابُكَ وَ أَقْرَأَنِيهِ عُمَرُ بْنُ الْخَطَّابِ فَأَمَّا سُؤَالُكَ عَنِ اسْمِ اللَّهِ تَعَالَي فَإِنَّهُ اسْمٌ فِيهِ شِفَاءٌ مِنْ كُلِّ دَاءٍ وَ عَوْنٌ عَلَي كُلِّ دَوَاءٍ وَ أَمَّا الرَّحْمَنُ فَهُوَ عُوذَةٌ لِكُلِّ مَنْ آمَنَ بِهِ وَ هُوَ اسْمٌ لَمْ يُسَمَّ بِهِ غَيْرُ الرَّحْمَنِ تَبَارَكَ وَ تَعَالَي وَ أَمَّا الرَّحِيمُ فَرَحِمَ مَنْ عَصَي وَ تَابَ وَ آمَنَ وَ عَمِلَ صَالِحاً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الْحَمْدُ لِلَّهِ رَبِّ الْعالَمِينَ فَذَلِكَ ثَنَاءٌ مِنَّا عَلَي رَبِّنَا تَبَارَكَ وَ تَعَالَي بِمَا أَنْعَمَ عَلَيْنَا وَ أَمَّا قَوْلُهُ مالِكِ يَوْمِ الدِّينِ فَإِنَّهُ يَمْلِكُ نَوَاصِيَ الْخَلْقِ يَوْمَ الْقِيَامَةِ وَ كُلُّ مَنْ كَانَ فِي الدُّنْيَا شَاكّاً أَوْ جَبَّاراً أَدْخَلَهُ النَّارَ وَ لَا يَمْتَنِعُ مِنْ عَذَابِ اللَّهِ عَزَّ وَ جَلَّ شَاكٌّ وَ لَا جَبَّارٌ وَ كُلُّ مَنْ كَانَ فِي الدُّنْيَا طَائِعاً مُدِيماً مُحَافِظاً إِيَّاهُ</w:t>
      </w:r>
    </w:p>
    <w:p>
      <w:pPr>
        <w:pStyle w:val="BookText"/>
        <w:rPr/>
      </w:pPr>
      <w:r>
        <w:rPr>
          <w:rFonts w:ascii="IRNazanin" w:hAnsi="IRNazanin" w:eastAsia="IRNazanin"/>
          <w:color w:val="111111"/>
          <w:sz w:val="28"/>
          <w:sz w:val="28"/>
          <w:szCs w:val="28"/>
          <w:rtl w:val="true"/>
          <w:lang w:bidi="fa-IR"/>
        </w:rPr>
        <w:t>از آسمان نازل شده به او ثواب و پاداش عنایت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نبی اکرم صلی الله علیه و آله منقول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فاتحه الکتاب را بخواند، به او آن چنان پاداش دهند که گویی دو ثلث قرآن را خوانده و گویی بر هر مؤمن و مؤمنه صدقه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این مضمون از آن حضرت به سند دیگری نقل شده است با این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گویی نام قرآن 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بن کعب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سوره فاتحه الکتاب را بر رسول اکرم صلی الله علیه و آله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 در تورات و انجیل و زبور و حتی در خود قرآن مانند این سوره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ام الکتاب و سبع مثانی است و این سوره بین خدا و بنده‌اش تقسیم شده است و برای بنده است آنچه بخواند</w:t>
      </w:r>
      <w:r>
        <w:rPr>
          <w:rFonts w:eastAsia="IRNazanin" w:cs="IRNazanin"/>
          <w:color w:val="111111"/>
          <w:sz w:val="28"/>
          <w:szCs w:val="28"/>
          <w:rtl w:val="true"/>
          <w:lang w:bidi="fa-IR"/>
        </w:rPr>
        <w:t>.</w:t>
      </w:r>
    </w:p>
    <w:p>
      <w:pPr>
        <w:pStyle w:val="Heading5"/>
        <w:numPr>
          <w:ilvl w:val="4"/>
          <w:numId w:val="1"/>
        </w:numPr>
        <w:rPr/>
      </w:pPr>
      <w:bookmarkStart w:id="2336" w:name="__RefHeading___Toc1283422_1934241801"/>
      <w:bookmarkStart w:id="2337" w:name="_Toc1087"/>
      <w:bookmarkEnd w:id="2336"/>
      <w:r>
        <w:rPr>
          <w:rtl w:val="true"/>
        </w:rPr>
        <w:t xml:space="preserve">روایت </w:t>
      </w:r>
      <w:r>
        <w:rPr/>
        <w:t>54</w:t>
      </w:r>
      <w:bookmarkEnd w:id="233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امیر المومنین علیه السلام به سوال قیصر روم از تفسیر 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همانا من ستایش می‌کنم خدائی را که جز او خدائی نیست، دانای نهان‌هاست و فرو فرستنده برکت‌ها، آن کس را که او هدایت کند گمراهی برایش نیست و آن را که گمراه کند، هدایتی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نامه‌ات رسید و عمر بن خطاب برای من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پرسش تو از نام خدا؛ همانا آن اسمی است که درمان همه دردهاست و کمک هر داروئی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پرسش تو از رحمان؛ همانا کمک برای هر کسی است که ایمان به او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اسمی است که جز خدای تعالی کسی به آن نام نامیده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رحیم؛ پس مهربان است به هر کسی که نافرمانی کرده، توبه نموده، ایمان آورده و کار شایسته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گفته خدای تعالی الْحَمْدُ لِلَّهِ رَبِّ الْعالَمِینَ؛ این درودی است از ما بر پروردگارمان به آنچه که از نعمت‌هایش بر ما ارزانی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مالِکِ یَوْمِ الدِّینِ؛ همانا او مالک است سرهای مردم را روز قیامت و هر ستمگر بی‌ایمان را وارد دوزخ می‌کند، هیچ یک از اینان را مانع از عذاب نمی‌شود و هر معصیت‌کننده‌ای که بخواهد گناهانش را نابود می‌کند و </w:t>
      </w:r>
      <w:bookmarkStart w:id="2338" w:name="pg13540_160846"/>
    </w:p>
    <w:p>
      <w:pPr>
        <w:pStyle w:val="BookText"/>
        <w:rPr/>
      </w:pPr>
      <w:bookmarkEnd w:id="2338"/>
      <w:r>
        <w:rPr>
          <w:rFonts w:ascii="Amiri" w:hAnsi="Amiri" w:eastAsia="Amiri" w:cs="Amiri"/>
          <w:color w:val="111111"/>
          <w:sz w:val="28"/>
          <w:sz w:val="28"/>
          <w:szCs w:val="28"/>
          <w:rtl w:val="true"/>
          <w:lang w:bidi="ar-SA"/>
        </w:rPr>
        <w:t xml:space="preserve">أَدْخَلَهُ الْجَنَّةَ بِرَحْمَتِهِ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إِيَّاكَ نَعْبُدُ فَإِنَّا نَعْبُدُ اللَّهَ وَ لَا نُشْرِكُ بِهِ شَيْئاً وَ أَمَّا قَوْلُهُ إِيَّاكَ نَسْتَعِينُ فَإِنَّا نَسْتَعِينُ بِاللَّهِ عَزَّ وَ جَلَّ عَلَي الشَّيْطَانِ الرَّجِيمِ لَا يُضِلُّنَا كَمَا أَضَلَّكُمْ وَ أَمَّا قَوْلُهُ اهْدِنَا الصِّراطَ الْمُسْتَقِيمَ فَذَلِكَ الطَّرِيقُ الْوَاضِحُ مَنْ عَمِلَ فِي الدُّنْيَا عَمَلًا صَالِحاً فَإِنَّهُ يَسْلُكُ عَلَي الصِّرَاطِ إِلَي الْجَنَّةِ وَ أَمَّا قَوْلُهُ صِراطَ الَّذِينَ أَنْعَمْتَ عَلَيْهِمْ فَتِلْكَ النِّعْمَةُ الَّتِي أَنْعَمَهَا اللَّهُ عَزَّ وَ جَلَّ عَلَي مَنْ كَانَ قِبَلَنَا مِنَ النَّبِيِّينَ وَ الصِّدِّيقِينَ فَنَسْأَلُ اللَّهَ رَبَّنَا أَنْ يُنْعِمَ عَلَيْنَا كَمَا أَنْعَمَ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غَيْرِ الْمَغْضُوبِ عَلَيْهِمْ فَأُولَئِكَ الْيَهُودُ بَدَّلُوا نِعْمَتَ اللَّهِ كُفْراً فَغَضِبَ عَلَيْهِمْ فَ جَعَلَ مِنْهُمُ الْقِرَدَةَ وَ الْخَنازِيرَ فَنَسْأَلُ اللَّهَ تَعَالَي أَنْ لَا يَغْضَبَ عَلَيْنَا كَمَا غَضِبَ عَلَيْهِمْ وَ أَمَّا قَوْلُهُ وَ لَا الضَّالِّينَ فَأَنْتَ وَ أَمْثَالُكَ يَا عَابِدَ الصَّلِيبِ الْخَبِيثِ ضَلَلْتُمْ مِنْ بَعْدِ عِيسَي ابْنِ مَرْيَمَ فَنَسْأَلُ اللَّهَ رَبَّنَا أَنْ لَا يُضِلَّنَا كَمَا ضَلَلْتُمْ</w:t>
      </w:r>
      <w:r>
        <w:rPr>
          <w:rFonts w:eastAsia="Amiri" w:cs="Amiri" w:ascii="Amiri" w:hAnsi="Amiri"/>
          <w:color w:val="111111"/>
          <w:sz w:val="28"/>
          <w:szCs w:val="28"/>
          <w:rtl w:val="true"/>
          <w:lang w:bidi="ar-SA"/>
        </w:rPr>
        <w:t>.</w:t>
      </w:r>
    </w:p>
    <w:p>
      <w:pPr>
        <w:pStyle w:val="Heading5"/>
        <w:numPr>
          <w:ilvl w:val="4"/>
          <w:numId w:val="1"/>
        </w:numPr>
        <w:rPr/>
      </w:pPr>
      <w:bookmarkStart w:id="2339" w:name="__RefHeading___Toc1283424_1934241801"/>
      <w:bookmarkStart w:id="2340" w:name="_Toc1088"/>
      <w:bookmarkEnd w:id="2339"/>
      <w:r>
        <w:rPr>
          <w:rtl w:val="true"/>
        </w:rPr>
        <w:t>«</w:t>
      </w:r>
      <w:r>
        <w:rPr/>
        <w:t>55</w:t>
      </w:r>
      <w:r>
        <w:rPr>
          <w:rtl w:val="true"/>
        </w:rPr>
        <w:t>»</w:t>
      </w:r>
      <w:bookmarkEnd w:id="234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وَ مُحَمَّدُ بْنُ يَحْيَي عَنْ عَلِيِّ بْنِ مُحَمَّدِ بْنِ سَعْدٍ عَنْ مُحَمَّدِ بْنِ سَالِمٍ عَنْ مُوسَي بْنِ عَبْدِ اللَّهِ بْنِ مُوسَي عَنْ مُحَمَّدِ بْنِ عَلِيِّ بْنِ جَعْفَرٍ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شِفَاءُ الْعَيْنِ قِرَاءَةُ الْحَمْدِ وَ الْمُعَوِّذَتَيْنِ وَ آيَةِ الْكُرْسِيِّ وَ الْبَخُورُ بِالْقُسْطِ وَ الْمُرِّ وَ اللُّبَانِ‌</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1" w:name="__RefHeading___Toc1283426_1934241801"/>
      <w:bookmarkStart w:id="2342" w:name="_Toc1089"/>
      <w:bookmarkEnd w:id="2341"/>
      <w:r>
        <w:rPr>
          <w:rtl w:val="true"/>
        </w:rPr>
        <w:t>«</w:t>
      </w:r>
      <w:r>
        <w:rPr/>
        <w:t>56</w:t>
      </w:r>
      <w:r>
        <w:rPr>
          <w:rtl w:val="true"/>
        </w:rPr>
        <w:t>»</w:t>
      </w:r>
      <w:bookmarkEnd w:id="2342"/>
    </w:p>
    <w:p>
      <w:pPr>
        <w:pStyle w:val="BookText"/>
        <w:rPr/>
      </w:pPr>
      <w:r>
        <w:rPr>
          <w:rFonts w:ascii="Amiri" w:hAnsi="Amiri" w:eastAsia="Amiri" w:cs="Amiri"/>
          <w:color w:val="111111"/>
          <w:sz w:val="28"/>
          <w:sz w:val="28"/>
          <w:szCs w:val="28"/>
          <w:rtl w:val="true"/>
          <w:lang w:bidi="ar-SA"/>
        </w:rPr>
        <w:t>إِرْشَادُ الْقُلُوبِ، عَنْ مُوسَي بْنِ جَعْفَرٍ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صَلَوَاتُ اللَّهِ عَلَيْهِ فِي خَبَرِ الْيَهُودِيِّ الَّذِي سَأَلَهُ عَنْ فَضَائِلِ نَبِيِّنَا ص وَ أُمَّتِهِ قَالَ وَ مِنْهَا أَنَّ اللَّهَ عَزَّ وَ جَلَّ جَعَلَ فَاتِحَةَ الْكِتَابِ نِصْفَهَا لِنَفْسِهِ وَ نِصْفَهَا لِعَبْدِهِ قَالَ اللَّهُ تَعَالَي قَسَمْتُ بَيْنِي وَ بَيْنَ عَبْدِي هَذِهِ السُّورَةَ فَإِذَا قَالَ أَحَدُهُمْ الْحَمْدُ لِلَّهِ فَقَدْ حَمِدَنِي وَ إِذَا قَالَ رَبِّ الْعالَمِينَ فَقَدْ عَرَفَنِي وَ إِذَا قَالَ الرَّحْمنِ الرَّحِيمِ فَقَدْ مَدَحَنِي وَ إِذَا قَالَ مالِكِ يَوْمِ الدِّينِ فَقَدْ أَثْنَي عَلَيَّ وَ إِذَا قَالَ إِيَّاكَ نَعْبُدُ وَ إِيَّاكَ نَسْتَعِينُ فَقَدْ صَدَقَ عَبْدِي فِي عِبَادَتِي بَعْدَ مَا سَأَلَنِي وَ بَقِيَّةُ هَذِهِ السُّورَةِ لَهُ تَمَامَ الْخَبَرِ</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وارد بهشت نعمت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إِیَّاکَ نَعْبُدُ وَ إِیَّاکَ نَسْتَعِینُ؛ همانا ما پرستش می‌کنیم خدا را و برایش شریک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طلب کمک از خدا می‌کنیم بر ضرر شیطان که ما را مانند شما گمراه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اهْدِنَا الصِّراطَ الْمُسْتَقِیمَ؛ پس این است راه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دنیا عمل شایسته انجام دهد، او راه روشن را پیماید و به راه بهشت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صِراطَ الَّذِینَ أَنْعَمْتَ عَلَیْهِمْ؛ پس این نعمتی است که خدای عز و جل به پیشینیان ما پیامبران و راستگویان ارزانی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از پروردگارمان می‌خواهیم که این نعمت را به ما هم ارزانی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الْمَغْضُوبِ عَلَیْهِمْ؛ پس اینان یهودند که نعمت خدا را از روی کفران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بر آنان خشم کرد، گروهی از آنان را به صورت میمون‌ها و گروهی را به صورت خوک‌ها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از خدا می‌خواهیم که بر ما خشم نفرماید، آنچنان که بر آنان خشم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 لَا الضَّالِّینَ؛ توئی و مانند تو ای پرستش‌کننده صلیب، بعد از عیسی بن مریم گمراه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پروردگارمان می‌خواهیم ما را مانند شما گمراه نکند</w:t>
      </w:r>
      <w:r>
        <w:rPr>
          <w:rFonts w:eastAsia="IRNazanin" w:cs="IRNazanin"/>
          <w:color w:val="111111"/>
          <w:sz w:val="28"/>
          <w:szCs w:val="28"/>
          <w:rtl w:val="true"/>
          <w:lang w:bidi="fa-IR"/>
        </w:rPr>
        <w:t>.</w:t>
      </w:r>
      <w:r>
        <w:rPr>
          <w:rStyle w:val="FootnoteAnchor"/>
          <w:rtl w:val="true"/>
        </w:rPr>
        <w:footnoteReference w:id="1497"/>
      </w:r>
    </w:p>
    <w:p>
      <w:pPr>
        <w:pStyle w:val="Heading5"/>
        <w:numPr>
          <w:ilvl w:val="4"/>
          <w:numId w:val="1"/>
        </w:numPr>
        <w:rPr/>
      </w:pPr>
      <w:bookmarkStart w:id="2343" w:name="__RefHeading___Toc1283428_1934241801"/>
      <w:bookmarkStart w:id="2344" w:name="_Toc1090"/>
      <w:bookmarkEnd w:id="2343"/>
      <w:r>
        <w:rPr>
          <w:rtl w:val="true"/>
        </w:rPr>
        <w:t xml:space="preserve">روایت </w:t>
      </w:r>
      <w:r>
        <w:rPr/>
        <w:t>55</w:t>
      </w:r>
      <w:bookmarkEnd w:id="234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شفای درد چشم، خواندن حمد است و معوذتین و آیة الکرسی و بخور کردن به کوشنه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دارویی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دارویی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کندر است</w:t>
      </w:r>
      <w:r>
        <w:rPr>
          <w:rFonts w:eastAsia="IRNazanin" w:cs="IRNazanin"/>
          <w:color w:val="111111"/>
          <w:sz w:val="28"/>
          <w:szCs w:val="28"/>
          <w:rtl w:val="true"/>
          <w:lang w:bidi="fa-IR"/>
        </w:rPr>
        <w:t>.</w:t>
      </w:r>
      <w:r>
        <w:rPr>
          <w:rStyle w:val="FootnoteAnchor"/>
          <w:rtl w:val="true"/>
        </w:rPr>
        <w:footnoteReference w:id="1498"/>
      </w:r>
    </w:p>
    <w:p>
      <w:pPr>
        <w:pStyle w:val="Heading5"/>
        <w:numPr>
          <w:ilvl w:val="4"/>
          <w:numId w:val="1"/>
        </w:numPr>
        <w:rPr/>
      </w:pPr>
      <w:bookmarkStart w:id="2345" w:name="__RefHeading___Toc1283430_1934241801"/>
      <w:bookmarkStart w:id="2346" w:name="_Toc1091"/>
      <w:bookmarkEnd w:id="2345"/>
      <w:r>
        <w:rPr>
          <w:rtl w:val="true"/>
        </w:rPr>
        <w:t xml:space="preserve">روایت </w:t>
      </w:r>
      <w:r>
        <w:rPr/>
        <w:t>56</w:t>
      </w:r>
      <w:bookmarkEnd w:id="234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ابی طالب در جواب از سوال یهودی که از فضایل پیامبر پرسیده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اینجای حدیث که فضیلت دیگر این است که خدای تعالی فاتحة الکتاب را نصفش را برای خود و نصفش را برای بنده‌اش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فرموده این سوره را بین خود و بنده‌ام تقسیم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یکی از آنان بگوید الْحَمْدُ لِلَّهِ، مسلم مرا ستایش کرده و هر گاه بگوید رَبِّ الْعالَمِینَ، مسلم مرا شناخته و هر گاه بگوید الرَّحْمنِ الرَّحِیمِ، مسلم مرا ستایش کرده و هر گاه بگوید مالِکِ یَوْمِ الدِّینِ، همانا درود بر من فرستاده و هر گاه بگوید إِیَّاکَ نَعْبُدُ وَ إِیَّاکَ نَسْتَعِینُ، همانا بنده‌ام در عبادتش بعد از آنکه از من خواهش کرده، راست گفته و باقیمانده این سوره برای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r>
        <w:rPr>
          <w:rStyle w:val="FootnoteAnchor"/>
          <w:rtl w:val="true"/>
        </w:rPr>
        <w:footnoteReference w:id="1499"/>
      </w:r>
      <w:bookmarkStart w:id="2347" w:name="pg13540_160847"/>
    </w:p>
    <w:p>
      <w:pPr>
        <w:pStyle w:val="Heading5"/>
        <w:numPr>
          <w:ilvl w:val="4"/>
          <w:numId w:val="1"/>
        </w:numPr>
        <w:rPr/>
      </w:pPr>
      <w:bookmarkStart w:id="2348" w:name="__RefHeading___Toc1283432_1934241801"/>
      <w:bookmarkStart w:id="2349" w:name="_Toc1092"/>
      <w:bookmarkEnd w:id="2347"/>
      <w:bookmarkEnd w:id="2348"/>
      <w:r>
        <w:rPr>
          <w:rtl w:val="true"/>
        </w:rPr>
        <w:t>«</w:t>
      </w:r>
      <w:r>
        <w:rPr/>
        <w:t>57</w:t>
      </w:r>
      <w:r>
        <w:rPr>
          <w:rtl w:val="true"/>
        </w:rPr>
        <w:t>»</w:t>
      </w:r>
      <w:bookmarkEnd w:id="2349"/>
    </w:p>
    <w:p>
      <w:pPr>
        <w:pStyle w:val="BookText"/>
        <w:rPr/>
      </w:pPr>
      <w:r>
        <w:rPr>
          <w:rFonts w:ascii="Amiri" w:hAnsi="Amiri" w:eastAsia="Amiri" w:cs="Amiri"/>
          <w:color w:val="111111"/>
          <w:sz w:val="28"/>
          <w:sz w:val="28"/>
          <w:szCs w:val="28"/>
          <w:rtl w:val="true"/>
          <w:lang w:bidi="ar-SA"/>
        </w:rPr>
        <w:t>دَعَوَاتُ الرَّاوَنْدِيِّ، عَنْ أَبِي الْحَسَنِ مُوسَي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بَعْضُ آبَائِي عليهم السلام رَجُلًا يَقْرَأُ أُمَّ الْقُرْآنِ فَقَالَ شَكَرَ وَ أُجِرَ ثُمَّ سَمِعَهُ يَقْرَأُ قُلْ هُوَ اللَّهُ أَحَدٌ فَقَالَ آمَنَ وَ أَمِنَ ثُمَّ سَمِعَهُ يَقْرَأُ إِنَّا أَنْزَلْنَاهُ فَقَالَ صَدَّقَ وَ غُفِرَ لَهُ ثُمَّ سَمِعَهُ يَقْرَأُ آيَةَ الْكُرْسِيِّ فَقَالَ بَخْ بَخْ نَزَلَتْ بَرَاءَةُ هَذَا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 الْحُسَيْنُ عليه السلام فَاحْتَمَلَتْهُ فَاطِمَةُ صَلَوَاتُ اللَّهِ عَلَيْهَا فَأَتَتِ النَّبِيَّ صلي الله عليه و آله فَقَالَ يَا رَسُولَ اللَّهِ ادْعُ اللَّهَ لِابْنِكَ أَنْ يَشْفِيَهُ فَقَالَ يَا بُنَيَّةِ إِنَّ اللَّهَ هُوَ الَّذِي وَهَبَهُ لَكِ وَ هُوَ قَادِرٌ عَلَي أَنْ يَشْفِيَهُ فَهَبَطَ جَبْرَئِيلُ عليه السلام فَقَالَ يَا مُحَمَّدُ إِنَّ اللَّهَ تَعَالَي لَمْ يُنْزِلْ عَلَيْكَ مِنْ سُورَةٍ مِنَ الْقُرْآنِ إِلَّا فِيهَا فَاءٌ وَ كُلُّ فَاءٍ مِنْ آفَةٍ مَا خَلَا الْحَمْدَ فَإِنَّهُ لَيْسَ فِيهَا فَاءٌ فَادْعُ بِقَدَحٍ مِنْ مَاءٍ فَاقْرَأْ عَلَيْهِ الْحَمْدَ أَرْبَعِينَ مَرَّةً ثُمَّ صُبَّ عَلَيْهِ فَإِنَّ اللَّهَ يَشْفِيهِ فَفَعَلَ ذَلِكَ فَعُوفِيَ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الْحَمْدِ شِفَاءٌ مِنْ كُلِّ دَاءٍ إِلَّا السَّامَ</w:t>
      </w:r>
      <w:r>
        <w:rPr>
          <w:rFonts w:eastAsia="Amiri" w:cs="Amiri" w:ascii="Amiri" w:hAnsi="Amiri"/>
          <w:color w:val="111111"/>
          <w:sz w:val="28"/>
          <w:szCs w:val="28"/>
          <w:rtl w:val="true"/>
          <w:lang w:bidi="ar-SA"/>
        </w:rPr>
        <w:t>.</w:t>
      </w:r>
    </w:p>
    <w:p>
      <w:pPr>
        <w:pStyle w:val="Heading5"/>
        <w:numPr>
          <w:ilvl w:val="4"/>
          <w:numId w:val="1"/>
        </w:numPr>
        <w:rPr/>
      </w:pPr>
      <w:bookmarkStart w:id="2350" w:name="__RefHeading___Toc1283434_1934241801"/>
      <w:bookmarkStart w:id="2351" w:name="_Toc1093"/>
      <w:bookmarkEnd w:id="2350"/>
      <w:r>
        <w:rPr>
          <w:rtl w:val="true"/>
        </w:rPr>
        <w:t>«</w:t>
      </w:r>
      <w:r>
        <w:rPr/>
        <w:t>58</w:t>
      </w:r>
      <w:r>
        <w:rPr>
          <w:rtl w:val="true"/>
        </w:rPr>
        <w:t>»</w:t>
      </w:r>
      <w:bookmarkEnd w:id="2351"/>
    </w:p>
    <w:p>
      <w:pPr>
        <w:pStyle w:val="BookText"/>
        <w:rPr/>
      </w:pPr>
      <w:r>
        <w:rPr>
          <w:rFonts w:ascii="Amiri" w:hAnsi="Amiri" w:eastAsia="Amiri" w:cs="Amiri"/>
          <w:color w:val="111111"/>
          <w:sz w:val="28"/>
          <w:sz w:val="28"/>
          <w:szCs w:val="28"/>
          <w:rtl w:val="true"/>
          <w:lang w:bidi="ar-SA"/>
        </w:rPr>
        <w:t>عُدَّةُ الدَّاعِي،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يَبْرَأْهُ الْحَمْدُ لَمْ يَبْرَأْهُ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عَنْ أَبِيهِ عَنْ آبَائِهِ عليهم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عَزَّ وَ جَلَّ أَنْ يُنْزِلَ فَاتِحَةَ الْكِتَابِ وَ آيَةَ الْكُرْسِيِّ وَ شَهِدَ اللَّهَ وَ قُلِ اللَّهُمَّ مالِكَ الْمُلْكِ إِلَي قَوْلِهِ بِغَيْرِ حِسابٍ تَعَلَّقْنَ بِالْعَرْشِ لَيْسَ بَيْنَهُنَّ وَ بَيْنَ اللَّهِ حِجَابٌ فَقُلْنَ يَا رَبِّ تُهْبِطُنَا إِلَي دَارِ الذُّنُوبِ وَ إِلَي مَنْ يَعْصِيكَ وَ نَحْنُ مُتَعَلِّقَاتٌ بِالطَّهُورِ وَ الْقُدْسِ فَقَالَ سُبْحَانَهُ وَ عِزَّتِي وَ جَلَالِي مَا مِنْ عَبْدٍ قَرَأَكُنَّ فِي دُبُرِ كُلِّ صَلَاةٍ إِلَّا أَسْكَنْتُهُ حَظِيرَةَ الْقُدْسِ عَلَي مَا كَانَ فِيهِ وَ إِلَّا نَظَرْتُ إِلَيْهِ بِعَيْنِيَ الْمَكْنُونَةِ فِي كُلِّ يَوْمٍ سَبْعِينَ نَظْرَةً وَ إِلَّا قَضَيْتُ لَهُ فِي كُلِّ يَوْمٍ سَبْعِينَ حَاجَةً أَدْنَاهَا الْمَغْفِرَةُ وَ إِلَّا أَعَذْتُهُ مِنْ كُلِّ عَدُوٍّ وَ نَصَرْتُهُ عَلَيْهِ وَ لَا يَمْنَعُهُ مِنْ دُخُولِ الْجَنَّةِ إِلَّا الْمَوْتُ</w:t>
      </w:r>
      <w:r>
        <w:rPr>
          <w:rFonts w:eastAsia="Amiri" w:cs="Amiri" w:ascii="Amiri" w:hAnsi="Amiri"/>
          <w:color w:val="111111"/>
          <w:sz w:val="28"/>
          <w:szCs w:val="28"/>
          <w:rtl w:val="true"/>
          <w:lang w:bidi="ar-SA"/>
        </w:rPr>
        <w:t>.</w:t>
      </w:r>
    </w:p>
    <w:p>
      <w:pPr>
        <w:pStyle w:val="Heading5"/>
        <w:numPr>
          <w:ilvl w:val="4"/>
          <w:numId w:val="1"/>
        </w:numPr>
        <w:rPr/>
      </w:pPr>
      <w:bookmarkStart w:id="2352" w:name="__RefHeading___Toc1283436_1934241801"/>
      <w:bookmarkStart w:id="2353" w:name="_Toc1094"/>
      <w:bookmarkEnd w:id="2352"/>
      <w:r>
        <w:rPr>
          <w:rtl w:val="true"/>
        </w:rPr>
        <w:t xml:space="preserve">روایت </w:t>
      </w:r>
      <w:r>
        <w:rPr/>
        <w:t>57</w:t>
      </w:r>
      <w:bookmarkEnd w:id="2353"/>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پدرانم علیه السلام شنید که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سپاس قرار گرفت، ایمان آورد و پاداش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شنید که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 یگانه</w:t>
      </w:r>
      <w:r>
        <w:rPr>
          <w:rFonts w:eastAsia="IRNazanin" w:cs="IRNazanin"/>
          <w:color w:val="111111"/>
          <w:sz w:val="28"/>
          <w:szCs w:val="28"/>
          <w:rtl w:val="true"/>
          <w:lang w:bidi="fa-IR"/>
        </w:rPr>
        <w:t>.}</w:t>
      </w:r>
      <w:r>
        <w:rPr>
          <w:rStyle w:val="FootnoteAnchor"/>
          <w:rtl w:val="true"/>
        </w:rPr>
        <w:footnoteReference w:id="1500"/>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و امان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شنید که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کردیم</w:t>
      </w:r>
      <w:r>
        <w:rPr>
          <w:rFonts w:eastAsia="IRNazanin" w:cs="IRNazanin"/>
          <w:color w:val="111111"/>
          <w:sz w:val="28"/>
          <w:szCs w:val="28"/>
          <w:rtl w:val="true"/>
          <w:lang w:bidi="fa-IR"/>
        </w:rPr>
        <w:t>.}</w:t>
      </w:r>
      <w:r>
        <w:rPr>
          <w:rStyle w:val="FootnoteAnchor"/>
          <w:rtl w:val="true"/>
        </w:rPr>
        <w:footnoteReference w:id="150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و بخشوده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شنید که آیة‌الکرسی را می‌خواند،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تبریک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این مرد از آتش،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مریض شد و درد و بی تابی آن بزرگوار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فرزند عزیزش را خدمت رسول خدا برده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بخوان تا فرزندت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وی را چون تحفه‌ای به تو بخشیده است، بر درمان او 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جبرئیل نازل شد و عرض کرد که خداوند هیچ سوره‌ای از قرآن را بر تو نازل نکرد مگر در آن سوره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برای آفت است، مگر سوره حمد که در آن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ظرفی از آب را بردارید و سوره حمد را چهل بار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آب آن را قرائت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آب را بر آن بریزید، خداوند او را شفا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گونه عمل کردند و به خواست خداوند تبارک و تعالی از بیماری رهایی پیدا کرد، چندانکه گویی بیمار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حمد شفای ازهر دردی است به جز مرگ</w:t>
      </w:r>
      <w:r>
        <w:rPr>
          <w:rFonts w:eastAsia="IRNazanin" w:cs="IRNazanin"/>
          <w:color w:val="111111"/>
          <w:sz w:val="28"/>
          <w:szCs w:val="28"/>
          <w:rtl w:val="true"/>
          <w:lang w:bidi="fa-IR"/>
        </w:rPr>
        <w:t>.</w:t>
      </w:r>
    </w:p>
    <w:p>
      <w:pPr>
        <w:pStyle w:val="Heading5"/>
        <w:numPr>
          <w:ilvl w:val="4"/>
          <w:numId w:val="1"/>
        </w:numPr>
        <w:rPr/>
      </w:pPr>
      <w:bookmarkStart w:id="2354" w:name="__RefHeading___Toc1283438_1934241801"/>
      <w:bookmarkStart w:id="2355" w:name="_Toc1095"/>
      <w:bookmarkEnd w:id="2354"/>
      <w:r>
        <w:rPr>
          <w:rtl w:val="true"/>
        </w:rPr>
        <w:t xml:space="preserve">روایت </w:t>
      </w:r>
      <w:r>
        <w:rPr/>
        <w:t>58</w:t>
      </w:r>
      <w:bookmarkEnd w:id="2355"/>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روایت شده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سوره حمد شفا نبخشد، هیچ چیز شفا ندهد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عز و جل خواست سوره فاتحه الکتاب و آیه الکرسی و شهد الله و قل اللهمّ مالک الملک تا بغیر حساب را نازل کند، این آیات به عرش چسبیدند، در حالی که بین ایشان و خدای تعالی پرده‌ای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سرزمین گناه و سرزمین گناهکاران می‌فرستی و ما با طهارت و قدس آویخته بودیم؟ خدای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عزت و جلالم هیچ بنده‌ای نیست که شما را بعد از نماز واجبش بخواند جز آنکه او را در حظیره قدس با همه نعمت‌هایی که دارد، وارد می‌کنم، و الّا هر روز به او با چشم نهان خود هفتاد بار بنگرم، و الّا هر روز هفتاد حاجت وی را که کمترین آن مغفرت و آمرزش است برآورم، و الّا از هر دشمنی او را حفظ نمایم و او را بر دشمنش پیروز کنم و چیزی بین او و ورود به بهشت را جز مرگ نمی‌گیرد </w:t>
      </w:r>
      <w:r>
        <w:rPr>
          <w:rFonts w:eastAsia="IRNazanin" w:cs="IRNazanin"/>
          <w:color w:val="111111"/>
          <w:sz w:val="28"/>
          <w:szCs w:val="28"/>
          <w:rtl w:val="true"/>
          <w:lang w:bidi="fa-IR"/>
        </w:rPr>
        <w:t xml:space="preserve">. </w:t>
      </w:r>
      <w:bookmarkStart w:id="2356" w:name="pg13540_160848"/>
    </w:p>
    <w:p>
      <w:pPr>
        <w:pStyle w:val="Heading3"/>
        <w:numPr>
          <w:ilvl w:val="2"/>
          <w:numId w:val="1"/>
        </w:numPr>
        <w:rPr/>
      </w:pPr>
      <w:bookmarkStart w:id="2357" w:name="__RefHeading___Toc1283440_1934241801"/>
      <w:bookmarkStart w:id="2358" w:name="_Toc1096"/>
      <w:bookmarkEnd w:id="2356"/>
      <w:bookmarkEnd w:id="2357"/>
      <w:r>
        <w:rPr>
          <w:rtl w:val="true"/>
        </w:rPr>
        <w:t xml:space="preserve">باب </w:t>
      </w:r>
      <w:r>
        <w:rPr/>
        <w:t>30</w:t>
      </w:r>
      <w:r>
        <w:rPr>
          <w:rtl w:val="true"/>
        </w:rPr>
        <w:t xml:space="preserve"> </w:t>
      </w:r>
      <w:r>
        <w:rPr>
          <w:rtl w:val="true"/>
        </w:rPr>
        <w:t>فضائل سورة يذكر فيها البقرة و آية الكرسي و خواتيم تلك السورة و غيرها من آياتها و سورة آل عمران و آياتها و فيه فضل سور أخري أيضا</w:t>
      </w:r>
      <w:bookmarkEnd w:id="2358"/>
    </w:p>
    <w:p>
      <w:pPr>
        <w:pStyle w:val="Heading4"/>
        <w:numPr>
          <w:ilvl w:val="3"/>
          <w:numId w:val="1"/>
        </w:numPr>
        <w:rPr/>
      </w:pPr>
      <w:bookmarkStart w:id="2359" w:name="__RefHeading___Toc1283442_1934241801"/>
      <w:bookmarkStart w:id="2360" w:name="_Toc1097"/>
      <w:bookmarkEnd w:id="2359"/>
      <w:r>
        <w:rPr>
          <w:rtl w:val="true"/>
        </w:rPr>
        <w:t>الأخبار</w:t>
      </w:r>
      <w:bookmarkEnd w:id="2360"/>
    </w:p>
    <w:p>
      <w:pPr>
        <w:pStyle w:val="Heading5"/>
        <w:numPr>
          <w:ilvl w:val="4"/>
          <w:numId w:val="1"/>
        </w:numPr>
        <w:rPr/>
      </w:pPr>
      <w:bookmarkStart w:id="2361" w:name="__RefHeading___Toc1283444_1934241801"/>
      <w:bookmarkStart w:id="2362" w:name="_Toc1098"/>
      <w:bookmarkEnd w:id="2361"/>
      <w:r>
        <w:rPr>
          <w:rtl w:val="true"/>
        </w:rPr>
        <w:t>أقول</w:t>
      </w:r>
      <w:bookmarkEnd w:id="2362"/>
    </w:p>
    <w:p>
      <w:pPr>
        <w:pStyle w:val="BookText"/>
        <w:rPr/>
      </w:pPr>
      <w:r>
        <w:rPr>
          <w:rFonts w:ascii="Amiri" w:hAnsi="Amiri" w:eastAsia="Amiri" w:cs="Amiri"/>
          <w:color w:val="111111"/>
          <w:sz w:val="28"/>
          <w:sz w:val="28"/>
          <w:szCs w:val="28"/>
          <w:rtl w:val="true"/>
          <w:lang w:bidi="ar-SA"/>
        </w:rPr>
        <w:t>و يأتي في مطاوي الأبواب الآتية أيضا فضل آية الكرسي فلا تغفل</w:t>
      </w:r>
      <w:r>
        <w:rPr>
          <w:rFonts w:eastAsia="Amiri" w:cs="Amiri" w:ascii="Amiri" w:hAnsi="Amiri"/>
          <w:color w:val="111111"/>
          <w:sz w:val="28"/>
          <w:szCs w:val="28"/>
          <w:rtl w:val="true"/>
          <w:lang w:bidi="ar-SA"/>
        </w:rPr>
        <w:t>.</w:t>
      </w:r>
    </w:p>
    <w:p>
      <w:pPr>
        <w:pStyle w:val="Heading5"/>
        <w:numPr>
          <w:ilvl w:val="4"/>
          <w:numId w:val="1"/>
        </w:numPr>
        <w:rPr/>
      </w:pPr>
      <w:bookmarkStart w:id="2363" w:name="__RefHeading___Toc1283446_1934241801"/>
      <w:bookmarkStart w:id="2364" w:name="_Toc1099"/>
      <w:bookmarkEnd w:id="2363"/>
      <w:r>
        <w:rPr>
          <w:rtl w:val="true"/>
        </w:rPr>
        <w:t>«</w:t>
      </w:r>
      <w:r>
        <w:rPr/>
        <w:t>1</w:t>
      </w:r>
      <w:r>
        <w:rPr>
          <w:rtl w:val="true"/>
        </w:rPr>
        <w:t>»</w:t>
      </w:r>
      <w:bookmarkEnd w:id="236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ابْنِ أَبِي الْخَطَّابِ عَنِ ابْنِ أَبِي عُمَيْرٍ عَنْ جَعْفَرٍ الْأَزْدِيِّ عَنِ ابْنِ أَبِي الْمِقْدَامِ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آيَةَ الْكُرْسِيِّ مَرَّةً صُرِفَ عَنْهُ أَلْفُ مَكْرُوهٍ مِنْ مَكْرُوهِ الدُّنْيَا وَ أَلْفُ مَكْرُوهٍ مِنْ مَكْرُوهِ الْآخِرَةِ أَيْسَرُ مَكْرُوهِ الدُّنْيَا الْفَقْرُ وَ أَيْسَرُ مَكْرُوهِ الْآخِرَةِ عَذَابُ الْقَبْرِ</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5" w:name="__RefHeading___Toc1283448_1934241801"/>
      <w:bookmarkStart w:id="2366" w:name="_Toc1100"/>
      <w:bookmarkEnd w:id="2365"/>
      <w:r>
        <w:rPr>
          <w:rtl w:val="true"/>
        </w:rPr>
        <w:t>«</w:t>
      </w:r>
      <w:r>
        <w:rPr/>
        <w:t>2</w:t>
      </w:r>
      <w:r>
        <w:rPr>
          <w:rtl w:val="true"/>
        </w:rPr>
        <w:t>»</w:t>
      </w:r>
      <w:bookmarkEnd w:id="236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مُوسَي عَنِ الْأَسَدِيِّ عَنِ النَّخَعِيِّ عَنِ النَّوْفَلِيِّ عَنْ مُوسَي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بَعْضُ آبَائِي عليهم السلام رَجُلًا يَقْرَأُ أُمَّ الْقُرْآنِ فَقَالَ شَكَرَ وَ أُجِرَ ثُمَّ سَمِعَهُ يَقْرَأُ قُلْ هُوَ اللَّهُ أَحَدٌ فَقَالَ آمَنَ وَ أَمِنَ ثُمَّ سَمِعَهُ يَقْرَأُ إِنَّا أَنْزَلْنَاهُ فَقَالَ صَدَّقَ وَ غُفِرَ لَهُ ثُمَّ سَمِعَهُ يَقْرَأُ آيَةَ الْكُرْسِيِّ فَقَالَ بَخْ بَخْ نَزَلَتْ بَرَاءَةُ هَذَا مِنَ النَّارِ</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7" w:name="__RefHeading___Toc1283450_1934241801"/>
      <w:bookmarkStart w:id="2368" w:name="_Toc1101"/>
      <w:bookmarkEnd w:id="2367"/>
      <w:r>
        <w:rPr>
          <w:rtl w:val="true"/>
        </w:rPr>
        <w:t>«</w:t>
      </w:r>
      <w:r>
        <w:rPr/>
        <w:t>3</w:t>
      </w:r>
      <w:r>
        <w:rPr>
          <w:rtl w:val="true"/>
        </w:rPr>
        <w:t>»</w:t>
      </w:r>
      <w:bookmarkEnd w:id="2368"/>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1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أَبِي ذَرٍّ أَنَّهُ سَأَلَ النَّبِيَّ صلي الله عليه و آله أَيُّ آيَةٍ أَنْزَلَهَا اللَّهُ عَلَيْكَ أَعْظَمُ قَالَ آيَةُ الْكُرْسِيِ‌</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الحسن الميثمي‌</w:t>
      </w:r>
      <w:r>
        <w:rPr>
          <w:rStyle w:val="FootnoteAnchor"/>
          <w:rtl w:val="true"/>
        </w:rPr>
        <w:footnoteReference w:id="1506"/>
      </w:r>
      <w:r>
        <w:rPr>
          <w:rFonts w:ascii="Amiri" w:hAnsi="Amiri" w:eastAsia="Amiri" w:cs="Amiri"/>
          <w:color w:val="111111"/>
          <w:sz w:val="28"/>
          <w:sz w:val="28"/>
          <w:szCs w:val="28"/>
          <w:rtl w:val="true"/>
          <w:lang w:bidi="ar-SA"/>
        </w:rPr>
        <w:t>عمن ذكره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369" w:name="__RefHeading___Toc1283452_1934241801"/>
      <w:bookmarkStart w:id="2370" w:name="_Toc1102"/>
      <w:bookmarkEnd w:id="2369"/>
      <w:r>
        <w:rPr>
          <w:rtl w:val="true"/>
        </w:rPr>
        <w:t>«</w:t>
      </w:r>
      <w:r>
        <w:rPr/>
        <w:t>4</w:t>
      </w:r>
      <w:r>
        <w:rPr>
          <w:rtl w:val="true"/>
        </w:rPr>
        <w:t>»</w:t>
      </w:r>
      <w:bookmarkEnd w:id="237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اشْتَكَي أَحَدُكُمْ عَيْنَهُ فَلْيَقْرَأْ</w:t>
      </w:r>
    </w:p>
    <w:p>
      <w:pPr>
        <w:pStyle w:val="Heading3"/>
        <w:numPr>
          <w:ilvl w:val="2"/>
          <w:numId w:val="1"/>
        </w:numPr>
        <w:rPr/>
      </w:pPr>
      <w:bookmarkStart w:id="2371" w:name="__RefHeading___Toc1283454_1934241801"/>
      <w:bookmarkStart w:id="2372" w:name="_Toc1103"/>
      <w:bookmarkEnd w:id="2371"/>
      <w:r>
        <w:rPr>
          <w:rtl w:val="true"/>
        </w:rPr>
        <w:t xml:space="preserve">باب سی ام </w:t>
      </w:r>
      <w:r>
        <w:rPr>
          <w:rtl w:val="true"/>
        </w:rPr>
        <w:t xml:space="preserve">: </w:t>
      </w:r>
      <w:r>
        <w:rPr>
          <w:rtl w:val="true"/>
        </w:rPr>
        <w:t>فضایل سوره بقره و آیة الکرسی و آیات پایانی این سوره و دیگر آیات آن و نیز سوره آل عمران و آیات آن و فضیلت برخی سوره‌های دیگر</w:t>
      </w:r>
      <w:bookmarkEnd w:id="2372"/>
    </w:p>
    <w:p>
      <w:pPr>
        <w:pStyle w:val="Heading4"/>
        <w:numPr>
          <w:ilvl w:val="3"/>
          <w:numId w:val="1"/>
        </w:numPr>
        <w:rPr/>
      </w:pPr>
      <w:bookmarkStart w:id="2373" w:name="__RefHeading___Toc1283456_1934241801"/>
      <w:bookmarkStart w:id="2374" w:name="_Toc1104"/>
      <w:bookmarkEnd w:id="2373"/>
      <w:r>
        <w:rPr>
          <w:rtl w:val="true"/>
        </w:rPr>
        <w:t>روایات</w:t>
      </w:r>
      <w:bookmarkEnd w:id="2374"/>
    </w:p>
    <w:p>
      <w:pPr>
        <w:pStyle w:val="Heading5"/>
        <w:numPr>
          <w:ilvl w:val="4"/>
          <w:numId w:val="1"/>
        </w:numPr>
        <w:rPr/>
      </w:pPr>
      <w:bookmarkStart w:id="2375" w:name="__RefHeading___Toc1283458_1934241801"/>
      <w:bookmarkStart w:id="2376" w:name="_Toc1105"/>
      <w:bookmarkEnd w:id="2375"/>
      <w:r>
        <w:rPr>
          <w:rtl w:val="true"/>
        </w:rPr>
        <w:t>می‌گویم</w:t>
      </w:r>
      <w:bookmarkEnd w:id="2376"/>
    </w:p>
    <w:p>
      <w:pPr>
        <w:pStyle w:val="BookText"/>
        <w:rPr/>
      </w:pPr>
      <w:r>
        <w:rPr>
          <w:rFonts w:ascii="IRNazanin" w:hAnsi="IRNazanin" w:eastAsia="IRNazanin"/>
          <w:color w:val="111111"/>
          <w:sz w:val="28"/>
          <w:sz w:val="28"/>
          <w:szCs w:val="28"/>
          <w:rtl w:val="true"/>
          <w:lang w:bidi="fa-IR"/>
        </w:rPr>
        <w:t>در ضمن باب‌های آینده نیز فضیلت آیة الکرسی ذکر خواهد شد و از آن غافل مباش</w:t>
      </w:r>
      <w:r>
        <w:rPr>
          <w:rFonts w:eastAsia="IRNazanin" w:cs="IRNazanin"/>
          <w:color w:val="111111"/>
          <w:sz w:val="28"/>
          <w:szCs w:val="28"/>
          <w:rtl w:val="true"/>
          <w:lang w:bidi="fa-IR"/>
        </w:rPr>
        <w:t>.</w:t>
      </w:r>
    </w:p>
    <w:p>
      <w:pPr>
        <w:pStyle w:val="Heading5"/>
        <w:numPr>
          <w:ilvl w:val="4"/>
          <w:numId w:val="1"/>
        </w:numPr>
        <w:rPr/>
      </w:pPr>
      <w:bookmarkStart w:id="2377" w:name="__RefHeading___Toc1283460_1934241801"/>
      <w:bookmarkStart w:id="2378" w:name="_Toc1106"/>
      <w:bookmarkEnd w:id="2377"/>
      <w:r>
        <w:rPr>
          <w:rtl w:val="true"/>
        </w:rPr>
        <w:t xml:space="preserve">روایت </w:t>
      </w:r>
      <w:r>
        <w:rPr/>
        <w:t>1</w:t>
      </w:r>
      <w:bookmarkEnd w:id="2378"/>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آیة‌الکرسی را یک بار بخواند، خداوند هزار بدی از بدی‌های دنیا و هزار بدی از بدی‌های آخرت را از او دور می‌سازد که کوچک‌ترین بدی دنیا، فقر و کوچک‌ترین بدی آخرت، عذاب قبر می‌باشد</w:t>
      </w:r>
      <w:r>
        <w:rPr>
          <w:rFonts w:eastAsia="IRNazanin" w:cs="IRNazanin"/>
          <w:color w:val="111111"/>
          <w:sz w:val="28"/>
          <w:szCs w:val="28"/>
          <w:rtl w:val="true"/>
          <w:lang w:bidi="fa-IR"/>
        </w:rPr>
        <w:t>.</w:t>
      </w:r>
      <w:r>
        <w:rPr>
          <w:rStyle w:val="FootnoteAnchor"/>
          <w:rtl w:val="true"/>
        </w:rPr>
        <w:footnoteReference w:id="1507"/>
      </w:r>
    </w:p>
    <w:p>
      <w:pPr>
        <w:pStyle w:val="Heading5"/>
        <w:numPr>
          <w:ilvl w:val="4"/>
          <w:numId w:val="1"/>
        </w:numPr>
        <w:rPr/>
      </w:pPr>
      <w:bookmarkStart w:id="2379" w:name="__RefHeading___Toc1283462_1934241801"/>
      <w:bookmarkStart w:id="2380" w:name="_Toc1107"/>
      <w:bookmarkEnd w:id="2379"/>
      <w:r>
        <w:rPr>
          <w:rtl w:val="true"/>
        </w:rPr>
        <w:t xml:space="preserve">روایت </w:t>
      </w:r>
      <w:r>
        <w:rPr/>
        <w:t>2</w:t>
      </w:r>
      <w:bookmarkEnd w:id="2380"/>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پدرانم علیه السلام شنید که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سپاس قرار گرفت، ایمان آورد و پاداش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شنید که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 یگانه</w:t>
      </w:r>
      <w:r>
        <w:rPr>
          <w:rFonts w:eastAsia="IRNazanin" w:cs="IRNazanin"/>
          <w:color w:val="111111"/>
          <w:sz w:val="28"/>
          <w:szCs w:val="28"/>
          <w:rtl w:val="true"/>
          <w:lang w:bidi="fa-IR"/>
        </w:rPr>
        <w:t>}</w:t>
      </w:r>
      <w:r>
        <w:rPr>
          <w:rStyle w:val="FootnoteAnchor"/>
          <w:rtl w:val="true"/>
        </w:rPr>
        <w:footnoteReference w:id="1508"/>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و امان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شنید که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کردیم</w:t>
      </w:r>
      <w:r>
        <w:rPr>
          <w:rFonts w:eastAsia="IRNazanin" w:cs="IRNazanin"/>
          <w:color w:val="111111"/>
          <w:sz w:val="28"/>
          <w:szCs w:val="28"/>
          <w:rtl w:val="true"/>
          <w:lang w:bidi="fa-IR"/>
        </w:rPr>
        <w:t>}</w:t>
      </w:r>
      <w:r>
        <w:rPr>
          <w:rStyle w:val="FootnoteAnchor"/>
          <w:rtl w:val="true"/>
        </w:rPr>
        <w:footnoteReference w:id="1509"/>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 و بخشوده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شنید که آیة‌الکرسی را می‌خواند،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تبریک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این مرد از آتش، صادر شد</w:t>
      </w:r>
      <w:r>
        <w:rPr>
          <w:rFonts w:eastAsia="IRNazanin" w:cs="IRNazanin"/>
          <w:color w:val="111111"/>
          <w:sz w:val="28"/>
          <w:szCs w:val="28"/>
          <w:rtl w:val="true"/>
          <w:lang w:bidi="fa-IR"/>
        </w:rPr>
        <w:t>.</w:t>
      </w:r>
      <w:r>
        <w:rPr>
          <w:rStyle w:val="FootnoteAnchor"/>
          <w:rtl w:val="true"/>
        </w:rPr>
        <w:footnoteReference w:id="1510"/>
      </w:r>
    </w:p>
    <w:p>
      <w:pPr>
        <w:pStyle w:val="Heading5"/>
        <w:numPr>
          <w:ilvl w:val="4"/>
          <w:numId w:val="1"/>
        </w:numPr>
        <w:rPr/>
      </w:pPr>
      <w:bookmarkStart w:id="2381" w:name="__RefHeading___Toc1283464_1934241801"/>
      <w:bookmarkStart w:id="2382" w:name="_Toc1108"/>
      <w:bookmarkEnd w:id="2381"/>
      <w:r>
        <w:rPr>
          <w:rtl w:val="true"/>
        </w:rPr>
        <w:t xml:space="preserve">روایت </w:t>
      </w:r>
      <w:r>
        <w:rPr/>
        <w:t>3</w:t>
      </w:r>
      <w:bookmarkEnd w:id="2382"/>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آیه‌ای که بر تو نازل شد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آیة‌الکرسی</w:t>
      </w:r>
      <w:r>
        <w:rPr>
          <w:rFonts w:eastAsia="IRNazanin" w:cs="IRNazanin"/>
          <w:color w:val="111111"/>
          <w:sz w:val="28"/>
          <w:szCs w:val="28"/>
          <w:rtl w:val="true"/>
          <w:lang w:bidi="fa-IR"/>
        </w:rPr>
        <w:t>.</w:t>
      </w:r>
      <w:r>
        <w:rPr>
          <w:rStyle w:val="FootnoteAnchor"/>
          <w:rtl w:val="true"/>
        </w:rPr>
        <w:footnoteReference w:id="1511"/>
      </w:r>
    </w:p>
    <w:p>
      <w:pPr>
        <w:pStyle w:val="BookText"/>
        <w:rPr/>
      </w:pPr>
      <w:r>
        <w:rPr>
          <w:rFonts w:ascii="IRNazanin" w:hAnsi="IRNazanin" w:eastAsia="IRNazanin"/>
          <w:color w:val="111111"/>
          <w:sz w:val="28"/>
          <w:sz w:val="28"/>
          <w:szCs w:val="28"/>
          <w:rtl w:val="true"/>
          <w:lang w:bidi="fa-IR"/>
        </w:rPr>
        <w:t>از حسن میثمی از کسی که از او روایت می‌کند از امام صادق علیه السلام مانند آن روایت شده</w:t>
      </w:r>
      <w:r>
        <w:rPr>
          <w:rFonts w:eastAsia="IRNazanin" w:cs="IRNazanin"/>
          <w:color w:val="111111"/>
          <w:sz w:val="28"/>
          <w:szCs w:val="28"/>
          <w:rtl w:val="true"/>
          <w:lang w:bidi="fa-IR"/>
        </w:rPr>
        <w:t>.</w:t>
      </w:r>
    </w:p>
    <w:p>
      <w:pPr>
        <w:pStyle w:val="Heading5"/>
        <w:numPr>
          <w:ilvl w:val="4"/>
          <w:numId w:val="1"/>
        </w:numPr>
        <w:rPr/>
      </w:pPr>
      <w:bookmarkStart w:id="2383" w:name="__RefHeading___Toc1283466_1934241801"/>
      <w:bookmarkStart w:id="2384" w:name="_Toc1109"/>
      <w:bookmarkEnd w:id="2383"/>
      <w:r>
        <w:rPr>
          <w:rtl w:val="true"/>
        </w:rPr>
        <w:t xml:space="preserve">روایت </w:t>
      </w:r>
      <w:r>
        <w:rPr/>
        <w:t>4</w:t>
      </w:r>
      <w:bookmarkEnd w:id="238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در حدیث چهارصد تایی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کسی مبتلا به چشم درد شود، </w:t>
      </w:r>
      <w:bookmarkStart w:id="2385" w:name="pg13540_160849"/>
    </w:p>
    <w:p>
      <w:pPr>
        <w:pStyle w:val="BookText"/>
        <w:rPr/>
      </w:pPr>
      <w:bookmarkEnd w:id="2385"/>
      <w:r>
        <w:rPr>
          <w:rFonts w:ascii="Amiri" w:hAnsi="Amiri" w:eastAsia="Amiri" w:cs="Amiri"/>
          <w:color w:val="111111"/>
          <w:sz w:val="28"/>
          <w:sz w:val="28"/>
          <w:szCs w:val="28"/>
          <w:rtl w:val="true"/>
          <w:lang w:bidi="ar-SA"/>
        </w:rPr>
        <w:t>آيَةَ الْكُرْسِيِّ وَ لْيُضْمِرْ فِي نَفْسِهِ أَنَّهَا تَبْرَأُ فَإِنَّهُ يُعَافَي إِنْ شَاءَ اللَّهُ‌</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مِنْ قَبْلِ أَنْ تَطْلُعَ الشَّمْسُ إِحْدَي عَشْرَةَ مَرَّةً وَ مِثْلَهَا إِنَّا أَنْزَلْنَاهُ وَ مِثْلَهَا آيَةَ الْكُرْسِيِّ مَنَعَ مَالَهُ مِمَّا يَخَافُ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لِيَقْرَأْ أَحَدُكُمْ إِذَا خَرَجَ مِنْ بَيْتِهِ الْآيَاتِ مِنْ آلِ عِمْرَانَ وَ آيَةَ الْكُرْسِيِّ وَ إِنَّا أَنْزَلْنَاهُ وَ أُمَّ الْكِتَابِ فَإِنَّ فِيهَا قَضَاءَ حَوَائِجِ الدُّنْيَا وَ الْآخِرَةِ</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6" w:name="__RefHeading___Toc1283468_1934241801"/>
      <w:bookmarkStart w:id="2387" w:name="_Toc1110"/>
      <w:bookmarkEnd w:id="2386"/>
      <w:r>
        <w:rPr>
          <w:rtl w:val="true"/>
        </w:rPr>
        <w:t>«</w:t>
      </w:r>
      <w:r>
        <w:rPr/>
        <w:t>5</w:t>
      </w:r>
      <w:r>
        <w:rPr>
          <w:rtl w:val="true"/>
        </w:rPr>
        <w:t>»</w:t>
      </w:r>
      <w:bookmarkEnd w:id="238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التَّمِيمِيِّ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آيَةَ الْكُرْسِيِّ مِائَةَ مَرَّةٍ كَانَ كَمَنْ عَبَدَ اللَّهَ طُولَ حَيَاتِهِ‌</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8" w:name="__RefHeading___Toc1283470_1934241801"/>
      <w:bookmarkStart w:id="2389" w:name="_Toc1111"/>
      <w:bookmarkEnd w:id="2388"/>
      <w:r>
        <w:rPr>
          <w:rtl w:val="true"/>
        </w:rPr>
        <w:t>أَقُولُ</w:t>
      </w:r>
      <w:bookmarkEnd w:id="2389"/>
    </w:p>
    <w:p>
      <w:pPr>
        <w:pStyle w:val="BookText"/>
        <w:rPr/>
      </w:pPr>
      <w:r>
        <w:rPr>
          <w:rFonts w:ascii="Amiri" w:hAnsi="Amiri" w:eastAsia="Amiri" w:cs="Amiri"/>
          <w:color w:val="111111"/>
          <w:sz w:val="28"/>
          <w:sz w:val="28"/>
          <w:szCs w:val="28"/>
          <w:rtl w:val="true"/>
          <w:lang w:bidi="ar-SA"/>
        </w:rPr>
        <w:t>قَدْ مَضَي فِي بَابِ الْفَاتِحَةِ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اللَّهُ تَعَالَي لَهُ أَعْطَيْتُ لَكَ وَ لِأُمَّتِكَ كَنْزاً مِنْ كُنُوزِ عَرْشِي فَاتِحَةَ الْكِتَابِ وَ خَاتِمَةَ سُورَةِ الْبَقَرَةِ وَ مَضَي فِيهِ أَيْضاً الِاسْتِشْفَاءُ بِآيَةِ الْكُرْسِيِّ لِلْعَيْنِ</w:t>
      </w:r>
      <w:r>
        <w:rPr>
          <w:rFonts w:eastAsia="Amiri" w:cs="Amiri" w:ascii="Amiri" w:hAnsi="Amiri"/>
          <w:color w:val="111111"/>
          <w:sz w:val="28"/>
          <w:szCs w:val="28"/>
          <w:rtl w:val="true"/>
          <w:lang w:bidi="ar-SA"/>
        </w:rPr>
        <w:t>.</w:t>
      </w:r>
    </w:p>
    <w:p>
      <w:pPr>
        <w:pStyle w:val="Heading5"/>
        <w:numPr>
          <w:ilvl w:val="4"/>
          <w:numId w:val="1"/>
        </w:numPr>
        <w:rPr/>
      </w:pPr>
      <w:bookmarkStart w:id="2390" w:name="__RefHeading___Toc1283472_1934241801"/>
      <w:bookmarkStart w:id="2391" w:name="_Toc1112"/>
      <w:bookmarkEnd w:id="2390"/>
      <w:r>
        <w:rPr>
          <w:rtl w:val="true"/>
        </w:rPr>
        <w:t>«</w:t>
      </w:r>
      <w:r>
        <w:rPr/>
        <w:t>6</w:t>
      </w:r>
      <w:r>
        <w:rPr>
          <w:rtl w:val="true"/>
        </w:rPr>
        <w:t>»</w:t>
      </w:r>
      <w:bookmarkEnd w:id="2391"/>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قَرَأَ أَبُو الْحَسَنِ الرِّضَا عليه السلام اللَّهُ لا إِلهَ إِلَّا هُوَ الْحَيُّ الْقَيُّومُ لا تَأْخُذُهُ سِنَةٌ وَ لا نَوْمٌ أَيْ نُعَاسٌ لَهُ ما فِي السَّماواتِ وَ ما فِي الْأَرْضِ وَ ما بَيْنَهُما وَ ما تَحْتَ الثَّري عالِمُ الْغَيْبِ وَ الشَّهادَةِ هُوَ الرَّحْمنُ الرَّحِيمُ مَنْ ذَا الَّذِي يَشْفَعُ عِنْدَهُ إِلَّا بِإِذْنِهِ يَعْلَمُ ما بَيْنَ أَيْدِيهِمْ وَ ما خَلْفَهُمْ قَالَ ما بَيْنَ أَيْدِيهِمْ فَأُمُورُ الْأَنْبِيَاءِ وَ مَا كَانَ وَ ما خَلْفَهُمْ أَيْ مَا لَمْ يَكُنْ بَعْدُ قَوْلُهُ إِلَّا بِما شاءَ أَيْ بِمَا يُوحِي إِلَيْهِمْ وَ لا يَؤُدُهُ حِفْظُهُما أَيْ لَا يَثْقُلُ عَلَيْهِ حِفْظُ مَا فِي السَّمَاوَاتِ وَ مَا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لا إِكْراهَ فِي الدِّينِ أَيْ لَا يُكْرَهُ أَحَدٌ عَلَي دِينِهِ إِلَّا بَعْدَ أَنْ تَبَيَّنَ لَهُ قَدْ تَبَيَّنَ الرُّشْدُ مِنَ الْغَيِّ فَمَنْ يَكْفُرْ بِالطَّاغُوتِ وَ يُؤْمِنْ بِاللَّهِ وَ هُمُ الَّذِينَ غَصَبُوا آلَ مُحَمَّدٍ</w:t>
      </w:r>
    </w:p>
    <w:p>
      <w:pPr>
        <w:pStyle w:val="BookText"/>
        <w:rPr/>
      </w:pPr>
      <w:r>
        <w:rPr>
          <w:rFonts w:ascii="IRNazanin" w:hAnsi="IRNazanin" w:eastAsia="IRNazanin"/>
          <w:color w:val="111111"/>
          <w:sz w:val="28"/>
          <w:sz w:val="28"/>
          <w:szCs w:val="28"/>
          <w:rtl w:val="true"/>
          <w:lang w:bidi="fa-IR"/>
        </w:rPr>
        <w:t>آیة الکرسی را به نیت شفا بخواند ان شاء اللَّه شفا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پیش از آفتاب یازده بار قُلْ هُوَ اللَّهُ أَحَدٌ و انا انزلنا و آیة الکرسی بخواند، مالش از آنچه که می‌ترسد محفوظ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شما حاجتی داشته باشد هنگامی که از منزل خود خارج شد، آخر سوره آل عمران و آیة‌الکرسی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کردیم </w:t>
      </w:r>
      <w:r>
        <w:rPr>
          <w:rFonts w:eastAsia="IRNazanin" w:cs="IRNazanin"/>
          <w:color w:val="111111"/>
          <w:sz w:val="28"/>
          <w:szCs w:val="28"/>
          <w:rtl w:val="true"/>
          <w:lang w:bidi="fa-IR"/>
        </w:rPr>
        <w:t>}</w:t>
      </w:r>
      <w:r>
        <w:rPr>
          <w:rStyle w:val="FootnoteAnchor"/>
          <w:rtl w:val="true"/>
        </w:rPr>
        <w:footnoteReference w:id="151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که همانا در آن، برآورده شدن نیازهای دنیا و آخرت نهفته است</w:t>
      </w:r>
      <w:r>
        <w:rPr>
          <w:rFonts w:eastAsia="IRNazanin" w:cs="IRNazanin"/>
          <w:color w:val="111111"/>
          <w:sz w:val="28"/>
          <w:szCs w:val="28"/>
          <w:rtl w:val="true"/>
          <w:lang w:bidi="fa-IR"/>
        </w:rPr>
        <w:t>.</w:t>
      </w:r>
      <w:r>
        <w:rPr>
          <w:rStyle w:val="FootnoteAnchor"/>
          <w:rtl w:val="true"/>
        </w:rPr>
        <w:footnoteReference w:id="1516"/>
      </w:r>
    </w:p>
    <w:p>
      <w:pPr>
        <w:pStyle w:val="Heading5"/>
        <w:numPr>
          <w:ilvl w:val="4"/>
          <w:numId w:val="1"/>
        </w:numPr>
        <w:rPr/>
      </w:pPr>
      <w:bookmarkStart w:id="2392" w:name="__RefHeading___Toc1283474_1934241801"/>
      <w:bookmarkStart w:id="2393" w:name="_Toc1113"/>
      <w:bookmarkEnd w:id="2392"/>
      <w:r>
        <w:rPr>
          <w:rtl w:val="true"/>
        </w:rPr>
        <w:t xml:space="preserve">روایت </w:t>
      </w:r>
      <w:r>
        <w:rPr/>
        <w:t>5</w:t>
      </w:r>
      <w:bookmarkEnd w:id="2393"/>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آیة الکرسی را صد بار بخواند، همانند کسی باشد که تمام عمر خدا را عبادت کرده است</w:t>
      </w:r>
      <w:r>
        <w:rPr>
          <w:rFonts w:eastAsia="IRNazanin" w:cs="IRNazanin"/>
          <w:color w:val="111111"/>
          <w:sz w:val="28"/>
          <w:szCs w:val="28"/>
          <w:rtl w:val="true"/>
          <w:lang w:bidi="fa-IR"/>
        </w:rPr>
        <w:t>.</w:t>
      </w:r>
    </w:p>
    <w:p>
      <w:pPr>
        <w:pStyle w:val="Heading5"/>
        <w:numPr>
          <w:ilvl w:val="4"/>
          <w:numId w:val="1"/>
        </w:numPr>
        <w:rPr/>
      </w:pPr>
      <w:bookmarkStart w:id="2394" w:name="__RefHeading___Toc1283476_1934241801"/>
      <w:bookmarkStart w:id="2395" w:name="_Toc1114"/>
      <w:bookmarkEnd w:id="2394"/>
      <w:r>
        <w:rPr>
          <w:rtl w:val="true"/>
        </w:rPr>
        <w:t>می‌گویم</w:t>
      </w:r>
      <w:bookmarkEnd w:id="2395"/>
    </w:p>
    <w:p>
      <w:pPr>
        <w:pStyle w:val="BookText"/>
        <w:rPr/>
      </w:pPr>
      <w:r>
        <w:rPr>
          <w:rFonts w:ascii="IRNazanin" w:hAnsi="IRNazanin" w:eastAsia="IRNazanin"/>
          <w:color w:val="111111"/>
          <w:sz w:val="28"/>
          <w:sz w:val="28"/>
          <w:szCs w:val="28"/>
          <w:rtl w:val="true"/>
          <w:lang w:bidi="fa-IR"/>
        </w:rPr>
        <w:t>گذشت در باب فاتحه روایت از رسول خدا صلی الله علیه و آله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و امّتت سوره حمد و آیات پایانی سوره بقره را که یکی از گنجینه‌های عرشم بود عطا کردم و همچنین گذشت شفا گرفتن چشم با آیة الکرسی </w:t>
      </w:r>
      <w:r>
        <w:rPr>
          <w:rFonts w:eastAsia="IRNazanin" w:cs="IRNazanin"/>
          <w:color w:val="111111"/>
          <w:sz w:val="28"/>
          <w:szCs w:val="28"/>
          <w:rtl w:val="true"/>
          <w:lang w:bidi="fa-IR"/>
        </w:rPr>
        <w:t>.</w:t>
      </w:r>
    </w:p>
    <w:p>
      <w:pPr>
        <w:pStyle w:val="Heading5"/>
        <w:numPr>
          <w:ilvl w:val="4"/>
          <w:numId w:val="1"/>
        </w:numPr>
        <w:rPr/>
      </w:pPr>
      <w:bookmarkStart w:id="2396" w:name="__RefHeading___Toc1283478_1934241801"/>
      <w:bookmarkStart w:id="2397" w:name="_Toc1115"/>
      <w:bookmarkEnd w:id="2396"/>
      <w:r>
        <w:rPr>
          <w:rtl w:val="true"/>
        </w:rPr>
        <w:t xml:space="preserve">روایت </w:t>
      </w:r>
      <w:r>
        <w:rPr/>
        <w:t>6</w:t>
      </w:r>
      <w:bookmarkEnd w:id="239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لا اله الا هو الحی القیوم لا تأخذه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النعاس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نوم له ما فی السماوات و ما فی الأرض و ما بینهما و ما تحت الثری عالم الغیب و الشهادة هو الرحمن الرحیم من ذا الذی یشفع عنده الا بإذنه یعلم ما بین ایدیهم و ما خلفهم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خداست که معبودی جز او نیست؛ زنده و برپادارنده است؛ نه خوابی سبک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خواب آلودگی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فرو می‌گیرد و نه خوابی گران؛ آنچه در آسمان‌ها و آنچه در زمین و آنچه در میان این دو و آنچه در زیر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مرطوب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کس که جز به اذن او در پیشگاهش شفاعت کند؟ آنچه در پیش روی آنان و آنچه در پشت سرشان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آنچه بین دستانشان است، مسائل مربوط به پیامبران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که هنوز به وقوع نپیوسته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مگر آنچه را که به آنان وحی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یؤده حفظهما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حفظ آنچه که در آسمان‌ها و زمین است، برایش سنگین نمی‌آید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کس بر پذیرفتن این دین، مجبور نمی‌شود، مگر بعد از آن که راه از بیراهه برایش آشکار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تَبَیَّنَ الرُّشْدُ مِنَ الْغَیِّ فَمَنْ یَکْفُرْ بِالطَّاغُوتِ وَ یُؤْمِنْ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w:t>
      </w:r>
      <w:bookmarkStart w:id="2398" w:name="pg13540_160850"/>
    </w:p>
    <w:p>
      <w:pPr>
        <w:pStyle w:val="BookText"/>
        <w:rPr/>
      </w:pPr>
      <w:bookmarkEnd w:id="2398"/>
      <w:r>
        <w:rPr>
          <w:rFonts w:ascii="Amiri" w:hAnsi="Amiri" w:eastAsia="Amiri" w:cs="Amiri"/>
          <w:color w:val="111111"/>
          <w:sz w:val="28"/>
          <w:sz w:val="28"/>
          <w:szCs w:val="28"/>
          <w:rtl w:val="true"/>
          <w:lang w:bidi="ar-SA"/>
        </w:rPr>
        <w:t>حَقَّهُمْ قَوْلُهُ فَقَدِ اسْتَمْسَكَ بِالْعُرْوَةِ الْوُثْقي يَعْنِي الْوَلَايَةَ لَا انْفِصامَ لَها أَيْ حَبْلٌ لَا انْقِطَاعَ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وَلِيُّ الَّذِينَ آمَنُوا يَعْنِي أَمِيرَ الْمُؤْمِنِينَ عليه السلام وَ الْأَئِمَّةَ عليهم السلام يُخْرِجُهُمْ مِنَ الظُّلُماتِ إِلَي النُّورِ وَ الَّذِينَ كَفَرُوا وَ هُمُ الظَّالِمُونَ آلَ مُحَمَّدٍ أَوْلِياؤُهُمُ الطَّاغُوتُ وَ هُمُ الَّذِينَ تَبِعُوا مَنْ غَصَبَهُمْ يُخْرِجُونَهُمْ مِنَ النُّورِ إِلَي الظُّلُماتِ أُولئِكَ أَصْحابُ النَّارِ هُمْ فِيها خالِدُونَ وَ الْحَمْدُ لِلَّهِ رَبِّ الْعَالَمِينَ كَذَا نَزَلَتْ‌</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9" w:name="__RefHeading___Toc1283480_1934241801"/>
      <w:bookmarkStart w:id="2400" w:name="_Toc1116"/>
      <w:bookmarkEnd w:id="2399"/>
      <w:r>
        <w:rPr>
          <w:rtl w:val="true"/>
        </w:rPr>
        <w:t>«</w:t>
      </w:r>
      <w:r>
        <w:rPr/>
        <w:t>7</w:t>
      </w:r>
      <w:r>
        <w:rPr>
          <w:rtl w:val="true"/>
        </w:rPr>
        <w:t>»</w:t>
      </w:r>
      <w:bookmarkEnd w:id="240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عَبْدِ اللَّهِ بْنِ أَبِي سُفْيَانَ عَنْ إِبْرَاهِيمَ بْنِ عَمْرٍو عَنْ مُحَمَّدِ بْنِ شُعَيْبِ بْنِ سَابُورَ عَنْ عُثْمَانَ بْنِ أَبِي الْعَاتِكَةِ عَنْ عَلِيِّ بْنِ يَزِيدَ عَنِ الْقَاسِمِ بْنِ عَبْدِ الرَّحْمَنِ بْنِ صُدِّيٍّ عَنْ أَبِي أُمَامَةَ الْبَاهِلِيِّ أَنَّهُ سَمِعَ عَلِيَّ بْنَ أَبِي طَالِبٍ صَلَّي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 رَجُلًا أَدْرَكَ عَقْلُهُ الْإِسْلَامَ وَ دَلَّهُ فِي الْإِسْلَامِ يَبِيتُ لَيْلَةَ سَوَادِهَا قُلْتُ وَ مَا سَوَادُهَا يَا أَبَا أُمَامَةَ قَالَ جَمِيعُهَا حَتَّي يَقْرَأَ هَذِهِ الْآيَةَ اللَّهُ لا إِلهَ إِلَّا هُوَ الْحَيُّ الْقَيُّومُ فَقَرَأَ الْآيَةَ إِلَي قَوْلِهِ وَ لا يَؤُدُهُ حِفْظُهُما وَ هُوَ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فَلَوْ تَعْلَمُونَ مَا هِيَ أَوْ قَالَ مَا فِيهَا لَمَا تَرَكْتُمُوهَا عَلَي حَالٍ إِنَّ رَسُولَ اللَّهِ صلي الله عليه و آله أَخْبَرَنِي قَالَ أُعْطِيْتُ آيَةَ الْكُرْسِيِّ مِنْ كَنْزٍ تَحْتَ الْعَرْشِ وَ لَمْ يُؤْتَهَا نَبِيٌّ كَانَ قَبْلِي قَالَ عَلِيٌّ عليه السلام فَمَا بِتُّ لَيْلَةً قَطُّ مُنْذُ سَمِعْتُهَا مِنْ رَسُولِ اللَّهِ صلي الله عليه و آله حَتَّي أَقْرَأَهَا ثُمَّ قَالَ لِي يَا أَبَا أُمَامَةَ إِنِّي أَقْرَأُهَا ثَلَاثَ مَرَّاتٍ فِي ثَلَاثَةِ أَحَايِينَ كُلَّ لَيْلَةٍ فَقُلْتُ وَ كَيْفَ تَصْنَعُ فِي قِرَاءَتِكَ لَهَا يَا ابْنَ عَمِّ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أَقْرَأُهَا قَبْلَ الرَّكْعَتَيْنِ بَعْدَ صَلَاةِ الْعِشَاءِ الْآخِرَةِ فَوَ اللَّهِ مَا تَرَكْتُهَا مُنْذُ سَمِعْتُ هَذَا الْخَبَرَ مِنْ نَبِيِّكُمْ عليه السلام حَتَّي أَخْبَرْتُكَ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أُمَامَةَ وَ وَ اللَّهِ مَا تَرَكْتُ قِرَاءَتَهَا مُنْذُ سَمِعْتُ هَذَا الْخَبَرَ مِنْ عَلِيِّ بْنِ أَبِي طَالِبٍ عليه السلام حَتَّي حَدَّثْتُكَ أَوْ قَالَ أَخْبَرْتُكَ بِهِ قَالَ الْقَاسِمُ وَ أَنَا مَا تَرَكْتُ قِرَاءَتَهَا كُلَّ لَيْلَةٍ مُنْذُ حَدَّثَنِي أَبُو أُمَامَةَ بِفَضْلِهَا حَتَّي الْآنَ قَالَ عَلِيُّ بْنُ يَزِيدَ</w:t>
      </w:r>
    </w:p>
    <w:p>
      <w:pPr>
        <w:pStyle w:val="BookText"/>
        <w:rPr/>
      </w:pPr>
      <w:r>
        <w:rPr>
          <w:rFonts w:ascii="IRNazanin" w:hAnsi="IRNazanin" w:eastAsia="IRNazanin"/>
          <w:color w:val="111111"/>
          <w:sz w:val="28"/>
          <w:sz w:val="28"/>
          <w:szCs w:val="28"/>
          <w:rtl w:val="true"/>
          <w:lang w:bidi="fa-IR"/>
        </w:rPr>
        <w:t xml:space="preserve">حق آل محمد را غصب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اسْتَمْسَکَ بِالْعُرْوَةِ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انْفِصامَ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ریسمانی که هرگز قطع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 المومنین و ائمه علیهم السلامو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یُخْرِجُهُمْ مِنَ الظُّلُماتِ إِلَی النُّورِ وَ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ظالمین بر آل محمد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أَوْلِیاؤُهُمُ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تبعیت کردند از کسانی که غصب کردند حق آل محمد صلی الله علیه و آله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یُخْرِجُونَهُمْ مِنَ النُّورِ إِلَی الظُّلُماتِ أُولئِکَ أَصْحابُ النَّارِ 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برای خداوند عالمیان است، همانگونه که نازل شده</w:t>
      </w:r>
      <w:r>
        <w:rPr>
          <w:rFonts w:eastAsia="IRNazanin" w:cs="IRNazanin"/>
          <w:color w:val="111111"/>
          <w:sz w:val="28"/>
          <w:szCs w:val="28"/>
          <w:rtl w:val="true"/>
          <w:lang w:bidi="fa-IR"/>
        </w:rPr>
        <w:t xml:space="preserve">. </w:t>
      </w:r>
      <w:r>
        <w:rPr>
          <w:rStyle w:val="FootnoteAnchor"/>
          <w:rtl w:val="true"/>
        </w:rPr>
        <w:footnoteReference w:id="1518"/>
      </w:r>
    </w:p>
    <w:p>
      <w:pPr>
        <w:pStyle w:val="Heading5"/>
        <w:numPr>
          <w:ilvl w:val="4"/>
          <w:numId w:val="1"/>
        </w:numPr>
        <w:rPr/>
      </w:pPr>
      <w:bookmarkStart w:id="2401" w:name="__RefHeading___Toc1283482_1934241801"/>
      <w:bookmarkStart w:id="2402" w:name="_Toc1117"/>
      <w:bookmarkEnd w:id="2401"/>
      <w:r>
        <w:rPr>
          <w:rtl w:val="true"/>
        </w:rPr>
        <w:t xml:space="preserve">روایت </w:t>
      </w:r>
      <w:r>
        <w:rPr/>
        <w:t>7</w:t>
      </w:r>
      <w:bookmarkEnd w:id="240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امامه باهلی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بن ابی طالب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نمی‌بینم که عقل او اسلام را درک کرده باشد و او را به اسلام رهنمون شده باشد، ولی شبی را در سواد آن سپری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شب، تا آن زمان که این آیه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 الْحَی 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آیه را 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یؤُودُه حِفْظُهمَا وَهوَ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می‌دانستید که این آیه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چه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حال خود رها نمی‌کردید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آیة‌الکرسی از گنجی که زیر عرش بود، داده شد و به هیچ پیامبری پیش از من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از رسول خدا صلی الله علیه و آله این را شنیدم، هیچ شبی نیست که آن را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سه مرتبه در سه نوبت از هر شب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هنگام آن را می‌خوانی؟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بعد از نماز عشاء ِ‌آخر، پیش از دو رکعت،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از زمانی که این خبر را از پیامبر شما شنیدم، تا الان که تو را از آن مطلع ساختم، آن را رها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آن خبر را از علی بن ابی طالب علیه السلام شنیدم، خواندن آن را رها نکردم</w:t>
      </w:r>
      <w:r>
        <w:rPr>
          <w:rFonts w:eastAsia="IRNazanin" w:cs="IRNazanin"/>
          <w:color w:val="111111"/>
          <w:sz w:val="28"/>
          <w:szCs w:val="28"/>
          <w:rtl w:val="true"/>
          <w:lang w:bidi="fa-IR"/>
        </w:rPr>
        <w:t>.</w:t>
      </w:r>
      <w:r>
        <w:rPr>
          <w:rStyle w:val="FootnoteAnchor"/>
          <w:rtl w:val="true"/>
        </w:rPr>
        <w:footnoteReference w:id="1519"/>
      </w:r>
      <w:bookmarkStart w:id="2403" w:name="pg13540_160851"/>
    </w:p>
    <w:p>
      <w:pPr>
        <w:pStyle w:val="BookText"/>
        <w:rPr/>
      </w:pPr>
      <w:bookmarkEnd w:id="2403"/>
      <w:r>
        <w:rPr>
          <w:rFonts w:ascii="Amiri" w:hAnsi="Amiri" w:eastAsia="Amiri" w:cs="Amiri"/>
          <w:color w:val="111111"/>
          <w:sz w:val="28"/>
          <w:sz w:val="28"/>
          <w:szCs w:val="28"/>
          <w:rtl w:val="true"/>
          <w:lang w:bidi="ar-SA"/>
        </w:rPr>
        <w:t>وَ أُخْبِرُكَ أَنِّي مَا تَرَكْتُ قِرَاءَتَهَا كُلَّ لَيْلَةٍ مُنْذُ حَدَّثَنِي الْقَاسِمُ فِي فَضْلِهَا قَالَ ابْنُ أَبِي الْعَاتِكَةِ فَمَا تَرَكْتُهَا فِي كُلِّ لَيْلَةٍ مُنْذُ بَلَغَنِي فِي فَضْلِ قِرَاءَتِهَا مَا بَلَغَنِي قَالَ ابْنُ سَابُورَ وَ أَنَا مَا تَرَكْتُ قِرَاءَتَهَا فِي كُلِّ لَيْلَةٍ مُنْذُ بَلَغَنِي عَنْ رَسُولِ اللَّهِ صلي الله عليه و آله قَوْلُهُ فِي فَضْلِ قِرَاءَتِهَا قَالَ إِبْرَاهِيمُ بْنُ عَمْرِو بْنِ بَكْرٍ وَ أَنَا فَمَا تَرَكْتُ قِرَاءَتَهَا مُنْذُ بَلَغَنِي هَذَا الْحَدِيثُ عَنْ رَسُولِ اللَّهِ قَالَ أَبُو مُحَمَّدٍ عَبْدُ اللَّهِ بْنُ أَبِي سُفْيَانَ وَ أَنَا فَمَا تَرَكْتُ قِرَاءَتَهَا مُنْذُ كَتَبْتُ هَذَا الْحَدِيثَ عَنْ رَسُولِ اللَّهِ صلي الله عليه و آله فِي فَضْلِ قِرَاءَتِهَا قَالَ أَبُو الْمُفَضَّلِ وَ أَنَا بِنِعْمَةِ رَبِّي مَا تَرَكْتُ قِرَاءَتَهَا مُنْذُ سَمِعْتُ هَذَا الْحَدِيثَ مِنْ عَبْدِ اللَّهِ بْنِ أَبِي سُفْيَانَ عَنِ النَّبِيِّ صلي الله عليه و آله حَتَّي حَدَّثْتُكُمْ بِهِ‌</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4" w:name="__RefHeading___Toc1283484_1934241801"/>
      <w:bookmarkStart w:id="2405" w:name="_Toc1118"/>
      <w:bookmarkEnd w:id="2404"/>
      <w:r>
        <w:rPr>
          <w:rtl w:val="true"/>
        </w:rPr>
        <w:t>«</w:t>
      </w:r>
      <w:r>
        <w:rPr/>
        <w:t>8</w:t>
      </w:r>
      <w:r>
        <w:rPr>
          <w:rtl w:val="true"/>
        </w:rPr>
        <w:t>»</w:t>
      </w:r>
      <w:bookmarkEnd w:id="240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أَحْمَدَ بْنِ إِدْرِيسَ عَنِ الْأَشْعَرِيِّ عَنْ مُحَمَّدِ بْنِ حَسَّانَ عَنِ ابْنِ مِهْرَانَ عَنِ ابْنِ الْبَطَائِنِيِّ عَنْ أَبِيهِ عَنِ الْحُسَيْنِ بْنِ أَبِي الْعَلَاءِ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الْبَقَرَةَ وَ آلَ عِمْرَانَ جَاءَتَا يَوْمَ الْقِيَامَةِ تُظِلَّانِهِ عَلَي رَأْسِهِ مِثْلَ الْغَمَامَتَيْنِ أَوْ مِثْلَ الْعَبَاءَتَيْنِ‌</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6" w:name="__RefHeading___Toc1283486_1934241801"/>
      <w:bookmarkStart w:id="2407" w:name="_Toc1119"/>
      <w:bookmarkEnd w:id="2406"/>
      <w:r>
        <w:rPr>
          <w:rtl w:val="true"/>
        </w:rPr>
        <w:t>«</w:t>
      </w:r>
      <w:r>
        <w:rPr/>
        <w:t>9</w:t>
      </w:r>
      <w:r>
        <w:rPr>
          <w:rtl w:val="true"/>
        </w:rPr>
        <w:t>»</w:t>
      </w:r>
      <w:bookmarkEnd w:id="240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مُحَمَّدٍ الْعَطَّارِ عَنِ الْأَشْعَرِيِّ عَنِ اللُّؤْلُؤِيِّ عَنْ رَجُلٍ عَنْ مُعَاذٍ عَنْ عَمْرِو بْنِ جُمَيْعٍ رَفَعَهُ إِلَي عَلِيِّ بْنِ الْحُسَيْنِ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أَرْبَعَ آيَاتٍ مِنْ أَوَّلِ الْبَقَرَةِ وَ آيَةَ الْكُرْسِيِّ وَ آيَتَيْنِ بَعْدَهَا وَ ثَلَاثَ آيَاتٍ مِنْ آخِرِهَا لَمْ يَرَ فِي نَفْسِهِ وَ مَالِهِ شَيْئاً يَكْرَهُهُ وَ لَا يَقْرَبُهُ شَيْطَانٌ وَ لَا يَنْسَي الْقُرْآنَ‌</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8" w:name="__RefHeading___Toc1283488_1934241801"/>
      <w:bookmarkStart w:id="2409" w:name="_Toc1120"/>
      <w:bookmarkEnd w:id="2408"/>
      <w:r>
        <w:rPr>
          <w:rtl w:val="true"/>
        </w:rPr>
        <w:t xml:space="preserve">روایت </w:t>
      </w:r>
      <w:r>
        <w:rPr/>
        <w:t>8</w:t>
      </w:r>
      <w:bookmarkEnd w:id="240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بقره و آل عمران را بخواند، روز قیامت این دو سوره همانند دو ابر یا دو عبا، بر سر او سایه می‌افکنند</w:t>
      </w:r>
      <w:r>
        <w:rPr>
          <w:rFonts w:eastAsia="IRNazanin" w:cs="IRNazanin"/>
          <w:color w:val="111111"/>
          <w:sz w:val="28"/>
          <w:szCs w:val="28"/>
          <w:rtl w:val="true"/>
          <w:lang w:bidi="fa-IR"/>
        </w:rPr>
        <w:t>.</w:t>
      </w:r>
      <w:r>
        <w:rPr>
          <w:rStyle w:val="FootnoteAnchor"/>
          <w:rtl w:val="true"/>
        </w:rPr>
        <w:footnoteReference w:id="1525"/>
      </w:r>
    </w:p>
    <w:p>
      <w:pPr>
        <w:pStyle w:val="BookText"/>
        <w:rPr/>
      </w:pPr>
      <w:r>
        <w:rPr>
          <w:rFonts w:ascii="IRNazanin" w:hAnsi="IRNazanin" w:eastAsia="IRNazanin"/>
          <w:color w:val="111111"/>
          <w:sz w:val="28"/>
          <w:sz w:val="28"/>
          <w:szCs w:val="28"/>
          <w:rtl w:val="true"/>
          <w:lang w:bidi="fa-IR"/>
        </w:rPr>
        <w:t>تفسیر عیاشی ازأبی بصیر مانند آن را روایت کرده</w:t>
      </w:r>
      <w:r>
        <w:rPr>
          <w:rFonts w:eastAsia="IRNazanin" w:cs="IRNazanin"/>
          <w:color w:val="111111"/>
          <w:sz w:val="28"/>
          <w:szCs w:val="28"/>
          <w:rtl w:val="true"/>
          <w:lang w:bidi="fa-IR"/>
        </w:rPr>
        <w:t>.</w:t>
      </w:r>
    </w:p>
    <w:p>
      <w:pPr>
        <w:pStyle w:val="Heading5"/>
        <w:numPr>
          <w:ilvl w:val="4"/>
          <w:numId w:val="1"/>
        </w:numPr>
        <w:rPr/>
      </w:pPr>
      <w:bookmarkStart w:id="2410" w:name="__RefHeading___Toc1283490_1934241801"/>
      <w:bookmarkStart w:id="2411" w:name="_Toc1121"/>
      <w:bookmarkEnd w:id="2410"/>
      <w:r>
        <w:rPr>
          <w:rtl w:val="true"/>
        </w:rPr>
        <w:t xml:space="preserve">روایت </w:t>
      </w:r>
      <w:r>
        <w:rPr/>
        <w:t>9</w:t>
      </w:r>
      <w:bookmarkEnd w:id="241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چهار آیه اول از سوره بقره و آیة الکرسی و دو آیه بعد از آیة الکرسی و سه آیه آخر از سوره بقره را بخواند، هیچ گونه بدی و ناراحتی در خود و خانواده خود و مال خود نمی‌بیند و شیطان به او نزدیک نمی‌شود و قرآن را از یاد نمی‌برد</w:t>
      </w:r>
      <w:r>
        <w:rPr>
          <w:rFonts w:eastAsia="IRNazanin" w:cs="IRNazanin"/>
          <w:color w:val="111111"/>
          <w:sz w:val="28"/>
          <w:szCs w:val="28"/>
          <w:rtl w:val="true"/>
          <w:lang w:bidi="fa-IR"/>
        </w:rPr>
        <w:t>.</w:t>
      </w:r>
      <w:r>
        <w:rPr>
          <w:rStyle w:val="FootnoteAnchor"/>
          <w:rtl w:val="true"/>
        </w:rPr>
        <w:footnoteReference w:id="1526"/>
      </w:r>
      <w:bookmarkStart w:id="2412" w:name="pg13540_160852"/>
    </w:p>
    <w:p>
      <w:pPr>
        <w:pStyle w:val="Heading5"/>
        <w:numPr>
          <w:ilvl w:val="4"/>
          <w:numId w:val="1"/>
        </w:numPr>
        <w:rPr/>
      </w:pPr>
      <w:bookmarkStart w:id="2413" w:name="__RefHeading___Toc1283492_1934241801"/>
      <w:bookmarkStart w:id="2414" w:name="_Toc1122"/>
      <w:bookmarkEnd w:id="2412"/>
      <w:bookmarkEnd w:id="2413"/>
      <w:r>
        <w:rPr>
          <w:rtl w:val="true"/>
        </w:rPr>
        <w:t>«</w:t>
      </w:r>
      <w:r>
        <w:rPr/>
        <w:t>10</w:t>
      </w:r>
      <w:r>
        <w:rPr>
          <w:rtl w:val="true"/>
        </w:rPr>
        <w:t>»</w:t>
      </w:r>
      <w:bookmarkEnd w:id="241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أَحْمَدَ بْنِ مُحَمَّدٍ عَنِ الْحَسَنِ بْنِ عَلِيٍّ عَنِ الْحَسَنِ بْنِ جَهْمٍ عَنْ إِبْرَاهِيمَ بْنِ مِهْزَمٍ عَنْ رَجُلٍ سَمِعَ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آيَةَ الْكُرْسِيِّ عِنْدَ مَنَامِهِ لَمْ يَخَفِ الْفَالِجَ إِنْ شَاءَ اللَّهُ وَ مَنْ قَرَأَهَا دُبُرَ كُلِّ صَلَاةِ لَمْ يَضُرَّهُ ذُو حُمَةٍ</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5" w:name="__RefHeading___Toc1283494_1934241801"/>
      <w:bookmarkStart w:id="2416" w:name="_Toc1123"/>
      <w:bookmarkEnd w:id="2415"/>
      <w:r>
        <w:rPr>
          <w:rtl w:val="true"/>
        </w:rPr>
        <w:t>«</w:t>
      </w:r>
      <w:r>
        <w:rPr/>
        <w:t>11</w:t>
      </w:r>
      <w:r>
        <w:rPr>
          <w:rtl w:val="true"/>
        </w:rPr>
        <w:t>»</w:t>
      </w:r>
      <w:bookmarkEnd w:id="241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عَبْدِ الرَّحْمَنِ بْنِ أَبِي هَاشِمٍ عَنْ أَبِي خَدِيجَةَ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أَخَوَانِ رَسُولَ اللَّهِ صلي الله عليه و آله فَقَالا إِنَّا نُرِيدُ الشَّامَ فِي تِجَارَةٍ فَعَلِّمْنَا مَا نَقُولُ فَقَالَ نَعَمْ إِذَا آوَيْتُمَا إِلَي الْمَنْزِلِ فَصَلِّيَا الْعِشَاءَ الْآخِرَةَ فَإِذَا وَضَعَ أَحَدُكُمَا جَنْبَهُ عَلَي فِرَاشِهِ بَعْدَ الصَّلَاةِ فَلْيُسَبِّحْ تَسْبِيحَ فَاطِمَةَ عليها السلام ثُمَّ لْيَقْرَأْ آيَةَ الْكُرْسِيِّ فَإِنَّهُ مَحْفُوظٌ مِنْ كُلِّ شَيْ‌ءٍ حَتَّي يُصْبِحَ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لُصُوصاً تَبِعُوهُمَا حَتَّي إِذَا نَزَلُوا بَعَثُوا غُلَاماً لِيَنْظُرَ كَيْفَ حَالُهُمَا نَامَا أَمْ مُسْتَيْقِظَيْنِ فَانْتَهَي الْغُلَامُ إِلَيْهِمَا وَ قَدْ وَضَعَ أَحَدُهُمَا جَنْبَهُ عَلَي فِرَاشِهِ وَ قَرَأَ آيَةَ الْكُرْسِيِّ وَ سَبَّحَ تَسْبِيحَ فَاطِمَةَ عليها السلام قَالَ فَإِذَا عَلَيْهِمَا حَائِطَانِ مَبْنِيَّانِ فَجَاءَ الْغُلَامُ فَطَافَ بِهِمَا فَكُلَّمَا دَارَ لَمْ يَرَ إِلَّا الْحَائِطَيْنِ مَبْنِيَّيْنِ فَرَجَعَ إِلَي أَصْحَابِهِ فَقَالَ لَا وَ اللَّهِ مَا رَأَيْتُ إِلَّا حَائِطَيْنِ مَبْنِيَّيْنِ فَقَالُوا لَهُ أَخْزَاكَ اللَّهُ لَقَدْ كَذَبْتَ بَلْ ضَعُفْتَ وَ جَبُنْتَ فَقَامُوا وَ نَظَرُوا فَلَمْ يَجِدُوا إِلَّا حَائِطَيْنِ فَدَارُوا بِالْحَائِطَيْنِ فَلَمْ يَسْمَعُوا وَ لَمْ يَرَوْا إِنْسَاناً فَانْصَرَفُوا إِلَي مَنَازِلِهِمْ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جَاءُوا إِلَيْهِمْ فَقَالُوا أَيْنَ كُنْتُمْ فَقَالُوا مَا كُنَّا إِلَّا هُنَا وَ مَا بَرَحْنَا فَقَالُوا وَ اللَّهِ لَقَدْ جِئْنَا وَ مَا رَأَيْنَا إِلَّا حَائِطَيْنِ مَبْنِيَّيْنِ فَحَدِّثُونَا مَا قِصَّتُكُمْ قَالُوا إِنَّا أَتَيْنَا رَسُولَ اللَّهِ صلي الله عليه و آله فَسَأَلْنَاهُ أَنْ يُعَلِّمَنَا فَعَلَّمَنَا آيَةَ الْكُرْسِيِّ وَ تَسْبِيحَ فَاطِمَةَ عليها السلام فَقُلْنَا فَقَالُوا انْطَلِقُوا لَا وَ اللَّهِ مَا نَتَّبِعُكُمْ أَبَداً وَ لَا يَقْدِرُ عَلَيْكُمْ لِصٌّ أَبَداً بَعْدَ هَذَا الْكَلَامِ‌</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7" w:name="__RefHeading___Toc1283496_1934241801"/>
      <w:bookmarkStart w:id="2418" w:name="_Toc1124"/>
      <w:bookmarkEnd w:id="2417"/>
      <w:r>
        <w:rPr>
          <w:rtl w:val="true"/>
        </w:rPr>
        <w:t>«</w:t>
      </w:r>
      <w:r>
        <w:rPr/>
        <w:t>12</w:t>
      </w:r>
      <w:r>
        <w:rPr>
          <w:rtl w:val="true"/>
        </w:rPr>
        <w:t>»</w:t>
      </w:r>
      <w:bookmarkEnd w:id="241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عَنْ حَمَّادٍ عَنْ حَرِيزٍ عَنْ إِبْرَاهِيمَ بْنِ نُعَيْمٍ عَنْ</w:t>
      </w:r>
    </w:p>
    <w:p>
      <w:pPr>
        <w:pStyle w:val="Heading5"/>
        <w:numPr>
          <w:ilvl w:val="4"/>
          <w:numId w:val="1"/>
        </w:numPr>
        <w:rPr/>
      </w:pPr>
      <w:bookmarkStart w:id="2419" w:name="__RefHeading___Toc1283498_1934241801"/>
      <w:bookmarkStart w:id="2420" w:name="_Toc1125"/>
      <w:bookmarkEnd w:id="2419"/>
      <w:r>
        <w:rPr>
          <w:rtl w:val="true"/>
        </w:rPr>
        <w:t xml:space="preserve">روایت </w:t>
      </w:r>
      <w:r>
        <w:rPr/>
        <w:t>10</w:t>
      </w:r>
      <w:bookmarkEnd w:id="2420"/>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آیة‌الکرسی را هنگام خواب بخواند، به اذن خدا، هراسی از فلج شدن نخواهد داشت؛ و هر کس که آن را بعد از هر فریضه‌ای بخواند، هیچ موجود نیش داری به او آزار نخواهد رساند</w:t>
      </w:r>
      <w:r>
        <w:rPr>
          <w:rFonts w:eastAsia="IRNazanin" w:cs="IRNazanin"/>
          <w:color w:val="111111"/>
          <w:sz w:val="28"/>
          <w:szCs w:val="28"/>
          <w:rtl w:val="true"/>
          <w:lang w:bidi="fa-IR"/>
        </w:rPr>
        <w:t>.</w:t>
      </w:r>
      <w:r>
        <w:rPr>
          <w:rStyle w:val="FootnoteAnchor"/>
          <w:rtl w:val="true"/>
        </w:rPr>
        <w:footnoteReference w:id="1529"/>
      </w:r>
    </w:p>
    <w:p>
      <w:pPr>
        <w:pStyle w:val="Heading5"/>
        <w:numPr>
          <w:ilvl w:val="4"/>
          <w:numId w:val="1"/>
        </w:numPr>
        <w:rPr/>
      </w:pPr>
      <w:bookmarkStart w:id="2421" w:name="__RefHeading___Toc1283500_1934241801"/>
      <w:bookmarkStart w:id="2422" w:name="_Toc1126"/>
      <w:bookmarkEnd w:id="2421"/>
      <w:r>
        <w:rPr>
          <w:rtl w:val="true"/>
        </w:rPr>
        <w:t xml:space="preserve">روایت </w:t>
      </w:r>
      <w:r>
        <w:rPr/>
        <w:t>11</w:t>
      </w:r>
      <w:bookmarkEnd w:id="242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رسول خدا صلی الله علیه و آله نزدش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شام داریم برای تجارت و به ما بیاموز آنچه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به منزلی جا گرفتید و نماز عشاء پسین را خواندید، هر کدام شما پس از سلام پهلو بر بستر نهد و تسبیح فاطمه علیها السلام بخواند و به دنبالش آیه الکرسی که محفوظ ماند از هر چیزی تا صبح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دزدانی آن‌ها را دنبال کردند تا به منزلی رسیدند و غلام خود را فرستادند تا بدانند در چه حالند خوابند یا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غلام بدان‌ها رسید و یکی‌شان پهلو بر بستر داشت و آیه الکرسی خواند و تسبیح فاطمه علیها السلام را و به ناگاه دو دیوار بر آن‌ها ساخته شده و آن غلام آمد و گرد آن‌ها گشت و از هر طرف جز دو دیوار ساخته 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برگشت نزد یارانش و گفت به خدا جز دو دیوار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رسوا کند، دروغ گفتی، ناتوان ترسوئی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خودشان برخاستند، جز دو دیوار ندیدند و گرد آن‌ها گردیدند و سخنی نشنیدند و آدمی ندیدند و برگشتند به منزل خود و فردا که شد آمدند نزد آن‌ها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بودید؟ 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همین جا نبودیم و نرفتیم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 آمدیم و جز دو دیوار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داستان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رسول خدا صلی الله علیه و آله رفتیم و از او خواستیم به ما آموزشی دهد و به ما آیه الکرسی و تسبیح فاطمه علیها السلام را یاد داد و ما آن را گفتیم و دزدها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خدا ما شما را دنبال نکنیم هرگز و هرگز دزدی بر شما توانا نباشد پس از این سخن</w:t>
      </w:r>
      <w:r>
        <w:rPr>
          <w:rFonts w:eastAsia="IRNazanin" w:cs="IRNazanin"/>
          <w:color w:val="111111"/>
          <w:sz w:val="28"/>
          <w:szCs w:val="28"/>
          <w:rtl w:val="true"/>
          <w:lang w:bidi="fa-IR"/>
        </w:rPr>
        <w:t>.</w:t>
      </w:r>
      <w:r>
        <w:rPr>
          <w:rStyle w:val="FootnoteAnchor"/>
          <w:rtl w:val="true"/>
        </w:rPr>
        <w:footnoteReference w:id="1530"/>
      </w:r>
    </w:p>
    <w:p>
      <w:pPr>
        <w:pStyle w:val="Heading5"/>
        <w:numPr>
          <w:ilvl w:val="4"/>
          <w:numId w:val="1"/>
        </w:numPr>
        <w:rPr/>
      </w:pPr>
      <w:bookmarkStart w:id="2423" w:name="__RefHeading___Toc1283502_1934241801"/>
      <w:bookmarkStart w:id="2424" w:name="_Toc1127"/>
      <w:bookmarkEnd w:id="2423"/>
      <w:r>
        <w:rPr>
          <w:rtl w:val="true"/>
        </w:rPr>
        <w:t xml:space="preserve">روایت </w:t>
      </w:r>
      <w:r>
        <w:rPr/>
        <w:t>12</w:t>
      </w:r>
      <w:bookmarkEnd w:id="242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bookmarkStart w:id="2425" w:name="pg13540_160853"/>
    </w:p>
    <w:p>
      <w:pPr>
        <w:pStyle w:val="BookText"/>
        <w:rPr/>
      </w:pPr>
      <w:bookmarkEnd w:id="2425"/>
      <w:r>
        <w:rPr>
          <w:rFonts w:ascii="Amiri" w:hAnsi="Amiri" w:eastAsia="Amiri" w:cs="Amiri"/>
          <w:color w:val="111111"/>
          <w:sz w:val="28"/>
          <w:sz w:val="28"/>
          <w:szCs w:val="28"/>
          <w:rtl w:val="true"/>
          <w:lang w:bidi="ar-SA"/>
        </w:rPr>
        <w:t>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مُدْخَلًا تَخَافُهُ فَاقْرَأْ هَذِهِ الْآيَةَ رَبِّ أَدْخِلْنِي مُدْخَلَ صِدْقٍ وَ أَخْرِجْنِي مُخْرَجَ صِدْقٍ وَ اجْعَلْ لِي مِنْ لَدُنْكَ سُلْطاناً نَصِيراً</w:t>
      </w:r>
      <w:r>
        <w:rPr>
          <w:rStyle w:val="FootnoteAnchor"/>
          <w:rtl w:val="true"/>
        </w:rPr>
        <w:footnoteReference w:id="1531"/>
      </w:r>
      <w:r>
        <w:rPr>
          <w:rFonts w:ascii="Amiri" w:hAnsi="Amiri" w:eastAsia="Amiri" w:cs="Amiri"/>
          <w:color w:val="111111"/>
          <w:sz w:val="28"/>
          <w:sz w:val="28"/>
          <w:szCs w:val="28"/>
          <w:rtl w:val="true"/>
          <w:lang w:bidi="ar-SA"/>
        </w:rPr>
        <w:t>فَإِذَا عَايَنْتَ الَّذِي تَخَافُهُ فَاقْرَأْ آيَةَ الْكُرْسِيِ‌</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6" w:name="__RefHeading___Toc1283504_1934241801"/>
      <w:bookmarkStart w:id="2427" w:name="_Toc1128"/>
      <w:bookmarkEnd w:id="2426"/>
      <w:r>
        <w:rPr>
          <w:rtl w:val="true"/>
        </w:rPr>
        <w:t>«</w:t>
      </w:r>
      <w:r>
        <w:rPr/>
        <w:t>13</w:t>
      </w:r>
      <w:r>
        <w:rPr>
          <w:rtl w:val="true"/>
        </w:rPr>
        <w:t>»</w:t>
      </w:r>
      <w:bookmarkEnd w:id="242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عَامِرٍ عَنِ ابْنِ بُكَيْرٍ عَنْ زُرَارَةَ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الْعَفَارِيتَ مِنْ أَوْلَادِ الْأَبَالِسَةِ تَتَخَلَّلُ وَ تَدْخُلُ بَيْنَ مَحَامِلِ الْمُؤْمِنِينَ فَتُنَفِّرُ عَلَيْهِمْ إِبِلَهُمْ فَتَعَاهَدُوا ذَلِكَ بِآيَةِ الْكُرْسِيِ‌</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8" w:name="__RefHeading___Toc1283506_1934241801"/>
      <w:bookmarkStart w:id="2429" w:name="_Toc1129"/>
      <w:bookmarkEnd w:id="2428"/>
      <w:r>
        <w:rPr>
          <w:rtl w:val="true"/>
        </w:rPr>
        <w:t>«</w:t>
      </w:r>
      <w:r>
        <w:rPr/>
        <w:t>14</w:t>
      </w:r>
      <w:r>
        <w:rPr>
          <w:rtl w:val="true"/>
        </w:rPr>
        <w:t>»</w:t>
      </w:r>
      <w:bookmarkEnd w:id="242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يُونُسَ عَمَّنْ ذَكَرَهُ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سَمْكِ الْبَيْتِ إِذَا رُفِعَ فَوْقَ ثَمَانِي أَذْرُعٍ صَارَ مَسْكُوناً فَإِذَا زَادَ عَلَي ثَمَانِي أَذْرُعٍ فَلْيُكْتَبْ عَلَي رَأْسِ الثَّمَانِي آيَةُ الْكُرْسِيِ‌</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0" w:name="__RefHeading___Toc1283508_1934241801"/>
      <w:bookmarkStart w:id="2431" w:name="_Toc1130"/>
      <w:bookmarkEnd w:id="2430"/>
      <w:r>
        <w:rPr>
          <w:rtl w:val="true"/>
        </w:rPr>
        <w:t>أقول</w:t>
      </w:r>
      <w:bookmarkEnd w:id="2431"/>
    </w:p>
    <w:p>
      <w:pPr>
        <w:pStyle w:val="BookText"/>
        <w:rPr/>
      </w:pPr>
      <w:r>
        <w:rPr>
          <w:rFonts w:ascii="Amiri" w:hAnsi="Amiri" w:eastAsia="Amiri" w:cs="Amiri"/>
          <w:color w:val="111111"/>
          <w:sz w:val="28"/>
          <w:sz w:val="28"/>
          <w:szCs w:val="28"/>
          <w:rtl w:val="true"/>
          <w:lang w:bidi="ar-SA"/>
        </w:rPr>
        <w:t>قد أوردنا مثله بأسانيد في أبواب آداب المساكن‌</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2" w:name="__RefHeading___Toc1283510_1934241801"/>
      <w:bookmarkStart w:id="2433" w:name="_Toc1131"/>
      <w:bookmarkEnd w:id="2432"/>
      <w:r>
        <w:rPr>
          <w:rtl w:val="true"/>
        </w:rPr>
        <w:t>«</w:t>
      </w:r>
      <w:r>
        <w:rPr/>
        <w:t>15</w:t>
      </w:r>
      <w:r>
        <w:rPr>
          <w:rtl w:val="true"/>
        </w:rPr>
        <w:t>»</w:t>
      </w:r>
      <w:bookmarkEnd w:id="243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الْحَمِيدِ بْنِ فَرْقَدٍ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لِلْحَسَنِ إِنَّ لِكُلِّ شَيْ‌ءٍ ذِرْوَةً وَ ذِرْوَةُ الْقُرْآنِ آيَةُ الْكُرْسِيِ‌</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4" w:name="__RefHeading___Toc1283512_1934241801"/>
      <w:bookmarkStart w:id="2435" w:name="_Toc1132"/>
      <w:bookmarkEnd w:id="2434"/>
      <w:r>
        <w:rPr>
          <w:rtl w:val="true"/>
        </w:rPr>
        <w:t>«</w:t>
      </w:r>
      <w:r>
        <w:rPr/>
        <w:t>16</w:t>
      </w:r>
      <w:r>
        <w:rPr>
          <w:rtl w:val="true"/>
        </w:rPr>
        <w:t>»</w:t>
      </w:r>
      <w:bookmarkEnd w:id="243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الشَّيَاطِينَ يَقُولُونَ لِكُلِّ شَيْ‌ءٍ ذِرْوَةٌ وَ ذِرْوَةُ الْقُرْآنِ آيَةُ الْكُرْسِيِّ مَنْ قَرَأَهَا مَرَّةً صَرَفَ اللَّهُ عَنْهُ أَلْفَ مَكْرُوهٍ مِنْ مَكَارِهِ الدُّنْيَا وَ أَلْفَ مَكْرُوهٍ مِنْ مَكَارِهِ الْآخِرَةِ أَيْسَرُ مَكْرُوهِ الدُّنْيَا الْفَقْرُ وَ أَيْسَرُ مَكْرُوهِ الْآخِرَةِ عَذَابُ الْقَبْرِ وَ إِنِّي لَأَسْتَعِينُ بِهَا عَلَي صُعُودِ الدَّرَجَةِ</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6" w:name="__RefHeading___Toc1283514_1934241801"/>
      <w:bookmarkStart w:id="2437" w:name="_Toc1133"/>
      <w:bookmarkEnd w:id="2436"/>
      <w:r>
        <w:rPr>
          <w:rtl w:val="true"/>
        </w:rPr>
        <w:t>«</w:t>
      </w:r>
      <w:r>
        <w:rPr/>
        <w:t>17</w:t>
      </w:r>
      <w:r>
        <w:rPr>
          <w:rtl w:val="true"/>
        </w:rPr>
        <w:t>»</w:t>
      </w:r>
      <w:bookmarkEnd w:id="2437"/>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مَأْدُبَةُ اللَّهِ فَتَعَلَّمُوا مِنْ مَأْدُبَةِ اللَّهِ</w:t>
      </w:r>
    </w:p>
    <w:p>
      <w:pPr>
        <w:pStyle w:val="BookText"/>
        <w:rPr/>
      </w:pPr>
      <w:r>
        <w:rPr>
          <w:rFonts w:ascii="IRNazanin" w:hAnsi="IRNazanin" w:eastAsia="IRNazanin"/>
          <w:color w:val="111111"/>
          <w:sz w:val="28"/>
          <w:sz w:val="28"/>
          <w:szCs w:val="28"/>
          <w:rtl w:val="true"/>
          <w:lang w:bidi="fa-IR"/>
        </w:rPr>
        <w:t xml:space="preserve">امام جعفر صادق علیه السلام فرمود که چون داخل شوی در منزلی که در آنجا خوف داشته باشی،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أَدْخِلْنِی مُدْخَلَ صِدْقٍ وَ أَخْرِجْنِی مُخْرَجَ صِدْقٍ وَ اجْعَلْ لِی مِنْ لَدُنْکَ سُلْطاناً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بینی آنچه که از آن می‌ترسی، آیة الکرسی بخوان</w:t>
      </w:r>
      <w:r>
        <w:rPr>
          <w:rFonts w:eastAsia="IRNazanin" w:cs="IRNazanin"/>
          <w:color w:val="111111"/>
          <w:sz w:val="28"/>
          <w:szCs w:val="28"/>
          <w:rtl w:val="true"/>
          <w:lang w:bidi="fa-IR"/>
        </w:rPr>
        <w:t>.</w:t>
      </w:r>
      <w:r>
        <w:rPr>
          <w:rStyle w:val="FootnoteAnchor"/>
          <w:rtl w:val="true"/>
        </w:rPr>
        <w:footnoteReference w:id="1538"/>
      </w:r>
    </w:p>
    <w:p>
      <w:pPr>
        <w:pStyle w:val="Heading5"/>
        <w:numPr>
          <w:ilvl w:val="4"/>
          <w:numId w:val="1"/>
        </w:numPr>
        <w:rPr/>
      </w:pPr>
      <w:bookmarkStart w:id="2438" w:name="__RefHeading___Toc1283516_1934241801"/>
      <w:bookmarkStart w:id="2439" w:name="_Toc1134"/>
      <w:bookmarkEnd w:id="2438"/>
      <w:r>
        <w:rPr>
          <w:rtl w:val="true"/>
        </w:rPr>
        <w:t xml:space="preserve">روایت </w:t>
      </w:r>
      <w:r>
        <w:rPr/>
        <w:t>13</w:t>
      </w:r>
      <w:bookmarkEnd w:id="2439"/>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عفریت‌ها فرزندان ابلیسانند که نفوذ کنند و در آیند و در کجاوه‌های مؤمنان و شترشان را به هم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بپائید با آیه الکرسی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دور کند</w:t>
      </w:r>
      <w:r>
        <w:rPr>
          <w:rFonts w:eastAsia="IRNazanin" w:cs="IRNazanin"/>
          <w:color w:val="111111"/>
          <w:sz w:val="28"/>
          <w:szCs w:val="28"/>
          <w:rtl w:val="true"/>
          <w:lang w:bidi="fa-IR"/>
        </w:rPr>
        <w:t>).</w:t>
      </w:r>
      <w:r>
        <w:rPr>
          <w:rStyle w:val="FootnoteAnchor"/>
          <w:rtl w:val="true"/>
        </w:rPr>
        <w:footnoteReference w:id="1539"/>
      </w:r>
    </w:p>
    <w:p>
      <w:pPr>
        <w:pStyle w:val="Heading5"/>
        <w:numPr>
          <w:ilvl w:val="4"/>
          <w:numId w:val="1"/>
        </w:numPr>
        <w:rPr/>
      </w:pPr>
      <w:bookmarkStart w:id="2440" w:name="__RefHeading___Toc1283518_1934241801"/>
      <w:bookmarkStart w:id="2441" w:name="_Toc1135"/>
      <w:bookmarkEnd w:id="2440"/>
      <w:r>
        <w:rPr>
          <w:rtl w:val="true"/>
        </w:rPr>
        <w:t xml:space="preserve">روایت </w:t>
      </w:r>
      <w:r>
        <w:rPr/>
        <w:t>14</w:t>
      </w:r>
      <w:bookmarkEnd w:id="2441"/>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بلندی اتاق بیش از هشت ذراع باشد، مسکونی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 در آن جا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در حد هشت ذراع آیه الکرسی نوشته شود</w:t>
      </w:r>
      <w:r>
        <w:rPr>
          <w:rFonts w:eastAsia="IRNazanin" w:cs="IRNazanin"/>
          <w:color w:val="111111"/>
          <w:sz w:val="28"/>
          <w:szCs w:val="28"/>
          <w:rtl w:val="true"/>
          <w:lang w:bidi="fa-IR"/>
        </w:rPr>
        <w:t>.</w:t>
      </w:r>
      <w:r>
        <w:rPr>
          <w:rStyle w:val="FootnoteAnchor"/>
          <w:rtl w:val="true"/>
        </w:rPr>
        <w:footnoteReference w:id="1540"/>
      </w:r>
    </w:p>
    <w:p>
      <w:pPr>
        <w:pStyle w:val="Heading5"/>
        <w:numPr>
          <w:ilvl w:val="4"/>
          <w:numId w:val="1"/>
        </w:numPr>
        <w:rPr/>
      </w:pPr>
      <w:bookmarkStart w:id="2442" w:name="__RefHeading___Toc1283520_1934241801"/>
      <w:bookmarkStart w:id="2443" w:name="_Toc1136"/>
      <w:bookmarkEnd w:id="2442"/>
      <w:r>
        <w:rPr>
          <w:rtl w:val="true"/>
        </w:rPr>
        <w:t>می‌گویم</w:t>
      </w:r>
      <w:bookmarkEnd w:id="2443"/>
    </w:p>
    <w:p>
      <w:pPr>
        <w:pStyle w:val="BookText"/>
        <w:rPr/>
      </w:pPr>
      <w:r>
        <w:rPr>
          <w:rFonts w:ascii="IRNazanin" w:hAnsi="IRNazanin" w:eastAsia="IRNazanin"/>
          <w:color w:val="111111"/>
          <w:sz w:val="28"/>
          <w:sz w:val="28"/>
          <w:szCs w:val="28"/>
          <w:rtl w:val="true"/>
          <w:lang w:bidi="fa-IR"/>
        </w:rPr>
        <w:t>مانند این روایت را در ابواب آداب مساکن قبلا آوردیم</w:t>
      </w:r>
      <w:r>
        <w:rPr>
          <w:rFonts w:eastAsia="IRNazanin" w:cs="IRNazanin"/>
          <w:color w:val="111111"/>
          <w:sz w:val="28"/>
          <w:szCs w:val="28"/>
          <w:rtl w:val="true"/>
          <w:lang w:bidi="fa-IR"/>
        </w:rPr>
        <w:t>.</w:t>
      </w:r>
    </w:p>
    <w:p>
      <w:pPr>
        <w:pStyle w:val="Heading5"/>
        <w:numPr>
          <w:ilvl w:val="4"/>
          <w:numId w:val="1"/>
        </w:numPr>
        <w:rPr/>
      </w:pPr>
      <w:bookmarkStart w:id="2444" w:name="__RefHeading___Toc1283522_1934241801"/>
      <w:bookmarkStart w:id="2445" w:name="_Toc1137"/>
      <w:bookmarkEnd w:id="2444"/>
      <w:r>
        <w:rPr>
          <w:rtl w:val="true"/>
        </w:rPr>
        <w:t xml:space="preserve">روایت </w:t>
      </w:r>
      <w:r>
        <w:rPr/>
        <w:t>15</w:t>
      </w:r>
      <w:bookmarkEnd w:id="244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 قلّه‌ای است و قلّه قرآن، آیة‌الکرسی است</w:t>
      </w:r>
      <w:r>
        <w:rPr>
          <w:rFonts w:eastAsia="IRNazanin" w:cs="IRNazanin"/>
          <w:color w:val="111111"/>
          <w:sz w:val="28"/>
          <w:szCs w:val="28"/>
          <w:rtl w:val="true"/>
          <w:lang w:bidi="fa-IR"/>
        </w:rPr>
        <w:t>.</w:t>
      </w:r>
      <w:r>
        <w:rPr>
          <w:rStyle w:val="FootnoteAnchor"/>
          <w:rtl w:val="true"/>
        </w:rPr>
        <w:footnoteReference w:id="1541"/>
      </w:r>
    </w:p>
    <w:p>
      <w:pPr>
        <w:pStyle w:val="Heading5"/>
        <w:numPr>
          <w:ilvl w:val="4"/>
          <w:numId w:val="1"/>
        </w:numPr>
        <w:rPr/>
      </w:pPr>
      <w:bookmarkStart w:id="2446" w:name="__RefHeading___Toc1283524_1934241801"/>
      <w:bookmarkStart w:id="2447" w:name="_Toc1138"/>
      <w:bookmarkEnd w:id="2446"/>
      <w:r>
        <w:rPr>
          <w:rtl w:val="true"/>
        </w:rPr>
        <w:t xml:space="preserve">روایت </w:t>
      </w:r>
      <w:r>
        <w:rPr/>
        <w:t>16</w:t>
      </w:r>
      <w:bookmarkEnd w:id="244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می‌گویند برای هر چیز قلّه‌ای است و قلّه قرآن، آیة‌الکرسی است؛ هر کس آن را یک بار بخواند، خداوند هزار بدی از بدی‌های دنیا و هزار بدی از بدی‌های آخرت را از او دور می‌سازد؛ کوچک‌ترین بدی دنیا، فقر و کوچک‌ترین بدی آخرت، عذاب قبر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آن برای بالارفتن درجه، یاری می‌جویم</w:t>
      </w:r>
      <w:r>
        <w:rPr>
          <w:rFonts w:eastAsia="IRNazanin" w:cs="IRNazanin"/>
          <w:color w:val="111111"/>
          <w:sz w:val="28"/>
          <w:szCs w:val="28"/>
          <w:rtl w:val="true"/>
          <w:lang w:bidi="fa-IR"/>
        </w:rPr>
        <w:t>.</w:t>
      </w:r>
      <w:r>
        <w:rPr>
          <w:rStyle w:val="FootnoteAnchor"/>
          <w:rtl w:val="true"/>
        </w:rPr>
        <w:footnoteReference w:id="1542"/>
      </w:r>
    </w:p>
    <w:p>
      <w:pPr>
        <w:pStyle w:val="Heading5"/>
        <w:numPr>
          <w:ilvl w:val="4"/>
          <w:numId w:val="1"/>
        </w:numPr>
        <w:rPr/>
      </w:pPr>
      <w:bookmarkStart w:id="2448" w:name="__RefHeading___Toc1283526_1934241801"/>
      <w:bookmarkStart w:id="2449" w:name="_Toc1139"/>
      <w:bookmarkEnd w:id="2448"/>
      <w:r>
        <w:rPr>
          <w:rtl w:val="true"/>
        </w:rPr>
        <w:t xml:space="preserve">روایت </w:t>
      </w:r>
      <w:r>
        <w:rPr/>
        <w:t>17</w:t>
      </w:r>
      <w:bookmarkEnd w:id="244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سفره میهمانی خداست، از این سفره تا </w:t>
      </w:r>
    </w:p>
    <w:p>
      <w:pPr>
        <w:pStyle w:val="BookText"/>
        <w:rPr/>
      </w:pPr>
      <w:r>
        <w:rPr>
          <w:rFonts w:ascii="Amiri" w:hAnsi="Amiri" w:eastAsia="Amiri" w:cs="Amiri"/>
          <w:color w:val="111111"/>
          <w:sz w:val="28"/>
          <w:sz w:val="28"/>
          <w:szCs w:val="28"/>
          <w:rtl w:val="true"/>
          <w:lang w:bidi="ar-SA"/>
        </w:rPr>
        <w:t xml:space="preserve">مَا اسْتَطَعْتُمْ إِنَّهُ النُّورُ الْمُبِينُ وَ الشِّفَاءُ النَّافِعُ تَعَلَّمُوهُ فَإِنَّ اللَّهَ يُشَرِّفُكُمْ بِتَعَلُّمِهِ تَعَلَّمُوا سُورَةَ الْبَقَرَةِ وَ آلَ عِمْرَانَ فَإِنَّ أَخْذَهُمَا بَرَكَةٌ وَ تَرْكَهُمَا حَسْرَةٌ وَ لَا يَسْتَطِيعُهُمَا الْبَطَلَةُ يَعْنِي السَّحَرَةَ وَ إِنَّهُمَا لَيَجِيئَانِ يَوْمَ الْقِيَامَةِ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غَمَامَتَانِ أَوْ عَبَاءَتَانِ أَوْ فِرْقَانِ مِنْ طَيْرٍ صَوَافَّ يُحَاجَّانِ عَنْ صَاحِبِهِمَا وَ يُحَاجُّهُمَا رَبُّ الْعِزَّةِ يَقُولَانِ يَا رَبَّ الْأَرْبَابِ إِنَّ عَبْدَكَ هَذَا أَقْرَأَنَا وَ أَظْمَأَنَا نَهَارَهُ وَ أَسْهَرَنَا لَيْلَهُ وَ أَنْصَبَنَا بَدَنَهُ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اللَّهُ عَزَّ وَ جَلَّ يَا أَيُّهَا الْقُرْآنُ فَكَيْفَ كَانَ تَسْلِيمُهُ لِمَا أَنْزَلْتُهُ فِيكَ مِنْ تَفْضِيلِ عَلِيِّ بْنِ أَبِي طَالِبٍ أَخِي مُحَمَّدٍ رَسُولِ اللَّهِ يَقُولَانِ يَا رَبَّ الْأَرْبَابِ وَ إِلَهَ الْآلِهَةِ وَالاهُ وَ وَالَي وَلِيَّهُ وَ عَادَي أَعْدَاءَهُ إِذَا قَدَرَ جَهَرَ وَ إِذَا عَجَزَ اتَّقَي وَ اسْتَتَرَ يَقُولُ اللَّهُ تَعَالَي فَقَدْ عَمِلَ إِذاً بِكُمَا كَمَا أَمَرْتُهُ وَ عَظَّمَ مِنْ حَقِّكُمَا مَا أَعْظَمْتُهُ يَا عَلِيُّ أَ مَا تَسْتَمِعُ شَهَادَةَ الْقُرْآنِ لِوَلِيِّكَ هَذَا فَيَقُولُ عَلِيٌّ بَلَي يَا رَبِّ فَيَقُولُ اللَّهُ فَاقْتَرِحْ لَهُ مَا تُرِيدُ فَيَقْتَرِحُ لَهُ مَا يُرِيدُهُ عَلِيٌّ عليه السلام مِنْ أَمَانِيِّ هَذَا الْقَارِي أَضْعَافَ الْمُضَاعَفَاتِ مَا لَا يَعْلَمُهُ إِلَّا اللَّهُ عَزَّ وَ جَلَّ فَيُقَالُ قَدْ أَعْطَيْتُهُ مَا اقْتَرَحْتَ يَا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وَ إِنَّ وَالِدَيِ الْقَارِي لَيُتَوَّجَانِ بِتَاجِ الْكَرَامَةِ يُضِي‌ءُ نُورُهُ مِنْ مَسِيرَةِ عَشَرَةِ آلَافِ سَنَةٍ وَ يُكْسَيَانِ حُلَّةً لَا يَقُومُ لِأَقَلِّ سِلْكٍ مِنْهَا مِائَةُ أَلْفِ ضِعْفِ مَا فِي الدُّنْيَا بِمَا يَشْتَمِلُ عَلَيْهِ مِنْ خَيْرَاتِهَا ثُمَّ يُعْطَي هَذَا الْقَارِي الْمُلْكَ بِيَمِينِهِ فِي كِتَابٍ وَ الْخُلْدَ بِشِمَالِهِ فِي كِتَابٍ يَقْرَأُ مِنْ كِتَابِهِ بِيَمِينِهِ قَدْ جُعِلْتَ مِنْ أَفَاضِلِ مُلُوكِ الْجِنَانِ وَ مِنْ رُفَقَاءِ مُحَمَّدٍ سَيِّدِ الْأَنْبِيَاءِ وَ عَلِيٍّ خَيْرِ الْأَوْصِيَاءِ وَ الْأَئِمَّةِ بَعْدَهُمَا سَادَةِ الْأَتْقِيَاءِ وَ يَقْرَأُ مِنْ كِتَابِهِ بِشِمَالِهِ قَدْ أَمِنْتَ الزَّوَالَ وَ الِانْتِقَالَ عَنْ هَذَا الْمُلْكِ وَ أُعِذْتَ مِنَ الْمَوْتِ وَ الْأَسْقَامِ وَ كُفِيتَ الْأَمْرَاضَ وَ الْأَعْلَالَ وَ جُنِّبْتَ حَسَدَ الْحَاسِدِينَ وَ كَيْدَ الْكَائِدِينَ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 اقْرَأْ وَ ارْقَ وَ مَنْزِلُكَ عِنْدَ آخِرِ آيَةٍ تَقْرَؤُهَا فَإِذَا نَظَرَ وَالِدَاهُ إِلَي حِلْيَتِهِمَا وَ تَاجَيْهِمَا قَالا رَبَّنَا أَنَّي لَنَا هَذَا الشَّرَفُ وَ لَمْ تَبْلُغْهُ أَعْمَالُنَا فَقَالَ لَهُمَا إِكْرَامُ اللَّهِ عَزَّ وَ جَلَّ هَذَا لَكُمَا بِتَعْلِيمِكُمَا وَلَدَكُمَا الْقُرْآنَ‌</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توانید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قرآن نور آشکار و شفای سودمند است آن را بیاموزید؛ چرا که خداوند به آموختن آن به شما ارج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و آل عمران را بیاموزید، چرا که گرفتن آن دو برکت و رها کردنشان حسرت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توانگران یعنی ساحران استطاعت آن دو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روز قیامت می آیند گویی دو توده ابرند یا در دو عبا و یا دو گروه از پرندگان صف کشیده که در مورد صاحبشان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محاجه می کنند و پروردگار عزت نیز با آن دو محاجه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 ای رب الارباب این بنده تو ما را قرائت کرد و روز خود را با خواندن ما به تشنگی و شبش را با بیداری سپری کرد و بدنش را به سختی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 ای قرآن تسلیم شدن او در برابر فضیلت علی بن ابی طالب علیه السلام برادر محمد رسول خدا صلی الله علیه وآله که در تو نازل نمودم چگونه بود؟ آن دو می گویند ای رب الارباب و معبود معبودان با او دوستی کرد و با دوست او دوستی نمود و با دشمنش دشمنی کرد؛ آنجا که می توانست آشکار نمود و وقتی نمی توانست مخفی کرده و تقیه پیشه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همانطور که به او امر کرده بودم به شما عمل کرد و حق شما را آنگونه که من بزرگ داشتم او نیز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قرآن بر این دوستت را نمی شنوی؟ علی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دوست داری برای او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هزاران برابر آنچه را که علی علیه السلام از آرزوهای این قاری خواسته بود بر می گزیند که مقدار آن را جز خدا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گفته می شود ای علی آنچه را تو بر گزیدی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بر سر پدر و مادر این قاری تاج کرامت نهاده می شود که نور آن تا راه ده هزار ساله را روشن می کند و به آن دو لباسی پوشانده می شود که با یک نخ آن صد هزار برابر آنچه از خیر دنیا به او رسیده بود برابری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این قاری سند حکومت به دست راست و ابدیت به دست چپش در صحیفه ای داده می شود که در کتاب راستش چنین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برترین ملوک بهشت و از همراهان محمد صلی الله علیه وآله سید پیامبران و علی بهترین اوصیا و ائمه بعد از آنها که سید پرهیزکاران هستند قرار داده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چپش چنین می خواند از زوال و انتقال از این سرزمین ایمن شدی و از مرگ و بیماریها پناه یافتی و از امراض و علت ها کفایت یافتی و از حسد حاسدین و کید نیرنگ کنندگان به دور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برو و جایگاه تو در نزد آخرین آیه ای است که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وقتی پدر و مادر او به لباسها و تاجهایشان می نگرند می گویند پروردگارا این شرافت از کجا به ما رسیده اعمال ما به این درجه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اکرام خدای عزوجل به خاطر آن است که به فرزندتان قرآن آموختید</w:t>
      </w:r>
      <w:r>
        <w:rPr>
          <w:rFonts w:eastAsia="IRNazanin" w:cs="IRNazanin"/>
          <w:color w:val="111111"/>
          <w:sz w:val="28"/>
          <w:szCs w:val="28"/>
          <w:rtl w:val="true"/>
          <w:lang w:bidi="fa-IR"/>
        </w:rPr>
        <w:t>.</w:t>
      </w:r>
      <w:r>
        <w:rPr>
          <w:rStyle w:val="FootnoteAnchor"/>
          <w:rtl w:val="true"/>
        </w:rPr>
        <w:footnoteReference w:id="1544"/>
      </w:r>
      <w:bookmarkStart w:id="2450" w:name="pg13540_160855"/>
    </w:p>
    <w:p>
      <w:pPr>
        <w:pStyle w:val="Heading5"/>
        <w:numPr>
          <w:ilvl w:val="4"/>
          <w:numId w:val="1"/>
        </w:numPr>
        <w:rPr/>
      </w:pPr>
      <w:bookmarkStart w:id="2451" w:name="__RefHeading___Toc1283528_1934241801"/>
      <w:bookmarkStart w:id="2452" w:name="_Toc1140"/>
      <w:bookmarkEnd w:id="2450"/>
      <w:bookmarkEnd w:id="2451"/>
      <w:r>
        <w:rPr>
          <w:rtl w:val="true"/>
        </w:rPr>
        <w:t>«</w:t>
      </w:r>
      <w:r>
        <w:rPr/>
        <w:t>18</w:t>
      </w:r>
      <w:r>
        <w:rPr>
          <w:rtl w:val="true"/>
        </w:rPr>
        <w:t>»</w:t>
      </w:r>
      <w:bookmarkEnd w:id="2452"/>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 أَبِيهِ عَنْ جَدِّهِ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فَاتِحَةَ الْكِتَابِ وَ آيَةَ الْكُرْسِيِّ وَ الْآيَتَيْنِ مِنْ آلِ عِمْرَانَ شَهِدَ اللَّهُ أَنَّهُ لا إِلهَ إِلَّا هُوَ وَ قُلِ اللَّهُمَّ مالِكَ الْمُلْكِ إِلَي آخِرِهَا مُعَلَّقَاتٌ مَا بَيْنَهُنَّ وَ بَيْنَ اللَّهِ تَعَالَي حِجَابٌ يَقُلْنَ يَا رَبِّ تُهْبِطُنَا إِلَي أَرْضِكَ وَ إِلَي مَنْ يَعْصِيكَ فَقَالَ اللَّهُ تَعَالَي لَا يَقْرَؤُكُنَّ أَحَدٌ مِنْ عِبَادِي دُبُرَ كُلِّ صَلَاةٍ إِلَّا جَعَلْتُ الْجَنَّةَ مَثْوَاهُ عَلَي مَا كَانَ فِيهِ وَ لَأَسْكَنْتُهُ حَظِيرَةَ الْقُدْسِ وَ لَأَنْظُرَنَّ إِلَيْهِ فِي كُلِّ يَوْمٍ سَبْعِينَ نَظْرَةً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آيَةَ الْكُرْسِيِّ فِي دُبُرِ كُلِّ صَلَاةٍ لَمْ يَمْنَعْهُ دُخُولَ الْجَنَّةِ إِلَّا الْمَوْتُ وَ مَنْ قَرَأَهَا حِينَ نَامَ آمَنَهُ اللَّهُ تَعَالَي جَارَهُ وَ أَهْلَ الدُوَيْرَاتِ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آيَةَ الْكُرْسِيِّ وَ هُوَ سَاجِدٌ لَمْ يَدْخُلِ النَّارَ أَبَداً</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3" w:name="__RefHeading___Toc1283530_1934241801"/>
      <w:bookmarkStart w:id="2454" w:name="_Toc1141"/>
      <w:bookmarkEnd w:id="2453"/>
      <w:r>
        <w:rPr>
          <w:rtl w:val="true"/>
        </w:rPr>
        <w:t>«</w:t>
      </w:r>
      <w:r>
        <w:rPr/>
        <w:t>19</w:t>
      </w:r>
      <w:r>
        <w:rPr>
          <w:rtl w:val="true"/>
        </w:rPr>
        <w:t>»</w:t>
      </w:r>
      <w:bookmarkEnd w:id="245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ابْنِ مَحْبُوبٍ عَنِ ابْنِ رِئَابٍ عَنْ أَبِي عُبَيْدَةَ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دَابَّةٍ اسْتَصْعَبَتْ عَلَي صَاحِبِهَا مِنْ لِجَامٍ وَ نِفَارٍ فَلْيَقْرَأْ فِي أُذُنِهَا أَوْ عَلَيْهَا أَ فَغَيْرَ دِينِ اللَّهِ يَبْغُونَ وَ لَهُ أَسْلَمَ مَنْ فِي السَّماواتِ وَ الْأَرْضِ طَوْعاً وَ كَرْهاً وَ إِلَيْهِ يُرْجَعُونَ‌</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5" w:name="__RefHeading___Toc1283532_1934241801"/>
      <w:bookmarkStart w:id="2456" w:name="_Toc1142"/>
      <w:bookmarkEnd w:id="2455"/>
      <w:r>
        <w:rPr>
          <w:rtl w:val="true"/>
        </w:rPr>
        <w:t>«</w:t>
      </w:r>
      <w:r>
        <w:rPr/>
        <w:t>20</w:t>
      </w:r>
      <w:r>
        <w:rPr>
          <w:rtl w:val="true"/>
        </w:rPr>
        <w:t>»</w:t>
      </w:r>
      <w:bookmarkEnd w:id="2456"/>
    </w:p>
    <w:p>
      <w:pPr>
        <w:pStyle w:val="BookText"/>
        <w:rPr/>
      </w:pPr>
      <w:r>
        <w:rPr>
          <w:rFonts w:ascii="Amiri" w:hAnsi="Amiri" w:eastAsia="Amiri" w:cs="Amiri"/>
          <w:color w:val="111111"/>
          <w:sz w:val="28"/>
          <w:sz w:val="28"/>
          <w:szCs w:val="28"/>
          <w:rtl w:val="true"/>
          <w:lang w:bidi="ar-SA"/>
        </w:rPr>
        <w:t>إِرْشَادُ الْقُلُوبِ، عَنْ مُوسَي بْنِ جَعْفَرٍ عَنْ آبَائِهِ عَنْ أَمِيرِ الْمُؤْمِنِينَ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الْيَهُودِيِّ الَّذِي سَأَلَ أَمِيرَ الْمُؤْمِنِينَ عليه السلام عَنْ فَضَائِلِ نَبِيِّنَا صلي الله عليه و آله قَالَ ثُمَّ عُرِجَ بِهِ حَتَّي انْتَهَي إِلَي سَاقِ الْعَرْشِ فَقَالَ عَزَّ وَ جَلَ ثُمَّ دَنا فَتَدَلَّي‌</w:t>
      </w:r>
      <w:r>
        <w:rPr>
          <w:rStyle w:val="FootnoteAnchor"/>
          <w:rtl w:val="true"/>
        </w:rPr>
        <w:footnoteReference w:id="1547"/>
      </w:r>
      <w:r>
        <w:rPr>
          <w:rFonts w:ascii="Amiri" w:hAnsi="Amiri" w:eastAsia="Amiri" w:cs="Amiri"/>
          <w:color w:val="111111"/>
          <w:sz w:val="28"/>
          <w:sz w:val="28"/>
          <w:szCs w:val="28"/>
          <w:rtl w:val="true"/>
          <w:lang w:bidi="ar-SA"/>
        </w:rPr>
        <w:t>وَ دَنَّي لَهُ رَفْرَفاً أَخْضَرَ أُغْشِيَ عَلَيْهِ نُورٌ عَظِيمٌ حَتَّي كَانَ فِي دُنُوِّهِ كَقَابِ قَوْسَيْنِ أَوْ أَدْنَي وَ هُوَ مِقْدَارُ مَا بَيْنَ الْحَاجِبِ إِلَي الْحَاجِبِ وَ نَاجَاهُ بِمَا ذَكَرَهُ اللَّهُ عَزَّ وَ جَلَّ فِي كِتَابِهِ قَالَ اللَّهُ تَعَالَي لِلَّهِ ما فِي السَّماواتِ وَ ما فِي الْأَرْضِ وَ إِنْ تُبْدُوا ما فِي أَنْفُسِكُمْ أَوْ تُخْفُوهُ</w:t>
      </w:r>
    </w:p>
    <w:p>
      <w:pPr>
        <w:pStyle w:val="Heading5"/>
        <w:numPr>
          <w:ilvl w:val="4"/>
          <w:numId w:val="1"/>
        </w:numPr>
        <w:rPr/>
      </w:pPr>
      <w:bookmarkStart w:id="2457" w:name="__RefHeading___Toc1283534_1934241801"/>
      <w:bookmarkStart w:id="2458" w:name="_Toc1143"/>
      <w:bookmarkEnd w:id="2457"/>
      <w:r>
        <w:rPr>
          <w:rtl w:val="true"/>
        </w:rPr>
        <w:t xml:space="preserve">روایت </w:t>
      </w:r>
      <w:r>
        <w:rPr/>
        <w:t>18</w:t>
      </w:r>
      <w:bookmarkEnd w:id="2458"/>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عز و جل دستور داد تا این آیات فَاتِحَةَ الْکِتَابِ وَ آیَةَ الْکُرْسِیِّ وَ دو آیه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أَنَّهُ لا إِلهَ إِلَّا هُوَ وَ قُلِ اللَّهُمَّ مالِکَ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بر زمین فرود آیند، خود را به عرش آویختند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کجا فرو می‌فرستی، نزد خطاکاران و گنهکاران؟ پس خداوند عز و جل به آنان وحی کرد که فرود آیید، به عزت و جلال خود سوگند یاد می‌کنم که هیچکس از آل محمّد صلی الله علیه و آله و شیعه ایشان، شما را بعد از هر یک از واجبات روزانه که بر ایشان واجب گردانیدم، نمی‌خواند، مگر این که بهشت را جایگاه او و او را با تمام گناهانی که دارد می‌پذیرم و به او هر روز هفتاد مرتبه بنگرم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بعد از هر نماز آیه الکرسی بخواند، به مجرد مردن به بهشت داخل می‌شود و چیزی جز مرگ از داخل شدن او به بهشت جلوگیری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آیة الکرسی را در هنگام خواب قرائت کند، خدا او را و خانهاش و خانه همسایگانش را ایمن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آیة الکرسی را هنگام سجده بخواند، هرگز وارد جهنم نخواهد شد</w:t>
      </w:r>
      <w:r>
        <w:rPr>
          <w:rFonts w:eastAsia="IRNazanin" w:cs="IRNazanin"/>
          <w:color w:val="111111"/>
          <w:sz w:val="28"/>
          <w:szCs w:val="28"/>
          <w:rtl w:val="true"/>
          <w:lang w:bidi="fa-IR"/>
        </w:rPr>
        <w:t>.</w:t>
      </w:r>
      <w:r>
        <w:rPr>
          <w:rStyle w:val="FootnoteAnchor"/>
          <w:rtl w:val="true"/>
        </w:rPr>
        <w:footnoteReference w:id="1548"/>
      </w:r>
    </w:p>
    <w:p>
      <w:pPr>
        <w:pStyle w:val="Heading5"/>
        <w:numPr>
          <w:ilvl w:val="4"/>
          <w:numId w:val="1"/>
        </w:numPr>
        <w:rPr/>
      </w:pPr>
      <w:bookmarkStart w:id="2459" w:name="__RefHeading___Toc1283536_1934241801"/>
      <w:bookmarkStart w:id="2460" w:name="_Toc1144"/>
      <w:bookmarkEnd w:id="2459"/>
      <w:r>
        <w:rPr>
          <w:rtl w:val="true"/>
        </w:rPr>
        <w:t xml:space="preserve">روایت </w:t>
      </w:r>
      <w:r>
        <w:rPr/>
        <w:t>19</w:t>
      </w:r>
      <w:bookmarkEnd w:id="246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امام باقر و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چهارپایی که سرکشی یا چموشی کند، در وقت لجام کردن و غیر آن، یا رم کند، در گوشش اگر بخوانند و اگر نه، بر آن بخوانند این آیه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فَغَیْرَ دِینِ اللَّهِ یَبْغُونَ وَ لَهُ أَسْلَمَ مَنْ فِی السَّماواتِ وَ الْأَرْضِ طَوْعاً وَ کَرْهاً وَ إِلَیْهِ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گردد</w:t>
      </w:r>
      <w:r>
        <w:rPr>
          <w:rFonts w:eastAsia="IRNazanin" w:cs="IRNazanin"/>
          <w:color w:val="111111"/>
          <w:sz w:val="28"/>
          <w:szCs w:val="28"/>
          <w:rtl w:val="true"/>
          <w:lang w:bidi="fa-IR"/>
        </w:rPr>
        <w:t>.</w:t>
      </w:r>
      <w:r>
        <w:rPr>
          <w:rStyle w:val="FootnoteAnchor"/>
          <w:rtl w:val="true"/>
        </w:rPr>
        <w:footnoteReference w:id="1549"/>
      </w:r>
    </w:p>
    <w:p>
      <w:pPr>
        <w:pStyle w:val="Heading5"/>
        <w:numPr>
          <w:ilvl w:val="4"/>
          <w:numId w:val="1"/>
        </w:numPr>
        <w:rPr/>
      </w:pPr>
      <w:bookmarkStart w:id="2461" w:name="__RefHeading___Toc1283538_1934241801"/>
      <w:bookmarkStart w:id="2462" w:name="_Toc1145"/>
      <w:bookmarkEnd w:id="2461"/>
      <w:r>
        <w:rPr>
          <w:rtl w:val="true"/>
        </w:rPr>
        <w:t xml:space="preserve">روایت </w:t>
      </w:r>
      <w:r>
        <w:rPr/>
        <w:t>20</w:t>
      </w:r>
      <w:bookmarkEnd w:id="246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جواب یهودی که از فضائل پیامبر صلی الله علیه و آله پرسیده بود،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او را پرواز داد تا او را به ساق عرش رسانید، چنانچه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دَنا فَتَدَلَّی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سفینه‌ای بود که بر فراز او می‌رفت، نوری درخشنده و بزرگ داشت تا اینکه به قاب قوسین رسید، یعنی جایی که فاصله او با مبدء، به اندازه فاصله دو ابرو از یک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مناجات به آنچه خدای تعالی در قرآنش در سوره بقره یادآوری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ما فِی السَّماواتِ وَ ما فِی الْأَرْضِ وَ إِنْ تُبْدُوا ما فِی أَنْفُسِکُمْ أَوْ تُخْفُوهُ </w:t>
      </w:r>
    </w:p>
    <w:p>
      <w:pPr>
        <w:pStyle w:val="BookText"/>
        <w:rPr/>
      </w:pPr>
      <w:r>
        <w:rPr>
          <w:rFonts w:ascii="Amiri" w:hAnsi="Amiri" w:eastAsia="Amiri" w:cs="Amiri"/>
          <w:color w:val="111111"/>
          <w:sz w:val="28"/>
          <w:sz w:val="28"/>
          <w:szCs w:val="28"/>
          <w:rtl w:val="true"/>
          <w:lang w:bidi="ar-SA"/>
        </w:rPr>
        <w:t>يُحاسِبْكُمْ بِهِ اللَّهُ فَيَغْفِرُ لِمَنْ يَشاءُ وَ يُعَذِّبُ مَنْ يَشاءُ</w:t>
      </w:r>
      <w:r>
        <w:rPr>
          <w:rFonts w:eastAsia="Amiri" w:cs="Amiri" w:ascii="Amiri" w:hAnsi="Amiri"/>
          <w:color w:val="111111"/>
          <w:sz w:val="28"/>
          <w:szCs w:val="28"/>
          <w:rtl w:val="true"/>
          <w:lang w:bidi="ar-SA"/>
        </w:rPr>
        <w:t>-</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وَ كَانَتْ هَذِهِ الْآيَةُ قَدْ عَرَضَتْ عَلَي سَائِرِ الْأُمَمِ مِنْ لَدُنْ آدَمَ إِلَي أَنْ بُعِثَ مُحَمَّدٌ صلي الله عليه و آله فَأَبَوْا جَمِيعاً أَنْ يَقْبَلُوهَا مِنْ ثِقَلِهَا وَ قَبِلَهَا مُحَمَّدٌ صلي الله عليه و آله فَلَمَّا رَأَي اللَّهُ عَزَّ وَ جَلَّ مِنْهُ وَ مِنْ أُمَّتِهِ الْقَبُولَ خَفَّفَ عَنْهُ ثِقَلَهَا فَقَالَ اللَّهُ عَزَّ وَ جَلَ آمَنَ الرَّسُولُ بِما أُنْزِلَ إِلَيْهِ مِنْ رَبِّهِ‌</w:t>
      </w:r>
      <w:r>
        <w:rPr>
          <w:rStyle w:val="FootnoteAnchor"/>
          <w:rtl w:val="true"/>
        </w:rPr>
        <w:footnoteReference w:id="1551"/>
      </w:r>
      <w:r>
        <w:rPr>
          <w:rFonts w:ascii="Amiri" w:hAnsi="Amiri" w:eastAsia="Amiri" w:cs="Amiri"/>
          <w:color w:val="111111"/>
          <w:sz w:val="28"/>
          <w:sz w:val="28"/>
          <w:szCs w:val="28"/>
          <w:rtl w:val="true"/>
          <w:lang w:bidi="ar-SA"/>
        </w:rPr>
        <w:t>ثُمَّ إِنَّ اللَّهَ عَزَّ وَ جَلَّ تَكَرَّمَ عَلَي مُحَمَّدٍ وَ أَشْفَقَ عَلَي أُمَّتِهِ مِنْ تَشْدِيدِ الْآيَةِ الَّتِي قَبِلَهَا هُوَ وَ أُمَّتُهُ فَأَجَابَ عَنْ نَفْسِهِ وَ أُمَّتِهِ فَقَالَ وَ الْمُؤْمِنُونَ كُلٌّ آمَنَ بِاللَّهِ وَ مَلائِكَتِهِ وَ كُتُبِهِ وَ رُسُلِهِ لا نُفَرِّقُ بَيْنَ أَحَدٍ مِنْ رُسُلِهِ فَقَالَ اللَّهُ عَزَّ وَ جَلَّ لَهُمُ الْمَغْفِرَةُ وَ الْجَنَّةُ إِذَا فَعَلُوا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صلي الله عليه و آله سَمِعْنا وَ أَطَعْنا غُفْرانَكَ رَبَّنا وَ إِلَيْكَ الْمَصِيرُ يَعْنِي الْمَرْجِعَ فِي الْآخِرَةِ فَأَجَابَهُ قَدْ فَعَلْتُ ذَلِكَ بِتَائِبِي أُمَّتِكَ قَدْ أَوْجَبْتُ لَهُمُ الْمَغْفِرَةَ ثُمَّ قَالَ اللَّهُ عَزَّ وَ جَلَّ أَمَّا إِذَا قَبِلْتَهَا أَنْتَ وَ أُمَّتُكَ وَ قَدْ كَانَتْ عُرِضَتْ مِنْ قَبْلُ عَلَي الْأَنْبِيَاءِ وَ الْأُمَمِ فَلَمْ يَقْبَلُوهَا فَحَقٌّ عَلَيَّ أَنْ أَرْفَعَهَا مِنْ أُمَّتِكَ فَقَالَ اللَّهُ تَعَالَي لا يُكَلِّفُ اللَّهُ نَفْساً إِلَّا وُسْعَها لَها ما كَسَبَتْ مِنْ خَيْرٍ وَ عَلَيْها مَا اكْتَسَبَتْ مِنْ 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أَلْهَمَ اللَّهُ عَزَّ وَ جَلَّ نَبِيَّهُ صلي الله عليه و آله أَنْ قَالَ رَبَّنا لا تُؤاخِذْنا إِنْ نَسِينا أَوْ أَخْطَأْنا فَقَالَ اللَّهُ سُبْحَانَهُ أَعْطَيْتُكَ لِكَرَامَتِكَ يَا مُحَمَّدُ إِنَّ الْأُمَمَ السَّالِفَةَ كَانُوا إِذَا نَسُوا مَا ذُكِّرُوا فُتِحَتْ عَلَيْهِمْ أَبْوَابُ عَذَابِي وَ رَفَعْتُ ذَلِكَ عَنْ أُمَّتِكَ فَقَالَ رَسُولُ اللَّهِ صلي الله عليه و آله رَبَّنا وَ لا تَحْمِلْ عَلَيْنا إِصْراً كَما حَمَلْتَهُ عَلَي الَّذِينَ مِنْ قَبْلِنا يَعْنِي بِالْآصَارِ الشَّدَائِدَ الَّتِي كَانَتْ عَلَي الْأُمَمِ مِمَّنْ كَانَ قَبْلَ مُحَمَّدٍ صلي الله عليه و آله فَقَالَ عَزَّ وَ جَلَّ لَقَدْ رَفَعْتُ عَنْ أُمَّتِكَ الْآصَارَ الَّتِي كَانَتْ عَلَي الْأُمَمِ السَّالِفَةِ وَ ذَلِكَ أَنِّي جَعَلْتُ عَلَي الْأُمَمِ السَّالِفَةِ أَنْ لَا أَقْبَلَ فِعْلًا إِلَّا فِي بِقَاعِ الْأَرْضِ الَّتِي اخْتَرْتُهَا لَهُمْ وَ إِنْ بَعُدَتْ وَ قَدْ جَعَلْتُ الْأَرْضَ لَكَ وَ لِأُمَّتِكَ طَهُوراً وَ مَسْجِداً وَ هَذِهِ مِنَ الْآصَارِ وَ قَدْ رَفَعْتُهَا عَنْ أُمَّتِكَ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الْحَدِيثَ إِلَي أَنْ قَالَ قَالَ رَسُولُ اللَّهِ صلي الله عليه و آله اللَّهُمَّ إِذْ قَدْ فَعَلْتَ ذَلِكَ بِي فَزِدْنِي فَأَلْهَمَهُ اللَّهُ سُبْحَانَهُ أَنْ قَالَ رَبَّنا وَ لا تُحَمِّلْنا ما لا طاقَةَ لَنا بِهِ قَالَ</w:t>
      </w:r>
    </w:p>
    <w:p>
      <w:pPr>
        <w:pStyle w:val="BookText"/>
        <w:rPr/>
      </w:pPr>
      <w:r>
        <w:rPr>
          <w:rFonts w:ascii="IRNazanin" w:hAnsi="IRNazanin" w:eastAsia="IRNazanin"/>
          <w:color w:val="111111"/>
          <w:sz w:val="28"/>
          <w:sz w:val="28"/>
          <w:szCs w:val="28"/>
          <w:rtl w:val="true"/>
          <w:lang w:bidi="fa-IR"/>
        </w:rPr>
        <w:t>یُحاسِبْکُمْ بِهِ اللَّهُ فَیَغْفِرُ لِمَنْ یَشاءُ وَ یُعَذِّبُ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بود که خداوند بر سایر امت‌ها از زمان آدم تا هنگام مبعث نبی معظم محمّد صلّی اللَّه علیه و آله پیشنهاد کرد و تمام از زیر بار شانه خالی کردند و نپذیرفتند، محمّد و امتش قبول کردند و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تعالی دید که محمّد و امتش پذیرفتند، سنگینی بار را از دوش آنان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تعالی برای محمّد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إِلَیْهِ مِنْ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آورده است رسول به آنچه که به سوی او از طرف پروردگارش فرو فرستاده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همانا خدای تعالی گرامی داشت محمّد را و مهربانی کرد بر او از سختی وظیفه‌ای که با امتش به دوش گرفت و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طرف پیامبر و امتش پاسخ داد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 کُلٌّ آمَنَ بِاللَّهِ وَ مَلائِکَتِهِ وَ کُتُبِهِ وَ رُسُلِهِ لا نُفَرِّقُ بَیْنَ أَحَدٍ مِنْ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اینان آمرزش و بهشت است هنگامی که انجام وظیفه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وَ أَطَعْنا غُفْرانَکَ رَبَّنا وَ إِلَیْکَ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برگشت ما در آخرت به سوی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او را جواب داد و فرمود انجام وظیفه کردی امت تو بر تمام امت‌ها نازش می‌کنند من هم آمرزشم را بر اینان واجب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تو و امتت پذیرفتید آیه را که من پیش از این بر سایر پیامبران و امت‌هایشان پیشنهاد و عرضه داشتم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سزاوار این است که بار سنگین را از دوش امت تو بردارم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 لَها ما کَسَبَتْ وَ عَلَیْها مَا اکْتَسَبَتْ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هر کس به اندازه قدرت و نیرویش وظیفه تعیین می‌کند، بر آن نفس است آنچه را انجام دهد از خیر و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پیامبرش الهام کرد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نَسِینا أَوْ أَخْطَأْنا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اشتباه و فراموشی را بر ما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گرامی داشتن تو ای محمّد بر امت‌های پیشین که بودند هر گاه چیزی را یادآوری می‌شدند و فراموش می‌کردند به رویشان درهای عذاب را می‌گشودم، این کیفر را از امت تو برداشتم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لا تَحْمِلْ عَلَیْنا إِصْراً کَما حَمَلْتَهُ عَلَی الَّذِینَ مِنْ قَبْلِنا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ما بار مکن سختی را آنچنان که بر پیشینیان ما بار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سختی‌هائی را که بر دوش امت‌های پیش از امت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سختی‌هائی که بر دوش امت‌های پیشین بود از گردن امت تو برداشتم و آن سختی این بود که کردار کسی از امت‌ها را نپذیرفتم مگر آنکه در جاهائی که بر ایشان انتخاب کرده بودم انجام دهند، اگر چه دور باشد، ولی برای تو و امتت تمام زمین را پاکیزه و محل سجود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سختی‌ها بود که از دوش امت تو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داد تا 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امت من مشمول لطف و رحمت تو قرار گرفته‌اند، بر این مرحمت‌ها افزوده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بپیامبر الهام کرد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لا تُحَمِّلْنا ما لا طاقَةَ لَنا بِهِ وَ اعْفُ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خدای تعالی </w:t>
      </w:r>
      <w:bookmarkStart w:id="2463" w:name="pg13540_160857"/>
    </w:p>
    <w:p>
      <w:pPr>
        <w:pStyle w:val="BookText"/>
        <w:rPr/>
      </w:pPr>
      <w:bookmarkEnd w:id="2463"/>
      <w:r>
        <w:rPr>
          <w:rFonts w:ascii="Amiri" w:hAnsi="Amiri" w:eastAsia="Amiri" w:cs="Amiri"/>
          <w:color w:val="111111"/>
          <w:sz w:val="28"/>
          <w:sz w:val="28"/>
          <w:szCs w:val="28"/>
          <w:rtl w:val="true"/>
          <w:lang w:bidi="ar-SA"/>
        </w:rPr>
        <w:t>اللَّهُ عَزَّ وَ جَلَّ قَدْ فَعَلْتُ ذَلِكَ بِأُمَّتِكَ وَ قَدْ رَفَعْتُ عَنْهُمْ عَظِيمَ بَلَايَا الْأُمَمِ وَ ذَلِكَ حُكْمِي فِي جَمِيعِ الْأُمَمِ أَنْ لَا أُكَلِّفَ نَفْساً فَوْقَ طَاقَتِهَا قَالَ وَ اعْفُ عَنَّا وَ اغْفِرْ لَنا وَ ارْحَمْنا أَنْتَ مَوْلانا قَالَ قَالَ اللَّهُ تَعَالَي قَدْ فَعَلْتُ ذَلِكَ بِتَائِبِي أُمَّتِكَ ثُمَّ قَالَ فَانْصُرْنا عَلَي الْقَوْمِ الْكافِرِينَ قَالَ اللَّهُ عَزَّ وَ جَلَّ قَدْ فَعَلْتُ ذَلِكَ وَ جَعَلْتُ أُمَّتَكَ يَا مُحَمَّدُ كَالشَّامَةِ الْبَيْضَاءِ فِي الثَّوْرِ الْأَسْوَدِ هُمُ الْقَادِرُونَ وَ هُمُ الْقَاهِرُونَ يَسْتَخْدِمُونَ وَ لَا يُسْتَخْدَمُونَ لِكَرَامَتِكَ وَ حَقٌّ عَلَيَّ أَنْ أُظْهِرَ دِينَكَ عَلَي الْأَدْيَانِ حَتَّي لَا يَبْقَي فِي شَرْقِ الْأَرْضِ وَ لَا غَرْبِهَا دِينٌ إِلَّا دِينُكَ‌</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4" w:name="__RefHeading___Toc1283540_1934241801"/>
      <w:bookmarkStart w:id="2465" w:name="_Toc1146"/>
      <w:bookmarkEnd w:id="2464"/>
      <w:r>
        <w:rPr>
          <w:rtl w:val="true"/>
        </w:rPr>
        <w:t>أقول</w:t>
      </w:r>
      <w:bookmarkEnd w:id="2465"/>
    </w:p>
    <w:p>
      <w:pPr>
        <w:pStyle w:val="BookText"/>
        <w:rPr/>
      </w:pPr>
      <w:r>
        <w:rPr>
          <w:rFonts w:ascii="Amiri" w:hAnsi="Amiri" w:eastAsia="Amiri" w:cs="Amiri"/>
          <w:color w:val="111111"/>
          <w:sz w:val="28"/>
          <w:sz w:val="28"/>
          <w:szCs w:val="28"/>
          <w:rtl w:val="true"/>
          <w:lang w:bidi="ar-SA"/>
        </w:rPr>
        <w:t>قد مر تمام الخبر في فضائل نبينا صلي الله عليه و آله‌</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6" w:name="__RefHeading___Toc1283542_1934241801"/>
      <w:bookmarkStart w:id="2467" w:name="_Toc1147"/>
      <w:bookmarkEnd w:id="2466"/>
      <w:r>
        <w:rPr>
          <w:rtl w:val="true"/>
        </w:rPr>
        <w:t>«</w:t>
      </w:r>
      <w:r>
        <w:rPr/>
        <w:t>21</w:t>
      </w:r>
      <w:r>
        <w:rPr>
          <w:rtl w:val="true"/>
        </w:rPr>
        <w:t>»</w:t>
      </w:r>
      <w:bookmarkEnd w:id="2467"/>
    </w:p>
    <w:p>
      <w:pPr>
        <w:pStyle w:val="BookText"/>
        <w:rPr/>
      </w:pPr>
      <w:r>
        <w:rPr>
          <w:rFonts w:ascii="Amiri" w:hAnsi="Amiri" w:eastAsia="Amiri" w:cs="Amiri"/>
          <w:color w:val="111111"/>
          <w:sz w:val="28"/>
          <w:sz w:val="28"/>
          <w:szCs w:val="28"/>
          <w:rtl w:val="true"/>
          <w:lang w:bidi="ar-SA"/>
        </w:rPr>
        <w:t>نُقِلَ مِنْ خَطِّ الشَّهِيدِ رَحِمَهُ اللَّهُ عَنِ الْحَسَنِ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ضَامِنٌ لِمَنْ قَرَأَ الْعِشْرِينَ آيَةً أَنْ يَعْصِمَهُ اللَّهُ مِنْ كُلِّ سُلْطَانٍ ظَالِمٍ وَ مِنْ كُلِّ شَيْطَانٍ مَارِدٍ وَ مِنْ كُلِّ لِصٍّ عَادٍ وَ مِنْ كُلِّ سَبُعٍ ضَارٍ وَ هِيَ آيَةُ الْكُرْسِيِّ وَ ثَلَاثُ آيَاتٍ مِنَ الْأَعْرَافِ إِنَّ رَبَّكُمُ اللَّهُ إِلَي الْمُحْسِنِينَ‌</w:t>
      </w:r>
      <w:r>
        <w:rPr>
          <w:rStyle w:val="FootnoteAnchor"/>
          <w:rtl w:val="true"/>
        </w:rPr>
        <w:footnoteReference w:id="1554"/>
      </w:r>
      <w:r>
        <w:rPr>
          <w:rFonts w:ascii="Amiri" w:hAnsi="Amiri" w:eastAsia="Amiri" w:cs="Amiri"/>
          <w:color w:val="111111"/>
          <w:sz w:val="28"/>
          <w:sz w:val="28"/>
          <w:szCs w:val="28"/>
          <w:rtl w:val="true"/>
          <w:lang w:bidi="ar-SA"/>
        </w:rPr>
        <w:t>وَ عَشْرٌ مِنْ أَوَّلِ الصَّافَّاتِ وَ ثَلَاثٌ مِنَ الرَّحْمَنِ يا مَعْشَرَ الْجِنِّ وَ الْإِنْسِ إِلَي تَنْتَصِرانِ‌</w:t>
      </w:r>
      <w:r>
        <w:rPr>
          <w:rStyle w:val="FootnoteAnchor"/>
          <w:rtl w:val="true"/>
        </w:rPr>
        <w:footnoteReference w:id="1555"/>
      </w:r>
      <w:r>
        <w:rPr>
          <w:rFonts w:ascii="Amiri" w:hAnsi="Amiri" w:eastAsia="Amiri" w:cs="Amiri"/>
          <w:color w:val="111111"/>
          <w:sz w:val="28"/>
          <w:sz w:val="28"/>
          <w:szCs w:val="28"/>
          <w:rtl w:val="true"/>
          <w:lang w:bidi="ar-SA"/>
        </w:rPr>
        <w:t>وَ ثَلَاثٌ مِنْ آخِرِ سُورَةِ الْحَشْرِ هُوَ اللَّهُ إِلَي آخِرِهَا</w:t>
      </w:r>
      <w:r>
        <w:rPr>
          <w:rFonts w:eastAsia="Amiri" w:cs="Amiri" w:ascii="Amiri" w:hAnsi="Amiri"/>
          <w:color w:val="111111"/>
          <w:sz w:val="28"/>
          <w:szCs w:val="28"/>
          <w:rtl w:val="true"/>
          <w:lang w:bidi="ar-SA"/>
        </w:rPr>
        <w:t>.</w:t>
      </w:r>
    </w:p>
    <w:p>
      <w:pPr>
        <w:pStyle w:val="Heading5"/>
        <w:numPr>
          <w:ilvl w:val="4"/>
          <w:numId w:val="1"/>
        </w:numPr>
        <w:rPr/>
      </w:pPr>
      <w:bookmarkStart w:id="2468" w:name="__RefHeading___Toc1283544_1934241801"/>
      <w:bookmarkStart w:id="2469" w:name="_Toc1148"/>
      <w:bookmarkEnd w:id="2468"/>
      <w:r>
        <w:rPr>
          <w:rtl w:val="true"/>
        </w:rPr>
        <w:t>«</w:t>
      </w:r>
      <w:r>
        <w:rPr/>
        <w:t>22</w:t>
      </w:r>
      <w:r>
        <w:rPr>
          <w:rtl w:val="true"/>
        </w:rPr>
        <w:t>»</w:t>
      </w:r>
      <w:bookmarkEnd w:id="2469"/>
    </w:p>
    <w:p>
      <w:pPr>
        <w:pStyle w:val="BookText"/>
        <w:rPr/>
      </w:pPr>
      <w:r>
        <w:rPr>
          <w:rFonts w:ascii="Amiri" w:hAnsi="Amiri" w:eastAsia="Amiri" w:cs="Amiri"/>
          <w:color w:val="111111"/>
          <w:sz w:val="28"/>
          <w:sz w:val="28"/>
          <w:szCs w:val="28"/>
          <w:rtl w:val="true"/>
          <w:lang w:bidi="ar-SA"/>
        </w:rPr>
        <w:t>دَعَوَاتُ الرَّاوَنْدِيِّ، عَنْ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آخِرِهِ سُبْحانَ رَبِّكَ رَبِّ الْعِزَّةِ عَمَّا يَصِفُونَ وَ سَلامٌ عَلَي الْمُرْسَلِينَ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بِرَجُلٍ وَ هُوَ قَاعِدٌ عَلَي بَابِ رَجُلٍ فَقَالَ لَهُ مَا يُقْعِدُكَ عَلَي بَابِ هَذَا الْمُتْرَفِ الْجَبَّارِ فَقَالَ الْبَلَاءُ فَقَالَ قُمْ فَأُرْشِدَكَ إِلَي بَابٍ خَيْرٍ مِنْ بَابِهِ وَ إِلَي رَبٍّ خَيْرٍ لَكَ مِنْهُ فَأَخَذَ بِيَدِهِ حَتَّي انْتَهَي إِلَي الْمَسْجِدِ مَسْجِدِ النَّبِيِّ صلي الله عليه و آله ثُمَّ قَالَ اسْتَقْبِلِ الْقِبْلَةَ وَ صَلِّ رَكْعَتَيْنِ ثُمَّ ارْفَعْ يَدَيْكَ إِلَي اللَّهِ عَزَّ وَ جَلَّ فَأَثْنِ عَلَيْهِ وَ صَلِّ عَلَي رَسُولِهِ ص ثُمَّ ادْعُ بِآخِرِ الْحَشْرِ وَ سِتَّ آيَاتٍ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خواستی برای امتت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بلاهای بزرگ امتان گذشته را از امت تو برداشتم و این فرمان و حکم من است در تمام امت‌ها که بر کسی تکلیف از اندازه قدرتش بیشتر بار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پیامبر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اعْفُ عَنَّا وَ اغْفِرْ لَنا وَ ارْحَمْنا أَنْتَ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بخش، ما را بیامرز، بر ما رحم فرما تو رسید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دادم آنچه را خواستی که امت تو بر سایر امت‌ها فخر و نازش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پیامبر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فَانْصُرْنا عَلَی الْقَوْمِ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کافران پیروزی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دادم ای محمد و قرار دادم امت ترا مانند خالی سفید در بدن گاوی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نیرومندانند، پیروزشوندگانند، همه خدمتکارشان و خود خدمت کسی را نمی‌کنند به واسطه کرامت تو بر من و سزاوار است که من دین ترا آشکار و غالب کنم بر سایر ادیان، به طوری که در شرق و غرب جهان دینی جز دین تو باقی نماند </w:t>
      </w:r>
      <w:r>
        <w:rPr>
          <w:rFonts w:eastAsia="IRNazanin" w:cs="IRNazanin"/>
          <w:color w:val="111111"/>
          <w:sz w:val="28"/>
          <w:szCs w:val="28"/>
          <w:rtl w:val="true"/>
          <w:lang w:bidi="fa-IR"/>
        </w:rPr>
        <w:t>.</w:t>
      </w:r>
      <w:r>
        <w:rPr>
          <w:rStyle w:val="FootnoteAnchor"/>
          <w:rtl w:val="true"/>
        </w:rPr>
        <w:footnoteReference w:id="1556"/>
      </w:r>
    </w:p>
    <w:p>
      <w:pPr>
        <w:pStyle w:val="Heading5"/>
        <w:numPr>
          <w:ilvl w:val="4"/>
          <w:numId w:val="1"/>
        </w:numPr>
        <w:rPr/>
      </w:pPr>
      <w:bookmarkStart w:id="2470" w:name="__RefHeading___Toc1283546_1934241801"/>
      <w:bookmarkStart w:id="2471" w:name="_Toc1149"/>
      <w:bookmarkEnd w:id="2470"/>
      <w:r>
        <w:rPr>
          <w:rtl w:val="true"/>
        </w:rPr>
        <w:t>می‌گویم</w:t>
      </w:r>
      <w:bookmarkEnd w:id="2471"/>
    </w:p>
    <w:p>
      <w:pPr>
        <w:pStyle w:val="BookText"/>
        <w:rPr/>
      </w:pPr>
      <w:r>
        <w:rPr>
          <w:rFonts w:ascii="IRNazanin" w:hAnsi="IRNazanin" w:eastAsia="IRNazanin"/>
          <w:color w:val="111111"/>
          <w:sz w:val="28"/>
          <w:sz w:val="28"/>
          <w:szCs w:val="28"/>
          <w:rtl w:val="true"/>
          <w:lang w:bidi="fa-IR"/>
        </w:rPr>
        <w:t>حدیث کامل آن در باب فضائل پیامبر صلی الله علیه و آله گذشت</w:t>
      </w:r>
      <w:r>
        <w:rPr>
          <w:rFonts w:eastAsia="IRNazanin" w:cs="IRNazanin"/>
          <w:color w:val="111111"/>
          <w:sz w:val="28"/>
          <w:szCs w:val="28"/>
          <w:rtl w:val="true"/>
          <w:lang w:bidi="fa-IR"/>
        </w:rPr>
        <w:t>.</w:t>
      </w:r>
    </w:p>
    <w:p>
      <w:pPr>
        <w:pStyle w:val="Heading5"/>
        <w:numPr>
          <w:ilvl w:val="4"/>
          <w:numId w:val="1"/>
        </w:numPr>
        <w:rPr/>
      </w:pPr>
      <w:bookmarkStart w:id="2472" w:name="__RefHeading___Toc1283548_1934241801"/>
      <w:bookmarkStart w:id="2473" w:name="_Toc1150"/>
      <w:bookmarkEnd w:id="2472"/>
      <w:r>
        <w:rPr>
          <w:rtl w:val="true"/>
        </w:rPr>
        <w:t xml:space="preserve">روایت </w:t>
      </w:r>
      <w:r>
        <w:rPr/>
        <w:t>21</w:t>
      </w:r>
      <w:bookmarkEnd w:id="2473"/>
    </w:p>
    <w:p>
      <w:pPr>
        <w:pStyle w:val="BookText"/>
        <w:rPr/>
      </w:pPr>
      <w:r>
        <w:rPr>
          <w:rFonts w:ascii="IRNazanin" w:hAnsi="IRNazanin" w:eastAsia="IRNazanin"/>
          <w:color w:val="111111"/>
          <w:sz w:val="28"/>
          <w:sz w:val="28"/>
          <w:szCs w:val="28"/>
          <w:rtl w:val="true"/>
          <w:lang w:bidi="fa-IR"/>
        </w:rPr>
        <w:t xml:space="preserve">نقل شده از خط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حسن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می‌شوم برای کسی که این بیست آیه را بخواند اینکه خداوند حفظ کند او را از هر سلطان ستمگر و از هر شیطان رانده شده و عصیانگر و از هر دزد و از هر درنده ضرر 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آیات عبارت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الکرسی و سه آیه از سوره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ربَّکم تا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آیة از اول صافات و سه آیة از سوره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معشر الجن تا تنتصران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آیه از آخر سوره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تا آخر سوره</w:t>
      </w:r>
      <w:r>
        <w:rPr>
          <w:rFonts w:eastAsia="IRNazanin" w:cs="IRNazanin"/>
          <w:color w:val="111111"/>
          <w:sz w:val="28"/>
          <w:szCs w:val="28"/>
          <w:rtl w:val="true"/>
          <w:lang w:bidi="fa-IR"/>
        </w:rPr>
        <w:t>.]</w:t>
      </w:r>
    </w:p>
    <w:p>
      <w:pPr>
        <w:pStyle w:val="Heading5"/>
        <w:numPr>
          <w:ilvl w:val="4"/>
          <w:numId w:val="1"/>
        </w:numPr>
        <w:rPr/>
      </w:pPr>
      <w:bookmarkStart w:id="2474" w:name="__RefHeading___Toc1283550_1934241801"/>
      <w:bookmarkStart w:id="2475" w:name="_Toc1151"/>
      <w:bookmarkEnd w:id="2474"/>
      <w:r>
        <w:rPr>
          <w:rtl w:val="true"/>
        </w:rPr>
        <w:t xml:space="preserve">روایت </w:t>
      </w:r>
      <w:r>
        <w:rPr/>
        <w:t>22</w:t>
      </w:r>
      <w:bookmarkEnd w:id="2475"/>
    </w:p>
    <w:p>
      <w:pPr>
        <w:pStyle w:val="BookText"/>
        <w:rPr/>
      </w:pPr>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علی بن الحسین علیه السلام مانند آن روایت کرده، جز این که در آخر آن اضافه کرده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رَبِّکَ رَبِ الْعِزَّةِ عَمَّا یَصِفُونَ وَ سَلامٌ عَلَی الْمُرْسَلِینَ وَ الْحَمْدُ لِلَّهِ رَبِّ الْعالَمِین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که امام سجّاد علیه السلام در مدینه به مرد نیازمندی برخورد کرد که بر در خانه شخصی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مجبور کرده که بر در خانه این شخص ثروتمند ستمگر بنشینی؟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تو را به خانه‌ای بهتر از این خانه، و اربابی بهتر از این ارباب هدایت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آن فقیر را گرفت و با هم حرکت کردند تا به مسجد النّبی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کن و دو رکعت نماز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دستانت را به سمت آسمان بلند کن و حمد و ثنای خداوند بگو و بر پیامبر گرامی اسلام صلوات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آیات آخر سوره حشر، و شش آیه </w:t>
      </w:r>
      <w:bookmarkStart w:id="2476" w:name="pg13540_160858"/>
    </w:p>
    <w:p>
      <w:pPr>
        <w:pStyle w:val="BookText"/>
        <w:rPr/>
      </w:pPr>
      <w:bookmarkEnd w:id="2476"/>
      <w:r>
        <w:rPr>
          <w:rFonts w:ascii="Amiri" w:hAnsi="Amiri" w:eastAsia="Amiri" w:cs="Amiri"/>
          <w:color w:val="111111"/>
          <w:sz w:val="28"/>
          <w:sz w:val="28"/>
          <w:szCs w:val="28"/>
          <w:rtl w:val="true"/>
          <w:lang w:bidi="ar-SA"/>
        </w:rPr>
        <w:t>مِنْ أَوَّلِ الْحَدِيدِ وَ بِالْآيَتَيْنِ اللَّتَيْنِ فِي آلِ عِمْرَانَ ثُمَّ سَلِ اللَّهَ فَإِنَّكَ لَا تَسْأَلُ إِلَّا أَعْطَاكَ وَ لَعَلَّ الْآيَتَيْنِ آيَةُ الْمُلْكِ</w:t>
      </w:r>
      <w:r>
        <w:rPr>
          <w:rFonts w:eastAsia="Amiri" w:cs="Amiri" w:ascii="Amiri" w:hAnsi="Amiri"/>
          <w:color w:val="111111"/>
          <w:sz w:val="28"/>
          <w:szCs w:val="28"/>
          <w:rtl w:val="true"/>
          <w:lang w:bidi="ar-SA"/>
        </w:rPr>
        <w:t>.</w:t>
      </w:r>
    </w:p>
    <w:p>
      <w:pPr>
        <w:pStyle w:val="Heading5"/>
        <w:numPr>
          <w:ilvl w:val="4"/>
          <w:numId w:val="1"/>
        </w:numPr>
        <w:rPr/>
      </w:pPr>
      <w:bookmarkStart w:id="2477" w:name="__RefHeading___Toc1283552_1934241801"/>
      <w:bookmarkStart w:id="2478" w:name="_Toc1152"/>
      <w:bookmarkEnd w:id="2477"/>
      <w:r>
        <w:rPr>
          <w:rtl w:val="true"/>
        </w:rPr>
        <w:t>أقول</w:t>
      </w:r>
      <w:bookmarkEnd w:id="2478"/>
    </w:p>
    <w:p>
      <w:pPr>
        <w:pStyle w:val="BookText"/>
        <w:rPr/>
      </w:pPr>
      <w:r>
        <w:rPr>
          <w:rFonts w:ascii="Amiri" w:hAnsi="Amiri" w:eastAsia="Amiri" w:cs="Amiri"/>
          <w:color w:val="111111"/>
          <w:sz w:val="28"/>
          <w:sz w:val="28"/>
          <w:szCs w:val="28"/>
          <w:rtl w:val="true"/>
          <w:lang w:bidi="ar-SA"/>
        </w:rPr>
        <w:t>لعلهما آية شهد الله و آية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كَانَ فِي بَطْنِهِ مَاءٌ أَصْفَرُ فَكَتَبَ آيَةَ الْكُرْسِيِّ وَ شَرِبَ ذَلِكَ الْمَاءَ يَبْرَأْ بِإِذْنِ اللَّهِ</w:t>
      </w:r>
      <w:r>
        <w:rPr>
          <w:rFonts w:eastAsia="Amiri" w:cs="Amiri" w:ascii="Amiri" w:hAnsi="Amiri"/>
          <w:color w:val="111111"/>
          <w:sz w:val="28"/>
          <w:szCs w:val="28"/>
          <w:rtl w:val="true"/>
          <w:lang w:bidi="ar-SA"/>
        </w:rPr>
        <w:t>.</w:t>
      </w:r>
    </w:p>
    <w:p>
      <w:pPr>
        <w:pStyle w:val="Heading5"/>
        <w:numPr>
          <w:ilvl w:val="4"/>
          <w:numId w:val="1"/>
        </w:numPr>
        <w:rPr/>
      </w:pPr>
      <w:bookmarkStart w:id="2479" w:name="__RefHeading___Toc1283554_1934241801"/>
      <w:bookmarkStart w:id="2480" w:name="_Toc1153"/>
      <w:bookmarkEnd w:id="2479"/>
      <w:r>
        <w:rPr>
          <w:rtl w:val="true"/>
        </w:rPr>
        <w:t>«</w:t>
      </w:r>
      <w:r>
        <w:rPr/>
        <w:t>23</w:t>
      </w:r>
      <w:r>
        <w:rPr>
          <w:rtl w:val="true"/>
        </w:rPr>
        <w:t>»</w:t>
      </w:r>
      <w:bookmarkEnd w:id="2480"/>
    </w:p>
    <w:p>
      <w:pPr>
        <w:pStyle w:val="BookText"/>
        <w:rPr/>
      </w:pPr>
      <w:r>
        <w:rPr>
          <w:rFonts w:ascii="Amiri" w:hAnsi="Amiri" w:eastAsia="Amiri" w:cs="Amiri"/>
          <w:color w:val="111111"/>
          <w:sz w:val="28"/>
          <w:sz w:val="28"/>
          <w:szCs w:val="28"/>
          <w:rtl w:val="true"/>
          <w:lang w:bidi="ar-SA"/>
        </w:rPr>
        <w:t>عُدَّةُ الدَّاعِي، عَنِ ابْنِ نُبَاتَةَ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يَعْنِي أَمِيرَ الْمُؤْمِنِينَ عليه السلام فَقَالَ إِنَّ فِي بَطْنِي مَاءً أَصْفَرَ فَهَلْ مِنْ شِفَاءٍ قَالَ نَعَمْ بِلَا دِرْهَمٍ وَ لَا دِينَارٍ وَ لَكِنْ تَكْتُبُ عَلَي بَطْنِكَ آيَةَ الْكُرْسِيِّ وَ تَكْتُبُهَا وَ تَشْرَبُهَا وَ تَجْعَلُهَا ذَخِيرَةً فِي بَطْنِكَ فَتَبْرَأُ بِإِذْنِ اللَّهِ فَفَعَلَ الرَّجُلُ فَبَرَأَ بِإِذْنِ اللَّهِ تَعَالَي</w:t>
      </w:r>
      <w:r>
        <w:rPr>
          <w:rFonts w:eastAsia="Amiri" w:cs="Amiri" w:ascii="Amiri" w:hAnsi="Amiri"/>
          <w:color w:val="111111"/>
          <w:sz w:val="28"/>
          <w:szCs w:val="28"/>
          <w:rtl w:val="true"/>
          <w:lang w:bidi="ar-SA"/>
        </w:rPr>
        <w:t>.</w:t>
      </w:r>
    </w:p>
    <w:p>
      <w:pPr>
        <w:pStyle w:val="Heading5"/>
        <w:numPr>
          <w:ilvl w:val="4"/>
          <w:numId w:val="1"/>
        </w:numPr>
        <w:rPr/>
      </w:pPr>
      <w:bookmarkStart w:id="2481" w:name="__RefHeading___Toc1283556_1934241801"/>
      <w:bookmarkStart w:id="2482" w:name="_Toc1154"/>
      <w:bookmarkEnd w:id="2481"/>
      <w:r>
        <w:rPr>
          <w:rtl w:val="true"/>
        </w:rPr>
        <w:t>«</w:t>
      </w:r>
      <w:r>
        <w:rPr/>
        <w:t>24</w:t>
      </w:r>
      <w:r>
        <w:rPr>
          <w:rtl w:val="true"/>
        </w:rPr>
        <w:t>»</w:t>
      </w:r>
      <w:bookmarkEnd w:id="2482"/>
    </w:p>
    <w:p>
      <w:pPr>
        <w:pStyle w:val="BookText"/>
        <w:rPr/>
      </w:pPr>
      <w:r>
        <w:rPr>
          <w:rFonts w:ascii="Amiri" w:hAnsi="Amiri" w:eastAsia="Amiri" w:cs="Amiri"/>
          <w:color w:val="111111"/>
          <w:sz w:val="28"/>
          <w:sz w:val="28"/>
          <w:szCs w:val="28"/>
          <w:rtl w:val="true"/>
          <w:lang w:bidi="ar-SA"/>
        </w:rPr>
        <w:t>كِتَابُ الْغَايَاتِ،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 أَيَّةُ آيَةٍ أَعْظَمُ قَالَ اللَّهُ وَ رَسُولُهُ أَعْلَمُ قَالَ فَأَعَادَ الْقَوْلَ فَقَالَ اللَّهُ وَ رَسُولُهُ أَعْلَمُ فَأَعَادَ فَقَالَ اللَّهُ وَ رَسُولُهُ أَعْلَمُ فَقَالَ رَسُولُ اللَّهِ صلي الله عليه و آله أَعْظَمُ آيَةٍ آيَةُ الْكُرْسِيِّ</w:t>
      </w:r>
      <w:r>
        <w:rPr>
          <w:rFonts w:eastAsia="Amiri" w:cs="Amiri" w:ascii="Amiri" w:hAnsi="Amiri"/>
          <w:color w:val="111111"/>
          <w:sz w:val="28"/>
          <w:szCs w:val="28"/>
          <w:rtl w:val="true"/>
          <w:lang w:bidi="ar-SA"/>
        </w:rPr>
        <w:t>.</w:t>
      </w:r>
    </w:p>
    <w:p>
      <w:pPr>
        <w:pStyle w:val="Heading5"/>
        <w:numPr>
          <w:ilvl w:val="4"/>
          <w:numId w:val="1"/>
        </w:numPr>
        <w:rPr/>
      </w:pPr>
      <w:bookmarkStart w:id="2483" w:name="__RefHeading___Toc1283558_1934241801"/>
      <w:bookmarkStart w:id="2484" w:name="_Toc1155"/>
      <w:bookmarkEnd w:id="2483"/>
      <w:r>
        <w:rPr>
          <w:rtl w:val="true"/>
        </w:rPr>
        <w:t>«</w:t>
      </w:r>
      <w:r>
        <w:rPr/>
        <w:t>25</w:t>
      </w:r>
      <w:r>
        <w:rPr>
          <w:rtl w:val="true"/>
        </w:rPr>
        <w:t>»</w:t>
      </w:r>
      <w:bookmarkEnd w:id="2484"/>
    </w:p>
    <w:p>
      <w:pPr>
        <w:pStyle w:val="BookText"/>
        <w:rPr/>
      </w:pPr>
      <w:r>
        <w:rPr>
          <w:rFonts w:ascii="Amiri" w:hAnsi="Amiri" w:eastAsia="Amiri" w:cs="Amiri"/>
          <w:color w:val="111111"/>
          <w:sz w:val="28"/>
          <w:sz w:val="28"/>
          <w:szCs w:val="28"/>
          <w:rtl w:val="true"/>
          <w:lang w:bidi="ar-SA"/>
        </w:rPr>
        <w:t>الدُّرُّ الْمَنْثُورُ،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الْحَاجَةَ فَلْيَكُنْ فِي طَلَبِهَا يَوْمَ الْخَمِيسِ فَإِنَّ رَسُولَ اللَّهِ صلي الله عليه و آله قَالَ اللَّهُمَّ بَارِكْ لِأُمَّتِي فِي بُكُورِهَا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لْيَقْرَأْ إِذَا خَرَجَ مِنْ مَنْزِلِهِ آخِرَ آلِ عِمْرَانَ وَ إِنَّا أَنْزَلْنَاهُ فِي لَيْلَةِ الْقَدْرِ وَ أُمَّ الْكِتَابِ فَإِنَّ فِيهِنَّ قَضَاءَ حَوَائِجِ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يُوتِرُ بِتِسْعِ سُوَرٍ فِي ثَلَاثِ رَكَعَاتٍ أَلْهَيكُمُ التَّكَاثُرُ وَ إِنَّا أَنْزَلْنَاهُ فِي لَيْلَةِ الْقَدْرِ وَ إِذَا زُلْزِلَتِ الْأَرْضُ زِلْزَالَهَا فِي رَكْعَةٍ وَ فِي الثَّانِيَةِ وَ الْعَصْرِ وَ 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أَعْطَيْنَاكَ الْكَوْثَرَ وَ فِي الثَّالِثَةِ قُلْ يَا أَيُّهَا الْكَافِرُونَ وَ تَبَّتْ يَدَا أَبِي لَهَبٍ وَ قُلْ هُوَ اللَّهُ أَحَدٌ</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سوره حدید، و دو آیه از سوره آل عمران خداوند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حاجت و خواسته‌ای که داری از خداوند طلب کن، زیرا هر دعایی کنی به هدف اجابت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آن دو آیه از سوره ملک بوده باشد</w:t>
      </w:r>
      <w:r>
        <w:rPr>
          <w:rFonts w:eastAsia="IRNazanin" w:cs="IRNazanin"/>
          <w:color w:val="111111"/>
          <w:sz w:val="28"/>
          <w:szCs w:val="28"/>
          <w:rtl w:val="true"/>
          <w:lang w:bidi="fa-IR"/>
        </w:rPr>
        <w:t>.</w:t>
      </w:r>
    </w:p>
    <w:p>
      <w:pPr>
        <w:pStyle w:val="Heading5"/>
        <w:numPr>
          <w:ilvl w:val="4"/>
          <w:numId w:val="1"/>
        </w:numPr>
        <w:rPr/>
      </w:pPr>
      <w:bookmarkStart w:id="2485" w:name="__RefHeading___Toc1283560_1934241801"/>
      <w:bookmarkStart w:id="2486" w:name="_Toc1156"/>
      <w:bookmarkEnd w:id="2485"/>
      <w:r>
        <w:rPr>
          <w:rtl w:val="true"/>
        </w:rPr>
        <w:t>می‌گویم</w:t>
      </w:r>
      <w:bookmarkEnd w:id="2486"/>
    </w:p>
    <w:p>
      <w:pPr>
        <w:pStyle w:val="BookText"/>
        <w:rPr/>
      </w:pPr>
      <w:r>
        <w:rPr>
          <w:rFonts w:ascii="IRNazanin" w:hAnsi="IRNazanin" w:eastAsia="IRNazanin"/>
          <w:color w:val="111111"/>
          <w:sz w:val="28"/>
          <w:sz w:val="28"/>
          <w:szCs w:val="28"/>
          <w:rtl w:val="true"/>
          <w:lang w:bidi="fa-IR"/>
        </w:rPr>
        <w:t>شاید آن دو آیه شهد الله و آیه سوره ملک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فضایل آیه الکرسی این است که پیامبر صلی الله علیه و آله در مورد شخصی که در شکمش آب زرد بود به 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را بر شکم بنویسد، همچنین آن را بنویس و آب آن را بنوش و در شکم خود ذخیره‌اش کن که به خواست خداوند متعال خوب خواهی شد</w:t>
      </w:r>
      <w:r>
        <w:rPr>
          <w:rFonts w:eastAsia="IRNazanin" w:cs="IRNazanin"/>
          <w:color w:val="111111"/>
          <w:sz w:val="28"/>
          <w:szCs w:val="28"/>
          <w:rtl w:val="true"/>
          <w:lang w:bidi="fa-IR"/>
        </w:rPr>
        <w:t>.</w:t>
      </w:r>
    </w:p>
    <w:p>
      <w:pPr>
        <w:pStyle w:val="Heading5"/>
        <w:numPr>
          <w:ilvl w:val="4"/>
          <w:numId w:val="1"/>
        </w:numPr>
        <w:rPr/>
      </w:pPr>
      <w:bookmarkStart w:id="2487" w:name="__RefHeading___Toc1283562_1934241801"/>
      <w:bookmarkStart w:id="2488" w:name="_Toc1157"/>
      <w:bookmarkEnd w:id="2487"/>
      <w:r>
        <w:rPr>
          <w:rtl w:val="true"/>
        </w:rPr>
        <w:t xml:space="preserve">روایت </w:t>
      </w:r>
      <w:r>
        <w:rPr/>
        <w:t>23</w:t>
      </w:r>
      <w:bookmarkEnd w:id="2488"/>
    </w:p>
    <w:p>
      <w:pPr>
        <w:pStyle w:val="BookText"/>
        <w:rPr/>
      </w:pPr>
      <w:r>
        <w:rPr>
          <w:rFonts w:ascii="IRNazanin" w:hAnsi="IRNazanin" w:eastAsia="IRNazanin"/>
          <w:color w:val="111111"/>
          <w:sz w:val="28"/>
          <w:sz w:val="28"/>
          <w:szCs w:val="28"/>
          <w:rtl w:val="true"/>
          <w:lang w:bidi="fa-IR"/>
        </w:rPr>
        <w:t>عده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در حدیثی طولانی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برابر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من آب زردی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شفا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بدون درهم و دینار، آیة الکرسی را بر شکمت بنویس، همچنین آن را بنویس و بنوش و در شکم خود ذخیره‌اش کن که به خواست خداوند متعال خوب خواهی شد</w:t>
      </w:r>
      <w:r>
        <w:rPr>
          <w:rFonts w:eastAsia="IRNazanin" w:cs="IRNazanin"/>
          <w:color w:val="111111"/>
          <w:sz w:val="28"/>
          <w:szCs w:val="28"/>
          <w:rtl w:val="true"/>
          <w:lang w:bidi="fa-IR"/>
        </w:rPr>
        <w:t>.</w:t>
      </w:r>
    </w:p>
    <w:p>
      <w:pPr>
        <w:pStyle w:val="Heading5"/>
        <w:numPr>
          <w:ilvl w:val="4"/>
          <w:numId w:val="1"/>
        </w:numPr>
        <w:rPr/>
      </w:pPr>
      <w:bookmarkStart w:id="2489" w:name="__RefHeading___Toc1283564_1934241801"/>
      <w:bookmarkStart w:id="2490" w:name="_Toc1158"/>
      <w:bookmarkEnd w:id="2489"/>
      <w:r>
        <w:rPr>
          <w:rtl w:val="true"/>
        </w:rPr>
        <w:t xml:space="preserve">روایت </w:t>
      </w:r>
      <w:r>
        <w:rPr/>
        <w:t>24</w:t>
      </w:r>
      <w:bookmarkEnd w:id="2490"/>
    </w:p>
    <w:p>
      <w:pPr>
        <w:pStyle w:val="BookText"/>
        <w:rPr/>
      </w:pP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 به مردی که کدام آیه قرآن برترین آیه‌هاست؟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حضرت سوالشان را تکرار کردند و شخص عرض کرد که خدا و رسولش داناترند و باز حضرت پرسیدند و مرد همان پاسخ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آیه، آیه الکرسی است</w:t>
      </w:r>
      <w:r>
        <w:rPr>
          <w:rFonts w:eastAsia="IRNazanin" w:cs="IRNazanin"/>
          <w:color w:val="111111"/>
          <w:sz w:val="28"/>
          <w:szCs w:val="28"/>
          <w:rtl w:val="true"/>
          <w:lang w:bidi="fa-IR"/>
        </w:rPr>
        <w:t>.</w:t>
      </w:r>
    </w:p>
    <w:p>
      <w:pPr>
        <w:pStyle w:val="Heading5"/>
        <w:numPr>
          <w:ilvl w:val="4"/>
          <w:numId w:val="1"/>
        </w:numPr>
        <w:rPr/>
      </w:pPr>
      <w:bookmarkStart w:id="2491" w:name="__RefHeading___Toc1283566_1934241801"/>
      <w:bookmarkStart w:id="2492" w:name="_Toc1159"/>
      <w:bookmarkEnd w:id="2491"/>
      <w:r>
        <w:rPr>
          <w:rtl w:val="true"/>
        </w:rPr>
        <w:t xml:space="preserve">روایت </w:t>
      </w:r>
      <w:r>
        <w:rPr/>
        <w:t>25</w:t>
      </w:r>
      <w:bookmarkEnd w:id="2492"/>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شما حاجتی داشته باشد، باید صبح زودِ پنج شنبه آن را طلب کند و هنگامی که از منزل خود خارج شد، آخر سوره آل عمران و آیة‌الکرسی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کردیم </w:t>
      </w:r>
      <w:r>
        <w:rPr>
          <w:rFonts w:eastAsia="IRNazanin" w:cs="IRNazanin"/>
          <w:color w:val="111111"/>
          <w:sz w:val="28"/>
          <w:szCs w:val="28"/>
          <w:rtl w:val="true"/>
          <w:lang w:bidi="fa-IR"/>
        </w:rPr>
        <w:t>}</w:t>
      </w:r>
      <w:r>
        <w:rPr>
          <w:rStyle w:val="FootnoteAnchor"/>
          <w:rtl w:val="true"/>
        </w:rPr>
        <w:footnoteReference w:id="155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که همانا در آن، برآورده شدن نیازهای دنیا و آخرت نهفته است</w:t>
      </w:r>
      <w:r>
        <w:rPr>
          <w:rFonts w:eastAsia="IRNazanin" w:cs="IRNazanin"/>
          <w:color w:val="111111"/>
          <w:sz w:val="28"/>
          <w:szCs w:val="28"/>
          <w:rtl w:val="true"/>
          <w:lang w:bidi="fa-IR"/>
        </w:rPr>
        <w:t>.</w:t>
      </w:r>
      <w:r>
        <w:rPr>
          <w:rStyle w:val="FootnoteAnchor"/>
          <w:rtl w:val="true"/>
        </w:rPr>
        <w:footnoteReference w:id="1559"/>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علی علیه السلام روایت شده که رسول خدا صلی الله علیه و آله در سه رکعت نماز آخر شب یعنی شفع و وتر، نه سوره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آن سوره‌های تکاثر و قدر و زلزال ودر رکعت دوم سوره‌های عصر و نصر و کوثر و در نماز وتر سوره‌های کافرون و مسد و توحید را می‌خواند</w:t>
      </w:r>
      <w:r>
        <w:rPr>
          <w:rFonts w:eastAsia="IRNazanin" w:cs="IRNazanin"/>
          <w:color w:val="111111"/>
          <w:sz w:val="28"/>
          <w:szCs w:val="28"/>
          <w:rtl w:val="true"/>
          <w:lang w:bidi="fa-IR"/>
        </w:rPr>
        <w:t xml:space="preserve">. </w:t>
      </w:r>
      <w:r>
        <w:rPr>
          <w:rStyle w:val="FootnoteAnchor"/>
          <w:rtl w:val="true"/>
        </w:rPr>
        <w:footnoteReference w:id="1560"/>
      </w:r>
      <w:bookmarkStart w:id="2493" w:name="pg13540_160859"/>
    </w:p>
    <w:p>
      <w:pPr>
        <w:pStyle w:val="Heading3"/>
        <w:numPr>
          <w:ilvl w:val="2"/>
          <w:numId w:val="1"/>
        </w:numPr>
        <w:rPr/>
      </w:pPr>
      <w:bookmarkStart w:id="2494" w:name="__RefHeading___Toc1283568_1934241801"/>
      <w:bookmarkStart w:id="2495" w:name="_Toc1160"/>
      <w:bookmarkEnd w:id="2493"/>
      <w:bookmarkEnd w:id="2494"/>
      <w:r>
        <w:rPr>
          <w:rtl w:val="true"/>
        </w:rPr>
        <w:t xml:space="preserve">باب </w:t>
      </w:r>
      <w:r>
        <w:rPr/>
        <w:t>31</w:t>
      </w:r>
      <w:r>
        <w:rPr>
          <w:rtl w:val="true"/>
        </w:rPr>
        <w:t xml:space="preserve"> </w:t>
      </w:r>
      <w:r>
        <w:rPr>
          <w:rtl w:val="true"/>
        </w:rPr>
        <w:t>فضائل سورة النساء</w:t>
      </w:r>
      <w:bookmarkEnd w:id="2495"/>
    </w:p>
    <w:p>
      <w:pPr>
        <w:pStyle w:val="Heading4"/>
        <w:numPr>
          <w:ilvl w:val="3"/>
          <w:numId w:val="1"/>
        </w:numPr>
        <w:rPr/>
      </w:pPr>
      <w:bookmarkStart w:id="2496" w:name="__RefHeading___Toc1283570_1934241801"/>
      <w:bookmarkStart w:id="2497" w:name="_Toc1161"/>
      <w:bookmarkEnd w:id="2496"/>
      <w:r>
        <w:rPr>
          <w:rtl w:val="true"/>
        </w:rPr>
        <w:t>الأخبار</w:t>
      </w:r>
      <w:bookmarkEnd w:id="2497"/>
    </w:p>
    <w:p>
      <w:pPr>
        <w:pStyle w:val="Heading5"/>
        <w:numPr>
          <w:ilvl w:val="4"/>
          <w:numId w:val="1"/>
        </w:numPr>
        <w:rPr/>
      </w:pPr>
      <w:bookmarkStart w:id="2498" w:name="__RefHeading___Toc1283572_1934241801"/>
      <w:bookmarkStart w:id="2499" w:name="_Toc1162"/>
      <w:bookmarkEnd w:id="2498"/>
      <w:r>
        <w:rPr>
          <w:rtl w:val="true"/>
        </w:rPr>
        <w:t>«</w:t>
      </w:r>
      <w:r>
        <w:rPr/>
        <w:t>1</w:t>
      </w:r>
      <w:r>
        <w:rPr>
          <w:rtl w:val="true"/>
        </w:rPr>
        <w:t>»</w:t>
      </w:r>
      <w:bookmarkEnd w:id="249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الْأَشْعَرِيِّ عَنْ مُحَمَّدِ بْنِ حَسَّانَ عَنِ ابْنِ مِهْرَانَ عَنِ الْحَسَنِ بْنِ عَلِيٍّ عَنْ عَلِيِّ بْنِ عَابِسٍ عَنْ أَبِي مَرْيَمَ عَنِ الْمِنْهَالِ بْنِ عَمْرٍو عَنْ زِرِّ بْنِ حُبَيْشٍ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النِّسَاءِ فِي كُلِّ جُمُعَةٍ أَمِنَ ضَغْطَةَ الْقَبْرِ</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0" w:name="__RefHeading___Toc1283574_1934241801"/>
      <w:bookmarkStart w:id="2501" w:name="_Toc1163"/>
      <w:bookmarkEnd w:id="2500"/>
      <w:r>
        <w:rPr>
          <w:rtl w:val="true"/>
        </w:rPr>
        <w:t xml:space="preserve">باب </w:t>
      </w:r>
      <w:r>
        <w:rPr/>
        <w:t>32</w:t>
      </w:r>
      <w:r>
        <w:rPr>
          <w:rtl w:val="true"/>
        </w:rPr>
        <w:t xml:space="preserve"> </w:t>
      </w:r>
      <w:r>
        <w:rPr>
          <w:rtl w:val="true"/>
        </w:rPr>
        <w:t>فضائل سورة المائدة</w:t>
      </w:r>
      <w:bookmarkEnd w:id="2501"/>
    </w:p>
    <w:p>
      <w:pPr>
        <w:pStyle w:val="Heading4"/>
        <w:numPr>
          <w:ilvl w:val="3"/>
          <w:numId w:val="1"/>
        </w:numPr>
        <w:rPr/>
      </w:pPr>
      <w:bookmarkStart w:id="2502" w:name="__RefHeading___Toc1283576_1934241801"/>
      <w:bookmarkStart w:id="2503" w:name="_Toc1164"/>
      <w:bookmarkEnd w:id="2502"/>
      <w:r>
        <w:rPr>
          <w:rtl w:val="true"/>
        </w:rPr>
        <w:t>الأخبار</w:t>
      </w:r>
      <w:bookmarkEnd w:id="2503"/>
    </w:p>
    <w:p>
      <w:pPr>
        <w:pStyle w:val="Heading5"/>
        <w:numPr>
          <w:ilvl w:val="4"/>
          <w:numId w:val="1"/>
        </w:numPr>
        <w:rPr/>
      </w:pPr>
      <w:bookmarkStart w:id="2504" w:name="__RefHeading___Toc1283578_1934241801"/>
      <w:bookmarkStart w:id="2505" w:name="_Toc1165"/>
      <w:bookmarkEnd w:id="2504"/>
      <w:r>
        <w:rPr>
          <w:rtl w:val="true"/>
        </w:rPr>
        <w:t>«</w:t>
      </w:r>
      <w:r>
        <w:rPr/>
        <w:t>1</w:t>
      </w:r>
      <w:r>
        <w:rPr>
          <w:rtl w:val="true"/>
        </w:rPr>
        <w:t>»</w:t>
      </w:r>
      <w:bookmarkEnd w:id="250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الْأَشْعَرِيِّ عَنْ مُحَمَّدِ بْنِ حَسَّانَ عَنِ ابْنِ مِهْرَانَ عَنِ الْحَسَنِ بْنِ عَلِيٍّ عَنْ أَبِي مَسْعُودٍ الْمَدَائِنِيِّ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الْمَائِدَةِ فِي كُلِّ خَمِيسٍ لَمْ يَلْبِسْ إِيمَانَهُ بِظُلْمٍ وَ لَا يُشْرِكُ أَبَداً</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6" w:name="__RefHeading___Toc1283580_1934241801"/>
      <w:bookmarkStart w:id="2507" w:name="_Toc1166"/>
      <w:bookmarkEnd w:id="2506"/>
      <w:r>
        <w:rPr>
          <w:rtl w:val="true"/>
        </w:rPr>
        <w:t>«</w:t>
      </w:r>
      <w:r>
        <w:rPr/>
        <w:t>2</w:t>
      </w:r>
      <w:r>
        <w:rPr>
          <w:rtl w:val="true"/>
        </w:rPr>
        <w:t>»</w:t>
      </w:r>
      <w:bookmarkEnd w:id="250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عليه السلام قَالَ قَالَ عَلِيُّ بْنُ أَبِي طَالِبٍ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الْمَائِدَةُ قَبْلَ أَنْ يُقْبَضَ النَّبِيُّ صلي الله عليه و آله بِشَهْرَيْنِ أَوْ ثَلَاثَةٍ و في</w:t>
      </w:r>
    </w:p>
    <w:p>
      <w:pPr>
        <w:pStyle w:val="Heading3"/>
        <w:numPr>
          <w:ilvl w:val="2"/>
          <w:numId w:val="1"/>
        </w:numPr>
        <w:rPr/>
      </w:pPr>
      <w:bookmarkStart w:id="2508" w:name="__RefHeading___Toc1283582_1934241801"/>
      <w:bookmarkStart w:id="2509" w:name="_Toc1167"/>
      <w:bookmarkEnd w:id="2508"/>
      <w:r>
        <w:rPr>
          <w:rtl w:val="true"/>
        </w:rPr>
        <w:t xml:space="preserve">باب سی و یکم </w:t>
      </w:r>
      <w:r>
        <w:rPr>
          <w:rtl w:val="true"/>
        </w:rPr>
        <w:t xml:space="preserve">: </w:t>
      </w:r>
      <w:r>
        <w:rPr>
          <w:rtl w:val="true"/>
        </w:rPr>
        <w:t>فضایل سوره نساء</w:t>
      </w:r>
      <w:bookmarkEnd w:id="2509"/>
    </w:p>
    <w:p>
      <w:pPr>
        <w:pStyle w:val="Heading4"/>
        <w:numPr>
          <w:ilvl w:val="3"/>
          <w:numId w:val="1"/>
        </w:numPr>
        <w:rPr/>
      </w:pPr>
      <w:bookmarkStart w:id="2510" w:name="__RefHeading___Toc1283584_1934241801"/>
      <w:bookmarkStart w:id="2511" w:name="_Toc1168"/>
      <w:bookmarkEnd w:id="2510"/>
      <w:r>
        <w:rPr>
          <w:rtl w:val="true"/>
        </w:rPr>
        <w:t>روایات</w:t>
      </w:r>
      <w:bookmarkEnd w:id="2511"/>
    </w:p>
    <w:p>
      <w:pPr>
        <w:pStyle w:val="Heading5"/>
        <w:numPr>
          <w:ilvl w:val="4"/>
          <w:numId w:val="1"/>
        </w:numPr>
        <w:rPr/>
      </w:pPr>
      <w:bookmarkStart w:id="2512" w:name="__RefHeading___Toc1283586_1934241801"/>
      <w:bookmarkStart w:id="2513" w:name="_Toc1169"/>
      <w:bookmarkEnd w:id="2512"/>
      <w:r>
        <w:rPr>
          <w:rtl w:val="true"/>
        </w:rPr>
        <w:t xml:space="preserve">روایت </w:t>
      </w:r>
      <w:r>
        <w:rPr/>
        <w:t>1</w:t>
      </w:r>
      <w:bookmarkEnd w:id="251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نساء را در هر جمعه بخواند، از فشار قبر در امان خواهد بود</w:t>
      </w:r>
      <w:r>
        <w:rPr>
          <w:rFonts w:eastAsia="IRNazanin" w:cs="IRNazanin"/>
          <w:color w:val="111111"/>
          <w:sz w:val="28"/>
          <w:szCs w:val="28"/>
          <w:rtl w:val="true"/>
          <w:lang w:bidi="fa-IR"/>
        </w:rPr>
        <w:t>.</w:t>
      </w:r>
      <w:r>
        <w:rPr>
          <w:rStyle w:val="FootnoteAnchor"/>
          <w:rtl w:val="true"/>
        </w:rPr>
        <w:footnoteReference w:id="1565"/>
      </w:r>
    </w:p>
    <w:p>
      <w:pPr>
        <w:pStyle w:val="BookText"/>
        <w:rPr/>
      </w:pPr>
      <w:r>
        <w:rPr>
          <w:rFonts w:ascii="IRNazanin" w:hAnsi="IRNazanin" w:eastAsia="IRNazanin"/>
          <w:color w:val="111111"/>
          <w:sz w:val="28"/>
          <w:sz w:val="28"/>
          <w:szCs w:val="28"/>
          <w:rtl w:val="true"/>
          <w:lang w:bidi="fa-IR"/>
        </w:rPr>
        <w:t>در تفسیر عیاشی مانند روایت فوق آمده است</w:t>
      </w:r>
      <w:r>
        <w:rPr>
          <w:rFonts w:eastAsia="IRNazanin" w:cs="IRNazanin"/>
          <w:color w:val="111111"/>
          <w:sz w:val="28"/>
          <w:szCs w:val="28"/>
          <w:rtl w:val="true"/>
          <w:lang w:bidi="fa-IR"/>
        </w:rPr>
        <w:t>.</w:t>
      </w:r>
      <w:r>
        <w:rPr>
          <w:rStyle w:val="FootnoteAnchor"/>
          <w:rtl w:val="true"/>
        </w:rPr>
        <w:footnoteReference w:id="1566"/>
      </w:r>
    </w:p>
    <w:p>
      <w:pPr>
        <w:pStyle w:val="Heading3"/>
        <w:numPr>
          <w:ilvl w:val="2"/>
          <w:numId w:val="1"/>
        </w:numPr>
        <w:rPr/>
      </w:pPr>
      <w:bookmarkStart w:id="2514" w:name="__RefHeading___Toc1283588_1934241801"/>
      <w:bookmarkStart w:id="2515" w:name="_Toc1170"/>
      <w:bookmarkEnd w:id="2514"/>
      <w:r>
        <w:rPr>
          <w:rtl w:val="true"/>
        </w:rPr>
        <w:t xml:space="preserve">باب سی و دوم </w:t>
      </w:r>
      <w:r>
        <w:rPr>
          <w:rtl w:val="true"/>
        </w:rPr>
        <w:t xml:space="preserve">: </w:t>
      </w:r>
      <w:r>
        <w:rPr>
          <w:rtl w:val="true"/>
        </w:rPr>
        <w:t>فضایل سوره مائده</w:t>
      </w:r>
      <w:bookmarkEnd w:id="2515"/>
    </w:p>
    <w:p>
      <w:pPr>
        <w:pStyle w:val="Heading4"/>
        <w:numPr>
          <w:ilvl w:val="3"/>
          <w:numId w:val="1"/>
        </w:numPr>
        <w:rPr/>
      </w:pPr>
      <w:bookmarkStart w:id="2516" w:name="__RefHeading___Toc1283590_1934241801"/>
      <w:bookmarkStart w:id="2517" w:name="_Toc1171"/>
      <w:bookmarkEnd w:id="2516"/>
      <w:r>
        <w:rPr>
          <w:rtl w:val="true"/>
        </w:rPr>
        <w:t>روایات</w:t>
      </w:r>
      <w:bookmarkEnd w:id="2517"/>
    </w:p>
    <w:p>
      <w:pPr>
        <w:pStyle w:val="Heading5"/>
        <w:numPr>
          <w:ilvl w:val="4"/>
          <w:numId w:val="1"/>
        </w:numPr>
        <w:rPr/>
      </w:pPr>
      <w:bookmarkStart w:id="2518" w:name="__RefHeading___Toc1283592_1934241801"/>
      <w:bookmarkStart w:id="2519" w:name="_Toc1172"/>
      <w:bookmarkEnd w:id="2518"/>
      <w:r>
        <w:rPr>
          <w:rtl w:val="true"/>
        </w:rPr>
        <w:t xml:space="preserve">روایت </w:t>
      </w:r>
      <w:r>
        <w:rPr/>
        <w:t>1</w:t>
      </w:r>
      <w:bookmarkEnd w:id="251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مائده را در هر پنجشنبه بخواند، ایمانش به ستم آلوده و آمیخته نگردد و برای خدا شریکی نگیرد</w:t>
      </w:r>
      <w:r>
        <w:rPr>
          <w:rFonts w:eastAsia="IRNazanin" w:cs="IRNazanin"/>
          <w:color w:val="111111"/>
          <w:sz w:val="28"/>
          <w:szCs w:val="28"/>
          <w:rtl w:val="true"/>
          <w:lang w:bidi="fa-IR"/>
        </w:rPr>
        <w:t>.</w:t>
      </w:r>
      <w:r>
        <w:rPr>
          <w:rStyle w:val="FootnoteAnchor"/>
          <w:rtl w:val="true"/>
        </w:rPr>
        <w:footnoteReference w:id="1567"/>
      </w:r>
    </w:p>
    <w:p>
      <w:pPr>
        <w:pStyle w:val="BookText"/>
        <w:rPr/>
      </w:pPr>
      <w:r>
        <w:rPr>
          <w:rFonts w:ascii="IRNazanin" w:hAnsi="IRNazanin" w:eastAsia="IRNazanin"/>
          <w:color w:val="111111"/>
          <w:sz w:val="28"/>
          <w:sz w:val="28"/>
          <w:szCs w:val="28"/>
          <w:rtl w:val="true"/>
          <w:lang w:bidi="fa-IR"/>
        </w:rPr>
        <w:t>در تفسیر عیاشی مانند آن آمده است</w:t>
      </w:r>
      <w:r>
        <w:rPr>
          <w:rFonts w:eastAsia="IRNazanin" w:cs="IRNazanin"/>
          <w:color w:val="111111"/>
          <w:sz w:val="28"/>
          <w:szCs w:val="28"/>
          <w:rtl w:val="true"/>
          <w:lang w:bidi="fa-IR"/>
        </w:rPr>
        <w:t>.</w:t>
      </w:r>
      <w:r>
        <w:rPr>
          <w:rStyle w:val="FootnoteAnchor"/>
          <w:rtl w:val="true"/>
        </w:rPr>
        <w:footnoteReference w:id="1568"/>
      </w:r>
    </w:p>
    <w:p>
      <w:pPr>
        <w:pStyle w:val="Heading5"/>
        <w:numPr>
          <w:ilvl w:val="4"/>
          <w:numId w:val="1"/>
        </w:numPr>
        <w:rPr/>
      </w:pPr>
      <w:bookmarkStart w:id="2520" w:name="__RefHeading___Toc1283594_1934241801"/>
      <w:bookmarkStart w:id="2521" w:name="_Toc1173"/>
      <w:bookmarkEnd w:id="2520"/>
      <w:r>
        <w:rPr>
          <w:rtl w:val="true"/>
        </w:rPr>
        <w:t xml:space="preserve">روایت </w:t>
      </w:r>
      <w:r>
        <w:rPr/>
        <w:t>2</w:t>
      </w:r>
      <w:bookmarkEnd w:id="2521"/>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دو یا سه ماه پیش از رحلت رسول الله صلی الله علیه و آله نازل شد</w:t>
      </w:r>
      <w:r>
        <w:rPr>
          <w:rFonts w:eastAsia="IRNazanin" w:cs="IRNazanin"/>
          <w:color w:val="111111"/>
          <w:sz w:val="28"/>
          <w:szCs w:val="28"/>
          <w:rtl w:val="true"/>
          <w:lang w:bidi="fa-IR"/>
        </w:rPr>
        <w:t>.</w:t>
      </w:r>
      <w:r>
        <w:rPr>
          <w:rStyle w:val="FootnoteAnchor"/>
          <w:rtl w:val="true"/>
        </w:rPr>
        <w:footnoteReference w:id="1569"/>
      </w:r>
      <w:bookmarkStart w:id="2522" w:name="pg13540_160860"/>
    </w:p>
    <w:p>
      <w:pPr>
        <w:pStyle w:val="BookText"/>
        <w:rPr/>
      </w:pPr>
      <w:bookmarkEnd w:id="2522"/>
      <w:r>
        <w:rPr>
          <w:rFonts w:ascii="Amiri" w:hAnsi="Amiri" w:eastAsia="Amiri" w:cs="Amiri"/>
          <w:color w:val="111111"/>
          <w:sz w:val="28"/>
          <w:sz w:val="28"/>
          <w:szCs w:val="28"/>
          <w:rtl w:val="true"/>
          <w:lang w:bidi="ar-SA"/>
        </w:rPr>
        <w:t>رواية أخري عن زرارة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3" w:name="__RefHeading___Toc1283596_1934241801"/>
      <w:bookmarkStart w:id="2524" w:name="_Toc1174"/>
      <w:bookmarkEnd w:id="2523"/>
      <w:r>
        <w:rPr>
          <w:rtl w:val="true"/>
        </w:rPr>
        <w:t>«</w:t>
      </w:r>
      <w:r>
        <w:rPr/>
        <w:t>3</w:t>
      </w:r>
      <w:r>
        <w:rPr>
          <w:rtl w:val="true"/>
        </w:rPr>
        <w:t>»</w:t>
      </w:r>
      <w:bookmarkEnd w:id="252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عِيسَي بْنِ عَبْدِ اللَّهِ عَنْ أَبِيهِ عَنْ جَدِّهِ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الْقُرْآنُ يَنْسَخُ بَعْضُهُ بَعْضاً وَ إِنَّمَا كَانَ يُؤْخَذُ مِنْ أَمْرِ رَسُولِ اللَّهِ صلي الله عليه و آله بِآخِرِهِ فَكَانَ مِنْ آخِرِ مَا نَزَلَ عَلَيْهِ سُورَةُ الْمَائِدَةِ نَسَخَتْ مَا قَبْلَهَا وَ لَمْ يَنْسَخْهَا شَيْ‌ءٌ فَلَقَدْ نَزَلَتْ عَلَيْهِ وَ هُوَ عَلَي بَغْلَتِهِ الشَّهْبَاءِ وَ ثَقُلَ عَلَيْهِ الْوَحْيُ حَتَّي وَقَعَتْ وَ تَدَلَّي بَطْنُهَا حَتَّي رَأَيْتُ سُرَّتَهَا تَكَادُ تَمَسُّ الْأَرْضَ وَ أُغْمِيَ عَلَي رَسُولِ اللَّهِ صلي الله عليه و آله حَتَّي وَضَعَ يَدَهُ عَلَي ذُؤَابَةِ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الْجُمَحِيِّ ثُمَّ رُفِعَ ذَلِكَ عَنْ رَسُولِ اللَّهِ صلي الله عليه و آله فَقَرَأَ عَلَيْنَا سُورَةَ الْمَائِدَةِ فَعَمِلَ رَسُولُ اللَّهِ صلي الله عليه و آله وَ علمناه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عَمِلْنَا</w:t>
      </w:r>
      <w:r>
        <w:rPr>
          <w:rFonts w:eastAsia="Amiri" w:cs="Amiri" w:ascii="Amiri" w:hAnsi="Amiri"/>
          <w:color w:val="111111"/>
          <w:sz w:val="28"/>
          <w:szCs w:val="28"/>
          <w:rtl w:val="true"/>
          <w:lang w:bidi="ar-SA"/>
        </w:rPr>
        <w:t>]</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5" w:name="__RefHeading___Toc1283598_1934241801"/>
      <w:bookmarkStart w:id="2526" w:name="_Toc1175"/>
      <w:bookmarkEnd w:id="2525"/>
      <w:r>
        <w:rPr>
          <w:rtl w:val="true"/>
        </w:rPr>
        <w:t xml:space="preserve">باب </w:t>
      </w:r>
      <w:r>
        <w:rPr/>
        <w:t>33</w:t>
      </w:r>
      <w:r>
        <w:rPr>
          <w:rtl w:val="true"/>
        </w:rPr>
        <w:t xml:space="preserve"> </w:t>
      </w:r>
      <w:r>
        <w:rPr>
          <w:rtl w:val="true"/>
        </w:rPr>
        <w:t>فضائل سورة الأنعام</w:t>
      </w:r>
      <w:bookmarkEnd w:id="2526"/>
    </w:p>
    <w:p>
      <w:pPr>
        <w:pStyle w:val="Heading4"/>
        <w:numPr>
          <w:ilvl w:val="3"/>
          <w:numId w:val="1"/>
        </w:numPr>
        <w:rPr/>
      </w:pPr>
      <w:bookmarkStart w:id="2527" w:name="__RefHeading___Toc1283600_1934241801"/>
      <w:bookmarkStart w:id="2528" w:name="_Toc1176"/>
      <w:bookmarkEnd w:id="2527"/>
      <w:r>
        <w:rPr>
          <w:rtl w:val="true"/>
        </w:rPr>
        <w:t>الأخبار</w:t>
      </w:r>
      <w:bookmarkEnd w:id="2528"/>
    </w:p>
    <w:p>
      <w:pPr>
        <w:pStyle w:val="Heading5"/>
        <w:numPr>
          <w:ilvl w:val="4"/>
          <w:numId w:val="1"/>
        </w:numPr>
        <w:rPr/>
      </w:pPr>
      <w:bookmarkStart w:id="2529" w:name="__RefHeading___Toc1283602_1934241801"/>
      <w:bookmarkStart w:id="2530" w:name="_Toc1177"/>
      <w:bookmarkEnd w:id="2529"/>
      <w:r>
        <w:rPr>
          <w:rtl w:val="true"/>
        </w:rPr>
        <w:t>«</w:t>
      </w:r>
      <w:r>
        <w:rPr/>
        <w:t>1</w:t>
      </w:r>
      <w:r>
        <w:rPr>
          <w:rtl w:val="true"/>
        </w:rPr>
        <w:t>»</w:t>
      </w:r>
      <w:bookmarkEnd w:id="253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الْحُسَيْنِ بْنِ خَالِدٍ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سُورَةُ الْأَنْعَامِ جُمْلَةً وَاحِدَةً شَيَّعَهَا سَبْعُونَ أَلْفَ مَلَكٍ لَهُمْ زَجَلٌ بِالتَّسْبِيحِ وَ التَّهْلِيلِ وَ التَّكْبِيرِ فَمَنْ قَرَأَهَا سَبَّحُوا لَهُ إِلَي يَوْمِ الْقِيَامَةِ</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1" w:name="__RefHeading___Toc1283604_1934241801"/>
      <w:bookmarkStart w:id="2532" w:name="_Toc1178"/>
      <w:bookmarkEnd w:id="2531"/>
      <w:r>
        <w:rPr>
          <w:rtl w:val="true"/>
        </w:rPr>
        <w:t>«</w:t>
      </w:r>
      <w:r>
        <w:rPr/>
        <w:t>2</w:t>
      </w:r>
      <w:r>
        <w:rPr>
          <w:rtl w:val="true"/>
        </w:rPr>
        <w:t>»</w:t>
      </w:r>
      <w:bookmarkEnd w:id="253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أَبِي الْقَاسِمِ عَنْ مُحَمَّدِ بْنِ عَلِيٍّ الْكُوفِيِّ عَنِ ابْنِ مِهْرَانَ عَنِ الْحَسَنِ بْنِ عَلِيٍّ عَنِ الْحُسَيْنِ بْنِ مُحَمَّدِ بْنِ فَرْقَدٍ عَنِ الْحَكَمِ بْنِ ظُهَيْرٍ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الْأَنْعَامِ فِي كُلِّ لَيْلَةٍ كَانَ مِنَ الْآمِنِينَ يَوْمَ الْقِيَامَةِ وَ لَمْ يَرَ النَّارَ بِعَيْنِهِ أَبَداً</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3" w:name="__RefHeading___Toc1283606_1934241801"/>
      <w:bookmarkStart w:id="2534" w:name="_Toc1179"/>
      <w:bookmarkEnd w:id="2533"/>
      <w:r>
        <w:rPr>
          <w:rtl w:val="true"/>
        </w:rPr>
        <w:t xml:space="preserve">روایت </w:t>
      </w:r>
      <w:r>
        <w:rPr/>
        <w:t>3</w:t>
      </w:r>
      <w:bookmarkEnd w:id="253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بخش‌هایی از قرآن، بخش‌هایی دیگر را نسخ می‌کرد و به امر رسول خدا صلی الله علیه و آله به آیه ناسخ عمل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نبود که امر رسول الله صلی الله علیه و آله پایان دهنده آیه نسخ شده می‌گشت و از آخرین سوره‌هایی که بر پیامبر صلی الله علیه و آله و سلم نازل شد، مائده بود که پیش از خود را نسخ نمود و چیزی آن را نسخ نکرد و این سوره در حالی بر پیامبر نازل شد که وی بر استر شهبای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آمیخته به سرخ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سوار بود و وحی بر استر گران آمد، به نحوی که باز ایستاد و شکمش به تدلّی</w:t>
      </w:r>
      <w:r>
        <w:rPr>
          <w:rStyle w:val="FootnoteAnchor"/>
          <w:rtl w:val="true"/>
        </w:rPr>
        <w:footnoteReference w:id="1575"/>
      </w:r>
    </w:p>
    <w:p>
      <w:pPr>
        <w:pStyle w:val="BookText"/>
        <w:rPr/>
      </w:pPr>
      <w:r>
        <w:rPr>
          <w:rFonts w:ascii="IRNazanin" w:hAnsi="IRNazanin" w:eastAsia="IRNazanin"/>
          <w:color w:val="111111"/>
          <w:sz w:val="28"/>
          <w:sz w:val="28"/>
          <w:szCs w:val="28"/>
          <w:rtl w:val="true"/>
          <w:lang w:bidi="fa-IR"/>
        </w:rPr>
        <w:t>آمد و به طرف زمین خم شد و تا جایی که دیدم، نافش کم مانده بود به زمین بساید و رسول الله صلی الله علیه و آله از هوش رفت، به طوری که دستش را به پیشانی شیبه بن وهب جمحی نهاد و سپس بیهوشی از رسول خدا برداشته شد و حضرت، سوره مائده را بر ما قرائت نمود و رسول الله صلی الله علیه و آله بدان عمل کرد و ما نیز عمل نمودیم</w:t>
      </w:r>
      <w:r>
        <w:rPr>
          <w:rFonts w:eastAsia="IRNazanin" w:cs="IRNazanin"/>
          <w:color w:val="111111"/>
          <w:sz w:val="28"/>
          <w:szCs w:val="28"/>
          <w:rtl w:val="true"/>
          <w:lang w:bidi="fa-IR"/>
        </w:rPr>
        <w:t>.</w:t>
      </w:r>
      <w:r>
        <w:rPr>
          <w:rStyle w:val="FootnoteAnchor"/>
          <w:rtl w:val="true"/>
        </w:rPr>
        <w:footnoteReference w:id="1576"/>
      </w:r>
    </w:p>
    <w:p>
      <w:pPr>
        <w:pStyle w:val="Heading3"/>
        <w:numPr>
          <w:ilvl w:val="2"/>
          <w:numId w:val="1"/>
        </w:numPr>
        <w:rPr/>
      </w:pPr>
      <w:bookmarkStart w:id="2535" w:name="__RefHeading___Toc1283608_1934241801"/>
      <w:bookmarkStart w:id="2536" w:name="_Toc1180"/>
      <w:bookmarkEnd w:id="2535"/>
      <w:r>
        <w:rPr>
          <w:rtl w:val="true"/>
        </w:rPr>
        <w:t xml:space="preserve">باب سی و سوم </w:t>
      </w:r>
      <w:r>
        <w:rPr>
          <w:rtl w:val="true"/>
        </w:rPr>
        <w:t xml:space="preserve">: </w:t>
      </w:r>
      <w:r>
        <w:rPr>
          <w:rtl w:val="true"/>
        </w:rPr>
        <w:t>فضایل سوره انعام</w:t>
      </w:r>
      <w:bookmarkEnd w:id="2536"/>
    </w:p>
    <w:p>
      <w:pPr>
        <w:pStyle w:val="Heading4"/>
        <w:numPr>
          <w:ilvl w:val="3"/>
          <w:numId w:val="1"/>
        </w:numPr>
        <w:rPr/>
      </w:pPr>
      <w:bookmarkStart w:id="2537" w:name="__RefHeading___Toc1283610_1934241801"/>
      <w:bookmarkStart w:id="2538" w:name="_Toc1181"/>
      <w:bookmarkEnd w:id="2537"/>
      <w:r>
        <w:rPr>
          <w:rtl w:val="true"/>
        </w:rPr>
        <w:t>روایات</w:t>
      </w:r>
      <w:bookmarkEnd w:id="2538"/>
    </w:p>
    <w:p>
      <w:pPr>
        <w:pStyle w:val="Heading5"/>
        <w:numPr>
          <w:ilvl w:val="4"/>
          <w:numId w:val="1"/>
        </w:numPr>
        <w:rPr/>
      </w:pPr>
      <w:bookmarkStart w:id="2539" w:name="__RefHeading___Toc1283612_1934241801"/>
      <w:bookmarkStart w:id="2540" w:name="_Toc1182"/>
      <w:bookmarkEnd w:id="2539"/>
      <w:r>
        <w:rPr>
          <w:rtl w:val="true"/>
        </w:rPr>
        <w:t xml:space="preserve">روایت </w:t>
      </w:r>
      <w:r>
        <w:rPr/>
        <w:t>1</w:t>
      </w:r>
      <w:bookmarkEnd w:id="2540"/>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یک جا نازل شد و هفتاد هزار فرشته آن را با بانگ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مشایعت و همراهی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این سوره را تلاوت کند، این هفتاد هزار فرشته، تسبیح گوی وی تا روز رستاخیز خواهند بود</w:t>
      </w:r>
      <w:r>
        <w:rPr>
          <w:rFonts w:eastAsia="IRNazanin" w:cs="IRNazanin"/>
          <w:color w:val="111111"/>
          <w:sz w:val="28"/>
          <w:szCs w:val="28"/>
          <w:rtl w:val="true"/>
          <w:lang w:bidi="fa-IR"/>
        </w:rPr>
        <w:t>.</w:t>
      </w:r>
      <w:r>
        <w:rPr>
          <w:rStyle w:val="FootnoteAnchor"/>
          <w:rtl w:val="true"/>
        </w:rPr>
        <w:footnoteReference w:id="1577"/>
      </w:r>
    </w:p>
    <w:p>
      <w:pPr>
        <w:pStyle w:val="Heading5"/>
        <w:numPr>
          <w:ilvl w:val="4"/>
          <w:numId w:val="1"/>
        </w:numPr>
        <w:rPr/>
      </w:pPr>
      <w:bookmarkStart w:id="2541" w:name="__RefHeading___Toc1283614_1934241801"/>
      <w:bookmarkStart w:id="2542" w:name="_Toc1183"/>
      <w:bookmarkEnd w:id="2541"/>
      <w:r>
        <w:rPr>
          <w:rtl w:val="true"/>
        </w:rPr>
        <w:t xml:space="preserve">روایت </w:t>
      </w:r>
      <w:r>
        <w:rPr/>
        <w:t>2</w:t>
      </w:r>
      <w:bookmarkEnd w:id="2542"/>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 که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انعام را هر شب بخواند، از جمله آسودگان و ایمن شدگان در روز رستاخیز در خواهد آمد و هیچ گاه آتش را با چشمان خود نخواهد دید</w:t>
      </w:r>
      <w:r>
        <w:rPr>
          <w:rFonts w:eastAsia="IRNazanin" w:cs="IRNazanin"/>
          <w:color w:val="111111"/>
          <w:sz w:val="28"/>
          <w:szCs w:val="28"/>
          <w:rtl w:val="true"/>
          <w:lang w:bidi="fa-IR"/>
        </w:rPr>
        <w:t>.</w:t>
      </w:r>
      <w:r>
        <w:rPr>
          <w:rStyle w:val="FootnoteAnchor"/>
          <w:rtl w:val="true"/>
        </w:rPr>
        <w:footnoteReference w:id="1578"/>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مانند آن روایت شده است</w:t>
      </w:r>
      <w:r>
        <w:rPr>
          <w:rFonts w:eastAsia="IRNazanin" w:cs="IRNazanin"/>
          <w:color w:val="111111"/>
          <w:sz w:val="28"/>
          <w:szCs w:val="28"/>
          <w:rtl w:val="true"/>
          <w:lang w:bidi="fa-IR"/>
        </w:rPr>
        <w:t>.</w:t>
      </w:r>
      <w:r>
        <w:rPr>
          <w:rStyle w:val="FootnoteAnchor"/>
          <w:rtl w:val="true"/>
        </w:rPr>
        <w:footnoteReference w:id="1579"/>
      </w:r>
      <w:bookmarkStart w:id="2543" w:name="pg13540_160861"/>
    </w:p>
    <w:p>
      <w:pPr>
        <w:pStyle w:val="Heading5"/>
        <w:numPr>
          <w:ilvl w:val="4"/>
          <w:numId w:val="1"/>
        </w:numPr>
        <w:rPr/>
      </w:pPr>
      <w:bookmarkStart w:id="2544" w:name="__RefHeading___Toc1283616_1934241801"/>
      <w:bookmarkStart w:id="2545" w:name="_Toc1184"/>
      <w:bookmarkEnd w:id="2543"/>
      <w:bookmarkEnd w:id="2544"/>
      <w:r>
        <w:rPr>
          <w:rtl w:val="true"/>
        </w:rPr>
        <w:t>«</w:t>
      </w:r>
      <w:r>
        <w:rPr/>
        <w:t>3</w:t>
      </w:r>
      <w:r>
        <w:rPr>
          <w:rtl w:val="true"/>
        </w:rPr>
        <w:t>»</w:t>
      </w:r>
      <w:bookmarkEnd w:id="254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سُورَةُ الْأَنْعَامِ جُمْلَةً وَاحِدَةً شَيَّعَهَا سَبْعُونَ أَلْفَ مَلَكٍ حَتَّي أُنْزِلَتْ عَلَي مُحَمَّدٍ صلي الله عليه و آله فَعَظِّمُوهَا وَ بَجِّلُوهَا فَإِنَّ اسْمَ اللَّهِ فِيهَا فِي سَبْعِينَ مَوْضِعاً وَ لَوْ عَلِمَ النَّاسُ مَا فِيهَا مَا تَرَكُوهَا</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6" w:name="__RefHeading___Toc1283618_1934241801"/>
      <w:bookmarkStart w:id="2547" w:name="_Toc1185"/>
      <w:bookmarkEnd w:id="2546"/>
      <w:r>
        <w:rPr>
          <w:rtl w:val="true"/>
        </w:rPr>
        <w:t>«</w:t>
      </w:r>
      <w:r>
        <w:rPr/>
        <w:t>4</w:t>
      </w:r>
      <w:r>
        <w:rPr>
          <w:rtl w:val="true"/>
        </w:rPr>
        <w:t>»</w:t>
      </w:r>
      <w:bookmarkEnd w:id="2547"/>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بَدَأَتْ بِكَ عِلَّةٌ تَخَوَّفْتَ عَلَي نَفْسِكَ مِنْهَا فَاقْرَأِ الْأَنْعَامَ فَإِنَّهُ لَا يَنَالُكَ مِنْ تِلْكَ الْعِلَّةِ مَا تَكْرَهُ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8" w:name="__RefHeading___Toc1283620_1934241801"/>
      <w:bookmarkStart w:id="2549" w:name="_Toc1186"/>
      <w:bookmarkEnd w:id="2548"/>
      <w:r>
        <w:rPr>
          <w:rtl w:val="true"/>
        </w:rPr>
        <w:t>«</w:t>
      </w:r>
      <w:r>
        <w:rPr/>
        <w:t>5</w:t>
      </w:r>
      <w:r>
        <w:rPr>
          <w:rtl w:val="true"/>
        </w:rPr>
        <w:t>»</w:t>
      </w:r>
      <w:bookmarkEnd w:id="2549"/>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سَلَامَةَ بْنِ عَمْرٍو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فَأَتَيْتُ أَبَا عَبْدِ اللَّهِ عليه السلام فَقُلْتُ يَا ابْنَ رَسُولِ اللَّهِ اعْتَلَلْتُ عَلَي أَهْلِ بَيْتِي بِالْحَجِّ وَ أَتَيْتُكَ مُسْتَجِيراً مُسْتَسِرّاً مِنْ أَهْلِ بَيْتِي مِنْ عِلَّةٍ أَصَابَتْنِي وَ هِيَ الدَّاءُ الْخَبِيثَةُ قَالَ أَقِمْ فِي جِوَارِ رَسُولِ اللَّهِ صلي الله عليه و آله وَ فِي حُرْمَتِهِ وَ أَمْنِهِ وَ اكْتُبْ سُورَةَ الْأَنْعَامِ بِالْعَسَلِ وَ اشْرَبْهُ فَإِنَّهُ يَذْهَبُ عَنْكَ‌</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0" w:name="__RefHeading___Toc1283622_1934241801"/>
      <w:bookmarkStart w:id="2551" w:name="_Toc1187"/>
      <w:bookmarkEnd w:id="2550"/>
      <w:r>
        <w:rPr>
          <w:rtl w:val="true"/>
        </w:rPr>
        <w:t>«</w:t>
      </w:r>
      <w:r>
        <w:rPr/>
        <w:t>6</w:t>
      </w:r>
      <w:r>
        <w:rPr>
          <w:rtl w:val="true"/>
        </w:rPr>
        <w:t>»</w:t>
      </w:r>
      <w:bookmarkEnd w:id="255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سُورَةَ الْأَنْعَامِ نَزَلَتْ جُمْلَةً وَ شَيَّعَهَا سَبْعُونَ أَلْفَ مَلَكٍ حِينَ نَزَلَتْ عَلَي رَسُولِ اللَّهِ صلي الله عليه و آله فَعَظِّمُوهَا وَ بَجِّلُوهَا فَإِنَّ اسْمَ اللَّهِ تَبَارَكَ وَ تَعَالَي فِيهَا فِي سَبْعِينَ مَوْضِعاً وَ لَوْ عَلِمَ النَّاسُ مَا فِي قِرَاءَتِهَا مِنَ الْفَضْلِ مَا تَرَكُوهَا</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2" w:name="__RefHeading___Toc1283624_1934241801"/>
      <w:bookmarkStart w:id="2553" w:name="_Toc1188"/>
      <w:bookmarkEnd w:id="2552"/>
      <w:r>
        <w:rPr>
          <w:rtl w:val="true"/>
        </w:rPr>
        <w:t>أقول</w:t>
      </w:r>
      <w:bookmarkEnd w:id="2553"/>
    </w:p>
    <w:p>
      <w:pPr>
        <w:pStyle w:val="BookText"/>
        <w:rPr/>
      </w:pPr>
      <w:r>
        <w:rPr>
          <w:rFonts w:ascii="Amiri" w:hAnsi="Amiri" w:eastAsia="Amiri" w:cs="Amiri"/>
          <w:color w:val="111111"/>
          <w:sz w:val="28"/>
          <w:sz w:val="28"/>
          <w:szCs w:val="28"/>
          <w:rtl w:val="true"/>
          <w:lang w:bidi="ar-SA"/>
        </w:rPr>
        <w:t>تمامه في باب صلوات الحاجة</w:t>
      </w:r>
      <w:r>
        <w:rPr>
          <w:rFonts w:eastAsia="Amiri" w:cs="Amiri" w:ascii="Amiri" w:hAnsi="Amiri"/>
          <w:color w:val="111111"/>
          <w:sz w:val="28"/>
          <w:szCs w:val="28"/>
          <w:rtl w:val="true"/>
          <w:lang w:bidi="ar-SA"/>
        </w:rPr>
        <w:t>.</w:t>
      </w:r>
    </w:p>
    <w:p>
      <w:pPr>
        <w:pStyle w:val="Heading5"/>
        <w:numPr>
          <w:ilvl w:val="4"/>
          <w:numId w:val="1"/>
        </w:numPr>
        <w:rPr/>
      </w:pPr>
      <w:bookmarkStart w:id="2554" w:name="__RefHeading___Toc1283626_1934241801"/>
      <w:bookmarkStart w:id="2555" w:name="_Toc1189"/>
      <w:bookmarkEnd w:id="2554"/>
      <w:r>
        <w:rPr>
          <w:rtl w:val="true"/>
        </w:rPr>
        <w:t>«</w:t>
      </w:r>
      <w:r>
        <w:rPr/>
        <w:t>7</w:t>
      </w:r>
      <w:r>
        <w:rPr>
          <w:rtl w:val="true"/>
        </w:rPr>
        <w:t>»</w:t>
      </w:r>
      <w:bookmarkEnd w:id="255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أَبِي جَعْفَرٍ عليه السلام وَ هُوَ مُتَّكٍ عَلَي فِرَاشِهِ إِذْ قَرَأَ الْآيَاتِ الْمُحْكَمَاتِ الَّتِي لَمْ يَنْسَخْهُنَّ شَيْ‌ءٌ مِنَ الْأَنْعَامِ قَالَ شَيَّعَهَا سَبْعُونَ أَلْفَ مَلَكٍ قُلْ تَعالَوْا أَتْلُ ما حَرَّمَ رَبُّكُمْ عَلَيْكُمْ أَلَّا تُشْرِكُوا بِهِ شَيْئاً</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6" w:name="__RefHeading___Toc1283628_1934241801"/>
      <w:bookmarkStart w:id="2557" w:name="_Toc1190"/>
      <w:bookmarkEnd w:id="2556"/>
      <w:r>
        <w:rPr>
          <w:rtl w:val="true"/>
        </w:rPr>
        <w:t xml:space="preserve">روایت </w:t>
      </w:r>
      <w:r>
        <w:rPr/>
        <w:t>3</w:t>
      </w:r>
      <w:bookmarkEnd w:id="255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یکجا نازل شد و هنگامی که بر پیامبر اکرم صلی الله علیه و آله نازل شد، هفتاد هزار فرشته آن را مشایعت و همراهی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بزرگ و گرامی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نام خداوند تبارک و تعالی در هفتاد جا از آن آمده است و اگر مردم فضیلت آن را بدانند، هرگز تلاوت آن را ترک نخواهند کرد</w:t>
      </w:r>
      <w:r>
        <w:rPr>
          <w:rFonts w:eastAsia="IRNazanin" w:cs="IRNazanin"/>
          <w:color w:val="111111"/>
          <w:sz w:val="28"/>
          <w:szCs w:val="28"/>
          <w:rtl w:val="true"/>
          <w:lang w:bidi="fa-IR"/>
        </w:rPr>
        <w:t>.</w:t>
      </w:r>
      <w:r>
        <w:rPr>
          <w:rStyle w:val="FootnoteAnchor"/>
          <w:rtl w:val="true"/>
        </w:rPr>
        <w:footnoteReference w:id="1585"/>
      </w:r>
    </w:p>
    <w:p>
      <w:pPr>
        <w:pStyle w:val="Heading5"/>
        <w:numPr>
          <w:ilvl w:val="4"/>
          <w:numId w:val="1"/>
        </w:numPr>
        <w:rPr/>
      </w:pPr>
      <w:bookmarkStart w:id="2558" w:name="__RefHeading___Toc1283630_1934241801"/>
      <w:bookmarkStart w:id="2559" w:name="_Toc1191"/>
      <w:bookmarkEnd w:id="2558"/>
      <w:r>
        <w:rPr>
          <w:rtl w:val="true"/>
        </w:rPr>
        <w:t xml:space="preserve">روایت </w:t>
      </w:r>
      <w:r>
        <w:rPr/>
        <w:t>4</w:t>
      </w:r>
      <w:bookmarkEnd w:id="2559"/>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بیماری‌ای بر تو عارض شد و از ضرر و خطر آن بر جانت ترسیدی، سوره انعام را بخوان تا از این بیماری اثر بدی به تو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مکارم الاخلاق مانند این روایت از امام باقر علیه السلام آمده است</w:t>
      </w:r>
      <w:r>
        <w:rPr>
          <w:rFonts w:eastAsia="IRNazanin" w:cs="IRNazanin"/>
          <w:color w:val="111111"/>
          <w:sz w:val="28"/>
          <w:szCs w:val="28"/>
          <w:rtl w:val="true"/>
          <w:lang w:bidi="fa-IR"/>
        </w:rPr>
        <w:t>.</w:t>
      </w:r>
      <w:r>
        <w:rPr>
          <w:rStyle w:val="FootnoteAnchor"/>
          <w:rtl w:val="true"/>
        </w:rPr>
        <w:footnoteReference w:id="1586"/>
      </w:r>
    </w:p>
    <w:p>
      <w:pPr>
        <w:pStyle w:val="Heading5"/>
        <w:numPr>
          <w:ilvl w:val="4"/>
          <w:numId w:val="1"/>
        </w:numPr>
        <w:rPr/>
      </w:pPr>
      <w:bookmarkStart w:id="2560" w:name="__RefHeading___Toc1283632_1934241801"/>
      <w:bookmarkStart w:id="2561" w:name="_Toc1192"/>
      <w:bookmarkEnd w:id="2560"/>
      <w:r>
        <w:rPr>
          <w:rtl w:val="true"/>
        </w:rPr>
        <w:t xml:space="preserve">روایت </w:t>
      </w:r>
      <w:r>
        <w:rPr/>
        <w:t>5</w:t>
      </w:r>
      <w:bookmarkEnd w:id="2561"/>
    </w:p>
    <w:p>
      <w:pPr>
        <w:pStyle w:val="BookText"/>
        <w:rPr/>
      </w:pP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همدانی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خدمت امام صادق علیه السلام رفتم و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خانواده‌ام در سفر حج بیمار شدم و اکنون در حالی که بیماری‌ام را که بیماری‌ای بدجنس است از خانواده‌ام مخفی کرده‌ام، به شما پناه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رسول الله صلی الله علیه و آله و در حرم و ایمنی‌اش اقامت کن و سوره انعام را با عسل بنویس و آن را بنوش، بیماری‌ات برطرف خواهد شد</w:t>
      </w:r>
      <w:r>
        <w:rPr>
          <w:rFonts w:eastAsia="IRNazanin" w:cs="IRNazanin"/>
          <w:color w:val="111111"/>
          <w:sz w:val="28"/>
          <w:szCs w:val="28"/>
          <w:rtl w:val="true"/>
          <w:lang w:bidi="fa-IR"/>
        </w:rPr>
        <w:t>.</w:t>
      </w:r>
      <w:r>
        <w:rPr>
          <w:rStyle w:val="FootnoteAnchor"/>
          <w:rtl w:val="true"/>
        </w:rPr>
        <w:footnoteReference w:id="1587"/>
      </w:r>
    </w:p>
    <w:p>
      <w:pPr>
        <w:pStyle w:val="Heading5"/>
        <w:numPr>
          <w:ilvl w:val="4"/>
          <w:numId w:val="1"/>
        </w:numPr>
        <w:rPr/>
      </w:pPr>
      <w:bookmarkStart w:id="2562" w:name="__RefHeading___Toc1283634_1934241801"/>
      <w:bookmarkStart w:id="2563" w:name="_Toc1193"/>
      <w:bookmarkEnd w:id="2562"/>
      <w:r>
        <w:rPr>
          <w:rtl w:val="true"/>
        </w:rPr>
        <w:t xml:space="preserve">روایت </w:t>
      </w:r>
      <w:r>
        <w:rPr/>
        <w:t>6</w:t>
      </w:r>
      <w:bookmarkEnd w:id="256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یکجا نازل شد و هفتاد هزار فرشته آن را همراهی کردند تا این که بر حضرت محمد صلی الله علیه و 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بزرگ و گرامی و عظیم دارید و به تحقیق که نام خداوند عزوجلّ هفتاد بار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فضل و فضیلت تلاوت آن را بدانند، هیچ گاه تلاوت آن را رها نخواهند کرد</w:t>
      </w:r>
      <w:r>
        <w:rPr>
          <w:rFonts w:eastAsia="IRNazanin" w:cs="IRNazanin"/>
          <w:color w:val="111111"/>
          <w:sz w:val="28"/>
          <w:szCs w:val="28"/>
          <w:rtl w:val="true"/>
          <w:lang w:bidi="fa-IR"/>
        </w:rPr>
        <w:t>.</w:t>
      </w:r>
      <w:r>
        <w:rPr>
          <w:rStyle w:val="FootnoteAnchor"/>
          <w:rtl w:val="true"/>
        </w:rPr>
        <w:footnoteReference w:id="1588"/>
      </w:r>
    </w:p>
    <w:p>
      <w:pPr>
        <w:pStyle w:val="Heading5"/>
        <w:numPr>
          <w:ilvl w:val="4"/>
          <w:numId w:val="1"/>
        </w:numPr>
        <w:rPr/>
      </w:pPr>
      <w:bookmarkStart w:id="2564" w:name="__RefHeading___Toc1283636_1934241801"/>
      <w:bookmarkStart w:id="2565" w:name="_Toc1194"/>
      <w:bookmarkEnd w:id="2564"/>
      <w:r>
        <w:rPr>
          <w:rtl w:val="true"/>
        </w:rPr>
        <w:t>می‌گویم</w:t>
      </w:r>
      <w:bookmarkEnd w:id="2565"/>
    </w:p>
    <w:p>
      <w:pPr>
        <w:pStyle w:val="BookText"/>
        <w:rPr/>
      </w:pPr>
      <w:r>
        <w:rPr>
          <w:rFonts w:ascii="IRNazanin" w:hAnsi="IRNazanin" w:eastAsia="IRNazanin"/>
          <w:color w:val="111111"/>
          <w:sz w:val="28"/>
          <w:sz w:val="28"/>
          <w:szCs w:val="28"/>
          <w:rtl w:val="true"/>
          <w:lang w:bidi="fa-IR"/>
        </w:rPr>
        <w:t xml:space="preserve">این روایت به صورت کامل در باب نمازهای حاجت آمده است </w:t>
      </w:r>
      <w:r>
        <w:rPr>
          <w:rFonts w:eastAsia="IRNazanin" w:cs="IRNazanin"/>
          <w:color w:val="111111"/>
          <w:sz w:val="28"/>
          <w:szCs w:val="28"/>
          <w:rtl w:val="true"/>
          <w:lang w:bidi="fa-IR"/>
        </w:rPr>
        <w:t>.</w:t>
      </w:r>
    </w:p>
    <w:p>
      <w:pPr>
        <w:pStyle w:val="Heading5"/>
        <w:numPr>
          <w:ilvl w:val="4"/>
          <w:numId w:val="1"/>
        </w:numPr>
        <w:rPr/>
      </w:pPr>
      <w:bookmarkStart w:id="2566" w:name="__RefHeading___Toc1283638_1934241801"/>
      <w:bookmarkStart w:id="2567" w:name="_Toc1195"/>
      <w:bookmarkEnd w:id="2566"/>
      <w:r>
        <w:rPr>
          <w:rtl w:val="true"/>
        </w:rPr>
        <w:t xml:space="preserve">روایت </w:t>
      </w:r>
      <w:r>
        <w:rPr/>
        <w:t>7</w:t>
      </w:r>
      <w:bookmarkEnd w:id="256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بودم در حالی که ایشان تکیه داده بودند آیات محکم سوره انعام را که هیچ آیه‌ای آن‌ها را نسخ نکرده است، تلاوت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هزار فرشته این سوره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تَعالَوْا أَتْلُ ما حَرَّمَ رَبُّکُمْ عَلَیْکُمْ أَلاَّ تُشْرِکُوا بِهِ شَیْئاً</w:t>
      </w:r>
      <w:r>
        <w:rPr>
          <w:rFonts w:eastAsia="IRNazanin" w:cs="IRNazanin"/>
          <w:color w:val="111111"/>
          <w:sz w:val="28"/>
          <w:szCs w:val="28"/>
          <w:rtl w:val="true"/>
          <w:lang w:bidi="fa-IR"/>
        </w:rPr>
        <w:t>»</w:t>
      </w:r>
      <w:r>
        <w:rPr>
          <w:rStyle w:val="FootnoteAnchor"/>
          <w:rtl w:val="true"/>
        </w:rPr>
        <w:footnoteReference w:id="1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تا آنچه را پروردگارتان بر شما حرام کرده برای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با او شریک قرار مدهید</w:t>
      </w:r>
      <w:r>
        <w:rPr>
          <w:rFonts w:eastAsia="IRNazanin" w:cs="IRNazanin"/>
          <w:color w:val="111111"/>
          <w:sz w:val="28"/>
          <w:szCs w:val="28"/>
          <w:rtl w:val="true"/>
          <w:lang w:bidi="fa-IR"/>
        </w:rPr>
        <w:t>.}</w:t>
      </w:r>
      <w:r>
        <w:rPr>
          <w:rStyle w:val="FootnoteAnchor"/>
          <w:rtl w:val="true"/>
        </w:rPr>
        <w:footnoteReference w:id="1590"/>
      </w:r>
      <w:bookmarkStart w:id="2568" w:name="pg13540_160862"/>
    </w:p>
    <w:p>
      <w:pPr>
        <w:pStyle w:val="Heading3"/>
        <w:numPr>
          <w:ilvl w:val="2"/>
          <w:numId w:val="1"/>
        </w:numPr>
        <w:rPr/>
      </w:pPr>
      <w:bookmarkStart w:id="2569" w:name="__RefHeading___Toc1283640_1934241801"/>
      <w:bookmarkStart w:id="2570" w:name="_Toc1196"/>
      <w:bookmarkEnd w:id="2568"/>
      <w:bookmarkEnd w:id="2569"/>
      <w:r>
        <w:rPr>
          <w:rtl w:val="true"/>
        </w:rPr>
        <w:t xml:space="preserve">باب </w:t>
      </w:r>
      <w:r>
        <w:rPr/>
        <w:t>34</w:t>
      </w:r>
      <w:r>
        <w:rPr>
          <w:rtl w:val="true"/>
        </w:rPr>
        <w:t xml:space="preserve"> </w:t>
      </w:r>
      <w:r>
        <w:rPr>
          <w:rtl w:val="true"/>
        </w:rPr>
        <w:t>فضائل سورة الأعراف</w:t>
      </w:r>
      <w:bookmarkEnd w:id="2570"/>
    </w:p>
    <w:p>
      <w:pPr>
        <w:pStyle w:val="Heading4"/>
        <w:numPr>
          <w:ilvl w:val="3"/>
          <w:numId w:val="1"/>
        </w:numPr>
        <w:rPr/>
      </w:pPr>
      <w:bookmarkStart w:id="2571" w:name="__RefHeading___Toc1283642_1934241801"/>
      <w:bookmarkStart w:id="2572" w:name="_Toc1197"/>
      <w:bookmarkEnd w:id="2571"/>
      <w:r>
        <w:rPr>
          <w:rtl w:val="true"/>
        </w:rPr>
        <w:t>الأخبار</w:t>
      </w:r>
      <w:bookmarkEnd w:id="2572"/>
    </w:p>
    <w:p>
      <w:pPr>
        <w:pStyle w:val="Heading5"/>
        <w:numPr>
          <w:ilvl w:val="4"/>
          <w:numId w:val="1"/>
        </w:numPr>
        <w:rPr/>
      </w:pPr>
      <w:bookmarkStart w:id="2573" w:name="__RefHeading___Toc1283644_1934241801"/>
      <w:bookmarkStart w:id="2574" w:name="_Toc1198"/>
      <w:bookmarkEnd w:id="2573"/>
      <w:r>
        <w:rPr>
          <w:rtl w:val="true"/>
        </w:rPr>
        <w:t>«</w:t>
      </w:r>
      <w:r>
        <w:rPr/>
        <w:t>1</w:t>
      </w:r>
      <w:r>
        <w:rPr>
          <w:rtl w:val="true"/>
        </w:rPr>
        <w:t>»</w:t>
      </w:r>
      <w:bookmarkEnd w:id="257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أَبِي الْقَاسِمِ عَنْ مُحَمَّدِ بْنِ عَلِيٍّ الْكُوفِيِّ عَنْ إِسْمَاعِيلَ بْنِ مِهْرَانَ عَنِ ابْنِ الْبَطَائِنِيِّ عَنْ أَبِيهِ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الْأَعْرَافِ فِي كُلِّ شَهْرٍ كَانَ يَوْمَ الْقِيَامَةِ مِنَ الَّذِينَ لا خَوْفٌ عَلَيْهِمْ وَ لا هُمْ يَحْزَنُونَ فَإِنْ قَرَأَهَا فِي كُلِّ جُمُعَةٍ كَانَ مِمَّنْ لَا يُحَاسَبُ يَوْمَ الْقِيَامَةِ أَمَا إِنَّ فِيهَا مُحْكَماً فَلَا تَدَعُوا قِرَاءَتَهَا فَإِنَّهَا تَشْهَدُ يَوْمَ الْقِيَامَةِ لِمَنْ قَرَأَهَا</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5" w:name="__RefHeading___Toc1283646_1934241801"/>
      <w:bookmarkStart w:id="2576" w:name="_Toc1199"/>
      <w:bookmarkEnd w:id="2575"/>
      <w:r>
        <w:rPr>
          <w:rtl w:val="true"/>
        </w:rPr>
        <w:t>«</w:t>
      </w:r>
      <w:r>
        <w:rPr/>
        <w:t>2</w:t>
      </w:r>
      <w:r>
        <w:rPr>
          <w:rtl w:val="true"/>
        </w:rPr>
        <w:t>»</w:t>
      </w:r>
      <w:bookmarkEnd w:id="2576"/>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لِلْحِفْظِ مِنَ الشَّيَاطِينِ إِذَا أَخَذَ مَضْجَعَهُ يَقْرَأُ آيَةَ السُّخْرَةِ رُوِيَ أَنَّ رَجُلًا تَعَلَّمَ ذَلِكَ عَنْ أَمِيرِ الْمُؤْمِنِينَ عليه السلام ثُمَّ مَضَي فَإِذَا هُوَ بِقَرْيَةٍ خَرَابٍ فَبَاتَ فِيهَا وَ لَمْ يَقْرَأْ هَذِهِ الْآيَةَ فَتَغَشَّاهُ الشَّيَاطِينُ فَإِذَا هُوَ بِهِ آخِذٌ بِلِحْيَتِهِ فَقَالَ لَهُ صَاحِبُهُ أَنْظِرْهُ فَاسْتَيْقَظَ الرَّجُلُ فَقَرَأَ هَذِهِ الْآيَةَ فَقَالَ الشَّيْطَانُ لِصَاحِبِهِ أَرْغَمَ اللَّهُ أَنْفَكَ احْرُسْهُ الْآنَ حَتَّي يُصْبِحَ فَلَمَّا رَجَعَ إِلَي أَمِيرِ الْمُؤْمِنِينَ عليه السلام فَأَخْبَرَهُ وَ قَالَ لَهُ رَأَيْتُ فِي كَلَامِكَ الشِّفَاءَ وَ الصِّدْقَ وَ مَضَي بَعْدَ طُلُوعِ الشَّمْسِ فَإِذَا هُوَ بِأَثَرِ شَعْرِ الشَّيْطَانِ مُنْجَرّاً فِي الْأَرْضِ</w:t>
      </w:r>
      <w:r>
        <w:rPr>
          <w:rFonts w:eastAsia="Amiri" w:cs="Amiri" w:ascii="Amiri" w:hAnsi="Amiri"/>
          <w:color w:val="111111"/>
          <w:sz w:val="28"/>
          <w:szCs w:val="28"/>
          <w:rtl w:val="true"/>
          <w:lang w:bidi="ar-SA"/>
        </w:rPr>
        <w:t>.</w:t>
      </w:r>
    </w:p>
    <w:p>
      <w:pPr>
        <w:pStyle w:val="Heading3"/>
        <w:numPr>
          <w:ilvl w:val="2"/>
          <w:numId w:val="1"/>
        </w:numPr>
        <w:rPr/>
      </w:pPr>
      <w:bookmarkStart w:id="2577" w:name="__RefHeading___Toc1283648_1934241801"/>
      <w:bookmarkStart w:id="2578" w:name="_Toc1200"/>
      <w:bookmarkEnd w:id="2577"/>
      <w:r>
        <w:rPr>
          <w:rtl w:val="true"/>
        </w:rPr>
        <w:t xml:space="preserve">باب سی و چهارم </w:t>
      </w:r>
      <w:r>
        <w:rPr>
          <w:rtl w:val="true"/>
        </w:rPr>
        <w:t xml:space="preserve">: </w:t>
      </w:r>
      <w:r>
        <w:rPr>
          <w:rtl w:val="true"/>
        </w:rPr>
        <w:t>فضابل سوره اعراف</w:t>
      </w:r>
      <w:bookmarkEnd w:id="2578"/>
    </w:p>
    <w:p>
      <w:pPr>
        <w:pStyle w:val="Heading4"/>
        <w:numPr>
          <w:ilvl w:val="3"/>
          <w:numId w:val="1"/>
        </w:numPr>
        <w:rPr/>
      </w:pPr>
      <w:bookmarkStart w:id="2579" w:name="__RefHeading___Toc1283650_1934241801"/>
      <w:bookmarkStart w:id="2580" w:name="_Toc1201"/>
      <w:bookmarkEnd w:id="2579"/>
      <w:r>
        <w:rPr>
          <w:rtl w:val="true"/>
        </w:rPr>
        <w:t>روایات</w:t>
      </w:r>
      <w:bookmarkEnd w:id="2580"/>
    </w:p>
    <w:p>
      <w:pPr>
        <w:pStyle w:val="Heading5"/>
        <w:numPr>
          <w:ilvl w:val="4"/>
          <w:numId w:val="1"/>
        </w:numPr>
        <w:rPr/>
      </w:pPr>
      <w:bookmarkStart w:id="2581" w:name="__RefHeading___Toc1283652_1934241801"/>
      <w:bookmarkStart w:id="2582" w:name="_Toc1202"/>
      <w:bookmarkEnd w:id="2581"/>
      <w:r>
        <w:rPr>
          <w:rtl w:val="true"/>
        </w:rPr>
        <w:t xml:space="preserve">روایت </w:t>
      </w:r>
      <w:r>
        <w:rPr/>
        <w:t>1</w:t>
      </w:r>
      <w:bookmarkEnd w:id="2582"/>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اعراف را در هر ماه بخواند، در روز قیامت از کسانی خواهد بود که نه ترسی خواهند داشت و نه حزن و اندوهی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جمعه آن را بخواند، در روز قیامت از کسانی خواهد بود که حساب از او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در این سوره، آیات محکم وجود دارد و خواندن آن را ترک نکنید، زیرا که در روز قیامت گواهی می‌دهد که چه کسی آن را خوانده است</w:t>
      </w:r>
      <w:r>
        <w:rPr>
          <w:rFonts w:eastAsia="IRNazanin" w:cs="IRNazanin"/>
          <w:color w:val="111111"/>
          <w:sz w:val="28"/>
          <w:szCs w:val="28"/>
          <w:rtl w:val="true"/>
          <w:lang w:bidi="fa-IR"/>
        </w:rPr>
        <w:t>.</w:t>
      </w:r>
      <w:r>
        <w:rPr>
          <w:rStyle w:val="FootnoteAnchor"/>
          <w:rtl w:val="true"/>
        </w:rPr>
        <w:footnoteReference w:id="1593"/>
      </w:r>
    </w:p>
    <w:p>
      <w:pPr>
        <w:pStyle w:val="BookText"/>
        <w:rPr/>
      </w:pPr>
      <w:r>
        <w:rPr>
          <w:rFonts w:ascii="IRNazanin" w:hAnsi="IRNazanin" w:eastAsia="IRNazanin"/>
          <w:color w:val="111111"/>
          <w:sz w:val="28"/>
          <w:sz w:val="28"/>
          <w:szCs w:val="28"/>
          <w:rtl w:val="true"/>
          <w:lang w:bidi="fa-IR"/>
        </w:rPr>
        <w:t>در تفسیر عیاشی مانند آن آمده است</w:t>
      </w:r>
      <w:r>
        <w:rPr>
          <w:rFonts w:eastAsia="IRNazanin" w:cs="IRNazanin"/>
          <w:color w:val="111111"/>
          <w:sz w:val="28"/>
          <w:szCs w:val="28"/>
          <w:rtl w:val="true"/>
          <w:lang w:bidi="fa-IR"/>
        </w:rPr>
        <w:t>.</w:t>
      </w:r>
      <w:r>
        <w:rPr>
          <w:rStyle w:val="FootnoteAnchor"/>
          <w:rtl w:val="true"/>
        </w:rPr>
        <w:footnoteReference w:id="1594"/>
      </w:r>
    </w:p>
    <w:p>
      <w:pPr>
        <w:pStyle w:val="Heading5"/>
        <w:numPr>
          <w:ilvl w:val="4"/>
          <w:numId w:val="1"/>
        </w:numPr>
        <w:rPr/>
      </w:pPr>
      <w:bookmarkStart w:id="2583" w:name="__RefHeading___Toc1283654_1934241801"/>
      <w:bookmarkStart w:id="2584" w:name="_Toc1203"/>
      <w:bookmarkEnd w:id="2583"/>
      <w:r>
        <w:rPr>
          <w:rtl w:val="true"/>
        </w:rPr>
        <w:t xml:space="preserve">روایت </w:t>
      </w:r>
      <w:r>
        <w:rPr/>
        <w:t>2</w:t>
      </w:r>
      <w:bookmarkEnd w:id="258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از شیاطین، فرد باید هر گاه به بسترش رفت آیه سخره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تَبارَکَ اللَّهُ رَبُّ الْعالَمِین</w:t>
      </w:r>
      <w:r>
        <w:rPr>
          <w:rFonts w:eastAsia="IRNazanin" w:cs="IRNazanin"/>
          <w:color w:val="111111"/>
          <w:sz w:val="28"/>
          <w:szCs w:val="28"/>
          <w:rtl w:val="true"/>
          <w:lang w:bidi="fa-IR"/>
        </w:rPr>
        <w:t>»</w:t>
      </w:r>
      <w:r>
        <w:rPr>
          <w:rStyle w:val="FootnoteAnchor"/>
          <w:rtl w:val="true"/>
        </w:rPr>
        <w:footnoteReference w:id="1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پروردگار شما آن خدایی است که آسمان‌ها و زمین را در شش روز آفرید؛ سپس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را به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شتابان آن را می‌طلبد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می‌پوشاند،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 ماه و ستارگان را که به فرمان او رام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امر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خدایی است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فردی این مطلب را از امیرالمؤمنین آموخت و رفت تا به دهی خراب رسید و شب را در آنجا خوابید، در حالی که این آیه را نخوانده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شیاطین گرد او جمع شدند و او ریشش را به دستش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شیطان به شیطان گفت او را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از خواب بیدار شد و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رفیقش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بینی‌ات را به خاک بمالد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الان تا صبح از او محافظت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نزد امیر مؤمنان علیه السّلام رفت و جریان را گفت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شما شفاء و راستی یافتم و پس از بالا آمدن آفتاب بدان جا رفت و جای موی شیطان را دید که روی زمین کشیده شده بود</w:t>
      </w:r>
      <w:r>
        <w:rPr>
          <w:rFonts w:eastAsia="IRNazanin" w:cs="IRNazanin"/>
          <w:color w:val="111111"/>
          <w:sz w:val="28"/>
          <w:szCs w:val="28"/>
          <w:rtl w:val="true"/>
          <w:lang w:bidi="fa-IR"/>
        </w:rPr>
        <w:t xml:space="preserve">. </w:t>
      </w:r>
      <w:bookmarkStart w:id="2585" w:name="pg13540_160863"/>
    </w:p>
    <w:p>
      <w:pPr>
        <w:pStyle w:val="Heading3"/>
        <w:numPr>
          <w:ilvl w:val="2"/>
          <w:numId w:val="1"/>
        </w:numPr>
        <w:rPr/>
      </w:pPr>
      <w:bookmarkStart w:id="2586" w:name="__RefHeading___Toc1283656_1934241801"/>
      <w:bookmarkStart w:id="2587" w:name="_Toc1204"/>
      <w:bookmarkEnd w:id="2585"/>
      <w:bookmarkEnd w:id="2586"/>
      <w:r>
        <w:rPr>
          <w:rtl w:val="true"/>
        </w:rPr>
        <w:t xml:space="preserve">باب </w:t>
      </w:r>
      <w:r>
        <w:rPr/>
        <w:t>35</w:t>
      </w:r>
      <w:r>
        <w:rPr>
          <w:rtl w:val="true"/>
        </w:rPr>
        <w:t xml:space="preserve"> </w:t>
      </w:r>
      <w:r>
        <w:rPr>
          <w:rtl w:val="true"/>
        </w:rPr>
        <w:t>فضائل سورة الأنفال و سورة التوبة</w:t>
      </w:r>
      <w:bookmarkEnd w:id="2587"/>
    </w:p>
    <w:p>
      <w:pPr>
        <w:pStyle w:val="Heading4"/>
        <w:numPr>
          <w:ilvl w:val="3"/>
          <w:numId w:val="1"/>
        </w:numPr>
        <w:rPr/>
      </w:pPr>
      <w:bookmarkStart w:id="2588" w:name="__RefHeading___Toc1283658_1934241801"/>
      <w:bookmarkStart w:id="2589" w:name="_Toc1205"/>
      <w:bookmarkEnd w:id="2588"/>
      <w:r>
        <w:rPr>
          <w:rtl w:val="true"/>
        </w:rPr>
        <w:t>الأخبار</w:t>
      </w:r>
      <w:bookmarkEnd w:id="2589"/>
    </w:p>
    <w:p>
      <w:pPr>
        <w:pStyle w:val="Heading5"/>
        <w:numPr>
          <w:ilvl w:val="4"/>
          <w:numId w:val="1"/>
        </w:numPr>
        <w:rPr/>
      </w:pPr>
      <w:bookmarkStart w:id="2590" w:name="__RefHeading___Toc1283660_1934241801"/>
      <w:bookmarkStart w:id="2591" w:name="_Toc1206"/>
      <w:bookmarkEnd w:id="2590"/>
      <w:r>
        <w:rPr>
          <w:rtl w:val="true"/>
        </w:rPr>
        <w:t>«</w:t>
      </w:r>
      <w:r>
        <w:rPr/>
        <w:t>1</w:t>
      </w:r>
      <w:r>
        <w:rPr>
          <w:rtl w:val="true"/>
        </w:rPr>
        <w:t>»</w:t>
      </w:r>
      <w:bookmarkEnd w:id="259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الْأَنْفَالِ وَ سُورَةَ بَرَاءَةَ فِي كُلِّ شَهْرٍ لَمْ يَدْخُلْهُ نِفَاقٌ أَبَداً وَ كَانَ مِنْ شِيعَةِ أَمِيرِ الْمُؤْمِنِينَ عليه السلام‌</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2" w:name="__RefHeading___Toc1283662_1934241801"/>
      <w:bookmarkStart w:id="2593" w:name="_Toc1207"/>
      <w:bookmarkEnd w:id="2592"/>
      <w:r>
        <w:rPr>
          <w:rtl w:val="true"/>
        </w:rPr>
        <w:t>«</w:t>
      </w:r>
      <w:r>
        <w:rPr/>
        <w:t>2</w:t>
      </w:r>
      <w:r>
        <w:rPr>
          <w:rtl w:val="true"/>
        </w:rPr>
        <w:t>»</w:t>
      </w:r>
      <w:bookmarkEnd w:id="259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آخِرِهِ وَ أَكَلَ يَوْمَ الْقِيَامَةِ مِنْ مَوَائِدِ الْجَنَّةِ مَعَ شِيعَةِ عَلِيٍّ عليه السلام حَتَّي يَفْرُغَ النَّاسُ مِنَ الْحِسَابِ‌</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4" w:name="__RefHeading___Toc1283664_1934241801"/>
      <w:bookmarkStart w:id="2595" w:name="_Toc1208"/>
      <w:bookmarkEnd w:id="2594"/>
      <w:r>
        <w:rPr>
          <w:rtl w:val="true"/>
        </w:rPr>
        <w:t>«</w:t>
      </w:r>
      <w:r>
        <w:rPr/>
        <w:t>3</w:t>
      </w:r>
      <w:r>
        <w:rPr>
          <w:rtl w:val="true"/>
        </w:rPr>
        <w:t>»</w:t>
      </w:r>
      <w:bookmarkEnd w:id="259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الْعَبَّاسِ عَنْ أَحَدِهِمَا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 وَ سُورَةُ بَرَاءَةَ وَاحِدَةٌ</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6" w:name="__RefHeading___Toc1283666_1934241801"/>
      <w:bookmarkStart w:id="2597" w:name="_Toc1209"/>
      <w:bookmarkEnd w:id="2596"/>
      <w:r>
        <w:rPr>
          <w:rtl w:val="true"/>
        </w:rPr>
        <w:t>«</w:t>
      </w:r>
      <w:r>
        <w:rPr/>
        <w:t>4</w:t>
      </w:r>
      <w:r>
        <w:rPr>
          <w:rtl w:val="true"/>
        </w:rPr>
        <w:t>»</w:t>
      </w:r>
      <w:bookmarkEnd w:id="2597"/>
    </w:p>
    <w:p>
      <w:pPr>
        <w:pStyle w:val="BookText"/>
        <w:rPr/>
      </w:pPr>
      <w:r>
        <w:rPr>
          <w:rFonts w:ascii="Amiri" w:hAnsi="Amiri" w:eastAsia="Amiri" w:cs="Amiri"/>
          <w:color w:val="111111"/>
          <w:sz w:val="28"/>
          <w:sz w:val="28"/>
          <w:szCs w:val="28"/>
          <w:rtl w:val="true"/>
          <w:lang w:bidi="ar-SA"/>
        </w:rPr>
        <w:t xml:space="preserve">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الدروع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قَرَأَهُمَا فَأَنَا شَفِيعٌ لَهُ وَ شَاهِدٌ لَهُ يَوْمَ الْقِيَامَةِ إِنَّهُ بَرِي‌ءٌ مِنَ النِّفَاقِ وَ أُعْطِيَ مِنَ الْأَجْرِ بِعَدَدِ كُلِّ مُنَافِقٍ وَ مُنَافِقَةٍ فِي دَارِ الدُّنْيَا عَشْرَ حَسَنَاتٍ وَ مُحِيَ عَنْهُ عَشْرُ سَيِّئَاتٍ وَ رُفِعَ لَهُ عَشْرُ دَرَجَاتٍ وَ كَانَ الْعَرْشُ وَ حَمَلَتُهُ يُصَلُّونَ عَلَيْهِ أَيَّامَ حَيَاتِهِ فِي الدُّنْيَا</w:t>
      </w:r>
      <w:r>
        <w:rPr>
          <w:rFonts w:eastAsia="Amiri" w:cs="Amiri" w:ascii="Amiri" w:hAnsi="Amiri"/>
          <w:color w:val="111111"/>
          <w:sz w:val="28"/>
          <w:szCs w:val="28"/>
          <w:rtl w:val="true"/>
          <w:lang w:bidi="ar-SA"/>
        </w:rPr>
        <w:t>.</w:t>
      </w:r>
    </w:p>
    <w:p>
      <w:pPr>
        <w:pStyle w:val="Heading5"/>
        <w:numPr>
          <w:ilvl w:val="4"/>
          <w:numId w:val="1"/>
        </w:numPr>
        <w:rPr/>
      </w:pPr>
      <w:bookmarkStart w:id="2598" w:name="__RefHeading___Toc1283668_1934241801"/>
      <w:bookmarkStart w:id="2599" w:name="_Toc1210"/>
      <w:bookmarkEnd w:id="2598"/>
      <w:r>
        <w:rPr>
          <w:rtl w:val="true"/>
        </w:rPr>
        <w:t>«</w:t>
      </w:r>
      <w:r>
        <w:rPr/>
        <w:t>5</w:t>
      </w:r>
      <w:r>
        <w:rPr>
          <w:rtl w:val="true"/>
        </w:rPr>
        <w:t>»</w:t>
      </w:r>
      <w:bookmarkEnd w:id="2599"/>
    </w:p>
    <w:p>
      <w:pPr>
        <w:pStyle w:val="BookText"/>
        <w:rPr/>
      </w:pPr>
      <w:r>
        <w:rPr>
          <w:rFonts w:ascii="Amiri" w:hAnsi="Amiri" w:eastAsia="Amiri" w:cs="Amiri"/>
          <w:color w:val="111111"/>
          <w:sz w:val="28"/>
          <w:sz w:val="28"/>
          <w:szCs w:val="28"/>
          <w:rtl w:val="true"/>
          <w:lang w:bidi="ar-SA"/>
        </w:rPr>
        <w:t>دَعَوَاتُ الرَّاوَنْدِيِّ،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أَمَانٌ لِأُمَّتِي مِنَ السَّرَقِ‌</w:t>
      </w:r>
      <w:r>
        <w:rPr>
          <w:rStyle w:val="FootnoteAnchor"/>
          <w:rtl w:val="true"/>
        </w:rPr>
        <w:footnoteReference w:id="1599"/>
      </w:r>
      <w:r>
        <w:rPr>
          <w:rFonts w:ascii="Amiri" w:hAnsi="Amiri" w:eastAsia="Amiri" w:cs="Amiri"/>
          <w:color w:val="111111"/>
          <w:sz w:val="28"/>
          <w:sz w:val="28"/>
          <w:szCs w:val="28"/>
          <w:rtl w:val="true"/>
          <w:lang w:bidi="ar-SA"/>
        </w:rPr>
        <w:t>قُلِ ادْعُوا اللَّهَ أَوِ ادْعُوا الرَّحْمنَ إِلَي آخِرِ الْآيَةِ</w:t>
      </w:r>
      <w:r>
        <w:rPr>
          <w:rFonts w:eastAsia="Amiri" w:cs="Amiri" w:ascii="Amiri" w:hAnsi="Amiri"/>
          <w:color w:val="111111"/>
          <w:sz w:val="28"/>
          <w:szCs w:val="28"/>
          <w:rtl w:val="true"/>
          <w:lang w:bidi="ar-SA"/>
        </w:rPr>
        <w:t>-</w:t>
      </w:r>
      <w:r>
        <w:rPr>
          <w:rStyle w:val="FootnoteAnchor"/>
          <w:rtl w:val="true"/>
        </w:rPr>
        <w:footnoteReference w:id="1600"/>
      </w:r>
      <w:r>
        <w:rPr>
          <w:rFonts w:ascii="Amiri" w:hAnsi="Amiri" w:eastAsia="Amiri" w:cs="Amiri"/>
          <w:color w:val="111111"/>
          <w:sz w:val="28"/>
          <w:sz w:val="28"/>
          <w:szCs w:val="28"/>
          <w:rtl w:val="true"/>
          <w:lang w:bidi="ar-SA"/>
        </w:rPr>
        <w:t>لَقَدْ جاءَكُمْ رَسُولٌ مِنْ أَنْفُسِكُمْ إِلَي آخِرِهَا</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0" w:name="__RefHeading___Toc1283670_1934241801"/>
      <w:bookmarkStart w:id="2601" w:name="_Toc1211"/>
      <w:bookmarkEnd w:id="2600"/>
      <w:r>
        <w:rPr>
          <w:rtl w:val="true"/>
        </w:rPr>
        <w:t xml:space="preserve">باب سی و پنجم </w:t>
      </w:r>
      <w:r>
        <w:rPr>
          <w:rtl w:val="true"/>
        </w:rPr>
        <w:t xml:space="preserve">: </w:t>
      </w:r>
      <w:r>
        <w:rPr>
          <w:rtl w:val="true"/>
        </w:rPr>
        <w:t>فضایل سوره انفال و توبه</w:t>
      </w:r>
      <w:bookmarkEnd w:id="2601"/>
    </w:p>
    <w:p>
      <w:pPr>
        <w:pStyle w:val="Heading4"/>
        <w:numPr>
          <w:ilvl w:val="3"/>
          <w:numId w:val="1"/>
        </w:numPr>
        <w:rPr/>
      </w:pPr>
      <w:bookmarkStart w:id="2602" w:name="__RefHeading___Toc1283672_1934241801"/>
      <w:bookmarkStart w:id="2603" w:name="_Toc1212"/>
      <w:bookmarkEnd w:id="2602"/>
      <w:r>
        <w:rPr>
          <w:rtl w:val="true"/>
        </w:rPr>
        <w:t>روایات</w:t>
      </w:r>
      <w:bookmarkEnd w:id="2603"/>
    </w:p>
    <w:p>
      <w:pPr>
        <w:pStyle w:val="Heading5"/>
        <w:numPr>
          <w:ilvl w:val="4"/>
          <w:numId w:val="1"/>
        </w:numPr>
        <w:rPr/>
      </w:pPr>
      <w:bookmarkStart w:id="2604" w:name="__RefHeading___Toc1283674_1934241801"/>
      <w:bookmarkStart w:id="2605" w:name="_Toc1213"/>
      <w:bookmarkEnd w:id="2604"/>
      <w:r>
        <w:rPr>
          <w:rtl w:val="true"/>
        </w:rPr>
        <w:t xml:space="preserve">روایت </w:t>
      </w:r>
      <w:r>
        <w:rPr/>
        <w:t>1</w:t>
      </w:r>
      <w:bookmarkEnd w:id="260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انفال و سوره برائت را درهر ماه تلاوت کند، هیچ گاه نفاق و دورویی به سراغ او نمی‌آید و از شیعیان امیر مؤمنان علیه السلام خواهد بود</w:t>
      </w:r>
      <w:r>
        <w:rPr>
          <w:rFonts w:eastAsia="IRNazanin" w:cs="IRNazanin"/>
          <w:color w:val="111111"/>
          <w:sz w:val="28"/>
          <w:szCs w:val="28"/>
          <w:rtl w:val="true"/>
          <w:lang w:bidi="fa-IR"/>
        </w:rPr>
        <w:t>.</w:t>
      </w:r>
      <w:r>
        <w:rPr>
          <w:rStyle w:val="FootnoteAnchor"/>
          <w:rtl w:val="true"/>
        </w:rPr>
        <w:footnoteReference w:id="1602"/>
      </w:r>
    </w:p>
    <w:p>
      <w:pPr>
        <w:pStyle w:val="Heading5"/>
        <w:numPr>
          <w:ilvl w:val="4"/>
          <w:numId w:val="1"/>
        </w:numPr>
        <w:rPr/>
      </w:pPr>
      <w:bookmarkStart w:id="2606" w:name="__RefHeading___Toc1283676_1934241801"/>
      <w:bookmarkStart w:id="2607" w:name="_Toc1214"/>
      <w:bookmarkEnd w:id="2606"/>
      <w:r>
        <w:rPr>
          <w:rtl w:val="true"/>
        </w:rPr>
        <w:t xml:space="preserve">روایت </w:t>
      </w:r>
      <w:r>
        <w:rPr/>
        <w:t>2</w:t>
      </w:r>
      <w:bookmarkEnd w:id="260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روایت فوق را روایت کرده و بدان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قیامت با شیعه علی علیه السلام از سفره‌های بهشت خواهد خورد تا این که مردم از روز حساب فارغ شوند</w:t>
      </w:r>
      <w:r>
        <w:rPr>
          <w:rFonts w:eastAsia="IRNazanin" w:cs="IRNazanin"/>
          <w:color w:val="111111"/>
          <w:sz w:val="28"/>
          <w:szCs w:val="28"/>
          <w:rtl w:val="true"/>
          <w:lang w:bidi="fa-IR"/>
        </w:rPr>
        <w:t>.</w:t>
      </w:r>
      <w:r>
        <w:rPr>
          <w:rStyle w:val="FootnoteAnchor"/>
          <w:rtl w:val="true"/>
        </w:rPr>
        <w:footnoteReference w:id="1603"/>
      </w:r>
    </w:p>
    <w:p>
      <w:pPr>
        <w:pStyle w:val="Heading5"/>
        <w:numPr>
          <w:ilvl w:val="4"/>
          <w:numId w:val="1"/>
        </w:numPr>
        <w:rPr/>
      </w:pPr>
      <w:bookmarkStart w:id="2608" w:name="__RefHeading___Toc1283678_1934241801"/>
      <w:bookmarkStart w:id="2609" w:name="_Toc1215"/>
      <w:bookmarkEnd w:id="2608"/>
      <w:r>
        <w:rPr>
          <w:rtl w:val="true"/>
        </w:rPr>
        <w:t xml:space="preserve">روایت </w:t>
      </w:r>
      <w:r>
        <w:rPr/>
        <w:t>3</w:t>
      </w:r>
      <w:bookmarkEnd w:id="260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دو امام باقر و صادق علیهما السلام روایت شده است که انفال و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سوره هستند</w:t>
      </w:r>
      <w:r>
        <w:rPr>
          <w:rFonts w:eastAsia="IRNazanin" w:cs="IRNazanin"/>
          <w:color w:val="111111"/>
          <w:sz w:val="28"/>
          <w:szCs w:val="28"/>
          <w:rtl w:val="true"/>
          <w:lang w:bidi="fa-IR"/>
        </w:rPr>
        <w:t>.</w:t>
      </w:r>
      <w:r>
        <w:rPr>
          <w:rStyle w:val="FootnoteAnchor"/>
          <w:rtl w:val="true"/>
        </w:rPr>
        <w:footnoteReference w:id="1604"/>
      </w:r>
    </w:p>
    <w:p>
      <w:pPr>
        <w:pStyle w:val="Heading5"/>
        <w:numPr>
          <w:ilvl w:val="4"/>
          <w:numId w:val="1"/>
        </w:numPr>
        <w:rPr/>
      </w:pPr>
      <w:bookmarkStart w:id="2610" w:name="__RefHeading___Toc1283680_1934241801"/>
      <w:bookmarkStart w:id="2611" w:name="_Toc1216"/>
      <w:bookmarkEnd w:id="2610"/>
      <w:r>
        <w:rPr>
          <w:rtl w:val="true"/>
        </w:rPr>
        <w:t xml:space="preserve">روایت </w:t>
      </w:r>
      <w:r>
        <w:rPr/>
        <w:t>4</w:t>
      </w:r>
      <w:bookmarkEnd w:id="2611"/>
    </w:p>
    <w:p>
      <w:pPr>
        <w:pStyle w:val="BookText"/>
        <w:rPr/>
      </w:pPr>
      <w:r>
        <w:rPr>
          <w:rFonts w:ascii="IRNazanin" w:hAnsi="IRNazanin" w:eastAsia="IRNazanin"/>
          <w:color w:val="111111"/>
          <w:sz w:val="28"/>
          <w:sz w:val="28"/>
          <w:szCs w:val="28"/>
          <w:rtl w:val="true"/>
          <w:lang w:bidi="fa-IR"/>
        </w:rPr>
        <w:t>الدروع الواقیة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انفال و توبه را بخواند، در روز قیامت شفاعت کننده او خواهم بود و به برائت وی از نفاق گواهی خواهم داد و به تعداد همه مردان و زنان منافق موجود در دنیا، ده حسنه به او پاداش داده خواهد شد و ده گناه از او محو خواهد شد و ده درجه به درجات او افزوده خواهد شد و عرش و حاملان آن در تمام مدت زندگی‌اش در دنیا بر او درود می‌فرستند</w:t>
      </w:r>
      <w:r>
        <w:rPr>
          <w:rFonts w:eastAsia="IRNazanin" w:cs="IRNazanin"/>
          <w:color w:val="111111"/>
          <w:sz w:val="28"/>
          <w:szCs w:val="28"/>
          <w:rtl w:val="true"/>
          <w:lang w:bidi="fa-IR"/>
        </w:rPr>
        <w:t>.</w:t>
      </w:r>
    </w:p>
    <w:p>
      <w:pPr>
        <w:pStyle w:val="Heading5"/>
        <w:numPr>
          <w:ilvl w:val="4"/>
          <w:numId w:val="1"/>
        </w:numPr>
        <w:rPr/>
      </w:pPr>
      <w:bookmarkStart w:id="2612" w:name="__RefHeading___Toc1283682_1934241801"/>
      <w:bookmarkStart w:id="2613" w:name="_Toc1217"/>
      <w:bookmarkEnd w:id="2612"/>
      <w:r>
        <w:rPr>
          <w:rtl w:val="true"/>
        </w:rPr>
        <w:t xml:space="preserve">روایت </w:t>
      </w:r>
      <w:r>
        <w:rPr/>
        <w:t>5</w:t>
      </w:r>
      <w:bookmarkEnd w:id="261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دعوات 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دو آیه مایه امان امت من از سرقت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أَوِ ادْعُوا الرَّحْمنَ أَیًّا ما تَدْعُوا فَلَهُ الْأَسْماءُ الْحُسْنی وَ لا تَجْهَرْ بِصَلاتِکَ وَ لا تُخافِتْ بِها وَ ابْتَغِ بَیْنَ ذلِکَ سَبیلاً</w:t>
      </w:r>
      <w:r>
        <w:rPr>
          <w:rFonts w:eastAsia="Amiri" w:cs="Amiri" w:ascii="Amiri" w:hAnsi="Amiri"/>
          <w:color w:val="111111"/>
          <w:sz w:val="28"/>
          <w:szCs w:val="28"/>
          <w:rtl w:val="true"/>
          <w:lang w:bidi="ar-SA"/>
        </w:rPr>
        <w:t>»</w:t>
      </w:r>
      <w:r>
        <w:rPr>
          <w:rStyle w:val="FootnoteAnchor"/>
          <w:rtl w:val="true"/>
        </w:rPr>
        <w:footnoteReference w:id="1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بخوانید یا رحمان را بخوانید، هر کدام را بخوانید، برای او نام‌های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نمازت را به آواز بلند مخوان و بسیار آهسته‌اش مکن، و میان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جاءَکُمْ رَسُولٌ مِنْ أَنْفُسِکُمْ عَزیزٌ عَلَیْهِ ما عَنِتُّمْ حَریصٌ عَلَیْکُمْ بِالْمُؤْمِنینَ رَؤُفٌ رَحیمٌ</w:t>
      </w:r>
      <w:r>
        <w:rPr>
          <w:rFonts w:eastAsia="IRNazanin" w:cs="IRNazanin"/>
          <w:color w:val="111111"/>
          <w:sz w:val="28"/>
          <w:szCs w:val="28"/>
          <w:rtl w:val="true"/>
          <w:lang w:bidi="fa-IR"/>
        </w:rPr>
        <w:t>»</w:t>
      </w:r>
      <w:r>
        <w:rPr>
          <w:rStyle w:val="FootnoteAnchor"/>
          <w:rtl w:val="true"/>
        </w:rPr>
        <w:footnoteReference w:id="1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برای شما پیامبری از خودتان آمد که بر او دشوار است شما در رنج بیفتید،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حریص، و نسبت به مؤمنان، دلسوز مهربان است</w:t>
      </w:r>
      <w:r>
        <w:rPr>
          <w:rFonts w:eastAsia="IRNazanin" w:cs="IRNazanin"/>
          <w:color w:val="111111"/>
          <w:sz w:val="28"/>
          <w:szCs w:val="28"/>
          <w:rtl w:val="true"/>
          <w:lang w:bidi="fa-IR"/>
        </w:rPr>
        <w:t xml:space="preserve">.} </w:t>
      </w:r>
      <w:bookmarkStart w:id="2614" w:name="pg13540_160864"/>
    </w:p>
    <w:p>
      <w:pPr>
        <w:pStyle w:val="Heading3"/>
        <w:numPr>
          <w:ilvl w:val="2"/>
          <w:numId w:val="1"/>
        </w:numPr>
        <w:rPr/>
      </w:pPr>
      <w:bookmarkStart w:id="2615" w:name="__RefHeading___Toc1283684_1934241801"/>
      <w:bookmarkStart w:id="2616" w:name="_Toc1218"/>
      <w:bookmarkEnd w:id="2614"/>
      <w:bookmarkEnd w:id="2615"/>
      <w:r>
        <w:rPr>
          <w:rtl w:val="true"/>
        </w:rPr>
        <w:t xml:space="preserve">باب </w:t>
      </w:r>
      <w:r>
        <w:rPr/>
        <w:t>36</w:t>
      </w:r>
      <w:r>
        <w:rPr>
          <w:rtl w:val="true"/>
        </w:rPr>
        <w:t xml:space="preserve"> </w:t>
      </w:r>
      <w:r>
        <w:rPr>
          <w:rtl w:val="true"/>
        </w:rPr>
        <w:t>فضائل سورة يونس</w:t>
      </w:r>
      <w:bookmarkEnd w:id="2616"/>
    </w:p>
    <w:p>
      <w:pPr>
        <w:pStyle w:val="Heading4"/>
        <w:numPr>
          <w:ilvl w:val="3"/>
          <w:numId w:val="1"/>
        </w:numPr>
        <w:rPr/>
      </w:pPr>
      <w:bookmarkStart w:id="2617" w:name="__RefHeading___Toc1283686_1934241801"/>
      <w:bookmarkStart w:id="2618" w:name="_Toc1219"/>
      <w:bookmarkEnd w:id="2617"/>
      <w:r>
        <w:rPr>
          <w:rtl w:val="true"/>
        </w:rPr>
        <w:t>الأخبار</w:t>
      </w:r>
      <w:bookmarkEnd w:id="2618"/>
    </w:p>
    <w:p>
      <w:pPr>
        <w:pStyle w:val="Heading5"/>
        <w:numPr>
          <w:ilvl w:val="4"/>
          <w:numId w:val="1"/>
        </w:numPr>
        <w:rPr/>
      </w:pPr>
      <w:bookmarkStart w:id="2619" w:name="__RefHeading___Toc1283688_1934241801"/>
      <w:bookmarkStart w:id="2620" w:name="_Toc1220"/>
      <w:bookmarkEnd w:id="2619"/>
      <w:r>
        <w:rPr>
          <w:rtl w:val="true"/>
        </w:rPr>
        <w:t>«</w:t>
      </w:r>
      <w:r>
        <w:rPr/>
        <w:t>1</w:t>
      </w:r>
      <w:r>
        <w:rPr>
          <w:rtl w:val="true"/>
        </w:rPr>
        <w:t>»</w:t>
      </w:r>
      <w:bookmarkEnd w:id="262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ابْنِ الْبَطَائِنِيِّ عَنِ الْحُسَيْنِ بْنِ مُحَمَّدِ بْنِ فَرْقَدٍ عَنْ فُضَيْلٍ الرَّسَّانِ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يُونُسَ فِي كُلِّ شَهْرَيْنِ أَوْ ثَلَاثَةٍ لَمْ يُخَفْ عَلَيْهِ أَنْ يَكُونَ مِنَ الْجَاهِلِينَ وَ كَانَ يَوْمَ الْقِيَامَةِ مِنَ الْمُقَرَّبِينَ‌</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1" w:name="__RefHeading___Toc1283690_1934241801"/>
      <w:bookmarkStart w:id="2622" w:name="_Toc1221"/>
      <w:bookmarkEnd w:id="2621"/>
      <w:r>
        <w:rPr>
          <w:rtl w:val="true"/>
        </w:rPr>
        <w:t>«</w:t>
      </w:r>
      <w:r>
        <w:rPr/>
        <w:t>2</w:t>
      </w:r>
      <w:r>
        <w:rPr>
          <w:rtl w:val="true"/>
        </w:rPr>
        <w:t>»</w:t>
      </w:r>
      <w:bookmarkEnd w:id="262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عُثْمَانَ عَنْ مُحَمَّدٍ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قُلْتُ مِنْ أَيِّ شَيْ‌ءٍ أَقْرَأُ قَالَ اقْرَأْ مِنَ السُّورَةِ السَّابِعَةِ قَالَ فَجَعَلْتُ أَلْتَمِسُهَا فَقَالَ اقْرَأْ سُورَةَ يُونُسَ فَقَرَأْتُ حَتَّي انْتَهَيْتُ إِلَي لِلَّذِينَ أَحْسَنُوا الْحُسْني وَ زِيادَةٌ وَ لا يَرْهَقُ وُجُوهَهُمْ قَتَرٌ وَ لا ذِلَّةٌ ثُمَّ قَالَ حَسْبُكَ قَالَ رَسُولُ اللَّهِ صلي الله عليه و آله إِنِّي لَأَعْجَبُ كَيْفَ لَا أَشِيبُ إِذَا قَرَأْتُ الْقُرْآنَ‌</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3" w:name="__RefHeading___Toc1283692_1934241801"/>
      <w:bookmarkStart w:id="2624" w:name="_Toc1222"/>
      <w:bookmarkEnd w:id="2623"/>
      <w:r>
        <w:rPr>
          <w:rtl w:val="true"/>
        </w:rPr>
        <w:t>«</w:t>
      </w:r>
      <w:r>
        <w:rPr/>
        <w:t>3</w:t>
      </w:r>
      <w:r>
        <w:rPr>
          <w:rtl w:val="true"/>
        </w:rPr>
        <w:t>»</w:t>
      </w:r>
      <w:bookmarkEnd w:id="2624"/>
    </w:p>
    <w:p>
      <w:pPr>
        <w:pStyle w:val="BookText"/>
        <w:rPr/>
      </w:pPr>
      <w:r>
        <w:rPr>
          <w:rFonts w:ascii="Amiri" w:hAnsi="Amiri" w:eastAsia="Amiri" w:cs="Amiri"/>
          <w:color w:val="111111"/>
          <w:sz w:val="28"/>
          <w:sz w:val="28"/>
          <w:szCs w:val="28"/>
          <w:rtl w:val="true"/>
          <w:lang w:bidi="ar-SA"/>
        </w:rPr>
        <w:t xml:space="preserve">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الدروع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يُونُسَ أُعْطِيَ مِنَ الْأَجْرِ عَشْرَ حَسَنَاتٍ بِعَدَدِ مَنْ صَدَّقَ بِيُونُسَ وَ مَنْ كَذَّبَ بِهِ وَ بِعَدَدِ كُلِّ مَنْ غَرِقَ مَعَ فِرْعَوْنَ</w:t>
      </w:r>
      <w:r>
        <w:rPr>
          <w:rFonts w:eastAsia="Amiri" w:cs="Amiri" w:ascii="Amiri" w:hAnsi="Amiri"/>
          <w:color w:val="111111"/>
          <w:sz w:val="28"/>
          <w:szCs w:val="28"/>
          <w:rtl w:val="true"/>
          <w:lang w:bidi="ar-SA"/>
        </w:rPr>
        <w:t>.</w:t>
      </w:r>
    </w:p>
    <w:p>
      <w:pPr>
        <w:pStyle w:val="Heading3"/>
        <w:numPr>
          <w:ilvl w:val="2"/>
          <w:numId w:val="1"/>
        </w:numPr>
        <w:rPr/>
      </w:pPr>
      <w:bookmarkStart w:id="2625" w:name="__RefHeading___Toc1283694_1934241801"/>
      <w:bookmarkStart w:id="2626" w:name="_Toc1223"/>
      <w:bookmarkEnd w:id="2625"/>
      <w:r>
        <w:rPr>
          <w:rtl w:val="true"/>
        </w:rPr>
        <w:t xml:space="preserve">باب </w:t>
      </w:r>
      <w:r>
        <w:rPr/>
        <w:t>37</w:t>
      </w:r>
      <w:r>
        <w:rPr>
          <w:rtl w:val="true"/>
        </w:rPr>
        <w:t xml:space="preserve"> </w:t>
      </w:r>
      <w:r>
        <w:rPr>
          <w:rtl w:val="true"/>
        </w:rPr>
        <w:t>فضائل سورة هود</w:t>
      </w:r>
      <w:bookmarkEnd w:id="2626"/>
    </w:p>
    <w:p>
      <w:pPr>
        <w:pStyle w:val="Heading4"/>
        <w:numPr>
          <w:ilvl w:val="3"/>
          <w:numId w:val="1"/>
        </w:numPr>
        <w:rPr/>
      </w:pPr>
      <w:bookmarkStart w:id="2627" w:name="__RefHeading___Toc1283696_1934241801"/>
      <w:bookmarkStart w:id="2628" w:name="_Toc1224"/>
      <w:bookmarkEnd w:id="2627"/>
      <w:r>
        <w:rPr>
          <w:rtl w:val="true"/>
        </w:rPr>
        <w:t>الأخبار</w:t>
      </w:r>
      <w:bookmarkEnd w:id="2628"/>
    </w:p>
    <w:p>
      <w:pPr>
        <w:pStyle w:val="Heading5"/>
        <w:numPr>
          <w:ilvl w:val="4"/>
          <w:numId w:val="1"/>
        </w:numPr>
        <w:rPr/>
      </w:pPr>
      <w:bookmarkStart w:id="2629" w:name="__RefHeading___Toc1283698_1934241801"/>
      <w:bookmarkStart w:id="2630" w:name="_Toc1225"/>
      <w:bookmarkEnd w:id="2629"/>
      <w:r>
        <w:rPr>
          <w:rtl w:val="true"/>
        </w:rPr>
        <w:t>«</w:t>
      </w:r>
      <w:r>
        <w:rPr/>
        <w:t>1</w:t>
      </w:r>
      <w:r>
        <w:rPr>
          <w:rtl w:val="true"/>
        </w:rPr>
        <w:t>»</w:t>
      </w:r>
      <w:bookmarkEnd w:id="263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صَنْدَلٍ عَنْ كَثِيرِ بْنِ كَاثِرَةَ عَنْ فَرْوَةَ الْآجُرِّيِّ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هُودٍ فِي كُلِّ جُمُعَةٍ بَعَثَهُ</w:t>
      </w:r>
    </w:p>
    <w:p>
      <w:pPr>
        <w:pStyle w:val="Heading3"/>
        <w:numPr>
          <w:ilvl w:val="2"/>
          <w:numId w:val="1"/>
        </w:numPr>
        <w:rPr/>
      </w:pPr>
      <w:bookmarkStart w:id="2631" w:name="__RefHeading___Toc1283700_1934241801"/>
      <w:bookmarkStart w:id="2632" w:name="_Toc1226"/>
      <w:bookmarkEnd w:id="2631"/>
      <w:r>
        <w:rPr>
          <w:rtl w:val="true"/>
        </w:rPr>
        <w:t xml:space="preserve">باب سی و ششم </w:t>
      </w:r>
      <w:r>
        <w:rPr>
          <w:rtl w:val="true"/>
        </w:rPr>
        <w:t xml:space="preserve">: </w:t>
      </w:r>
      <w:r>
        <w:rPr>
          <w:rtl w:val="true"/>
        </w:rPr>
        <w:t>فضایل سوره یونس</w:t>
      </w:r>
      <w:bookmarkEnd w:id="2632"/>
    </w:p>
    <w:p>
      <w:pPr>
        <w:pStyle w:val="Heading4"/>
        <w:numPr>
          <w:ilvl w:val="3"/>
          <w:numId w:val="1"/>
        </w:numPr>
        <w:rPr/>
      </w:pPr>
      <w:bookmarkStart w:id="2633" w:name="__RefHeading___Toc1283702_1934241801"/>
      <w:bookmarkStart w:id="2634" w:name="_Toc1227"/>
      <w:bookmarkEnd w:id="2633"/>
      <w:r>
        <w:rPr>
          <w:rtl w:val="true"/>
        </w:rPr>
        <w:t>روایات</w:t>
      </w:r>
      <w:bookmarkEnd w:id="2634"/>
    </w:p>
    <w:p>
      <w:pPr>
        <w:pStyle w:val="Heading5"/>
        <w:numPr>
          <w:ilvl w:val="4"/>
          <w:numId w:val="1"/>
        </w:numPr>
        <w:rPr/>
      </w:pPr>
      <w:bookmarkStart w:id="2635" w:name="__RefHeading___Toc1283704_1934241801"/>
      <w:bookmarkStart w:id="2636" w:name="_Toc1228"/>
      <w:bookmarkEnd w:id="2635"/>
      <w:r>
        <w:rPr>
          <w:rtl w:val="true"/>
        </w:rPr>
        <w:t xml:space="preserve">روایت </w:t>
      </w:r>
      <w:r>
        <w:rPr/>
        <w:t>1</w:t>
      </w:r>
      <w:bookmarkEnd w:id="263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یونس را هر دو ماه یا سه ماه، یک بار تلاوت کند، نباید از آن ترسید که در شمار جاهلان باشد، و روز قیامت از مقرّبان خواهد بود</w:t>
      </w:r>
      <w:r>
        <w:rPr>
          <w:rFonts w:eastAsia="IRNazanin" w:cs="IRNazanin"/>
          <w:color w:val="111111"/>
          <w:sz w:val="28"/>
          <w:szCs w:val="28"/>
          <w:rtl w:val="true"/>
          <w:lang w:bidi="fa-IR"/>
        </w:rPr>
        <w:t>.</w:t>
      </w:r>
      <w:r>
        <w:rPr>
          <w:rStyle w:val="FootnoteAnchor"/>
          <w:rtl w:val="true"/>
        </w:rPr>
        <w:footnoteReference w:id="1610"/>
      </w:r>
    </w:p>
    <w:p>
      <w:pPr>
        <w:pStyle w:val="Heading5"/>
        <w:numPr>
          <w:ilvl w:val="4"/>
          <w:numId w:val="1"/>
        </w:numPr>
        <w:rPr/>
      </w:pPr>
      <w:bookmarkStart w:id="2637" w:name="__RefHeading___Toc1283706_1934241801"/>
      <w:bookmarkStart w:id="2638" w:name="_Toc1229"/>
      <w:bookmarkEnd w:id="2637"/>
      <w:r>
        <w:rPr>
          <w:rtl w:val="true"/>
        </w:rPr>
        <w:t xml:space="preserve">روایت </w:t>
      </w:r>
      <w:r>
        <w:rPr/>
        <w:t>2</w:t>
      </w:r>
      <w:bookmarkEnd w:id="263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اَبان بن عثمان، از محمد، از امام جعفر 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را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هفتم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سوره 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به خواندن آن کردم تا به این آیه 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أَحْسَنُواْ الْحُسْنَی وَزِیَادَةٌ وَلاَ یَرْهَقُ وُجُوهَهُمْ قَتَرٌ وَلاَ ذِلَّةٌ</w:t>
      </w:r>
      <w:r>
        <w:rPr>
          <w:rFonts w:eastAsia="IRNazanin" w:cs="IRNazanin"/>
          <w:color w:val="111111"/>
          <w:sz w:val="28"/>
          <w:szCs w:val="28"/>
          <w:rtl w:val="true"/>
          <w:lang w:bidi="fa-IR"/>
        </w:rPr>
        <w:t>»</w:t>
      </w:r>
      <w:r>
        <w:rPr>
          <w:rStyle w:val="FootnoteAnchor"/>
          <w:rtl w:val="true"/>
        </w:rPr>
        <w:footnoteReference w:id="16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کسانی که کار نیکو کرده‌اند، نیکویی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چهره‌هایشان را غباری و ذلّتی نمی‌پوشاند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چگونه مویم سپید نمی‌شود، وقتی که قرآن می‌خوانم</w:t>
      </w:r>
      <w:r>
        <w:rPr>
          <w:rFonts w:eastAsia="IRNazanin" w:cs="IRNazanin"/>
          <w:color w:val="111111"/>
          <w:sz w:val="28"/>
          <w:szCs w:val="28"/>
          <w:rtl w:val="true"/>
          <w:lang w:bidi="fa-IR"/>
        </w:rPr>
        <w:t>.</w:t>
      </w:r>
      <w:r>
        <w:rPr>
          <w:rStyle w:val="FootnoteAnchor"/>
          <w:rtl w:val="true"/>
        </w:rPr>
        <w:footnoteReference w:id="1612"/>
      </w:r>
    </w:p>
    <w:p>
      <w:pPr>
        <w:pStyle w:val="Heading5"/>
        <w:numPr>
          <w:ilvl w:val="4"/>
          <w:numId w:val="1"/>
        </w:numPr>
        <w:rPr/>
      </w:pPr>
      <w:bookmarkStart w:id="2639" w:name="__RefHeading___Toc1283708_1934241801"/>
      <w:bookmarkStart w:id="2640" w:name="_Toc1230"/>
      <w:bookmarkEnd w:id="2639"/>
      <w:r>
        <w:rPr>
          <w:rtl w:val="true"/>
        </w:rPr>
        <w:t xml:space="preserve">روایت </w:t>
      </w:r>
      <w:r>
        <w:rPr/>
        <w:t>3</w:t>
      </w:r>
      <w:bookmarkEnd w:id="2640"/>
    </w:p>
    <w:p>
      <w:pPr>
        <w:pStyle w:val="BookText"/>
        <w:rPr/>
      </w:pPr>
      <w:r>
        <w:rPr>
          <w:rFonts w:ascii="IRNazanin" w:hAnsi="IRNazanin" w:eastAsia="IRNazanin"/>
          <w:color w:val="111111"/>
          <w:sz w:val="28"/>
          <w:sz w:val="28"/>
          <w:szCs w:val="28"/>
          <w:rtl w:val="true"/>
          <w:lang w:bidi="fa-IR"/>
        </w:rPr>
        <w:t>الدروع الواقیة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روایت شده است که هر کس سوره یونس را بخواند، ده حسنه به تعداد هر کسی که به حضرت یونس علیه السلام ایمان آورد و به تعداد هر کسی که او را تکذیب کرد و به تعداد هر کسی که با فرعون غرق شد، به او پاداش داده می‌شود</w:t>
      </w:r>
      <w:r>
        <w:rPr>
          <w:rFonts w:eastAsia="IRNazanin" w:cs="IRNazanin"/>
          <w:color w:val="111111"/>
          <w:sz w:val="28"/>
          <w:szCs w:val="28"/>
          <w:rtl w:val="true"/>
          <w:lang w:bidi="fa-IR"/>
        </w:rPr>
        <w:t>.</w:t>
      </w:r>
    </w:p>
    <w:p>
      <w:pPr>
        <w:pStyle w:val="Heading3"/>
        <w:numPr>
          <w:ilvl w:val="2"/>
          <w:numId w:val="1"/>
        </w:numPr>
        <w:rPr/>
      </w:pPr>
      <w:bookmarkStart w:id="2641" w:name="__RefHeading___Toc1283710_1934241801"/>
      <w:bookmarkStart w:id="2642" w:name="_Toc1231"/>
      <w:bookmarkEnd w:id="2641"/>
      <w:r>
        <w:rPr>
          <w:rtl w:val="true"/>
        </w:rPr>
        <w:t xml:space="preserve">باب سی و هفتم </w:t>
      </w:r>
      <w:r>
        <w:rPr>
          <w:rtl w:val="true"/>
        </w:rPr>
        <w:t xml:space="preserve">: </w:t>
      </w:r>
      <w:r>
        <w:rPr>
          <w:rtl w:val="true"/>
        </w:rPr>
        <w:t>فضایل سوره هود</w:t>
      </w:r>
      <w:bookmarkEnd w:id="2642"/>
    </w:p>
    <w:p>
      <w:pPr>
        <w:pStyle w:val="Heading4"/>
        <w:numPr>
          <w:ilvl w:val="3"/>
          <w:numId w:val="1"/>
        </w:numPr>
        <w:rPr/>
      </w:pPr>
      <w:bookmarkStart w:id="2643" w:name="__RefHeading___Toc1283712_1934241801"/>
      <w:bookmarkStart w:id="2644" w:name="_Toc1232"/>
      <w:bookmarkEnd w:id="2643"/>
      <w:r>
        <w:rPr>
          <w:rtl w:val="true"/>
        </w:rPr>
        <w:t>روایات</w:t>
      </w:r>
      <w:bookmarkEnd w:id="2644"/>
    </w:p>
    <w:p>
      <w:pPr>
        <w:pStyle w:val="Heading5"/>
        <w:numPr>
          <w:ilvl w:val="4"/>
          <w:numId w:val="1"/>
        </w:numPr>
        <w:rPr/>
      </w:pPr>
      <w:bookmarkStart w:id="2645" w:name="__RefHeading___Toc1283714_1934241801"/>
      <w:bookmarkStart w:id="2646" w:name="_Toc1233"/>
      <w:bookmarkEnd w:id="2645"/>
      <w:r>
        <w:rPr>
          <w:rtl w:val="true"/>
        </w:rPr>
        <w:t xml:space="preserve">روایت </w:t>
      </w:r>
      <w:r>
        <w:rPr/>
        <w:t>1</w:t>
      </w:r>
      <w:bookmarkEnd w:id="264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هر جمعه سوره هود را بخواند، </w:t>
      </w:r>
      <w:bookmarkStart w:id="2647" w:name="pg13540_160865"/>
    </w:p>
    <w:p>
      <w:pPr>
        <w:pStyle w:val="BookText"/>
        <w:rPr/>
      </w:pPr>
      <w:bookmarkEnd w:id="2647"/>
      <w:r>
        <w:rPr>
          <w:rFonts w:ascii="Amiri" w:hAnsi="Amiri" w:eastAsia="Amiri" w:cs="Amiri"/>
          <w:color w:val="111111"/>
          <w:sz w:val="28"/>
          <w:sz w:val="28"/>
          <w:szCs w:val="28"/>
          <w:rtl w:val="true"/>
          <w:lang w:bidi="ar-SA"/>
        </w:rPr>
        <w:t>اللَّهُ عَزَّ وَ جَلَّ يَوْمَ الْقِيَامَةِ فِي زُمْرَةِ النَّبِيِّينَ عليهم السلام وَ لَمْ يُعْرَفْ لَهُ خَطِيئَةٌ عَمِلَهَا يَوْمَ الْقِيَامَةِ</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8" w:name="__RefHeading___Toc1283716_1934241801"/>
      <w:bookmarkStart w:id="2649" w:name="_Toc1234"/>
      <w:bookmarkEnd w:id="2648"/>
      <w:r>
        <w:rPr>
          <w:rtl w:val="true"/>
        </w:rPr>
        <w:t>«</w:t>
      </w:r>
      <w:r>
        <w:rPr/>
        <w:t>2</w:t>
      </w:r>
      <w:r>
        <w:rPr>
          <w:rtl w:val="true"/>
        </w:rPr>
        <w:t>»</w:t>
      </w:r>
      <w:bookmarkEnd w:id="264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عَنْ جَابِرٍ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0" w:name="__RefHeading___Toc1283718_1934241801"/>
      <w:bookmarkStart w:id="2651" w:name="_Toc1235"/>
      <w:bookmarkEnd w:id="2650"/>
      <w:r>
        <w:rPr>
          <w:rtl w:val="true"/>
        </w:rPr>
        <w:t xml:space="preserve">باب </w:t>
      </w:r>
      <w:r>
        <w:rPr/>
        <w:t>38</w:t>
      </w:r>
      <w:r>
        <w:rPr>
          <w:rtl w:val="true"/>
        </w:rPr>
        <w:t xml:space="preserve"> </w:t>
      </w:r>
      <w:r>
        <w:rPr>
          <w:rtl w:val="true"/>
        </w:rPr>
        <w:t>فضائل سورة يوسف</w:t>
      </w:r>
      <w:bookmarkEnd w:id="2651"/>
    </w:p>
    <w:p>
      <w:pPr>
        <w:pStyle w:val="Heading4"/>
        <w:numPr>
          <w:ilvl w:val="3"/>
          <w:numId w:val="1"/>
        </w:numPr>
        <w:rPr/>
      </w:pPr>
      <w:bookmarkStart w:id="2652" w:name="__RefHeading___Toc1283720_1934241801"/>
      <w:bookmarkStart w:id="2653" w:name="_Toc1236"/>
      <w:bookmarkEnd w:id="2652"/>
      <w:r>
        <w:rPr>
          <w:rtl w:val="true"/>
        </w:rPr>
        <w:t>الأخبار</w:t>
      </w:r>
      <w:bookmarkEnd w:id="2653"/>
    </w:p>
    <w:p>
      <w:pPr>
        <w:pStyle w:val="Heading5"/>
        <w:numPr>
          <w:ilvl w:val="4"/>
          <w:numId w:val="1"/>
        </w:numPr>
        <w:rPr/>
      </w:pPr>
      <w:bookmarkStart w:id="2654" w:name="__RefHeading___Toc1283722_1934241801"/>
      <w:bookmarkStart w:id="2655" w:name="_Toc1237"/>
      <w:bookmarkEnd w:id="2654"/>
      <w:r>
        <w:rPr>
          <w:rtl w:val="true"/>
        </w:rPr>
        <w:t>«</w:t>
      </w:r>
      <w:r>
        <w:rPr/>
        <w:t>1</w:t>
      </w:r>
      <w:r>
        <w:rPr>
          <w:rtl w:val="true"/>
        </w:rPr>
        <w:t>»</w:t>
      </w:r>
      <w:bookmarkEnd w:id="265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أَبِيهِ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يُوسُفَ فِي كُلِّ يَوْمٍ أَوْ فِي كُلِّ لَيْلَةٍ بَعَثَهُ اللَّهُ يَوْمَ الْقِيَامَةِ وَ جَمَالُهُ كَجَمَالِ يُوسُفَ وَ لَا يُصِيبُهُ فَزَعٌ يَوْمَ الْقِيَامَةِ وَ كَانَ مِنْ خِيَارِ عِبَادِ اللَّهِ الصَّالِحِينَ وَ قَالَ كَانَتْ فِي التَّوْرَاةِ مَكْتُوبَةً</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6" w:name="__RefHeading___Toc1283724_1934241801"/>
      <w:bookmarkStart w:id="2657" w:name="_Toc1238"/>
      <w:bookmarkEnd w:id="2656"/>
      <w:r>
        <w:rPr>
          <w:rtl w:val="true"/>
        </w:rPr>
        <w:t>«</w:t>
      </w:r>
      <w:r>
        <w:rPr/>
        <w:t>2</w:t>
      </w:r>
      <w:r>
        <w:rPr>
          <w:rtl w:val="true"/>
        </w:rPr>
        <w:t>»</w:t>
      </w:r>
      <w:bookmarkEnd w:id="265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يُوسُفَ فِي كُلِّ يَوْمٍ أَوْ فِي كُلِّ لَيْلَةٍ بَعَثَهُ اللَّهُ يَوْمَ الْقِيَامَةِ وَ جَمَالُهُ عَلَي جَمَالِ يُوسُفَ وَ لَا يُصِيبُهُ يَوْمَ الْقِيَامَةِ مَا يُصِيبُ النَّاسَ مِنَ الْفَزَعِ وَ كَانَ جِيرَانُهُ مِنْ عِبَادِ اللَّهِ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إِنَّ يُوسُفَ عليه السلام كَانَ مِنْ عِبَادِ اللَّهِ الصَّالِحِينَ وَ أُومِنَ فِي الدُّنْيَا أَنْ يَكُونَ زَانِياً أَوْ فَحَّاشاً</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او را در قیامت در زمره پیامبران محشور خواهد کرد و گناهانش در قیامت محاسبه نخواهد شد</w:t>
      </w:r>
      <w:r>
        <w:rPr>
          <w:rFonts w:eastAsia="IRNazanin" w:cs="IRNazanin"/>
          <w:color w:val="111111"/>
          <w:sz w:val="28"/>
          <w:szCs w:val="28"/>
          <w:rtl w:val="true"/>
          <w:lang w:bidi="fa-IR"/>
        </w:rPr>
        <w:t>.</w:t>
      </w:r>
      <w:r>
        <w:rPr>
          <w:rStyle w:val="FootnoteAnchor"/>
          <w:rtl w:val="true"/>
        </w:rPr>
        <w:footnoteReference w:id="1617"/>
      </w:r>
    </w:p>
    <w:p>
      <w:pPr>
        <w:pStyle w:val="Heading5"/>
        <w:numPr>
          <w:ilvl w:val="4"/>
          <w:numId w:val="1"/>
        </w:numPr>
        <w:rPr/>
      </w:pPr>
      <w:bookmarkStart w:id="2658" w:name="__RefHeading___Toc1283726_1934241801"/>
      <w:bookmarkStart w:id="2659" w:name="_Toc1239"/>
      <w:bookmarkEnd w:id="2658"/>
      <w:r>
        <w:rPr>
          <w:rtl w:val="true"/>
        </w:rPr>
        <w:t xml:space="preserve">روایت </w:t>
      </w:r>
      <w:r>
        <w:rPr/>
        <w:t>2</w:t>
      </w:r>
      <w:bookmarkEnd w:id="2659"/>
    </w:p>
    <w:p>
      <w:pPr>
        <w:pStyle w:val="BookText"/>
        <w:rPr/>
      </w:pPr>
      <w:r>
        <w:rPr>
          <w:rFonts w:ascii="IRNazanin" w:hAnsi="IRNazanin" w:eastAsia="IRNazanin"/>
          <w:color w:val="111111"/>
          <w:sz w:val="28"/>
          <w:sz w:val="28"/>
          <w:szCs w:val="28"/>
          <w:rtl w:val="true"/>
          <w:lang w:bidi="fa-IR"/>
        </w:rPr>
        <w:t>در تفسیر عیاشی مانند آن روایت شده است</w:t>
      </w:r>
      <w:r>
        <w:rPr>
          <w:rFonts w:eastAsia="IRNazanin" w:cs="IRNazanin"/>
          <w:color w:val="111111"/>
          <w:sz w:val="28"/>
          <w:szCs w:val="28"/>
          <w:rtl w:val="true"/>
          <w:lang w:bidi="fa-IR"/>
        </w:rPr>
        <w:t>.</w:t>
      </w:r>
      <w:r>
        <w:rPr>
          <w:rStyle w:val="FootnoteAnchor"/>
          <w:rtl w:val="true"/>
        </w:rPr>
        <w:footnoteReference w:id="1618"/>
      </w:r>
    </w:p>
    <w:p>
      <w:pPr>
        <w:pStyle w:val="Heading3"/>
        <w:numPr>
          <w:ilvl w:val="2"/>
          <w:numId w:val="1"/>
        </w:numPr>
        <w:rPr/>
      </w:pPr>
      <w:bookmarkStart w:id="2660" w:name="__RefHeading___Toc1283728_1934241801"/>
      <w:bookmarkStart w:id="2661" w:name="_Toc1240"/>
      <w:bookmarkEnd w:id="2660"/>
      <w:r>
        <w:rPr>
          <w:rtl w:val="true"/>
        </w:rPr>
        <w:t xml:space="preserve">باب سی و هشتم </w:t>
      </w:r>
      <w:r>
        <w:rPr>
          <w:rtl w:val="true"/>
        </w:rPr>
        <w:t xml:space="preserve">: </w:t>
      </w:r>
      <w:r>
        <w:rPr>
          <w:rtl w:val="true"/>
        </w:rPr>
        <w:t>فضایل سوره یوسف</w:t>
      </w:r>
      <w:bookmarkEnd w:id="2661"/>
    </w:p>
    <w:p>
      <w:pPr>
        <w:pStyle w:val="Heading4"/>
        <w:numPr>
          <w:ilvl w:val="3"/>
          <w:numId w:val="1"/>
        </w:numPr>
        <w:rPr/>
      </w:pPr>
      <w:bookmarkStart w:id="2662" w:name="__RefHeading___Toc1283730_1934241801"/>
      <w:bookmarkStart w:id="2663" w:name="_Toc1241"/>
      <w:bookmarkEnd w:id="2662"/>
      <w:r>
        <w:rPr>
          <w:rtl w:val="true"/>
        </w:rPr>
        <w:t>روایات</w:t>
      </w:r>
      <w:bookmarkEnd w:id="2663"/>
    </w:p>
    <w:p>
      <w:pPr>
        <w:pStyle w:val="Heading5"/>
        <w:numPr>
          <w:ilvl w:val="4"/>
          <w:numId w:val="1"/>
        </w:numPr>
        <w:rPr/>
      </w:pPr>
      <w:bookmarkStart w:id="2664" w:name="__RefHeading___Toc1283732_1934241801"/>
      <w:bookmarkStart w:id="2665" w:name="_Toc1242"/>
      <w:bookmarkEnd w:id="2664"/>
      <w:r>
        <w:rPr>
          <w:rtl w:val="true"/>
        </w:rPr>
        <w:t xml:space="preserve">روایت </w:t>
      </w:r>
      <w:r>
        <w:rPr/>
        <w:t>1</w:t>
      </w:r>
      <w:bookmarkEnd w:id="266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یوسف را در هر روز یا در هر شب قرائت کند، خداوند در روز قیامت او را با زیبایی روی یوسف علیه السلام محشور می‌گرداند و به ترس و وحشت روز قیامت دچار نمی‌شود و از جمله بندگان شایسته و صالح خداوند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در تورات نیز آمده است</w:t>
      </w:r>
      <w:r>
        <w:rPr>
          <w:rFonts w:eastAsia="IRNazanin" w:cs="IRNazanin"/>
          <w:color w:val="111111"/>
          <w:sz w:val="28"/>
          <w:szCs w:val="28"/>
          <w:rtl w:val="true"/>
          <w:lang w:bidi="fa-IR"/>
        </w:rPr>
        <w:t>.</w:t>
      </w:r>
      <w:r>
        <w:rPr>
          <w:rStyle w:val="FootnoteAnchor"/>
          <w:rtl w:val="true"/>
        </w:rPr>
        <w:footnoteReference w:id="1619"/>
      </w:r>
    </w:p>
    <w:p>
      <w:pPr>
        <w:pStyle w:val="Heading5"/>
        <w:numPr>
          <w:ilvl w:val="4"/>
          <w:numId w:val="1"/>
        </w:numPr>
        <w:rPr/>
      </w:pPr>
      <w:bookmarkStart w:id="2666" w:name="__RefHeading___Toc1283734_1934241801"/>
      <w:bookmarkStart w:id="2667" w:name="_Toc1243"/>
      <w:bookmarkEnd w:id="2666"/>
      <w:r>
        <w:rPr>
          <w:rtl w:val="true"/>
        </w:rPr>
        <w:t xml:space="preserve">روایت </w:t>
      </w:r>
      <w:r>
        <w:rPr/>
        <w:t>2</w:t>
      </w:r>
      <w:bookmarkEnd w:id="2667"/>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یوسف را روز یا شب قرائت کند، خداوند در روز قیامت او را با زیبایی روی یوسف محشور می‌گرداند و به ترس و وحشتی که مردم در روز قیامت دچار می‌شوند، دچار نخواهد شد و همسایگان او در آن روز بندگان شایسته خدا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از بندگان شایسته خدا بود و از این که در دنیا زناکار یا بدکار باشد، مصون نگاه داشته شد</w:t>
      </w:r>
      <w:r>
        <w:rPr>
          <w:rFonts w:eastAsia="IRNazanin" w:cs="IRNazanin"/>
          <w:color w:val="111111"/>
          <w:sz w:val="28"/>
          <w:szCs w:val="28"/>
          <w:rtl w:val="true"/>
          <w:lang w:bidi="fa-IR"/>
        </w:rPr>
        <w:t>.</w:t>
      </w:r>
      <w:r>
        <w:rPr>
          <w:rStyle w:val="FootnoteAnchor"/>
          <w:rtl w:val="true"/>
        </w:rPr>
        <w:footnoteReference w:id="1620"/>
      </w:r>
      <w:bookmarkStart w:id="2668" w:name="pg13540_160866"/>
    </w:p>
    <w:p>
      <w:pPr>
        <w:pStyle w:val="Heading3"/>
        <w:numPr>
          <w:ilvl w:val="2"/>
          <w:numId w:val="1"/>
        </w:numPr>
        <w:rPr/>
      </w:pPr>
      <w:bookmarkStart w:id="2669" w:name="__RefHeading___Toc1283736_1934241801"/>
      <w:bookmarkStart w:id="2670" w:name="_Toc1244"/>
      <w:bookmarkEnd w:id="2668"/>
      <w:bookmarkEnd w:id="2669"/>
      <w:r>
        <w:rPr>
          <w:rtl w:val="true"/>
        </w:rPr>
        <w:t xml:space="preserve">باب </w:t>
      </w:r>
      <w:r>
        <w:rPr/>
        <w:t>39</w:t>
      </w:r>
      <w:r>
        <w:rPr>
          <w:rtl w:val="true"/>
        </w:rPr>
        <w:t xml:space="preserve"> </w:t>
      </w:r>
      <w:r>
        <w:rPr>
          <w:rtl w:val="true"/>
        </w:rPr>
        <w:t>فضائل سورة الرعد</w:t>
      </w:r>
      <w:bookmarkEnd w:id="2670"/>
    </w:p>
    <w:p>
      <w:pPr>
        <w:pStyle w:val="Heading4"/>
        <w:numPr>
          <w:ilvl w:val="3"/>
          <w:numId w:val="1"/>
        </w:numPr>
        <w:rPr/>
      </w:pPr>
      <w:bookmarkStart w:id="2671" w:name="__RefHeading___Toc1283738_1934241801"/>
      <w:bookmarkStart w:id="2672" w:name="_Toc1245"/>
      <w:bookmarkEnd w:id="2671"/>
      <w:r>
        <w:rPr>
          <w:rtl w:val="true"/>
        </w:rPr>
        <w:t>الأخبار</w:t>
      </w:r>
      <w:bookmarkEnd w:id="2672"/>
    </w:p>
    <w:p>
      <w:pPr>
        <w:pStyle w:val="Heading5"/>
        <w:numPr>
          <w:ilvl w:val="4"/>
          <w:numId w:val="1"/>
        </w:numPr>
        <w:rPr/>
      </w:pPr>
      <w:bookmarkStart w:id="2673" w:name="__RefHeading___Toc1283740_1934241801"/>
      <w:bookmarkStart w:id="2674" w:name="_Toc1246"/>
      <w:bookmarkEnd w:id="2673"/>
      <w:r>
        <w:rPr>
          <w:rtl w:val="true"/>
        </w:rPr>
        <w:t>«</w:t>
      </w:r>
      <w:r>
        <w:rPr/>
        <w:t>1</w:t>
      </w:r>
      <w:r>
        <w:rPr>
          <w:rtl w:val="true"/>
        </w:rPr>
        <w:t>»</w:t>
      </w:r>
      <w:bookmarkEnd w:id="267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الْحُسَيْنِ بْنِ أَبِي الْعَلَاءِ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قِرَاءَةَ سُورَةِ الرَّعْدِ لَمْ يُصِبْهُ اللَّهُ بِصَاعِقَةٍ أَبَداً وَ لَوْ كَانَ نَاصِباً وَ إِنْ كَانَ مُؤْمِناً أَدْخَلَهُ اللَّهُ الْجَنَّةَ بِلَا حِسَابٍ وَ شُفِّعَ فِي جَمِيعِ مَنْ يَعْرِفُ مِنْ أَهْلِ بَيْتِهِ وَ إِخْوَانِهِ‌</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5" w:name="__RefHeading___Toc1283742_1934241801"/>
      <w:bookmarkStart w:id="2676" w:name="_Toc1247"/>
      <w:bookmarkEnd w:id="2675"/>
      <w:r>
        <w:rPr>
          <w:rtl w:val="true"/>
        </w:rPr>
        <w:t xml:space="preserve">باب </w:t>
      </w:r>
      <w:r>
        <w:rPr/>
        <w:t>40</w:t>
      </w:r>
      <w:r>
        <w:rPr>
          <w:rtl w:val="true"/>
        </w:rPr>
        <w:t xml:space="preserve"> </w:t>
      </w:r>
      <w:r>
        <w:rPr>
          <w:rtl w:val="true"/>
        </w:rPr>
        <w:t>فضائل سورة إبراهيم و سورة الحجر</w:t>
      </w:r>
      <w:bookmarkEnd w:id="2676"/>
    </w:p>
    <w:p>
      <w:pPr>
        <w:pStyle w:val="Heading4"/>
        <w:numPr>
          <w:ilvl w:val="3"/>
          <w:numId w:val="1"/>
        </w:numPr>
        <w:rPr/>
      </w:pPr>
      <w:bookmarkStart w:id="2677" w:name="__RefHeading___Toc1283744_1934241801"/>
      <w:bookmarkStart w:id="2678" w:name="_Toc1248"/>
      <w:bookmarkEnd w:id="2677"/>
      <w:r>
        <w:rPr>
          <w:rtl w:val="true"/>
        </w:rPr>
        <w:t>الأخبار</w:t>
      </w:r>
      <w:bookmarkEnd w:id="2678"/>
    </w:p>
    <w:p>
      <w:pPr>
        <w:pStyle w:val="Heading5"/>
        <w:numPr>
          <w:ilvl w:val="4"/>
          <w:numId w:val="1"/>
        </w:numPr>
        <w:rPr/>
      </w:pPr>
      <w:bookmarkStart w:id="2679" w:name="__RefHeading___Toc1283746_1934241801"/>
      <w:bookmarkStart w:id="2680" w:name="_Toc1249"/>
      <w:bookmarkEnd w:id="2679"/>
      <w:r>
        <w:rPr>
          <w:rtl w:val="true"/>
        </w:rPr>
        <w:t>«</w:t>
      </w:r>
      <w:r>
        <w:rPr/>
        <w:t>1</w:t>
      </w:r>
      <w:r>
        <w:rPr>
          <w:rtl w:val="true"/>
        </w:rPr>
        <w:t>»</w:t>
      </w:r>
      <w:bookmarkEnd w:id="268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أَبِي الْمَغْرَاءِ عَنْ عَنْبَسَةَ بْنِ مُصْعَبٍ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إِبْرَاهِيمَ وَ الْحِجْرَ فِي رَكْعَتَيْنِ جَمِيعاً فِي كُلِّ جُمُعَةٍ لَمْ يُصِبْهُ فَقْرٌ أَبَداً وَ لَا جُنُونٌ وَ لَا بَلْوَي‌</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عنبسة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1" w:name="__RefHeading___Toc1283748_1934241801"/>
      <w:bookmarkStart w:id="2682" w:name="_Toc1250"/>
      <w:bookmarkEnd w:id="2681"/>
      <w:r>
        <w:rPr>
          <w:rtl w:val="true"/>
        </w:rPr>
        <w:t xml:space="preserve">باب سی و نهم </w:t>
      </w:r>
      <w:r>
        <w:rPr>
          <w:rtl w:val="true"/>
        </w:rPr>
        <w:t xml:space="preserve">: </w:t>
      </w:r>
      <w:r>
        <w:rPr>
          <w:rtl w:val="true"/>
        </w:rPr>
        <w:t>فضایل سوره رعد</w:t>
      </w:r>
      <w:bookmarkEnd w:id="2682"/>
    </w:p>
    <w:p>
      <w:pPr>
        <w:pStyle w:val="Heading4"/>
        <w:numPr>
          <w:ilvl w:val="3"/>
          <w:numId w:val="1"/>
        </w:numPr>
        <w:rPr/>
      </w:pPr>
      <w:bookmarkStart w:id="2683" w:name="__RefHeading___Toc1283750_1934241801"/>
      <w:bookmarkStart w:id="2684" w:name="_Toc1251"/>
      <w:bookmarkEnd w:id="2683"/>
      <w:r>
        <w:rPr>
          <w:rtl w:val="true"/>
        </w:rPr>
        <w:t>روایات</w:t>
      </w:r>
      <w:bookmarkEnd w:id="2684"/>
    </w:p>
    <w:p>
      <w:pPr>
        <w:pStyle w:val="Heading5"/>
        <w:numPr>
          <w:ilvl w:val="4"/>
          <w:numId w:val="1"/>
        </w:numPr>
        <w:rPr/>
      </w:pPr>
      <w:bookmarkStart w:id="2685" w:name="__RefHeading___Toc1283752_1934241801"/>
      <w:bookmarkStart w:id="2686" w:name="_Toc1252"/>
      <w:bookmarkEnd w:id="2685"/>
      <w:r>
        <w:rPr>
          <w:rtl w:val="true"/>
        </w:rPr>
        <w:t xml:space="preserve">روایت </w:t>
      </w:r>
      <w:r>
        <w:rPr/>
        <w:t>1</w:t>
      </w:r>
      <w:bookmarkEnd w:id="268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رعد را زیاد بخواند، هرگز دچار صاعقه‌زدگی نخواهد شد، هر چند که ناصبی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مؤمن باشد خداوند، بدون آن که وی را محاسبه کند، او را وارد بهشت می‌کند و شفاعت او در حق تمامی خویشاوندان و دوستان و کسانی که او را می‌شناسند، پذیرفته می‌شود</w:t>
      </w:r>
      <w:r>
        <w:rPr>
          <w:rFonts w:eastAsia="IRNazanin" w:cs="IRNazanin"/>
          <w:color w:val="111111"/>
          <w:sz w:val="28"/>
          <w:szCs w:val="28"/>
          <w:rtl w:val="true"/>
          <w:lang w:bidi="fa-IR"/>
        </w:rPr>
        <w:t>.</w:t>
      </w:r>
      <w:r>
        <w:rPr>
          <w:rStyle w:val="FootnoteAnchor"/>
          <w:rtl w:val="true"/>
        </w:rPr>
        <w:footnoteReference w:id="1625"/>
      </w:r>
    </w:p>
    <w:p>
      <w:pPr>
        <w:pStyle w:val="BookText"/>
        <w:rPr/>
      </w:pPr>
      <w:r>
        <w:rPr>
          <w:rFonts w:ascii="IRNazanin" w:hAnsi="IRNazanin" w:eastAsia="IRNazanin"/>
          <w:color w:val="111111"/>
          <w:sz w:val="28"/>
          <w:sz w:val="28"/>
          <w:szCs w:val="28"/>
          <w:rtl w:val="true"/>
          <w:lang w:bidi="fa-IR"/>
        </w:rPr>
        <w:t>در تفسیر عیاشی مانند این روایت آمده است</w:t>
      </w:r>
      <w:r>
        <w:rPr>
          <w:rFonts w:eastAsia="IRNazanin" w:cs="IRNazanin"/>
          <w:color w:val="111111"/>
          <w:sz w:val="28"/>
          <w:szCs w:val="28"/>
          <w:rtl w:val="true"/>
          <w:lang w:bidi="fa-IR"/>
        </w:rPr>
        <w:t>.</w:t>
      </w:r>
      <w:r>
        <w:rPr>
          <w:rStyle w:val="FootnoteAnchor"/>
          <w:rtl w:val="true"/>
        </w:rPr>
        <w:footnoteReference w:id="1626"/>
      </w:r>
    </w:p>
    <w:p>
      <w:pPr>
        <w:pStyle w:val="Heading3"/>
        <w:numPr>
          <w:ilvl w:val="2"/>
          <w:numId w:val="1"/>
        </w:numPr>
        <w:rPr/>
      </w:pPr>
      <w:bookmarkStart w:id="2687" w:name="__RefHeading___Toc1283754_1934241801"/>
      <w:bookmarkStart w:id="2688" w:name="_Toc1253"/>
      <w:bookmarkEnd w:id="2687"/>
      <w:r>
        <w:rPr>
          <w:rtl w:val="true"/>
        </w:rPr>
        <w:t xml:space="preserve">باب چهلم </w:t>
      </w:r>
      <w:r>
        <w:rPr>
          <w:rtl w:val="true"/>
        </w:rPr>
        <w:t xml:space="preserve">: </w:t>
      </w:r>
      <w:r>
        <w:rPr>
          <w:rtl w:val="true"/>
        </w:rPr>
        <w:t>فضایل سوره ابراهیم و حجر</w:t>
      </w:r>
      <w:bookmarkEnd w:id="2688"/>
    </w:p>
    <w:p>
      <w:pPr>
        <w:pStyle w:val="Heading4"/>
        <w:numPr>
          <w:ilvl w:val="3"/>
          <w:numId w:val="1"/>
        </w:numPr>
        <w:rPr/>
      </w:pPr>
      <w:bookmarkStart w:id="2689" w:name="__RefHeading___Toc1283756_1934241801"/>
      <w:bookmarkStart w:id="2690" w:name="_Toc1254"/>
      <w:bookmarkEnd w:id="2689"/>
      <w:r>
        <w:rPr>
          <w:rtl w:val="true"/>
        </w:rPr>
        <w:t>روایات</w:t>
      </w:r>
      <w:bookmarkEnd w:id="2690"/>
    </w:p>
    <w:p>
      <w:pPr>
        <w:pStyle w:val="Heading5"/>
        <w:numPr>
          <w:ilvl w:val="4"/>
          <w:numId w:val="1"/>
        </w:numPr>
        <w:rPr/>
      </w:pPr>
      <w:bookmarkStart w:id="2691" w:name="__RefHeading___Toc1283758_1934241801"/>
      <w:bookmarkStart w:id="2692" w:name="_Toc1255"/>
      <w:bookmarkEnd w:id="2691"/>
      <w:r>
        <w:rPr>
          <w:rtl w:val="true"/>
        </w:rPr>
        <w:t xml:space="preserve">روایت </w:t>
      </w:r>
      <w:r>
        <w:rPr/>
        <w:t>1</w:t>
      </w:r>
      <w:bookmarkEnd w:id="2692"/>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 سوره ابراهیم و حجر را در دو رکعت نماز جمعه بخواند، هرگز به بینوایی و فقر و دیوانگی و مصیبت، دچار نمی‌شود</w:t>
      </w:r>
      <w:r>
        <w:rPr>
          <w:rFonts w:eastAsia="IRNazanin" w:cs="IRNazanin"/>
          <w:color w:val="111111"/>
          <w:sz w:val="28"/>
          <w:szCs w:val="28"/>
          <w:rtl w:val="true"/>
          <w:lang w:bidi="fa-IR"/>
        </w:rPr>
        <w:t>.</w:t>
      </w:r>
      <w:r>
        <w:rPr>
          <w:rStyle w:val="FootnoteAnchor"/>
          <w:rtl w:val="true"/>
        </w:rPr>
        <w:footnoteReference w:id="1627"/>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مانند این روایت آمده است</w:t>
      </w:r>
      <w:r>
        <w:rPr>
          <w:rFonts w:eastAsia="IRNazanin" w:cs="IRNazanin"/>
          <w:color w:val="111111"/>
          <w:sz w:val="28"/>
          <w:szCs w:val="28"/>
          <w:rtl w:val="true"/>
          <w:lang w:bidi="fa-IR"/>
        </w:rPr>
        <w:t>.</w:t>
      </w:r>
      <w:r>
        <w:rPr>
          <w:rStyle w:val="FootnoteAnchor"/>
          <w:rtl w:val="true"/>
        </w:rPr>
        <w:footnoteReference w:id="1628"/>
      </w:r>
      <w:bookmarkStart w:id="2693" w:name="pg13540_160867"/>
    </w:p>
    <w:p>
      <w:pPr>
        <w:pStyle w:val="Heading3"/>
        <w:numPr>
          <w:ilvl w:val="2"/>
          <w:numId w:val="1"/>
        </w:numPr>
        <w:rPr/>
      </w:pPr>
      <w:bookmarkStart w:id="2694" w:name="__RefHeading___Toc1283760_1934241801"/>
      <w:bookmarkStart w:id="2695" w:name="_Toc1256"/>
      <w:bookmarkEnd w:id="2693"/>
      <w:bookmarkEnd w:id="2694"/>
      <w:r>
        <w:rPr>
          <w:rtl w:val="true"/>
        </w:rPr>
        <w:t xml:space="preserve">باب </w:t>
      </w:r>
      <w:r>
        <w:rPr/>
        <w:t>41</w:t>
      </w:r>
      <w:r>
        <w:rPr>
          <w:rtl w:val="true"/>
        </w:rPr>
        <w:t xml:space="preserve"> </w:t>
      </w:r>
      <w:r>
        <w:rPr>
          <w:rtl w:val="true"/>
        </w:rPr>
        <w:t>فضائل سورة النحل</w:t>
      </w:r>
      <w:bookmarkEnd w:id="2695"/>
    </w:p>
    <w:p>
      <w:pPr>
        <w:pStyle w:val="Heading4"/>
        <w:numPr>
          <w:ilvl w:val="3"/>
          <w:numId w:val="1"/>
        </w:numPr>
        <w:rPr/>
      </w:pPr>
      <w:bookmarkStart w:id="2696" w:name="__RefHeading___Toc1283762_1934241801"/>
      <w:bookmarkStart w:id="2697" w:name="_Toc1257"/>
      <w:bookmarkEnd w:id="2696"/>
      <w:r>
        <w:rPr>
          <w:rtl w:val="true"/>
        </w:rPr>
        <w:t>الأخبار</w:t>
      </w:r>
      <w:bookmarkEnd w:id="2697"/>
    </w:p>
    <w:p>
      <w:pPr>
        <w:pStyle w:val="Heading5"/>
        <w:numPr>
          <w:ilvl w:val="4"/>
          <w:numId w:val="1"/>
        </w:numPr>
        <w:rPr/>
      </w:pPr>
      <w:bookmarkStart w:id="2698" w:name="__RefHeading___Toc1283764_1934241801"/>
      <w:bookmarkStart w:id="2699" w:name="_Toc1258"/>
      <w:bookmarkEnd w:id="2698"/>
      <w:r>
        <w:rPr>
          <w:rtl w:val="true"/>
        </w:rPr>
        <w:t>«</w:t>
      </w:r>
      <w:r>
        <w:rPr/>
        <w:t>1</w:t>
      </w:r>
      <w:r>
        <w:rPr>
          <w:rtl w:val="true"/>
        </w:rPr>
        <w:t>»</w:t>
      </w:r>
      <w:bookmarkEnd w:id="269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عَاصِمٍ الْخَيَّاطِ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النَّحْلِ فِي كُلِّ شَهْرٍ كُفِيَ الْمَغْرَمَ فِي الدُّنْيَا وَ سَبْعِينَ نَوْعاً مِنْ أَنْوَاعِ الْبَلَاءِ أَهْوَنُهُ الْجُنُونُ وَ الْجُذَامُ وَ الْبَرَصُ وَ كَانَ مَسْكَنُهُ فِي جَنَّةِ عَدْنٍ وَ هِيَ وَسَطُ الْجِنَانِ‌</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30"/>
      </w:r>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قَرَأَ النَّحْلَ فِي كُلِّ شَهْرٍ إِلَي قَوْلِهِ وَ 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لِلتَّحَرُّزِ مِنْ إِبْلِيسَ وَ جُنُودِهِ وَ أَشْيَاعِهِ‌</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0" w:name="__RefHeading___Toc1283766_1934241801"/>
      <w:bookmarkStart w:id="2701" w:name="_Toc1259"/>
      <w:bookmarkEnd w:id="2700"/>
      <w:r>
        <w:rPr>
          <w:rtl w:val="true"/>
        </w:rPr>
        <w:t xml:space="preserve">باب </w:t>
      </w:r>
      <w:r>
        <w:rPr/>
        <w:t>42</w:t>
      </w:r>
      <w:r>
        <w:rPr>
          <w:rtl w:val="true"/>
        </w:rPr>
        <w:t xml:space="preserve"> </w:t>
      </w:r>
      <w:r>
        <w:rPr>
          <w:rtl w:val="true"/>
        </w:rPr>
        <w:t>فضائل سورة بني إسرائيل</w:t>
      </w:r>
      <w:bookmarkEnd w:id="2701"/>
    </w:p>
    <w:p>
      <w:pPr>
        <w:pStyle w:val="Heading4"/>
        <w:numPr>
          <w:ilvl w:val="3"/>
          <w:numId w:val="1"/>
        </w:numPr>
        <w:rPr/>
      </w:pPr>
      <w:bookmarkStart w:id="2702" w:name="__RefHeading___Toc1283768_1934241801"/>
      <w:bookmarkStart w:id="2703" w:name="_Toc1260"/>
      <w:bookmarkEnd w:id="2702"/>
      <w:r>
        <w:rPr>
          <w:rtl w:val="true"/>
        </w:rPr>
        <w:t>الأخبار</w:t>
      </w:r>
      <w:bookmarkEnd w:id="2703"/>
    </w:p>
    <w:p>
      <w:pPr>
        <w:pStyle w:val="Heading5"/>
        <w:numPr>
          <w:ilvl w:val="4"/>
          <w:numId w:val="1"/>
        </w:numPr>
        <w:rPr/>
      </w:pPr>
      <w:bookmarkStart w:id="2704" w:name="__RefHeading___Toc1283770_1934241801"/>
      <w:bookmarkStart w:id="2705" w:name="_Toc1261"/>
      <w:bookmarkEnd w:id="2704"/>
      <w:r>
        <w:rPr>
          <w:rtl w:val="true"/>
        </w:rPr>
        <w:t>«</w:t>
      </w:r>
      <w:r>
        <w:rPr/>
        <w:t>1</w:t>
      </w:r>
      <w:r>
        <w:rPr>
          <w:rtl w:val="true"/>
        </w:rPr>
        <w:t>»</w:t>
      </w:r>
      <w:bookmarkEnd w:id="270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الْحُسَيْنِ بْنِ أَبِي الْعَلَاءِ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بَنِي إِسْرَائِيلَ فِي كُلِّ لَيْلَةِ جُمُعَةٍ لَمْ يَمُتْ حَتَّي يُدْرِكَ الْقَائِمَ عليه السلام فَيَكُونَ مِنْ أَصْحَابِهِ‌</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6" w:name="__RefHeading___Toc1283772_1934241801"/>
      <w:bookmarkStart w:id="2707" w:name="_Toc1262"/>
      <w:bookmarkEnd w:id="2706"/>
      <w:r>
        <w:rPr>
          <w:rtl w:val="true"/>
        </w:rPr>
        <w:t xml:space="preserve">باب چهل و یکم </w:t>
      </w:r>
      <w:r>
        <w:rPr>
          <w:rtl w:val="true"/>
        </w:rPr>
        <w:t xml:space="preserve">: </w:t>
      </w:r>
      <w:r>
        <w:rPr>
          <w:rtl w:val="true"/>
        </w:rPr>
        <w:t>فضایل سوره نحل</w:t>
      </w:r>
      <w:bookmarkEnd w:id="2707"/>
    </w:p>
    <w:p>
      <w:pPr>
        <w:pStyle w:val="Heading4"/>
        <w:numPr>
          <w:ilvl w:val="3"/>
          <w:numId w:val="1"/>
        </w:numPr>
        <w:rPr/>
      </w:pPr>
      <w:bookmarkStart w:id="2708" w:name="__RefHeading___Toc1283774_1934241801"/>
      <w:bookmarkStart w:id="2709" w:name="_Toc1263"/>
      <w:bookmarkEnd w:id="2708"/>
      <w:r>
        <w:rPr>
          <w:rtl w:val="true"/>
        </w:rPr>
        <w:t>روایات</w:t>
      </w:r>
      <w:bookmarkEnd w:id="2709"/>
    </w:p>
    <w:p>
      <w:pPr>
        <w:pStyle w:val="Heading5"/>
        <w:numPr>
          <w:ilvl w:val="4"/>
          <w:numId w:val="1"/>
        </w:numPr>
        <w:rPr/>
      </w:pPr>
      <w:bookmarkStart w:id="2710" w:name="__RefHeading___Toc1283776_1934241801"/>
      <w:bookmarkStart w:id="2711" w:name="_Toc1264"/>
      <w:bookmarkEnd w:id="2710"/>
      <w:r>
        <w:rPr>
          <w:rtl w:val="true"/>
        </w:rPr>
        <w:t xml:space="preserve">روایت </w:t>
      </w:r>
      <w:r>
        <w:rPr/>
        <w:t>1</w:t>
      </w:r>
      <w:bookmarkEnd w:id="271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ماه، سوره نحل را بخواند، از ضرر و زیان مصون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هفتاد نوع از بلایا و مصائب از او دور می‌شود، که ساده‌ترین آن‌ها جنون، جذام،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مسکن و مأوایش در بهشت عَدن خواهد بود که در وسط بهشت‌ها قرار دارد</w:t>
      </w:r>
      <w:r>
        <w:rPr>
          <w:rFonts w:eastAsia="IRNazanin" w:cs="IRNazanin"/>
          <w:color w:val="111111"/>
          <w:sz w:val="28"/>
          <w:szCs w:val="28"/>
          <w:rtl w:val="true"/>
          <w:lang w:bidi="fa-IR"/>
        </w:rPr>
        <w:t>.</w:t>
      </w:r>
      <w:r>
        <w:rPr>
          <w:rStyle w:val="FootnoteAnchor"/>
          <w:rtl w:val="true"/>
        </w:rPr>
        <w:footnoteReference w:id="1634"/>
      </w:r>
    </w:p>
    <w:p>
      <w:pPr>
        <w:pStyle w:val="BookText"/>
        <w:rPr/>
      </w:pPr>
      <w:r>
        <w:rPr>
          <w:rFonts w:ascii="IRNazanin" w:hAnsi="IRNazanin" w:eastAsia="IRNazanin"/>
          <w:color w:val="111111"/>
          <w:sz w:val="28"/>
          <w:sz w:val="28"/>
          <w:szCs w:val="28"/>
          <w:rtl w:val="true"/>
          <w:lang w:bidi="fa-IR"/>
        </w:rPr>
        <w:t>در تفسیر عیاشی مانند این روایت آمده است</w:t>
      </w:r>
      <w:r>
        <w:rPr>
          <w:rFonts w:eastAsia="IRNazanin" w:cs="IRNazanin"/>
          <w:color w:val="111111"/>
          <w:sz w:val="28"/>
          <w:szCs w:val="28"/>
          <w:rtl w:val="true"/>
          <w:lang w:bidi="fa-IR"/>
        </w:rPr>
        <w:t>.</w:t>
      </w:r>
      <w:r>
        <w:rPr>
          <w:rStyle w:val="FootnoteAnchor"/>
          <w:rtl w:val="true"/>
        </w:rPr>
        <w:footnoteReference w:id="1635"/>
      </w:r>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الرضا نیز روایت فوق تا کلمه برص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مکارم الاخلاق نیز مانند روایت فوق آمده و در روایتی نیز آمده است که قرائت نحل برای اجتناب از دام ابلیس و لشگرش و پیروانش سودمند است</w:t>
      </w:r>
      <w:r>
        <w:rPr>
          <w:rFonts w:eastAsia="IRNazanin" w:cs="IRNazanin"/>
          <w:color w:val="111111"/>
          <w:sz w:val="28"/>
          <w:szCs w:val="28"/>
          <w:rtl w:val="true"/>
          <w:lang w:bidi="fa-IR"/>
        </w:rPr>
        <w:t>.</w:t>
      </w:r>
      <w:r>
        <w:rPr>
          <w:rStyle w:val="FootnoteAnchor"/>
          <w:rtl w:val="true"/>
        </w:rPr>
        <w:footnoteReference w:id="1636"/>
      </w:r>
    </w:p>
    <w:p>
      <w:pPr>
        <w:pStyle w:val="Heading3"/>
        <w:numPr>
          <w:ilvl w:val="2"/>
          <w:numId w:val="1"/>
        </w:numPr>
        <w:rPr/>
      </w:pPr>
      <w:bookmarkStart w:id="2712" w:name="__RefHeading___Toc1283778_1934241801"/>
      <w:bookmarkStart w:id="2713" w:name="_Toc1265"/>
      <w:bookmarkEnd w:id="2712"/>
      <w:r>
        <w:rPr>
          <w:rtl w:val="true"/>
        </w:rPr>
        <w:t xml:space="preserve">باب چهل و دوم </w:t>
      </w:r>
      <w:r>
        <w:rPr>
          <w:rtl w:val="true"/>
        </w:rPr>
        <w:t xml:space="preserve">: </w:t>
      </w:r>
      <w:r>
        <w:rPr>
          <w:rtl w:val="true"/>
        </w:rPr>
        <w:t xml:space="preserve">فضایل سوره بنی اسرائیل </w:t>
      </w:r>
      <w:r>
        <w:rPr>
          <w:rtl w:val="true"/>
        </w:rPr>
        <w:t>(</w:t>
      </w:r>
      <w:r>
        <w:rPr>
          <w:rtl w:val="true"/>
        </w:rPr>
        <w:t>اسراء</w:t>
      </w:r>
      <w:r>
        <w:rPr>
          <w:rtl w:val="true"/>
        </w:rPr>
        <w:t>)</w:t>
      </w:r>
      <w:bookmarkEnd w:id="2713"/>
    </w:p>
    <w:p>
      <w:pPr>
        <w:pStyle w:val="Heading4"/>
        <w:numPr>
          <w:ilvl w:val="3"/>
          <w:numId w:val="1"/>
        </w:numPr>
        <w:rPr/>
      </w:pPr>
      <w:bookmarkStart w:id="2714" w:name="__RefHeading___Toc1283780_1934241801"/>
      <w:bookmarkStart w:id="2715" w:name="_Toc1266"/>
      <w:bookmarkEnd w:id="2714"/>
      <w:r>
        <w:rPr>
          <w:rtl w:val="true"/>
        </w:rPr>
        <w:t>روایات</w:t>
      </w:r>
      <w:bookmarkEnd w:id="2715"/>
    </w:p>
    <w:p>
      <w:pPr>
        <w:pStyle w:val="Heading5"/>
        <w:numPr>
          <w:ilvl w:val="4"/>
          <w:numId w:val="1"/>
        </w:numPr>
        <w:rPr/>
      </w:pPr>
      <w:bookmarkStart w:id="2716" w:name="__RefHeading___Toc1283782_1934241801"/>
      <w:bookmarkStart w:id="2717" w:name="_Toc1267"/>
      <w:bookmarkEnd w:id="2716"/>
      <w:r>
        <w:rPr>
          <w:rtl w:val="true"/>
        </w:rPr>
        <w:t xml:space="preserve">روایت </w:t>
      </w:r>
      <w:r>
        <w:rPr/>
        <w:t>1</w:t>
      </w:r>
      <w:bookmarkEnd w:id="271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شب جمعه سوره اسراء را بخواند، آنقدر زنده می‌ماند تا ظهور قائم علیه السلام را ببیند و یکی از اصحاب او باشد</w:t>
      </w:r>
      <w:r>
        <w:rPr>
          <w:rFonts w:eastAsia="IRNazanin" w:cs="IRNazanin"/>
          <w:color w:val="111111"/>
          <w:sz w:val="28"/>
          <w:szCs w:val="28"/>
          <w:rtl w:val="true"/>
          <w:lang w:bidi="fa-IR"/>
        </w:rPr>
        <w:t>.</w:t>
      </w:r>
      <w:r>
        <w:rPr>
          <w:rStyle w:val="FootnoteAnchor"/>
          <w:rtl w:val="true"/>
        </w:rPr>
        <w:footnoteReference w:id="1637"/>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مانند این روایت آمده است</w:t>
      </w:r>
      <w:r>
        <w:rPr>
          <w:rFonts w:eastAsia="IRNazanin" w:cs="IRNazanin"/>
          <w:color w:val="111111"/>
          <w:sz w:val="28"/>
          <w:szCs w:val="28"/>
          <w:rtl w:val="true"/>
          <w:lang w:bidi="fa-IR"/>
        </w:rPr>
        <w:t>.</w:t>
      </w:r>
      <w:r>
        <w:rPr>
          <w:rStyle w:val="FootnoteAnchor"/>
          <w:rtl w:val="true"/>
        </w:rPr>
        <w:footnoteReference w:id="1638"/>
      </w:r>
      <w:bookmarkStart w:id="2718" w:name="pg13540_160868"/>
    </w:p>
    <w:p>
      <w:pPr>
        <w:pStyle w:val="Heading5"/>
        <w:numPr>
          <w:ilvl w:val="4"/>
          <w:numId w:val="1"/>
        </w:numPr>
        <w:rPr/>
      </w:pPr>
      <w:bookmarkStart w:id="2719" w:name="__RefHeading___Toc1283784_1934241801"/>
      <w:bookmarkStart w:id="2720" w:name="_Toc1268"/>
      <w:bookmarkEnd w:id="2718"/>
      <w:bookmarkEnd w:id="2719"/>
      <w:r>
        <w:rPr>
          <w:rtl w:val="true"/>
        </w:rPr>
        <w:t>«</w:t>
      </w:r>
      <w:r>
        <w:rPr/>
        <w:t>2</w:t>
      </w:r>
      <w:r>
        <w:rPr>
          <w:rtl w:val="true"/>
        </w:rPr>
        <w:t>»</w:t>
      </w:r>
      <w:bookmarkEnd w:id="272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الْأَشْعَرِيِّ عَنْ أَحْمَدَ بْنِ هِلَالٍ عَنْ عِيسَي بْنِ عَبْدِ اللَّهِ عَنْ أَبِيهِ عَنْ جَدِّهِ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يَقْرَأُ قُلْ إِنَّما أَنَا بَشَرٌ مِثْلُكُمْ إِلَي آخِرِ السُّورَةِ إِلَّا كَانَ لَهُ نُوراً مِنْ مَضْجَعِهِ إِلَي بَيْتِ اللَّهِ الْحَرَامِ فَإِنْ كَانَ مِنْ أَهْلِ بَيْتِ اللَّهِ الْحَرَامِ كَانَ لَهُ نُوراً إِلَي بَيْتِ الْمَقْدِسِ‌</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1" w:name="__RefHeading___Toc1283786_1934241801"/>
      <w:bookmarkStart w:id="2722" w:name="_Toc1269"/>
      <w:bookmarkEnd w:id="2721"/>
      <w:r>
        <w:rPr>
          <w:rtl w:val="true"/>
        </w:rPr>
        <w:t>«</w:t>
      </w:r>
      <w:r>
        <w:rPr/>
        <w:t>3</w:t>
      </w:r>
      <w:r>
        <w:rPr>
          <w:rtl w:val="true"/>
        </w:rPr>
        <w:t>»</w:t>
      </w:r>
      <w:bookmarkEnd w:id="2722"/>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حِينَ يَأْوِي إِلَي فِرَاشِهِ قُلِ ادْعُوا اللَّهَ أَوِ ادْعُوا الرَّحْمنَ إِلَي آخِرِ السُّورَةِ وَرَدَتْ بِهِ الرِّوَايَةُ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هَاتَيْنِ الْآيَتَيْنِ حِينَ يَأْخُذُ مَضْجَعَهُ لَمْ يَزَلْ فِي حِفْظِ اللَّهِ مِنْ كُلِّ شَيْطَانٍ مَرِيدٍ وَ جَبَّارٍ عَنِيدٍ إِلَي أَنْ يُصْبِحَ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هَذِهِ الْآيَةَ عِنْدَ مَنَامِهِ قُلْ إِنَّما أَنَا بَشَرٌ مِثْلُكُمْ إِلَي آخِرِهَا سَطَعَ لَهُ نُورٌ إِلَي الْمَسْجِدِ الْحَرَامِ حَشْوُ ذَلِكَ النُّورِ مَلَائِكَةٌ تَسْتَغْفِرُونَ لَهُ حَتَّي يُصْبِحَ</w:t>
      </w:r>
      <w:r>
        <w:rPr>
          <w:rFonts w:eastAsia="Amiri" w:cs="Amiri" w:ascii="Amiri" w:hAnsi="Amiri"/>
          <w:color w:val="111111"/>
          <w:sz w:val="28"/>
          <w:szCs w:val="28"/>
          <w:rtl w:val="true"/>
          <w:lang w:bidi="ar-SA"/>
        </w:rPr>
        <w:t>.</w:t>
      </w:r>
    </w:p>
    <w:p>
      <w:pPr>
        <w:pStyle w:val="Heading3"/>
        <w:numPr>
          <w:ilvl w:val="2"/>
          <w:numId w:val="1"/>
        </w:numPr>
        <w:rPr/>
      </w:pPr>
      <w:bookmarkStart w:id="2723" w:name="__RefHeading___Toc1283788_1934241801"/>
      <w:bookmarkStart w:id="2724" w:name="_Toc1270"/>
      <w:bookmarkEnd w:id="2723"/>
      <w:r>
        <w:rPr>
          <w:rtl w:val="true"/>
        </w:rPr>
        <w:t xml:space="preserve">باب </w:t>
      </w:r>
      <w:r>
        <w:rPr/>
        <w:t>43</w:t>
      </w:r>
      <w:r>
        <w:rPr>
          <w:rtl w:val="true"/>
        </w:rPr>
        <w:t xml:space="preserve"> </w:t>
      </w:r>
      <w:r>
        <w:rPr>
          <w:rtl w:val="true"/>
        </w:rPr>
        <w:t>فضائل سورة الكهف</w:t>
      </w:r>
      <w:bookmarkEnd w:id="2724"/>
    </w:p>
    <w:p>
      <w:pPr>
        <w:pStyle w:val="Heading4"/>
        <w:numPr>
          <w:ilvl w:val="3"/>
          <w:numId w:val="1"/>
        </w:numPr>
        <w:rPr/>
      </w:pPr>
      <w:bookmarkStart w:id="2725" w:name="__RefHeading___Toc1283790_1934241801"/>
      <w:bookmarkStart w:id="2726" w:name="_Toc1271"/>
      <w:bookmarkEnd w:id="2725"/>
      <w:r>
        <w:rPr>
          <w:rtl w:val="true"/>
        </w:rPr>
        <w:t>الأخبار</w:t>
      </w:r>
      <w:bookmarkEnd w:id="2726"/>
    </w:p>
    <w:p>
      <w:pPr>
        <w:pStyle w:val="Heading5"/>
        <w:numPr>
          <w:ilvl w:val="4"/>
          <w:numId w:val="1"/>
        </w:numPr>
        <w:rPr/>
      </w:pPr>
      <w:bookmarkStart w:id="2727" w:name="__RefHeading___Toc1283792_1934241801"/>
      <w:bookmarkStart w:id="2728" w:name="_Toc1272"/>
      <w:bookmarkEnd w:id="2727"/>
      <w:r>
        <w:rPr>
          <w:rtl w:val="true"/>
        </w:rPr>
        <w:t>«</w:t>
      </w:r>
      <w:r>
        <w:rPr/>
        <w:t>1</w:t>
      </w:r>
      <w:r>
        <w:rPr>
          <w:rtl w:val="true"/>
        </w:rPr>
        <w:t>»</w:t>
      </w:r>
      <w:bookmarkEnd w:id="272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الْأَشْعَرِيِّ عَنْ مُحَمَّدِ بْنِ حَسَّانَ عَنِ ابْنِ مِهْرَانَ عَنِ ابْنِ الْبَطَائِنِيِّ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الْكَهْفِ كُلَّ لَيْلَةِ جُمُعَةٍ لَمْ يَمُتْ إِلَّا شَهِيداً وَ بَعَثَهُ اللَّهُ مَعَ الشُّهَدَاءِ وَ وَقَفَ يَوْمَ الْقِيَامَةِ مَعَ الشُّهَدَاءِ</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41"/>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مَهْزِيَارَ عَنْ أَيُّوبَ بْنِ نُوحٍ عَنْ مُحَمَّدِ بْنِ أَبِي حَمْزَةَ قَالَ قَالَ</w:t>
      </w:r>
    </w:p>
    <w:p>
      <w:pPr>
        <w:pStyle w:val="Heading5"/>
        <w:numPr>
          <w:ilvl w:val="4"/>
          <w:numId w:val="1"/>
        </w:numPr>
        <w:rPr/>
      </w:pPr>
      <w:bookmarkStart w:id="2729" w:name="__RefHeading___Toc1283794_1934241801"/>
      <w:bookmarkStart w:id="2730" w:name="_Toc1273"/>
      <w:bookmarkEnd w:id="2729"/>
      <w:r>
        <w:rPr>
          <w:rtl w:val="true"/>
        </w:rPr>
        <w:t xml:space="preserve">روایت </w:t>
      </w:r>
      <w:r>
        <w:rPr/>
        <w:t>2</w:t>
      </w:r>
      <w:bookmarkEnd w:id="2730"/>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بنده‌ای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انما بشر مثلکم </w:t>
      </w:r>
      <w:r>
        <w:rPr>
          <w:rFonts w:eastAsia="IRNazanin" w:cs="IRNazanin"/>
          <w:color w:val="111111"/>
          <w:sz w:val="28"/>
          <w:szCs w:val="28"/>
          <w:rtl w:val="true"/>
          <w:lang w:bidi="fa-IR"/>
        </w:rPr>
        <w:t>... »</w:t>
      </w:r>
      <w:r>
        <w:rPr>
          <w:rStyle w:val="FootnoteAnchor"/>
          <w:rtl w:val="true"/>
        </w:rPr>
        <w:footnoteReference w:id="1642"/>
      </w:r>
    </w:p>
    <w:p>
      <w:pPr>
        <w:pStyle w:val="BookText"/>
        <w:rPr/>
      </w:pPr>
      <w:r>
        <w:rPr>
          <w:rFonts w:ascii="IRNazanin" w:hAnsi="IRNazanin" w:eastAsia="IRNazanin"/>
          <w:color w:val="111111"/>
          <w:sz w:val="28"/>
          <w:sz w:val="28"/>
          <w:szCs w:val="28"/>
          <w:rtl w:val="true"/>
          <w:lang w:bidi="fa-IR"/>
        </w:rPr>
        <w:t>را تا آخر سوره بخواند، برای او نوری در بسترش خواهد بود که تا خانه خدا امتداد دارد و اگر ساکن در مکه باشد، این نور تا بیت المقدس امتداد خواهد داشت</w:t>
      </w:r>
      <w:r>
        <w:rPr>
          <w:rFonts w:eastAsia="IRNazanin" w:cs="IRNazanin"/>
          <w:color w:val="111111"/>
          <w:sz w:val="28"/>
          <w:szCs w:val="28"/>
          <w:rtl w:val="true"/>
          <w:lang w:bidi="fa-IR"/>
        </w:rPr>
        <w:t>.</w:t>
      </w:r>
      <w:r>
        <w:rPr>
          <w:rStyle w:val="FootnoteAnchor"/>
          <w:rtl w:val="true"/>
        </w:rPr>
        <w:footnoteReference w:id="1643"/>
      </w:r>
    </w:p>
    <w:p>
      <w:pPr>
        <w:pStyle w:val="Heading5"/>
        <w:numPr>
          <w:ilvl w:val="4"/>
          <w:numId w:val="1"/>
        </w:numPr>
        <w:rPr/>
      </w:pPr>
      <w:bookmarkStart w:id="2731" w:name="__RefHeading___Toc1283796_1934241801"/>
      <w:bookmarkStart w:id="2732" w:name="_Toc1274"/>
      <w:bookmarkEnd w:id="2731"/>
      <w:r>
        <w:rPr>
          <w:rtl w:val="true"/>
        </w:rPr>
        <w:t xml:space="preserve">روایت </w:t>
      </w:r>
      <w:r>
        <w:rPr/>
        <w:t>3</w:t>
      </w:r>
      <w:bookmarkEnd w:id="2732"/>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روایت شده است که هر گاه شخص به بسترش می‌رود،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ادعوا الله أو ادعوا الرحمن</w:t>
      </w:r>
      <w:r>
        <w:rPr>
          <w:rFonts w:eastAsia="IRNazanin" w:cs="IRNazanin"/>
          <w:color w:val="111111"/>
          <w:sz w:val="28"/>
          <w:szCs w:val="28"/>
          <w:rtl w:val="true"/>
          <w:lang w:bidi="fa-IR"/>
        </w:rPr>
        <w:t>»</w:t>
      </w:r>
      <w:r>
        <w:rPr>
          <w:rStyle w:val="FootnoteAnchor"/>
          <w:rtl w:val="true"/>
        </w:rPr>
        <w:footnoteReference w:id="1644"/>
      </w:r>
      <w:r>
        <w:rPr>
          <w:rFonts w:ascii="IRNazanin" w:hAnsi="IRNazanin" w:eastAsia="IRNazanin"/>
          <w:color w:val="111111"/>
          <w:sz w:val="28"/>
          <w:sz w:val="28"/>
          <w:szCs w:val="28"/>
          <w:rtl w:val="true"/>
          <w:lang w:bidi="fa-IR"/>
        </w:rPr>
        <w:t>را تا آخر سوره اسراء بخواند</w:t>
      </w:r>
      <w:r>
        <w:rPr>
          <w:rFonts w:eastAsia="IRNazanin" w:cs="IRNazanin"/>
          <w:color w:val="111111"/>
          <w:sz w:val="28"/>
          <w:szCs w:val="28"/>
          <w:rtl w:val="true"/>
          <w:lang w:bidi="fa-IR"/>
        </w:rPr>
        <w:t>.</w:t>
      </w:r>
    </w:p>
    <w:p>
      <w:pPr>
        <w:pStyle w:val="Heading3"/>
        <w:numPr>
          <w:ilvl w:val="2"/>
          <w:numId w:val="1"/>
        </w:numPr>
        <w:rPr/>
      </w:pPr>
      <w:bookmarkStart w:id="2733" w:name="__RefHeading___Toc1283798_1934241801"/>
      <w:bookmarkStart w:id="2734" w:name="_Toc1275"/>
      <w:bookmarkEnd w:id="2733"/>
      <w:r>
        <w:rPr>
          <w:rtl w:val="true"/>
        </w:rPr>
        <w:t xml:space="preserve">باب چهل و سوم </w:t>
      </w:r>
      <w:r>
        <w:rPr>
          <w:rtl w:val="true"/>
        </w:rPr>
        <w:t xml:space="preserve">: </w:t>
      </w:r>
      <w:r>
        <w:rPr>
          <w:rtl w:val="true"/>
        </w:rPr>
        <w:t>فضایل سوره کهف</w:t>
      </w:r>
      <w:bookmarkEnd w:id="2734"/>
    </w:p>
    <w:p>
      <w:pPr>
        <w:pStyle w:val="Heading4"/>
        <w:numPr>
          <w:ilvl w:val="3"/>
          <w:numId w:val="1"/>
        </w:numPr>
        <w:rPr/>
      </w:pPr>
      <w:bookmarkStart w:id="2735" w:name="__RefHeading___Toc1283800_1934241801"/>
      <w:bookmarkStart w:id="2736" w:name="_Toc1276"/>
      <w:bookmarkEnd w:id="2735"/>
      <w:r>
        <w:rPr>
          <w:rtl w:val="true"/>
        </w:rPr>
        <w:t>روایات</w:t>
      </w:r>
      <w:bookmarkEnd w:id="2736"/>
    </w:p>
    <w:p>
      <w:pPr>
        <w:pStyle w:val="Heading5"/>
        <w:numPr>
          <w:ilvl w:val="4"/>
          <w:numId w:val="1"/>
        </w:numPr>
        <w:rPr/>
      </w:pPr>
      <w:bookmarkStart w:id="2737" w:name="__RefHeading___Toc1283802_1934241801"/>
      <w:bookmarkStart w:id="2738" w:name="_Toc1277"/>
      <w:bookmarkEnd w:id="2737"/>
      <w:r>
        <w:rPr>
          <w:rtl w:val="true"/>
        </w:rPr>
        <w:t xml:space="preserve">روایت </w:t>
      </w:r>
      <w:r>
        <w:rPr/>
        <w:t>1</w:t>
      </w:r>
      <w:bookmarkEnd w:id="273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شب جمعه سوره کهف را بخواند، شهید از دنیا می‌رود و خدا او را با شهدا مبعوث می‌گرداند و روز قیامت او را در صف شهدا قرار می‌دهند</w:t>
      </w:r>
      <w:r>
        <w:rPr>
          <w:rFonts w:eastAsia="IRNazanin" w:cs="IRNazanin"/>
          <w:color w:val="111111"/>
          <w:sz w:val="28"/>
          <w:szCs w:val="28"/>
          <w:rtl w:val="true"/>
          <w:lang w:bidi="fa-IR"/>
        </w:rPr>
        <w:t>.</w:t>
      </w:r>
      <w:r>
        <w:rPr>
          <w:rStyle w:val="FootnoteAnchor"/>
          <w:rtl w:val="true"/>
        </w:rPr>
        <w:footnoteReference w:id="1645"/>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عیاشی مانند این روایت آمده است </w:t>
      </w:r>
      <w:r>
        <w:rPr>
          <w:rStyle w:val="FootnoteAnchor"/>
          <w:rtl w:val="true"/>
        </w:rPr>
        <w:footnoteReference w:id="1646"/>
      </w:r>
      <w:bookmarkStart w:id="2739" w:name="pg13540_160869"/>
    </w:p>
    <w:p>
      <w:pPr>
        <w:pStyle w:val="BookText"/>
        <w:rPr/>
      </w:pPr>
      <w:bookmarkEnd w:id="2739"/>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الْكَهْفِ فِي كُلِّ لَيْلَةِ جُمُعَةٍ كَانَتْ كَفَّارَةً لَهُ لِمَا بَيْنَ الْجُمُعَةِ إِلَي الْجُمُعَةِ</w:t>
      </w:r>
      <w:r>
        <w:rPr>
          <w:rFonts w:eastAsia="Amiri" w:cs="Amiri" w:ascii="Amiri" w:hAnsi="Amiri"/>
          <w:color w:val="111111"/>
          <w:sz w:val="28"/>
          <w:szCs w:val="28"/>
          <w:rtl w:val="true"/>
          <w:lang w:bidi="ar-SA"/>
        </w:rPr>
        <w:t>.</w:t>
      </w:r>
    </w:p>
    <w:p>
      <w:pPr>
        <w:pStyle w:val="Heading5"/>
        <w:numPr>
          <w:ilvl w:val="4"/>
          <w:numId w:val="1"/>
        </w:numPr>
        <w:rPr/>
      </w:pPr>
      <w:bookmarkStart w:id="2740" w:name="__RefHeading___Toc1283804_1934241801"/>
      <w:bookmarkStart w:id="2741" w:name="_Toc1278"/>
      <w:bookmarkEnd w:id="2740"/>
      <w:r>
        <w:rPr>
          <w:rtl w:val="true"/>
        </w:rPr>
        <w:t>أقول</w:t>
      </w:r>
      <w:bookmarkEnd w:id="2741"/>
    </w:p>
    <w:p>
      <w:pPr>
        <w:pStyle w:val="BookText"/>
        <w:rPr/>
      </w:pPr>
      <w:r>
        <w:rPr>
          <w:rFonts w:ascii="Amiri" w:hAnsi="Amiri" w:eastAsia="Amiri" w:cs="Amiri"/>
          <w:color w:val="111111"/>
          <w:sz w:val="28"/>
          <w:sz w:val="28"/>
          <w:szCs w:val="28"/>
          <w:rtl w:val="true"/>
          <w:lang w:bidi="ar-SA"/>
        </w:rPr>
        <w:t>قد مر في فضل آخرها رواية في التوبة</w:t>
      </w:r>
      <w:r>
        <w:rPr>
          <w:rFonts w:eastAsia="Amiri" w:cs="Amiri" w:ascii="Amiri" w:hAnsi="Amiri"/>
          <w:color w:val="111111"/>
          <w:sz w:val="28"/>
          <w:szCs w:val="28"/>
          <w:rtl w:val="true"/>
          <w:lang w:bidi="ar-SA"/>
        </w:rPr>
        <w:t>.</w:t>
      </w:r>
    </w:p>
    <w:p>
      <w:pPr>
        <w:pStyle w:val="Heading5"/>
        <w:numPr>
          <w:ilvl w:val="4"/>
          <w:numId w:val="1"/>
        </w:numPr>
        <w:rPr/>
      </w:pPr>
      <w:bookmarkStart w:id="2742" w:name="__RefHeading___Toc1283806_1934241801"/>
      <w:bookmarkStart w:id="2743" w:name="_Toc1279"/>
      <w:bookmarkEnd w:id="2742"/>
      <w:r>
        <w:rPr>
          <w:rtl w:val="true"/>
        </w:rPr>
        <w:t>«</w:t>
      </w:r>
      <w:r>
        <w:rPr/>
        <w:t>2</w:t>
      </w:r>
      <w:r>
        <w:rPr>
          <w:rtl w:val="true"/>
        </w:rPr>
        <w:t>»</w:t>
      </w:r>
      <w:bookmarkEnd w:id="2743"/>
    </w:p>
    <w:p>
      <w:pPr>
        <w:pStyle w:val="BookText"/>
        <w:rPr/>
      </w:pPr>
      <w:r>
        <w:rPr>
          <w:rFonts w:ascii="Amiri" w:hAnsi="Amiri" w:eastAsia="Amiri" w:cs="Amiri"/>
          <w:color w:val="111111"/>
          <w:sz w:val="28"/>
          <w:sz w:val="28"/>
          <w:szCs w:val="28"/>
          <w:rtl w:val="true"/>
          <w:lang w:bidi="ar-SA"/>
        </w:rPr>
        <w:t>عُدَّةُ الدَّاعِي، حَدَّثَ أَبُو عِمْرَانَ مُوسَي بْنُ عِمْرَانَ الْكِسْرَوِيُّ عَنْ عَبْدِ اللَّهِ بْنِ كُلَيْبٍ عَنْ مَنْصُورِ بْنِ الْعَبَّاسِ عَنْ سَعِيدِ بْنِ جَنَاحٍ عَنْ سُلَيْمَانَ بْنِ جَعْفَرٍ الْجَعْفَرِيِّ عَنِ الرِّضَا عليه السلام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الْمُنْذِرِ هِشَامُ بْنُ السَّائِبِ الْكَلْبِيُّ عَلَي أَبِي عَبْدِ اللَّهِ عليه السلام فَقَالَ أَنْتَ الَّذِي تُفَسِّرُ الْقُرْآنَ قَالَ قُلْتُ نَعَمْ قَالَ أَخْبِرْنِي عَنْ قَوْلِ اللَّهِ عَزَّ وَ جَلَّ لِنَبِيِّهِ صلي الله عليه و آله وَ إِذا قَرَأْتَ الْقُرْآنَ جَعَلْنا بَيْنَكَ وَ بَيْنَ الَّذِينَ لا يُؤْمِنُونَ بِالْآخِرَةِ حِجاباً مَسْتُوراً</w:t>
      </w:r>
      <w:r>
        <w:rPr>
          <w:rStyle w:val="FootnoteAnchor"/>
          <w:rtl w:val="true"/>
        </w:rPr>
        <w:footnoteReference w:id="1647"/>
      </w:r>
      <w:r>
        <w:rPr>
          <w:rFonts w:ascii="Amiri" w:hAnsi="Amiri" w:eastAsia="Amiri" w:cs="Amiri"/>
          <w:color w:val="111111"/>
          <w:sz w:val="28"/>
          <w:sz w:val="28"/>
          <w:szCs w:val="28"/>
          <w:rtl w:val="true"/>
          <w:lang w:bidi="ar-SA"/>
        </w:rPr>
        <w:t>مَا ذَلِكَ الْقُرْآنُ الَّذِي كَانَ إِذَا قَرَأَهُ رَسُولُ اللَّهِ صلي الله عليه و آله حُجِبَ عَنْهُمْ قُلْتُ لَا أَدْرِي قَالَ فَكَيْفَ قُلْتَ إِنَّكَ تُفَسِّرُ الْقُرْآنَ ؟</w:t>
      </w:r>
    </w:p>
    <w:p>
      <w:pPr>
        <w:pStyle w:val="BookText"/>
        <w:rPr/>
      </w:pPr>
      <w:r>
        <w:rPr>
          <w:rFonts w:ascii="Amiri" w:hAnsi="Amiri" w:eastAsia="Amiri" w:cs="Amiri"/>
          <w:color w:val="111111"/>
          <w:sz w:val="28"/>
          <w:sz w:val="28"/>
          <w:szCs w:val="28"/>
          <w:rtl w:val="true"/>
          <w:lang w:bidi="ar-SA"/>
        </w:rPr>
        <w:t>قُلْتُ يَا ابْنَ رَسُولِ اللَّهِ إِنْ رَأَيْتَ أَنْ تُنْعِمَ عَلَيَّ وَ تُعَلِّمَنِيهِنَّ قَالَ آيَةٌ فِي الْكَهْفِ وَ آيَةٌ فِي النَّحْلِ وَ آيَةٌ فِي الْجَاثِيَةِ وَ هِيَ أَ فَرَأَيْتَ مَنِ اتَّخَذَ إِلهَهُ هَواهُ وَ أَضَلَّهُ اللَّهُ عَلي عِلْمٍ وَ خَتَمَ عَلي سَمْعِهِ وَ قَلْبِهِ وَ جَعَلَ عَلي بَصَرِهِ غِشاوَةً فَمَنْ يَهْدِيهِ مِنْ بَعْدِ اللَّهِ أَ فَلا تَذَكَّرُونَ‌</w:t>
      </w:r>
      <w:r>
        <w:rPr>
          <w:rStyle w:val="FootnoteAnchor"/>
          <w:rtl w:val="true"/>
        </w:rPr>
        <w:footnoteReference w:id="1648"/>
      </w:r>
      <w:r>
        <w:rPr>
          <w:rFonts w:ascii="Amiri" w:hAnsi="Amiri" w:eastAsia="Amiri" w:cs="Amiri"/>
          <w:color w:val="111111"/>
          <w:sz w:val="28"/>
          <w:sz w:val="28"/>
          <w:szCs w:val="28"/>
          <w:rtl w:val="true"/>
          <w:lang w:bidi="ar-SA"/>
        </w:rPr>
        <w:t>وَ فِي النَّحْلِ أُولئِكَ الَّذِينَ طَبَعَ اللَّهُ عَلي قُلُوبِهِمْ وَ سَمْعِهِمْ وَ أَبْصارِهِمْ وَ أُولئِكَ هُمُ الْغافِلُونَ‌</w:t>
      </w:r>
      <w:r>
        <w:rPr>
          <w:rStyle w:val="FootnoteAnchor"/>
          <w:rtl w:val="true"/>
        </w:rPr>
        <w:footnoteReference w:id="1649"/>
      </w:r>
      <w:r>
        <w:rPr>
          <w:rFonts w:ascii="Amiri" w:hAnsi="Amiri" w:eastAsia="Amiri" w:cs="Amiri"/>
          <w:color w:val="111111"/>
          <w:sz w:val="28"/>
          <w:sz w:val="28"/>
          <w:szCs w:val="28"/>
          <w:rtl w:val="true"/>
          <w:lang w:bidi="ar-SA"/>
        </w:rPr>
        <w:t>وَ فِي الْكَهْفِ وَ مَنْ أَظْلَمُ مِمَّنْ ذُكِّرَ بِآياتِ رَبِّهِ فَأَعْرَضَ عَنْها وَ نَسِيَ ما قَدَّمَتْ يَداهُ إِنَّا جَعَلْنا عَلي قُلُوبِهِمْ أَكِنَّةً أَنْ يَفْقَهُوهُ وَ فِي آذانِهِمْ وَقْراً وَ إِنْ تَدْعُهُمْ إِلَي الْهُدي فَلَنْ يَهْتَدُوا إِذاً أَبَداً</w:t>
      </w:r>
      <w:r>
        <w:rPr>
          <w:rFonts w:eastAsia="Amiri" w:cs="Amiri" w:ascii="Amiri" w:hAnsi="Amiri"/>
          <w:color w:val="111111"/>
          <w:sz w:val="28"/>
          <w:szCs w:val="28"/>
          <w:rtl w:val="true"/>
          <w:lang w:bidi="ar-SA"/>
        </w:rPr>
        <w:t>-</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الْكِسْرَوِيُّ فَعَلَّمْتُهَا رَجُلًا مِنْ أَهْلِ هَمَدَانَ كَانَتِ الدَّيْلَمُ أَسَرَتْهُ فَمَكَثَ فِيهِمْ عَشَرَ سِنِينَ ثُمَّ ذَكَرَ الثَّلَاثَ الْآيَاتِ قَالَ فَجَعَلْتُ أَمُرُّ عَلَي مَحَالِّهِمْ وَ عَلَي مَرَاصِدِهِمْ فَلَا يَرَوْنِي وَ لَا يَقُولُونَ شَيْئاً حَتَّي إِذَا خَرَجْتُ إِلَي أَرْضِ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الْمُنْذِرِ وَ عَلَّمْتُهَا قَوْماً خَرَجُوا فِي سَفِينَةٍ مِنَ الْكُوفَةِ إِلَي بَغْدَادَ</w:t>
      </w:r>
    </w:p>
    <w:p>
      <w:pPr>
        <w:pStyle w:val="BookText"/>
        <w:rPr/>
      </w:pPr>
      <w:r>
        <w:rPr>
          <w:rFonts w:ascii="IRNazanin" w:hAnsi="IRNazanin" w:eastAsia="IRNazanin"/>
          <w:color w:val="111111"/>
          <w:sz w:val="28"/>
          <w:sz w:val="28"/>
          <w:szCs w:val="28"/>
          <w:rtl w:val="true"/>
          <w:lang w:bidi="fa-IR"/>
        </w:rPr>
        <w:t>در کتاب تهذیب از امام صادق علیه السلام روایت شده است که هر کس سوره کهف را در هر شب جمعه بخواند، کفاره گناهان او تا جمعه دیگر خواهد بود</w:t>
      </w:r>
      <w:r>
        <w:rPr>
          <w:rFonts w:eastAsia="IRNazanin" w:cs="IRNazanin"/>
          <w:color w:val="111111"/>
          <w:sz w:val="28"/>
          <w:szCs w:val="28"/>
          <w:rtl w:val="true"/>
          <w:lang w:bidi="fa-IR"/>
        </w:rPr>
        <w:t>.</w:t>
      </w:r>
    </w:p>
    <w:p>
      <w:pPr>
        <w:pStyle w:val="Heading5"/>
        <w:numPr>
          <w:ilvl w:val="4"/>
          <w:numId w:val="1"/>
        </w:numPr>
        <w:rPr/>
      </w:pPr>
      <w:bookmarkStart w:id="2744" w:name="__RefHeading___Toc1283808_1934241801"/>
      <w:bookmarkStart w:id="2745" w:name="_Toc1280"/>
      <w:bookmarkEnd w:id="2744"/>
      <w:r>
        <w:rPr>
          <w:rtl w:val="true"/>
        </w:rPr>
        <w:t>می‌گویم</w:t>
      </w:r>
      <w:bookmarkEnd w:id="2745"/>
    </w:p>
    <w:p>
      <w:pPr>
        <w:pStyle w:val="BookText"/>
        <w:rPr/>
      </w:pPr>
      <w:r>
        <w:rPr>
          <w:rFonts w:ascii="IRNazanin" w:hAnsi="IRNazanin" w:eastAsia="IRNazanin"/>
          <w:color w:val="111111"/>
          <w:sz w:val="28"/>
          <w:sz w:val="28"/>
          <w:szCs w:val="28"/>
          <w:rtl w:val="true"/>
          <w:lang w:bidi="fa-IR"/>
        </w:rPr>
        <w:t>روایتی نیز در باره فضیلت آیه آخر سوره کهف در باب سوره توبه ذکر شد</w:t>
      </w:r>
      <w:r>
        <w:rPr>
          <w:rFonts w:eastAsia="IRNazanin" w:cs="IRNazanin"/>
          <w:color w:val="111111"/>
          <w:sz w:val="28"/>
          <w:szCs w:val="28"/>
          <w:rtl w:val="true"/>
          <w:lang w:bidi="fa-IR"/>
        </w:rPr>
        <w:t>.</w:t>
      </w:r>
      <w:r>
        <w:rPr>
          <w:rStyle w:val="FootnoteAnchor"/>
          <w:rtl w:val="true"/>
        </w:rPr>
        <w:footnoteReference w:id="1651"/>
      </w:r>
    </w:p>
    <w:p>
      <w:pPr>
        <w:pStyle w:val="Heading5"/>
        <w:numPr>
          <w:ilvl w:val="4"/>
          <w:numId w:val="1"/>
        </w:numPr>
        <w:rPr/>
      </w:pPr>
      <w:bookmarkStart w:id="2746" w:name="__RefHeading___Toc1283810_1934241801"/>
      <w:bookmarkStart w:id="2747" w:name="_Toc1281"/>
      <w:bookmarkEnd w:id="2746"/>
      <w:r>
        <w:rPr>
          <w:rtl w:val="true"/>
        </w:rPr>
        <w:t xml:space="preserve">روایت </w:t>
      </w:r>
      <w:r>
        <w:rPr/>
        <w:t>2</w:t>
      </w:r>
      <w:bookmarkEnd w:id="2747"/>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به نقل از پدر بزرگوارش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ابومنذر هشام بن سائب کلبی بر امام صادق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که قرآن را تفسیر می‌کنی؟ ابومنذر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آیه چه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قَرَأْتَ الْقُرْآنَ جَعَلْنا بَیْنَکَ وَ بَیْنَ الَّذینَ لا یُؤْمِنُونَ بِالْآخِرَةِ حِجاباً مَسْتُوراً</w:t>
      </w:r>
      <w:r>
        <w:rPr>
          <w:rFonts w:eastAsia="IRNazanin" w:cs="IRNazanin"/>
          <w:color w:val="111111"/>
          <w:sz w:val="28"/>
          <w:szCs w:val="28"/>
          <w:rtl w:val="true"/>
          <w:lang w:bidi="fa-IR"/>
        </w:rPr>
        <w:t>»</w:t>
      </w:r>
      <w:r>
        <w:rPr>
          <w:rStyle w:val="FootnoteAnchor"/>
          <w:rtl w:val="true"/>
        </w:rPr>
        <w:footnoteReference w:id="16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قرآن بخوانی، میان تو و کسانی که به آخرت ایمان ندارند پرده‌ای پوشیده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قرآنی که وقتی رسول الله صلی الله علیه و آله می‌خواند، محجوب از غیرمؤمنان می‌شد، چیست؟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مدعی تفسیر قرآن هستی؟ ابومنذر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بفرمایید و آن را به من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در سوره کهف و آیه‌ای در نحل و آیه‌ای نیز در جاثیه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جاثیه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فَرَأَیْتَ مَنِ اتَّخَذَ إِلهَهُ هَواهُ وَ أَضَلَّهُ اللَّهُ عَلی عِلْمٍ وَ خَتَمَ عَلی سَمْعِهِ وَ قَلْبِهِ وَ جَعَلَ عَلی بَصَرِهِ غِشاوَةً فَمَنْ یَهْدِیهِ مِنْ بَعْدِ اللَّهِ أَ فَلا تَذَکَّرُونَ</w:t>
      </w:r>
      <w:r>
        <w:rPr>
          <w:rFonts w:eastAsia="IRNazanin" w:cs="IRNazanin"/>
          <w:color w:val="111111"/>
          <w:sz w:val="28"/>
          <w:szCs w:val="28"/>
          <w:rtl w:val="true"/>
          <w:lang w:bidi="fa-IR"/>
        </w:rPr>
        <w:t>»</w:t>
      </w:r>
      <w:r>
        <w:rPr>
          <w:rStyle w:val="FootnoteAnchor"/>
          <w:rtl w:val="true"/>
        </w:rPr>
        <w:footnoteReference w:id="16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دیدی کسی را که هوس خویش را معبود خود قرار داده و خدا او را دانسته گمراه گردانیده و بر گوش او و دلش مُهر زده و بر دیده‌اش پرده نهاده است؟ آیا پس از خدا چه کسی او را هدایت خواهد کرد؟ آیا پند نمی‌گیرید؟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طَبَعَ اللَّهُ عَلی قُلُوبِهِمْ وَ سَمْعِهِمْ وَ أَبْصارِهِمْ وَ أُولئِکَ هُمُ الْغافِلُونَ</w:t>
      </w:r>
      <w:r>
        <w:rPr>
          <w:rFonts w:eastAsia="IRNazanin" w:cs="IRNazanin"/>
          <w:color w:val="111111"/>
          <w:sz w:val="28"/>
          <w:szCs w:val="28"/>
          <w:rtl w:val="true"/>
          <w:lang w:bidi="fa-IR"/>
        </w:rPr>
        <w:t>»</w:t>
      </w:r>
      <w:r>
        <w:rPr>
          <w:rStyle w:val="FootnoteAnchor"/>
          <w:rtl w:val="true"/>
        </w:rPr>
        <w:footnoteReference w:id="16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کسانی‌اند که خدا بر دل‌ها و گوش و دیدگانشان مُهر نهاده و آنان خود غافلانند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کهف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أَظْلَمُ مِمَّنْ ذُکِّرَ بِآیاتِ رَبِّهِ فَأَعْرَضَ عَنْها وَ نَسِیَ ما قَدَّمَتْ یَداهُ إِنَّا جَعَلْنا عَلی قُلُوبِهِمْ أَکِنَّةً أَنْ یَفْقَهُوهُ وَ فِی آذانِهِمْ وَقْراً وَ إِنْ تَدْعُهُمْ إِلَی الْهُدی فَلَنْ یَهْتَدُوا إِذاً أَبَداً</w:t>
      </w:r>
      <w:r>
        <w:rPr>
          <w:rFonts w:eastAsia="IRNazanin" w:cs="IRNazanin"/>
          <w:color w:val="111111"/>
          <w:sz w:val="28"/>
          <w:szCs w:val="28"/>
          <w:rtl w:val="true"/>
          <w:lang w:bidi="fa-IR"/>
        </w:rPr>
        <w:t>»</w:t>
      </w:r>
      <w:r>
        <w:rPr>
          <w:rStyle w:val="FootnoteAnchor"/>
          <w:rtl w:val="true"/>
        </w:rPr>
        <w:footnoteReference w:id="1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کیست ستمکارتر از آن کس که به آیات پروردگارش پند داده شده، و از آن روی برتافته، و دستاورد پیشینه خود را فراموش کرده است؟ ما بر دل‌های آنان پوشش‌هایی قرار دادیم تا آن را درنیابند و در گوش‌هایشان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را به سوی هدایت فراخوانی باز هرگز به راه نخواهند آمد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به مردی از اهل همدان که دیلم مرکز سکونتش بود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ده سال در میان آنان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اشاره به این سه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مکان‌ها و کمینگاه‌های آنان رد می‌شدم اما آنان من را نمی‌دیدند و چیزی نمی‌گفتند تا این که به سرزمین اسلام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آیات را به قومی که با کشتی از کوفه به بغداد </w:t>
      </w:r>
      <w:bookmarkStart w:id="2748" w:name="pg13540_160870"/>
    </w:p>
    <w:p>
      <w:pPr>
        <w:pStyle w:val="BookText"/>
        <w:rPr/>
      </w:pPr>
      <w:bookmarkEnd w:id="2748"/>
      <w:r>
        <w:rPr>
          <w:rFonts w:ascii="Amiri" w:hAnsi="Amiri" w:eastAsia="Amiri" w:cs="Amiri"/>
          <w:color w:val="111111"/>
          <w:sz w:val="28"/>
          <w:sz w:val="28"/>
          <w:szCs w:val="28"/>
          <w:rtl w:val="true"/>
          <w:lang w:bidi="ar-SA"/>
        </w:rPr>
        <w:t>وَ خَرَجَ مَعَهُمْ سَبْعُ سُفُنٍ فَقُطِعَ عَلَي سِتٍّ وَ سَلِمَتِ السَّفِينَةُ الَّتِي قُرِئَ فِيهَا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 الرَّجُلَ الْمَسْئُولَ عَنْ هَذِهِ الْآيَاتِ مَا هِيَ مِنَ الْقُرْآنِ هُوَ الْخَضِرُ عليه السلام‌</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9" w:name="__RefHeading___Toc1283812_1934241801"/>
      <w:bookmarkStart w:id="2750" w:name="_Toc1282"/>
      <w:bookmarkEnd w:id="2749"/>
      <w:r>
        <w:rPr>
          <w:rtl w:val="true"/>
        </w:rPr>
        <w:t xml:space="preserve">باب </w:t>
      </w:r>
      <w:r>
        <w:rPr/>
        <w:t>44</w:t>
      </w:r>
      <w:r>
        <w:rPr>
          <w:rtl w:val="true"/>
        </w:rPr>
        <w:t xml:space="preserve"> </w:t>
      </w:r>
      <w:r>
        <w:rPr>
          <w:rtl w:val="true"/>
        </w:rPr>
        <w:t>فضائل سورة مريم</w:t>
      </w:r>
      <w:bookmarkEnd w:id="2750"/>
    </w:p>
    <w:p>
      <w:pPr>
        <w:pStyle w:val="Heading4"/>
        <w:numPr>
          <w:ilvl w:val="3"/>
          <w:numId w:val="1"/>
        </w:numPr>
        <w:rPr/>
      </w:pPr>
      <w:bookmarkStart w:id="2751" w:name="__RefHeading___Toc1283814_1934241801"/>
      <w:bookmarkStart w:id="2752" w:name="_Toc1283"/>
      <w:bookmarkEnd w:id="2751"/>
      <w:r>
        <w:rPr>
          <w:rtl w:val="true"/>
        </w:rPr>
        <w:t>الأخبار</w:t>
      </w:r>
      <w:bookmarkEnd w:id="2752"/>
    </w:p>
    <w:p>
      <w:pPr>
        <w:pStyle w:val="Heading5"/>
        <w:numPr>
          <w:ilvl w:val="4"/>
          <w:numId w:val="1"/>
        </w:numPr>
        <w:rPr/>
      </w:pPr>
      <w:bookmarkStart w:id="2753" w:name="__RefHeading___Toc1283816_1934241801"/>
      <w:bookmarkStart w:id="2754" w:name="_Toc1284"/>
      <w:bookmarkEnd w:id="2753"/>
      <w:r>
        <w:rPr>
          <w:rtl w:val="true"/>
        </w:rPr>
        <w:t>«</w:t>
      </w:r>
      <w:r>
        <w:rPr/>
        <w:t>1</w:t>
      </w:r>
      <w:r>
        <w:rPr>
          <w:rtl w:val="true"/>
        </w:rPr>
        <w:t>»</w:t>
      </w:r>
      <w:bookmarkEnd w:id="275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ابْنِ الْبَطَائِنِيِّ عَنْ عَمْرِو بْنِ أَبَانٍ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أَدْمَنَ قِرَاءَةَ سُورَةِ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حَتَّي يُصِيبَ مِنْهَا مَا يُعِينُهُ فِي نَفْسِهِ وَ مَالِهِ وَ وُلْدِهِ وَ كَانَ فِي الْآخِرَةِ مِنْ أَصْحَابِ عِيسَي ابْنِ مَرْيَمَ عليهما السلام وَ أُعْطِيَ فِي الْآخِرَةِ مِثْلَ مُلْكِ سُلَيْمَانَ بْنِ دَاوُدَ فِي الدُّنْيَا</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5" w:name="__RefHeading___Toc1283818_1934241801"/>
      <w:bookmarkStart w:id="2756" w:name="_Toc1285"/>
      <w:bookmarkEnd w:id="2755"/>
      <w:r>
        <w:rPr>
          <w:rtl w:val="true"/>
        </w:rPr>
        <w:t>«</w:t>
      </w:r>
      <w:r>
        <w:rPr/>
        <w:t>2</w:t>
      </w:r>
      <w:r>
        <w:rPr>
          <w:rtl w:val="true"/>
        </w:rPr>
        <w:t>»</w:t>
      </w:r>
      <w:bookmarkEnd w:id="2756"/>
    </w:p>
    <w:p>
      <w:pPr>
        <w:pStyle w:val="BookText"/>
        <w:rPr/>
      </w:pPr>
      <w:r>
        <w:rPr>
          <w:rFonts w:ascii="Amiri" w:hAnsi="Amiri" w:eastAsia="Amiri" w:cs="Amiri"/>
          <w:color w:val="111111"/>
          <w:sz w:val="28"/>
          <w:sz w:val="28"/>
          <w:szCs w:val="28"/>
          <w:rtl w:val="true"/>
          <w:lang w:bidi="ar-SA"/>
        </w:rPr>
        <w:t>عُدَّةُ الدَّاعِي،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عَلَي سُلْطَانٍ يَخَافُهُ فَقَرَأَ عِنْدَ مَا يُقَابِلُهُ 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يَضُمُّ يَدَهُ الْيُمْنَي كُلَّمَا قَرَأَ حَرْفاً ضَمَّ إِصْبَعاً ثُمَّ يَقْرَأُ حم عسق وَ يَضُمُّ أَصَابِعَ يَدِهِ الْيُسْرَي كَذَلِكَ ثُمَّ يَقْرَأُ وَ عَنَتِ الْوُجُوهُ لِلْحَيِّ الْقَيُّومِ وَ قَدْ خابَ مَنْ حَمَلَ ظُلْماً وَ يَفْتَحُهُمَا فِي وَجْهِهِ كُفِيَ شَرَّهُ</w:t>
      </w:r>
      <w:r>
        <w:rPr>
          <w:rFonts w:eastAsia="Amiri" w:cs="Amiri" w:ascii="Amiri" w:hAnsi="Amiri"/>
          <w:color w:val="111111"/>
          <w:sz w:val="28"/>
          <w:szCs w:val="28"/>
          <w:rtl w:val="true"/>
          <w:lang w:bidi="ar-SA"/>
        </w:rPr>
        <w:t>.</w:t>
      </w:r>
    </w:p>
    <w:p>
      <w:pPr>
        <w:pStyle w:val="Heading3"/>
        <w:numPr>
          <w:ilvl w:val="2"/>
          <w:numId w:val="1"/>
        </w:numPr>
        <w:rPr/>
      </w:pPr>
      <w:bookmarkStart w:id="2757" w:name="__RefHeading___Toc1283820_1934241801"/>
      <w:bookmarkStart w:id="2758" w:name="_Toc1286"/>
      <w:bookmarkEnd w:id="2757"/>
      <w:r>
        <w:rPr>
          <w:rtl w:val="true"/>
        </w:rPr>
        <w:t xml:space="preserve">باب </w:t>
      </w:r>
      <w:r>
        <w:rPr/>
        <w:t>45</w:t>
      </w:r>
      <w:r>
        <w:rPr>
          <w:rtl w:val="true"/>
        </w:rPr>
        <w:t xml:space="preserve"> </w:t>
      </w:r>
      <w:r>
        <w:rPr>
          <w:rtl w:val="true"/>
        </w:rPr>
        <w:t>فضائل سورة طه</w:t>
      </w:r>
      <w:bookmarkEnd w:id="2758"/>
    </w:p>
    <w:p>
      <w:pPr>
        <w:pStyle w:val="Heading4"/>
        <w:numPr>
          <w:ilvl w:val="3"/>
          <w:numId w:val="1"/>
        </w:numPr>
        <w:rPr/>
      </w:pPr>
      <w:bookmarkStart w:id="2759" w:name="__RefHeading___Toc1283822_1934241801"/>
      <w:bookmarkStart w:id="2760" w:name="_Toc1287"/>
      <w:bookmarkEnd w:id="2759"/>
      <w:r>
        <w:rPr>
          <w:rtl w:val="true"/>
        </w:rPr>
        <w:t>الأخبار</w:t>
      </w:r>
      <w:bookmarkEnd w:id="2760"/>
    </w:p>
    <w:p>
      <w:pPr>
        <w:pStyle w:val="Heading5"/>
        <w:numPr>
          <w:ilvl w:val="4"/>
          <w:numId w:val="1"/>
        </w:numPr>
        <w:rPr/>
      </w:pPr>
      <w:bookmarkStart w:id="2761" w:name="__RefHeading___Toc1283824_1934241801"/>
      <w:bookmarkStart w:id="2762" w:name="_Toc1288"/>
      <w:bookmarkEnd w:id="2761"/>
      <w:r>
        <w:rPr>
          <w:rtl w:val="true"/>
        </w:rPr>
        <w:t>«</w:t>
      </w:r>
      <w:r>
        <w:rPr/>
        <w:t>1</w:t>
      </w:r>
      <w:r>
        <w:rPr>
          <w:rtl w:val="true"/>
        </w:rPr>
        <w:t>»</w:t>
      </w:r>
      <w:bookmarkEnd w:id="276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صَبَّاحٍ الْحَذَّاءِ 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قِرَاءَةَ سُورَةِ طه فَإِنَّ اللَّهَ يُحِبُّهَا وَ يُحِبُّ مَنْ قَرَأَهَا</w:t>
      </w:r>
    </w:p>
    <w:p>
      <w:pPr>
        <w:pStyle w:val="BookText"/>
        <w:rPr/>
      </w:pPr>
      <w:r>
        <w:rPr>
          <w:rFonts w:ascii="IRNazanin" w:hAnsi="IRNazanin" w:eastAsia="IRNazanin"/>
          <w:color w:val="111111"/>
          <w:sz w:val="28"/>
          <w:sz w:val="28"/>
          <w:szCs w:val="28"/>
          <w:rtl w:val="true"/>
          <w:lang w:bidi="fa-IR"/>
        </w:rPr>
        <w:t>می‌رفتند و هفت کشتی دیگر نیز با آنان بود آموختم، اما آن شش کشتی مورد حمله سارقان قرار گرفتند، ولی آن کشتی‌ای که این آیات را خوانده بودند، به سلامت به مقصد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شده است که مردی که در باره این آیات قرآن از او پرسیده شد، حضرت خضر بوده است</w:t>
      </w:r>
      <w:r>
        <w:rPr>
          <w:rFonts w:eastAsia="IRNazanin" w:cs="IRNazanin"/>
          <w:color w:val="111111"/>
          <w:sz w:val="28"/>
          <w:szCs w:val="28"/>
          <w:rtl w:val="true"/>
          <w:lang w:bidi="fa-IR"/>
        </w:rPr>
        <w:t>.</w:t>
      </w:r>
      <w:r>
        <w:rPr>
          <w:rStyle w:val="FootnoteAnchor"/>
          <w:rtl w:val="true"/>
        </w:rPr>
        <w:footnoteReference w:id="1658"/>
      </w:r>
    </w:p>
    <w:p>
      <w:pPr>
        <w:pStyle w:val="Heading3"/>
        <w:numPr>
          <w:ilvl w:val="2"/>
          <w:numId w:val="1"/>
        </w:numPr>
        <w:rPr/>
      </w:pPr>
      <w:bookmarkStart w:id="2763" w:name="__RefHeading___Toc1283826_1934241801"/>
      <w:bookmarkStart w:id="2764" w:name="_Toc1289"/>
      <w:bookmarkEnd w:id="2763"/>
      <w:r>
        <w:rPr>
          <w:rtl w:val="true"/>
        </w:rPr>
        <w:t xml:space="preserve">باب چهل و چهارم </w:t>
      </w:r>
      <w:r>
        <w:rPr>
          <w:rtl w:val="true"/>
        </w:rPr>
        <w:t xml:space="preserve">: </w:t>
      </w:r>
      <w:r>
        <w:rPr>
          <w:rtl w:val="true"/>
        </w:rPr>
        <w:t>فضایل سوره مریم</w:t>
      </w:r>
      <w:bookmarkEnd w:id="2764"/>
    </w:p>
    <w:p>
      <w:pPr>
        <w:pStyle w:val="Heading4"/>
        <w:numPr>
          <w:ilvl w:val="3"/>
          <w:numId w:val="1"/>
        </w:numPr>
        <w:rPr/>
      </w:pPr>
      <w:bookmarkStart w:id="2765" w:name="__RefHeading___Toc1283828_1934241801"/>
      <w:bookmarkStart w:id="2766" w:name="_Toc1290"/>
      <w:bookmarkEnd w:id="2765"/>
      <w:r>
        <w:rPr>
          <w:rtl w:val="true"/>
        </w:rPr>
        <w:t>روایات</w:t>
      </w:r>
      <w:bookmarkEnd w:id="2766"/>
    </w:p>
    <w:p>
      <w:pPr>
        <w:pStyle w:val="Heading5"/>
        <w:numPr>
          <w:ilvl w:val="4"/>
          <w:numId w:val="1"/>
        </w:numPr>
        <w:rPr/>
      </w:pPr>
      <w:bookmarkStart w:id="2767" w:name="__RefHeading___Toc1283830_1934241801"/>
      <w:bookmarkStart w:id="2768" w:name="_Toc1291"/>
      <w:bookmarkEnd w:id="2767"/>
      <w:r>
        <w:rPr>
          <w:rtl w:val="true"/>
        </w:rPr>
        <w:t xml:space="preserve">روایت </w:t>
      </w:r>
      <w:r>
        <w:rPr/>
        <w:t>1</w:t>
      </w:r>
      <w:bookmarkEnd w:id="276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خواندن سوره مریم مواظبت ورزد، نمی میرد مگر این که به چیزی که او را در مورد جان و مال و فرزند بی نیاز کند، می رسد و در آخرت از جمله یاران عیسی بن مریم علیه السلام خواهد بود و در آخرت، از پادشاهی و حکومتی به مانند پادشاهی سلیمان بن داود علیه السلام در دنیا بهره مند می گردد</w:t>
      </w:r>
      <w:r>
        <w:rPr>
          <w:rFonts w:eastAsia="IRNazanin" w:cs="IRNazanin"/>
          <w:color w:val="111111"/>
          <w:sz w:val="28"/>
          <w:szCs w:val="28"/>
          <w:rtl w:val="true"/>
          <w:lang w:bidi="fa-IR"/>
        </w:rPr>
        <w:t>.</w:t>
      </w:r>
      <w:r>
        <w:rPr>
          <w:rStyle w:val="FootnoteAnchor"/>
          <w:rtl w:val="true"/>
        </w:rPr>
        <w:footnoteReference w:id="1659"/>
      </w:r>
    </w:p>
    <w:p>
      <w:pPr>
        <w:pStyle w:val="Heading5"/>
        <w:numPr>
          <w:ilvl w:val="4"/>
          <w:numId w:val="1"/>
        </w:numPr>
        <w:rPr/>
      </w:pPr>
      <w:bookmarkStart w:id="2769" w:name="__RefHeading___Toc1283832_1934241801"/>
      <w:bookmarkStart w:id="2770" w:name="_Toc1292"/>
      <w:bookmarkEnd w:id="2769"/>
      <w:r>
        <w:rPr>
          <w:rtl w:val="true"/>
        </w:rPr>
        <w:t xml:space="preserve">روایت </w:t>
      </w:r>
      <w:r>
        <w:rPr/>
        <w:t>2</w:t>
      </w:r>
      <w:bookmarkEnd w:id="2770"/>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بر سلطانی وارد شود که از او بیمناک است، هر گاه نزد او رسید، آیه کهیعص را بخواند و دست راستش را بدین صورت مشت کند که هر حرفی را که می‌گوید یک انگشتش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حم عسق را بخواند و انگشتان دست چپش را به همان صورت مشت کند و بعد این آیه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عَنَتِ الْوُجُوهُ لِلْحَیِّ الْقَیُّومِ وَ قَدْ خابَ مَنْ حَمَلَ ظُلْماً</w:t>
      </w:r>
      <w:r>
        <w:rPr>
          <w:rFonts w:eastAsia="IRNazanin" w:cs="IRNazanin"/>
          <w:color w:val="111111"/>
          <w:sz w:val="28"/>
          <w:szCs w:val="28"/>
          <w:rtl w:val="true"/>
          <w:lang w:bidi="fa-IR"/>
        </w:rPr>
        <w:t>»</w:t>
      </w:r>
      <w:r>
        <w:rPr>
          <w:rStyle w:val="FootnoteAnchor"/>
          <w:rtl w:val="true"/>
        </w:rPr>
        <w:footnoteReference w:id="16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چهره‌ها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پاینده خضوع می‌کنند، و آن کس که ظلمی بر دوش دارد نومید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 دستش را در مقابل سلطان بگشاید که از شرّ او در امان خواهد بود</w:t>
      </w:r>
      <w:r>
        <w:rPr>
          <w:rFonts w:eastAsia="IRNazanin" w:cs="IRNazanin"/>
          <w:color w:val="111111"/>
          <w:sz w:val="28"/>
          <w:szCs w:val="28"/>
          <w:rtl w:val="true"/>
          <w:lang w:bidi="fa-IR"/>
        </w:rPr>
        <w:t>.</w:t>
      </w:r>
    </w:p>
    <w:p>
      <w:pPr>
        <w:pStyle w:val="Heading3"/>
        <w:numPr>
          <w:ilvl w:val="2"/>
          <w:numId w:val="1"/>
        </w:numPr>
        <w:rPr/>
      </w:pPr>
      <w:bookmarkStart w:id="2771" w:name="__RefHeading___Toc1283834_1934241801"/>
      <w:bookmarkStart w:id="2772" w:name="_Toc1293"/>
      <w:bookmarkEnd w:id="2771"/>
      <w:r>
        <w:rPr>
          <w:rtl w:val="true"/>
        </w:rPr>
        <w:t xml:space="preserve">باب چهل و پنجم </w:t>
      </w:r>
      <w:r>
        <w:rPr>
          <w:rtl w:val="true"/>
        </w:rPr>
        <w:t xml:space="preserve">: </w:t>
      </w:r>
      <w:r>
        <w:rPr>
          <w:rtl w:val="true"/>
        </w:rPr>
        <w:t>فضایل سوره طه</w:t>
      </w:r>
      <w:bookmarkEnd w:id="2772"/>
    </w:p>
    <w:p>
      <w:pPr>
        <w:pStyle w:val="Heading4"/>
        <w:numPr>
          <w:ilvl w:val="3"/>
          <w:numId w:val="1"/>
        </w:numPr>
        <w:rPr/>
      </w:pPr>
      <w:bookmarkStart w:id="2773" w:name="__RefHeading___Toc1283836_1934241801"/>
      <w:bookmarkStart w:id="2774" w:name="_Toc1294"/>
      <w:bookmarkEnd w:id="2773"/>
      <w:r>
        <w:rPr>
          <w:rtl w:val="true"/>
        </w:rPr>
        <w:t>روایات</w:t>
      </w:r>
      <w:bookmarkEnd w:id="2774"/>
    </w:p>
    <w:p>
      <w:pPr>
        <w:pStyle w:val="Heading5"/>
        <w:numPr>
          <w:ilvl w:val="4"/>
          <w:numId w:val="1"/>
        </w:numPr>
        <w:rPr/>
      </w:pPr>
      <w:bookmarkStart w:id="2775" w:name="__RefHeading___Toc1283838_1934241801"/>
      <w:bookmarkStart w:id="2776" w:name="_Toc1295"/>
      <w:bookmarkEnd w:id="2775"/>
      <w:r>
        <w:rPr>
          <w:rtl w:val="true"/>
        </w:rPr>
        <w:t xml:space="preserve">روایت </w:t>
      </w:r>
      <w:r>
        <w:rPr/>
        <w:t>1</w:t>
      </w:r>
      <w:bookmarkEnd w:id="2776"/>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سوره طه را وامگذارید، چرا که خداوند، این سوره و هر که آن را بخواند، دوست دارد </w:t>
      </w:r>
      <w:bookmarkStart w:id="2777" w:name="pg13540_160871"/>
    </w:p>
    <w:p>
      <w:pPr>
        <w:pStyle w:val="BookText"/>
        <w:rPr/>
      </w:pPr>
      <w:bookmarkEnd w:id="2777"/>
      <w:r>
        <w:rPr>
          <w:rFonts w:ascii="Amiri" w:hAnsi="Amiri" w:eastAsia="Amiri" w:cs="Amiri"/>
          <w:color w:val="111111"/>
          <w:sz w:val="28"/>
          <w:sz w:val="28"/>
          <w:szCs w:val="28"/>
          <w:rtl w:val="true"/>
          <w:lang w:bidi="ar-SA"/>
        </w:rPr>
        <w:t>وَ مَنْ أَدْمَنَ قِرَاءَتَهَا أَعْطَاهُ اللَّهُ يَوْمَ الْقِيَامَةِ كِتَابَهُ بِيَمِينِهِ وَ لَمْ يُحَاسِبْهُ بِمَا عَمِلَ فِي الْإِسْلَامِ وَ أُعْطِيَ فِي الْآخِرَةِ مِنَ الْأَجْرِ حَتَّي يَرْضَي‌</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8" w:name="__RefHeading___Toc1283840_1934241801"/>
      <w:bookmarkStart w:id="2779" w:name="_Toc1296"/>
      <w:bookmarkEnd w:id="2778"/>
      <w:r>
        <w:rPr>
          <w:rtl w:val="true"/>
        </w:rPr>
        <w:t xml:space="preserve">باب </w:t>
      </w:r>
      <w:r>
        <w:rPr/>
        <w:t>46</w:t>
      </w:r>
      <w:r>
        <w:rPr>
          <w:rtl w:val="true"/>
        </w:rPr>
        <w:t xml:space="preserve"> </w:t>
      </w:r>
      <w:r>
        <w:rPr>
          <w:rtl w:val="true"/>
        </w:rPr>
        <w:t>فضائل سورة الأنبياء</w:t>
      </w:r>
      <w:bookmarkEnd w:id="2779"/>
    </w:p>
    <w:p>
      <w:pPr>
        <w:pStyle w:val="Heading4"/>
        <w:numPr>
          <w:ilvl w:val="3"/>
          <w:numId w:val="1"/>
        </w:numPr>
        <w:rPr/>
      </w:pPr>
      <w:bookmarkStart w:id="2780" w:name="__RefHeading___Toc1283842_1934241801"/>
      <w:bookmarkStart w:id="2781" w:name="_Toc1297"/>
      <w:bookmarkEnd w:id="2780"/>
      <w:r>
        <w:rPr>
          <w:rtl w:val="true"/>
        </w:rPr>
        <w:t>الأخبار</w:t>
      </w:r>
      <w:bookmarkEnd w:id="2781"/>
    </w:p>
    <w:p>
      <w:pPr>
        <w:pStyle w:val="Heading5"/>
        <w:numPr>
          <w:ilvl w:val="4"/>
          <w:numId w:val="1"/>
        </w:numPr>
        <w:rPr/>
      </w:pPr>
      <w:bookmarkStart w:id="2782" w:name="__RefHeading___Toc1283844_1934241801"/>
      <w:bookmarkStart w:id="2783" w:name="_Toc1298"/>
      <w:bookmarkEnd w:id="2782"/>
      <w:r>
        <w:rPr>
          <w:rtl w:val="true"/>
        </w:rPr>
        <w:t>«</w:t>
      </w:r>
      <w:r>
        <w:rPr/>
        <w:t>1</w:t>
      </w:r>
      <w:r>
        <w:rPr>
          <w:rtl w:val="true"/>
        </w:rPr>
        <w:t>»</w:t>
      </w:r>
      <w:bookmarkEnd w:id="278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يَحْيَي بْنِ مُسَاوِرٍ عَنْ فُضَيْلٍ الرَّسَّانِ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الْأَنْبِيَاءِ حُبّاً لَهَا كَانَ مِمَّنْ رَافَقَ النَّبِيِّينَ أَجْمَعِينَ فِي جَنَّاتِ النَّعِيمِ وَ كَانَ مَهِيباً فِي أَعْيُنِ النَّاسِ حَيَاةَ الدُّنْيَا</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4" w:name="__RefHeading___Toc1283846_1934241801"/>
      <w:bookmarkStart w:id="2785" w:name="_Toc1299"/>
      <w:bookmarkEnd w:id="2784"/>
      <w:r>
        <w:rPr>
          <w:rtl w:val="true"/>
        </w:rPr>
        <w:t xml:space="preserve">باب </w:t>
      </w:r>
      <w:r>
        <w:rPr/>
        <w:t>47</w:t>
      </w:r>
      <w:r>
        <w:rPr>
          <w:rtl w:val="true"/>
        </w:rPr>
        <w:t xml:space="preserve"> </w:t>
      </w:r>
      <w:r>
        <w:rPr>
          <w:rtl w:val="true"/>
        </w:rPr>
        <w:t>فضائل سورة الحج</w:t>
      </w:r>
      <w:bookmarkEnd w:id="2785"/>
    </w:p>
    <w:p>
      <w:pPr>
        <w:pStyle w:val="Heading4"/>
        <w:numPr>
          <w:ilvl w:val="3"/>
          <w:numId w:val="1"/>
        </w:numPr>
        <w:rPr/>
      </w:pPr>
      <w:bookmarkStart w:id="2786" w:name="__RefHeading___Toc1283848_1934241801"/>
      <w:bookmarkStart w:id="2787" w:name="_Toc1300"/>
      <w:bookmarkEnd w:id="2786"/>
      <w:r>
        <w:rPr>
          <w:rtl w:val="true"/>
        </w:rPr>
        <w:t>الأخبار</w:t>
      </w:r>
      <w:bookmarkEnd w:id="2787"/>
    </w:p>
    <w:p>
      <w:pPr>
        <w:pStyle w:val="Heading5"/>
        <w:numPr>
          <w:ilvl w:val="4"/>
          <w:numId w:val="1"/>
        </w:numPr>
        <w:rPr/>
      </w:pPr>
      <w:bookmarkStart w:id="2788" w:name="__RefHeading___Toc1283850_1934241801"/>
      <w:bookmarkStart w:id="2789" w:name="_Toc1301"/>
      <w:bookmarkEnd w:id="2788"/>
      <w:r>
        <w:rPr>
          <w:rtl w:val="true"/>
        </w:rPr>
        <w:t>«</w:t>
      </w:r>
      <w:r>
        <w:rPr/>
        <w:t>1</w:t>
      </w:r>
      <w:r>
        <w:rPr>
          <w:rtl w:val="true"/>
        </w:rPr>
        <w:t>»</w:t>
      </w:r>
      <w:bookmarkEnd w:id="278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عَلِيِّ بْنِ سَوْرَةَ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الْحَجِّ فِي كُلِّ ثَلَاثَةِ أَيَّامٍ لَمْ تَخْرُجْ سَنَتُهُ حَتَّي يَخْرُجَ إِلَي بَيْتِ اللَّهِ الْحَرَامِ وَ إِنْ مَاتَ فِي سَفَرِهِ أُدْخِلَ الْجَنَّةَ قُلْتُ فَإِنْ كَانَ مُخَالِفاً قَالَ يُخَفَّفُ عَنْهُ بَعْضُ مَا هُوَ فِيهِ‌</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0" w:name="__RefHeading___Toc1283852_1934241801"/>
      <w:bookmarkStart w:id="2791" w:name="_Toc1302"/>
      <w:bookmarkEnd w:id="2790"/>
      <w:r>
        <w:rPr>
          <w:rtl w:val="true"/>
        </w:rPr>
        <w:t xml:space="preserve">باب </w:t>
      </w:r>
      <w:r>
        <w:rPr/>
        <w:t>48</w:t>
      </w:r>
      <w:r>
        <w:rPr>
          <w:rtl w:val="true"/>
        </w:rPr>
        <w:t xml:space="preserve"> </w:t>
      </w:r>
      <w:r>
        <w:rPr>
          <w:rtl w:val="true"/>
        </w:rPr>
        <w:t>فضائل سورة المؤمنين</w:t>
      </w:r>
      <w:bookmarkEnd w:id="2791"/>
    </w:p>
    <w:p>
      <w:pPr>
        <w:pStyle w:val="Heading4"/>
        <w:numPr>
          <w:ilvl w:val="3"/>
          <w:numId w:val="1"/>
        </w:numPr>
        <w:rPr/>
      </w:pPr>
      <w:bookmarkStart w:id="2792" w:name="__RefHeading___Toc1283854_1934241801"/>
      <w:bookmarkStart w:id="2793" w:name="_Toc1303"/>
      <w:bookmarkEnd w:id="2792"/>
      <w:r>
        <w:rPr>
          <w:rtl w:val="true"/>
        </w:rPr>
        <w:t>الأخبار</w:t>
      </w:r>
      <w:bookmarkEnd w:id="2793"/>
    </w:p>
    <w:p>
      <w:pPr>
        <w:pStyle w:val="Heading5"/>
        <w:numPr>
          <w:ilvl w:val="4"/>
          <w:numId w:val="1"/>
        </w:numPr>
        <w:rPr/>
      </w:pPr>
      <w:bookmarkStart w:id="2794" w:name="__RefHeading___Toc1283856_1934241801"/>
      <w:bookmarkStart w:id="2795" w:name="_Toc1304"/>
      <w:bookmarkEnd w:id="2794"/>
      <w:r>
        <w:rPr>
          <w:rtl w:val="true"/>
        </w:rPr>
        <w:t>«</w:t>
      </w:r>
      <w:r>
        <w:rPr/>
        <w:t>1</w:t>
      </w:r>
      <w:r>
        <w:rPr>
          <w:rtl w:val="true"/>
        </w:rPr>
        <w:t>»</w:t>
      </w:r>
      <w:bookmarkEnd w:id="279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ابْنِ أَبِي الْعَلَاءِ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الْمُؤْمِنِينَ خَتَمَ اللَّهُ لَهُ بِالسَّعَادَةِ إِذَا كَانَ يُدْمِنُ قِرَاءَتَهَا فِي كُلِّ جُمُعَةٍ وَ كَانَ مَنْزِلُهُ فِي الْفِرْدَوْسِ الْأَعْلَي مَعَ النَّبِيِّينَ وَ الْمُرْسَلِينَ‌</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کس به خواندن آن مواظبت ورزد، خداوند در روز قیامت نامه‌اش را به دست راستش می‌دهد و به خاطر کارهایی که در دوره اسلامش کرده او را محاسبه نمی‌کند و در آخرت آنقدر پاداش به او می‌دهد تا راضی شود</w:t>
      </w:r>
      <w:r>
        <w:rPr>
          <w:rFonts w:eastAsia="IRNazanin" w:cs="IRNazanin"/>
          <w:color w:val="111111"/>
          <w:sz w:val="28"/>
          <w:szCs w:val="28"/>
          <w:rtl w:val="true"/>
          <w:lang w:bidi="fa-IR"/>
        </w:rPr>
        <w:t>.</w:t>
      </w:r>
      <w:r>
        <w:rPr>
          <w:rStyle w:val="FootnoteAnchor"/>
          <w:rtl w:val="true"/>
        </w:rPr>
        <w:footnoteReference w:id="1665"/>
      </w:r>
    </w:p>
    <w:p>
      <w:pPr>
        <w:pStyle w:val="Heading3"/>
        <w:numPr>
          <w:ilvl w:val="2"/>
          <w:numId w:val="1"/>
        </w:numPr>
        <w:rPr/>
      </w:pPr>
      <w:bookmarkStart w:id="2796" w:name="__RefHeading___Toc1283858_1934241801"/>
      <w:bookmarkStart w:id="2797" w:name="_Toc1305"/>
      <w:bookmarkEnd w:id="2796"/>
      <w:r>
        <w:rPr>
          <w:rtl w:val="true"/>
        </w:rPr>
        <w:t xml:space="preserve">باب چهل و ششم </w:t>
      </w:r>
      <w:r>
        <w:rPr>
          <w:rtl w:val="true"/>
        </w:rPr>
        <w:t xml:space="preserve">: </w:t>
      </w:r>
      <w:r>
        <w:rPr>
          <w:rtl w:val="true"/>
        </w:rPr>
        <w:t>فضایل سوره انبیاء</w:t>
      </w:r>
      <w:bookmarkEnd w:id="2797"/>
    </w:p>
    <w:p>
      <w:pPr>
        <w:pStyle w:val="Heading4"/>
        <w:numPr>
          <w:ilvl w:val="3"/>
          <w:numId w:val="1"/>
        </w:numPr>
        <w:rPr/>
      </w:pPr>
      <w:bookmarkStart w:id="2798" w:name="__RefHeading___Toc1283860_1934241801"/>
      <w:bookmarkStart w:id="2799" w:name="_Toc1306"/>
      <w:bookmarkEnd w:id="2798"/>
      <w:r>
        <w:rPr>
          <w:rtl w:val="true"/>
        </w:rPr>
        <w:t>روایات</w:t>
      </w:r>
      <w:bookmarkEnd w:id="2799"/>
    </w:p>
    <w:p>
      <w:pPr>
        <w:pStyle w:val="Heading5"/>
        <w:numPr>
          <w:ilvl w:val="4"/>
          <w:numId w:val="1"/>
        </w:numPr>
        <w:rPr/>
      </w:pPr>
      <w:bookmarkStart w:id="2800" w:name="__RefHeading___Toc1283862_1934241801"/>
      <w:bookmarkStart w:id="2801" w:name="_Toc1307"/>
      <w:bookmarkEnd w:id="2800"/>
      <w:r>
        <w:rPr>
          <w:rtl w:val="true"/>
        </w:rPr>
        <w:t xml:space="preserve">روایت </w:t>
      </w:r>
      <w:r>
        <w:rPr/>
        <w:t>1</w:t>
      </w:r>
      <w:bookmarkEnd w:id="280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سر محبت به پیامبران، سوره انبیاء را بخواند، به مانند این است که در بهشت‌های پر نعمت، همراه تمامی پیامبران بوده است و در دنیا در چشم مردم پر ابهت خواهد بود</w:t>
      </w:r>
      <w:r>
        <w:rPr>
          <w:rFonts w:eastAsia="IRNazanin" w:cs="IRNazanin"/>
          <w:color w:val="111111"/>
          <w:sz w:val="28"/>
          <w:szCs w:val="28"/>
          <w:rtl w:val="true"/>
          <w:lang w:bidi="fa-IR"/>
        </w:rPr>
        <w:t>.</w:t>
      </w:r>
      <w:r>
        <w:rPr>
          <w:rStyle w:val="FootnoteAnchor"/>
          <w:rtl w:val="true"/>
        </w:rPr>
        <w:footnoteReference w:id="1666"/>
      </w:r>
    </w:p>
    <w:p>
      <w:pPr>
        <w:pStyle w:val="Heading3"/>
        <w:numPr>
          <w:ilvl w:val="2"/>
          <w:numId w:val="1"/>
        </w:numPr>
        <w:rPr/>
      </w:pPr>
      <w:bookmarkStart w:id="2802" w:name="__RefHeading___Toc1283864_1934241801"/>
      <w:bookmarkStart w:id="2803" w:name="_Toc1308"/>
      <w:bookmarkEnd w:id="2802"/>
      <w:r>
        <w:rPr>
          <w:rtl w:val="true"/>
        </w:rPr>
        <w:t xml:space="preserve">باب چهل و هفتم </w:t>
      </w:r>
      <w:r>
        <w:rPr>
          <w:rtl w:val="true"/>
        </w:rPr>
        <w:t xml:space="preserve">: </w:t>
      </w:r>
      <w:r>
        <w:rPr>
          <w:rtl w:val="true"/>
        </w:rPr>
        <w:t>فضایل سوره حج</w:t>
      </w:r>
      <w:bookmarkEnd w:id="2803"/>
    </w:p>
    <w:p>
      <w:pPr>
        <w:pStyle w:val="Heading4"/>
        <w:numPr>
          <w:ilvl w:val="3"/>
          <w:numId w:val="1"/>
        </w:numPr>
        <w:rPr/>
      </w:pPr>
      <w:bookmarkStart w:id="2804" w:name="__RefHeading___Toc1283866_1934241801"/>
      <w:bookmarkStart w:id="2805" w:name="_Toc1309"/>
      <w:bookmarkEnd w:id="2804"/>
      <w:r>
        <w:rPr>
          <w:rtl w:val="true"/>
        </w:rPr>
        <w:t>روایات</w:t>
      </w:r>
      <w:bookmarkEnd w:id="2805"/>
    </w:p>
    <w:p>
      <w:pPr>
        <w:pStyle w:val="Heading5"/>
        <w:numPr>
          <w:ilvl w:val="4"/>
          <w:numId w:val="1"/>
        </w:numPr>
        <w:rPr/>
      </w:pPr>
      <w:bookmarkStart w:id="2806" w:name="__RefHeading___Toc1283868_1934241801"/>
      <w:bookmarkStart w:id="2807" w:name="_Toc1310"/>
      <w:bookmarkEnd w:id="2806"/>
      <w:r>
        <w:rPr>
          <w:rtl w:val="true"/>
        </w:rPr>
        <w:t xml:space="preserve">روایت </w:t>
      </w:r>
      <w:r>
        <w:rPr/>
        <w:t>1</w:t>
      </w:r>
      <w:bookmarkEnd w:id="280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سوره حج را در هر سه روز یک بار بخواند، در همان سال به خانه خدا می‌رود و اگر در طول سفرش بمیرد، وارد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اگر مخالف ما باشد؟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گناهانی که در آن می‌باشد، کاسته می‌شود</w:t>
      </w:r>
      <w:r>
        <w:rPr>
          <w:rFonts w:eastAsia="IRNazanin" w:cs="IRNazanin"/>
          <w:color w:val="111111"/>
          <w:sz w:val="28"/>
          <w:szCs w:val="28"/>
          <w:rtl w:val="true"/>
          <w:lang w:bidi="fa-IR"/>
        </w:rPr>
        <w:t>.</w:t>
      </w:r>
      <w:r>
        <w:rPr>
          <w:rStyle w:val="FootnoteAnchor"/>
          <w:rtl w:val="true"/>
        </w:rPr>
        <w:footnoteReference w:id="1667"/>
      </w:r>
    </w:p>
    <w:p>
      <w:pPr>
        <w:pStyle w:val="Heading3"/>
        <w:numPr>
          <w:ilvl w:val="2"/>
          <w:numId w:val="1"/>
        </w:numPr>
        <w:rPr/>
      </w:pPr>
      <w:bookmarkStart w:id="2808" w:name="__RefHeading___Toc1283870_1934241801"/>
      <w:bookmarkStart w:id="2809" w:name="_Toc1311"/>
      <w:bookmarkEnd w:id="2808"/>
      <w:r>
        <w:rPr>
          <w:rtl w:val="true"/>
        </w:rPr>
        <w:t xml:space="preserve">باب چهل و هشتم </w:t>
      </w:r>
      <w:r>
        <w:rPr>
          <w:rtl w:val="true"/>
        </w:rPr>
        <w:t xml:space="preserve">: </w:t>
      </w:r>
      <w:r>
        <w:rPr>
          <w:rtl w:val="true"/>
        </w:rPr>
        <w:t>فضایل سوره مؤمنون</w:t>
      </w:r>
      <w:bookmarkEnd w:id="2809"/>
    </w:p>
    <w:p>
      <w:pPr>
        <w:pStyle w:val="Heading4"/>
        <w:numPr>
          <w:ilvl w:val="3"/>
          <w:numId w:val="1"/>
        </w:numPr>
        <w:rPr/>
      </w:pPr>
      <w:bookmarkStart w:id="2810" w:name="__RefHeading___Toc1283872_1934241801"/>
      <w:bookmarkStart w:id="2811" w:name="_Toc1312"/>
      <w:bookmarkEnd w:id="2810"/>
      <w:r>
        <w:rPr>
          <w:rtl w:val="true"/>
        </w:rPr>
        <w:t>روایات</w:t>
      </w:r>
      <w:bookmarkEnd w:id="2811"/>
    </w:p>
    <w:p>
      <w:pPr>
        <w:pStyle w:val="Heading5"/>
        <w:numPr>
          <w:ilvl w:val="4"/>
          <w:numId w:val="1"/>
        </w:numPr>
        <w:rPr/>
      </w:pPr>
      <w:bookmarkStart w:id="2812" w:name="__RefHeading___Toc1283874_1934241801"/>
      <w:bookmarkStart w:id="2813" w:name="_Toc1313"/>
      <w:bookmarkEnd w:id="2812"/>
      <w:r>
        <w:rPr>
          <w:rtl w:val="true"/>
        </w:rPr>
        <w:t xml:space="preserve">روایت </w:t>
      </w:r>
      <w:r>
        <w:rPr/>
        <w:t>1</w:t>
      </w:r>
      <w:bookmarkEnd w:id="281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سوره مؤمنون را قرائت کند، خداوند او را عاقبت به خیر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جمعه بر خواندن این سوره، مداومت کند، جایگاه او در بهشت برین و در جوار پیامبران و فرستادگان الهی است</w:t>
      </w:r>
      <w:r>
        <w:rPr>
          <w:rFonts w:eastAsia="IRNazanin" w:cs="IRNazanin"/>
          <w:color w:val="111111"/>
          <w:sz w:val="28"/>
          <w:szCs w:val="28"/>
          <w:rtl w:val="true"/>
          <w:lang w:bidi="fa-IR"/>
        </w:rPr>
        <w:t>.</w:t>
      </w:r>
      <w:r>
        <w:rPr>
          <w:rStyle w:val="FootnoteAnchor"/>
          <w:rtl w:val="true"/>
        </w:rPr>
        <w:footnoteReference w:id="1668"/>
      </w:r>
      <w:bookmarkStart w:id="2814" w:name="pg13540_160872"/>
    </w:p>
    <w:p>
      <w:pPr>
        <w:pStyle w:val="Heading3"/>
        <w:numPr>
          <w:ilvl w:val="2"/>
          <w:numId w:val="1"/>
        </w:numPr>
        <w:rPr/>
      </w:pPr>
      <w:bookmarkStart w:id="2815" w:name="__RefHeading___Toc1283876_1934241801"/>
      <w:bookmarkStart w:id="2816" w:name="_Toc1314"/>
      <w:bookmarkEnd w:id="2814"/>
      <w:bookmarkEnd w:id="2815"/>
      <w:r>
        <w:rPr>
          <w:rtl w:val="true"/>
        </w:rPr>
        <w:t xml:space="preserve">باب </w:t>
      </w:r>
      <w:r>
        <w:rPr/>
        <w:t>49</w:t>
      </w:r>
      <w:r>
        <w:rPr>
          <w:rtl w:val="true"/>
        </w:rPr>
        <w:t xml:space="preserve"> </w:t>
      </w:r>
      <w:r>
        <w:rPr>
          <w:rtl w:val="true"/>
        </w:rPr>
        <w:t>فضائل سورة النور</w:t>
      </w:r>
      <w:bookmarkEnd w:id="2816"/>
    </w:p>
    <w:p>
      <w:pPr>
        <w:pStyle w:val="Heading4"/>
        <w:numPr>
          <w:ilvl w:val="3"/>
          <w:numId w:val="1"/>
        </w:numPr>
        <w:rPr/>
      </w:pPr>
      <w:bookmarkStart w:id="2817" w:name="__RefHeading___Toc1283878_1934241801"/>
      <w:bookmarkStart w:id="2818" w:name="_Toc1315"/>
      <w:bookmarkEnd w:id="2817"/>
      <w:r>
        <w:rPr>
          <w:rtl w:val="true"/>
        </w:rPr>
        <w:t>الأخبار</w:t>
      </w:r>
      <w:bookmarkEnd w:id="2818"/>
    </w:p>
    <w:p>
      <w:pPr>
        <w:pStyle w:val="Heading5"/>
        <w:numPr>
          <w:ilvl w:val="4"/>
          <w:numId w:val="1"/>
        </w:numPr>
        <w:rPr/>
      </w:pPr>
      <w:bookmarkStart w:id="2819" w:name="__RefHeading___Toc1283880_1934241801"/>
      <w:bookmarkStart w:id="2820" w:name="_Toc1316"/>
      <w:bookmarkEnd w:id="2819"/>
      <w:r>
        <w:rPr>
          <w:rtl w:val="true"/>
        </w:rPr>
        <w:t>«</w:t>
      </w:r>
      <w:r>
        <w:rPr/>
        <w:t>1</w:t>
      </w:r>
      <w:r>
        <w:rPr>
          <w:rtl w:val="true"/>
        </w:rPr>
        <w:t>»</w:t>
      </w:r>
      <w:bookmarkEnd w:id="282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أَبِي عَبْدِ اللَّهِ الْمُؤْمِنِ عَنِ ابْنِ مُسْكَانَ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حَصِّنُوا أَمْوَالَكُمْ وَ فُرُوجَكُمْ بِتِلَاوَةِ سُورَةِ النُّورِ وَ حَصِّنُوا بِهَا نِسَاءَكُمْ فَإِنَّ مَنْ أَدْمَنَ قِرَاءَتَهَا فِي كُلِّ يَوْمٍ أَوْ فِي لَيْلَةٍ لَمْ يَزْنِ أَحَدٌ مِنْ أَهْلِ بَيْتِهِ أَبَداً حَتَّي يَمُوتَ فَإِذَا هُوَ مَاتَ شَيَّعَهُ إِلَي قَبْرِهِ سَبْعُونَ أَلْفَ مَلَكٍ كُلُّهُمْ يَدْعُونَ وَ يَسْتَغْفِرُونَ اللَّهَ لَهُ حَتَّي يُدْخَلَ فِي قَبْرِهِ‌</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1" w:name="__RefHeading___Toc1283882_1934241801"/>
      <w:bookmarkStart w:id="2822" w:name="_Toc1317"/>
      <w:bookmarkEnd w:id="2821"/>
      <w:r>
        <w:rPr>
          <w:rtl w:val="true"/>
        </w:rPr>
        <w:t xml:space="preserve">باب </w:t>
      </w:r>
      <w:r>
        <w:rPr/>
        <w:t>50</w:t>
      </w:r>
      <w:r>
        <w:rPr>
          <w:rtl w:val="true"/>
        </w:rPr>
        <w:t xml:space="preserve"> </w:t>
      </w:r>
      <w:r>
        <w:rPr>
          <w:rtl w:val="true"/>
        </w:rPr>
        <w:t>فضائل سورة الفرقان</w:t>
      </w:r>
      <w:bookmarkEnd w:id="2822"/>
    </w:p>
    <w:p>
      <w:pPr>
        <w:pStyle w:val="Heading4"/>
        <w:numPr>
          <w:ilvl w:val="3"/>
          <w:numId w:val="1"/>
        </w:numPr>
        <w:rPr/>
      </w:pPr>
      <w:bookmarkStart w:id="2823" w:name="__RefHeading___Toc1283884_1934241801"/>
      <w:bookmarkStart w:id="2824" w:name="_Toc1318"/>
      <w:bookmarkEnd w:id="2823"/>
      <w:r>
        <w:rPr>
          <w:rtl w:val="true"/>
        </w:rPr>
        <w:t>الأخبار</w:t>
      </w:r>
      <w:bookmarkEnd w:id="2824"/>
    </w:p>
    <w:p>
      <w:pPr>
        <w:pStyle w:val="Heading5"/>
        <w:numPr>
          <w:ilvl w:val="4"/>
          <w:numId w:val="1"/>
        </w:numPr>
        <w:rPr/>
      </w:pPr>
      <w:bookmarkStart w:id="2825" w:name="__RefHeading___Toc1283886_1934241801"/>
      <w:bookmarkStart w:id="2826" w:name="_Toc1319"/>
      <w:bookmarkEnd w:id="2825"/>
      <w:r>
        <w:rPr>
          <w:rtl w:val="true"/>
        </w:rPr>
        <w:t>«</w:t>
      </w:r>
      <w:r>
        <w:rPr/>
        <w:t>1</w:t>
      </w:r>
      <w:r>
        <w:rPr>
          <w:rtl w:val="true"/>
        </w:rPr>
        <w:t>»</w:t>
      </w:r>
      <w:bookmarkEnd w:id="282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ابْنِ عَمِيرَةَ عَنْ إِسْحَاقَ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عَمَّارٍ لَا تَدَعْ قِرَاءَةَ سُورَةِ تَبارَكَ الَّذِي نَزَّلَ الْفُرْقانَ عَلي عَبْدِهِ فَإِنَّ مَنْ قَرَأَهَا فِي كُلِّ لَيْلَةٍ لَمْ يُعَذِّبْهُ اللَّهُ أَبَداً وَ لَمْ يُحَاسِبْهُ وَ كَانَ مَنْزِلُهُ فِي الْفِرْدَوْسِ الْأَعْلَي‌</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7" w:name="__RefHeading___Toc1283888_1934241801"/>
      <w:bookmarkStart w:id="2828" w:name="_Toc1320"/>
      <w:bookmarkEnd w:id="2827"/>
      <w:r>
        <w:rPr>
          <w:rtl w:val="true"/>
        </w:rPr>
        <w:t xml:space="preserve">باب </w:t>
      </w:r>
      <w:r>
        <w:rPr/>
        <w:t>51</w:t>
      </w:r>
      <w:r>
        <w:rPr>
          <w:rtl w:val="true"/>
        </w:rPr>
        <w:t xml:space="preserve"> </w:t>
      </w:r>
      <w:r>
        <w:rPr>
          <w:rtl w:val="true"/>
        </w:rPr>
        <w:t>فضائل سورة الطواسين الثلاث</w:t>
      </w:r>
      <w:bookmarkEnd w:id="2828"/>
    </w:p>
    <w:p>
      <w:pPr>
        <w:pStyle w:val="Heading4"/>
        <w:numPr>
          <w:ilvl w:val="3"/>
          <w:numId w:val="1"/>
        </w:numPr>
        <w:rPr/>
      </w:pPr>
      <w:bookmarkStart w:id="2829" w:name="__RefHeading___Toc1283890_1934241801"/>
      <w:bookmarkStart w:id="2830" w:name="_Toc1321"/>
      <w:bookmarkEnd w:id="2829"/>
      <w:r>
        <w:rPr>
          <w:rtl w:val="true"/>
        </w:rPr>
        <w:t>الأخبار</w:t>
      </w:r>
      <w:bookmarkEnd w:id="2830"/>
    </w:p>
    <w:p>
      <w:pPr>
        <w:pStyle w:val="Heading5"/>
        <w:numPr>
          <w:ilvl w:val="4"/>
          <w:numId w:val="1"/>
        </w:numPr>
        <w:rPr/>
      </w:pPr>
      <w:bookmarkStart w:id="2831" w:name="__RefHeading___Toc1283892_1934241801"/>
      <w:bookmarkStart w:id="2832" w:name="_Toc1322"/>
      <w:bookmarkEnd w:id="2831"/>
      <w:r>
        <w:rPr>
          <w:rtl w:val="true"/>
        </w:rPr>
        <w:t>«</w:t>
      </w:r>
      <w:r>
        <w:rPr/>
        <w:t>1</w:t>
      </w:r>
      <w:r>
        <w:rPr>
          <w:rtl w:val="true"/>
        </w:rPr>
        <w:t>»</w:t>
      </w:r>
      <w:bookmarkEnd w:id="283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ابْنِ أَبِي الْعَلَاءِ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الطَّوَاسِينَ الثَّلَاثَةَ فِي لَيْلَةِ الْجُمُعَةِ كَانَ مِنْ أَوْلِيَاءِ اللَّهِ وَ فِي جِوَارِ اللَّهِ وَ كَنَفِهِ وَ لَمْ يُصِبْهُ فِي الدُّنْيَا بُؤْسٌ أَبَداً وَ أُعْطِيَ فِي الْآخِرَةِ مِنَ الْجَنَّةِ حَتَّي يَرْضَي وَ فَوْقَ رِضَاهُ وَ زَوَّجَهُ اللَّهُ مِائَةَ زَوْجَةٍ مِنَ الْحُورِ الْعِينِ‌</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3" w:name="__RefHeading___Toc1283894_1934241801"/>
      <w:bookmarkStart w:id="2834" w:name="_Toc1323"/>
      <w:bookmarkEnd w:id="2833"/>
      <w:r>
        <w:rPr>
          <w:rtl w:val="true"/>
        </w:rPr>
        <w:t xml:space="preserve">باب چهل و نهم </w:t>
      </w:r>
      <w:r>
        <w:rPr>
          <w:rtl w:val="true"/>
        </w:rPr>
        <w:t xml:space="preserve">: </w:t>
      </w:r>
      <w:r>
        <w:rPr>
          <w:rtl w:val="true"/>
        </w:rPr>
        <w:t>فضایل سوره نور</w:t>
      </w:r>
      <w:bookmarkEnd w:id="2834"/>
    </w:p>
    <w:p>
      <w:pPr>
        <w:pStyle w:val="Heading4"/>
        <w:numPr>
          <w:ilvl w:val="3"/>
          <w:numId w:val="1"/>
        </w:numPr>
        <w:rPr/>
      </w:pPr>
      <w:bookmarkStart w:id="2835" w:name="__RefHeading___Toc1283896_1934241801"/>
      <w:bookmarkStart w:id="2836" w:name="_Toc1324"/>
      <w:bookmarkEnd w:id="2835"/>
      <w:r>
        <w:rPr>
          <w:rtl w:val="true"/>
        </w:rPr>
        <w:t>روایات</w:t>
      </w:r>
      <w:bookmarkEnd w:id="2836"/>
    </w:p>
    <w:p>
      <w:pPr>
        <w:pStyle w:val="Heading5"/>
        <w:numPr>
          <w:ilvl w:val="4"/>
          <w:numId w:val="1"/>
        </w:numPr>
        <w:rPr/>
      </w:pPr>
      <w:bookmarkStart w:id="2837" w:name="__RefHeading___Toc1283898_1934241801"/>
      <w:bookmarkStart w:id="2838" w:name="_Toc1325"/>
      <w:bookmarkEnd w:id="2837"/>
      <w:r>
        <w:rPr>
          <w:rtl w:val="true"/>
        </w:rPr>
        <w:t xml:space="preserve">روایت </w:t>
      </w:r>
      <w:r>
        <w:rPr/>
        <w:t>1</w:t>
      </w:r>
      <w:bookmarkEnd w:id="283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تلاوت سوره نور اموال خود را از تلف و دامان خود را از ننگ بی‌عفتی حفظ کنید و زنانتان را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دستوراتش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انحرافات مصون دارید که هر کس قرائت این سوره را در هر روز یا شب ادامه دهد، احدی از خانواده او هرگز تا پایان عمر بدی نخواهد دید و هرگاه بمیرد، هفتاد هزار فرشته او را در حالی که همگی برایش دعا و استغفار می‌کنند تا قبرش تشییع می‌کنند</w:t>
      </w:r>
      <w:r>
        <w:rPr>
          <w:rFonts w:eastAsia="IRNazanin" w:cs="IRNazanin"/>
          <w:color w:val="111111"/>
          <w:sz w:val="28"/>
          <w:szCs w:val="28"/>
          <w:rtl w:val="true"/>
          <w:lang w:bidi="fa-IR"/>
        </w:rPr>
        <w:t>.</w:t>
      </w:r>
      <w:r>
        <w:rPr>
          <w:rStyle w:val="FootnoteAnchor"/>
          <w:rtl w:val="true"/>
        </w:rPr>
        <w:footnoteReference w:id="1672"/>
      </w:r>
    </w:p>
    <w:p>
      <w:pPr>
        <w:pStyle w:val="Heading3"/>
        <w:numPr>
          <w:ilvl w:val="2"/>
          <w:numId w:val="1"/>
        </w:numPr>
        <w:rPr/>
      </w:pPr>
      <w:bookmarkStart w:id="2839" w:name="__RefHeading___Toc1283900_1934241801"/>
      <w:bookmarkStart w:id="2840" w:name="_Toc1326"/>
      <w:bookmarkEnd w:id="2839"/>
      <w:r>
        <w:rPr>
          <w:rtl w:val="true"/>
        </w:rPr>
        <w:t xml:space="preserve">باب پنجاهم </w:t>
      </w:r>
      <w:r>
        <w:rPr>
          <w:rtl w:val="true"/>
        </w:rPr>
        <w:t xml:space="preserve">: </w:t>
      </w:r>
      <w:r>
        <w:rPr>
          <w:rtl w:val="true"/>
        </w:rPr>
        <w:t>فضایل سوره فرقان</w:t>
      </w:r>
      <w:bookmarkEnd w:id="2840"/>
    </w:p>
    <w:p>
      <w:pPr>
        <w:pStyle w:val="Heading4"/>
        <w:numPr>
          <w:ilvl w:val="3"/>
          <w:numId w:val="1"/>
        </w:numPr>
        <w:rPr/>
      </w:pPr>
      <w:bookmarkStart w:id="2841" w:name="__RefHeading___Toc1283902_1934241801"/>
      <w:bookmarkStart w:id="2842" w:name="_Toc1327"/>
      <w:bookmarkEnd w:id="2841"/>
      <w:r>
        <w:rPr>
          <w:rtl w:val="true"/>
        </w:rPr>
        <w:t>روایات</w:t>
      </w:r>
      <w:bookmarkEnd w:id="2842"/>
    </w:p>
    <w:p>
      <w:pPr>
        <w:pStyle w:val="Heading5"/>
        <w:numPr>
          <w:ilvl w:val="4"/>
          <w:numId w:val="1"/>
        </w:numPr>
        <w:rPr/>
      </w:pPr>
      <w:bookmarkStart w:id="2843" w:name="__RefHeading___Toc1283904_1934241801"/>
      <w:bookmarkStart w:id="2844" w:name="_Toc1328"/>
      <w:bookmarkEnd w:id="2843"/>
      <w:r>
        <w:rPr>
          <w:rtl w:val="true"/>
        </w:rPr>
        <w:t xml:space="preserve">روایت </w:t>
      </w:r>
      <w:r>
        <w:rPr/>
        <w:t>1</w:t>
      </w:r>
      <w:bookmarkEnd w:id="284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امام علی علیه السلام روایت کرده است که ایشان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نَزَّلَ الْفُرْقَانَ عَلَی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وامگذار، چرا که کسی که آن را در هر شب بخواند، خداوند هرگز او را عذاب نمی‌کند و از او حساب و کتاب به عمل نمی‌آورد و جایگاهش در فردوس اعلی می‌باشد</w:t>
      </w:r>
      <w:r>
        <w:rPr>
          <w:rFonts w:eastAsia="IRNazanin" w:cs="IRNazanin"/>
          <w:color w:val="111111"/>
          <w:sz w:val="28"/>
          <w:szCs w:val="28"/>
          <w:rtl w:val="true"/>
          <w:lang w:bidi="fa-IR"/>
        </w:rPr>
        <w:t>.</w:t>
      </w:r>
      <w:r>
        <w:rPr>
          <w:rStyle w:val="FootnoteAnchor"/>
          <w:rtl w:val="true"/>
        </w:rPr>
        <w:footnoteReference w:id="1673"/>
      </w:r>
    </w:p>
    <w:p>
      <w:pPr>
        <w:pStyle w:val="Heading3"/>
        <w:numPr>
          <w:ilvl w:val="2"/>
          <w:numId w:val="1"/>
        </w:numPr>
        <w:rPr/>
      </w:pPr>
      <w:bookmarkStart w:id="2845" w:name="__RefHeading___Toc1283906_1934241801"/>
      <w:bookmarkStart w:id="2846" w:name="_Toc1329"/>
      <w:bookmarkEnd w:id="2845"/>
      <w:r>
        <w:rPr>
          <w:rtl w:val="true"/>
        </w:rPr>
        <w:t xml:space="preserve">باب پنجاه و یکم </w:t>
      </w:r>
      <w:r>
        <w:rPr>
          <w:rtl w:val="true"/>
        </w:rPr>
        <w:t xml:space="preserve">: </w:t>
      </w:r>
      <w:r>
        <w:rPr>
          <w:rtl w:val="true"/>
        </w:rPr>
        <w:t xml:space="preserve">فضایل سوره طواسین </w:t>
      </w:r>
      <w:r>
        <w:rPr>
          <w:rtl w:val="true"/>
        </w:rPr>
        <w:t>(</w:t>
      </w:r>
      <w:r>
        <w:rPr>
          <w:rtl w:val="true"/>
        </w:rPr>
        <w:t>شعراء ، نمل، قصص</w:t>
      </w:r>
      <w:r>
        <w:rPr>
          <w:rtl w:val="true"/>
        </w:rPr>
        <w:t>)</w:t>
      </w:r>
      <w:bookmarkEnd w:id="2846"/>
    </w:p>
    <w:p>
      <w:pPr>
        <w:pStyle w:val="Heading4"/>
        <w:numPr>
          <w:ilvl w:val="3"/>
          <w:numId w:val="1"/>
        </w:numPr>
        <w:rPr/>
      </w:pPr>
      <w:bookmarkStart w:id="2847" w:name="__RefHeading___Toc1283908_1934241801"/>
      <w:bookmarkStart w:id="2848" w:name="_Toc1330"/>
      <w:bookmarkEnd w:id="2847"/>
      <w:r>
        <w:rPr>
          <w:rtl w:val="true"/>
        </w:rPr>
        <w:t>روایات</w:t>
      </w:r>
      <w:bookmarkEnd w:id="2848"/>
    </w:p>
    <w:p>
      <w:pPr>
        <w:pStyle w:val="Heading5"/>
        <w:numPr>
          <w:ilvl w:val="4"/>
          <w:numId w:val="1"/>
        </w:numPr>
        <w:rPr/>
      </w:pPr>
      <w:bookmarkStart w:id="2849" w:name="__RefHeading___Toc1283910_1934241801"/>
      <w:bookmarkStart w:id="2850" w:name="_Toc1331"/>
      <w:bookmarkEnd w:id="2849"/>
      <w:r>
        <w:rPr>
          <w:rtl w:val="true"/>
        </w:rPr>
        <w:t xml:space="preserve">روایت </w:t>
      </w:r>
      <w:r>
        <w:rPr/>
        <w:t>1</w:t>
      </w:r>
      <w:bookmarkEnd w:id="285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سه سوره‌ای را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 در شب جمعه بخواند، از اولیای خدا می‌گردد و در جوار و پناه او قرار می‌گیرد و هیچ گاه در دنیا دچار اندوه نمی‌شود و در آخرت از مساحت بهشت آنقدر به او داده می‌شود که به طور کامل راضی گردد و خداوند صد همسر از حوریان درشت چشم را به ازدواج او درمی آورد</w:t>
      </w:r>
      <w:r>
        <w:rPr>
          <w:rFonts w:eastAsia="IRNazanin" w:cs="IRNazanin"/>
          <w:color w:val="111111"/>
          <w:sz w:val="28"/>
          <w:szCs w:val="28"/>
          <w:rtl w:val="true"/>
          <w:lang w:bidi="fa-IR"/>
        </w:rPr>
        <w:t>.</w:t>
      </w:r>
      <w:r>
        <w:rPr>
          <w:rStyle w:val="FootnoteAnchor"/>
          <w:rtl w:val="true"/>
        </w:rPr>
        <w:footnoteReference w:id="1674"/>
      </w:r>
      <w:bookmarkStart w:id="2851" w:name="pg13540_160873"/>
    </w:p>
    <w:p>
      <w:pPr>
        <w:pStyle w:val="Heading3"/>
        <w:numPr>
          <w:ilvl w:val="2"/>
          <w:numId w:val="1"/>
        </w:numPr>
        <w:rPr/>
      </w:pPr>
      <w:bookmarkStart w:id="2852" w:name="__RefHeading___Toc1283912_1934241801"/>
      <w:bookmarkStart w:id="2853" w:name="_Toc1332"/>
      <w:bookmarkEnd w:id="2851"/>
      <w:bookmarkEnd w:id="2852"/>
      <w:r>
        <w:rPr>
          <w:rtl w:val="true"/>
        </w:rPr>
        <w:t xml:space="preserve">باب </w:t>
      </w:r>
      <w:r>
        <w:rPr/>
        <w:t>52</w:t>
      </w:r>
      <w:r>
        <w:rPr>
          <w:rtl w:val="true"/>
        </w:rPr>
        <w:t xml:space="preserve"> </w:t>
      </w:r>
      <w:r>
        <w:rPr>
          <w:rtl w:val="true"/>
        </w:rPr>
        <w:t>فضائل سورة العنكبوت و سورة الروم</w:t>
      </w:r>
      <w:bookmarkEnd w:id="2853"/>
    </w:p>
    <w:p>
      <w:pPr>
        <w:pStyle w:val="Heading4"/>
        <w:numPr>
          <w:ilvl w:val="3"/>
          <w:numId w:val="1"/>
        </w:numPr>
        <w:rPr/>
      </w:pPr>
      <w:bookmarkStart w:id="2854" w:name="__RefHeading___Toc1283914_1934241801"/>
      <w:bookmarkStart w:id="2855" w:name="_Toc1333"/>
      <w:bookmarkEnd w:id="2854"/>
      <w:r>
        <w:rPr>
          <w:rtl w:val="true"/>
        </w:rPr>
        <w:t>الأخبار</w:t>
      </w:r>
      <w:bookmarkEnd w:id="2855"/>
    </w:p>
    <w:p>
      <w:pPr>
        <w:pStyle w:val="Heading5"/>
        <w:numPr>
          <w:ilvl w:val="4"/>
          <w:numId w:val="1"/>
        </w:numPr>
        <w:rPr/>
      </w:pPr>
      <w:bookmarkStart w:id="2856" w:name="__RefHeading___Toc1283916_1934241801"/>
      <w:bookmarkStart w:id="2857" w:name="_Toc1334"/>
      <w:bookmarkEnd w:id="2856"/>
      <w:r>
        <w:rPr>
          <w:rtl w:val="true"/>
        </w:rPr>
        <w:t>«</w:t>
      </w:r>
      <w:r>
        <w:rPr/>
        <w:t>1</w:t>
      </w:r>
      <w:r>
        <w:rPr>
          <w:rtl w:val="true"/>
        </w:rPr>
        <w:t>»</w:t>
      </w:r>
      <w:bookmarkEnd w:id="285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ابْنِ الْبَطَائِنِيِّ عَنْ أَبِيهِ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الْعَنْكَبُوتِ وَ الرُّومِ فِي شَهْرِ رَمَضَانَ لَيْلَةَ ثَلَاثٍ وَ عِشْرِينَ فَهُوَ وَ اللَّهِ يَا بَا مُحَمَّدٍ مِنْ أَهْلِ الْجَنَّةِ وَ لَا أَسْتَثْنِي فِيهِ أَبَداً وَ لَا أَخَافُ أَنْ يَكْتُبَ اللَّهُ عَلَيَّ فِي يَمِينِي إِثْماً وَ إِنَّ لِهَاتَيْنِ السُّورَتَيْنِ مِنَ اللَّهِ مَكَاناً</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8" w:name="__RefHeading___Toc1283918_1934241801"/>
      <w:bookmarkStart w:id="2859" w:name="_Toc1335"/>
      <w:bookmarkEnd w:id="2858"/>
      <w:r>
        <w:rPr>
          <w:rtl w:val="true"/>
        </w:rPr>
        <w:t xml:space="preserve">باب </w:t>
      </w:r>
      <w:r>
        <w:rPr/>
        <w:t>53</w:t>
      </w:r>
      <w:r>
        <w:rPr>
          <w:rtl w:val="true"/>
        </w:rPr>
        <w:t xml:space="preserve"> </w:t>
      </w:r>
      <w:r>
        <w:rPr>
          <w:rtl w:val="true"/>
        </w:rPr>
        <w:t>فضائل سورة لقمان</w:t>
      </w:r>
      <w:bookmarkEnd w:id="2859"/>
    </w:p>
    <w:p>
      <w:pPr>
        <w:pStyle w:val="Heading4"/>
        <w:numPr>
          <w:ilvl w:val="3"/>
          <w:numId w:val="1"/>
        </w:numPr>
        <w:rPr/>
      </w:pPr>
      <w:bookmarkStart w:id="2860" w:name="__RefHeading___Toc1283920_1934241801"/>
      <w:bookmarkStart w:id="2861" w:name="_Toc1336"/>
      <w:bookmarkEnd w:id="2860"/>
      <w:r>
        <w:rPr>
          <w:rtl w:val="true"/>
        </w:rPr>
        <w:t>الأخبار</w:t>
      </w:r>
      <w:bookmarkEnd w:id="2861"/>
    </w:p>
    <w:p>
      <w:pPr>
        <w:pStyle w:val="Heading5"/>
        <w:numPr>
          <w:ilvl w:val="4"/>
          <w:numId w:val="1"/>
        </w:numPr>
        <w:rPr/>
      </w:pPr>
      <w:bookmarkStart w:id="2862" w:name="__RefHeading___Toc1283922_1934241801"/>
      <w:bookmarkStart w:id="2863" w:name="_Toc1337"/>
      <w:bookmarkEnd w:id="2862"/>
      <w:r>
        <w:rPr>
          <w:rtl w:val="true"/>
        </w:rPr>
        <w:t>«</w:t>
      </w:r>
      <w:r>
        <w:rPr/>
        <w:t>1</w:t>
      </w:r>
      <w:r>
        <w:rPr>
          <w:rtl w:val="true"/>
        </w:rPr>
        <w:t>»</w:t>
      </w:r>
      <w:bookmarkEnd w:id="286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ابْنِ الْبَطَائِنِيِّ عَنْ عَمْرِو بْنِ جُبَيْرٍ الْعَرْزَمِيِّ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لُقْمَانَ فِي كُلِّ لَيْلَةٍ وَكَّلَ اللَّهُ بِهِ فِي لَيْلَتِهِ مَلَائِكَةً يَحْفَظُونَهُ مِنْ إِبْلِيسَ وَ جُنُودِهِ حَتَّي يُصْبِحَ فَإِذَا قَرَأَهَا بِالنَّهَارِ لَمْ يَزَالُوا يَحْفَظُونَهُ مِنْ إِبْلِيسَ وَ جُنُودِهِ حَتَّي يُمْسِيَ‌</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3"/>
        <w:numPr>
          <w:ilvl w:val="2"/>
          <w:numId w:val="1"/>
        </w:numPr>
        <w:rPr/>
      </w:pPr>
      <w:bookmarkStart w:id="2864" w:name="__RefHeading___Toc1283924_1934241801"/>
      <w:bookmarkStart w:id="2865" w:name="_Toc1338"/>
      <w:bookmarkEnd w:id="2864"/>
      <w:r>
        <w:rPr>
          <w:rtl w:val="true"/>
        </w:rPr>
        <w:t xml:space="preserve">باب </w:t>
      </w:r>
      <w:r>
        <w:rPr/>
        <w:t>54</w:t>
      </w:r>
      <w:r>
        <w:rPr>
          <w:rtl w:val="true"/>
        </w:rPr>
        <w:t xml:space="preserve"> </w:t>
      </w:r>
      <w:r>
        <w:rPr>
          <w:rtl w:val="true"/>
        </w:rPr>
        <w:t>فضائل سورة السجدة</w:t>
      </w:r>
      <w:bookmarkEnd w:id="2865"/>
    </w:p>
    <w:p>
      <w:pPr>
        <w:pStyle w:val="Heading4"/>
        <w:numPr>
          <w:ilvl w:val="3"/>
          <w:numId w:val="1"/>
        </w:numPr>
        <w:rPr/>
      </w:pPr>
      <w:bookmarkStart w:id="2866" w:name="__RefHeading___Toc1283926_1934241801"/>
      <w:bookmarkStart w:id="2867" w:name="_Toc1339"/>
      <w:bookmarkEnd w:id="2866"/>
      <w:r>
        <w:rPr>
          <w:rtl w:val="true"/>
        </w:rPr>
        <w:t>الأخبار</w:t>
      </w:r>
      <w:bookmarkEnd w:id="2867"/>
    </w:p>
    <w:p>
      <w:pPr>
        <w:pStyle w:val="Heading5"/>
        <w:numPr>
          <w:ilvl w:val="4"/>
          <w:numId w:val="1"/>
        </w:numPr>
        <w:rPr/>
      </w:pPr>
      <w:bookmarkStart w:id="2868" w:name="__RefHeading___Toc1283928_1934241801"/>
      <w:bookmarkStart w:id="2869" w:name="_Toc1340"/>
      <w:bookmarkEnd w:id="2868"/>
      <w:r>
        <w:rPr>
          <w:rtl w:val="true"/>
        </w:rPr>
        <w:t>«</w:t>
      </w:r>
      <w:r>
        <w:rPr/>
        <w:t>1</w:t>
      </w:r>
      <w:r>
        <w:rPr>
          <w:rtl w:val="true"/>
        </w:rPr>
        <w:t>»</w:t>
      </w:r>
      <w:bookmarkEnd w:id="286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ابْنِ الْبَطَائِنِيِّ عَنِ ابْنِ أَبِي الْعَلَاءِ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السَّجْدَةِ فِي كُلِّ لَيْلَةِ جُمُعَةٍ أَعْطَاهُ اللَّهُ كِتَابَهُ بِيَمِينِهِ وَ لَمْ يُحَاسِبْهُ بِمَا كَانَ مِنْهُ وَ كَانَ مِنْ رُفَقَاءِ مُحَمَّدٍ وَ أَهْلِ بَيْتِهِ صلي الله عليه و آله‌</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0" w:name="__RefHeading___Toc1283930_1934241801"/>
      <w:bookmarkStart w:id="2871" w:name="_Toc1341"/>
      <w:bookmarkEnd w:id="2870"/>
      <w:r>
        <w:rPr>
          <w:rtl w:val="true"/>
        </w:rPr>
        <w:t>أقول</w:t>
      </w:r>
      <w:bookmarkEnd w:id="2871"/>
    </w:p>
    <w:p>
      <w:pPr>
        <w:pStyle w:val="BookText"/>
        <w:rPr/>
      </w:pPr>
      <w:r>
        <w:rPr>
          <w:rFonts w:ascii="Amiri" w:hAnsi="Amiri" w:eastAsia="Amiri" w:cs="Amiri"/>
          <w:color w:val="111111"/>
          <w:sz w:val="28"/>
          <w:sz w:val="28"/>
          <w:szCs w:val="28"/>
          <w:rtl w:val="true"/>
          <w:lang w:bidi="ar-SA"/>
        </w:rPr>
        <w:t>سيأتي خبر في سورة الواقعة</w:t>
      </w:r>
      <w:r>
        <w:rPr>
          <w:rFonts w:eastAsia="Amiri" w:cs="Amiri" w:ascii="Amiri" w:hAnsi="Amiri"/>
          <w:color w:val="111111"/>
          <w:sz w:val="28"/>
          <w:szCs w:val="28"/>
          <w:rtl w:val="true"/>
          <w:lang w:bidi="ar-SA"/>
        </w:rPr>
        <w:t>.</w:t>
      </w:r>
    </w:p>
    <w:p>
      <w:pPr>
        <w:pStyle w:val="Heading3"/>
        <w:numPr>
          <w:ilvl w:val="2"/>
          <w:numId w:val="1"/>
        </w:numPr>
        <w:rPr/>
      </w:pPr>
      <w:bookmarkStart w:id="2872" w:name="__RefHeading___Toc1283932_1934241801"/>
      <w:bookmarkStart w:id="2873" w:name="_Toc1342"/>
      <w:bookmarkEnd w:id="2872"/>
      <w:r>
        <w:rPr>
          <w:rtl w:val="true"/>
        </w:rPr>
        <w:t xml:space="preserve">باب پنجاه و دوم </w:t>
      </w:r>
      <w:r>
        <w:rPr>
          <w:rtl w:val="true"/>
        </w:rPr>
        <w:t xml:space="preserve">: </w:t>
      </w:r>
      <w:r>
        <w:rPr>
          <w:rtl w:val="true"/>
        </w:rPr>
        <w:t>فضایل سوره‌های عنکبوت و روم</w:t>
      </w:r>
      <w:bookmarkEnd w:id="2873"/>
    </w:p>
    <w:p>
      <w:pPr>
        <w:pStyle w:val="Heading4"/>
        <w:numPr>
          <w:ilvl w:val="3"/>
          <w:numId w:val="1"/>
        </w:numPr>
        <w:rPr/>
      </w:pPr>
      <w:bookmarkStart w:id="2874" w:name="__RefHeading___Toc1283934_1934241801"/>
      <w:bookmarkStart w:id="2875" w:name="_Toc1343"/>
      <w:bookmarkEnd w:id="2874"/>
      <w:r>
        <w:rPr>
          <w:rtl w:val="true"/>
        </w:rPr>
        <w:t>روایات</w:t>
      </w:r>
      <w:bookmarkEnd w:id="2875"/>
    </w:p>
    <w:p>
      <w:pPr>
        <w:pStyle w:val="Heading5"/>
        <w:numPr>
          <w:ilvl w:val="4"/>
          <w:numId w:val="1"/>
        </w:numPr>
        <w:rPr/>
      </w:pPr>
      <w:bookmarkStart w:id="2876" w:name="__RefHeading___Toc1283936_1934241801"/>
      <w:bookmarkStart w:id="2877" w:name="_Toc1344"/>
      <w:bookmarkEnd w:id="2876"/>
      <w:r>
        <w:rPr>
          <w:rtl w:val="true"/>
        </w:rPr>
        <w:t xml:space="preserve">روایت </w:t>
      </w:r>
      <w:r>
        <w:rPr/>
        <w:t>1</w:t>
      </w:r>
      <w:bookmarkEnd w:id="287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سوره عنکبوت و روم را در شب بیست و سوم ماه رمضان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 ابا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بهشتیان است و هرگز هیچ استثنائی هم قائل نمی‌شوم و از آن بیم ندارم که بابت این سخن، گناهی بر من نوشته شود؛ زیرا این دو سوره نزد خدا جایگاهی والا دارند</w:t>
      </w:r>
      <w:r>
        <w:rPr>
          <w:rFonts w:eastAsia="IRNazanin" w:cs="IRNazanin"/>
          <w:color w:val="111111"/>
          <w:sz w:val="28"/>
          <w:szCs w:val="28"/>
          <w:rtl w:val="true"/>
          <w:lang w:bidi="fa-IR"/>
        </w:rPr>
        <w:t>.</w:t>
      </w:r>
      <w:r>
        <w:rPr>
          <w:rStyle w:val="FootnoteAnchor"/>
          <w:rtl w:val="true"/>
        </w:rPr>
        <w:footnoteReference w:id="1678"/>
      </w:r>
    </w:p>
    <w:p>
      <w:pPr>
        <w:pStyle w:val="Heading3"/>
        <w:numPr>
          <w:ilvl w:val="2"/>
          <w:numId w:val="1"/>
        </w:numPr>
        <w:rPr/>
      </w:pPr>
      <w:bookmarkStart w:id="2878" w:name="__RefHeading___Toc1283938_1934241801"/>
      <w:bookmarkStart w:id="2879" w:name="_Toc1345"/>
      <w:bookmarkEnd w:id="2878"/>
      <w:r>
        <w:rPr>
          <w:rtl w:val="true"/>
        </w:rPr>
        <w:t xml:space="preserve">باب پنجاه و سوم </w:t>
      </w:r>
      <w:r>
        <w:rPr>
          <w:rtl w:val="true"/>
        </w:rPr>
        <w:t xml:space="preserve">: </w:t>
      </w:r>
      <w:r>
        <w:rPr>
          <w:rtl w:val="true"/>
        </w:rPr>
        <w:t>فضایل سوره لقمان</w:t>
      </w:r>
      <w:bookmarkEnd w:id="2879"/>
    </w:p>
    <w:p>
      <w:pPr>
        <w:pStyle w:val="Heading4"/>
        <w:numPr>
          <w:ilvl w:val="3"/>
          <w:numId w:val="1"/>
        </w:numPr>
        <w:rPr/>
      </w:pPr>
      <w:bookmarkStart w:id="2880" w:name="__RefHeading___Toc1283940_1934241801"/>
      <w:bookmarkStart w:id="2881" w:name="_Toc1346"/>
      <w:bookmarkEnd w:id="2880"/>
      <w:r>
        <w:rPr>
          <w:rtl w:val="true"/>
        </w:rPr>
        <w:t>روایات</w:t>
      </w:r>
      <w:bookmarkEnd w:id="2881"/>
    </w:p>
    <w:p>
      <w:pPr>
        <w:pStyle w:val="Heading5"/>
        <w:numPr>
          <w:ilvl w:val="4"/>
          <w:numId w:val="1"/>
        </w:numPr>
        <w:rPr/>
      </w:pPr>
      <w:bookmarkStart w:id="2882" w:name="__RefHeading___Toc1283942_1934241801"/>
      <w:bookmarkStart w:id="2883" w:name="_Toc1347"/>
      <w:bookmarkEnd w:id="2882"/>
      <w:r>
        <w:rPr>
          <w:rtl w:val="true"/>
        </w:rPr>
        <w:t xml:space="preserve">روایت </w:t>
      </w:r>
      <w:r>
        <w:rPr/>
        <w:t>1</w:t>
      </w:r>
      <w:bookmarkEnd w:id="288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لقمان را در هر شب بخواند، خداوند فرشتگانی را مأمور می‌کند که در آن شب از وی در مقابل ابلیس و سربازانش تا صبح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روز آن را تلاوت کند، تمام روز تا شب از وی محافظت می‌کنند</w:t>
      </w:r>
      <w:r>
        <w:rPr>
          <w:rFonts w:eastAsia="IRNazanin" w:cs="IRNazanin"/>
          <w:color w:val="111111"/>
          <w:sz w:val="28"/>
          <w:szCs w:val="28"/>
          <w:rtl w:val="true"/>
          <w:lang w:bidi="fa-IR"/>
        </w:rPr>
        <w:t>.</w:t>
      </w:r>
      <w:r>
        <w:rPr>
          <w:rStyle w:val="FootnoteAnchor"/>
          <w:rtl w:val="true"/>
        </w:rPr>
        <w:footnoteReference w:id="1679"/>
      </w:r>
    </w:p>
    <w:p>
      <w:pPr>
        <w:pStyle w:val="BookText"/>
        <w:rPr/>
      </w:pPr>
      <w:r>
        <w:rPr>
          <w:rFonts w:ascii="IRNazanin" w:hAnsi="IRNazanin" w:eastAsia="IRNazanin"/>
          <w:color w:val="111111"/>
          <w:sz w:val="28"/>
          <w:sz w:val="28"/>
          <w:szCs w:val="28"/>
          <w:rtl w:val="true"/>
          <w:lang w:bidi="fa-IR"/>
        </w:rPr>
        <w:t>در فقه الرضا مانند این روایت آمده است</w:t>
      </w:r>
      <w:r>
        <w:rPr>
          <w:rFonts w:eastAsia="IRNazanin" w:cs="IRNazanin"/>
          <w:color w:val="111111"/>
          <w:sz w:val="28"/>
          <w:szCs w:val="28"/>
          <w:rtl w:val="true"/>
          <w:lang w:bidi="fa-IR"/>
        </w:rPr>
        <w:t>.</w:t>
      </w:r>
    </w:p>
    <w:p>
      <w:pPr>
        <w:pStyle w:val="Heading3"/>
        <w:numPr>
          <w:ilvl w:val="2"/>
          <w:numId w:val="1"/>
        </w:numPr>
        <w:rPr/>
      </w:pPr>
      <w:bookmarkStart w:id="2884" w:name="__RefHeading___Toc1283944_1934241801"/>
      <w:bookmarkStart w:id="2885" w:name="_Toc1348"/>
      <w:bookmarkEnd w:id="2884"/>
      <w:r>
        <w:rPr>
          <w:rtl w:val="true"/>
        </w:rPr>
        <w:t xml:space="preserve">باب پنجاه و چهارم </w:t>
      </w:r>
      <w:r>
        <w:rPr>
          <w:rtl w:val="true"/>
        </w:rPr>
        <w:t xml:space="preserve">: </w:t>
      </w:r>
      <w:r>
        <w:rPr>
          <w:rtl w:val="true"/>
        </w:rPr>
        <w:t>فضایل سوره سجده</w:t>
      </w:r>
      <w:bookmarkEnd w:id="2885"/>
    </w:p>
    <w:p>
      <w:pPr>
        <w:pStyle w:val="Heading4"/>
        <w:numPr>
          <w:ilvl w:val="3"/>
          <w:numId w:val="1"/>
        </w:numPr>
        <w:rPr/>
      </w:pPr>
      <w:bookmarkStart w:id="2886" w:name="__RefHeading___Toc1283946_1934241801"/>
      <w:bookmarkStart w:id="2887" w:name="_Toc1349"/>
      <w:bookmarkEnd w:id="2886"/>
      <w:r>
        <w:rPr>
          <w:rtl w:val="true"/>
        </w:rPr>
        <w:t>روایات</w:t>
      </w:r>
      <w:bookmarkEnd w:id="2887"/>
    </w:p>
    <w:p>
      <w:pPr>
        <w:pStyle w:val="Heading5"/>
        <w:numPr>
          <w:ilvl w:val="4"/>
          <w:numId w:val="1"/>
        </w:numPr>
        <w:rPr/>
      </w:pPr>
      <w:bookmarkStart w:id="2888" w:name="__RefHeading___Toc1283948_1934241801"/>
      <w:bookmarkStart w:id="2889" w:name="_Toc1350"/>
      <w:bookmarkEnd w:id="2888"/>
      <w:r>
        <w:rPr>
          <w:rtl w:val="true"/>
        </w:rPr>
        <w:t xml:space="preserve">روایت </w:t>
      </w:r>
      <w:r>
        <w:rPr/>
        <w:t>1</w:t>
      </w:r>
      <w:bookmarkEnd w:id="288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سجده را در هر شب جمعه تلاوت کند، خداوند در روز قیامت نامه اعمال او را به دست راستش می‌دهد و بابت کارهایش از او بازخواست نمی‌کند و او از همراهان محمّد و اهل بیتش علیهم السلام خواهد بود</w:t>
      </w:r>
      <w:r>
        <w:rPr>
          <w:rFonts w:eastAsia="IRNazanin" w:cs="IRNazanin"/>
          <w:color w:val="111111"/>
          <w:sz w:val="28"/>
          <w:szCs w:val="28"/>
          <w:rtl w:val="true"/>
          <w:lang w:bidi="fa-IR"/>
        </w:rPr>
        <w:t>.</w:t>
      </w:r>
      <w:r>
        <w:rPr>
          <w:rStyle w:val="FootnoteAnchor"/>
          <w:rtl w:val="true"/>
        </w:rPr>
        <w:footnoteReference w:id="1680"/>
      </w:r>
    </w:p>
    <w:p>
      <w:pPr>
        <w:pStyle w:val="Heading5"/>
        <w:numPr>
          <w:ilvl w:val="4"/>
          <w:numId w:val="1"/>
        </w:numPr>
        <w:rPr/>
      </w:pPr>
      <w:bookmarkStart w:id="2890" w:name="__RefHeading___Toc1283950_1934241801"/>
      <w:bookmarkStart w:id="2891" w:name="_Toc1351"/>
      <w:bookmarkEnd w:id="2890"/>
      <w:r>
        <w:rPr>
          <w:rtl w:val="true"/>
        </w:rPr>
        <w:t>أقول</w:t>
      </w:r>
      <w:bookmarkEnd w:id="289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سیأتی خبر فی سورة الواقعة</w:t>
      </w:r>
      <w:r>
        <w:rPr>
          <w:rFonts w:eastAsia="IRNazanin" w:cs="IRNazanin"/>
          <w:color w:val="111111"/>
          <w:sz w:val="28"/>
          <w:szCs w:val="28"/>
          <w:rtl w:val="true"/>
          <w:lang w:bidi="fa-IR"/>
        </w:rPr>
        <w:t xml:space="preserve">. </w:t>
      </w:r>
      <w:bookmarkStart w:id="2892" w:name="pg13540_160874"/>
    </w:p>
    <w:p>
      <w:pPr>
        <w:pStyle w:val="Heading3"/>
        <w:numPr>
          <w:ilvl w:val="2"/>
          <w:numId w:val="1"/>
        </w:numPr>
        <w:rPr/>
      </w:pPr>
      <w:bookmarkStart w:id="2893" w:name="__RefHeading___Toc1283952_1934241801"/>
      <w:bookmarkStart w:id="2894" w:name="_Toc1352"/>
      <w:bookmarkEnd w:id="2892"/>
      <w:bookmarkEnd w:id="2893"/>
      <w:r>
        <w:rPr>
          <w:rtl w:val="true"/>
        </w:rPr>
        <w:t xml:space="preserve">باب </w:t>
      </w:r>
      <w:r>
        <w:rPr/>
        <w:t>55</w:t>
      </w:r>
      <w:r>
        <w:rPr>
          <w:rtl w:val="true"/>
        </w:rPr>
        <w:t xml:space="preserve"> </w:t>
      </w:r>
      <w:r>
        <w:rPr>
          <w:rtl w:val="true"/>
        </w:rPr>
        <w:t>فضائل سورة الأحزاب</w:t>
      </w:r>
      <w:bookmarkEnd w:id="2894"/>
    </w:p>
    <w:p>
      <w:pPr>
        <w:pStyle w:val="Heading4"/>
        <w:numPr>
          <w:ilvl w:val="3"/>
          <w:numId w:val="1"/>
        </w:numPr>
        <w:rPr/>
      </w:pPr>
      <w:bookmarkStart w:id="2895" w:name="__RefHeading___Toc1283954_1934241801"/>
      <w:bookmarkStart w:id="2896" w:name="_Toc1353"/>
      <w:bookmarkEnd w:id="2895"/>
      <w:r>
        <w:rPr>
          <w:rtl w:val="true"/>
        </w:rPr>
        <w:t>الأخبار</w:t>
      </w:r>
      <w:bookmarkEnd w:id="2896"/>
    </w:p>
    <w:p>
      <w:pPr>
        <w:pStyle w:val="Heading5"/>
        <w:numPr>
          <w:ilvl w:val="4"/>
          <w:numId w:val="1"/>
        </w:numPr>
        <w:rPr/>
      </w:pPr>
      <w:bookmarkStart w:id="2897" w:name="__RefHeading___Toc1283956_1934241801"/>
      <w:bookmarkStart w:id="2898" w:name="_Toc1354"/>
      <w:bookmarkEnd w:id="2897"/>
      <w:r>
        <w:rPr>
          <w:rtl w:val="true"/>
        </w:rPr>
        <w:t>«</w:t>
      </w:r>
      <w:r>
        <w:rPr/>
        <w:t>1</w:t>
      </w:r>
      <w:r>
        <w:rPr>
          <w:rtl w:val="true"/>
        </w:rPr>
        <w:t>»</w:t>
      </w:r>
      <w:bookmarkEnd w:id="289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ابْنِ الْبَطَائِنِيِّ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كَثِيرَ الْقِرَاءَةِ لِسُورَةِ الْأَحْزَابِ كَانَ يَوْمَ الْقِيَامَةِ فِي جِوَارِ مُحَمَّدٍ صلي الله عليه و آله وَ أَزْوَاجِهِ ثُمَّ قَالَ سُورَةُ الْأَحْزَابِ فِيهَا فَضَائِحُ الرِّجَالِ وَ النِّسَاءِ مِنْ قُرَيْشٍ وَ غَيْرِهِمْ يَا ابْنَ سِنَانٍ إِنَّ سُورَةَ الْأَحْزَابِ فَضَحَتْ نِسَاءَ قُرَيْشٍ مِنَ الْعَرَبِ وَ كَانَتْ أَطْوَلَ مِنْ سُورَةِ الْبَقَرَةِ لَكِنْ نَقَصُوهَا وَ حَرَّفُوهَا</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9" w:name="__RefHeading___Toc1283958_1934241801"/>
      <w:bookmarkStart w:id="2900" w:name="_Toc1355"/>
      <w:bookmarkEnd w:id="2899"/>
      <w:r>
        <w:rPr>
          <w:rtl w:val="true"/>
        </w:rPr>
        <w:t xml:space="preserve">باب </w:t>
      </w:r>
      <w:r>
        <w:rPr/>
        <w:t>56</w:t>
      </w:r>
      <w:r>
        <w:rPr>
          <w:rtl w:val="true"/>
        </w:rPr>
        <w:t xml:space="preserve"> </w:t>
      </w:r>
      <w:r>
        <w:rPr>
          <w:rtl w:val="true"/>
        </w:rPr>
        <w:t>باب فضائل سورة سبأ و سورة فاطر</w:t>
      </w:r>
      <w:bookmarkEnd w:id="2900"/>
    </w:p>
    <w:p>
      <w:pPr>
        <w:pStyle w:val="Heading4"/>
        <w:numPr>
          <w:ilvl w:val="3"/>
          <w:numId w:val="1"/>
        </w:numPr>
        <w:rPr/>
      </w:pPr>
      <w:bookmarkStart w:id="2901" w:name="__RefHeading___Toc1283960_1934241801"/>
      <w:bookmarkStart w:id="2902" w:name="_Toc1356"/>
      <w:bookmarkEnd w:id="2901"/>
      <w:r>
        <w:rPr>
          <w:rtl w:val="true"/>
        </w:rPr>
        <w:t>الأخبار</w:t>
      </w:r>
      <w:bookmarkEnd w:id="2902"/>
    </w:p>
    <w:p>
      <w:pPr>
        <w:pStyle w:val="Heading5"/>
        <w:numPr>
          <w:ilvl w:val="4"/>
          <w:numId w:val="1"/>
        </w:numPr>
        <w:rPr/>
      </w:pPr>
      <w:bookmarkStart w:id="2903" w:name="__RefHeading___Toc1283962_1934241801"/>
      <w:bookmarkStart w:id="2904" w:name="_Toc1357"/>
      <w:bookmarkEnd w:id="2903"/>
      <w:r>
        <w:rPr>
          <w:rtl w:val="true"/>
        </w:rPr>
        <w:t>«</w:t>
      </w:r>
      <w:r>
        <w:rPr/>
        <w:t>1</w:t>
      </w:r>
      <w:r>
        <w:rPr>
          <w:rtl w:val="true"/>
        </w:rPr>
        <w:t>»</w:t>
      </w:r>
      <w:bookmarkEnd w:id="290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ابْنِ الْبَطَائِنِيِّ عَنْ أَحْمَدَ بْنِ عَائِذٍ عَنِ ابْنِ أُذَيْنَةَ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لِلْحَمْدَيْنِ جَمِيعاً حَمْدِ سَبَأٍ وَ حَمْدِ فَاطِرٍ مَنْ قَرَأَهُمَا فِي لَيْلَةٍ لَمْ يَزَلْ فِي لَيْلَتِهِ فِي حِفْظِ اللَّهِ وَ كِلَاءَتِهِ فَإِنْ قَرَأَهُمَا فِي نَهَارِهِ لَمْ يُصِبْهُ فِي نَهَارِهِ مَكْرُوهٌ وَ أُعْطِيَ مِنْ خَيْرِ الدُّنْيَا وَ خَيْرِ الْآخِرَةِ مَا لَمْ يَخْطُرْ عَلَي قَلْبِهِ وَ لَمْ يَبْلُغْ مُنَاهُ‌</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5" w:name="__RefHeading___Toc1283964_1934241801"/>
      <w:bookmarkStart w:id="2906" w:name="_Toc1358"/>
      <w:bookmarkEnd w:id="2905"/>
      <w:r>
        <w:rPr>
          <w:rtl w:val="true"/>
        </w:rPr>
        <w:t xml:space="preserve">باب </w:t>
      </w:r>
      <w:r>
        <w:rPr/>
        <w:t>57</w:t>
      </w:r>
      <w:r>
        <w:rPr>
          <w:rtl w:val="true"/>
        </w:rPr>
        <w:t xml:space="preserve"> </w:t>
      </w:r>
      <w:r>
        <w:rPr>
          <w:rtl w:val="true"/>
        </w:rPr>
        <w:t>فضائل سورة يس و فيه فضائل غيرها من السور أيضا</w:t>
      </w:r>
      <w:bookmarkEnd w:id="2906"/>
    </w:p>
    <w:p>
      <w:pPr>
        <w:pStyle w:val="Heading4"/>
        <w:numPr>
          <w:ilvl w:val="3"/>
          <w:numId w:val="1"/>
        </w:numPr>
        <w:rPr/>
      </w:pPr>
      <w:bookmarkStart w:id="2907" w:name="__RefHeading___Toc1283966_1934241801"/>
      <w:bookmarkStart w:id="2908" w:name="_Toc1359"/>
      <w:bookmarkEnd w:id="2907"/>
      <w:r>
        <w:rPr>
          <w:rtl w:val="true"/>
        </w:rPr>
        <w:t>الأخبار</w:t>
      </w:r>
      <w:bookmarkEnd w:id="2908"/>
    </w:p>
    <w:p>
      <w:pPr>
        <w:pStyle w:val="Heading5"/>
        <w:numPr>
          <w:ilvl w:val="4"/>
          <w:numId w:val="1"/>
        </w:numPr>
        <w:rPr/>
      </w:pPr>
      <w:bookmarkStart w:id="2909" w:name="__RefHeading___Toc1283968_1934241801"/>
      <w:bookmarkStart w:id="2910" w:name="_Toc1360"/>
      <w:bookmarkEnd w:id="2909"/>
      <w:r>
        <w:rPr>
          <w:rtl w:val="true"/>
        </w:rPr>
        <w:t>«</w:t>
      </w:r>
      <w:r>
        <w:rPr/>
        <w:t>1</w:t>
      </w:r>
      <w:r>
        <w:rPr>
          <w:rtl w:val="true"/>
        </w:rPr>
        <w:t>»</w:t>
      </w:r>
      <w:bookmarkEnd w:id="291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ابْنِ الْبَطَائِنِيِّ عَنِ ابْنِ أَبِي الْعَلَاءِ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قَلْبٌ وَ قَلْبُ الْقُرْآنِ يس مَنْ قَرَأَهَا فِي</w:t>
      </w:r>
    </w:p>
    <w:p>
      <w:pPr>
        <w:pStyle w:val="Heading3"/>
        <w:numPr>
          <w:ilvl w:val="2"/>
          <w:numId w:val="1"/>
        </w:numPr>
        <w:rPr/>
      </w:pPr>
      <w:bookmarkStart w:id="2911" w:name="__RefHeading___Toc1283970_1934241801"/>
      <w:bookmarkStart w:id="2912" w:name="_Toc1361"/>
      <w:bookmarkEnd w:id="2911"/>
      <w:r>
        <w:rPr>
          <w:rtl w:val="true"/>
        </w:rPr>
        <w:t xml:space="preserve">باب پنجاه و پنجم </w:t>
      </w:r>
      <w:r>
        <w:rPr>
          <w:rtl w:val="true"/>
        </w:rPr>
        <w:t xml:space="preserve">: </w:t>
      </w:r>
      <w:r>
        <w:rPr>
          <w:rtl w:val="true"/>
        </w:rPr>
        <w:t>فضایل سوره احزاب</w:t>
      </w:r>
      <w:bookmarkEnd w:id="2912"/>
    </w:p>
    <w:p>
      <w:pPr>
        <w:pStyle w:val="Heading4"/>
        <w:numPr>
          <w:ilvl w:val="3"/>
          <w:numId w:val="1"/>
        </w:numPr>
        <w:rPr/>
      </w:pPr>
      <w:bookmarkStart w:id="2913" w:name="__RefHeading___Toc1283972_1934241801"/>
      <w:bookmarkStart w:id="2914" w:name="_Toc1362"/>
      <w:bookmarkEnd w:id="2913"/>
      <w:r>
        <w:rPr>
          <w:rtl w:val="true"/>
        </w:rPr>
        <w:t>روایات</w:t>
      </w:r>
      <w:bookmarkEnd w:id="2914"/>
    </w:p>
    <w:p>
      <w:pPr>
        <w:pStyle w:val="Heading5"/>
        <w:numPr>
          <w:ilvl w:val="4"/>
          <w:numId w:val="1"/>
        </w:numPr>
        <w:rPr/>
      </w:pPr>
      <w:bookmarkStart w:id="2915" w:name="__RefHeading___Toc1283974_1934241801"/>
      <w:bookmarkStart w:id="2916" w:name="_Toc1363"/>
      <w:bookmarkEnd w:id="2915"/>
      <w:r>
        <w:rPr>
          <w:rtl w:val="true"/>
        </w:rPr>
        <w:t xml:space="preserve">روایت </w:t>
      </w:r>
      <w:r>
        <w:rPr/>
        <w:t>1</w:t>
      </w:r>
      <w:bookmarkEnd w:id="291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سوره احزاب را بسیار قرائت کند، در روز قیامت، در جوار محمد صلی الله علیه و آله و همسران آن حضرت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فضاحت بار مردان و زنان قریش و دیگران، در سوره احزاب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زنان قریش عرب را رسوا نمود و طولانی‌تر از سوره بقره بود، ولی آنان، این سوره را کاستند و آن را تحریف نمودند</w:t>
      </w:r>
      <w:r>
        <w:rPr>
          <w:rFonts w:eastAsia="IRNazanin" w:cs="IRNazanin"/>
          <w:color w:val="111111"/>
          <w:sz w:val="28"/>
          <w:szCs w:val="28"/>
          <w:rtl w:val="true"/>
          <w:lang w:bidi="fa-IR"/>
        </w:rPr>
        <w:t>.</w:t>
      </w:r>
      <w:r>
        <w:rPr>
          <w:rStyle w:val="FootnoteAnchor"/>
          <w:rtl w:val="true"/>
        </w:rPr>
        <w:footnoteReference w:id="1683"/>
      </w:r>
    </w:p>
    <w:p>
      <w:pPr>
        <w:pStyle w:val="Heading3"/>
        <w:numPr>
          <w:ilvl w:val="2"/>
          <w:numId w:val="1"/>
        </w:numPr>
        <w:rPr/>
      </w:pPr>
      <w:bookmarkStart w:id="2917" w:name="__RefHeading___Toc1283976_1934241801"/>
      <w:bookmarkStart w:id="2918" w:name="_Toc1364"/>
      <w:bookmarkEnd w:id="2917"/>
      <w:r>
        <w:rPr>
          <w:rtl w:val="true"/>
        </w:rPr>
        <w:t xml:space="preserve">باب پنجاه و ششم </w:t>
      </w:r>
      <w:r>
        <w:rPr>
          <w:rtl w:val="true"/>
        </w:rPr>
        <w:t xml:space="preserve">: </w:t>
      </w:r>
      <w:r>
        <w:rPr>
          <w:rtl w:val="true"/>
        </w:rPr>
        <w:t>فضایل سوره‌های سبا و فاطر</w:t>
      </w:r>
      <w:bookmarkEnd w:id="2918"/>
    </w:p>
    <w:p>
      <w:pPr>
        <w:pStyle w:val="Heading4"/>
        <w:numPr>
          <w:ilvl w:val="3"/>
          <w:numId w:val="1"/>
        </w:numPr>
        <w:rPr/>
      </w:pPr>
      <w:bookmarkStart w:id="2919" w:name="__RefHeading___Toc1283978_1934241801"/>
      <w:bookmarkStart w:id="2920" w:name="_Toc1365"/>
      <w:bookmarkEnd w:id="2919"/>
      <w:r>
        <w:rPr>
          <w:rtl w:val="true"/>
        </w:rPr>
        <w:t>روایات</w:t>
      </w:r>
      <w:bookmarkEnd w:id="2920"/>
    </w:p>
    <w:p>
      <w:pPr>
        <w:pStyle w:val="Heading5"/>
        <w:numPr>
          <w:ilvl w:val="4"/>
          <w:numId w:val="1"/>
        </w:numPr>
        <w:rPr/>
      </w:pPr>
      <w:bookmarkStart w:id="2921" w:name="__RefHeading___Toc1283980_1934241801"/>
      <w:bookmarkStart w:id="2922" w:name="_Toc1366"/>
      <w:bookmarkEnd w:id="2921"/>
      <w:r>
        <w:rPr>
          <w:rtl w:val="true"/>
        </w:rPr>
        <w:t xml:space="preserve">روایت </w:t>
      </w:r>
      <w:r>
        <w:rPr/>
        <w:t>1</w:t>
      </w:r>
      <w:bookmarkEnd w:id="2922"/>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دو حَمدان یعنی سوره‌های سبأ و فاطر را که با حمد شروع می‌شود در شب بخواند، در آن شب در پناه و مراقبت خداوند خواهد بود و هر کس آن دو سوره را در روز بخواند، در آن روز هیچ گونه بدی به او نمی‌رسد و از خیر دنیا و آخرت آنچه که به ذهنش خطور نکرده و آرزویش به آن نرسیده، به او ارزانی داشته می‌شود</w:t>
      </w:r>
      <w:r>
        <w:rPr>
          <w:rFonts w:eastAsia="IRNazanin" w:cs="IRNazanin"/>
          <w:color w:val="111111"/>
          <w:sz w:val="28"/>
          <w:szCs w:val="28"/>
          <w:rtl w:val="true"/>
          <w:lang w:bidi="fa-IR"/>
        </w:rPr>
        <w:t>.</w:t>
      </w:r>
      <w:r>
        <w:rPr>
          <w:rStyle w:val="FootnoteAnchor"/>
          <w:rtl w:val="true"/>
        </w:rPr>
        <w:footnoteReference w:id="1684"/>
      </w:r>
    </w:p>
    <w:p>
      <w:pPr>
        <w:pStyle w:val="Heading3"/>
        <w:numPr>
          <w:ilvl w:val="2"/>
          <w:numId w:val="1"/>
        </w:numPr>
        <w:rPr/>
      </w:pPr>
      <w:bookmarkStart w:id="2923" w:name="__RefHeading___Toc1283982_1934241801"/>
      <w:bookmarkStart w:id="2924" w:name="_Toc1367"/>
      <w:bookmarkEnd w:id="2923"/>
      <w:r>
        <w:rPr>
          <w:rtl w:val="true"/>
        </w:rPr>
        <w:t xml:space="preserve">باب پنجاه و هفتم </w:t>
      </w:r>
      <w:r>
        <w:rPr>
          <w:rtl w:val="true"/>
        </w:rPr>
        <w:t xml:space="preserve">: </w:t>
      </w:r>
      <w:r>
        <w:rPr>
          <w:rtl w:val="true"/>
        </w:rPr>
        <w:t>فضایل سوره یس</w:t>
      </w:r>
      <w:bookmarkEnd w:id="2924"/>
    </w:p>
    <w:p>
      <w:pPr>
        <w:pStyle w:val="Heading4"/>
        <w:numPr>
          <w:ilvl w:val="3"/>
          <w:numId w:val="1"/>
        </w:numPr>
        <w:rPr/>
      </w:pPr>
      <w:bookmarkStart w:id="2925" w:name="__RefHeading___Toc1283984_1934241801"/>
      <w:bookmarkStart w:id="2926" w:name="_Toc1368"/>
      <w:bookmarkEnd w:id="2925"/>
      <w:r>
        <w:rPr>
          <w:rtl w:val="true"/>
        </w:rPr>
        <w:t>روایات</w:t>
      </w:r>
      <w:bookmarkEnd w:id="2926"/>
    </w:p>
    <w:p>
      <w:pPr>
        <w:pStyle w:val="Heading5"/>
        <w:numPr>
          <w:ilvl w:val="4"/>
          <w:numId w:val="1"/>
        </w:numPr>
        <w:rPr/>
      </w:pPr>
      <w:bookmarkStart w:id="2927" w:name="__RefHeading___Toc1283986_1934241801"/>
      <w:bookmarkStart w:id="2928" w:name="_Toc1369"/>
      <w:bookmarkEnd w:id="2927"/>
      <w:r>
        <w:rPr>
          <w:rtl w:val="true"/>
        </w:rPr>
        <w:t xml:space="preserve">روایت </w:t>
      </w:r>
      <w:r>
        <w:rPr/>
        <w:t>1</w:t>
      </w:r>
      <w:bookmarkEnd w:id="292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قلبی دارد و قلب قرآن، یاسین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هنگام </w:t>
      </w:r>
      <w:bookmarkStart w:id="2929" w:name="pg13540_160875"/>
    </w:p>
    <w:p>
      <w:pPr>
        <w:pStyle w:val="BookText"/>
        <w:rPr/>
      </w:pPr>
      <w:bookmarkEnd w:id="2929"/>
      <w:r>
        <w:rPr>
          <w:rFonts w:ascii="Amiri" w:hAnsi="Amiri" w:eastAsia="Amiri" w:cs="Amiri"/>
          <w:color w:val="111111"/>
          <w:sz w:val="28"/>
          <w:sz w:val="28"/>
          <w:szCs w:val="28"/>
          <w:rtl w:val="true"/>
          <w:lang w:bidi="ar-SA"/>
        </w:rPr>
        <w:t xml:space="preserve">نَهَارِهِ قَبْلَ أَنْ يُمْسِيَ كَانَ فِي نَهَارِهِ مِنَ الْمَحْفُوظِينَ وَ الْمَرْزُوقِينَ حَتَّي يُمْسِيَ وَ مَنْ قَرَأَهَا فِي لَيْلَةٍ قَبْلَ أَنْ يَنَامَ وَكَّلَ اللَّهُ بِهِ أَلْفَ مَلَكٍ يَحْفَظُونَهُ مِنْ شَرِّ كُلِّ شَيْطَانٍ رَجِيمٍ وَ مِنْ كُلِّ آفَةٍ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مَاتَ فِي يَوْمِهِ أَوْ فِي لَيْلَتِهِ أَدْخَلَهُ اللَّهُ الْجَنَّةَ وَ حَضَرَ غُسْلَهُ ثَلَاثُونَ أَلْفَ مَلَكٍ كُلُّهُمْ يَسْتَغْفِرُونَ لَهُ وَ يُشَيِّعُونَهُ إِلَي قَبْرِهِ بِالاسْتِغْفَارِ لَهُ فَإِذَا أُدْخِلَ فِي لَحْدِهِ كَانُوا فِي جَوْفِ قَبْرِهِ يَعْبُدُونَ اللَّهَ وَ ثَوَابُ عِبَادَتِهِمْ لَهُ وَ فُسِحَ لَهُ فِي قَبْرِهِ مَدَّ بَصَرِهِ وَ أُومِنَ مِنْ ضَغْطَةِ الْقَبْرِ وَ لَمْ يَزَلْ لَهُ فِي قَبْرِهِ نُورٌ سَاطِعٌ إِلَي أَعْنَانِ السَّمَاءِ إِلَي أَنْ يُخْرِجَهُ اللَّهُ مِنْ قَبْرِهِ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أَخْرَجَهُ لَمْ يَزَلْ مَلَائِكَةُ اللَّهِ مَعَهُ يُشَيِّعُونَهُ وَ يُحَدِّثُونَهُ وَ يَضْحَكُونَ فِي وَجْهِهِ وَ يُبَشِّرُونَهُ بِكُلِّ خَيْرٍ حَتَّي يَجُوزُوا بِهِ الصِّرَاطَ وَ الْمِيزَانَ وَ يُوقِفُوهُ مِنَ اللَّهِ مَوْقِفاً لَا يَكُونُ عِنْدَ اللَّهِ خلقا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مِنْهُ إِلَّا مَلَائِكَةُ اللَّهِ الْمُقَرَّبُونَ وَ أَنْبِيَاؤُهُ الْمُرْسَلُونَ وَ هُوَ مَعَ النَّبِيِّينَ وَاقِفٌ بَيْنَ يَدَيِ اللَّهِ لَا يَحْزَنُ مَعَ مَنْ يَحْزَنُ وَ لَا يَهْتَمُّ مَعَ مَنْ يَهْتَمُّ وَ لَا يَجْزَعُ مَعَ مَنْ يَجْزَعُ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لَهُ الرَّبُّ تَبَارَكَ وَ تَعَالَي اشْفَعْ عَبْدِي أُشَفِّعْكَ فِي جَمِيعِ مَا تَشْفَعُ وَ سَلْنِي عَبْدِي أُعْطِكَ جَمِيعَ مَا تَسْأَلُ فَيَسْأَلُ فَيُعْطَي وَ يَشْفَعُ فَيُشَفَّعُ وَ لَا يُحَاسَبُ فِيمَنْ يُحَاسَبُ وَ لَا يُوقَفُ مَعَ مَنْ يُوقَفُ وَ لَا يَذِلُّ مَعَ مَنْ يَذِلُّ وَ لَا يُكْبَتُ بِخَطِيئَةٍ وَ لَا بِشَيْ‌ءٍ مِنْ سُوءِ عَمَلِهِ وَ يُعْطَي كِتَاباً مَنْشُوراً حَتَّي يَهْبِطُ مِنْ عِنْدِ اللَّهِ فَيَقُولُ النَّاسُ بِأَجْمَعِهِمْ سُبْحَانَ اللَّهِ مَا كَانَ لِهَذَا الْعَبْدِ مِنْ خَطِيئَةٍ وَاحِدَةٍ وَ يَكُونُ مِنْ رُفَقَاءِ مُحَمَّدٍ صلي الله عليه و آله‌</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إِلَي قَبْرِهِ</w:t>
      </w:r>
      <w:r>
        <w:rPr>
          <w:rFonts w:eastAsia="Amiri" w:cs="Amiri" w:ascii="Amiri" w:hAnsi="Amiri"/>
          <w:color w:val="111111"/>
          <w:sz w:val="28"/>
          <w:szCs w:val="28"/>
          <w:rtl w:val="true"/>
          <w:lang w:bidi="ar-SA"/>
        </w:rPr>
        <w:t>.</w:t>
      </w:r>
    </w:p>
    <w:p>
      <w:pPr>
        <w:pStyle w:val="Heading5"/>
        <w:numPr>
          <w:ilvl w:val="4"/>
          <w:numId w:val="1"/>
        </w:numPr>
        <w:rPr/>
      </w:pPr>
      <w:bookmarkStart w:id="2930" w:name="__RefHeading___Toc1283988_1934241801"/>
      <w:bookmarkStart w:id="2931" w:name="_Toc1370"/>
      <w:bookmarkEnd w:id="2930"/>
      <w:r>
        <w:rPr>
          <w:rtl w:val="true"/>
        </w:rPr>
        <w:t>«</w:t>
      </w:r>
      <w:r>
        <w:rPr/>
        <w:t>2</w:t>
      </w:r>
      <w:r>
        <w:rPr>
          <w:rtl w:val="true"/>
        </w:rPr>
        <w:t>»</w:t>
      </w:r>
      <w:bookmarkEnd w:id="293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أَبِي الْخَطَّابِ عَنِ ابْنِ أَسْبَاطٍ عَنْ يَعْقُوبَ بْنِ سَالِمٍ عَنْ أَبِي الْحَسَنِ الْعَبْدِيِّ عَنْ جَابِرٍ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يس فِي عُمُرِهِ مَرَّةً وَاحِدَةً كَتَبَ اللَّهُ لَهُ بِكُلِّ خَلْقٍ فِي الدُّنْيَا وَ بِكُلِ</w:t>
      </w:r>
    </w:p>
    <w:p>
      <w:pPr>
        <w:pStyle w:val="BookText"/>
        <w:rPr/>
      </w:pPr>
      <w:r>
        <w:rPr>
          <w:rFonts w:ascii="IRNazanin" w:hAnsi="IRNazanin" w:eastAsia="IRNazanin"/>
          <w:color w:val="111111"/>
          <w:sz w:val="28"/>
          <w:sz w:val="28"/>
          <w:szCs w:val="28"/>
          <w:rtl w:val="true"/>
          <w:lang w:bidi="fa-IR"/>
        </w:rPr>
        <w:t>روز، پیش از آن که وارد شب شود، این سوره را بخواند، در کنف حمایت الهی و از روزی داده شدگان خواهد بود تا آن که روز را سپری کند و به شب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هنگام شب، پیش از آن که به بستر رود، آن را بخواند، خداوند عزّ و جلّ، هزار فرشته بر او می‌گمارد تا او را از شرارت هر شیطان رانده شده و از هر گونه بلا و آفت در امان بدارد و اگر فردای آن روز، دار فانی را وداع گوید، خداوند، او را به بهشت در آورد و به هنگام غسل وی، سی هزار فرشته حاضر شوند و همگی برای او طلب مغفرت کرده و با درخواست آمرزش برای وی، او را تا قبر مشایعت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قبر شود، فرشتگان در درون قبر به عبادت خداوند می‌پردازند و ثواب عبادت ایشان برای او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به اندازه تیررس چشمانش گشاده می‌شود و از فشار قبر در امان می‌ماند و تا آن هنگام که خداوند، او را از قبر بیرون آورد، نوری تابناک در قبر اوست که تا پهنه آسمان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او را از قبر برون آورد، فرشتگان، او را همراهی کرده و با او سخن می‌گویند و با چهره‌ای خندان با او رو به رو می‌شوند و او را به هر گونه خیر و خوبی مژده می‌دهند تا آن که او را از صراط و میزان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او را در برابر خدای عزّ و جلّ در چنان جایگاهی قرار می‌دهند که جز فرشتگان مقرّب و پیامبران مرسَل، هیچ کس در جایگاهی چنین نزدیک به خداوند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پیامبران در مقابل خداوند می‌ایستد و با آنان که به اندوه نشسته‌اند، اندوهگین نمی‌شود و با آنان که به وادی غم در غلتیده‌اند، غمگین نمی‌گردد و با آنان که در وحشت و هراس فرو رفته‌اند، هراسان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تبارک و تعالی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در تمام آنچه که شفاعت می‌کنی، شفاعتت را بپذیرم، و هر آنچه را که می‌خواهی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من بخواه تا به تو عطا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 طلب می‌کند و به او داده می‌شود و شفاعت می‌کند و شفاعتش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دیگران رسیدگی می‌شود، ولی به حساب او رسیدگی نمی‌شود و آن گاه که همگان در موقف، ایستانده می‌شوند او را نمی‌ایستانند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به ذلّت و خواری کشیده می‌شوند، ذلیل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او و هیچ یک از اعمال زشت او نگاشته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نامه‌ای می‌دهند که از سوی خداوند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همگی و یکپارچه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منزه و پاک است خداوند، این بنده حتی یک گناه نیز مرتکب نشده است و او از دوستان حضرت محمد صلی الله علیه و آله می‌باشد</w:t>
      </w:r>
      <w:r>
        <w:rPr>
          <w:rFonts w:eastAsia="IRNazanin" w:cs="IRNazanin"/>
          <w:color w:val="111111"/>
          <w:sz w:val="28"/>
          <w:szCs w:val="28"/>
          <w:rtl w:val="true"/>
          <w:lang w:bidi="fa-IR"/>
        </w:rPr>
        <w:t>.</w:t>
      </w:r>
      <w:r>
        <w:rPr>
          <w:rStyle w:val="FootnoteAnchor"/>
          <w:rtl w:val="true"/>
        </w:rPr>
        <w:footnoteReference w:id="1686"/>
      </w:r>
    </w:p>
    <w:p>
      <w:pPr>
        <w:pStyle w:val="BookText"/>
        <w:rPr/>
      </w:pPr>
      <w:r>
        <w:rPr>
          <w:rFonts w:ascii="IRNazanin" w:hAnsi="IRNazanin" w:eastAsia="IRNazanin"/>
          <w:color w:val="111111"/>
          <w:sz w:val="28"/>
          <w:sz w:val="28"/>
          <w:szCs w:val="28"/>
          <w:rtl w:val="true"/>
          <w:lang w:bidi="fa-IR"/>
        </w:rPr>
        <w:t xml:space="preserve">در فقه الرضا این روایت تا آنجا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او را تا قبرش همراهی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5"/>
        <w:numPr>
          <w:ilvl w:val="4"/>
          <w:numId w:val="1"/>
        </w:numPr>
        <w:rPr/>
      </w:pPr>
      <w:bookmarkStart w:id="2932" w:name="__RefHeading___Toc1283990_1934241801"/>
      <w:bookmarkStart w:id="2933" w:name="_Toc1371"/>
      <w:bookmarkEnd w:id="2932"/>
      <w:r>
        <w:rPr>
          <w:rtl w:val="true"/>
        </w:rPr>
        <w:t xml:space="preserve">روایت </w:t>
      </w:r>
      <w:r>
        <w:rPr/>
        <w:t>2</w:t>
      </w:r>
      <w:bookmarkEnd w:id="293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طول عمرش سوره یاسین را بخواند، خداوند به تعداد موجودات دنیا و </w:t>
      </w:r>
      <w:bookmarkStart w:id="2934" w:name="pg13540_160876"/>
    </w:p>
    <w:p>
      <w:pPr>
        <w:pStyle w:val="BookText"/>
        <w:rPr/>
      </w:pPr>
      <w:bookmarkEnd w:id="2934"/>
      <w:r>
        <w:rPr>
          <w:rFonts w:ascii="Amiri" w:hAnsi="Amiri" w:eastAsia="Amiri" w:cs="Amiri"/>
          <w:color w:val="111111"/>
          <w:sz w:val="28"/>
          <w:sz w:val="28"/>
          <w:szCs w:val="28"/>
          <w:rtl w:val="true"/>
          <w:lang w:bidi="ar-SA"/>
        </w:rPr>
        <w:t>خَلْقٍ فِي الْآخِرَةِ وَ فِي السَّمَاءِ بِكُلِّ وَاحِدٍ أَلْفَيْ أَلْفِ حَسَنَةٍ وَ مَحَا عَنْهُ مِثْلَ ذَلِكَ وَ لَمْ يُصِبْهُ فَقْرٌ وَ لَا غُرْمٌ وَ لَا هَدْمٌ وَ لَا نَصَبٌ وَ لَا جُنُونٌ وَ لَا جُذَامٌ وَ لَا وَسْوَاسٌ وَ لَا دَاءٌ يَضُرُّهُ وَ خَفَّفَ اللَّهُ عَنْهُ سَكَرَاتِ الْمَوْتِ وَ أَهْوَالَهُ وَ وَلِيَ قَبْضَ رُوحِهِ وَ كَانَ مِمَّنْ يَضْمَنُ اللَّهُ لَهُ السَّعَةَ فِي مَعِيشَتِهِ وَ الْفَرَحَ عِنْدَ لِقَائِهِ وَ الرِّضَا بِالثَّوَابِ فِي آخِرَتِهِ وَ قَالَ اللَّهُ تَعَالَي لِمَلَائِكَتِهِ أَجْمَعِينَ مَنْ فِي السَّمَاوَاتِ وَ مَنْ فِي الْأَرْضِ قَدْ رَضِيتُ عَنْ فُلَانٍ فَاسْتَغْفِرُوا لَهُ‌</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5" w:name="__RefHeading___Toc1283992_1934241801"/>
      <w:bookmarkStart w:id="2936" w:name="_Toc1372"/>
      <w:bookmarkEnd w:id="2935"/>
      <w:r>
        <w:rPr>
          <w:rtl w:val="true"/>
        </w:rPr>
        <w:t>«</w:t>
      </w:r>
      <w:r>
        <w:rPr/>
        <w:t>3</w:t>
      </w:r>
      <w:r>
        <w:rPr>
          <w:rtl w:val="true"/>
        </w:rPr>
        <w:t>»</w:t>
      </w:r>
      <w:bookmarkEnd w:id="2936"/>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 تُقْرَأُ لِلدُّنْيَا وَ الْآخِرَةِ وَ لِلْحِفْظِ مِنْ كُلِّ آفَةٍ وَ بَلِيَّةٍ فِي النَّفْسِ وَ الْأَهْلِ 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كَانَ مَغْلُوباً عَلَي عَقْلِهِ قُرِئَ عَلَيْهِ يس أَوْ كَتَبَهُ وَ سَقَاهُ وَ إِنْ كَتَبَهُ بِمَاءِ الزَّعْفَرَانِ عَلَي إِنَاءٍ مِنْ زُجَاجٍ فَهُوَ خَيْرٌ فَإِنَّهُ يَبْرَأُ</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7" w:name="__RefHeading___Toc1283994_1934241801"/>
      <w:bookmarkStart w:id="2938" w:name="_Toc1373"/>
      <w:bookmarkEnd w:id="2937"/>
      <w:r>
        <w:rPr>
          <w:rtl w:val="true"/>
        </w:rPr>
        <w:t>«</w:t>
      </w:r>
      <w:r>
        <w:rPr/>
        <w:t>4</w:t>
      </w:r>
      <w:r>
        <w:rPr>
          <w:rtl w:val="true"/>
        </w:rPr>
        <w:t>»</w:t>
      </w:r>
      <w:bookmarkEnd w:id="2938"/>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أَفْضَلُ مِنْ كُلِّ شَيْ‌ءٍ دُونَ اللَّهِ فَمَنْ وَقَّرَ الْقُرْآنَ فَقَدْ وَقَّرَ اللَّهَ وَ مَنْ لَمْ يُوَقِّرِ الْقُرْآنَ فَقَدِ اسْتَخَفَّ بِحَقِّ اللَّهِ وَ حُرْمَةُ الْقُرْآنِ كَحُرْمَةِ الْوَالِدِ عَلَي وَلَدِهِ وَ حَمَلَةُ الْقُرْآنِ الْمُحَفَّفُون بِرَحْمَةِ اللَّهِ الْمَلْبُوسُونَ نُورَ اللَّهِ يَقُولُ اللَّهُ يَا حَمَلَةَ الْقُرْآنِ اسْتَحِبُّوا اللَّهَ بِتَوْقِيرِ كِتَابِ اللَّهِ يَزِدْ لَكُمْ حُبّاً وَ يُحَبِّبْكُمْ إِلَي عِبَادِهِ يُدْفَعُ عَنْ مُسْتَمِعِ الْقُرْآنِ بَلْوَي الدُّنْيَا وَ عَنْ قَارِئِهَا بَلْوَي الْآخِرَةِ وَ لَمُسْتَمِعُ آيَةٍ مِنْ كِتَابِ اللَّهِ خَيْرٌ مِنْ ثَبِيرٍ ذَهَباً وَ لَتَالِي آيَةٍ مِنْ كِتَابِ اللَّهِ أَفْضَلُ مِمَّا تَحْتَ الْعَرْشِ إِلَي أَسْفَلِ التُّخُومِ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فِي كِتَابِ اللَّهِ سُورَةً يُسَمَّي الْعَزِيزَ يُدْعَي صَاحِبُهَا الشَّرِيفَ عِنْدَ اللَّهِ يُشَفَّعُ لِصَاحِبِهَا يَوْمَ الْقِيَامَةِ مِثْلَ رَبِيعَةَ وَ مُضَرَ ثُمَّ قَالَ النَّبِيُّ صلي الله عليه و آله أَلَا وَ هِيَ سُورَةُ يس وَ قَالَ النَّبِيُّ صلي الله عليه و آله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يس فَإِنَّ فِي يس عَشَرَةَ بَرَكَاتٍ مَا قَرَأَهَا جَائِعٌ إِلَّا شَبِعَ وَ لَا ظَمْآنُ إِلَّا رَوِيَ وَ لَا عَارٍ إِلَّا كُسِيَ وَ لَا عَزَبٌ إِلَّا تَزَوَّجَ وَ لَا خَائِفٌ إِلَّا أَمِنَ وَ لَا مَرِيضٌ إِلَّا بَرَأَ وَ لَا مَحْبُوسٌ إِلَّا أُخْرِجَ وَ لَا مُسَافِرٌ إِلَّا أُعِينَ عَلَي سَفَرِهِ وَ لَا يَقْرَءُونَ عِنْدَ مَيِّتٍ إِلَّا خَفَّفَ اللَّهُ عَنْهُ وَ لَا قَرَأَهَا رَجُلٌ لَهُ</w:t>
      </w:r>
    </w:p>
    <w:p>
      <w:pPr>
        <w:pStyle w:val="BookText"/>
        <w:rPr/>
      </w:pPr>
      <w:r>
        <w:rPr>
          <w:rFonts w:ascii="IRNazanin" w:hAnsi="IRNazanin" w:eastAsia="IRNazanin"/>
          <w:color w:val="111111"/>
          <w:sz w:val="28"/>
          <w:sz w:val="28"/>
          <w:szCs w:val="28"/>
          <w:rtl w:val="true"/>
          <w:lang w:bidi="fa-IR"/>
        </w:rPr>
        <w:t xml:space="preserve">آخرت و موجودات آسمان برای او دو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می‌نویسد و به همین تعداد نیز، گناهان او را محو می‌کند و او را به فقر و زیان و نابودی و فرسودگی و دیوانگی و بیماری جذام و وسواس و بیماری مزمن دچار نمی‌کند و سَکَرات مرگ و هراس‌های آن را بر او آسان می‌گرداند و قبض روح او را خود بر عهده می‌گیرد و او از کسانی می‌شود که خداوند فراخی در زندگی و معیشت و خوشحالی به هنگام ملاقات با خداوند و خشنودی از پاداش آخرت را نصیب او می‌گرداند، و نیز خداوند تبارک و تعالی به تمام فرشتگان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هر آن که در آسمان و زمین است، من از فلان کس راضی شدم؛ پس برای او آمرزش بطلبید</w:t>
      </w:r>
      <w:r>
        <w:rPr>
          <w:rFonts w:eastAsia="IRNazanin" w:cs="IRNazanin"/>
          <w:color w:val="111111"/>
          <w:sz w:val="28"/>
          <w:szCs w:val="28"/>
          <w:rtl w:val="true"/>
          <w:lang w:bidi="fa-IR"/>
        </w:rPr>
        <w:t>.</w:t>
      </w:r>
      <w:r>
        <w:rPr>
          <w:rStyle w:val="FootnoteAnchor"/>
          <w:rtl w:val="true"/>
        </w:rPr>
        <w:footnoteReference w:id="1689"/>
      </w:r>
    </w:p>
    <w:p>
      <w:pPr>
        <w:pStyle w:val="Heading5"/>
        <w:numPr>
          <w:ilvl w:val="4"/>
          <w:numId w:val="1"/>
        </w:numPr>
        <w:rPr/>
      </w:pPr>
      <w:bookmarkStart w:id="2939" w:name="__RefHeading___Toc1283996_1934241801"/>
      <w:bookmarkStart w:id="2940" w:name="_Toc1374"/>
      <w:bookmarkEnd w:id="2939"/>
      <w:r>
        <w:rPr>
          <w:rtl w:val="true"/>
        </w:rPr>
        <w:t xml:space="preserve">روایت </w:t>
      </w:r>
      <w:r>
        <w:rPr/>
        <w:t>3</w:t>
      </w:r>
      <w:bookmarkEnd w:id="2940"/>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سوره یس برای دنیا و آخرت خوانده می‌شود و نیز برای حفاظت در برابر هر آفت و بلایی در جان و خانواده و مال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شده است که هر کس عقلش مغلوب شود و بر او سوره یس خوانده شود و یا بر ظرفی نوشته شود و آب آن ظرف به او خورانده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اگر با آب زعفران بر ظرفی شیشه‌ای نوشته شود،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می‌یابد</w:t>
      </w:r>
      <w:r>
        <w:rPr>
          <w:rFonts w:eastAsia="IRNazanin" w:cs="IRNazanin"/>
          <w:color w:val="111111"/>
          <w:sz w:val="28"/>
          <w:szCs w:val="28"/>
          <w:rtl w:val="true"/>
          <w:lang w:bidi="fa-IR"/>
        </w:rPr>
        <w:t>.</w:t>
      </w:r>
      <w:r>
        <w:rPr>
          <w:rStyle w:val="FootnoteAnchor"/>
          <w:rtl w:val="true"/>
        </w:rPr>
        <w:footnoteReference w:id="1690"/>
      </w:r>
    </w:p>
    <w:p>
      <w:pPr>
        <w:pStyle w:val="Heading5"/>
        <w:numPr>
          <w:ilvl w:val="4"/>
          <w:numId w:val="1"/>
        </w:numPr>
        <w:rPr/>
      </w:pPr>
      <w:bookmarkStart w:id="2941" w:name="__RefHeading___Toc1283998_1934241801"/>
      <w:bookmarkStart w:id="2942" w:name="_Toc1375"/>
      <w:bookmarkEnd w:id="2941"/>
      <w:r>
        <w:rPr>
          <w:rtl w:val="true"/>
        </w:rPr>
        <w:t xml:space="preserve">روایت </w:t>
      </w:r>
      <w:r>
        <w:rPr/>
        <w:t>4</w:t>
      </w:r>
      <w:bookmarkEnd w:id="2942"/>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فضیلت‌تر از هر چیزی جز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را محترم بدارد، خداوند را محترم داشته است و هر کس به قرآن بی احترامی کند، در حق خداوند بی احترامی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قرآن مانند حرمت پدر بر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حاملان قرآن غرق در رحمت خداوندند و لباسشان نور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خداوند را با بزرگداشت قرآن بجویید تا خداوند بر دوستی‌اش نسبت به شما بیفزاید و شما را محبوب بندگانش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شنونده قرآن بلاهای دنیوی و از خواننده آن بلاهای اخروی دفع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یک آیه قرآن از طلا به اندازه کوه ثبیر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و خواننده یک آیه از قرآن با فضیلت‌تر از هر آنچه که زیر آسمان تا اعماق زمین است، می‌باشد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سوره‌ای به نام عزیز است که عنوان خواننده آن نزد خداوند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برای خواننده‌اش در روز قیامت شفاعت می‌کند به اندازه قبیله ربیعه و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خطاب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را بخوان که در آن ده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خواندن آن هر گرسنه‌ای سیر، هر تشنه‌ای سیراب، هر برهنه‌ای پوشیده، هر بی زنی زن دار، هر ترسویی ایمن، هر بیماری سالم، هر زندانی‌ای آزاد، هر مسافری موفق در سفرش می‌شود و بر هر مرده‌ای خوانده شود، خداوند از گناهان و رنجش می‌کاهد و هر کس برای </w:t>
      </w:r>
      <w:bookmarkStart w:id="2943" w:name="pg13540_160877"/>
    </w:p>
    <w:p>
      <w:pPr>
        <w:pStyle w:val="BookText"/>
        <w:rPr/>
      </w:pPr>
      <w:bookmarkEnd w:id="2943"/>
      <w:r>
        <w:rPr>
          <w:rFonts w:ascii="Amiri" w:hAnsi="Amiri" w:eastAsia="Amiri" w:cs="Amiri"/>
          <w:color w:val="111111"/>
          <w:sz w:val="28"/>
          <w:sz w:val="28"/>
          <w:szCs w:val="28"/>
          <w:rtl w:val="true"/>
          <w:lang w:bidi="ar-SA"/>
        </w:rPr>
        <w:t>ضَالَّةٌ إِلَّا وَجَدَهَا</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اقْرَأْ يس وَ ذَكَرَ مِثْلَهُ</w:t>
      </w:r>
      <w:r>
        <w:rPr>
          <w:rFonts w:eastAsia="Amiri" w:cs="Amiri" w:ascii="Amiri" w:hAnsi="Amiri"/>
          <w:color w:val="111111"/>
          <w:sz w:val="28"/>
          <w:szCs w:val="28"/>
          <w:rtl w:val="true"/>
          <w:lang w:bidi="ar-SA"/>
        </w:rPr>
        <w:t>.</w:t>
      </w:r>
    </w:p>
    <w:p>
      <w:pPr>
        <w:pStyle w:val="Heading5"/>
        <w:numPr>
          <w:ilvl w:val="4"/>
          <w:numId w:val="1"/>
        </w:numPr>
        <w:rPr/>
      </w:pPr>
      <w:bookmarkStart w:id="2944" w:name="__RefHeading___Toc1284000_1934241801"/>
      <w:bookmarkStart w:id="2945" w:name="_Toc1376"/>
      <w:bookmarkEnd w:id="2944"/>
      <w:r>
        <w:rPr>
          <w:rtl w:val="true"/>
        </w:rPr>
        <w:t>«</w:t>
      </w:r>
      <w:r>
        <w:rPr/>
        <w:t>5</w:t>
      </w:r>
      <w:r>
        <w:rPr>
          <w:rtl w:val="true"/>
        </w:rPr>
        <w:t>»</w:t>
      </w:r>
      <w:bookmarkEnd w:id="294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عُبْدُونٍ عَنْ عَلِيِّ بْنِ مُحَمَّدِ بْنِ الزُّبَيْرِ عَنْ عَلِيِّ بْنِ فَضَّالٍ عَنِ الْعَبَّاسِ بْنِ عَامِرٍ عَنْ أَبِي جَعْفَرٍ الْخَثْعَمِيِّ قَرِيبِ إِسْمَاعِيلَ بْنِ جَابِرٍ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أَوْلَادَكُمْ يَاسِينَ فَإِنَّهَا رَيْحَانَةُ الْقُرْآنِ‌</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6" w:name="__RefHeading___Toc1284002_1934241801"/>
      <w:bookmarkStart w:id="2947" w:name="_Toc1377"/>
      <w:bookmarkEnd w:id="2946"/>
      <w:r>
        <w:rPr>
          <w:rtl w:val="true"/>
        </w:rPr>
        <w:t>«</w:t>
      </w:r>
      <w:r>
        <w:rPr/>
        <w:t>6</w:t>
      </w:r>
      <w:r>
        <w:rPr>
          <w:rtl w:val="true"/>
        </w:rPr>
        <w:t>»</w:t>
      </w:r>
      <w:bookmarkEnd w:id="2947"/>
    </w:p>
    <w:p>
      <w:pPr>
        <w:pStyle w:val="BookText"/>
        <w:rPr/>
      </w:pPr>
      <w:r>
        <w:rPr>
          <w:rFonts w:ascii="Amiri" w:hAnsi="Amiri" w:eastAsia="Amiri" w:cs="Amiri"/>
          <w:color w:val="111111"/>
          <w:sz w:val="28"/>
          <w:sz w:val="28"/>
          <w:szCs w:val="28"/>
          <w:rtl w:val="true"/>
          <w:lang w:bidi="ar-SA"/>
        </w:rPr>
        <w:t>الدُّرُّ الْمَنْثُورُ، عَنْ جُنْدَبِ بْنِ عَبْدِ اللَّهِ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يس فِي لَيْلَةٍ ابْتِغَاءَ وَجْهِ اللَّهِ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يس ابْتِغَاءَ وَجْهِ اللَّهِ غُفِرَ لَهُ وَ قَالَ بَلَغَنِي أَنَّهَا تَعْدِلُ الْقُرْآنَ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بَكْرٍ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يس تُدْعَي فِي التَّوْرَاةِ الْمِعَمَّةَ تَعُمُّ صَاحِبَهَا بِخَيْرِ الدُّنْيَا وَ الْآخِرَةِ وَ تُكَابِدُ عَنْهُ بَلْوَي الدُّنْيَا وَ الْآخِرَةِ وَ تَدْفَعُ عَنْهُ أَهَاوِيلَ الْآخِرَةِ وَ تُسَمَّي الدَّافِعَةَ وَ الْقَاضِيَةَ وَ تَدْفَعُ عَنْ صَاحِبِهَا كُلَّ سُوءٍ وَ تَقْضِي لَهُ كُلَّ حَاجَةٍ مَنْ قَرَأَهَا عَدَلَتْ لَهُ عِشْرِينَ حَجَّةً وَ مَنْ سَمِعَهَا عَدَلَتْ لَهُ أَلْفَ دِينَارٍ فِي سَبِيلِ اللَّهِ وَ مَنْ كَتَبَهَا ثُمَّ شَرِبَهَا أَدْخَلَتْ جَوْفَهُ أَلْفَ دَوَاءٍ وَ أَلْفَ نُورٍ وَ أَلْفَ يَقِينٍ وَ أَلْفَ بَرَكَةٍ وَ أَلْفَ رَحْمَةٍ وَ نَزَعَتْ عَنْهُ كُلَّ غِلٍّ وَ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سُورَةَ يس عَدَلَتْ لَهُ عِشْرِينَ دِينَاراً فِي سَبِيلِ اللَّهِ وَ مَنْ قَرَأَهَا عَدَلَتْ لَهُ عِشْرِينَ حَجَّةً وَ مَنْ كَتَبَهَا وَ شَرِبَهَا أَدْخَلَتْ جَوْفَهُ أَلْفَ يَقِينٍ وَ أَلْفَ نُورٍ وَ أَلْفَ بَرَكَةٍ وَ أَلْفَ رَحْمَةٍ وَ أَلْفَ رِزْقٍ وَ نَزَعَتْ مِنْهُ كُلَّ غِلٍّ وَ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أَنَّهَا فِي قَلْبِ كُلِّ إِنْسَانٍ مِنْ أُمَّتِي يَعْنِي يس‌</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گمشده‌اش بخواند آن را می‌یابد</w:t>
      </w:r>
      <w:r>
        <w:rPr>
          <w:rFonts w:eastAsia="IRNazanin" w:cs="IRNazanin"/>
          <w:color w:val="111111"/>
          <w:sz w:val="28"/>
          <w:szCs w:val="28"/>
          <w:rtl w:val="true"/>
          <w:lang w:bidi="fa-IR"/>
        </w:rPr>
        <w:t>.</w:t>
      </w:r>
      <w:r>
        <w:rPr>
          <w:rStyle w:val="FootnoteAnchor"/>
          <w:rtl w:val="true"/>
        </w:rPr>
        <w:footnoteReference w:id="1694"/>
      </w:r>
    </w:p>
    <w:p>
      <w:pPr>
        <w:pStyle w:val="BookText"/>
        <w:rPr/>
      </w:pPr>
      <w:r>
        <w:rPr>
          <w:rFonts w:ascii="IRNazanin" w:hAnsi="IRNazanin" w:eastAsia="IRNazanin"/>
          <w:color w:val="111111"/>
          <w:sz w:val="28"/>
          <w:sz w:val="28"/>
          <w:szCs w:val="28"/>
          <w:rtl w:val="true"/>
          <w:lang w:bidi="fa-IR"/>
        </w:rPr>
        <w:t>در دعوات راوندی این روایت از آنجا که خطاب به علی علیه السلام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را بخوان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Heading5"/>
        <w:numPr>
          <w:ilvl w:val="4"/>
          <w:numId w:val="1"/>
        </w:numPr>
        <w:rPr/>
      </w:pPr>
      <w:bookmarkStart w:id="2948" w:name="__RefHeading___Toc1284004_1934241801"/>
      <w:bookmarkStart w:id="2949" w:name="_Toc1378"/>
      <w:bookmarkEnd w:id="2948"/>
      <w:r>
        <w:rPr>
          <w:rtl w:val="true"/>
        </w:rPr>
        <w:t xml:space="preserve">روایت </w:t>
      </w:r>
      <w:r>
        <w:rPr/>
        <w:t>5</w:t>
      </w:r>
      <w:bookmarkEnd w:id="2949"/>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فرزندانتان سوره یاسین را بیاموزید؛ همانا که این سوره، ریحانه قرآن است</w:t>
      </w:r>
      <w:r>
        <w:rPr>
          <w:rFonts w:eastAsia="IRNazanin" w:cs="IRNazanin"/>
          <w:color w:val="111111"/>
          <w:sz w:val="28"/>
          <w:szCs w:val="28"/>
          <w:rtl w:val="true"/>
          <w:lang w:bidi="fa-IR"/>
        </w:rPr>
        <w:t>.</w:t>
      </w:r>
      <w:r>
        <w:rPr>
          <w:rStyle w:val="FootnoteAnchor"/>
          <w:rtl w:val="true"/>
        </w:rPr>
        <w:footnoteReference w:id="1695"/>
      </w:r>
    </w:p>
    <w:p>
      <w:pPr>
        <w:pStyle w:val="Heading5"/>
        <w:numPr>
          <w:ilvl w:val="4"/>
          <w:numId w:val="1"/>
        </w:numPr>
        <w:rPr/>
      </w:pPr>
      <w:bookmarkStart w:id="2950" w:name="__RefHeading___Toc1284006_1934241801"/>
      <w:bookmarkStart w:id="2951" w:name="_Toc1379"/>
      <w:bookmarkEnd w:id="2950"/>
      <w:r>
        <w:rPr>
          <w:rtl w:val="true"/>
        </w:rPr>
        <w:t xml:space="preserve">روایت </w:t>
      </w:r>
      <w:r>
        <w:rPr/>
        <w:t>6</w:t>
      </w:r>
      <w:bookmarkEnd w:id="2951"/>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بن عبد الله روایت کرد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شب سوره یس را به قصد قربت و رضایت خداوند بخواند، آمرزیده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روایت کرده است که هر کس سوره یس را به قصد قربت و رضایت خداوند بخواند، آمرزیده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 که سوره یس برابر با تمام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ابوبکر روایت شده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در قرآن معمّه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چرا که خیر دنیا و آخرت خواننده آن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گرفتاری‌های دنیا و آخرت را از او دور می‌کند و ترس‌های قیامت از او دفع می‌شود و نیز دافعه و قاضیه نامیده می‌شود، زیرا هر بدی‌ای را از خواننده آن دفع می‌کند و هر حاجت او را بر آورده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بخواند، ثواب بیست حجّ را برده است و هر کس آن را بشنود، ثواب انفاق هزار دینار در راه خدا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ظرفی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 و با آب بشوید و بیاشامد، هزار دوا و هزار نور و هزار یقین و هزار برکت و هزار رحمت و هزار روزی را در درون خود، جای داده است و هزار کینه و درد را از آن بیرون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علی علیه السلام روایت شده است که هر کس سوره یس را بشنود، ثواب انفاق بیست دینار در راه خدا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آن را بخواند، ثواب بیست حجّ را برده است و هر کس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ظرفی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بنویسد و با آب بشوید و بیاشامد، هزار یقین و هزار نور و هزار برکت و هزار رحمت و هزار روزی را در درون خود، جای داده است و هزار کینه و ناخالصی و درد را از آن بیرون کرده است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عباس روایت شده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در قلب هر فردی از امت من سوره یس جای داشت</w:t>
      </w:r>
      <w:r>
        <w:rPr>
          <w:rFonts w:eastAsia="IRNazanin" w:cs="IRNazanin"/>
          <w:color w:val="111111"/>
          <w:sz w:val="28"/>
          <w:szCs w:val="28"/>
          <w:rtl w:val="true"/>
          <w:lang w:bidi="fa-IR"/>
        </w:rPr>
        <w:t>.</w:t>
      </w:r>
      <w:r>
        <w:rPr>
          <w:rStyle w:val="FootnoteAnchor"/>
          <w:rtl w:val="true"/>
        </w:rPr>
        <w:footnoteReference w:id="1696"/>
      </w:r>
    </w:p>
    <w:p>
      <w:pPr>
        <w:pStyle w:val="BookText"/>
        <w:rPr/>
      </w:pPr>
      <w:r>
        <w:rPr>
          <w:rFonts w:ascii="Amiri" w:hAnsi="Amiri" w:eastAsia="Amiri" w:cs="Amiri"/>
          <w:color w:val="111111"/>
          <w:sz w:val="28"/>
          <w:sz w:val="28"/>
          <w:szCs w:val="28"/>
          <w:rtl w:val="true"/>
          <w:lang w:bidi="ar-SA"/>
        </w:rPr>
        <w:t>وَ عَنْ عَطَاءِ بْنِ أَبِي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رَسُولَ اللَّهِ صلي الله عليه و آله قَالَ مَنْ قَرَأَ يس فِي صَدْرِ النَّهَارِ قُضِيَتْ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الدَّرْدَاءِ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مَيِّتٍ يُقْرَأُ عِنْدَهُ سُورَةُ يس إِلَّا هَوَّنَ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صَفْوَانَ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الْمَشِيخَةُ إِذَا قَرَأَتْ يس عِنْدَ الْمَيِّتِ خُفِّفَ عَنْهُ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يس غُفِرَ لَهُ وَ مَنْ قَرَأَهَا وَ هُوَ جَائِعٌ شَبِعَ وَ مَنْ قَرَأَهَا وَ هُوَ ضَالٌّ هُدِيَ وَ مَنْ قَرَأَهَا وَ لَهُ ضَالَّةٌ وَجَدَهَا وَ مَنْ قَرَأَهَا عِنْدَ طَعَامٍ خَافَ قِلَّتَهُ كَفَاهُ وَ مَنْ قَرَأَهَا عِنْدَ مَيِّتٍ هُوِّنَ عَلَيْهِ وَ مَنْ قَرَأَهَا عِنْدَ امْرَأَةٍ عَسُرَ عَلَيْهَا وَلَدُهَا يَسُرَ عَلَيْهَا وَ مَنْ قَرَأَهَا فَكَأَنَّمَا قَرَأَ الْقُرْآنَ إِحْدَي عَشْرَةَ مَرَّةً وَ لِكُلِّ شَيْ‌ءٍ قَلْبٌ وَ قَلْبُ الْقُرْآنِ 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يَحْيَي بْنِ أَبِي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يس إِذَا أَصْبَحَ لَمْ يَزَلْ فِي فَرَجٍ حَتَّي يُمْسِيَ وَ مَنْ قَرَأَهَا إِذَا أَمْسَي لَمْ يَزَلْ فِي فَرَجٍ حَتَّي يُصْبِحَ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سَعِيدُ بْنُ جُبَيْرٍ عَلَي رَجُلٍ مَجْنُونٍ سُورَةَ يس فَبَرَأَ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أَحْمَدَ بْنِ عُبَيْدِ اللَّهِ بْنِ مُحَمَّدِ بْنِ عَمْرٍو الدَّبَّاغِ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سَلَكْتُ طَرِيقاً فِيهِ غُولٌ فَإِذَا امْرَأَةٌ عَلَيْهَا ثِيَابٌ مُعَصْفَرَةٌ عَلَي سَرِيرٍ وَ قَنَادِيلُ وَ هِيَ تَدْعُونِي فَلَمَّا رَأَيْتُ ذَلِكَ أَخَذْتُ فِي قِرَاءَةِ يس فَطَفِئَتْ قَنَادِيلُها وَ هِيَ تَقُولُ يَا عَبْدَ اللَّهِ مَا صَنَعْتَ بِي فَسَلِمْتُ عَنْهَا قَالَ الْمُقْرِئُ فَلَا يُصِيبُكُمْ شَيْ‌ءٌ مِنْ خَوْفٍ أَوْ مُطَالَبَةٍ مِنْ سُلْطَانٍ أَوْ عَدُوٍّ إِلَّا قَرَأْتُمْ يس فَإِنَّهُ يُدْفَعُ عَنْكُمْ بِهَا</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جَزِيمِ بْنِ فَاتِكٍ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طَلَبِ إِبِلٍ لِي وَ كُنَّا إِذَا نَزَلْنَا بِوَادٍ قُلْنَا نَعُوذُ بِعَزِيزِ هَذَا الْوَادِي فَتَوَسَّدَتْ نَاقَةٌ وَ قُلْتُ أَعُوذُ بِعَزِيزِ هَذَا الْوَادِي فَإِذَا هَاتِفٌ يَهْتِفُ بِي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 عُذْ بِاللَّهِ ذِي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الْحَرَامِ وَ الْحَلَالِ</w:t>
      </w:r>
    </w:p>
    <w:p>
      <w:pPr>
        <w:pStyle w:val="BookText"/>
        <w:rPr/>
      </w:pPr>
      <w:r>
        <w:rPr>
          <w:rFonts w:ascii="IRNazanin" w:hAnsi="IRNazanin" w:eastAsia="IRNazanin"/>
          <w:color w:val="111111"/>
          <w:sz w:val="28"/>
          <w:sz w:val="28"/>
          <w:szCs w:val="28"/>
          <w:rtl w:val="true"/>
          <w:lang w:bidi="fa-IR"/>
        </w:rPr>
        <w:t>از عطاء بن ابی رباح روایت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یس را در آغاز روز بخواند، حاجت‌هایش بر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درداء روایت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هر مرده‌ای اگر سوره یس خوانده شود، خداوند بر او آسان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صفوان روایت است که وقتی بزرگ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پیری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مرده‌ای سوره یس را می‌خواند، عذاب او سبک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قلابه روایت است که هر کس یس را بخواند آمرزیده می‌شود و هر گرسنه‌ای با خواندن آن سیر و هر گمراهی با خواندن آن 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گمشده‌ای دارد اگر یس را بخواند، گمشده‌اش را می‌یابد و هر کس یس را بر غذایی که از کمی آن می‌ترسد بخواند، کفایتش می‌کند و اگر نزد مرده‌ای خوانده شود، بر او آسان گرفته می‌شود و اگر نزد زنی که دچار سختی در زایمان است خوانده شود، زایمان بر او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خواندن آن مانند ثواب یازده بار قرآن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قلبی است و قلب قرآن 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یحیی بن ابی کثیر روایت شده است که هر کس یس را در آغاز روز بخواند، تا شب در گشایش و راحتی خواهد بود و اگر در شب بخواند، تا صبح در گشایش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روایت شده است که سعید بن جبیر سوره یس را بر دیوانه‌ای خواند و او از دیوانگی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 بن عبید الله بن محمد بن عمرو دباغ و او از پدرش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مسیری که در آن غول بود می‌رفتم که ناگاه زنی را که بر تختی نشسته بود و لباسی زرد بر تن داشت و قندیل‌هایی همراه او بود، دیدم؛ او من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شروع به خواندن سوره یس کردم، چراغ‌هایش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با من چه کردی؟ پس بدین صورت من از این صحنه نجات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مقرئ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گرفتار ترس و یا تعقیب از سوی سلطان و یا دشمنی شوید، اگر سوره یس را بخوانید، این گرفتاری از شما دفع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جزیم بن فاتک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پی شترم رفتم و رسم ما بر این بود که هرگاه به صحرایی می‌رسیدیم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عزیز این صحرا پناه می‌بریم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بر شترم گذاشتم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عزیز این صحرا پناه می‌برم که ناگاه هاتفی خطاب به من ندا داد و گفت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صاحب جلال پناه ببر که نازل کننده حرام و حلال است </w:t>
      </w:r>
    </w:p>
    <w:p>
      <w:pPr>
        <w:pStyle w:val="BookText"/>
        <w:rPr/>
      </w:pPr>
      <w:r>
        <w:rPr>
          <w:rFonts w:ascii="Amiri" w:hAnsi="Amiri" w:eastAsia="Amiri" w:cs="Amiri"/>
          <w:color w:val="111111"/>
          <w:sz w:val="28"/>
          <w:sz w:val="28"/>
          <w:szCs w:val="28"/>
          <w:rtl w:val="true"/>
          <w:lang w:bidi="ar-SA"/>
        </w:rPr>
        <w:t xml:space="preserve">وَ وَحِّدِ اللَّهَ وَ لَا تُبَالِ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كَيْدُ ذِي الْجِنِّ مِنَ الْأَهْوَالِ</w:t>
      </w:r>
    </w:p>
    <w:p>
      <w:pPr>
        <w:pStyle w:val="BookText"/>
        <w:rPr/>
      </w:pPr>
      <w:r>
        <w:rPr>
          <w:rFonts w:ascii="Amiri" w:hAnsi="Amiri" w:eastAsia="Amiri" w:cs="Amiri"/>
          <w:color w:val="111111"/>
          <w:sz w:val="28"/>
          <w:sz w:val="28"/>
          <w:szCs w:val="28"/>
          <w:rtl w:val="true"/>
          <w:lang w:bidi="ar-SA"/>
        </w:rPr>
        <w:t xml:space="preserve">إِذْ تَذْكُرُ اللَّهَ عَلَي الْأَمْيَالِ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سُهُولِ الْأَرْضِ وَ الْجِبَالِ</w:t>
      </w:r>
    </w:p>
    <w:p>
      <w:pPr>
        <w:pStyle w:val="BookText"/>
        <w:rPr/>
      </w:pPr>
      <w:r>
        <w:rPr>
          <w:rFonts w:ascii="Amiri" w:hAnsi="Amiri" w:eastAsia="Amiri" w:cs="Amiri"/>
          <w:color w:val="111111"/>
          <w:sz w:val="28"/>
          <w:sz w:val="28"/>
          <w:szCs w:val="28"/>
          <w:rtl w:val="true"/>
          <w:lang w:bidi="ar-SA"/>
        </w:rPr>
        <w:t xml:space="preserve">وَ صَارَ كَيْدُ الْجِنِّ فِي سَفَالٍ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التُّقَي وَ صَالِحَ الْأَعْمَالِ</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الْقَائِلُ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رَشَدٌ عِنْدَكَ أَمْ تَضْلِيلٌ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رَسُولُ اللَّهِ ذُو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بِيس وَ حَامِيمَاتٍ</w:t>
      </w:r>
    </w:p>
    <w:p>
      <w:pPr>
        <w:pStyle w:val="BookText"/>
        <w:rPr/>
      </w:pPr>
      <w:r>
        <w:rPr>
          <w:rFonts w:ascii="Amiri" w:hAnsi="Amiri" w:eastAsia="Amiri" w:cs="Amiri"/>
          <w:color w:val="111111"/>
          <w:sz w:val="28"/>
          <w:sz w:val="28"/>
          <w:szCs w:val="28"/>
          <w:rtl w:val="true"/>
          <w:lang w:bidi="ar-SA"/>
        </w:rPr>
        <w:t xml:space="preserve">وَ سُوَرٍ بَعْدُ مُفَصَّلَاتٍ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بِالصَّلَاةِ وَ الزَّكَاةِ</w:t>
      </w:r>
    </w:p>
    <w:p>
      <w:pPr>
        <w:pStyle w:val="BookText"/>
        <w:rPr/>
      </w:pPr>
      <w:r>
        <w:rPr>
          <w:rFonts w:ascii="Amiri" w:hAnsi="Amiri" w:eastAsia="Amiri" w:cs="Amiri"/>
          <w:color w:val="111111"/>
          <w:sz w:val="28"/>
          <w:sz w:val="28"/>
          <w:szCs w:val="28"/>
          <w:rtl w:val="true"/>
          <w:lang w:bidi="ar-SA"/>
        </w:rPr>
        <w:t xml:space="preserve">وَ يَزْجُرُ الْأَقْوَامَ عَنْ هَنَاتٍ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 فِي الْأَنَامِ مُنْكَرَاتٍ</w:t>
      </w:r>
    </w:p>
    <w:p>
      <w:pPr>
        <w:pStyle w:val="BookText"/>
        <w:rPr/>
      </w:pPr>
      <w:r>
        <w:rPr>
          <w:rFonts w:ascii="Amiri" w:hAnsi="Amiri" w:eastAsia="Amiri" w:cs="Amiri"/>
          <w:color w:val="111111"/>
          <w:sz w:val="28"/>
          <w:sz w:val="28"/>
          <w:szCs w:val="28"/>
          <w:rtl w:val="true"/>
          <w:lang w:bidi="ar-SA"/>
        </w:rPr>
        <w:t>قُلْتُ لَهُ مَنْ أَنْتَ قَالَ أَنَا مَلِكٌ مِنْ مُلُوكِ الْجِنِّ بَعَثَنِي رَسُولُ اللَّهِ صلي الله عليه و آله عَلَي جِنِّ نَجْدٍ قُلْتُ أَمَا لَوْ كَانَ لِي مَنْ يُؤَدِّي لِي إِبِلِي هَذِهِ إِلَي أَهْلِي لَآتِيهِ حَتَّي أُسْلِمَ قَالَ فَأَنَا أُؤَدِّيهَا فَرَكِبْتُ بَعِيراً مِنْهَا ثُمَّ قَدِمْتُ فَإِذَا النَّبِيُّ صلي الله عليه و آله عَلَي الْمِنْبَرِ فَلَمَّا رَآنِي قَالَ مَا فَعَلَ الرَّجُلُ الَّذِي ضَمِنَ لَكَ أَنْ يُؤَدِّيَ إِبِلَكَ أَمَا إِنَّهُ قَدْ أَدَّاهَا سَالِمَةً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بَكْرٍ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وَالِدَيْهِ أَوْ أَحَدِهِمَا فِي كُلِّ جُمُعَةٍ فَقَرَأَ عِنْدَهُمَا يس غَفَرَ اللَّهُ لَهُ بِعَدَدِ كُلِّ حَرْفٍ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 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الْقُرْآنُ يَنْفَلِتُ مِنْ صَدْرِي فَقَالَ النَّبِيُّ صلي الله عليه و آله أَ لَا أُعَلِّمُكَ كَلِمَاتٍ يَنْفَعُكَ اللَّهُ بِهِنَّ وَ يَنْفَعُ مَنْ عَلَّمْتَهُ قَالَ نَعَمْ بِأَبِي أَنْتَ وَ أُمِّي قَالَ صَلِّ لَيْلَةَ الْجُمُعَةِ أَرْبَعَ رَكَعَاتٍ تَقْرَأُ فِي الرَّكْعَةِ الْأُولَي بِفَاتِحَةِ الْكِتَابِ وَ يس وَ فِي الثَّانِيَةِ بِفَاتِحَةِ الْكِتَابِ وَ بِحم الدُّخَانِ وَ فِي الثَّالِثَةِ بِفَاتِحَةِ الْكِتَابِ وَ بِالم تَنْزِيلُ السَّجْدَةِ وَ فِي الرَّابِعَةِ بِفَاتِحَةِ الْكِتَابِ وَ تَبَارَكَ الْمُفَصَّلِ‌</w:t>
      </w:r>
      <w:r>
        <w:rPr>
          <w:rStyle w:val="FootnoteAnchor"/>
          <w:rtl w:val="true"/>
        </w:rPr>
        <w:footnoteReference w:id="1698"/>
      </w:r>
      <w:r>
        <w:rPr>
          <w:rFonts w:ascii="Amiri" w:hAnsi="Amiri" w:eastAsia="Amiri" w:cs="Amiri"/>
          <w:color w:val="111111"/>
          <w:sz w:val="28"/>
          <w:sz w:val="28"/>
          <w:szCs w:val="28"/>
          <w:rtl w:val="true"/>
          <w:lang w:bidi="ar-SA"/>
        </w:rPr>
        <w:t>فَإِذَا فَرَغْتَ مِنَ التَّشَهُّدِ فَاحْمَدِ اللَّهَ وَ أَثْنِ عَلَيْهِ وَ صَلِّ عَلَي النَّبِيِّينَ وَ اسْتَغْفِرْ لِلْمُؤْمِنِينَ ثُمَّ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را یگانه بدان و نگران نیرنگ و ترس از جنیان نباش</w:t>
      </w:r>
    </w:p>
    <w:p>
      <w:pPr>
        <w:pStyle w:val="BookText"/>
        <w:rPr/>
      </w:pPr>
      <w:r>
        <w:rPr>
          <w:rFonts w:ascii="IRNazanin" w:hAnsi="IRNazanin" w:eastAsia="IRNazanin"/>
          <w:color w:val="111111"/>
          <w:sz w:val="28"/>
          <w:sz w:val="28"/>
          <w:szCs w:val="28"/>
          <w:rtl w:val="true"/>
          <w:lang w:bidi="fa-IR"/>
        </w:rPr>
        <w:t>هنگامی که خداوند را بر آرزوها و نیز در دشت‌ها و کوه‌ها یاد می‌کنی</w:t>
      </w:r>
    </w:p>
    <w:p>
      <w:pPr>
        <w:pStyle w:val="BookText"/>
        <w:rPr/>
      </w:pPr>
      <w:r>
        <w:rPr>
          <w:rFonts w:ascii="IRNazanin" w:hAnsi="IRNazanin" w:eastAsia="IRNazanin"/>
          <w:color w:val="111111"/>
          <w:sz w:val="28"/>
          <w:sz w:val="28"/>
          <w:szCs w:val="28"/>
          <w:rtl w:val="true"/>
          <w:lang w:bidi="fa-IR"/>
        </w:rPr>
        <w:t>و نیرنگ جنیان به پستی و شکست می‌انجامد و جز پرهیزگاری و اعمال شایسته باقی نمی‌ماند</w:t>
      </w:r>
    </w:p>
    <w:p>
      <w:pPr>
        <w:pStyle w:val="BookText"/>
        <w:rPr/>
      </w:pPr>
      <w:r>
        <w:rPr>
          <w:rFonts w:ascii="IRNazanin" w:hAnsi="IRNazanin" w:eastAsia="IRNazanin"/>
          <w:color w:val="111111"/>
          <w:sz w:val="28"/>
          <w:sz w:val="28"/>
          <w:szCs w:val="28"/>
          <w:rtl w:val="true"/>
          <w:lang w:bidi="fa-IR"/>
        </w:rPr>
        <w:t>من در پاسخ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ندا چه می‌گویی؟ اهل رشد هستی یا اهل گمراهی؟</w:t>
      </w:r>
    </w:p>
    <w:p>
      <w:pPr>
        <w:pStyle w:val="BookText"/>
        <w:rPr/>
      </w:pPr>
      <w:r>
        <w:rPr>
          <w:rFonts w:ascii="IRNazanin" w:hAnsi="IRNazanin" w:eastAsia="IRNazanin"/>
          <w:color w:val="111111"/>
          <w:sz w:val="28"/>
          <w:sz w:val="28"/>
          <w:szCs w:val="28"/>
          <w:rtl w:val="true"/>
          <w:lang w:bidi="fa-IR"/>
        </w:rPr>
        <w:t>در جوابم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همه خوبی‌ها است که با یس و سوره‌های حا میم آمده است</w:t>
      </w:r>
    </w:p>
    <w:p>
      <w:pPr>
        <w:pStyle w:val="BookText"/>
        <w:rPr/>
      </w:pPr>
      <w:r>
        <w:rPr>
          <w:rFonts w:ascii="IRNazanin" w:hAnsi="IRNazanin" w:eastAsia="IRNazanin"/>
          <w:color w:val="111111"/>
          <w:sz w:val="28"/>
          <w:sz w:val="28"/>
          <w:szCs w:val="28"/>
          <w:rtl w:val="true"/>
          <w:lang w:bidi="fa-IR"/>
        </w:rPr>
        <w:t>و سوره‌های بعد که مفصلات هستند و امر به نماز و زکات می‌کند</w:t>
      </w:r>
    </w:p>
    <w:p>
      <w:pPr>
        <w:pStyle w:val="BookText"/>
        <w:rPr/>
      </w:pPr>
      <w:r>
        <w:rPr>
          <w:rFonts w:ascii="IRNazanin" w:hAnsi="IRNazanin" w:eastAsia="IRNazanin"/>
          <w:color w:val="111111"/>
          <w:sz w:val="28"/>
          <w:sz w:val="28"/>
          <w:szCs w:val="28"/>
          <w:rtl w:val="true"/>
          <w:lang w:bidi="fa-IR"/>
        </w:rPr>
        <w:t>و مردم را از شرور باز می‌دارد که نزد مردم در زمره منکرات هستند</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شاهی از شاهان جن هستم که رسول خدا صلی الله علیه و آله من را بر جنیان نجد حاکم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اگر کسی شتر گم شده‌ام را به من و خانواده‌ام برگرداند، نزد رسول خدا خواهم رفت و مسلمان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تو برخواهم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 شتری از آن بیابان شدم و نزد رسول خدا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منبر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برایت ضمانت کرد که شترت را به تو تحویل دهد، چه کرد؟ آری آن را سالم تحویل خانواده‌ات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ابوبکر روایت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 جمعه به زیارت قبر پدر و مادرش و یا یکی از آن‌ها برود و نزد قبر آن‌ها سوره یس را بخواند، خداوند به عدد هر حرفی از آن او را خواهد آمرزید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روایت است که علی علیه السلام خطاب به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ذهنم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کلماتی به تو بیاموزم که به تو و به هرکسی که به او تعلیم دهی، سود بخشد؟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چهار رکعت نماز بگذار و در رکعت اول سوره حمد و یس و در رکعت دوم سوره حمد و دخان و در رکعت سوم حمد و سوره سجده و در رکعت چهارم حمد و ملک را بخوان و چون از تشهد فارغ شدی، حمد خداوند را کن و بر او درود نثار کن و بر پیامبران صلوات بفرست و برای مؤمنان استغفار کن و سپس بگو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ارْحَمْنِي بِتَرْكِ الْمَعَاصِي أَبَداً مَا أَبْقَيْتَنِي وَ ارْحَمْنِي مِنْ أَنْ أَتَكَلَّفَ مَا لَا يَعْنِينِي وَ ارْزُقْنِي حُسْنَ النَّظَرِ فِيمَا يُرْضِيكَ عَنِّي اللَّهُمَّ بَدِيعَ السَّمَاوَاتِ وَ الْأَرْضِ ذَا الْجَلَالِ وَ الْإِكْرَامِ وَ الْعِزَّةِ الَّتِي لَا تُرَامُ أَسْأَلُكَ يَا اللَّهُ يَا رَحْمَانُ بِجَلَالِكَ وَ نُورِ وَجْهِكَ أَنْ تُلْزِمَ قَلْبِي حِفْظَ كِتَابِكَ كَمَا عَلَّمْتَنِي وَ ارْزُقْنِي أَنْ أَتْلُوَهُ عَلَي النَّحْوِ الَّذِي يُرْضِيكَ وَ أَسْأَلُكَ أَنْ تُنَوِّرَ بِالْكِتَابِ بَصَرِي وَ تُنْطِقَ بِهِ لِسَانِي وَ تُفَرِّجَ بِهِ عَنْ قَلْبِي وَ تَشْرَحَ بِهِ صَدْرِي وَ تَسْتَعْمِلَ بِهِ بَدَنِي وَ تُقَوِّيَنِي عَلَي ذَلِكَ وَ تُعِينَنِي عَلَيْهِ فَإِنَّهُ لَا يُعِينُنِي عَلَي الْخَيْرِ غَيْرُكَ وَ لَا يُوَفِّقُ 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فَافْعَلْ ذَلِكَ ثَلَاثَ جُمَعٍ أَوْ خَمْساً أَوْ سَبْعاً تَحْفَظْ بِإِذْنِ اللَّهِ وَ مَا أَخْطَأَ مُؤْمِناً قَطُّ فَأَتَي النَّبِيَّ صلي الله عليه و آله بَعْدَ ذَلِكَ بِسَبْعِ جُمَعٍ فَأَخْبَرَهُ بِحِفْظِهِ الْقُرْآنَ وَ الْحَدِيثَ فَقَالَ النَّبِيُّ صلي الله عليه و آله مُؤْمِنٌ وَ رَبِّ الْكَعْبَةِ عَلِّمْ أَبَا حَسَنٍ عَلِّمْ أَبَا حَسَنٍ‌</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قُرَيْشٌ بِبَابِ النَّبِيِّ صلي الله عليه و آله يَنْتَظِرُونَ خُرُوجَهُ لِيُؤْذُوهُ فَشَقَّ ذَلِكَ عَلَيْهِ فَأَتَاهُ جَبْرَئِيلُ بِسُورَةِ يس وَ أَمَرَهُ بِالْخُرُوجِ عَلَيْهِمْ فَأَخَذَ كَفّاً مِنْ تُرَابٍ وَ خَرَجَ وَ هُوَ يَقْرَؤُهَا وَ يَذُرُّ التُّرَابَ عَلَي رُءُوسِهِمْ فَمَا رَأَوْهُ حَتَّي جَاوَزَ فَجَعَلَ أَحَدُهُمْ يَلْمِسُ رَأْسَهُ فَيَجِدُ التُّرَابَ وَ جَاءَ بَعْضُهُمْ فَقَالَ مَا يُجْلِسُكُمْ قَالُوا نَنْتَظِرُ مُحَمَّداً فَقَالَ لَقَدْ رَأَيْتُهُ دَاخِلًا الْمَسْجِدَ قَالَ قُومُوا فَقَدْ سَحَرَكُمْ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نَاسٌ مِنَ الْمُشْرِكِينَ مِنْ قُرَيْشٍ يَقُولُ بَعْضُهُمْ لَوْ قَدْ رَأَيْتُ مُحَمَّداً لَفَعَلْتُ بِهِ كَذَا وَ كَذَا وَ يَقُولُ بَعْضُهُمْ لَوْ قَدْ رَأَيْتُ مُحَمَّداً لَفَعَلْتُ بِهِ كَذَا وَ كَذَا فَأَتَاهُمُ النَّبِيُّ صلي الله عليه و آله وَ هُمْ فِي حَلْقَةٍ فِي الْمَسْجِدِ فَوَقَفَ عَلَيْهِمْ فَقَرَأَ عَلَيْهِمْ يس وَ الْقُرْآنِ الْحَكِيمِ حَتَّي بَلَغَ فَهُمْ لا يُبْصِرُونَ ثُمَّ أَخَذَ تُرَاباً فَجَعَلَ يَذُرُّهُ عَلَي رُءُوسِهِمْ فَمَا يَرْفَعُ رَجُلٌ مِنْهُمْ إِلَيْهِ طَرْفَهُ وَ لَا يَتَكَلَّمُ كَلِمَةً ثُمَّ جَاوَزَ النَّبِيُّ صلي الله عليه و آله فَجَعَلُوا يَنْفُضُونَ التُّرَابَ عَنْ رُءُوسِهِمْ وَ لِحَاهُمْ يَقُولُونَ وَ اللَّهِ مَا سَمِعْنَا وَ اللَّهِ مَا أَبْصَرْنَا وَ اللَّهِ مَا عَقَلْنَا</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ارْحَمْنِی بِتَرْکِ الْمَعَاصِی أَبَداً مَا أَبْقَیْتَنِی وَ ارْحَمْنِی مِنْ أَنْ أَتَکَلَّفَ مَا لَا یَعْنِینِی وَ ارْزُقْنِی حُسْنَ النَّظَرِ فِیمَا یُرْضِیکَ عَنِّی اللَّهُمَّ بَدِیعَ السَّمَاوَاتِ وَ الْأَرْضِ ذَا الْجَلَالِ وَ الْإِکْرَامِ وَ الْعِزَّةِ الَّتِی لَا تُرَامُ أَسْأَلُکَ یَا اللَّهُ یَا رَحْمَانُ بِجَلَالِکَ وَ نُورِ وَجْهِکَ أَنْ تُلْزِمَ قَلْبِی حِفْظَ کِتَابِکَ کَمَا عَلَّمْتَنِی وَ ارْزُقْنِی أَنْ أَتْلُوَهُ عَلَی النَّحْوِ الَّذِی یُرْضِیکَ وَ أَسْأَلُکَ أَنْ تُنَوِّرَ بِالْکِتَابِ بَصَرِی وَ تُنْطِقَ بِهِ لِسَانِی وَ تُفَرِّجَ بِهِ عَنْ قَلْبِی وَ تَشْرَحَ بِهِ صَدْرِی وَ تَسْتَعْمِلَ بِهِ بَدَنِی وَ تُقَوِّیَنِی عَلَی ذَلِکَ وَ تُعِینَنِی عَلَیْهِ فَإِنَّهُ لَا یُعِینُنِی عَلَی الْخَیْرِ غَیْرُکَ وَ لَا یُوَفِّقُ لَهُ إِلَّا أَنْت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در رحمت خود قرار ده تا برای همیشه و تا وقتی که زنده هستم گناهان را ترک کنم و در رحمت خود گیر تا سراغ آنچه که سودی برایم ندارد،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را از من خشنود می‌سازد، در نظرم نیکو جلوه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آفریننده آسمان‌ها و زمین و ای صاحب بزرگی و کرامت دهی و ای صاحب عزتی که کسی طالب و واجد آن نشود و از تو ای الله و ای رحمان، به جلال و نور وجهت می‌خواهم که حفظ قرآنت را آن گونه که به من آموختی ملازم قلبم سازی و من را موفقم بداری که آیات آن را آن گونه که تو را خشنود می‌سازد تلاوت کنم و از تو می‌خواهم که دیده‌ام را به قرآن منور و زبانم را گویا و قلبم را گشاده و سینه‌ام را وسیع و اعضای بدنم را بدان عمل کننده سازی و من را در این مسیر تقویت و یاری‌ام نمایی که جز تو کسی من را بر خیر یاری نخواهد کرد و جز تو کسی توفیق ده بر این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عمل را سه یا پنج و یا هفت جمعه انجام بده که به اذن خداوند حافظ قرآن خواهی شد و هیچ مومنی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انجام این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خطا و فراموشی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بعد از انجام این عمل در هفت جمعه، نزد رسول الله صلی الله علیه و آله آمد و عرض کرد که قرآن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 کعبه که علی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ابا الحسن آموخت، خداوند به اباالحسن آموخت</w:t>
      </w:r>
      <w:r>
        <w:rPr>
          <w:rFonts w:eastAsia="IRNazanin" w:cs="IRNazanin"/>
          <w:color w:val="111111"/>
          <w:sz w:val="28"/>
          <w:szCs w:val="28"/>
          <w:rtl w:val="true"/>
          <w:lang w:bidi="fa-IR"/>
        </w:rPr>
        <w:t>.</w:t>
      </w:r>
      <w:r>
        <w:rPr>
          <w:rStyle w:val="FootnoteAnchor"/>
          <w:rtl w:val="true"/>
        </w:rPr>
        <w:footnoteReference w:id="1701"/>
      </w:r>
    </w:p>
    <w:p>
      <w:pPr>
        <w:pStyle w:val="BookText"/>
        <w:rPr/>
      </w:pPr>
      <w:r>
        <w:rPr>
          <w:rFonts w:ascii="IRNazanin" w:hAnsi="IRNazanin" w:eastAsia="IRNazanin"/>
          <w:color w:val="111111"/>
          <w:sz w:val="28"/>
          <w:sz w:val="28"/>
          <w:szCs w:val="28"/>
          <w:rtl w:val="true"/>
          <w:lang w:bidi="fa-IR"/>
        </w:rPr>
        <w:t>از ابن عباس روایت شده است که قریش در مقابل خانه پیامبر صلی الله علیه و آله اجتماع کرده بودند تا آن حضرت را اذیت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حضرت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سوره یس نازل شد و به پیامبر فرمان خروج از منزل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مشتی از خاک برگرفت و در حالی که یس را می‌خواند از منزل خارج شد و خاک را بر سر آنان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پیامبر را که از میان آنان رد شد،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قریش دستی بر سرش کشید و خاکی را که بر سرش نشسته بود، لمس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قریش نزد آنان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اینجا نشسته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محمد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را داخل مسجد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که محمد شما را سحر کرده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عکرمه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مشرکان قریش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را ببینیم چنین و چنان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پیامبر صلی الله علیه و آله بر آنان در حالی که در مسجد حلقه زده بودند، وارد شد و بر آنان سوره یس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مشتی خاک بر گرفت و بر سر آنان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هیچ کس از آنان قادر به نگاه کردن به او و بر زبان آوردن کلمه‌ای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پیش آنان رد شد و آنان شروع به پاک کردن خاک از سر و ریش خود 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ما نشنیدیم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ما نفهمیدیم</w:t>
      </w:r>
      <w:r>
        <w:rPr>
          <w:rFonts w:eastAsia="IRNazanin" w:cs="IRNazanin"/>
          <w:color w:val="111111"/>
          <w:sz w:val="28"/>
          <w:szCs w:val="28"/>
          <w:rtl w:val="true"/>
          <w:lang w:bidi="fa-IR"/>
        </w:rPr>
        <w:t>!</w:t>
      </w:r>
      <w:r>
        <w:rPr>
          <w:rStyle w:val="FootnoteAnchor"/>
          <w:rtl w:val="true"/>
        </w:rPr>
        <w:footnoteReference w:id="1702"/>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الْأَنْصَارُ مَنَازِلُهُمْ بَعِيدَةً مِنَ الْمَسْجِدِ فَأَرَادُوا أَنْ يَنْتَقِلُوا فَيَكُونُوا قَرِيباً مِنَ الْمَسْجِدِ فَنَزَلَتْ وَ نَكْتُبُ ما قَدَّمُوا وَ آثارَهُمْ فَقَالُوا بَلْ نَمْكُثُ مَكَانَنَا</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قُرَيْشٌ فَبَعَثُوا عُتْبَةَ بْنَ رَبِيعَةَ فَقَالُوا لَهُ ائْتِ هَذَا الرَّجُلَ فَقُلْ لَهُ إِنَّ قَوْمَكَ يَقُولُونَ إِنَّكَ جِئْتَ بِأَمْرٍ عَظِيمٍ وَ لَمْ يَكُنْ عَلَيْهِ آبَاؤُنَا وَ لَا يَتَّبِعُكَ عَلَيْهِ أَحَدٌ مِنَّا وَ إِنَّكَ إِنَّمَا صَنَعْتَ هَذَا أَنَّكَ ذُو حَاجَةٍ فَإِنْ كُنْتَ تُرِيدُ الْمَالَ فَإِنَّ قَوْمَكَ سَيَجْمَعُونَ لَكَ وَ يُعْطُونَكَ فَدَعْ مَا تَرَي وَ عَلَيْكَ بِمَا كَانَ عَلَيْهِ آبَاؤُكَ فَانْطَلَقَ إِلَيْهِ عُتْبَةُ فَقَالَ لَهُ الَّذِي أَمَرُوهُ فَلَمَّا فَرَغَ مِنْ قَوْلِهِ وَ سَكَتَ قَالَ رَسُولُ اللَّهِ صلي الله عليه و آله بِسْمِ اللَّهِ الرَّحْمنِ الرَّحِيمِ حم تَنْزِيلٌ مِنَ الرَّحْمنِ الرَّحِيمِ فَقَرَأَ عَلَيْهِ مِنْ أَوَّلِهَا حَتَّي بَلَغَ فَإِنْ أَعْرَضُوا فَقُلْ أَنْذَرْتُكُمْ صاعِقَةً مِثْلَ صاعِقَةِ عادٍ وَ ثَمُودَ</w:t>
      </w:r>
      <w:r>
        <w:rPr>
          <w:rStyle w:val="FootnoteAnchor"/>
          <w:rtl w:val="true"/>
        </w:rPr>
        <w:footnoteReference w:id="1704"/>
      </w:r>
      <w:r>
        <w:rPr>
          <w:rFonts w:ascii="Amiri" w:hAnsi="Amiri" w:eastAsia="Amiri" w:cs="Amiri"/>
          <w:color w:val="111111"/>
          <w:sz w:val="28"/>
          <w:sz w:val="28"/>
          <w:szCs w:val="28"/>
          <w:rtl w:val="true"/>
          <w:lang w:bidi="ar-SA"/>
        </w:rPr>
        <w:t>فَرَجَعَ عُتْبَةُ فَأَخْبَرَهُمُ الْخَبَرَ وَ قَالَ لَقَدْ كَلَّمَنِي بِكَلَامٍ مَا هُوَ بِشِعْرٍ وَ لَا بِسِحْرٍ وَ إِنَّهُ لَكَلَامٌ عَجَبٌ مَا هُوَ بِكَلَامِ النَّاسِ فَوَقَعُوا بِهِ وَ قَالُوا نَذْهَبُ إِلَيْهِ بِأَجْمَعِنَا فَلَمَّا أَرَادُوا ذَلِكَ طَلَعَ عَلَيْهِمْ رَسُولُ اللَّهِ صلي الله عليه و آله فَعَمَدَ لَهُمْ حَتَّي قَامَ عَلَي رُءُوسِهِمْ وَ قَالَ بِسْمِ اللَّهِ الرَّحْمنِ الرَّحِيمِ يس وَ الْقُرْآنِ الْحَكِيمِ حَتَّي بَلَغَ إِنَّا جَعَلْنا فِي أَعْناقِهِمْ أَغْلالًا فَضَرَبَ اللَّهُ بِأَيْدِيهِمْ إِلَي أَعْنَاقِهِمْ فَجَعَلَ مِنْ بَيْنِ أَيْدِيهِمْ سَدًّا وَ مِنْ خَلْفِهِمْ سَدًّا فَأَخَذَ تُرَاباً فَجَعَلَهُ عَلَي رُءُوسِهِمْ ثُمَّ انْصَرَفَ عَنْهُمْ وَ لَا يَدْرُونَ مَا صَنَعَ بِهِمْ فَلَمَّا انْصَرَفَ عَنْهُمْ رَأَوُا الَّذِي صَنَعَ بِهِمْ فَعَجِبُوا وَ قَالُوا مَا رَأَيْنَا أَحَداً قَطُّ أَسْحَرَ مِنْهُ انْظُرُوا مَا صَنَعَ بِنَا</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ثَلَاثَةٌ فَالسَّابِقُ إِلَي مُوسَي يُوشَعُ بْنُ نُونٍ وَ السَّابِقُ إِلَي عِيسَي صَاحِبُ يس وَ السَّابِقُ إِلَي مُحَمَّدٍ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ثَلَاثَةٌ حِزْقِيلُ مُؤْمِنُ آلِ فِرْعَوْنَ وَ حَبِيبٌ النَّجَّارُ صَاحِبُ آلِ يس وَ عَلِيُّ بْنُ أَبِي طَالِبٍ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ابن عباس روایت است که خانه‌های انصار از مسجد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تصمیم گرفتند از خانه‌هایشان به مکانی نزدیک‌تر به مسجد منتقل شوند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نکتب ماقدموا و آثارهم</w:t>
      </w:r>
      <w:r>
        <w:rPr>
          <w:rFonts w:eastAsia="IRNazanin" w:cs="IRNazanin"/>
          <w:color w:val="111111"/>
          <w:sz w:val="28"/>
          <w:szCs w:val="28"/>
          <w:rtl w:val="true"/>
          <w:lang w:bidi="fa-IR"/>
        </w:rPr>
        <w:t>»</w:t>
      </w:r>
      <w:r>
        <w:rPr>
          <w:rStyle w:val="FootnoteAnchor"/>
          <w:rtl w:val="true"/>
        </w:rPr>
        <w:footnoteReference w:id="17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از پیش فرستاده‌اند، با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درج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تصمیمشان منصرف شدند و گفتند در خانه‌هایمان می‌مانیم</w:t>
      </w:r>
      <w:r>
        <w:rPr>
          <w:rFonts w:eastAsia="IRNazanin" w:cs="IRNazanin"/>
          <w:color w:val="111111"/>
          <w:sz w:val="28"/>
          <w:szCs w:val="28"/>
          <w:rtl w:val="true"/>
          <w:lang w:bidi="fa-IR"/>
        </w:rPr>
        <w:t>.</w:t>
      </w:r>
      <w:r>
        <w:rPr>
          <w:rStyle w:val="FootnoteAnchor"/>
          <w:rtl w:val="true"/>
        </w:rPr>
        <w:footnoteReference w:id="1707"/>
      </w:r>
    </w:p>
    <w:p>
      <w:pPr>
        <w:pStyle w:val="BookText"/>
        <w:rPr/>
      </w:pPr>
      <w:r>
        <w:rPr>
          <w:rFonts w:ascii="IRNazanin" w:hAnsi="IRNazanin" w:eastAsia="IRNazanin"/>
          <w:color w:val="111111"/>
          <w:sz w:val="28"/>
          <w:sz w:val="28"/>
          <w:szCs w:val="28"/>
          <w:rtl w:val="true"/>
          <w:lang w:bidi="fa-IR"/>
        </w:rPr>
        <w:t>مجاهد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قریش به عتبة بن ربیعة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مدعی هستند که تو امر بزرگی را آورده‌ای که پدران ما بر این امر و آیین نبودند و احدی از ما نیز از تو پیروی نخواهد کرد و به نظر می‌رسد که تو به خاطر رفع نیازهایت این ادعا را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طالب مال و ثروت هستی، قومت برای تو مال جمع خواهند کرد و به تو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امر دست بردار و به دینی که پدرانت داشتند، باور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نزد پیامبر صلی الله علیه و آله رفت و پیغام قریش را به او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حرفش تمام شد، پیامبر سوره فصلت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حم تنزبل من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بدینجا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أعرضوا فقل أنذرتکم صاعقة مثل صاعقة عاد و ثمود</w:t>
      </w:r>
      <w:r>
        <w:rPr>
          <w:rFonts w:eastAsia="IRNazanin" w:cs="IRNazanin"/>
          <w:color w:val="111111"/>
          <w:sz w:val="28"/>
          <w:szCs w:val="28"/>
          <w:rtl w:val="true"/>
          <w:lang w:bidi="fa-IR"/>
        </w:rPr>
        <w:t>»</w:t>
      </w:r>
      <w:r>
        <w:rPr>
          <w:rStyle w:val="FootnoteAnchor"/>
          <w:rtl w:val="true"/>
        </w:rPr>
        <w:footnoteReference w:id="17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روی برتافتند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آذرخشی چون آذرخش عاد و ثمود برحذر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بازگشت و ماجرا را برای قریش بازگفت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پاسخ من سخنی گفت که نه شعر بود و نه سحر، بلکه سخنی شگفت بود که شبیه سخنان مردم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عتبه را به خاطر این حرف‌هایش سرزنش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همگی به سراغ محمد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به ناگاه رسول خدا صلی الله علیه و آله نزد آنان آمد و بر بالای سر آن‌ها ایستاد و شروع به خواندن سوره یس کرد تا بدینجا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جعلنا فی اعناقهم اغلالا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گردن‌های آنان غل‌هایی نهاده‌ایم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دستان آنان را بر گردن‌های آنان قرار داد و در پیش و پس آنان مانعی ایجاد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قادر بر دیدن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مشتی خاک بر گرفت و بر آنان پاشید و از نزد آنان رفت در حالی که قریش هنوز نفهمیده بودند که چه بر سر آنان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از آنان دور شد آنان به خود آمدند و وضعیت عجیب خود را مشاهده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تاکنون جادوگرتر از محمد ندیده‌ایم، بنگرید که با ما 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پیامبر صلی الله علیه و آله روایت کرده است که سبقت گیرندگان سه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گیرنده به موسی که یوشع بن نون است و سبقت گیرنده به عیسی که صاحب یس است و سبقت گیرنده به محمد که علی ابن ابی طالب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ابن عباس از پیامبر صلی الله علیه و آله روایت کرده است که صدّیق‌ها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مؤمن آل فرعون و حبیب نجار صاحب آل یس و علی بن ابی طالب علیه السلام</w:t>
      </w:r>
      <w:r>
        <w:rPr>
          <w:rFonts w:eastAsia="IRNazanin" w:cs="IRNazanin"/>
          <w:color w:val="111111"/>
          <w:sz w:val="28"/>
          <w:szCs w:val="28"/>
          <w:rtl w:val="true"/>
          <w:lang w:bidi="fa-IR"/>
        </w:rPr>
        <w:t xml:space="preserve">. </w:t>
      </w:r>
      <w:bookmarkStart w:id="2952" w:name="pg13540_160882"/>
    </w:p>
    <w:p>
      <w:pPr>
        <w:pStyle w:val="BookText"/>
        <w:rPr/>
      </w:pPr>
      <w:bookmarkEnd w:id="2952"/>
      <w:r>
        <w:rPr>
          <w:rFonts w:ascii="Amiri" w:hAnsi="Amiri" w:eastAsia="Amiri" w:cs="Amiri"/>
          <w:color w:val="111111"/>
          <w:sz w:val="28"/>
          <w:sz w:val="28"/>
          <w:szCs w:val="28"/>
          <w:rtl w:val="true"/>
          <w:lang w:bidi="ar-SA"/>
        </w:rPr>
        <w:t>وَ عَنْ أَبِي لَيْلَي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ثَلَاثَةٌ حَبِيبٌ النَّجَّارُ مُؤْمِنُ آلِ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يا قَوْمِ اتَّبِعُوا الْمُرْسَلِينَ‌</w:t>
      </w:r>
      <w:r>
        <w:rPr>
          <w:rStyle w:val="FootnoteAnchor"/>
          <w:rtl w:val="true"/>
        </w:rPr>
        <w:footnoteReference w:id="1709"/>
      </w:r>
      <w:r>
        <w:rPr>
          <w:rFonts w:ascii="Amiri" w:hAnsi="Amiri" w:eastAsia="Amiri" w:cs="Amiri"/>
          <w:color w:val="111111"/>
          <w:sz w:val="28"/>
          <w:sz w:val="28"/>
          <w:szCs w:val="28"/>
          <w:rtl w:val="true"/>
          <w:lang w:bidi="ar-SA"/>
        </w:rPr>
        <w:t>وَ حِزْقِيلُ مُؤْمِنُ آلِ فِرْعَوْنَ الَّذِي قَالَ أَ تَقْتُلُونَ رَجُلًا أَنْ يَقُولَ رَبِّيَ اللَّهُ‌</w:t>
      </w:r>
      <w:r>
        <w:rPr>
          <w:rStyle w:val="FootnoteAnchor"/>
          <w:rtl w:val="true"/>
        </w:rPr>
        <w:footnoteReference w:id="1710"/>
      </w:r>
      <w:r>
        <w:rPr>
          <w:rFonts w:ascii="Amiri" w:hAnsi="Amiri" w:eastAsia="Amiri" w:cs="Amiri"/>
          <w:color w:val="111111"/>
          <w:sz w:val="28"/>
          <w:sz w:val="28"/>
          <w:szCs w:val="28"/>
          <w:rtl w:val="true"/>
          <w:lang w:bidi="ar-SA"/>
        </w:rPr>
        <w:t>وَ عَلِيُّ بْنُ أَبِي طَالِبٍ وَ هُوَ 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مَا كَفَرُوا بِاللَّهِ قَطُّ مُؤْمِنُ آلِ يس وَ عَلِيُّ بْنُ أَبِي طَالِبٍ وَ آسِيَةُ امْرَأَةُ فِرْعَوْنَ‌</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يس وَ الصَّافَّاتِ يَوْمَ الْجُمُعَةِ ثُمَّ سَأَلَ اللَّهَ أَعْطَاهُ سُؤْلَهُ‌</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3" w:name="__RefHeading___Toc1284008_1934241801"/>
      <w:bookmarkStart w:id="2954" w:name="_Toc1380"/>
      <w:bookmarkEnd w:id="2953"/>
      <w:r>
        <w:rPr>
          <w:rtl w:val="true"/>
        </w:rPr>
        <w:t xml:space="preserve">باب </w:t>
      </w:r>
      <w:r>
        <w:rPr/>
        <w:t>58</w:t>
      </w:r>
      <w:r>
        <w:rPr>
          <w:rtl w:val="true"/>
        </w:rPr>
        <w:t xml:space="preserve"> </w:t>
      </w:r>
      <w:r>
        <w:rPr>
          <w:rtl w:val="true"/>
        </w:rPr>
        <w:t>فضائل سورة و الصافات</w:t>
      </w:r>
      <w:bookmarkEnd w:id="2954"/>
    </w:p>
    <w:p>
      <w:pPr>
        <w:pStyle w:val="Heading4"/>
        <w:numPr>
          <w:ilvl w:val="3"/>
          <w:numId w:val="1"/>
        </w:numPr>
        <w:rPr/>
      </w:pPr>
      <w:bookmarkStart w:id="2955" w:name="__RefHeading___Toc1284010_1934241801"/>
      <w:bookmarkStart w:id="2956" w:name="_Toc1381"/>
      <w:bookmarkEnd w:id="2955"/>
      <w:r>
        <w:rPr>
          <w:rtl w:val="true"/>
        </w:rPr>
        <w:t>الأخبار</w:t>
      </w:r>
      <w:bookmarkEnd w:id="2956"/>
    </w:p>
    <w:p>
      <w:pPr>
        <w:pStyle w:val="Heading5"/>
        <w:numPr>
          <w:ilvl w:val="4"/>
          <w:numId w:val="1"/>
        </w:numPr>
        <w:rPr/>
      </w:pPr>
      <w:bookmarkStart w:id="2957" w:name="__RefHeading___Toc1284012_1934241801"/>
      <w:bookmarkStart w:id="2958" w:name="_Toc1382"/>
      <w:bookmarkEnd w:id="2957"/>
      <w:r>
        <w:rPr>
          <w:rtl w:val="true"/>
        </w:rPr>
        <w:t>«</w:t>
      </w:r>
      <w:r>
        <w:rPr/>
        <w:t>1</w:t>
      </w:r>
      <w:r>
        <w:rPr>
          <w:rtl w:val="true"/>
        </w:rPr>
        <w:t>»</w:t>
      </w:r>
      <w:bookmarkEnd w:id="295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مُحَمَّدِ بْنِ حَسَّانَ عَنِ ابْنِ مِهْرَانَ عَنِ ابْنِ الْبَطَائِنِيِّ عَنِ ابْنِ أَبِي الْعَلَاءِ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الصَّافَّاتِ فِي كُلِّ يَوْمِ جُمُعَةٍ لَمْ يَزَلْ مَحْفُوظاً مِنْ كُلِّ آفَةٍ مَدْفُوعاً عَنْهُ كُلُّ بَلِيَّةٍ فِي الْحَيَاةِ الدُّنْيَا مَرْزُوقاً فِي الدُّنْيَا بِأَوْسَعِ مَا يَكُونُ مِنَ الرِّزْقِ وَ لَمْ يُصِبْهُ اللَّهُ فِي مَالِهِ وَ لَا وَلَدِهِ وَ لَا بَدَنِهِ بِسُوءٍ مِنْ شَيْطَانٍ رَجِيمٍ وَ لَا مِنْ جَبَّارٍ عَنِيدٍ وَ إِنْ مَاتَ فِي يَوْمِهِ أَوْ فِي لَيْلِهِ أَمَاتَهُ اللَّهُ شَهِيداً وَ بَعَثَهُ شَهِيداً وَ أَدْخَلَهُ الْجَنَّةَ مَعَ الشُّهَدَاءِ فِي دَرَجَةٍ مِنَ الْجَنَّةِ</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959" w:name="__RefHeading___Toc1284014_1934241801"/>
      <w:bookmarkStart w:id="2960" w:name="_Toc1383"/>
      <w:bookmarkEnd w:id="2959"/>
      <w:r>
        <w:rPr>
          <w:rtl w:val="true"/>
        </w:rPr>
        <w:t>«</w:t>
      </w:r>
      <w:r>
        <w:rPr/>
        <w:t>2</w:t>
      </w:r>
      <w:r>
        <w:rPr>
          <w:rtl w:val="true"/>
        </w:rPr>
        <w:t>»</w:t>
      </w:r>
      <w:bookmarkEnd w:id="2960"/>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لِلشَّرَفِ وَ الْجَاهِ فِي الدُّنْيَا وَ الْآخِرَةِ</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لیلی از پیامبر صلی الله علیه و آله روایت کرده است که صدّیق‌ها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نجار و مؤمن آل یس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قوم اتبعوا المرسلین</w:t>
      </w:r>
      <w:r>
        <w:rPr>
          <w:rFonts w:eastAsia="IRNazanin" w:cs="IRNazanin"/>
          <w:color w:val="111111"/>
          <w:sz w:val="28"/>
          <w:szCs w:val="28"/>
          <w:rtl w:val="true"/>
          <w:lang w:bidi="fa-IR"/>
        </w:rPr>
        <w:t>»</w:t>
      </w:r>
      <w:r>
        <w:rPr>
          <w:rStyle w:val="FootnoteAnchor"/>
          <w:rtl w:val="true"/>
        </w:rPr>
        <w:footnoteReference w:id="17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 از رسولان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حزقیل مومن آل فرعون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أتقتلون رجلا أن یقول ربّی الله</w:t>
      </w:r>
      <w:r>
        <w:rPr>
          <w:rFonts w:eastAsia="IRNazanin" w:cs="IRNazanin"/>
          <w:color w:val="111111"/>
          <w:sz w:val="28"/>
          <w:szCs w:val="28"/>
          <w:rtl w:val="true"/>
          <w:lang w:bidi="fa-IR"/>
        </w:rPr>
        <w:t>»</w:t>
      </w:r>
      <w:r>
        <w:rPr>
          <w:rStyle w:val="FootnoteAnchor"/>
          <w:rtl w:val="true"/>
        </w:rPr>
        <w:footnoteReference w:id="17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مردی را می‌کشید که می‌گوید پروردگار من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 طالب که برترین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هرگز به خداوند کفر نورزیدند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آل یس و علی بن ابی طالب و آسیه همسر فرعون</w:t>
      </w:r>
      <w:r>
        <w:rPr>
          <w:rFonts w:eastAsia="IRNazanin" w:cs="IRNazanin"/>
          <w:color w:val="111111"/>
          <w:sz w:val="28"/>
          <w:szCs w:val="28"/>
          <w:rtl w:val="true"/>
          <w:lang w:bidi="fa-IR"/>
        </w:rPr>
        <w:t>.</w:t>
      </w:r>
      <w:r>
        <w:rPr>
          <w:rStyle w:val="FootnoteAnchor"/>
          <w:rtl w:val="true"/>
        </w:rPr>
        <w:footnoteReference w:id="1717"/>
      </w:r>
    </w:p>
    <w:p>
      <w:pPr>
        <w:pStyle w:val="BookText"/>
        <w:rPr/>
      </w:pPr>
      <w:r>
        <w:rPr>
          <w:rFonts w:ascii="IRNazanin" w:hAnsi="IRNazanin" w:eastAsia="IRNazanin"/>
          <w:color w:val="111111"/>
          <w:sz w:val="28"/>
          <w:sz w:val="28"/>
          <w:szCs w:val="28"/>
          <w:rtl w:val="true"/>
          <w:lang w:bidi="fa-IR"/>
        </w:rPr>
        <w:t>ابن عباس از پیامبر صلی الله علیه و آله روایت کرده است که هر کس یس و صافات را روز جمعه بخواند و سپس حاجت خود را بطلبد، خداوند حاجتش را بر آورده خواهد کرد</w:t>
      </w:r>
      <w:r>
        <w:rPr>
          <w:rFonts w:eastAsia="IRNazanin" w:cs="IRNazanin"/>
          <w:color w:val="111111"/>
          <w:sz w:val="28"/>
          <w:szCs w:val="28"/>
          <w:rtl w:val="true"/>
          <w:lang w:bidi="fa-IR"/>
        </w:rPr>
        <w:t>.</w:t>
      </w:r>
      <w:r>
        <w:rPr>
          <w:rStyle w:val="FootnoteAnchor"/>
          <w:rtl w:val="true"/>
        </w:rPr>
        <w:footnoteReference w:id="1718"/>
      </w:r>
    </w:p>
    <w:p>
      <w:pPr>
        <w:pStyle w:val="Heading3"/>
        <w:numPr>
          <w:ilvl w:val="2"/>
          <w:numId w:val="1"/>
        </w:numPr>
        <w:rPr/>
      </w:pPr>
      <w:bookmarkStart w:id="2961" w:name="__RefHeading___Toc1284016_1934241801"/>
      <w:bookmarkStart w:id="2962" w:name="_Toc1384"/>
      <w:bookmarkEnd w:id="2961"/>
      <w:r>
        <w:rPr>
          <w:rtl w:val="true"/>
        </w:rPr>
        <w:t xml:space="preserve">باب پنجاه و هشتم </w:t>
      </w:r>
      <w:r>
        <w:rPr>
          <w:rtl w:val="true"/>
        </w:rPr>
        <w:t xml:space="preserve">: </w:t>
      </w:r>
      <w:r>
        <w:rPr>
          <w:rtl w:val="true"/>
        </w:rPr>
        <w:t>فضایل سوره صافات</w:t>
      </w:r>
      <w:bookmarkEnd w:id="2962"/>
    </w:p>
    <w:p>
      <w:pPr>
        <w:pStyle w:val="Heading4"/>
        <w:numPr>
          <w:ilvl w:val="3"/>
          <w:numId w:val="1"/>
        </w:numPr>
        <w:rPr/>
      </w:pPr>
      <w:bookmarkStart w:id="2963" w:name="__RefHeading___Toc1284018_1934241801"/>
      <w:bookmarkStart w:id="2964" w:name="_Toc1385"/>
      <w:bookmarkEnd w:id="2963"/>
      <w:r>
        <w:rPr>
          <w:rtl w:val="true"/>
        </w:rPr>
        <w:t>روایات</w:t>
      </w:r>
      <w:bookmarkEnd w:id="2964"/>
    </w:p>
    <w:p>
      <w:pPr>
        <w:pStyle w:val="Heading5"/>
        <w:numPr>
          <w:ilvl w:val="4"/>
          <w:numId w:val="1"/>
        </w:numPr>
        <w:rPr/>
      </w:pPr>
      <w:bookmarkStart w:id="2965" w:name="__RefHeading___Toc1284020_1934241801"/>
      <w:bookmarkStart w:id="2966" w:name="_Toc1386"/>
      <w:bookmarkEnd w:id="2965"/>
      <w:r>
        <w:rPr>
          <w:rtl w:val="true"/>
        </w:rPr>
        <w:t xml:space="preserve">روایت </w:t>
      </w:r>
      <w:r>
        <w:rPr/>
        <w:t>1</w:t>
      </w:r>
      <w:bookmarkEnd w:id="296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صافّات را در هر جمعه بخواند، پیوسته از هر آسیبی در امان باشد و در زندگی دنیا، همه گرفتاری ها از او دور شود و فراخ ترین روزی ها در دنیا، روزی او گردد و هیچ شیطان رانده شده یا ستمگر خیره سری نتواند گزندی به مال و فرزند و بدن او رساند و اگر در آن روز و شب از دنیا رود، خداوند او را شهید بر می انگیزد و شهید می میراند و همراه شهیدان در والاترین درجات بهشت در می آورد</w:t>
      </w:r>
      <w:r>
        <w:rPr>
          <w:rFonts w:eastAsia="IRNazanin" w:cs="IRNazanin"/>
          <w:color w:val="111111"/>
          <w:sz w:val="28"/>
          <w:szCs w:val="28"/>
          <w:rtl w:val="true"/>
          <w:lang w:bidi="fa-IR"/>
        </w:rPr>
        <w:t>.</w:t>
      </w:r>
      <w:r>
        <w:rPr>
          <w:rStyle w:val="FootnoteAnchor"/>
          <w:rtl w:val="true"/>
        </w:rPr>
        <w:footnoteReference w:id="1719"/>
      </w:r>
    </w:p>
    <w:p>
      <w:pPr>
        <w:pStyle w:val="BookText"/>
        <w:rPr/>
      </w:pPr>
      <w:r>
        <w:rPr>
          <w:rFonts w:ascii="IRNazanin" w:hAnsi="IRNazanin" w:eastAsia="IRNazanin"/>
          <w:color w:val="111111"/>
          <w:sz w:val="28"/>
          <w:sz w:val="28"/>
          <w:szCs w:val="28"/>
          <w:rtl w:val="true"/>
          <w:lang w:bidi="fa-IR"/>
        </w:rPr>
        <w:t>در فقه الرضا مانند همین روایت آمده است</w:t>
      </w:r>
      <w:r>
        <w:rPr>
          <w:rFonts w:eastAsia="IRNazanin" w:cs="IRNazanin"/>
          <w:color w:val="111111"/>
          <w:sz w:val="28"/>
          <w:szCs w:val="28"/>
          <w:rtl w:val="true"/>
          <w:lang w:bidi="fa-IR"/>
        </w:rPr>
        <w:t>.</w:t>
      </w:r>
    </w:p>
    <w:p>
      <w:pPr>
        <w:pStyle w:val="Heading5"/>
        <w:numPr>
          <w:ilvl w:val="4"/>
          <w:numId w:val="1"/>
        </w:numPr>
        <w:rPr/>
      </w:pPr>
      <w:bookmarkStart w:id="2967" w:name="__RefHeading___Toc1284022_1934241801"/>
      <w:bookmarkStart w:id="2968" w:name="_Toc1387"/>
      <w:bookmarkEnd w:id="2967"/>
      <w:r>
        <w:rPr>
          <w:rtl w:val="true"/>
        </w:rPr>
        <w:t xml:space="preserve">روایت </w:t>
      </w:r>
      <w:r>
        <w:rPr/>
        <w:t>2</w:t>
      </w:r>
      <w:bookmarkEnd w:id="296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مانند این روایت در مکارم الاخلاق آمده است و در روایتی نیز آمده است که سوره صافات برای کسب بزرگی و مقام در دنیا و آخرت خوانده می‌شود</w:t>
      </w:r>
      <w:r>
        <w:rPr>
          <w:rFonts w:eastAsia="IRNazanin" w:cs="IRNazanin"/>
          <w:color w:val="111111"/>
          <w:sz w:val="28"/>
          <w:szCs w:val="28"/>
          <w:rtl w:val="true"/>
          <w:lang w:bidi="fa-IR"/>
        </w:rPr>
        <w:t>.</w:t>
      </w:r>
      <w:r>
        <w:rPr>
          <w:rStyle w:val="FootnoteAnchor"/>
          <w:rtl w:val="true"/>
        </w:rPr>
        <w:footnoteReference w:id="1720"/>
      </w:r>
      <w:bookmarkStart w:id="2969" w:name="pg13540_160883"/>
    </w:p>
    <w:p>
      <w:pPr>
        <w:pStyle w:val="Heading3"/>
        <w:numPr>
          <w:ilvl w:val="2"/>
          <w:numId w:val="1"/>
        </w:numPr>
        <w:rPr/>
      </w:pPr>
      <w:bookmarkStart w:id="2970" w:name="__RefHeading___Toc1284024_1934241801"/>
      <w:bookmarkStart w:id="2971" w:name="_Toc1388"/>
      <w:bookmarkEnd w:id="2969"/>
      <w:bookmarkEnd w:id="2970"/>
      <w:r>
        <w:rPr>
          <w:rtl w:val="true"/>
        </w:rPr>
        <w:t xml:space="preserve">باب </w:t>
      </w:r>
      <w:r>
        <w:rPr/>
        <w:t>59</w:t>
      </w:r>
      <w:r>
        <w:rPr>
          <w:rtl w:val="true"/>
        </w:rPr>
        <w:t xml:space="preserve"> </w:t>
      </w:r>
      <w:r>
        <w:rPr>
          <w:rtl w:val="true"/>
        </w:rPr>
        <w:t>فضائل سورة ص</w:t>
      </w:r>
      <w:bookmarkEnd w:id="2971"/>
    </w:p>
    <w:p>
      <w:pPr>
        <w:pStyle w:val="Heading4"/>
        <w:numPr>
          <w:ilvl w:val="3"/>
          <w:numId w:val="1"/>
        </w:numPr>
        <w:rPr/>
      </w:pPr>
      <w:bookmarkStart w:id="2972" w:name="__RefHeading___Toc1284026_1934241801"/>
      <w:bookmarkStart w:id="2973" w:name="_Toc1389"/>
      <w:bookmarkEnd w:id="2972"/>
      <w:r>
        <w:rPr>
          <w:rtl w:val="true"/>
        </w:rPr>
        <w:t>الأخبار</w:t>
      </w:r>
      <w:bookmarkEnd w:id="2973"/>
    </w:p>
    <w:p>
      <w:pPr>
        <w:pStyle w:val="Heading5"/>
        <w:numPr>
          <w:ilvl w:val="4"/>
          <w:numId w:val="1"/>
        </w:numPr>
        <w:rPr/>
      </w:pPr>
      <w:bookmarkStart w:id="2974" w:name="__RefHeading___Toc1284028_1934241801"/>
      <w:bookmarkStart w:id="2975" w:name="_Toc1390"/>
      <w:bookmarkEnd w:id="2974"/>
      <w:r>
        <w:rPr>
          <w:rtl w:val="true"/>
        </w:rPr>
        <w:t>«</w:t>
      </w:r>
      <w:r>
        <w:rPr/>
        <w:t>1</w:t>
      </w:r>
      <w:r>
        <w:rPr>
          <w:rtl w:val="true"/>
        </w:rPr>
        <w:t>»</w:t>
      </w:r>
      <w:bookmarkEnd w:id="297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عَمْرِو بْنِ جُبَيْرٍ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ص فِي لَيْلَةِ الْجُمُعَةِ أُعْطِيَ مِنْ خَيْرِ الدُّنْيَا وَ الْآخِرَةِ مَا لَمْ يُعْطَ أَحَدٌ مِنَ النَّاسِ إِلَّا نَبِيٌّ مُرْسَلٌ أَوْ مَلَكٌ مُقَرَّبٌ وَ أَدْخَلَهُ اللَّهُ الْجَنَّةَ وَ كُلَّ مَنْ أَحَبَّ مِنْ أَهْلِ بَيْتِهِ حَتَّي خَادِمَهُ الَّذِي يَخْدُمُهُ وَ إِنْ لَمْ يَكُنْ فِي حَدِّ عِيَالِهِ وَ لَا فِي حَدِّ مَنْ يَشْفَعُ فِيهِ‌</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6" w:name="__RefHeading___Toc1284030_1934241801"/>
      <w:bookmarkStart w:id="2977" w:name="_Toc1391"/>
      <w:bookmarkEnd w:id="2976"/>
      <w:r>
        <w:rPr>
          <w:rtl w:val="true"/>
        </w:rPr>
        <w:t xml:space="preserve">باب </w:t>
      </w:r>
      <w:r>
        <w:rPr/>
        <w:t>60</w:t>
      </w:r>
      <w:r>
        <w:rPr>
          <w:rtl w:val="true"/>
        </w:rPr>
        <w:t xml:space="preserve"> </w:t>
      </w:r>
      <w:r>
        <w:rPr>
          <w:rtl w:val="true"/>
        </w:rPr>
        <w:t>فضائل سورة الزمر</w:t>
      </w:r>
      <w:bookmarkEnd w:id="2977"/>
    </w:p>
    <w:p>
      <w:pPr>
        <w:pStyle w:val="Heading4"/>
        <w:numPr>
          <w:ilvl w:val="3"/>
          <w:numId w:val="1"/>
        </w:numPr>
        <w:rPr/>
      </w:pPr>
      <w:bookmarkStart w:id="2978" w:name="__RefHeading___Toc1284032_1934241801"/>
      <w:bookmarkStart w:id="2979" w:name="_Toc1392"/>
      <w:bookmarkEnd w:id="2978"/>
      <w:r>
        <w:rPr>
          <w:rtl w:val="true"/>
        </w:rPr>
        <w:t>الأخبار</w:t>
      </w:r>
      <w:bookmarkEnd w:id="2979"/>
    </w:p>
    <w:p>
      <w:pPr>
        <w:pStyle w:val="Heading5"/>
        <w:numPr>
          <w:ilvl w:val="4"/>
          <w:numId w:val="1"/>
        </w:numPr>
        <w:rPr/>
      </w:pPr>
      <w:bookmarkStart w:id="2980" w:name="__RefHeading___Toc1284034_1934241801"/>
      <w:bookmarkStart w:id="2981" w:name="_Toc1393"/>
      <w:bookmarkEnd w:id="2980"/>
      <w:r>
        <w:rPr>
          <w:rtl w:val="true"/>
        </w:rPr>
        <w:t>«</w:t>
      </w:r>
      <w:r>
        <w:rPr/>
        <w:t>1</w:t>
      </w:r>
      <w:r>
        <w:rPr>
          <w:rtl w:val="true"/>
        </w:rPr>
        <w:t>»</w:t>
      </w:r>
      <w:bookmarkEnd w:id="298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صَنْدَلٍ عَنْ هَارُونَ بْنِ خَارِجَةَ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الزُّمَرِ اسْتَخَفَّهَا مِنْ لِسَانِهِ أَعْطَاهُ اللَّهُ مِنْ شَرَفِ الدُّنْيَا وَ الْآخِرَةِ وَ أَعَزَّهُ بِلَا مَالٍ وَ لَا عَشِيرَةٍ حَتَّي يَهَابُهُ مَنْ يَرَاهُ وَ حَرَّمَ جَسَدَهُ عَلَي النَّارِ وَ يَبْنِي لَهُ فِي الْجَنَّةِ أَلْفَ مَدِينَةٍ فِي كُلِّ مَدِينَةٍ أَلْفُ قَصْرٍ فِي كُلِّ قَصْرٍ مِائَةُ حَوْرَاءَ وَ لَهُ مَعَ هَذَا عَيْنانِ تَجْرِيانِ وَ عَيْنانِ نَضَّاخَتانِ وَ عَيْنَانِ مُدْهامَّتانِ وَ حُورٌ مَقْصُوراتٌ فِي الْخِيامِ وَ ذَواتا أَفْنانٍ وَ مِنْ كُلِّ فاكِهَةٍ زَوْجانِ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وَ لَا عَشِيرَةٍ</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2" w:name="__RefHeading___Toc1284036_1934241801"/>
      <w:bookmarkStart w:id="2983" w:name="_Toc1394"/>
      <w:bookmarkEnd w:id="2982"/>
      <w:r>
        <w:rPr>
          <w:rtl w:val="true"/>
        </w:rPr>
        <w:t>«</w:t>
      </w:r>
      <w:r>
        <w:rPr/>
        <w:t>2</w:t>
      </w:r>
      <w:r>
        <w:rPr>
          <w:rtl w:val="true"/>
        </w:rPr>
        <w:t>»</w:t>
      </w:r>
      <w:bookmarkEnd w:id="2983"/>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الزُّمَرِ فِي يَوْمِهِ أَوْ لَيْلَتِهِ أَعْطَاهُ اللَّهُ شَرَفَ الدُّنْيَا وَ الْآخِرَةِ وَ أَعَزَّهُ بِلَا عَشِيرَةٍ وَ مَالٍ‌</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4" w:name="__RefHeading___Toc1284038_1934241801"/>
      <w:bookmarkStart w:id="2985" w:name="_Toc1395"/>
      <w:bookmarkEnd w:id="2984"/>
      <w:r>
        <w:rPr>
          <w:rtl w:val="true"/>
        </w:rPr>
        <w:t xml:space="preserve">باب پنجاه و نهم </w:t>
      </w:r>
      <w:r>
        <w:rPr>
          <w:rtl w:val="true"/>
        </w:rPr>
        <w:t xml:space="preserve">: </w:t>
      </w:r>
      <w:r>
        <w:rPr>
          <w:rtl w:val="true"/>
        </w:rPr>
        <w:t>فضایل سوره ص</w:t>
      </w:r>
      <w:bookmarkEnd w:id="2985"/>
    </w:p>
    <w:p>
      <w:pPr>
        <w:pStyle w:val="Heading4"/>
        <w:numPr>
          <w:ilvl w:val="3"/>
          <w:numId w:val="1"/>
        </w:numPr>
        <w:rPr/>
      </w:pPr>
      <w:bookmarkStart w:id="2986" w:name="__RefHeading___Toc1284040_1934241801"/>
      <w:bookmarkStart w:id="2987" w:name="_Toc1396"/>
      <w:bookmarkEnd w:id="2986"/>
      <w:r>
        <w:rPr>
          <w:rtl w:val="true"/>
        </w:rPr>
        <w:t>روایات</w:t>
      </w:r>
      <w:bookmarkEnd w:id="2987"/>
    </w:p>
    <w:p>
      <w:pPr>
        <w:pStyle w:val="Heading5"/>
        <w:numPr>
          <w:ilvl w:val="4"/>
          <w:numId w:val="1"/>
        </w:numPr>
        <w:rPr/>
      </w:pPr>
      <w:bookmarkStart w:id="2988" w:name="__RefHeading___Toc1284042_1934241801"/>
      <w:bookmarkStart w:id="2989" w:name="_Toc1397"/>
      <w:bookmarkEnd w:id="2988"/>
      <w:r>
        <w:rPr>
          <w:rtl w:val="true"/>
        </w:rPr>
        <w:t xml:space="preserve">روایت </w:t>
      </w:r>
      <w:r>
        <w:rPr/>
        <w:t>1</w:t>
      </w:r>
      <w:bookmarkEnd w:id="298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جمعه بخواند، چنان خیری از دنیا و آخرت به او عطا شود که به هیچ کس جز پیامبرانِ فرستاده شده یا فرشتگان درگاه الهی عطا نشده است و خداوند، او و هر کس از خانواده اش را که او دوست بدارد، حتی خدمتکارش را به بهشت درآورد، گرچه او هم رتبه خانواده اش یا کسانی نباشد که او شفاعتشان می‌کند</w:t>
      </w:r>
      <w:r>
        <w:rPr>
          <w:rFonts w:eastAsia="IRNazanin" w:cs="IRNazanin"/>
          <w:color w:val="111111"/>
          <w:sz w:val="28"/>
          <w:szCs w:val="28"/>
          <w:rtl w:val="true"/>
          <w:lang w:bidi="fa-IR"/>
        </w:rPr>
        <w:t>.</w:t>
      </w:r>
      <w:r>
        <w:rPr>
          <w:rStyle w:val="FootnoteAnchor"/>
          <w:rtl w:val="true"/>
        </w:rPr>
        <w:footnoteReference w:id="1724"/>
      </w:r>
    </w:p>
    <w:p>
      <w:pPr>
        <w:pStyle w:val="Heading3"/>
        <w:numPr>
          <w:ilvl w:val="2"/>
          <w:numId w:val="1"/>
        </w:numPr>
        <w:rPr/>
      </w:pPr>
      <w:bookmarkStart w:id="2990" w:name="__RefHeading___Toc1284044_1934241801"/>
      <w:bookmarkStart w:id="2991" w:name="_Toc1398"/>
      <w:bookmarkEnd w:id="2990"/>
      <w:r>
        <w:rPr>
          <w:rtl w:val="true"/>
        </w:rPr>
        <w:t xml:space="preserve">باب شصتم </w:t>
      </w:r>
      <w:r>
        <w:rPr>
          <w:rtl w:val="true"/>
        </w:rPr>
        <w:t xml:space="preserve">: </w:t>
      </w:r>
      <w:r>
        <w:rPr>
          <w:rtl w:val="true"/>
        </w:rPr>
        <w:t>فضایل سوره زمر</w:t>
      </w:r>
      <w:bookmarkEnd w:id="2991"/>
    </w:p>
    <w:p>
      <w:pPr>
        <w:pStyle w:val="Heading4"/>
        <w:numPr>
          <w:ilvl w:val="3"/>
          <w:numId w:val="1"/>
        </w:numPr>
        <w:rPr/>
      </w:pPr>
      <w:bookmarkStart w:id="2992" w:name="__RefHeading___Toc1284046_1934241801"/>
      <w:bookmarkStart w:id="2993" w:name="_Toc1399"/>
      <w:bookmarkEnd w:id="2992"/>
      <w:r>
        <w:rPr>
          <w:rtl w:val="true"/>
        </w:rPr>
        <w:t>روایات</w:t>
      </w:r>
      <w:bookmarkEnd w:id="2993"/>
    </w:p>
    <w:p>
      <w:pPr>
        <w:pStyle w:val="Heading5"/>
        <w:numPr>
          <w:ilvl w:val="4"/>
          <w:numId w:val="1"/>
        </w:numPr>
        <w:rPr/>
      </w:pPr>
      <w:bookmarkStart w:id="2994" w:name="__RefHeading___Toc1284048_1934241801"/>
      <w:bookmarkStart w:id="2995" w:name="_Toc1400"/>
      <w:bookmarkEnd w:id="2994"/>
      <w:r>
        <w:rPr>
          <w:rtl w:val="true"/>
        </w:rPr>
        <w:t xml:space="preserve">روایت </w:t>
      </w:r>
      <w:r>
        <w:rPr/>
        <w:t>1</w:t>
      </w:r>
      <w:bookmarkEnd w:id="299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زمر را قرائت کند و آن را به آسانی بر زبان جاری نماید، خداوند سربلندی دنیا و آخرت را به او ارزانی می دارد و او را بدون هیچ ثروت و یا خویشاوندی عزیز می گرداند، به گونه ای که هر کس او را ببیند، بزرگش می دارد، و خداوند بدنش را بر آتش دوزخ حرام می کند و در بهشت برایش هزار شهر می سازد که در هر شهر هزار قصر و در هر قصر هزار حوری می باشد و افزون بر این، دو چشمه جاری و دو چشمه جوشان از برای او خواهد بود و دو باغ خواهد داشت که از سرسبزی بسیار، سیه گون می‌زنند و حوریانی سیاه چشم در آن‌ها پرده نشین خیمه هایند و دارای شاخسارهای بسیارند و از هر میوه دو گونه دارند</w:t>
      </w:r>
      <w:r>
        <w:rPr>
          <w:rFonts w:eastAsia="IRNazanin" w:cs="IRNazanin"/>
          <w:color w:val="111111"/>
          <w:sz w:val="28"/>
          <w:szCs w:val="28"/>
          <w:rtl w:val="true"/>
          <w:lang w:bidi="fa-IR"/>
        </w:rPr>
        <w:t>.</w:t>
      </w:r>
      <w:r>
        <w:rPr>
          <w:rStyle w:val="FootnoteAnchor"/>
          <w:rtl w:val="true"/>
        </w:rPr>
        <w:footnoteReference w:id="1725"/>
      </w:r>
    </w:p>
    <w:p>
      <w:pPr>
        <w:pStyle w:val="BookText"/>
        <w:rPr/>
      </w:pPr>
      <w:r>
        <w:rPr>
          <w:rFonts w:ascii="IRNazanin" w:hAnsi="IRNazanin" w:eastAsia="IRNazanin"/>
          <w:color w:val="111111"/>
          <w:sz w:val="28"/>
          <w:sz w:val="28"/>
          <w:szCs w:val="28"/>
          <w:rtl w:val="true"/>
          <w:lang w:bidi="fa-IR"/>
        </w:rPr>
        <w:t xml:space="preserve">در فقه الرضا مانند این روایت تا آنجا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بدون هیچ ثروت و یا خویشاوندی عزیز می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Heading5"/>
        <w:numPr>
          <w:ilvl w:val="4"/>
          <w:numId w:val="1"/>
        </w:numPr>
        <w:rPr/>
      </w:pPr>
      <w:bookmarkStart w:id="2996" w:name="__RefHeading___Toc1284050_1934241801"/>
      <w:bookmarkStart w:id="2997" w:name="_Toc1401"/>
      <w:bookmarkEnd w:id="2996"/>
      <w:r>
        <w:rPr>
          <w:rtl w:val="true"/>
        </w:rPr>
        <w:t xml:space="preserve">روایت </w:t>
      </w:r>
      <w:r>
        <w:rPr/>
        <w:t>2</w:t>
      </w:r>
      <w:bookmarkEnd w:id="299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زمر را در روز یا شبش بخواند، خداوند بزرگی دنیا و آخرت را به او اعطا کرده و بدون خانواده و مال عزیزش می‌کند</w:t>
      </w:r>
      <w:r>
        <w:rPr>
          <w:rFonts w:eastAsia="IRNazanin" w:cs="IRNazanin"/>
          <w:color w:val="111111"/>
          <w:sz w:val="28"/>
          <w:szCs w:val="28"/>
          <w:rtl w:val="true"/>
          <w:lang w:bidi="fa-IR"/>
        </w:rPr>
        <w:t>.</w:t>
      </w:r>
      <w:r>
        <w:rPr>
          <w:rStyle w:val="FootnoteAnchor"/>
          <w:rtl w:val="true"/>
        </w:rPr>
        <w:footnoteReference w:id="1726"/>
      </w:r>
      <w:bookmarkStart w:id="2998" w:name="pg13540_160884"/>
    </w:p>
    <w:p>
      <w:pPr>
        <w:pStyle w:val="Heading3"/>
        <w:numPr>
          <w:ilvl w:val="2"/>
          <w:numId w:val="1"/>
        </w:numPr>
        <w:rPr/>
      </w:pPr>
      <w:bookmarkStart w:id="2999" w:name="__RefHeading___Toc1284052_1934241801"/>
      <w:bookmarkStart w:id="3000" w:name="_Toc1402"/>
      <w:bookmarkEnd w:id="2998"/>
      <w:bookmarkEnd w:id="2999"/>
      <w:r>
        <w:rPr>
          <w:rtl w:val="true"/>
        </w:rPr>
        <w:t xml:space="preserve">باب </w:t>
      </w:r>
      <w:r>
        <w:rPr/>
        <w:t>61</w:t>
      </w:r>
      <w:r>
        <w:rPr>
          <w:rtl w:val="true"/>
        </w:rPr>
        <w:t xml:space="preserve"> </w:t>
      </w:r>
      <w:r>
        <w:rPr>
          <w:rtl w:val="true"/>
        </w:rPr>
        <w:t>فضائل سورة المؤمن</w:t>
      </w:r>
      <w:bookmarkEnd w:id="3000"/>
    </w:p>
    <w:p>
      <w:pPr>
        <w:pStyle w:val="Heading4"/>
        <w:numPr>
          <w:ilvl w:val="3"/>
          <w:numId w:val="1"/>
        </w:numPr>
        <w:rPr/>
      </w:pPr>
      <w:bookmarkStart w:id="3001" w:name="__RefHeading___Toc1284054_1934241801"/>
      <w:bookmarkStart w:id="3002" w:name="_Toc1403"/>
      <w:bookmarkEnd w:id="3001"/>
      <w:r>
        <w:rPr>
          <w:rtl w:val="true"/>
        </w:rPr>
        <w:t>الأخبار</w:t>
      </w:r>
      <w:bookmarkEnd w:id="3002"/>
    </w:p>
    <w:p>
      <w:pPr>
        <w:pStyle w:val="Heading5"/>
        <w:numPr>
          <w:ilvl w:val="4"/>
          <w:numId w:val="1"/>
        </w:numPr>
        <w:rPr/>
      </w:pPr>
      <w:bookmarkStart w:id="3003" w:name="__RefHeading___Toc1284056_1934241801"/>
      <w:bookmarkStart w:id="3004" w:name="_Toc1404"/>
      <w:bookmarkEnd w:id="3003"/>
      <w:r>
        <w:rPr>
          <w:rtl w:val="true"/>
        </w:rPr>
        <w:t>«</w:t>
      </w:r>
      <w:r>
        <w:rPr/>
        <w:t>1</w:t>
      </w:r>
      <w:r>
        <w:rPr>
          <w:rtl w:val="true"/>
        </w:rPr>
        <w:t>»</w:t>
      </w:r>
      <w:bookmarkEnd w:id="300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جُوَيْرِيَةَ عَنِ الْعَلَاءِ عَنْ أَبِي الصَّبَّاحِ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الْمُؤْمِنِ فِي كُلِّ لَيْلَةٍ غَفَرَ اللَّهُ لَهُ مَا تَقَدَّمَ مِنْ ذَنْبِهِ وَ مَا تَأَخَّرَ وَ أَلْزَمَهُ كَلِمَةَ التَّقْوَي وَ جَعَلَ الْآخِرَةَ خَيْراً لَهُ مِنَ الدُّنْيَا</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5" w:name="__RefHeading___Toc1284058_1934241801"/>
      <w:bookmarkStart w:id="3006" w:name="_Toc1405"/>
      <w:bookmarkEnd w:id="3005"/>
      <w:r>
        <w:rPr>
          <w:rtl w:val="true"/>
        </w:rPr>
        <w:t xml:space="preserve">باب </w:t>
      </w:r>
      <w:r>
        <w:rPr/>
        <w:t>62</w:t>
      </w:r>
      <w:r>
        <w:rPr>
          <w:rtl w:val="true"/>
        </w:rPr>
        <w:t xml:space="preserve"> </w:t>
      </w:r>
      <w:r>
        <w:rPr>
          <w:rtl w:val="true"/>
        </w:rPr>
        <w:t>فضائل سورة حم السجدة</w:t>
      </w:r>
      <w:bookmarkEnd w:id="3006"/>
    </w:p>
    <w:p>
      <w:pPr>
        <w:pStyle w:val="Heading4"/>
        <w:numPr>
          <w:ilvl w:val="3"/>
          <w:numId w:val="1"/>
        </w:numPr>
        <w:rPr/>
      </w:pPr>
      <w:bookmarkStart w:id="3007" w:name="__RefHeading___Toc1284060_1934241801"/>
      <w:bookmarkStart w:id="3008" w:name="_Toc1406"/>
      <w:bookmarkEnd w:id="3007"/>
      <w:r>
        <w:rPr>
          <w:rtl w:val="true"/>
        </w:rPr>
        <w:t>الأخبار</w:t>
      </w:r>
      <w:bookmarkEnd w:id="3008"/>
    </w:p>
    <w:p>
      <w:pPr>
        <w:pStyle w:val="Heading5"/>
        <w:numPr>
          <w:ilvl w:val="4"/>
          <w:numId w:val="1"/>
        </w:numPr>
        <w:rPr/>
      </w:pPr>
      <w:bookmarkStart w:id="3009" w:name="__RefHeading___Toc1284062_1934241801"/>
      <w:bookmarkStart w:id="3010" w:name="_Toc1407"/>
      <w:bookmarkEnd w:id="3009"/>
      <w:r>
        <w:rPr>
          <w:rtl w:val="true"/>
        </w:rPr>
        <w:t>«</w:t>
      </w:r>
      <w:r>
        <w:rPr/>
        <w:t>1</w:t>
      </w:r>
      <w:r>
        <w:rPr>
          <w:rtl w:val="true"/>
        </w:rPr>
        <w:t>»</w:t>
      </w:r>
      <w:bookmarkEnd w:id="301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ابْنِ الْبَطَائِنِيِّ عَنْ أَبِي الْمَغْرَاءِ عَنْ ذَرِيحٍ الْمُحَارِبِيِّ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حم السَّجْدَةَ كَانَتْ لَهُ نُوراً يَوْمَ الْقِيَامَةِ مَدَّ بَصَرِهِ وَ سُرُوراً وَ عَاشَ فِي هَذِهِ الدُّنْيَا مَحْمُوداً مَغْبُوطاً</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1" w:name="__RefHeading___Toc1284064_1934241801"/>
      <w:bookmarkStart w:id="3012" w:name="_Toc1408"/>
      <w:bookmarkEnd w:id="3011"/>
      <w:r>
        <w:rPr>
          <w:rtl w:val="true"/>
        </w:rPr>
        <w:t xml:space="preserve">باب </w:t>
      </w:r>
      <w:r>
        <w:rPr/>
        <w:t>63</w:t>
      </w:r>
      <w:r>
        <w:rPr>
          <w:rtl w:val="true"/>
        </w:rPr>
        <w:t xml:space="preserve"> </w:t>
      </w:r>
      <w:r>
        <w:rPr>
          <w:rtl w:val="true"/>
        </w:rPr>
        <w:t>فضائل سورة حمعسق</w:t>
      </w:r>
      <w:bookmarkEnd w:id="3012"/>
    </w:p>
    <w:p>
      <w:pPr>
        <w:pStyle w:val="Heading4"/>
        <w:numPr>
          <w:ilvl w:val="3"/>
          <w:numId w:val="1"/>
        </w:numPr>
        <w:rPr/>
      </w:pPr>
      <w:bookmarkStart w:id="3013" w:name="__RefHeading___Toc1284066_1934241801"/>
      <w:bookmarkStart w:id="3014" w:name="_Toc1409"/>
      <w:bookmarkEnd w:id="3013"/>
      <w:r>
        <w:rPr>
          <w:rtl w:val="true"/>
        </w:rPr>
        <w:t>الأخبار</w:t>
      </w:r>
      <w:bookmarkEnd w:id="3014"/>
    </w:p>
    <w:p>
      <w:pPr>
        <w:pStyle w:val="Heading5"/>
        <w:numPr>
          <w:ilvl w:val="4"/>
          <w:numId w:val="1"/>
        </w:numPr>
        <w:rPr/>
      </w:pPr>
      <w:bookmarkStart w:id="3015" w:name="__RefHeading___Toc1284068_1934241801"/>
      <w:bookmarkStart w:id="3016" w:name="_Toc1410"/>
      <w:bookmarkEnd w:id="3015"/>
      <w:r>
        <w:rPr>
          <w:rtl w:val="true"/>
        </w:rPr>
        <w:t>«</w:t>
      </w:r>
      <w:r>
        <w:rPr/>
        <w:t>1</w:t>
      </w:r>
      <w:r>
        <w:rPr>
          <w:rtl w:val="true"/>
        </w:rPr>
        <w:t>»</w:t>
      </w:r>
      <w:bookmarkEnd w:id="301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ابْنِ عَمِيرَةَ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حمعسق بَعَثَهُ اللَّهُ يَوْمَ الْقِيَامَةِ وَ وَجْهُهُ كَالثَّلْجِ أَوْ كَالشَّمْسِ حَتَّي يَقِفَ بَيْنَ يَدَيِ اللَّهِ عَزَّ وَ جَلَّ فَيَقُولُ عَبْدِي أَدَمْتَ قِرَاءَةَ حمعسق وَ لَمْ تَدْرِ مَا ثَوَابُهَا أَمَّا لَوْ دَرَيْتَ مَا هِيَ وَ مَا ثَوَابُهَا لَمَا مَلِلْتَ قِرَاءَتَهَا وَ لَكِنْ سَأُخْبِرُكَ جَزَاكَ أَدْخِلُوهُ الْجَنَّةَ وَ لَهُ فِيهَا قَصْرٌ مِنْ يَاقُوتَةٍ حَمْرَاءَ أَبْوَابُهَا وَ شُرَفُهَا وَ دَرَجُهَا مِنْهَا يُرَي ظَاهِرُهَا مِنْ بَاطِنِهَا وَ بَاطِنُهَا مِنْ ظَاهِرِهَا وَ لَهُ فِيهَا جِوَارٍ أَتْرَابٌ مِنَ الْحُورِ الْعِينِ وَ أَلْفُ جَارِيَةٍ وَ أَلْفُ غُلَامٍ مِنَ الْوِلْدَانِ الْمُخَلَّدِينَ الَّذِينَ وَصَفَهُمُ اللَّهُ عَزَّ وَ جَلَ‌</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7" w:name="__RefHeading___Toc1284070_1934241801"/>
      <w:bookmarkStart w:id="3018" w:name="_Toc1411"/>
      <w:bookmarkEnd w:id="3017"/>
      <w:r>
        <w:rPr>
          <w:rtl w:val="true"/>
        </w:rPr>
        <w:t xml:space="preserve">باب شصت و یکم </w:t>
      </w:r>
      <w:r>
        <w:rPr>
          <w:rtl w:val="true"/>
        </w:rPr>
        <w:t xml:space="preserve">: </w:t>
      </w:r>
      <w:r>
        <w:rPr>
          <w:rtl w:val="true"/>
        </w:rPr>
        <w:t>فضایل سوره مؤمن</w:t>
      </w:r>
      <w:bookmarkEnd w:id="3018"/>
    </w:p>
    <w:p>
      <w:pPr>
        <w:pStyle w:val="Heading4"/>
        <w:numPr>
          <w:ilvl w:val="3"/>
          <w:numId w:val="1"/>
        </w:numPr>
        <w:rPr/>
      </w:pPr>
      <w:bookmarkStart w:id="3019" w:name="__RefHeading___Toc1284072_1934241801"/>
      <w:bookmarkStart w:id="3020" w:name="_Toc1412"/>
      <w:bookmarkEnd w:id="3019"/>
      <w:r>
        <w:rPr>
          <w:rtl w:val="true"/>
        </w:rPr>
        <w:t>روایات</w:t>
      </w:r>
      <w:bookmarkEnd w:id="3020"/>
    </w:p>
    <w:p>
      <w:pPr>
        <w:pStyle w:val="Heading5"/>
        <w:numPr>
          <w:ilvl w:val="4"/>
          <w:numId w:val="1"/>
        </w:numPr>
        <w:rPr/>
      </w:pPr>
      <w:bookmarkStart w:id="3021" w:name="__RefHeading___Toc1284074_1934241801"/>
      <w:bookmarkStart w:id="3022" w:name="_Toc1413"/>
      <w:bookmarkEnd w:id="3021"/>
      <w:r>
        <w:rPr>
          <w:rtl w:val="true"/>
        </w:rPr>
        <w:t xml:space="preserve">روایت </w:t>
      </w:r>
      <w:r>
        <w:rPr/>
        <w:t>1</w:t>
      </w:r>
      <w:bookmarkEnd w:id="3022"/>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شب بخواند، خداوند گناهان پیشین و پسین او را خواهد آمرزید و او را از پرهیزگاران قرار خواهد داد و آخرت را برایش بهتر از دنیا قرار خواهد داد</w:t>
      </w:r>
      <w:r>
        <w:rPr>
          <w:rFonts w:eastAsia="IRNazanin" w:cs="IRNazanin"/>
          <w:color w:val="111111"/>
          <w:sz w:val="28"/>
          <w:szCs w:val="28"/>
          <w:rtl w:val="true"/>
          <w:lang w:bidi="fa-IR"/>
        </w:rPr>
        <w:t>.</w:t>
      </w:r>
      <w:r>
        <w:rPr>
          <w:rStyle w:val="FootnoteAnchor"/>
          <w:rtl w:val="true"/>
        </w:rPr>
        <w:footnoteReference w:id="1730"/>
      </w:r>
    </w:p>
    <w:p>
      <w:pPr>
        <w:pStyle w:val="Heading3"/>
        <w:numPr>
          <w:ilvl w:val="2"/>
          <w:numId w:val="1"/>
        </w:numPr>
        <w:rPr/>
      </w:pPr>
      <w:bookmarkStart w:id="3023" w:name="__RefHeading___Toc1284076_1934241801"/>
      <w:bookmarkStart w:id="3024" w:name="_Toc1414"/>
      <w:bookmarkEnd w:id="3023"/>
      <w:r>
        <w:rPr>
          <w:rtl w:val="true"/>
        </w:rPr>
        <w:t xml:space="preserve">باب شصت و دوم </w:t>
      </w:r>
      <w:r>
        <w:rPr>
          <w:rtl w:val="true"/>
        </w:rPr>
        <w:t xml:space="preserve">: </w:t>
      </w:r>
      <w:r>
        <w:rPr>
          <w:rtl w:val="true"/>
        </w:rPr>
        <w:t>فضایل سوره حم سجدة</w:t>
      </w:r>
      <w:bookmarkEnd w:id="3024"/>
    </w:p>
    <w:p>
      <w:pPr>
        <w:pStyle w:val="Heading4"/>
        <w:numPr>
          <w:ilvl w:val="3"/>
          <w:numId w:val="1"/>
        </w:numPr>
        <w:rPr/>
      </w:pPr>
      <w:bookmarkStart w:id="3025" w:name="__RefHeading___Toc1284078_1934241801"/>
      <w:bookmarkStart w:id="3026" w:name="_Toc1415"/>
      <w:bookmarkEnd w:id="3025"/>
      <w:r>
        <w:rPr>
          <w:rtl w:val="true"/>
        </w:rPr>
        <w:t>روایات</w:t>
      </w:r>
      <w:bookmarkEnd w:id="3026"/>
    </w:p>
    <w:p>
      <w:pPr>
        <w:pStyle w:val="Heading5"/>
        <w:numPr>
          <w:ilvl w:val="4"/>
          <w:numId w:val="1"/>
        </w:numPr>
        <w:rPr/>
      </w:pPr>
      <w:bookmarkStart w:id="3027" w:name="__RefHeading___Toc1284080_1934241801"/>
      <w:bookmarkStart w:id="3028" w:name="_Toc1416"/>
      <w:bookmarkEnd w:id="3027"/>
      <w:r>
        <w:rPr>
          <w:rtl w:val="true"/>
        </w:rPr>
        <w:t xml:space="preserve">روایت </w:t>
      </w:r>
      <w:r>
        <w:rPr/>
        <w:t>1</w:t>
      </w:r>
      <w:bookmarkEnd w:id="302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تا جایی که چشم او کار می‌کند، در روز قیامت دارای نور و سرور خواهد بود و در طول زندگی‌اش در دنیا مورد ستایش و غبطه دیگران خواهد بود</w:t>
      </w:r>
      <w:r>
        <w:rPr>
          <w:rFonts w:eastAsia="IRNazanin" w:cs="IRNazanin"/>
          <w:color w:val="111111"/>
          <w:sz w:val="28"/>
          <w:szCs w:val="28"/>
          <w:rtl w:val="true"/>
          <w:lang w:bidi="fa-IR"/>
        </w:rPr>
        <w:t>.</w:t>
      </w:r>
      <w:r>
        <w:rPr>
          <w:rStyle w:val="FootnoteAnchor"/>
          <w:rtl w:val="true"/>
        </w:rPr>
        <w:footnoteReference w:id="1731"/>
      </w:r>
    </w:p>
    <w:p>
      <w:pPr>
        <w:pStyle w:val="Heading3"/>
        <w:numPr>
          <w:ilvl w:val="2"/>
          <w:numId w:val="1"/>
        </w:numPr>
        <w:rPr/>
      </w:pPr>
      <w:bookmarkStart w:id="3029" w:name="__RefHeading___Toc1284082_1934241801"/>
      <w:bookmarkStart w:id="3030" w:name="_Toc1417"/>
      <w:bookmarkEnd w:id="3029"/>
      <w:r>
        <w:rPr>
          <w:rtl w:val="true"/>
        </w:rPr>
        <w:t xml:space="preserve">باب شصت و سوم </w:t>
      </w:r>
      <w:r>
        <w:rPr>
          <w:rtl w:val="true"/>
        </w:rPr>
        <w:t xml:space="preserve">: </w:t>
      </w:r>
      <w:r>
        <w:rPr>
          <w:rtl w:val="true"/>
        </w:rPr>
        <w:t xml:space="preserve">فضایل سوره حم عسق </w:t>
      </w:r>
      <w:r>
        <w:rPr>
          <w:rtl w:val="true"/>
        </w:rPr>
        <w:t>(</w:t>
      </w:r>
      <w:r>
        <w:rPr>
          <w:rtl w:val="true"/>
        </w:rPr>
        <w:t>شوری</w:t>
      </w:r>
      <w:r>
        <w:rPr>
          <w:rtl w:val="true"/>
        </w:rPr>
        <w:t>)</w:t>
      </w:r>
      <w:bookmarkEnd w:id="3030"/>
    </w:p>
    <w:p>
      <w:pPr>
        <w:pStyle w:val="Heading4"/>
        <w:numPr>
          <w:ilvl w:val="3"/>
          <w:numId w:val="1"/>
        </w:numPr>
        <w:rPr/>
      </w:pPr>
      <w:bookmarkStart w:id="3031" w:name="__RefHeading___Toc1284084_1934241801"/>
      <w:bookmarkStart w:id="3032" w:name="_Toc1418"/>
      <w:bookmarkEnd w:id="3031"/>
      <w:r>
        <w:rPr>
          <w:rtl w:val="true"/>
        </w:rPr>
        <w:t>روایات</w:t>
      </w:r>
      <w:bookmarkEnd w:id="3032"/>
    </w:p>
    <w:p>
      <w:pPr>
        <w:pStyle w:val="Heading5"/>
        <w:numPr>
          <w:ilvl w:val="4"/>
          <w:numId w:val="1"/>
        </w:numPr>
        <w:rPr/>
      </w:pPr>
      <w:bookmarkStart w:id="3033" w:name="__RefHeading___Toc1284086_1934241801"/>
      <w:bookmarkStart w:id="3034" w:name="_Toc1419"/>
      <w:bookmarkEnd w:id="3033"/>
      <w:r>
        <w:rPr>
          <w:rtl w:val="true"/>
        </w:rPr>
        <w:t xml:space="preserve">روایت </w:t>
      </w:r>
      <w:r>
        <w:rPr/>
        <w:t>1</w:t>
      </w:r>
      <w:bookmarkEnd w:id="303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در روز قیامت او را در حالی برمی‌انگیزد که تا زمان حضور در محضر پروردگار، چهره‌اش مانند برف یا خورشید، سفید و نورانی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مداوم می‌خواندی، اما از میزان ثواب آن اطلاع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جایگاه این سوره و ثواب به دست آمده از خواندن آن را می‌دانستی، هرگز از خواندن آن خسته نمی‌شدی اما من پاداشت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وارد بهشت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برای او قصری از یاقوت قرمز که درها، ایوان‌ها و پله‌هایش از جنس یاقوت قرمز است که درون آن از بیرون و بیرون آن از داخلش مشخص است و قابل رویت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حوریانی هم سن و سال و هزار کنیز و هزار غلام همیشه نوجوان که خداوند در قرآن کریم آن‌ها را توصیف کرده است، خواهد داشت</w:t>
      </w:r>
      <w:r>
        <w:rPr>
          <w:rFonts w:eastAsia="IRNazanin" w:cs="IRNazanin"/>
          <w:color w:val="111111"/>
          <w:sz w:val="28"/>
          <w:szCs w:val="28"/>
          <w:rtl w:val="true"/>
          <w:lang w:bidi="fa-IR"/>
        </w:rPr>
        <w:t>.</w:t>
      </w:r>
      <w:r>
        <w:rPr>
          <w:rStyle w:val="FootnoteAnchor"/>
          <w:rtl w:val="true"/>
        </w:rPr>
        <w:footnoteReference w:id="1732"/>
      </w:r>
      <w:bookmarkStart w:id="3035" w:name="pg13540_160885"/>
    </w:p>
    <w:p>
      <w:pPr>
        <w:pStyle w:val="Heading3"/>
        <w:numPr>
          <w:ilvl w:val="2"/>
          <w:numId w:val="1"/>
        </w:numPr>
        <w:rPr/>
      </w:pPr>
      <w:bookmarkStart w:id="3036" w:name="__RefHeading___Toc1284088_1934241801"/>
      <w:bookmarkStart w:id="3037" w:name="_Toc1420"/>
      <w:bookmarkEnd w:id="3035"/>
      <w:bookmarkEnd w:id="3036"/>
      <w:r>
        <w:rPr>
          <w:rtl w:val="true"/>
        </w:rPr>
        <w:t xml:space="preserve">باب </w:t>
      </w:r>
      <w:r>
        <w:rPr/>
        <w:t>64</w:t>
      </w:r>
      <w:r>
        <w:rPr>
          <w:rtl w:val="true"/>
        </w:rPr>
        <w:t xml:space="preserve"> </w:t>
      </w:r>
      <w:r>
        <w:rPr>
          <w:rtl w:val="true"/>
        </w:rPr>
        <w:t>فضائل سورة الزخرف</w:t>
      </w:r>
      <w:bookmarkEnd w:id="3037"/>
    </w:p>
    <w:p>
      <w:pPr>
        <w:pStyle w:val="Heading4"/>
        <w:numPr>
          <w:ilvl w:val="3"/>
          <w:numId w:val="1"/>
        </w:numPr>
        <w:rPr/>
      </w:pPr>
      <w:bookmarkStart w:id="3038" w:name="__RefHeading___Toc1284090_1934241801"/>
      <w:bookmarkStart w:id="3039" w:name="_Toc1421"/>
      <w:bookmarkEnd w:id="3038"/>
      <w:r>
        <w:rPr>
          <w:rtl w:val="true"/>
        </w:rPr>
        <w:t>الأخبار</w:t>
      </w:r>
      <w:bookmarkEnd w:id="3039"/>
    </w:p>
    <w:p>
      <w:pPr>
        <w:pStyle w:val="Heading5"/>
        <w:numPr>
          <w:ilvl w:val="4"/>
          <w:numId w:val="1"/>
        </w:numPr>
        <w:rPr/>
      </w:pPr>
      <w:bookmarkStart w:id="3040" w:name="__RefHeading___Toc1284092_1934241801"/>
      <w:bookmarkStart w:id="3041" w:name="_Toc1422"/>
      <w:bookmarkEnd w:id="3040"/>
      <w:r>
        <w:rPr>
          <w:rtl w:val="true"/>
        </w:rPr>
        <w:t>«</w:t>
      </w:r>
      <w:r>
        <w:rPr/>
        <w:t>1</w:t>
      </w:r>
      <w:r>
        <w:rPr>
          <w:rtl w:val="true"/>
        </w:rPr>
        <w:t>»</w:t>
      </w:r>
      <w:bookmarkEnd w:id="304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أَبِي الْمَغْرَاءِ عَنْ أَبِي بَصِيرٍ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أَدْمَنَ قِرَاءَةَ حم الزُّخْرُفِ آمَنَهُ اللَّهُ فِي قَبْرِهِ مِنْ هَوَامِّ الْأَرْضِ وَ مِنْ ضَمَّةِ الْقَبْرِ حَتَّي يَقِفَ بَيْنَ يَدَيِ اللَّهِ عَزَّ وَ جَلَّ ثُمَّ جَاءَتْ حَتَّي تَدْخُلَ الْجَنَّةَ بِأَمْرِ اللَّهِ تَبَارَكَ وَ تَعَالَي‌</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2" w:name="__RefHeading___Toc1284094_1934241801"/>
      <w:bookmarkStart w:id="3043" w:name="_Toc1423"/>
      <w:bookmarkEnd w:id="3042"/>
      <w:r>
        <w:rPr>
          <w:rtl w:val="true"/>
        </w:rPr>
        <w:t xml:space="preserve">باب </w:t>
      </w:r>
      <w:r>
        <w:rPr/>
        <w:t>65</w:t>
      </w:r>
      <w:r>
        <w:rPr>
          <w:rtl w:val="true"/>
        </w:rPr>
        <w:t xml:space="preserve"> </w:t>
      </w:r>
      <w:r>
        <w:rPr>
          <w:rtl w:val="true"/>
        </w:rPr>
        <w:t>فضائل سورة الدخان زائدا علي ما سيجي‌ء في باب فضل قراءة سور الحواميم و فيه فضل سورة يس أيضا</w:t>
      </w:r>
      <w:bookmarkEnd w:id="3043"/>
    </w:p>
    <w:p>
      <w:pPr>
        <w:pStyle w:val="Heading4"/>
        <w:numPr>
          <w:ilvl w:val="3"/>
          <w:numId w:val="1"/>
        </w:numPr>
        <w:rPr/>
      </w:pPr>
      <w:bookmarkStart w:id="3044" w:name="__RefHeading___Toc1284096_1934241801"/>
      <w:bookmarkStart w:id="3045" w:name="_Toc1424"/>
      <w:bookmarkEnd w:id="3044"/>
      <w:r>
        <w:rPr>
          <w:rtl w:val="true"/>
        </w:rPr>
        <w:t>الأخبار</w:t>
      </w:r>
      <w:bookmarkEnd w:id="3045"/>
    </w:p>
    <w:p>
      <w:pPr>
        <w:pStyle w:val="Heading5"/>
        <w:numPr>
          <w:ilvl w:val="4"/>
          <w:numId w:val="1"/>
        </w:numPr>
        <w:rPr/>
      </w:pPr>
      <w:bookmarkStart w:id="3046" w:name="__RefHeading___Toc1284098_1934241801"/>
      <w:bookmarkStart w:id="3047" w:name="_Toc1425"/>
      <w:bookmarkEnd w:id="3046"/>
      <w:r>
        <w:rPr>
          <w:rtl w:val="true"/>
        </w:rPr>
        <w:t>«</w:t>
      </w:r>
      <w:r>
        <w:rPr/>
        <w:t>1</w:t>
      </w:r>
      <w:r>
        <w:rPr>
          <w:rtl w:val="true"/>
        </w:rPr>
        <w:t>»</w:t>
      </w:r>
      <w:bookmarkEnd w:id="304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عَاصِمٍ الْخَيَّاطِ عَنْ أَبِي حَمْزَةَ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الدُّخَانِ فِي فَرَائِضِهِ وَ نَوَافِلِهِ بَعَثَهُ اللَّهُ مِنَ الْآمِنِينَ يَوْمَ الْقِيَامَةِ وَ أَظَلَّهُ تَحْتَ عَرْشِهِ وَ حَاسَبَهُ حِسَاباً يَسِيراً وَ أَعْطَاهُ كِتَابَهُ بِيَمِينِهِ‌</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8" w:name="__RefHeading___Toc1284100_1934241801"/>
      <w:bookmarkStart w:id="3049" w:name="_Toc1426"/>
      <w:bookmarkEnd w:id="3048"/>
      <w:r>
        <w:rPr>
          <w:rtl w:val="true"/>
        </w:rPr>
        <w:t>«</w:t>
      </w:r>
      <w:r>
        <w:rPr/>
        <w:t>2</w:t>
      </w:r>
      <w:r>
        <w:rPr>
          <w:rtl w:val="true"/>
        </w:rPr>
        <w:t>»</w:t>
      </w:r>
      <w:bookmarkEnd w:id="3049"/>
    </w:p>
    <w:p>
      <w:pPr>
        <w:pStyle w:val="BookText"/>
        <w:rPr/>
      </w:pPr>
      <w:r>
        <w:rPr>
          <w:rFonts w:ascii="Amiri" w:hAnsi="Amiri" w:eastAsia="Amiri" w:cs="Amiri"/>
          <w:color w:val="111111"/>
          <w:sz w:val="28"/>
          <w:sz w:val="28"/>
          <w:szCs w:val="28"/>
          <w:rtl w:val="true"/>
          <w:lang w:bidi="ar-SA"/>
        </w:rPr>
        <w:t>كِتَابُ الصِّفِّينِ،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تَوَجَّهَ عَلِيٌّ عليه السلام إِلَي صِفِّينَ انْتَهَي إِلَي سَابَاطَ ثُمَّ إِلَي مَدِينَةِ بَهُرَسِيرَ وَ إِذَا رَجُلٌ مِنْ أَصْحَابِهِ يُقَالُ لَهُ حَرِيزُ بْنُ سَهْمٍ مِنْ بَنِي رَبِيعَةَ يَنْظُرُ إِلَي آثَارِ كِسْرَي وَ هُوَ يَتَمَثَّلُ بِقَوْلِ ابْنِ يَعْفُرَ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جَرَتِ الرِّيَاحُ عَلَي مَكَانِ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كَانُوا عَلَي مِيعَادٍ</w:t>
      </w:r>
    </w:p>
    <w:p>
      <w:pPr>
        <w:pStyle w:val="BookText"/>
        <w:rPr/>
      </w:pPr>
      <w:r>
        <w:rPr>
          <w:rFonts w:ascii="Amiri" w:hAnsi="Amiri" w:eastAsia="Amiri" w:cs="Amiri"/>
          <w:color w:val="111111"/>
          <w:sz w:val="28"/>
          <w:sz w:val="28"/>
          <w:szCs w:val="28"/>
          <w:rtl w:val="true"/>
          <w:lang w:bidi="ar-SA"/>
        </w:rPr>
        <w:t>فَقَالَ عَلِيٌّ عليه السلام أَ فَلَا قُلْتَ كَمْ تَرَكُوا مِنْ جَنَّاتٍ وَ عُيُونٍ وَ زُرُوعٍ وَ مَقامٍ كَرِيمٍ وَ نَعْمَةٍ كانُوا فِيها فاكِهِينَ كَذلِكَ وَ أَوْرَثْناها قَوْماً آخَرِينَ فَما بَكَتْ</w:t>
      </w:r>
    </w:p>
    <w:p>
      <w:pPr>
        <w:pStyle w:val="Heading3"/>
        <w:numPr>
          <w:ilvl w:val="2"/>
          <w:numId w:val="1"/>
        </w:numPr>
        <w:rPr/>
      </w:pPr>
      <w:bookmarkStart w:id="3050" w:name="__RefHeading___Toc1284102_1934241801"/>
      <w:bookmarkStart w:id="3051" w:name="_Toc1427"/>
      <w:bookmarkEnd w:id="3050"/>
      <w:r>
        <w:rPr>
          <w:rtl w:val="true"/>
        </w:rPr>
        <w:t xml:space="preserve">باب شصت و چهارم </w:t>
      </w:r>
      <w:r>
        <w:rPr>
          <w:rtl w:val="true"/>
        </w:rPr>
        <w:t xml:space="preserve">: </w:t>
      </w:r>
      <w:r>
        <w:rPr>
          <w:rtl w:val="true"/>
        </w:rPr>
        <w:t>فضایل سوره زخرف</w:t>
      </w:r>
      <w:bookmarkEnd w:id="3051"/>
    </w:p>
    <w:p>
      <w:pPr>
        <w:pStyle w:val="Heading4"/>
        <w:numPr>
          <w:ilvl w:val="3"/>
          <w:numId w:val="1"/>
        </w:numPr>
        <w:rPr/>
      </w:pPr>
      <w:bookmarkStart w:id="3052" w:name="__RefHeading___Toc1284104_1934241801"/>
      <w:bookmarkStart w:id="3053" w:name="_Toc1428"/>
      <w:bookmarkEnd w:id="3052"/>
      <w:r>
        <w:rPr>
          <w:rtl w:val="true"/>
        </w:rPr>
        <w:t>روایات</w:t>
      </w:r>
      <w:bookmarkEnd w:id="3053"/>
    </w:p>
    <w:p>
      <w:pPr>
        <w:pStyle w:val="Heading5"/>
        <w:numPr>
          <w:ilvl w:val="4"/>
          <w:numId w:val="1"/>
        </w:numPr>
        <w:rPr/>
      </w:pPr>
      <w:bookmarkStart w:id="3054" w:name="__RefHeading___Toc1284106_1934241801"/>
      <w:bookmarkStart w:id="3055" w:name="_Toc1429"/>
      <w:bookmarkEnd w:id="3054"/>
      <w:r>
        <w:rPr>
          <w:rtl w:val="true"/>
        </w:rPr>
        <w:t xml:space="preserve">روایت </w:t>
      </w:r>
      <w:r>
        <w:rPr/>
        <w:t>1</w:t>
      </w:r>
      <w:bookmarkEnd w:id="305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طور مداوم سوره زخرف را بخواند، خداوند تا روز قیامت و ایستادن در برابر پروردگار متعال، او را در قبرش از حشرات زمین و فشار قبر در امان خواهد داشت تا این که به فرمان الهی وارد بهشت خواهد شد</w:t>
      </w:r>
      <w:r>
        <w:rPr>
          <w:rFonts w:eastAsia="IRNazanin" w:cs="IRNazanin"/>
          <w:color w:val="111111"/>
          <w:sz w:val="28"/>
          <w:szCs w:val="28"/>
          <w:rtl w:val="true"/>
          <w:lang w:bidi="fa-IR"/>
        </w:rPr>
        <w:t>.</w:t>
      </w:r>
      <w:r>
        <w:rPr>
          <w:rStyle w:val="FootnoteAnchor"/>
          <w:rtl w:val="true"/>
        </w:rPr>
        <w:footnoteReference w:id="1735"/>
      </w:r>
    </w:p>
    <w:p>
      <w:pPr>
        <w:pStyle w:val="Heading3"/>
        <w:numPr>
          <w:ilvl w:val="2"/>
          <w:numId w:val="1"/>
        </w:numPr>
        <w:rPr/>
      </w:pPr>
      <w:bookmarkStart w:id="3056" w:name="__RefHeading___Toc1284108_1934241801"/>
      <w:bookmarkStart w:id="3057" w:name="_Toc1430"/>
      <w:bookmarkEnd w:id="3056"/>
      <w:r>
        <w:rPr>
          <w:rtl w:val="true"/>
        </w:rPr>
        <w:t xml:space="preserve">باب شصت و پنجم </w:t>
      </w:r>
      <w:r>
        <w:rPr>
          <w:rtl w:val="true"/>
        </w:rPr>
        <w:t xml:space="preserve">: </w:t>
      </w:r>
      <w:r>
        <w:rPr>
          <w:rtl w:val="true"/>
        </w:rPr>
        <w:t>فضایل سوره دخان اضافه بر آنچه در باب فضیلت سوره‌های حم می‌آید و در آن فضیلت سوره یس نیز ذکر می‌شود</w:t>
      </w:r>
      <w:bookmarkEnd w:id="3057"/>
    </w:p>
    <w:p>
      <w:pPr>
        <w:pStyle w:val="Heading4"/>
        <w:numPr>
          <w:ilvl w:val="3"/>
          <w:numId w:val="1"/>
        </w:numPr>
        <w:rPr/>
      </w:pPr>
      <w:bookmarkStart w:id="3058" w:name="__RefHeading___Toc1284110_1934241801"/>
      <w:bookmarkStart w:id="3059" w:name="_Toc1431"/>
      <w:bookmarkEnd w:id="3058"/>
      <w:r>
        <w:rPr>
          <w:rtl w:val="true"/>
        </w:rPr>
        <w:t>روایات</w:t>
      </w:r>
      <w:bookmarkEnd w:id="3059"/>
    </w:p>
    <w:p>
      <w:pPr>
        <w:pStyle w:val="Heading5"/>
        <w:numPr>
          <w:ilvl w:val="4"/>
          <w:numId w:val="1"/>
        </w:numPr>
        <w:rPr/>
      </w:pPr>
      <w:bookmarkStart w:id="3060" w:name="__RefHeading___Toc1284112_1934241801"/>
      <w:bookmarkStart w:id="3061" w:name="_Toc1432"/>
      <w:bookmarkEnd w:id="3060"/>
      <w:r>
        <w:rPr>
          <w:rtl w:val="true"/>
        </w:rPr>
        <w:t xml:space="preserve">روایت </w:t>
      </w:r>
      <w:r>
        <w:rPr/>
        <w:t>1</w:t>
      </w:r>
      <w:bookmarkEnd w:id="306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دخان را در نمازهای واجب و مستحبش بخواند، خداوند او را در روز قیامت از جمله کسانی قرار خواهد داد که در سایه عرش او در امان خواهند بود و او را به آسانی مورد محاسبه قرار داده و نامه اعمالش را به دست راستش خواهد داد</w:t>
      </w:r>
      <w:r>
        <w:rPr>
          <w:rFonts w:eastAsia="IRNazanin" w:cs="IRNazanin"/>
          <w:color w:val="111111"/>
          <w:sz w:val="28"/>
          <w:szCs w:val="28"/>
          <w:rtl w:val="true"/>
          <w:lang w:bidi="fa-IR"/>
        </w:rPr>
        <w:t>.</w:t>
      </w:r>
      <w:r>
        <w:rPr>
          <w:rStyle w:val="FootnoteAnchor"/>
          <w:rtl w:val="true"/>
        </w:rPr>
        <w:footnoteReference w:id="1736"/>
      </w:r>
    </w:p>
    <w:p>
      <w:pPr>
        <w:pStyle w:val="Heading5"/>
        <w:numPr>
          <w:ilvl w:val="4"/>
          <w:numId w:val="1"/>
        </w:numPr>
        <w:rPr/>
      </w:pPr>
      <w:bookmarkStart w:id="3062" w:name="__RefHeading___Toc1284114_1934241801"/>
      <w:bookmarkStart w:id="3063" w:name="_Toc1433"/>
      <w:bookmarkEnd w:id="3062"/>
      <w:r>
        <w:rPr>
          <w:rtl w:val="true"/>
        </w:rPr>
        <w:t xml:space="preserve">روایت </w:t>
      </w:r>
      <w:r>
        <w:rPr/>
        <w:t>2</w:t>
      </w:r>
      <w:bookmarkEnd w:id="3063"/>
    </w:p>
    <w:p>
      <w:pPr>
        <w:pStyle w:val="BookText"/>
        <w:rPr/>
      </w:pPr>
      <w:r>
        <w:rPr>
          <w:rFonts w:ascii="IRNazanin" w:hAnsi="IRNazanin" w:eastAsia="IRNazanin"/>
          <w:color w:val="111111"/>
          <w:sz w:val="28"/>
          <w:sz w:val="28"/>
          <w:szCs w:val="28"/>
          <w:rtl w:val="true"/>
          <w:lang w:bidi="fa-IR"/>
        </w:rPr>
        <w:t>کتاب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علی علیه السلام عازم نبرد صفین بود به شهر ساباط و سپس به شهر بهرسیر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از یاران حضرت به نام حریز بن سهم از قوم بنی ربیعه به آثار بازمانده از کسری نظر انداخت و این بیت ابن یعفر تمیمی را خواند که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بادها بر سرزمین آن‌ها وزید گویا آنان با یکدیگر وعده دیدار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آیات را نخواندی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 تَرَکُوا مِنْ جَنَّاتٍ وَ عُیُونٍ وَ زُرُوعٍ وَ مَقامٍ کَرِیمٍ وَ نَعْمَةٍ کانُوا فِیها فاکِهِینَ کَذلِکَ وَ أَوْرَثْناها قَوْماً آخَرِینَ فَما بَکَتْ </w:t>
      </w:r>
      <w:bookmarkStart w:id="3064" w:name="pg13540_160886"/>
    </w:p>
    <w:p>
      <w:pPr>
        <w:pStyle w:val="BookText"/>
        <w:rPr/>
      </w:pPr>
      <w:bookmarkEnd w:id="3064"/>
      <w:r>
        <w:rPr>
          <w:rFonts w:ascii="Amiri" w:hAnsi="Amiri" w:eastAsia="Amiri" w:cs="Amiri"/>
          <w:color w:val="111111"/>
          <w:sz w:val="28"/>
          <w:sz w:val="28"/>
          <w:szCs w:val="28"/>
          <w:rtl w:val="true"/>
          <w:lang w:bidi="ar-SA"/>
        </w:rPr>
        <w:t>عَلَيْهِمُ السَّماءُ وَ الْأَرْضُ وَ ما كانُوا مُنْظَرِينَ‌</w:t>
      </w:r>
      <w:r>
        <w:rPr>
          <w:rStyle w:val="FootnoteAnchor"/>
          <w:rtl w:val="true"/>
        </w:rPr>
        <w:footnoteReference w:id="1737"/>
      </w:r>
      <w:r>
        <w:rPr>
          <w:rFonts w:ascii="Amiri" w:hAnsi="Amiri" w:eastAsia="Amiri" w:cs="Amiri"/>
          <w:color w:val="111111"/>
          <w:sz w:val="28"/>
          <w:sz w:val="28"/>
          <w:szCs w:val="28"/>
          <w:rtl w:val="true"/>
          <w:lang w:bidi="ar-SA"/>
        </w:rPr>
        <w:t>إِنَّ هَؤُلَاءِ كَانُوا وَارِثِينَ فَأَصْبَحُوا مَوْرُوثِينَ إِنَّ هَؤُلَاءِ لَمْ يَشْكُرُوا النِّعْمَةَ فَسُلِبُوا دُنْيَاهُمْ بِالْمَعْصِيَةِ إِيَّاكُمْ وَ كُفْرَ النِّعَمِ لَا تَحِلُّ بِكُمُ النِّقَمُ</w:t>
      </w:r>
      <w:r>
        <w:rPr>
          <w:rFonts w:eastAsia="Amiri" w:cs="Amiri" w:ascii="Amiri" w:hAnsi="Amiri"/>
          <w:color w:val="111111"/>
          <w:sz w:val="28"/>
          <w:szCs w:val="28"/>
          <w:rtl w:val="true"/>
          <w:lang w:bidi="ar-SA"/>
        </w:rPr>
        <w:t>.</w:t>
      </w:r>
    </w:p>
    <w:p>
      <w:pPr>
        <w:pStyle w:val="Heading5"/>
        <w:numPr>
          <w:ilvl w:val="4"/>
          <w:numId w:val="1"/>
        </w:numPr>
        <w:rPr/>
      </w:pPr>
      <w:bookmarkStart w:id="3065" w:name="__RefHeading___Toc1284116_1934241801"/>
      <w:bookmarkStart w:id="3066" w:name="_Toc1434"/>
      <w:bookmarkEnd w:id="3065"/>
      <w:r>
        <w:rPr>
          <w:rtl w:val="true"/>
        </w:rPr>
        <w:t>«</w:t>
      </w:r>
      <w:r>
        <w:rPr/>
        <w:t>3</w:t>
      </w:r>
      <w:r>
        <w:rPr>
          <w:rtl w:val="true"/>
        </w:rPr>
        <w:t>»</w:t>
      </w:r>
      <w:bookmarkEnd w:id="3066"/>
    </w:p>
    <w:p>
      <w:pPr>
        <w:pStyle w:val="BookText"/>
        <w:rPr/>
      </w:pPr>
      <w:r>
        <w:rPr>
          <w:rFonts w:ascii="Amiri" w:hAnsi="Amiri" w:eastAsia="Amiri" w:cs="Amiri"/>
          <w:color w:val="111111"/>
          <w:sz w:val="28"/>
          <w:sz w:val="28"/>
          <w:szCs w:val="28"/>
          <w:rtl w:val="true"/>
          <w:lang w:bidi="ar-SA"/>
        </w:rPr>
        <w:t>الدُّرُّ الْمَنْثُورُ، عَنْ أَبِي هُرَيْرَةَ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حم الدُّخَانَ فِي لَيْلَةٍ أَصْبَحَ يَسْتَغْفِرُونَ لَهُ سَبْعُونَ أَلْفَ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حم الدُّخَانَ فِي لَيْلَةِ جُمُعَةٍ أَصْبَحَ مَغْفُوراً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لَيْلَةَ الْجُمُعَةِ حم الدُّخَانَ وَ يس أَصْبَحَ مَغْفُوراً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أُمَامَةَ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حم الدُّخَانَ فِي لَيْلَةِ جُمُعَةٍ أَوْ يَوْمِ جُمُعَةٍ بَنَي اللَّهُ لَهُ بَيْتاً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الدُّخَانِ فِي لَيْلَةٍ غُفِرَ لَهُ مَا تَقَدَّمَ مِنْ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الدُّخَانَ فِي لَيْلَةِ الْجُمُعَةِ أَصْبَحَ مَغْفُوراً لَهُ وَ زُوِّجَ مِنَ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أَنَّهُ مَنْ قَرَأَ حم الدُّخَانَ لَيْلَةَ الْجُمُعَةِ إِيمَاناً وَ تَصْدِيقاً بِهَا أَصْبَحَ مَغْفُوراً لَهُ‌</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عَلَیْهِمُ السَّماءُ وَ الْأَرْضُ وَ ما کانُوا مُنْظَرِین</w:t>
      </w:r>
      <w:r>
        <w:rPr>
          <w:rFonts w:eastAsia="Amiri" w:cs="Amiri" w:ascii="Amiri" w:hAnsi="Amiri"/>
          <w:color w:val="111111"/>
          <w:sz w:val="28"/>
          <w:szCs w:val="28"/>
          <w:rtl w:val="true"/>
          <w:lang w:bidi="ar-SA"/>
        </w:rPr>
        <w:t>»</w:t>
      </w:r>
      <w:r>
        <w:rPr>
          <w:rStyle w:val="FootnoteAnchor"/>
          <w:rtl w:val="true"/>
        </w:rPr>
        <w:footnoteReference w:id="17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باغ‌ها و چشمه‌سارانی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بعد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نهادند، و کشتزارها و جایگاه‌های نیکو، و نعمتی که از آن برخوردار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مردمی دیگر میراث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و زمین بر آنان زاری نکردند و مهلت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وارثان بودند و خود ارث گذاران شدند، زیرا شکر نعمت را به جا نیاوردند، در نتیجه خداوند دنیاشان را به خاطر ارتکاب گناه از آنان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 نکنید تا بلاها بر شما وارد نشود</w:t>
      </w:r>
      <w:r>
        <w:rPr>
          <w:rFonts w:eastAsia="IRNazanin" w:cs="IRNazanin"/>
          <w:color w:val="111111"/>
          <w:sz w:val="28"/>
          <w:szCs w:val="28"/>
          <w:rtl w:val="true"/>
          <w:lang w:bidi="fa-IR"/>
        </w:rPr>
        <w:t>.</w:t>
      </w:r>
    </w:p>
    <w:p>
      <w:pPr>
        <w:pStyle w:val="Heading5"/>
        <w:numPr>
          <w:ilvl w:val="4"/>
          <w:numId w:val="1"/>
        </w:numPr>
        <w:rPr/>
      </w:pPr>
      <w:bookmarkStart w:id="3067" w:name="__RefHeading___Toc1284118_1934241801"/>
      <w:bookmarkStart w:id="3068" w:name="_Toc1435"/>
      <w:bookmarkEnd w:id="3067"/>
      <w:r>
        <w:rPr>
          <w:rtl w:val="true"/>
        </w:rPr>
        <w:t xml:space="preserve">روایت </w:t>
      </w:r>
      <w:r>
        <w:rPr/>
        <w:t>3</w:t>
      </w:r>
      <w:bookmarkEnd w:id="3068"/>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روایت کرده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دخان را در شب بخواند، در حالی صبح می‌کند که هفتاد هزار فرشته برای او استغفار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ابوهریره روایت کرده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دخان را در شب جمعه بخواند، در حالی صبح می‌کند که آمرزیده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ابوهریره روایت کرده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دخان و یس را در شب جمعه بخواند، در حالی صبح می‌کند که آمرزیده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ابو امامه روایت کرده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دخان را در شب یا روز جمعه بخواند، خداوند خانه‌ای برای او در بهشت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حسن روایت کرده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دخان را در شب بخواند، خداوند گناهان گذشته‌اش را می‌آمرزد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ابورافع روایت کرده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دخان را در شب جمعه بخواند، در حالی صبح می‌کند که آمرزیده شده و در بهشت حورالعین به او داده می‌شود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عبدالله عیسی روایت شده است که گفت من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دخان را در شب جمعه از سر ایمان و تصدیق به آن بخواند، در حالی صبح می‌کند که آمرزیده شده است</w:t>
      </w:r>
      <w:r>
        <w:rPr>
          <w:rFonts w:eastAsia="IRNazanin" w:cs="IRNazanin"/>
          <w:color w:val="111111"/>
          <w:sz w:val="28"/>
          <w:szCs w:val="28"/>
          <w:rtl w:val="true"/>
          <w:lang w:bidi="fa-IR"/>
        </w:rPr>
        <w:t>.</w:t>
      </w:r>
      <w:r>
        <w:rPr>
          <w:rStyle w:val="FootnoteAnchor"/>
          <w:rtl w:val="true"/>
        </w:rPr>
        <w:footnoteReference w:id="1740"/>
      </w:r>
      <w:bookmarkStart w:id="3069" w:name="pg13540_160887"/>
    </w:p>
    <w:p>
      <w:pPr>
        <w:pStyle w:val="Heading3"/>
        <w:numPr>
          <w:ilvl w:val="2"/>
          <w:numId w:val="1"/>
        </w:numPr>
        <w:rPr/>
      </w:pPr>
      <w:bookmarkStart w:id="3070" w:name="__RefHeading___Toc1284120_1934241801"/>
      <w:bookmarkStart w:id="3071" w:name="_Toc1436"/>
      <w:bookmarkEnd w:id="3069"/>
      <w:bookmarkEnd w:id="3070"/>
      <w:r>
        <w:rPr>
          <w:rtl w:val="true"/>
        </w:rPr>
        <w:t xml:space="preserve">باب </w:t>
      </w:r>
      <w:r>
        <w:rPr/>
        <w:t>66</w:t>
      </w:r>
      <w:r>
        <w:rPr>
          <w:rtl w:val="true"/>
        </w:rPr>
        <w:t xml:space="preserve"> </w:t>
      </w:r>
      <w:r>
        <w:rPr>
          <w:rtl w:val="true"/>
        </w:rPr>
        <w:t>فضائل سورة الجاثية</w:t>
      </w:r>
      <w:bookmarkEnd w:id="3071"/>
    </w:p>
    <w:p>
      <w:pPr>
        <w:pStyle w:val="Heading4"/>
        <w:numPr>
          <w:ilvl w:val="3"/>
          <w:numId w:val="1"/>
        </w:numPr>
        <w:rPr/>
      </w:pPr>
      <w:bookmarkStart w:id="3072" w:name="__RefHeading___Toc1284122_1934241801"/>
      <w:bookmarkStart w:id="3073" w:name="_Toc1437"/>
      <w:bookmarkEnd w:id="3072"/>
      <w:r>
        <w:rPr>
          <w:rtl w:val="true"/>
        </w:rPr>
        <w:t>الأخبار</w:t>
      </w:r>
      <w:bookmarkEnd w:id="3073"/>
    </w:p>
    <w:p>
      <w:pPr>
        <w:pStyle w:val="Heading5"/>
        <w:numPr>
          <w:ilvl w:val="4"/>
          <w:numId w:val="1"/>
        </w:numPr>
        <w:rPr/>
      </w:pPr>
      <w:bookmarkStart w:id="3074" w:name="__RefHeading___Toc1284124_1934241801"/>
      <w:bookmarkStart w:id="3075" w:name="_Toc1438"/>
      <w:bookmarkEnd w:id="3074"/>
      <w:r>
        <w:rPr>
          <w:rtl w:val="true"/>
        </w:rPr>
        <w:t>«</w:t>
      </w:r>
      <w:r>
        <w:rPr/>
        <w:t>1</w:t>
      </w:r>
      <w:r>
        <w:rPr>
          <w:rtl w:val="true"/>
        </w:rPr>
        <w:t>»</w:t>
      </w:r>
      <w:bookmarkEnd w:id="307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عَاصِمٍ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الْجَاثِيَةِ كَانَ ثَوَابُهَا أَنْ لَا يَرَي النَّارَ أَبَداً وَ لَا يَسْمَعَ زَفِيرَ جَهَنَّمَ وَ لَا شَهِيقَهَا وَ هُوَ مَعَ مُحَمَّدٍ صلي الله عليه و آله‌</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6" w:name="__RefHeading___Toc1284126_1934241801"/>
      <w:bookmarkStart w:id="3077" w:name="_Toc1439"/>
      <w:bookmarkEnd w:id="3076"/>
      <w:r>
        <w:rPr>
          <w:rtl w:val="true"/>
        </w:rPr>
        <w:t xml:space="preserve">باب </w:t>
      </w:r>
      <w:r>
        <w:rPr/>
        <w:t>67</w:t>
      </w:r>
      <w:r>
        <w:rPr>
          <w:rtl w:val="true"/>
        </w:rPr>
        <w:t xml:space="preserve"> </w:t>
      </w:r>
      <w:r>
        <w:rPr>
          <w:rtl w:val="true"/>
        </w:rPr>
        <w:t>فضائل سورة أحقاف</w:t>
      </w:r>
      <w:bookmarkEnd w:id="3077"/>
    </w:p>
    <w:p>
      <w:pPr>
        <w:pStyle w:val="Heading4"/>
        <w:numPr>
          <w:ilvl w:val="3"/>
          <w:numId w:val="1"/>
        </w:numPr>
        <w:rPr/>
      </w:pPr>
      <w:bookmarkStart w:id="3078" w:name="__RefHeading___Toc1284128_1934241801"/>
      <w:bookmarkStart w:id="3079" w:name="_Toc1440"/>
      <w:bookmarkEnd w:id="3078"/>
      <w:r>
        <w:rPr>
          <w:rtl w:val="true"/>
        </w:rPr>
        <w:t>الأخبار</w:t>
      </w:r>
      <w:bookmarkEnd w:id="3079"/>
    </w:p>
    <w:p>
      <w:pPr>
        <w:pStyle w:val="Heading5"/>
        <w:numPr>
          <w:ilvl w:val="4"/>
          <w:numId w:val="1"/>
        </w:numPr>
        <w:rPr/>
      </w:pPr>
      <w:bookmarkStart w:id="3080" w:name="__RefHeading___Toc1284130_1934241801"/>
      <w:bookmarkStart w:id="3081" w:name="_Toc1441"/>
      <w:bookmarkEnd w:id="3080"/>
      <w:r>
        <w:rPr>
          <w:rtl w:val="true"/>
        </w:rPr>
        <w:t>«</w:t>
      </w:r>
      <w:r>
        <w:rPr/>
        <w:t>1</w:t>
      </w:r>
      <w:r>
        <w:rPr>
          <w:rtl w:val="true"/>
        </w:rPr>
        <w:t>»</w:t>
      </w:r>
      <w:bookmarkEnd w:id="308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ابْنِ الْبَطَائِنِيِّ عَنِ ابْنِ عَمِيرَةَ عَنِ ابْنِ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فِي كُلِّ لَيْلَةٍ أَوْ فِي كُلِّ جُمُعَةٍ سُورَةَ الْأَحْقَافِ لَمْ يُصِبْهُ اللَّهُ بِرَوْعَةٍ فِي الْحَيَاةِ الدُّنْيَا وَ آمَنَهُ مِنْ فَزَعِ يَوْمِ الْقِيَامَةِ إِنْ شَاءَ اللَّهُ تَعَالَي‌</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2" w:name="__RefHeading___Toc1284132_1934241801"/>
      <w:bookmarkStart w:id="3083" w:name="_Toc1442"/>
      <w:bookmarkEnd w:id="3082"/>
      <w:r>
        <w:rPr>
          <w:rtl w:val="true"/>
        </w:rPr>
        <w:t xml:space="preserve">باب </w:t>
      </w:r>
      <w:r>
        <w:rPr/>
        <w:t>68</w:t>
      </w:r>
      <w:r>
        <w:rPr>
          <w:rtl w:val="true"/>
        </w:rPr>
        <w:t xml:space="preserve"> </w:t>
      </w:r>
      <w:r>
        <w:rPr>
          <w:rtl w:val="true"/>
        </w:rPr>
        <w:t>فضائل قراءة الحواميم و فيه فضل قراءة سور أخري أيضا</w:t>
      </w:r>
      <w:bookmarkEnd w:id="3083"/>
    </w:p>
    <w:p>
      <w:pPr>
        <w:pStyle w:val="Heading4"/>
        <w:numPr>
          <w:ilvl w:val="3"/>
          <w:numId w:val="1"/>
        </w:numPr>
        <w:rPr/>
      </w:pPr>
      <w:bookmarkStart w:id="3084" w:name="__RefHeading___Toc1284134_1934241801"/>
      <w:bookmarkStart w:id="3085" w:name="_Toc1443"/>
      <w:bookmarkEnd w:id="3084"/>
      <w:r>
        <w:rPr>
          <w:rtl w:val="true"/>
        </w:rPr>
        <w:t>الأخبار</w:t>
      </w:r>
      <w:bookmarkEnd w:id="3085"/>
    </w:p>
    <w:p>
      <w:pPr>
        <w:pStyle w:val="Heading5"/>
        <w:numPr>
          <w:ilvl w:val="4"/>
          <w:numId w:val="1"/>
        </w:numPr>
        <w:rPr/>
      </w:pPr>
      <w:bookmarkStart w:id="3086" w:name="__RefHeading___Toc1284136_1934241801"/>
      <w:bookmarkStart w:id="3087" w:name="_Toc1444"/>
      <w:bookmarkEnd w:id="3086"/>
      <w:r>
        <w:rPr>
          <w:rtl w:val="true"/>
        </w:rPr>
        <w:t>«</w:t>
      </w:r>
      <w:r>
        <w:rPr/>
        <w:t>1</w:t>
      </w:r>
      <w:r>
        <w:rPr>
          <w:rtl w:val="true"/>
        </w:rPr>
        <w:t>»</w:t>
      </w:r>
      <w:bookmarkEnd w:id="308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أَبِي الْمَغْرَاءِ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الْحَوَامِيمُ رَيَاحِينُ الْقُرْآنِ فَإِذَا قَرَأْتُمُوهَا فَاحْمَدُوا اللَّهَ وَ اشْكُرُوهُ كَثِيراً لِحِفْظِهَا وَ تِلَاوَتِهَا إِنَّ الْعَبْدَ لَيَقُومُ وَ يَقْرَأُ الْحَوَامِيمَ فَيَخْرُجُ مِنْ فِيهِ أَطْيَبُ مِنَ الْمِسْكِ الْأَذْفَرِ وَ الْعَنْبَرِ وَ إِنَّ اللَّهَ عَزَّ وَ جَلَّ لَيَرْحَمُ تَالِيَهَا أَوْ قَارِئَهَا وَ يَرْحَمُ جِيرَانَهُ وَ أَصْدِقَاءَهُ وَ مَعَارِفَهُ وَ كُلَّ حَمِيمٍ وَ قَرِيبٍ لَهُ وَ إِنَّهُ فِي الْقِيَامَةِ</w:t>
      </w:r>
    </w:p>
    <w:p>
      <w:pPr>
        <w:pStyle w:val="Heading3"/>
        <w:numPr>
          <w:ilvl w:val="2"/>
          <w:numId w:val="1"/>
        </w:numPr>
        <w:rPr/>
      </w:pPr>
      <w:bookmarkStart w:id="3088" w:name="__RefHeading___Toc1284138_1934241801"/>
      <w:bookmarkStart w:id="3089" w:name="_Toc1445"/>
      <w:bookmarkEnd w:id="3088"/>
      <w:r>
        <w:rPr>
          <w:rtl w:val="true"/>
        </w:rPr>
        <w:t xml:space="preserve">باب شصت و ششم </w:t>
      </w:r>
      <w:r>
        <w:rPr>
          <w:rtl w:val="true"/>
        </w:rPr>
        <w:t xml:space="preserve">: </w:t>
      </w:r>
      <w:r>
        <w:rPr>
          <w:rtl w:val="true"/>
        </w:rPr>
        <w:t>فضایل سوره جاثیه</w:t>
      </w:r>
      <w:bookmarkEnd w:id="3089"/>
    </w:p>
    <w:p>
      <w:pPr>
        <w:pStyle w:val="Heading4"/>
        <w:numPr>
          <w:ilvl w:val="3"/>
          <w:numId w:val="1"/>
        </w:numPr>
        <w:rPr/>
      </w:pPr>
      <w:bookmarkStart w:id="3090" w:name="__RefHeading___Toc1284140_1934241801"/>
      <w:bookmarkStart w:id="3091" w:name="_Toc1446"/>
      <w:bookmarkEnd w:id="3090"/>
      <w:r>
        <w:rPr>
          <w:rtl w:val="true"/>
        </w:rPr>
        <w:t>روایات</w:t>
      </w:r>
      <w:bookmarkEnd w:id="3091"/>
    </w:p>
    <w:p>
      <w:pPr>
        <w:pStyle w:val="Heading5"/>
        <w:numPr>
          <w:ilvl w:val="4"/>
          <w:numId w:val="1"/>
        </w:numPr>
        <w:rPr/>
      </w:pPr>
      <w:bookmarkStart w:id="3092" w:name="__RefHeading___Toc1284142_1934241801"/>
      <w:bookmarkStart w:id="3093" w:name="_Toc1447"/>
      <w:bookmarkEnd w:id="3092"/>
      <w:r>
        <w:rPr>
          <w:rtl w:val="true"/>
        </w:rPr>
        <w:t xml:space="preserve">روایت </w:t>
      </w:r>
      <w:r>
        <w:rPr/>
        <w:t>1</w:t>
      </w:r>
      <w:bookmarkEnd w:id="309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جاثیه را بخواند، ثواب آن، این است که هرگز آتش دوزخ را نخواهد دید و صدای وحشتناک آتش آن را نخواهد شنید و او همراه پیامبر صلی الله علیه و آله و سلم خواهد بود</w:t>
      </w:r>
      <w:r>
        <w:rPr>
          <w:rFonts w:eastAsia="IRNazanin" w:cs="IRNazanin"/>
          <w:color w:val="111111"/>
          <w:sz w:val="28"/>
          <w:szCs w:val="28"/>
          <w:rtl w:val="true"/>
          <w:lang w:bidi="fa-IR"/>
        </w:rPr>
        <w:t>.</w:t>
      </w:r>
      <w:r>
        <w:rPr>
          <w:rStyle w:val="FootnoteAnchor"/>
          <w:rtl w:val="true"/>
        </w:rPr>
        <w:footnoteReference w:id="1743"/>
      </w:r>
    </w:p>
    <w:p>
      <w:pPr>
        <w:pStyle w:val="Heading3"/>
        <w:numPr>
          <w:ilvl w:val="2"/>
          <w:numId w:val="1"/>
        </w:numPr>
        <w:rPr/>
      </w:pPr>
      <w:bookmarkStart w:id="3094" w:name="__RefHeading___Toc1284144_1934241801"/>
      <w:bookmarkStart w:id="3095" w:name="_Toc1448"/>
      <w:bookmarkEnd w:id="3094"/>
      <w:r>
        <w:rPr>
          <w:rtl w:val="true"/>
        </w:rPr>
        <w:t xml:space="preserve">باب شصت و هفتم </w:t>
      </w:r>
      <w:r>
        <w:rPr>
          <w:rtl w:val="true"/>
        </w:rPr>
        <w:t xml:space="preserve">: </w:t>
      </w:r>
      <w:r>
        <w:rPr>
          <w:rtl w:val="true"/>
        </w:rPr>
        <w:t>فضایل سوره احقاف</w:t>
      </w:r>
      <w:bookmarkEnd w:id="3095"/>
    </w:p>
    <w:p>
      <w:pPr>
        <w:pStyle w:val="Heading4"/>
        <w:numPr>
          <w:ilvl w:val="3"/>
          <w:numId w:val="1"/>
        </w:numPr>
        <w:rPr/>
      </w:pPr>
      <w:bookmarkStart w:id="3096" w:name="__RefHeading___Toc1284146_1934241801"/>
      <w:bookmarkStart w:id="3097" w:name="_Toc1449"/>
      <w:bookmarkEnd w:id="3096"/>
      <w:r>
        <w:rPr>
          <w:rtl w:val="true"/>
        </w:rPr>
        <w:t>روایات</w:t>
      </w:r>
      <w:bookmarkEnd w:id="3097"/>
    </w:p>
    <w:p>
      <w:pPr>
        <w:pStyle w:val="Heading5"/>
        <w:numPr>
          <w:ilvl w:val="4"/>
          <w:numId w:val="1"/>
        </w:numPr>
        <w:rPr/>
      </w:pPr>
      <w:bookmarkStart w:id="3098" w:name="__RefHeading___Toc1284148_1934241801"/>
      <w:bookmarkStart w:id="3099" w:name="_Toc1450"/>
      <w:bookmarkEnd w:id="3098"/>
      <w:r>
        <w:rPr>
          <w:rtl w:val="true"/>
        </w:rPr>
        <w:t xml:space="preserve">روایت </w:t>
      </w:r>
      <w:r>
        <w:rPr/>
        <w:t>1</w:t>
      </w:r>
      <w:bookmarkEnd w:id="309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احقاف را هر شب یا روزهای جمعه بخواند، خداوند در زندگی دنیوی او را دچار بیم و نگرانی نخواهد کرد و از دشواری قیامت او را در امان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Style w:val="FootnoteAnchor"/>
          <w:rtl w:val="true"/>
        </w:rPr>
        <w:footnoteReference w:id="1744"/>
      </w:r>
    </w:p>
    <w:p>
      <w:pPr>
        <w:pStyle w:val="Heading3"/>
        <w:numPr>
          <w:ilvl w:val="2"/>
          <w:numId w:val="1"/>
        </w:numPr>
        <w:rPr/>
      </w:pPr>
      <w:bookmarkStart w:id="3100" w:name="__RefHeading___Toc1284150_1934241801"/>
      <w:bookmarkStart w:id="3101" w:name="_Toc1451"/>
      <w:bookmarkEnd w:id="3100"/>
      <w:r>
        <w:rPr>
          <w:rtl w:val="true"/>
        </w:rPr>
        <w:t xml:space="preserve">باب شصت و هشتم </w:t>
      </w:r>
      <w:r>
        <w:rPr>
          <w:rtl w:val="true"/>
        </w:rPr>
        <w:t xml:space="preserve">: </w:t>
      </w:r>
      <w:r>
        <w:rPr>
          <w:rtl w:val="true"/>
        </w:rPr>
        <w:t xml:space="preserve">فضایل سوره های حوامیم </w:t>
      </w:r>
      <w:r>
        <w:rPr>
          <w:rtl w:val="true"/>
        </w:rPr>
        <w:t>(</w:t>
      </w:r>
      <w:r>
        <w:rPr>
          <w:rtl w:val="true"/>
        </w:rPr>
        <w:t>غافر، فصلت، شوری، زخرف، دخان، جاثیه و احقاف</w:t>
      </w:r>
      <w:r>
        <w:rPr>
          <w:rtl w:val="true"/>
        </w:rPr>
        <w:t>)</w:t>
      </w:r>
      <w:bookmarkEnd w:id="3101"/>
    </w:p>
    <w:p>
      <w:pPr>
        <w:pStyle w:val="Heading4"/>
        <w:numPr>
          <w:ilvl w:val="3"/>
          <w:numId w:val="1"/>
        </w:numPr>
        <w:rPr/>
      </w:pPr>
      <w:bookmarkStart w:id="3102" w:name="__RefHeading___Toc1284152_1934241801"/>
      <w:bookmarkStart w:id="3103" w:name="_Toc1452"/>
      <w:bookmarkEnd w:id="3102"/>
      <w:r>
        <w:rPr>
          <w:rtl w:val="true"/>
        </w:rPr>
        <w:t>روایات</w:t>
      </w:r>
      <w:bookmarkEnd w:id="3103"/>
    </w:p>
    <w:p>
      <w:pPr>
        <w:pStyle w:val="Heading5"/>
        <w:numPr>
          <w:ilvl w:val="4"/>
          <w:numId w:val="1"/>
        </w:numPr>
        <w:rPr/>
      </w:pPr>
      <w:bookmarkStart w:id="3104" w:name="__RefHeading___Toc1284154_1934241801"/>
      <w:bookmarkStart w:id="3105" w:name="_Toc1453"/>
      <w:bookmarkEnd w:id="3104"/>
      <w:r>
        <w:rPr>
          <w:rtl w:val="true"/>
        </w:rPr>
        <w:t xml:space="preserve">روایت </w:t>
      </w:r>
      <w:r>
        <w:rPr/>
        <w:t>1</w:t>
      </w:r>
      <w:bookmarkEnd w:id="310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حوامیم ریحان‌های قرآن‌اند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آن‌ها را خواندید حمد خداوند را بگویید و او را عز و جل به خاطر حفظ و تلاوت این سوره‌ها فراوان شکر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بنده‌ای حوامیم را می‌خواند، از دهانش بویی خوش‌تر از بوی مشک اذفر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عنبر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تلاوت کننده و خواننده این سوره‌ها و همسایگان و دوستان و آشنایان و هر فرد رفیق و نزدیک او را مورد رحمت خود قرار می‌دهد و در قیامت، </w:t>
      </w:r>
      <w:bookmarkStart w:id="3106" w:name="pg13540_160888"/>
    </w:p>
    <w:p>
      <w:pPr>
        <w:pStyle w:val="BookText"/>
        <w:rPr/>
      </w:pPr>
      <w:bookmarkEnd w:id="3106"/>
      <w:r>
        <w:rPr>
          <w:rFonts w:ascii="Amiri" w:hAnsi="Amiri" w:eastAsia="Amiri" w:cs="Amiri"/>
          <w:color w:val="111111"/>
          <w:sz w:val="28"/>
          <w:sz w:val="28"/>
          <w:szCs w:val="28"/>
          <w:rtl w:val="true"/>
          <w:lang w:bidi="ar-SA"/>
        </w:rPr>
        <w:t>يَسْتَغْفِرُ لَهُ الْعَرْشُ وَ الْكُرْسِيُّ وَ مَلَائِكَةُ اللَّهِ الْمُقَرَّبُونَ‌</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7" w:name="__RefHeading___Toc1284156_1934241801"/>
      <w:bookmarkStart w:id="3108" w:name="_Toc1454"/>
      <w:bookmarkEnd w:id="3107"/>
      <w:r>
        <w:rPr>
          <w:rtl w:val="true"/>
        </w:rPr>
        <w:t>«</w:t>
      </w:r>
      <w:r>
        <w:rPr/>
        <w:t>2</w:t>
      </w:r>
      <w:r>
        <w:rPr>
          <w:rtl w:val="true"/>
        </w:rPr>
        <w:t>»</w:t>
      </w:r>
      <w:bookmarkEnd w:id="3108"/>
    </w:p>
    <w:p>
      <w:pPr>
        <w:pStyle w:val="BookText"/>
        <w:rPr/>
      </w:pPr>
      <w:r>
        <w:rPr>
          <w:rFonts w:ascii="Amiri" w:hAnsi="Amiri" w:eastAsia="Amiri" w:cs="Amiri"/>
          <w:color w:val="111111"/>
          <w:sz w:val="28"/>
          <w:sz w:val="28"/>
          <w:szCs w:val="28"/>
          <w:rtl w:val="true"/>
          <w:lang w:bidi="ar-SA"/>
        </w:rPr>
        <w:t>الدُّرُّ الْمَنْثُورُ،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الْحَوَامِيمُ دِيبَاجُ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سَمُرَةَ بْنِ جُنْدَبٍ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الْحَوَامِيمُ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حم الْمُؤْمِنَ إِلَي إِلَيْهِ الْمَصِيرُ وَ آيَةَ الْكُرْسِيِّ حِينَ يُصْبِحُ حُفِظَ بِهِمَا حَتَّي يُمْسِيَ وَ مَنْ قَرَأَهُمَا حِينَ يُمْسِي حُفِظَ بِهِمَا حَتَّي يُصْبِح وَ عَنْ إِسْحَاقَ بْنِ عَبْدِ اللَّهِ بْنِ أَبِي قُرَّةَ قَالَ بَلَغَنَا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شَجَرٍ ثَمَرٌ وَ إِنَّ ثَمَرَاتِ الْقُرْآنِ ذَوَاتُ حم هُنَّ رَوْضَاتٌ مُخْصِبَاتٌ مُعْشِبَاتٌ مُتَجَاوِرَاتٌ فَمَنْ أَحَبَّ أَنْ يَرْتَعَ فِي رِيَاضِ الْجَنَّةِ فَلْيَقْرَأِ الْحَوَامِيمَ وَ مَنْ قَرَأَ سُورَةَ الدُّخَانِ فِي لَيْلَةِ الْجُمُعَةِ أَصْبَحَ مَغْفُوراً لَهُ وَ مَنْ قَرَأَ الم تَنْزِيلُ السَّجْدَةَ وَ تَبَارَكَ الَّذِي بِيَدِهِ الْمُلْكُ فِي يَوْمٍ وَ لَيْلَةٍ فَكَأَنَّمَا وَافَقَ لَيْلَةَ الْقَدْرِ وَ مَنْ قَرَأَ إِذَا زُلْزِلَتِ الْأَرْضُ زِلْزَالَهَا فَكَأَنَّمَا قَرَأَ رُبُعَ الْقُرْآنِ وَ مَنْ قَرَأَ قُلْ يَا أَيُّهَا الْكَافِرُونَ فَكَأَنَّمَا قَرَأَ رُبُعَ الْقُرْآنِ وَ مَنْ قَرَأَ قُلْ هُوَ اللَّهُ أَحَدٌ عَشْرَ مَرَّاتٍ بَنَي اللَّهُ لَهُ قَصْراً فِي الْجَنَّةِ وَ مَنْ قَرَأَ قُلْ أَعُوذُ بِرَبِّ النَّاسِ وَ قُلْ أَعُوذُ بِرَبِّ الْفَلَقِ لَمْ يَبْقَ شَيْ‌ءٌ مِنَ الْبَشَرِ إِلَّا قَالَ أَيْ رَبِّ أَعِذْهُ مِنْ شَرِّي وَ مَنْ قَرَأَ أُمَّ الْقُرْآنِ فَكَأَنَّمَا قَرَأَ رُبُعَ الْقُرْآنِ وَ مَنْ قَرَأَ أَلْهَيكُمُ التَّكَاثُرُ فَكَأَنَّمَا قَرَأَ أَلْفَ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اسْمٌ مِنْ أَسْمَاءِ اللَّهِ تَعَالَي‌</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عرش و کرسی و فرشتگان مقرّب الهی برای او استغفار می‌کنند</w:t>
      </w:r>
      <w:r>
        <w:rPr>
          <w:rFonts w:eastAsia="IRNazanin" w:cs="IRNazanin"/>
          <w:color w:val="111111"/>
          <w:sz w:val="28"/>
          <w:szCs w:val="28"/>
          <w:rtl w:val="true"/>
          <w:lang w:bidi="fa-IR"/>
        </w:rPr>
        <w:t>.</w:t>
      </w:r>
      <w:r>
        <w:rPr>
          <w:rStyle w:val="FootnoteAnchor"/>
          <w:rtl w:val="true"/>
        </w:rPr>
        <w:footnoteReference w:id="1747"/>
      </w:r>
    </w:p>
    <w:p>
      <w:pPr>
        <w:pStyle w:val="Heading5"/>
        <w:numPr>
          <w:ilvl w:val="4"/>
          <w:numId w:val="1"/>
        </w:numPr>
        <w:rPr/>
      </w:pPr>
      <w:bookmarkStart w:id="3109" w:name="__RefHeading___Toc1284158_1934241801"/>
      <w:bookmarkStart w:id="3110" w:name="_Toc1455"/>
      <w:bookmarkEnd w:id="3109"/>
      <w:r>
        <w:rPr>
          <w:rtl w:val="true"/>
        </w:rPr>
        <w:t xml:space="preserve">روایت </w:t>
      </w:r>
      <w:r>
        <w:rPr/>
        <w:t>2</w:t>
      </w:r>
      <w:bookmarkEnd w:id="3110"/>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از پیامبر صلی الله علیه و آله روایت کرده است که حوامیم دیباج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سمرة بن جندب روایت است که حوامیم بوستانی از بوستان‌های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هریره روایت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حم مومن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المصیر</w:t>
      </w:r>
      <w:r>
        <w:rPr>
          <w:rFonts w:eastAsia="IRNazanin" w:cs="IRNazanin"/>
          <w:color w:val="111111"/>
          <w:sz w:val="28"/>
          <w:szCs w:val="28"/>
          <w:rtl w:val="true"/>
          <w:lang w:bidi="fa-IR"/>
        </w:rPr>
        <w:t>»</w:t>
      </w:r>
      <w:r>
        <w:rPr>
          <w:rStyle w:val="FootnoteAnchor"/>
          <w:rtl w:val="true"/>
        </w:rPr>
        <w:footnoteReference w:id="1748"/>
      </w:r>
    </w:p>
    <w:p>
      <w:pPr>
        <w:pStyle w:val="BookText"/>
        <w:rPr/>
      </w:pPr>
      <w:r>
        <w:rPr>
          <w:rFonts w:ascii="IRNazanin" w:hAnsi="IRNazanin" w:eastAsia="IRNazanin"/>
          <w:color w:val="111111"/>
          <w:sz w:val="28"/>
          <w:sz w:val="28"/>
          <w:szCs w:val="28"/>
          <w:rtl w:val="true"/>
          <w:lang w:bidi="fa-IR"/>
        </w:rPr>
        <w:t>همراه با آیة الکرسی اول روز بخواند، تا شب در حفظ و امان خواهد بود و هر کس این دو را شب بخواند، تا صبح محفوظ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درختی میوه‌ای است و میوه‌های قرآن سوره‌های حم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سوره‌ها باغ‌های سرسبز و خرم و در کنار هم هستند و هر کس هوای گردش در باغ‌های بهشتی را دارد، باید حوامیم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دخان را در شب جمعه بخواند، در حالی صبح می‌کند که آمرزیده شده است و هر کس سوره سجده و ملک را در روز یا شب بخواند، مانند آن است که شب قدر را درک کرده است و هر کس هر یک از سوره‌های زلزال و یا جحد را بخواند، ثواب قرائت یک چهارم قرآن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توحید را ده بار بخواند خداوند برای او کاخی در بهشت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 سوره ناس و فلق را بخواند، هیچ کس از بشر باقی نمی‌ماند مگر 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شرّ من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مادر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ثواب قرائت یک چهارم قرآن و هر کس سوره تکاثر را بخواند ثواب قرائت هزار آیه را برده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ابی امامه روایت است که حم نامی از نام‌های خداوند است</w:t>
      </w:r>
      <w:r>
        <w:rPr>
          <w:rFonts w:eastAsia="IRNazanin" w:cs="IRNazanin"/>
          <w:color w:val="111111"/>
          <w:sz w:val="28"/>
          <w:szCs w:val="28"/>
          <w:rtl w:val="true"/>
          <w:lang w:bidi="fa-IR"/>
        </w:rPr>
        <w:t>.</w:t>
      </w:r>
      <w:r>
        <w:rPr>
          <w:rStyle w:val="FootnoteAnchor"/>
          <w:rtl w:val="true"/>
        </w:rPr>
        <w:footnoteReference w:id="1749"/>
      </w:r>
      <w:bookmarkStart w:id="3111" w:name="pg13540_160889"/>
    </w:p>
    <w:p>
      <w:pPr>
        <w:pStyle w:val="Heading3"/>
        <w:numPr>
          <w:ilvl w:val="2"/>
          <w:numId w:val="1"/>
        </w:numPr>
        <w:rPr/>
      </w:pPr>
      <w:bookmarkStart w:id="3112" w:name="__RefHeading___Toc1284160_1934241801"/>
      <w:bookmarkStart w:id="3113" w:name="_Toc1456"/>
      <w:bookmarkEnd w:id="3111"/>
      <w:bookmarkEnd w:id="3112"/>
      <w:r>
        <w:rPr>
          <w:rtl w:val="true"/>
        </w:rPr>
        <w:t xml:space="preserve">باب </w:t>
      </w:r>
      <w:r>
        <w:rPr/>
        <w:t>69</w:t>
      </w:r>
      <w:r>
        <w:rPr>
          <w:rtl w:val="true"/>
        </w:rPr>
        <w:t xml:space="preserve"> </w:t>
      </w:r>
      <w:r>
        <w:rPr>
          <w:rtl w:val="true"/>
        </w:rPr>
        <w:t>فضائل سورة محمد صلي الله عليه و آله</w:t>
      </w:r>
      <w:bookmarkEnd w:id="3113"/>
    </w:p>
    <w:p>
      <w:pPr>
        <w:pStyle w:val="Heading4"/>
        <w:numPr>
          <w:ilvl w:val="3"/>
          <w:numId w:val="1"/>
        </w:numPr>
        <w:rPr/>
      </w:pPr>
      <w:bookmarkStart w:id="3114" w:name="__RefHeading___Toc1284162_1934241801"/>
      <w:bookmarkStart w:id="3115" w:name="_Toc1457"/>
      <w:bookmarkEnd w:id="3114"/>
      <w:r>
        <w:rPr>
          <w:rtl w:val="true"/>
        </w:rPr>
        <w:t>الأخبار</w:t>
      </w:r>
      <w:bookmarkEnd w:id="3115"/>
    </w:p>
    <w:p>
      <w:pPr>
        <w:pStyle w:val="Heading5"/>
        <w:numPr>
          <w:ilvl w:val="4"/>
          <w:numId w:val="1"/>
        </w:numPr>
        <w:rPr/>
      </w:pPr>
      <w:bookmarkStart w:id="3116" w:name="__RefHeading___Toc1284164_1934241801"/>
      <w:bookmarkStart w:id="3117" w:name="_Toc1458"/>
      <w:bookmarkEnd w:id="3116"/>
      <w:r>
        <w:rPr>
          <w:rtl w:val="true"/>
        </w:rPr>
        <w:t>«</w:t>
      </w:r>
      <w:r>
        <w:rPr/>
        <w:t>1</w:t>
      </w:r>
      <w:r>
        <w:rPr>
          <w:rtl w:val="true"/>
        </w:rPr>
        <w:t>»</w:t>
      </w:r>
      <w:bookmarkEnd w:id="311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إِلَي الْبَطَائِنِيِّ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الَّذِينَ كَفَرُوا لَمْ يُذْنِبْ أَبَداً وَ لَمْ يَدْخُلْهُ شَكٌّ فِي دِينِهِ أَبَداً وَ لَمْ يَبْتَلِهِ اللَّهُ بِفَقْرٍ أَبَداً وَ لَا خَوْفٍ مِنْ سُلْطَانٍ أَبَداً وَ لَمْ يَزَلْ مَحْفُوظاً مِنَ الشَّكِّ وَ الْكُفْرِ أَبَداً حَتَّي يَمُوتَ فَإِذَا مَاتَ وَكَّلَ اللَّهُ بِهِ فِي قَبْرِهِ أَلْفَ مَلَكٍ يُصَلُّونَ فِي قَبْرِهِ وَ يَكُونُ ثَوَابُ صَلَاتِهِمْ لَهُ وَ يُشَيِّعُونَهُ حَتَّي يُوقِفُوهُ مَوْقِفَ الْآمِنِينَ عِنْدَ اللَّهِ عَزَّ وَ جَلَّ وَ يَكُونُ فِي أَمَانِ اللَّهِ وَ أَمَانِ مُحَمَّدٍ صلي الله عليه و آله‌</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8" w:name="__RefHeading___Toc1284166_1934241801"/>
      <w:bookmarkStart w:id="3119" w:name="_Toc1459"/>
      <w:bookmarkEnd w:id="3118"/>
      <w:r>
        <w:rPr>
          <w:rtl w:val="true"/>
        </w:rPr>
        <w:t xml:space="preserve">باب </w:t>
      </w:r>
      <w:r>
        <w:rPr/>
        <w:t>70</w:t>
      </w:r>
      <w:r>
        <w:rPr>
          <w:rtl w:val="true"/>
        </w:rPr>
        <w:t xml:space="preserve"> </w:t>
      </w:r>
      <w:r>
        <w:rPr>
          <w:rtl w:val="true"/>
        </w:rPr>
        <w:t>فضائل سورة الفتح</w:t>
      </w:r>
      <w:bookmarkEnd w:id="3119"/>
    </w:p>
    <w:p>
      <w:pPr>
        <w:pStyle w:val="Heading4"/>
        <w:numPr>
          <w:ilvl w:val="3"/>
          <w:numId w:val="1"/>
        </w:numPr>
        <w:rPr/>
      </w:pPr>
      <w:bookmarkStart w:id="3120" w:name="__RefHeading___Toc1284168_1934241801"/>
      <w:bookmarkStart w:id="3121" w:name="_Toc1460"/>
      <w:bookmarkEnd w:id="3120"/>
      <w:r>
        <w:rPr>
          <w:rtl w:val="true"/>
        </w:rPr>
        <w:t>الأخبار</w:t>
      </w:r>
      <w:bookmarkEnd w:id="3121"/>
    </w:p>
    <w:p>
      <w:pPr>
        <w:pStyle w:val="Heading5"/>
        <w:numPr>
          <w:ilvl w:val="4"/>
          <w:numId w:val="1"/>
        </w:numPr>
        <w:rPr/>
      </w:pPr>
      <w:bookmarkStart w:id="3122" w:name="__RefHeading___Toc1284170_1934241801"/>
      <w:bookmarkStart w:id="3123" w:name="_Toc1461"/>
      <w:bookmarkEnd w:id="3122"/>
      <w:r>
        <w:rPr>
          <w:rtl w:val="true"/>
        </w:rPr>
        <w:t>«</w:t>
      </w:r>
      <w:r>
        <w:rPr/>
        <w:t>1</w:t>
      </w:r>
      <w:r>
        <w:rPr>
          <w:rtl w:val="true"/>
        </w:rPr>
        <w:t>»</w:t>
      </w:r>
      <w:bookmarkEnd w:id="312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الْبَطَائِنِيِّ عَنِ ابْنِ بُكَيْرٍ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حَصِّنُوا أَمْوَالَكُمْ وَ نِسَاءَكُمْ وَ مَا مَلَكَتْ أَيْمَانُكُمْ مِنَ التَّلَفِ بِقِرَاءَةِ إِنَّا فَتَحْنَا فَإِنَّهُ إِذَا كَانَ مِمَّنْ يُدْمِنُ قِرَاءَتَهَا نَادَي مُنَادٍ يَوْمَ الْقِيَامَةِ حَتَّي تَسْمَعَ الْخَلَائِقُ أَنْتَ مِنْ عِبَادِيَ الْمُخْلَصِينَ أَلْحِقُوهُ بِالصَّالِحِينَ مِنْ عِبَادِي وَ أَدْخِلُوهُ جَنَّاتِ النَّعِيمِ وَ اسْقُوهُ مِنَ الرَّحِيقِ الْمَخْتُومِ بِمِزَاجِ الْكَافُورِ</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4" w:name="__RefHeading___Toc1284172_1934241801"/>
      <w:bookmarkStart w:id="3125" w:name="_Toc1462"/>
      <w:bookmarkEnd w:id="3124"/>
      <w:r>
        <w:rPr>
          <w:rtl w:val="true"/>
        </w:rPr>
        <w:t xml:space="preserve">باب </w:t>
      </w:r>
      <w:r>
        <w:rPr/>
        <w:t>71</w:t>
      </w:r>
      <w:r>
        <w:rPr>
          <w:rtl w:val="true"/>
        </w:rPr>
        <w:t xml:space="preserve"> </w:t>
      </w:r>
      <w:r>
        <w:rPr>
          <w:rtl w:val="true"/>
        </w:rPr>
        <w:t>فضائل سورة الحجرات</w:t>
      </w:r>
      <w:bookmarkEnd w:id="3125"/>
    </w:p>
    <w:p>
      <w:pPr>
        <w:pStyle w:val="Heading4"/>
        <w:numPr>
          <w:ilvl w:val="3"/>
          <w:numId w:val="1"/>
        </w:numPr>
        <w:rPr/>
      </w:pPr>
      <w:bookmarkStart w:id="3126" w:name="__RefHeading___Toc1284174_1934241801"/>
      <w:bookmarkStart w:id="3127" w:name="_Toc1463"/>
      <w:bookmarkEnd w:id="3126"/>
      <w:r>
        <w:rPr>
          <w:rtl w:val="true"/>
        </w:rPr>
        <w:t>الأخبار</w:t>
      </w:r>
      <w:bookmarkEnd w:id="3127"/>
    </w:p>
    <w:p>
      <w:pPr>
        <w:pStyle w:val="Heading5"/>
        <w:numPr>
          <w:ilvl w:val="4"/>
          <w:numId w:val="1"/>
        </w:numPr>
        <w:rPr/>
      </w:pPr>
      <w:bookmarkStart w:id="3128" w:name="__RefHeading___Toc1284176_1934241801"/>
      <w:bookmarkStart w:id="3129" w:name="_Toc1464"/>
      <w:bookmarkEnd w:id="3128"/>
      <w:r>
        <w:rPr>
          <w:rtl w:val="true"/>
        </w:rPr>
        <w:t>«</w:t>
      </w:r>
      <w:r>
        <w:rPr/>
        <w:t>1</w:t>
      </w:r>
      <w:r>
        <w:rPr>
          <w:rtl w:val="true"/>
        </w:rPr>
        <w:t>»</w:t>
      </w:r>
      <w:bookmarkEnd w:id="312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ابْنِ أَبِي الْعَلَاءِ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الْحُجُرَاتِ فِي كُلِّ لَيْلَةٍ أَوْ فِي كُلِّ يَوْمٍ كَانَ مِنْ زُوَّارِ مُحَمَّدٍ صلي الله عليه و آله‌</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0" w:name="__RefHeading___Toc1284178_1934241801"/>
      <w:bookmarkStart w:id="3131" w:name="_Toc1465"/>
      <w:bookmarkEnd w:id="3130"/>
      <w:r>
        <w:rPr>
          <w:rtl w:val="true"/>
        </w:rPr>
        <w:t xml:space="preserve">باب شصت و نهم </w:t>
      </w:r>
      <w:r>
        <w:rPr>
          <w:rtl w:val="true"/>
        </w:rPr>
        <w:t xml:space="preserve">: </w:t>
      </w:r>
      <w:r>
        <w:rPr>
          <w:rtl w:val="true"/>
        </w:rPr>
        <w:t>فضایل سوره محمد صلی الله علیه و آله</w:t>
      </w:r>
      <w:bookmarkEnd w:id="3131"/>
    </w:p>
    <w:p>
      <w:pPr>
        <w:pStyle w:val="Heading4"/>
        <w:numPr>
          <w:ilvl w:val="3"/>
          <w:numId w:val="1"/>
        </w:numPr>
        <w:rPr/>
      </w:pPr>
      <w:bookmarkStart w:id="3132" w:name="__RefHeading___Toc1284180_1934241801"/>
      <w:bookmarkStart w:id="3133" w:name="_Toc1466"/>
      <w:bookmarkEnd w:id="3132"/>
      <w:r>
        <w:rPr>
          <w:rtl w:val="true"/>
        </w:rPr>
        <w:t>روایات</w:t>
      </w:r>
      <w:bookmarkEnd w:id="3133"/>
    </w:p>
    <w:p>
      <w:pPr>
        <w:pStyle w:val="Heading5"/>
        <w:numPr>
          <w:ilvl w:val="4"/>
          <w:numId w:val="1"/>
        </w:numPr>
        <w:rPr/>
      </w:pPr>
      <w:bookmarkStart w:id="3134" w:name="__RefHeading___Toc1284182_1934241801"/>
      <w:bookmarkStart w:id="3135" w:name="_Toc1467"/>
      <w:bookmarkEnd w:id="3134"/>
      <w:r>
        <w:rPr>
          <w:rtl w:val="true"/>
        </w:rPr>
        <w:t xml:space="preserve">روایت </w:t>
      </w:r>
      <w:r>
        <w:rPr/>
        <w:t>1</w:t>
      </w:r>
      <w:bookmarkEnd w:id="313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بخواند، هرگز گناه نخواهد کرد و در دینش دچار تردید نخواهد شد و خداوند او را به فقر و ترس از حاکمان مبتلا نخواهد کرد و همواره تا زمان وفات از گزند شک و کفر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دنیا رفت، خداوند هزار فرشته را مأمور خواهد کرد تا در قبرش نماز بخوانند و ثواب نماز آن‌ها برای آن فرد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تا زمانی که به جایگاه امنی نزد پروردگار می‌رسد، همراهی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همواره در پناه امنیت خداوند و پیامبرش خواهد بود</w:t>
      </w:r>
      <w:r>
        <w:rPr>
          <w:rFonts w:eastAsia="IRNazanin" w:cs="IRNazanin"/>
          <w:color w:val="111111"/>
          <w:sz w:val="28"/>
          <w:szCs w:val="28"/>
          <w:rtl w:val="true"/>
          <w:lang w:bidi="fa-IR"/>
        </w:rPr>
        <w:t>.</w:t>
      </w:r>
      <w:r>
        <w:rPr>
          <w:rStyle w:val="FootnoteAnchor"/>
          <w:rtl w:val="true"/>
        </w:rPr>
        <w:footnoteReference w:id="1753"/>
      </w:r>
    </w:p>
    <w:p>
      <w:pPr>
        <w:pStyle w:val="Heading3"/>
        <w:numPr>
          <w:ilvl w:val="2"/>
          <w:numId w:val="1"/>
        </w:numPr>
        <w:rPr/>
      </w:pPr>
      <w:bookmarkStart w:id="3136" w:name="__RefHeading___Toc1284184_1934241801"/>
      <w:bookmarkStart w:id="3137" w:name="_Toc1468"/>
      <w:bookmarkEnd w:id="3136"/>
      <w:r>
        <w:rPr>
          <w:rtl w:val="true"/>
        </w:rPr>
        <w:t xml:space="preserve">باب هفتادم </w:t>
      </w:r>
      <w:r>
        <w:rPr>
          <w:rtl w:val="true"/>
        </w:rPr>
        <w:t xml:space="preserve">: </w:t>
      </w:r>
      <w:r>
        <w:rPr>
          <w:rtl w:val="true"/>
        </w:rPr>
        <w:t>فضایل سوره فتح</w:t>
      </w:r>
      <w:bookmarkEnd w:id="3137"/>
    </w:p>
    <w:p>
      <w:pPr>
        <w:pStyle w:val="Heading4"/>
        <w:numPr>
          <w:ilvl w:val="3"/>
          <w:numId w:val="1"/>
        </w:numPr>
        <w:rPr/>
      </w:pPr>
      <w:bookmarkStart w:id="3138" w:name="__RefHeading___Toc1284186_1934241801"/>
      <w:bookmarkStart w:id="3139" w:name="_Toc1469"/>
      <w:bookmarkEnd w:id="3138"/>
      <w:r>
        <w:rPr>
          <w:rtl w:val="true"/>
        </w:rPr>
        <w:t>روایات</w:t>
      </w:r>
      <w:bookmarkEnd w:id="3139"/>
    </w:p>
    <w:p>
      <w:pPr>
        <w:pStyle w:val="Heading5"/>
        <w:numPr>
          <w:ilvl w:val="4"/>
          <w:numId w:val="1"/>
        </w:numPr>
        <w:rPr/>
      </w:pPr>
      <w:bookmarkStart w:id="3140" w:name="__RefHeading___Toc1284188_1934241801"/>
      <w:bookmarkStart w:id="3141" w:name="_Toc1470"/>
      <w:bookmarkEnd w:id="3140"/>
      <w:r>
        <w:rPr>
          <w:rtl w:val="true"/>
        </w:rPr>
        <w:t xml:space="preserve">روایت </w:t>
      </w:r>
      <w:r>
        <w:rPr/>
        <w:t>1</w:t>
      </w:r>
      <w:bookmarkEnd w:id="314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زنان و کنیزان خود را با قرائت سوره فتح از نابودی در امان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خواندن این سوره را به عادت خود تبدیل کند، یک منادی در روز قیامت، این ندا را سر خواهد داد به طوری که همه موجودات آن را خواهند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بندگان مخلص خداوند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سایر بندگان نیکوکار ملحق کنید و او را در نعمت‌های بهشت ساکن گردانید و از شراب ناب همراه با مزاج و عطر کافور به او بنوشانید</w:t>
      </w:r>
      <w:r>
        <w:rPr>
          <w:rFonts w:eastAsia="IRNazanin" w:cs="IRNazanin"/>
          <w:color w:val="111111"/>
          <w:sz w:val="28"/>
          <w:szCs w:val="28"/>
          <w:rtl w:val="true"/>
          <w:lang w:bidi="fa-IR"/>
        </w:rPr>
        <w:t>.</w:t>
      </w:r>
      <w:r>
        <w:rPr>
          <w:rStyle w:val="FootnoteAnchor"/>
          <w:rtl w:val="true"/>
        </w:rPr>
        <w:footnoteReference w:id="1754"/>
      </w:r>
    </w:p>
    <w:p>
      <w:pPr>
        <w:pStyle w:val="Heading3"/>
        <w:numPr>
          <w:ilvl w:val="2"/>
          <w:numId w:val="1"/>
        </w:numPr>
        <w:rPr/>
      </w:pPr>
      <w:bookmarkStart w:id="3142" w:name="__RefHeading___Toc1284190_1934241801"/>
      <w:bookmarkStart w:id="3143" w:name="_Toc1471"/>
      <w:bookmarkEnd w:id="3142"/>
      <w:r>
        <w:rPr>
          <w:rtl w:val="true"/>
        </w:rPr>
        <w:t xml:space="preserve">باب هفتاد و یکم </w:t>
      </w:r>
      <w:r>
        <w:rPr>
          <w:rtl w:val="true"/>
        </w:rPr>
        <w:t xml:space="preserve">: </w:t>
      </w:r>
      <w:r>
        <w:rPr>
          <w:rtl w:val="true"/>
        </w:rPr>
        <w:t>فضایل سوره حجرات</w:t>
      </w:r>
      <w:bookmarkEnd w:id="3143"/>
    </w:p>
    <w:p>
      <w:pPr>
        <w:pStyle w:val="Heading4"/>
        <w:numPr>
          <w:ilvl w:val="3"/>
          <w:numId w:val="1"/>
        </w:numPr>
        <w:rPr/>
      </w:pPr>
      <w:bookmarkStart w:id="3144" w:name="__RefHeading___Toc1284192_1934241801"/>
      <w:bookmarkStart w:id="3145" w:name="_Toc1472"/>
      <w:bookmarkEnd w:id="3144"/>
      <w:r>
        <w:rPr>
          <w:rtl w:val="true"/>
        </w:rPr>
        <w:t>روایات</w:t>
      </w:r>
      <w:bookmarkEnd w:id="3145"/>
    </w:p>
    <w:p>
      <w:pPr>
        <w:pStyle w:val="Heading5"/>
        <w:numPr>
          <w:ilvl w:val="4"/>
          <w:numId w:val="1"/>
        </w:numPr>
        <w:rPr/>
      </w:pPr>
      <w:bookmarkStart w:id="3146" w:name="__RefHeading___Toc1284194_1934241801"/>
      <w:bookmarkStart w:id="3147" w:name="_Toc1473"/>
      <w:bookmarkEnd w:id="3146"/>
      <w:r>
        <w:rPr>
          <w:rtl w:val="true"/>
        </w:rPr>
        <w:t xml:space="preserve">روایت </w:t>
      </w:r>
      <w:r>
        <w:rPr/>
        <w:t>1</w:t>
      </w:r>
      <w:bookmarkEnd w:id="314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حجرات را هر شب یا هر روز بخواند، در زمره زائران رسول اکرم صلی الله علیه و آله و سلم خواهد بود</w:t>
      </w:r>
      <w:r>
        <w:rPr>
          <w:rFonts w:eastAsia="IRNazanin" w:cs="IRNazanin"/>
          <w:color w:val="111111"/>
          <w:sz w:val="28"/>
          <w:szCs w:val="28"/>
          <w:rtl w:val="true"/>
          <w:lang w:bidi="fa-IR"/>
        </w:rPr>
        <w:t>.</w:t>
      </w:r>
      <w:r>
        <w:rPr>
          <w:rStyle w:val="FootnoteAnchor"/>
          <w:rtl w:val="true"/>
        </w:rPr>
        <w:footnoteReference w:id="1755"/>
      </w:r>
      <w:bookmarkStart w:id="3148" w:name="pg13540_160890"/>
    </w:p>
    <w:p>
      <w:pPr>
        <w:pStyle w:val="Heading3"/>
        <w:numPr>
          <w:ilvl w:val="2"/>
          <w:numId w:val="1"/>
        </w:numPr>
        <w:rPr/>
      </w:pPr>
      <w:bookmarkStart w:id="3149" w:name="__RefHeading___Toc1284196_1934241801"/>
      <w:bookmarkStart w:id="3150" w:name="_Toc1474"/>
      <w:bookmarkEnd w:id="3148"/>
      <w:bookmarkEnd w:id="3149"/>
      <w:r>
        <w:rPr>
          <w:rtl w:val="true"/>
        </w:rPr>
        <w:t xml:space="preserve">باب </w:t>
      </w:r>
      <w:r>
        <w:rPr/>
        <w:t>72</w:t>
      </w:r>
      <w:r>
        <w:rPr>
          <w:rtl w:val="true"/>
        </w:rPr>
        <w:t xml:space="preserve"> </w:t>
      </w:r>
      <w:r>
        <w:rPr>
          <w:rtl w:val="true"/>
        </w:rPr>
        <w:t>فضائل سورة ق</w:t>
      </w:r>
      <w:bookmarkEnd w:id="3150"/>
    </w:p>
    <w:p>
      <w:pPr>
        <w:pStyle w:val="Heading4"/>
        <w:numPr>
          <w:ilvl w:val="3"/>
          <w:numId w:val="1"/>
        </w:numPr>
        <w:rPr/>
      </w:pPr>
      <w:bookmarkStart w:id="3151" w:name="__RefHeading___Toc1284198_1934241801"/>
      <w:bookmarkStart w:id="3152" w:name="_Toc1475"/>
      <w:bookmarkEnd w:id="3151"/>
      <w:r>
        <w:rPr>
          <w:rtl w:val="true"/>
        </w:rPr>
        <w:t>الأخبار</w:t>
      </w:r>
      <w:bookmarkEnd w:id="3152"/>
    </w:p>
    <w:p>
      <w:pPr>
        <w:pStyle w:val="Heading5"/>
        <w:numPr>
          <w:ilvl w:val="4"/>
          <w:numId w:val="1"/>
        </w:numPr>
        <w:rPr/>
      </w:pPr>
      <w:bookmarkStart w:id="3153" w:name="__RefHeading___Toc1284200_1934241801"/>
      <w:bookmarkStart w:id="3154" w:name="_Toc1476"/>
      <w:bookmarkEnd w:id="3153"/>
      <w:r>
        <w:rPr>
          <w:rtl w:val="true"/>
        </w:rPr>
        <w:t>«</w:t>
      </w:r>
      <w:r>
        <w:rPr/>
        <w:t>1</w:t>
      </w:r>
      <w:r>
        <w:rPr>
          <w:rtl w:val="true"/>
        </w:rPr>
        <w:t>»</w:t>
      </w:r>
      <w:bookmarkEnd w:id="315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ابْنِ الْبَطَائِنِيِّ عَنْ أَبِي الْمَغْرَاءِ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أَدْمَنَ فِي فَرَائِضِهِ وَ نَوَافِلِهِ قِرَاءَةَ سُورَةِ ق وَسَّعَ اللَّهُ عَلَيْهِ رِزْقَهُ وَ أَعْطَاهُ كِتَابَهُ بِيَمِينِهِ وَ حَاسَبَهُ حِسَاباً يَسِيراً</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5" w:name="__RefHeading___Toc1284202_1934241801"/>
      <w:bookmarkStart w:id="3156" w:name="_Toc1477"/>
      <w:bookmarkEnd w:id="3155"/>
      <w:r>
        <w:rPr>
          <w:rtl w:val="true"/>
        </w:rPr>
        <w:t xml:space="preserve">باب </w:t>
      </w:r>
      <w:r>
        <w:rPr/>
        <w:t>73</w:t>
      </w:r>
      <w:r>
        <w:rPr>
          <w:rtl w:val="true"/>
        </w:rPr>
        <w:t xml:space="preserve"> </w:t>
      </w:r>
      <w:r>
        <w:rPr>
          <w:rtl w:val="true"/>
        </w:rPr>
        <w:t>فضائل سورة و الذاريات</w:t>
      </w:r>
      <w:bookmarkEnd w:id="3156"/>
    </w:p>
    <w:p>
      <w:pPr>
        <w:pStyle w:val="Heading4"/>
        <w:numPr>
          <w:ilvl w:val="3"/>
          <w:numId w:val="1"/>
        </w:numPr>
        <w:rPr/>
      </w:pPr>
      <w:bookmarkStart w:id="3157" w:name="__RefHeading___Toc1284204_1934241801"/>
      <w:bookmarkStart w:id="3158" w:name="_Toc1478"/>
      <w:bookmarkEnd w:id="3157"/>
      <w:r>
        <w:rPr>
          <w:rtl w:val="true"/>
        </w:rPr>
        <w:t>الأخبار</w:t>
      </w:r>
      <w:bookmarkEnd w:id="3158"/>
    </w:p>
    <w:p>
      <w:pPr>
        <w:pStyle w:val="Heading5"/>
        <w:numPr>
          <w:ilvl w:val="4"/>
          <w:numId w:val="1"/>
        </w:numPr>
        <w:rPr/>
      </w:pPr>
      <w:bookmarkStart w:id="3159" w:name="__RefHeading___Toc1284206_1934241801"/>
      <w:bookmarkStart w:id="3160" w:name="_Toc1479"/>
      <w:bookmarkEnd w:id="3159"/>
      <w:r>
        <w:rPr>
          <w:rtl w:val="true"/>
        </w:rPr>
        <w:t>«</w:t>
      </w:r>
      <w:r>
        <w:rPr/>
        <w:t>1</w:t>
      </w:r>
      <w:r>
        <w:rPr>
          <w:rtl w:val="true"/>
        </w:rPr>
        <w:t>»</w:t>
      </w:r>
      <w:bookmarkEnd w:id="316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ابْنِ الْبَطَائِنِيِّ عَنْ صَنْدَلٍ عَنْ دَاوُدَ بْنِ فَرْقَدٍ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وَ الذَّارِيَاتِ فِي يَوْمِهِ أَوْ فِي لَيْلَتِهِ أَصْلَحَ اللَّهُ عَزَّ وَ جَلَّ لَهُ مَعِيشَتَهُ وَ أَتَاهُ بِرِزْقٍ وَاسِعٍ وَ نَوَّرَ لَهُ فِي قَبْرِهِ بِسِرَاجٍ يَزْهَرُ إِلَي يَوْمِ الْقِيَامَةِ</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1" w:name="__RefHeading___Toc1284208_1934241801"/>
      <w:bookmarkStart w:id="3162" w:name="_Toc1480"/>
      <w:bookmarkEnd w:id="3161"/>
      <w:r>
        <w:rPr>
          <w:rtl w:val="true"/>
        </w:rPr>
        <w:t xml:space="preserve">باب </w:t>
      </w:r>
      <w:r>
        <w:rPr/>
        <w:t>74</w:t>
      </w:r>
      <w:r>
        <w:rPr>
          <w:rtl w:val="true"/>
        </w:rPr>
        <w:t xml:space="preserve"> </w:t>
      </w:r>
      <w:r>
        <w:rPr>
          <w:rtl w:val="true"/>
        </w:rPr>
        <w:t>فضائل سورة الطور</w:t>
      </w:r>
      <w:bookmarkEnd w:id="3162"/>
    </w:p>
    <w:p>
      <w:pPr>
        <w:pStyle w:val="Heading4"/>
        <w:numPr>
          <w:ilvl w:val="3"/>
          <w:numId w:val="1"/>
        </w:numPr>
        <w:rPr/>
      </w:pPr>
      <w:bookmarkStart w:id="3163" w:name="__RefHeading___Toc1284210_1934241801"/>
      <w:bookmarkStart w:id="3164" w:name="_Toc1481"/>
      <w:bookmarkEnd w:id="3163"/>
      <w:r>
        <w:rPr>
          <w:rtl w:val="true"/>
        </w:rPr>
        <w:t>الأخبار</w:t>
      </w:r>
      <w:bookmarkEnd w:id="3164"/>
    </w:p>
    <w:p>
      <w:pPr>
        <w:pStyle w:val="Heading5"/>
        <w:numPr>
          <w:ilvl w:val="4"/>
          <w:numId w:val="1"/>
        </w:numPr>
        <w:rPr/>
      </w:pPr>
      <w:bookmarkStart w:id="3165" w:name="__RefHeading___Toc1284212_1934241801"/>
      <w:bookmarkStart w:id="3166" w:name="_Toc1482"/>
      <w:bookmarkEnd w:id="3165"/>
      <w:r>
        <w:rPr>
          <w:rtl w:val="true"/>
        </w:rPr>
        <w:t>«</w:t>
      </w:r>
      <w:r>
        <w:rPr/>
        <w:t>1</w:t>
      </w:r>
      <w:r>
        <w:rPr>
          <w:rtl w:val="true"/>
        </w:rPr>
        <w:t>»</w:t>
      </w:r>
      <w:bookmarkEnd w:id="316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ابْنِ الْبَطَائِنِيِّ عَنِ الخزار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عَبْدِ اللَّهِ وَ أَبِي جَعْفَرٍ عليهما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وَ الطُّورِ جَمَعَ اللَّهُ لَهُ خَيْرَ الدُّنْيَا وَ الْآخِرَةِ</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3"/>
        <w:numPr>
          <w:ilvl w:val="2"/>
          <w:numId w:val="1"/>
        </w:numPr>
        <w:rPr/>
      </w:pPr>
      <w:bookmarkStart w:id="3167" w:name="__RefHeading___Toc1284214_1934241801"/>
      <w:bookmarkStart w:id="3168" w:name="_Toc1483"/>
      <w:bookmarkEnd w:id="3167"/>
      <w:r>
        <w:rPr>
          <w:rtl w:val="true"/>
        </w:rPr>
        <w:t xml:space="preserve">باب هفتاد و دوم </w:t>
      </w:r>
      <w:r>
        <w:rPr>
          <w:rtl w:val="true"/>
        </w:rPr>
        <w:t xml:space="preserve">: </w:t>
      </w:r>
      <w:r>
        <w:rPr>
          <w:rtl w:val="true"/>
        </w:rPr>
        <w:t>فضایل سوره ق</w:t>
      </w:r>
      <w:bookmarkEnd w:id="3168"/>
    </w:p>
    <w:p>
      <w:pPr>
        <w:pStyle w:val="Heading4"/>
        <w:numPr>
          <w:ilvl w:val="3"/>
          <w:numId w:val="1"/>
        </w:numPr>
        <w:rPr/>
      </w:pPr>
      <w:bookmarkStart w:id="3169" w:name="__RefHeading___Toc1284216_1934241801"/>
      <w:bookmarkStart w:id="3170" w:name="_Toc1484"/>
      <w:bookmarkEnd w:id="3169"/>
      <w:r>
        <w:rPr>
          <w:rtl w:val="true"/>
        </w:rPr>
        <w:t>روایات</w:t>
      </w:r>
      <w:bookmarkEnd w:id="3170"/>
    </w:p>
    <w:p>
      <w:pPr>
        <w:pStyle w:val="Heading5"/>
        <w:numPr>
          <w:ilvl w:val="4"/>
          <w:numId w:val="1"/>
        </w:numPr>
        <w:rPr/>
      </w:pPr>
      <w:bookmarkStart w:id="3171" w:name="__RefHeading___Toc1284218_1934241801"/>
      <w:bookmarkStart w:id="3172" w:name="_Toc1485"/>
      <w:bookmarkEnd w:id="3171"/>
      <w:r>
        <w:rPr>
          <w:rtl w:val="true"/>
        </w:rPr>
        <w:t xml:space="preserve">روایت </w:t>
      </w:r>
      <w:r>
        <w:rPr/>
        <w:t>1</w:t>
      </w:r>
      <w:bookmarkEnd w:id="3172"/>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نمازهای واجب و مستحب خود همواره سوره ق را بخواند، خداوند روزی او را زیاد می‌کند و نامه عملش را به دست راستش می‌دهد و حساب و کتاب او را سهل و آسان می‌نماید</w:t>
      </w:r>
      <w:r>
        <w:rPr>
          <w:rFonts w:eastAsia="IRNazanin" w:cs="IRNazanin"/>
          <w:color w:val="111111"/>
          <w:sz w:val="28"/>
          <w:szCs w:val="28"/>
          <w:rtl w:val="true"/>
          <w:lang w:bidi="fa-IR"/>
        </w:rPr>
        <w:t>.</w:t>
      </w:r>
      <w:r>
        <w:rPr>
          <w:rStyle w:val="FootnoteAnchor"/>
          <w:rtl w:val="true"/>
        </w:rPr>
        <w:footnoteReference w:id="1759"/>
      </w:r>
    </w:p>
    <w:p>
      <w:pPr>
        <w:pStyle w:val="Heading3"/>
        <w:numPr>
          <w:ilvl w:val="2"/>
          <w:numId w:val="1"/>
        </w:numPr>
        <w:rPr/>
      </w:pPr>
      <w:bookmarkStart w:id="3173" w:name="__RefHeading___Toc1284220_1934241801"/>
      <w:bookmarkStart w:id="3174" w:name="_Toc1486"/>
      <w:bookmarkEnd w:id="3173"/>
      <w:r>
        <w:rPr>
          <w:rtl w:val="true"/>
        </w:rPr>
        <w:t xml:space="preserve">باب هفتاد و سوم </w:t>
      </w:r>
      <w:r>
        <w:rPr>
          <w:rtl w:val="true"/>
        </w:rPr>
        <w:t xml:space="preserve">: </w:t>
      </w:r>
      <w:r>
        <w:rPr>
          <w:rtl w:val="true"/>
        </w:rPr>
        <w:t>فضایل سوره ذاریات</w:t>
      </w:r>
      <w:bookmarkEnd w:id="3174"/>
    </w:p>
    <w:p>
      <w:pPr>
        <w:pStyle w:val="Heading4"/>
        <w:numPr>
          <w:ilvl w:val="3"/>
          <w:numId w:val="1"/>
        </w:numPr>
        <w:rPr/>
      </w:pPr>
      <w:bookmarkStart w:id="3175" w:name="__RefHeading___Toc1284222_1934241801"/>
      <w:bookmarkStart w:id="3176" w:name="_Toc1487"/>
      <w:bookmarkEnd w:id="3175"/>
      <w:r>
        <w:rPr>
          <w:rtl w:val="true"/>
        </w:rPr>
        <w:t>روایات</w:t>
      </w:r>
      <w:bookmarkEnd w:id="3176"/>
    </w:p>
    <w:p>
      <w:pPr>
        <w:pStyle w:val="Heading5"/>
        <w:numPr>
          <w:ilvl w:val="4"/>
          <w:numId w:val="1"/>
        </w:numPr>
        <w:rPr/>
      </w:pPr>
      <w:bookmarkStart w:id="3177" w:name="__RefHeading___Toc1284224_1934241801"/>
      <w:bookmarkStart w:id="3178" w:name="_Toc1488"/>
      <w:bookmarkEnd w:id="3177"/>
      <w:r>
        <w:rPr>
          <w:rtl w:val="true"/>
        </w:rPr>
        <w:t xml:space="preserve">روایت </w:t>
      </w:r>
      <w:r>
        <w:rPr/>
        <w:t>1</w:t>
      </w:r>
      <w:bookmarkEnd w:id="317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ذاریات را در هنگام روز یا شب بخواند، خداوند وضع زندگی او را درست خواهد کرد و روزی زیادی به او خواهد داد و در داخل قبر با یک چراغ پرنور، تا روز قیامت بر او نورافشانی خواهد کرد</w:t>
      </w:r>
      <w:r>
        <w:rPr>
          <w:rFonts w:eastAsia="IRNazanin" w:cs="IRNazanin"/>
          <w:color w:val="111111"/>
          <w:sz w:val="28"/>
          <w:szCs w:val="28"/>
          <w:rtl w:val="true"/>
          <w:lang w:bidi="fa-IR"/>
        </w:rPr>
        <w:t>.</w:t>
      </w:r>
      <w:r>
        <w:rPr>
          <w:rStyle w:val="FootnoteAnchor"/>
          <w:rtl w:val="true"/>
        </w:rPr>
        <w:footnoteReference w:id="1760"/>
      </w:r>
    </w:p>
    <w:p>
      <w:pPr>
        <w:pStyle w:val="Heading3"/>
        <w:numPr>
          <w:ilvl w:val="2"/>
          <w:numId w:val="1"/>
        </w:numPr>
        <w:rPr/>
      </w:pPr>
      <w:bookmarkStart w:id="3179" w:name="__RefHeading___Toc1284226_1934241801"/>
      <w:bookmarkStart w:id="3180" w:name="_Toc1489"/>
      <w:bookmarkEnd w:id="3179"/>
      <w:r>
        <w:rPr>
          <w:rtl w:val="true"/>
        </w:rPr>
        <w:t xml:space="preserve">باب هفتاد و چهارم </w:t>
      </w:r>
      <w:r>
        <w:rPr>
          <w:rtl w:val="true"/>
        </w:rPr>
        <w:t xml:space="preserve">: </w:t>
      </w:r>
      <w:r>
        <w:rPr>
          <w:rtl w:val="true"/>
        </w:rPr>
        <w:t>فضایل سوره طور</w:t>
      </w:r>
      <w:bookmarkEnd w:id="3180"/>
    </w:p>
    <w:p>
      <w:pPr>
        <w:pStyle w:val="Heading4"/>
        <w:numPr>
          <w:ilvl w:val="3"/>
          <w:numId w:val="1"/>
        </w:numPr>
        <w:rPr/>
      </w:pPr>
      <w:bookmarkStart w:id="3181" w:name="__RefHeading___Toc1284228_1934241801"/>
      <w:bookmarkStart w:id="3182" w:name="_Toc1490"/>
      <w:bookmarkEnd w:id="3181"/>
      <w:r>
        <w:rPr>
          <w:rtl w:val="true"/>
        </w:rPr>
        <w:t>روایات</w:t>
      </w:r>
      <w:bookmarkEnd w:id="3182"/>
    </w:p>
    <w:p>
      <w:pPr>
        <w:pStyle w:val="Heading5"/>
        <w:numPr>
          <w:ilvl w:val="4"/>
          <w:numId w:val="1"/>
        </w:numPr>
        <w:rPr/>
      </w:pPr>
      <w:bookmarkStart w:id="3183" w:name="__RefHeading___Toc1284230_1934241801"/>
      <w:bookmarkStart w:id="3184" w:name="_Toc1491"/>
      <w:bookmarkEnd w:id="3183"/>
      <w:r>
        <w:rPr>
          <w:rtl w:val="true"/>
        </w:rPr>
        <w:t xml:space="preserve">روایت </w:t>
      </w:r>
      <w:r>
        <w:rPr/>
        <w:t>1</w:t>
      </w:r>
      <w:bookmarkEnd w:id="318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و امام باقر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طور را بخواند، خداوند همه خوبی‌های دنیا و آخرت را برای او جمع خواهد کرد</w:t>
      </w:r>
      <w:r>
        <w:rPr>
          <w:rFonts w:eastAsia="IRNazanin" w:cs="IRNazanin"/>
          <w:color w:val="111111"/>
          <w:sz w:val="28"/>
          <w:szCs w:val="28"/>
          <w:rtl w:val="true"/>
          <w:lang w:bidi="fa-IR"/>
        </w:rPr>
        <w:t>.</w:t>
      </w:r>
      <w:r>
        <w:rPr>
          <w:rStyle w:val="FootnoteAnchor"/>
          <w:rtl w:val="true"/>
        </w:rPr>
        <w:footnoteReference w:id="1761"/>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الرضا مانند این حدیث آمده است</w:t>
      </w:r>
      <w:r>
        <w:rPr>
          <w:rFonts w:eastAsia="IRNazanin" w:cs="IRNazanin"/>
          <w:color w:val="111111"/>
          <w:sz w:val="28"/>
          <w:szCs w:val="28"/>
          <w:rtl w:val="true"/>
          <w:lang w:bidi="fa-IR"/>
        </w:rPr>
        <w:t xml:space="preserve">. </w:t>
      </w:r>
      <w:bookmarkStart w:id="3185" w:name="pg13540_160891"/>
    </w:p>
    <w:p>
      <w:pPr>
        <w:pStyle w:val="Heading3"/>
        <w:numPr>
          <w:ilvl w:val="2"/>
          <w:numId w:val="1"/>
        </w:numPr>
        <w:rPr/>
      </w:pPr>
      <w:bookmarkStart w:id="3186" w:name="__RefHeading___Toc1284232_1934241801"/>
      <w:bookmarkStart w:id="3187" w:name="_Toc1492"/>
      <w:bookmarkEnd w:id="3185"/>
      <w:bookmarkEnd w:id="3186"/>
      <w:r>
        <w:rPr>
          <w:rtl w:val="true"/>
        </w:rPr>
        <w:t xml:space="preserve">باب </w:t>
      </w:r>
      <w:r>
        <w:rPr/>
        <w:t>75</w:t>
      </w:r>
      <w:r>
        <w:rPr>
          <w:rtl w:val="true"/>
        </w:rPr>
        <w:t xml:space="preserve"> </w:t>
      </w:r>
      <w:r>
        <w:rPr>
          <w:rtl w:val="true"/>
        </w:rPr>
        <w:t>فضائل سورة النجم</w:t>
      </w:r>
      <w:bookmarkEnd w:id="3187"/>
    </w:p>
    <w:p>
      <w:pPr>
        <w:pStyle w:val="Heading4"/>
        <w:numPr>
          <w:ilvl w:val="3"/>
          <w:numId w:val="1"/>
        </w:numPr>
        <w:rPr/>
      </w:pPr>
      <w:bookmarkStart w:id="3188" w:name="__RefHeading___Toc1284234_1934241801"/>
      <w:bookmarkStart w:id="3189" w:name="_Toc1493"/>
      <w:bookmarkEnd w:id="3188"/>
      <w:r>
        <w:rPr>
          <w:rtl w:val="true"/>
        </w:rPr>
        <w:t>الأخبار</w:t>
      </w:r>
      <w:bookmarkEnd w:id="3189"/>
    </w:p>
    <w:p>
      <w:pPr>
        <w:pStyle w:val="Heading5"/>
        <w:numPr>
          <w:ilvl w:val="4"/>
          <w:numId w:val="1"/>
        </w:numPr>
        <w:rPr/>
      </w:pPr>
      <w:bookmarkStart w:id="3190" w:name="__RefHeading___Toc1284236_1934241801"/>
      <w:bookmarkStart w:id="3191" w:name="_Toc1494"/>
      <w:bookmarkEnd w:id="3190"/>
      <w:r>
        <w:rPr>
          <w:rtl w:val="true"/>
        </w:rPr>
        <w:t>«</w:t>
      </w:r>
      <w:r>
        <w:rPr/>
        <w:t>1</w:t>
      </w:r>
      <w:r>
        <w:rPr>
          <w:rtl w:val="true"/>
        </w:rPr>
        <w:t>»</w:t>
      </w:r>
      <w:bookmarkEnd w:id="319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ابْنِ الْبَطَائِنِيِّ عَنْ صَنْدَلٍ عَنْ يَزِيدَ بْنِ خَلِيفَةَ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يُدْمِنُ قِرَاءَةَ وَ النَّجْمِ فِي كُلِّ يَوْمٍ أَوْ فِي كُلِّ لَيْلَةٍ عَاشَ مَحْمُوداً بَيْنَ النَّاسِ وَ كَانَ مَغْفُوراً لَهُ وَ كَانَ مُحَبَّباً بَيْنَ النَّاسِ‌</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2" w:name="__RefHeading___Toc1284238_1934241801"/>
      <w:bookmarkStart w:id="3193" w:name="_Toc1495"/>
      <w:bookmarkEnd w:id="3192"/>
      <w:r>
        <w:rPr>
          <w:rtl w:val="true"/>
        </w:rPr>
        <w:t xml:space="preserve">باب </w:t>
      </w:r>
      <w:r>
        <w:rPr/>
        <w:t>76</w:t>
      </w:r>
      <w:r>
        <w:rPr>
          <w:rtl w:val="true"/>
        </w:rPr>
        <w:t xml:space="preserve"> </w:t>
      </w:r>
      <w:r>
        <w:rPr>
          <w:rtl w:val="true"/>
        </w:rPr>
        <w:t>فضائل سورة اقتربت و فيه فضل سورة تبارك أيضا</w:t>
      </w:r>
      <w:bookmarkEnd w:id="3193"/>
    </w:p>
    <w:p>
      <w:pPr>
        <w:pStyle w:val="Heading4"/>
        <w:numPr>
          <w:ilvl w:val="3"/>
          <w:numId w:val="1"/>
        </w:numPr>
        <w:rPr/>
      </w:pPr>
      <w:bookmarkStart w:id="3194" w:name="__RefHeading___Toc1284240_1934241801"/>
      <w:bookmarkStart w:id="3195" w:name="_Toc1496"/>
      <w:bookmarkEnd w:id="3194"/>
      <w:r>
        <w:rPr>
          <w:rtl w:val="true"/>
        </w:rPr>
        <w:t>الأخبار</w:t>
      </w:r>
      <w:bookmarkEnd w:id="3195"/>
    </w:p>
    <w:p>
      <w:pPr>
        <w:pStyle w:val="Heading5"/>
        <w:numPr>
          <w:ilvl w:val="4"/>
          <w:numId w:val="1"/>
        </w:numPr>
        <w:rPr/>
      </w:pPr>
      <w:bookmarkStart w:id="3196" w:name="__RefHeading___Toc1284242_1934241801"/>
      <w:bookmarkStart w:id="3197" w:name="_Toc1497"/>
      <w:bookmarkEnd w:id="3196"/>
      <w:r>
        <w:rPr>
          <w:rtl w:val="true"/>
        </w:rPr>
        <w:t>«</w:t>
      </w:r>
      <w:r>
        <w:rPr/>
        <w:t>1</w:t>
      </w:r>
      <w:r>
        <w:rPr>
          <w:rtl w:val="true"/>
        </w:rPr>
        <w:t>»</w:t>
      </w:r>
      <w:bookmarkEnd w:id="319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ابْنِ الْبَطَائِنِيِّ عَنْ صَنْدَلٍ عَنْ يَزِيدَ بْنِ خَلِيفَةَ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اقْتَرَبَتِ السَّاعَةُ أَخْرَجَهُ اللَّهُ مِنْ قَبْرِهِ عَلَي نَاقَةٍ مِنْ نُوقِ الْجَنَّةِ</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8" w:name="__RefHeading___Toc1284244_1934241801"/>
      <w:bookmarkStart w:id="3199" w:name="_Toc1498"/>
      <w:bookmarkEnd w:id="3198"/>
      <w:r>
        <w:rPr>
          <w:rtl w:val="true"/>
        </w:rPr>
        <w:t>«</w:t>
      </w:r>
      <w:r>
        <w:rPr/>
        <w:t>2</w:t>
      </w:r>
      <w:r>
        <w:rPr>
          <w:rtl w:val="true"/>
        </w:rPr>
        <w:t>»</w:t>
      </w:r>
      <w:bookmarkEnd w:id="3199"/>
    </w:p>
    <w:p>
      <w:pPr>
        <w:pStyle w:val="BookText"/>
        <w:rPr/>
      </w:pPr>
      <w:r>
        <w:rPr>
          <w:rFonts w:ascii="Amiri" w:hAnsi="Amiri" w:eastAsia="Amiri" w:cs="Amiri"/>
          <w:color w:val="111111"/>
          <w:sz w:val="28"/>
          <w:sz w:val="28"/>
          <w:szCs w:val="28"/>
          <w:rtl w:val="true"/>
          <w:lang w:bidi="ar-SA"/>
        </w:rPr>
        <w:t>الدُّرُّ الْمَنْثُورُ،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قَارِئُ اقْتَرَبَتْ يُدْعَي فِي التَّوْرَاةِ الْمُبْيَضَّةَ تُبَيِّضُ وَجْهَ صَاحِبِهَا يَوْمَ تَبْيَضُّ فِيهِ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عَائِشَةَ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بِالم تَنْزِيلُ وَ اقْتَرَبَتِ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تَبَارَكَ الَّذِي بِيَدِهِ الْمُلْكُ كُنَّ لَهُ نُوراً وَ حِرْزاً مِنَ الشَّيْطَانِ وَ الشِّرْكِ وَ رُفِعَ لَهُ فِي الدَّرَجَاتِ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إِسْحَاقَ بْنِ عَبْدِ اللَّهِ بْنِ أَبِي فَرْوَةَ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اقْتَرَبَتِ السَّاعَةُ فِي كُلِّ لَيْلَتَيْنِ بَعَثَهُ اللَّهُ يَوْمَ الْقِيَامَةِ وَ وَجْهُهُ كَالْقَمَرِ لَيْلَةَ الْبَدْرِ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شَيْخٍ مِنْ هَمْدَانَ رَفَعَهُ إِلَي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اقْتَرَبَتِ السَّاعَةُ غِبّاً لَيْلَةً وَ لَيْلَةً حَتَّي يَمُوتَ لَقِيَ اللَّهُ وَ وَجْهُهُ أَضْوَأُ مِنَ الْقَمَرِ لَيْلَةَ الْبَدْرِ</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0" w:name="__RefHeading___Toc1284246_1934241801"/>
      <w:bookmarkStart w:id="3201" w:name="_Toc1499"/>
      <w:bookmarkEnd w:id="3200"/>
      <w:r>
        <w:rPr>
          <w:rtl w:val="true"/>
        </w:rPr>
        <w:t xml:space="preserve">باب هفتاد و پنجم </w:t>
      </w:r>
      <w:r>
        <w:rPr>
          <w:rtl w:val="true"/>
        </w:rPr>
        <w:t xml:space="preserve">: </w:t>
      </w:r>
      <w:r>
        <w:rPr>
          <w:rtl w:val="true"/>
        </w:rPr>
        <w:t>فضایل سوره نجم</w:t>
      </w:r>
      <w:bookmarkEnd w:id="3201"/>
    </w:p>
    <w:p>
      <w:pPr>
        <w:pStyle w:val="Heading4"/>
        <w:numPr>
          <w:ilvl w:val="3"/>
          <w:numId w:val="1"/>
        </w:numPr>
        <w:rPr/>
      </w:pPr>
      <w:bookmarkStart w:id="3202" w:name="__RefHeading___Toc1284248_1934241801"/>
      <w:bookmarkStart w:id="3203" w:name="_Toc1500"/>
      <w:bookmarkEnd w:id="3202"/>
      <w:r>
        <w:rPr>
          <w:rtl w:val="true"/>
        </w:rPr>
        <w:t>روایات</w:t>
      </w:r>
      <w:bookmarkEnd w:id="3203"/>
    </w:p>
    <w:p>
      <w:pPr>
        <w:pStyle w:val="Heading5"/>
        <w:numPr>
          <w:ilvl w:val="4"/>
          <w:numId w:val="1"/>
        </w:numPr>
        <w:rPr/>
      </w:pPr>
      <w:bookmarkStart w:id="3204" w:name="__RefHeading___Toc1284250_1934241801"/>
      <w:bookmarkStart w:id="3205" w:name="_Toc1501"/>
      <w:bookmarkEnd w:id="3204"/>
      <w:r>
        <w:rPr>
          <w:rtl w:val="true"/>
        </w:rPr>
        <w:t xml:space="preserve">روایت </w:t>
      </w:r>
      <w:r>
        <w:rPr/>
        <w:t>1</w:t>
      </w:r>
      <w:bookmarkEnd w:id="320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نجم را هر روز و یا هر شب بخواند، در میان مردم به گونه‌ای پسندیده زندگی خواهد کرد و مورد آمرزش قرار می‌گیرد و در میان مردم محبوب خواهد بود</w:t>
      </w:r>
      <w:r>
        <w:rPr>
          <w:rFonts w:eastAsia="IRNazanin" w:cs="IRNazanin"/>
          <w:color w:val="111111"/>
          <w:sz w:val="28"/>
          <w:szCs w:val="28"/>
          <w:rtl w:val="true"/>
          <w:lang w:bidi="fa-IR"/>
        </w:rPr>
        <w:t>.</w:t>
      </w:r>
      <w:r>
        <w:rPr>
          <w:rStyle w:val="FootnoteAnchor"/>
          <w:rtl w:val="true"/>
        </w:rPr>
        <w:footnoteReference w:id="1765"/>
      </w:r>
    </w:p>
    <w:p>
      <w:pPr>
        <w:pStyle w:val="Heading3"/>
        <w:numPr>
          <w:ilvl w:val="2"/>
          <w:numId w:val="1"/>
        </w:numPr>
        <w:rPr/>
      </w:pPr>
      <w:bookmarkStart w:id="3206" w:name="__RefHeading___Toc1284252_1934241801"/>
      <w:bookmarkStart w:id="3207" w:name="_Toc1502"/>
      <w:bookmarkEnd w:id="3206"/>
      <w:r>
        <w:rPr>
          <w:rtl w:val="true"/>
        </w:rPr>
        <w:t xml:space="preserve">باب هفتاد و ششم </w:t>
      </w:r>
      <w:r>
        <w:rPr>
          <w:rtl w:val="true"/>
        </w:rPr>
        <w:t xml:space="preserve">: </w:t>
      </w:r>
      <w:r>
        <w:rPr>
          <w:rtl w:val="true"/>
        </w:rPr>
        <w:t>فضایل سوره قمر و در آن فضیلت سوره ملک نیز ذکر می‌شود</w:t>
      </w:r>
      <w:bookmarkEnd w:id="3207"/>
    </w:p>
    <w:p>
      <w:pPr>
        <w:pStyle w:val="Heading4"/>
        <w:numPr>
          <w:ilvl w:val="3"/>
          <w:numId w:val="1"/>
        </w:numPr>
        <w:rPr/>
      </w:pPr>
      <w:bookmarkStart w:id="3208" w:name="__RefHeading___Toc1284254_1934241801"/>
      <w:bookmarkStart w:id="3209" w:name="_Toc1503"/>
      <w:bookmarkEnd w:id="3208"/>
      <w:r>
        <w:rPr>
          <w:rtl w:val="true"/>
        </w:rPr>
        <w:t>روایات</w:t>
      </w:r>
      <w:bookmarkEnd w:id="3209"/>
    </w:p>
    <w:p>
      <w:pPr>
        <w:pStyle w:val="Heading5"/>
        <w:numPr>
          <w:ilvl w:val="4"/>
          <w:numId w:val="1"/>
        </w:numPr>
        <w:rPr/>
      </w:pPr>
      <w:bookmarkStart w:id="3210" w:name="__RefHeading___Toc1284256_1934241801"/>
      <w:bookmarkStart w:id="3211" w:name="_Toc1504"/>
      <w:bookmarkEnd w:id="3210"/>
      <w:r>
        <w:rPr>
          <w:rtl w:val="true"/>
        </w:rPr>
        <w:t xml:space="preserve">روایت </w:t>
      </w:r>
      <w:r>
        <w:rPr/>
        <w:t>1</w:t>
      </w:r>
      <w:bookmarkEnd w:id="321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w:t>
      </w:r>
    </w:p>
    <w:p>
      <w:pPr>
        <w:pStyle w:val="BookText"/>
        <w:rPr/>
      </w:pP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او را در حالی که سوار بر شتری از شتران بهشت می‌باشد، از قبرش بیرون می‌آورد</w:t>
      </w:r>
      <w:r>
        <w:rPr>
          <w:rFonts w:eastAsia="IRNazanin" w:cs="IRNazanin"/>
          <w:color w:val="111111"/>
          <w:sz w:val="28"/>
          <w:szCs w:val="28"/>
          <w:rtl w:val="true"/>
          <w:lang w:bidi="fa-IR"/>
        </w:rPr>
        <w:t>.</w:t>
      </w:r>
      <w:r>
        <w:rPr>
          <w:rStyle w:val="FootnoteAnchor"/>
          <w:rtl w:val="true"/>
        </w:rPr>
        <w:footnoteReference w:id="1766"/>
      </w:r>
    </w:p>
    <w:p>
      <w:pPr>
        <w:pStyle w:val="Heading5"/>
        <w:numPr>
          <w:ilvl w:val="4"/>
          <w:numId w:val="1"/>
        </w:numPr>
        <w:rPr/>
      </w:pPr>
      <w:bookmarkStart w:id="3212" w:name="__RefHeading___Toc1284258_1934241801"/>
      <w:bookmarkStart w:id="3213" w:name="_Toc1505"/>
      <w:bookmarkEnd w:id="3212"/>
      <w:r>
        <w:rPr>
          <w:rtl w:val="true"/>
        </w:rPr>
        <w:t xml:space="preserve">روایت </w:t>
      </w:r>
      <w:r>
        <w:rPr/>
        <w:t>2</w:t>
      </w:r>
      <w:bookmarkEnd w:id="3213"/>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روایت کرده است که خواننده سوره قمر در تورات مبیضّه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زیرا صورت خواننده آن روزی که مومنین سفید رو می‌شوند، سفید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عائشه روایت است که هر کس سوره سجده و قمر و ملک را بخواند، این سوره‌ها نور و سپری در برابر شیطان و شرک خواهد بود و در روز قیامت بر درجاتش افزوده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اسحاق بن عبد الله روایت است که هر کس سوره قمر را در هر دو شب یک بار بخواند، خداوند او را روز قیامت در حالی که صورتش چون ماه شب چهاردهم می‌درخشد، زنده خواهد کرد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شیخی از قبیله همدان روایت کرده است که هر کس سوره قمر را یک شب در میان بخواند تا وقتی که وفات کند، خداوند را در حالی ملاقات خواهد کرد که صورتش نورانی تر از ماه شب چهاردهم است</w:t>
      </w:r>
      <w:r>
        <w:rPr>
          <w:rFonts w:eastAsia="IRNazanin" w:cs="IRNazanin"/>
          <w:color w:val="111111"/>
          <w:sz w:val="28"/>
          <w:szCs w:val="28"/>
          <w:rtl w:val="true"/>
          <w:lang w:bidi="fa-IR"/>
        </w:rPr>
        <w:t>.</w:t>
      </w:r>
      <w:r>
        <w:rPr>
          <w:rStyle w:val="FootnoteAnchor"/>
          <w:rtl w:val="true"/>
        </w:rPr>
        <w:footnoteReference w:id="1767"/>
      </w:r>
      <w:bookmarkStart w:id="3214" w:name="pg13540_160892"/>
    </w:p>
    <w:p>
      <w:pPr>
        <w:pStyle w:val="Heading3"/>
        <w:numPr>
          <w:ilvl w:val="2"/>
          <w:numId w:val="1"/>
        </w:numPr>
        <w:rPr/>
      </w:pPr>
      <w:bookmarkStart w:id="3215" w:name="__RefHeading___Toc1284260_1934241801"/>
      <w:bookmarkStart w:id="3216" w:name="_Toc1506"/>
      <w:bookmarkEnd w:id="3214"/>
      <w:bookmarkEnd w:id="3215"/>
      <w:r>
        <w:rPr>
          <w:rtl w:val="true"/>
        </w:rPr>
        <w:t xml:space="preserve">باب </w:t>
      </w:r>
      <w:r>
        <w:rPr/>
        <w:t>77</w:t>
      </w:r>
      <w:r>
        <w:rPr>
          <w:rtl w:val="true"/>
        </w:rPr>
        <w:t xml:space="preserve"> </w:t>
      </w:r>
      <w:r>
        <w:rPr>
          <w:rtl w:val="true"/>
        </w:rPr>
        <w:t>فضائل سورة الرحمن</w:t>
      </w:r>
      <w:bookmarkEnd w:id="3216"/>
    </w:p>
    <w:p>
      <w:pPr>
        <w:pStyle w:val="Heading4"/>
        <w:numPr>
          <w:ilvl w:val="3"/>
          <w:numId w:val="1"/>
        </w:numPr>
        <w:rPr/>
      </w:pPr>
      <w:bookmarkStart w:id="3217" w:name="__RefHeading___Toc1284262_1934241801"/>
      <w:bookmarkStart w:id="3218" w:name="_Toc1507"/>
      <w:bookmarkEnd w:id="3217"/>
      <w:r>
        <w:rPr>
          <w:rtl w:val="true"/>
        </w:rPr>
        <w:t>الأخبار</w:t>
      </w:r>
      <w:bookmarkEnd w:id="3218"/>
    </w:p>
    <w:p>
      <w:pPr>
        <w:pStyle w:val="Heading5"/>
        <w:numPr>
          <w:ilvl w:val="4"/>
          <w:numId w:val="1"/>
        </w:numPr>
        <w:rPr/>
      </w:pPr>
      <w:bookmarkStart w:id="3219" w:name="__RefHeading___Toc1284264_1934241801"/>
      <w:bookmarkStart w:id="3220" w:name="_Toc1508"/>
      <w:bookmarkEnd w:id="3219"/>
      <w:r>
        <w:rPr>
          <w:rtl w:val="true"/>
        </w:rPr>
        <w:t>«</w:t>
      </w:r>
      <w:r>
        <w:rPr/>
        <w:t>1</w:t>
      </w:r>
      <w:r>
        <w:rPr>
          <w:rtl w:val="true"/>
        </w:rPr>
        <w:t>»</w:t>
      </w:r>
      <w:bookmarkEnd w:id="322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ابْنِ الْبَطَائِنِيِّ عَنْ أَبِيهِ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قِرَاءَةَ سُورَةِ الرَّحْمَنِ وَ الْقِيَامَ بِهَا فَإِنَّهَا لَا تَقِرُّ فِي قُلُوبِ الْمُنَافِقِينَ وَ يَأْتِي بِهَا رَبُّهَا يَوْمَ الْقِيَامَةِ فِي صُورَةِ آدَمِيٍّ فِي أَحْسَنِ صُورَةٍ وَ أَطْيَبِ رِيحٍ حَتَّي يَقِفَ مِنَ اللَّهِ مَوْقِفاً لَا يَكُونُ أَحَدٌ أَقْرَبَ إِلَي اللَّهِ مِنْهَا فَيَقُولُ لَهَا مَنِ الَّذِي كَانَ يَقُومُ بِكِ فِي الْحَيَاةِ الدُّنْيَا وَ يُدْمِنُ قِرَاءَتَكِ فَتَقُولُ يَا رَبِّ فُلَانٌ وَ فُلَانٌ فَتَبْيَضُّ وُجُوهُهُمْ فَيَقُولُ لَهُمُ اشْفَعُوا فِيمَنْ أَحْبَبْتُمْ فَيَشْفَعُونَ حَتَّي لَا يَبْقَي لَهُمْ غَايَةٌ وَ لَا أَحَدٌ يَشْفَعُونَ لَهُ فَيَقُولُ لَهُمُ ادْخُلُوا الْجَنَّةَ وَ اسْكُنُوا فِيهَا حَيْثُ شِئْتُمْ‌</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1" w:name="__RefHeading___Toc1284266_1934241801"/>
      <w:bookmarkStart w:id="3222" w:name="_Toc1509"/>
      <w:bookmarkEnd w:id="3221"/>
      <w:r>
        <w:rPr>
          <w:rtl w:val="true"/>
        </w:rPr>
        <w:t>«</w:t>
      </w:r>
      <w:r>
        <w:rPr/>
        <w:t>2</w:t>
      </w:r>
      <w:r>
        <w:rPr>
          <w:rtl w:val="true"/>
        </w:rPr>
        <w:t>»</w:t>
      </w:r>
      <w:bookmarkEnd w:id="322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يَزِيدَ عَنِ ابْنِ أَبِي عُمَيْرٍ عَنْ هِشَامٍ أَوْ بَعْضِ أَصْحَابِنَا عَمَّنْ حَدَّثَهُ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الرَّحْمَنِ فَقَالَ عِنْدَ كُلِ فَبِأَيِّ آلاءِ رَبِّكُما تُكَذِّبانِ لَا بِشَيْ‌ءٍ مِنْ آلَائِكَ رَبِّ أُكَذِّبُ فَإِنْ قَرَأَهَا لَيْلًا ثُمَّ مَاتَ مَاتَ شَهِيداً وَ إِنْ قَرَأَهَا نَهَاراً فَمَاتَ مَاتَ شَهِيداً</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3" w:name="__RefHeading___Toc1284268_1934241801"/>
      <w:bookmarkStart w:id="3224" w:name="_Toc1510"/>
      <w:bookmarkEnd w:id="3223"/>
      <w:r>
        <w:rPr>
          <w:rtl w:val="true"/>
        </w:rPr>
        <w:t>«</w:t>
      </w:r>
      <w:r>
        <w:rPr/>
        <w:t>3</w:t>
      </w:r>
      <w:r>
        <w:rPr>
          <w:rtl w:val="true"/>
        </w:rPr>
        <w:t>»</w:t>
      </w:r>
      <w:bookmarkEnd w:id="322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عَبْدِ اللَّهِ بْنِ عَامِرٍ عَنْ عَلِيِّ بْنِ مَهْزِيَارَ عَنْ مُحَمَّدِ بْنِ يَحْيَي عَنْ حَمَّادِ بْنِ عُثْمَانَ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يُقْرَأَ فِي دُبُرِ الْغَدَاةِ يَوْمَ الْجُمُعَةِ الرَّحْمَنُ كُلُّهَا ثُمَّ كُلَّمَا قُلْتَ فَبِأَيِّ آلاءِ رَبِّكُما تُكَذِّبانِ قُلْتَ لَا بِشَيْ‌ءٍ مِنْ آلَائِكَ رَبِّ أُكَذِّبُ‌</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5" w:name="__RefHeading___Toc1284270_1934241801"/>
      <w:bookmarkStart w:id="3226" w:name="_Toc1511"/>
      <w:bookmarkEnd w:id="3225"/>
      <w:r>
        <w:rPr>
          <w:rtl w:val="true"/>
        </w:rPr>
        <w:t xml:space="preserve">باب هفتاد و هفتم </w:t>
      </w:r>
      <w:r>
        <w:rPr>
          <w:rtl w:val="true"/>
        </w:rPr>
        <w:t xml:space="preserve">: </w:t>
      </w:r>
      <w:r>
        <w:rPr>
          <w:rtl w:val="true"/>
        </w:rPr>
        <w:t>فضایل سوره رحمن</w:t>
      </w:r>
      <w:bookmarkEnd w:id="3226"/>
    </w:p>
    <w:p>
      <w:pPr>
        <w:pStyle w:val="Heading4"/>
        <w:numPr>
          <w:ilvl w:val="3"/>
          <w:numId w:val="1"/>
        </w:numPr>
        <w:rPr/>
      </w:pPr>
      <w:bookmarkStart w:id="3227" w:name="__RefHeading___Toc1284272_1934241801"/>
      <w:bookmarkStart w:id="3228" w:name="_Toc1512"/>
      <w:bookmarkEnd w:id="3227"/>
      <w:r>
        <w:rPr>
          <w:rtl w:val="true"/>
        </w:rPr>
        <w:t>روایات</w:t>
      </w:r>
      <w:bookmarkEnd w:id="3228"/>
    </w:p>
    <w:p>
      <w:pPr>
        <w:pStyle w:val="Heading5"/>
        <w:numPr>
          <w:ilvl w:val="4"/>
          <w:numId w:val="1"/>
        </w:numPr>
        <w:rPr/>
      </w:pPr>
      <w:bookmarkStart w:id="3229" w:name="__RefHeading___Toc1284274_1934241801"/>
      <w:bookmarkStart w:id="3230" w:name="_Toc1513"/>
      <w:bookmarkEnd w:id="3229"/>
      <w:r>
        <w:rPr>
          <w:rtl w:val="true"/>
        </w:rPr>
        <w:t xml:space="preserve">روایت </w:t>
      </w:r>
      <w:r>
        <w:rPr/>
        <w:t>1</w:t>
      </w:r>
      <w:bookmarkEnd w:id="3230"/>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سوره رحمن و مداومت به آن را ترک نکنید، این سوره در قلب منافقان جای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در روز قیامت در قالب چهره انسانی ظاهر می‌سازد، در بهترین شکل و در خوشبوترین عطر و 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برابر خداوند در جایگاهی می‌ایستد که هیچ کس از او به خداوند نزدیک‌تر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دنیا به قرائت تو اقدام می‌کرد و به خواندن تو عادت داشت؟ او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چهره‌هایشان سفید می‌گردد و خداوند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کسانی را بکنید که دوستشان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شفاعت می‌کنند تا این که هیچ شخص و هیچ فردی نمی‌ماند که شفاعتش را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شوید و در هر کجای آن می‌خواهید ساکن گردید</w:t>
      </w:r>
      <w:r>
        <w:rPr>
          <w:rFonts w:eastAsia="IRNazanin" w:cs="IRNazanin"/>
          <w:color w:val="111111"/>
          <w:sz w:val="28"/>
          <w:szCs w:val="28"/>
          <w:rtl w:val="true"/>
          <w:lang w:bidi="fa-IR"/>
        </w:rPr>
        <w:t>.</w:t>
      </w:r>
      <w:r>
        <w:rPr>
          <w:rStyle w:val="FootnoteAnchor"/>
          <w:rtl w:val="true"/>
        </w:rPr>
        <w:footnoteReference w:id="1771"/>
      </w:r>
    </w:p>
    <w:p>
      <w:pPr>
        <w:pStyle w:val="Heading5"/>
        <w:numPr>
          <w:ilvl w:val="4"/>
          <w:numId w:val="1"/>
        </w:numPr>
        <w:rPr/>
      </w:pPr>
      <w:bookmarkStart w:id="3231" w:name="__RefHeading___Toc1284276_1934241801"/>
      <w:bookmarkStart w:id="3232" w:name="_Toc1514"/>
      <w:bookmarkEnd w:id="3231"/>
      <w:r>
        <w:rPr>
          <w:rtl w:val="true"/>
        </w:rPr>
        <w:t xml:space="preserve">روایت </w:t>
      </w:r>
      <w:r>
        <w:rPr/>
        <w:t>2</w:t>
      </w:r>
      <w:bookmarkEnd w:id="3232"/>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هنگام خواندن سوره الرحمن پس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 آلاء ربکما تکذبان</w:t>
      </w:r>
      <w:r>
        <w:rPr>
          <w:rFonts w:eastAsia="IRNazanin" w:cs="IRNazanin"/>
          <w:color w:val="111111"/>
          <w:sz w:val="28"/>
          <w:szCs w:val="28"/>
          <w:rtl w:val="true"/>
          <w:lang w:bidi="fa-IR"/>
        </w:rPr>
        <w:t>»</w:t>
      </w:r>
      <w:r>
        <w:rPr>
          <w:rStyle w:val="FootnoteAnchor"/>
          <w:rtl w:val="true"/>
        </w:rPr>
        <w:footnoteReference w:id="1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کدامین نعمت‌های پروردگارتان را تکذیب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لابشئ من آلائک ربّ أکذب،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نعمت‌های تو را تکذیب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یا روز این سوره را خوانده باشد و بمیرد، شهید مرده است</w:t>
      </w:r>
      <w:r>
        <w:rPr>
          <w:rFonts w:eastAsia="IRNazanin" w:cs="IRNazanin"/>
          <w:color w:val="111111"/>
          <w:sz w:val="28"/>
          <w:szCs w:val="28"/>
          <w:rtl w:val="true"/>
          <w:lang w:bidi="fa-IR"/>
        </w:rPr>
        <w:t>.</w:t>
      </w:r>
      <w:r>
        <w:rPr>
          <w:rStyle w:val="FootnoteAnchor"/>
          <w:rtl w:val="true"/>
        </w:rPr>
        <w:footnoteReference w:id="1773"/>
      </w:r>
    </w:p>
    <w:p>
      <w:pPr>
        <w:pStyle w:val="Heading5"/>
        <w:numPr>
          <w:ilvl w:val="4"/>
          <w:numId w:val="1"/>
        </w:numPr>
        <w:rPr/>
      </w:pPr>
      <w:bookmarkStart w:id="3233" w:name="__RefHeading___Toc1284278_1934241801"/>
      <w:bookmarkStart w:id="3234" w:name="_Toc1515"/>
      <w:bookmarkEnd w:id="3233"/>
      <w:r>
        <w:rPr>
          <w:rtl w:val="true"/>
        </w:rPr>
        <w:t xml:space="preserve">روایت </w:t>
      </w:r>
      <w:r>
        <w:rPr/>
        <w:t>3</w:t>
      </w:r>
      <w:bookmarkEnd w:id="323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سوره رحمن را در روز جمعه پس از نماز صبح بخوانی و هر گاه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بشیء من آلائک ربّ اکذب</w:t>
      </w:r>
      <w:r>
        <w:rPr>
          <w:rFonts w:eastAsia="IRNazanin" w:cs="IRNazanin"/>
          <w:color w:val="111111"/>
          <w:sz w:val="28"/>
          <w:szCs w:val="28"/>
          <w:rtl w:val="true"/>
          <w:lang w:bidi="fa-IR"/>
        </w:rPr>
        <w:t>.»</w:t>
      </w:r>
      <w:r>
        <w:rPr>
          <w:rStyle w:val="FootnoteAnchor"/>
          <w:rtl w:val="true"/>
        </w:rPr>
        <w:footnoteReference w:id="1774"/>
      </w:r>
      <w:bookmarkStart w:id="3235" w:name="pg13540_160893"/>
    </w:p>
    <w:p>
      <w:pPr>
        <w:pStyle w:val="Heading3"/>
        <w:numPr>
          <w:ilvl w:val="2"/>
          <w:numId w:val="1"/>
        </w:numPr>
        <w:rPr/>
      </w:pPr>
      <w:bookmarkStart w:id="3236" w:name="__RefHeading___Toc1284280_1934241801"/>
      <w:bookmarkStart w:id="3237" w:name="_Toc1516"/>
      <w:bookmarkEnd w:id="3235"/>
      <w:bookmarkEnd w:id="3236"/>
      <w:r>
        <w:rPr>
          <w:rtl w:val="true"/>
        </w:rPr>
        <w:t xml:space="preserve">باب </w:t>
      </w:r>
      <w:r>
        <w:rPr/>
        <w:t>78</w:t>
      </w:r>
      <w:r>
        <w:rPr>
          <w:rtl w:val="true"/>
        </w:rPr>
        <w:t xml:space="preserve"> </w:t>
      </w:r>
      <w:r>
        <w:rPr>
          <w:rtl w:val="true"/>
        </w:rPr>
        <w:t>فضائل سورة الواقعة و فيه ذكر فضل سور أخري أيضا</w:t>
      </w:r>
      <w:bookmarkEnd w:id="3237"/>
    </w:p>
    <w:p>
      <w:pPr>
        <w:pStyle w:val="Heading4"/>
        <w:numPr>
          <w:ilvl w:val="3"/>
          <w:numId w:val="1"/>
        </w:numPr>
        <w:rPr/>
      </w:pPr>
      <w:bookmarkStart w:id="3238" w:name="__RefHeading___Toc1284282_1934241801"/>
      <w:bookmarkStart w:id="3239" w:name="_Toc1517"/>
      <w:bookmarkEnd w:id="3238"/>
      <w:r>
        <w:rPr>
          <w:rtl w:val="true"/>
        </w:rPr>
        <w:t>الأخبار</w:t>
      </w:r>
      <w:bookmarkEnd w:id="3239"/>
    </w:p>
    <w:p>
      <w:pPr>
        <w:pStyle w:val="Heading5"/>
        <w:numPr>
          <w:ilvl w:val="4"/>
          <w:numId w:val="1"/>
        </w:numPr>
        <w:rPr/>
      </w:pPr>
      <w:bookmarkStart w:id="3240" w:name="__RefHeading___Toc1284284_1934241801"/>
      <w:bookmarkStart w:id="3241" w:name="_Toc1518"/>
      <w:bookmarkEnd w:id="3240"/>
      <w:r>
        <w:rPr>
          <w:rtl w:val="true"/>
        </w:rPr>
        <w:t>«</w:t>
      </w:r>
      <w:r>
        <w:rPr/>
        <w:t>1</w:t>
      </w:r>
      <w:r>
        <w:rPr>
          <w:rtl w:val="true"/>
        </w:rPr>
        <w:t>»</w:t>
      </w:r>
      <w:bookmarkEnd w:id="324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ابْنِ الْبَطَائِنِيِّ عَنْ أَبِيهِ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فِي كُلِّ لَيْلَةِ جُمُعَةٍ الْوَاقِعَةَ أَحَبَّهُ اللَّهُ وَ أَحَبَّهُ إِلَي النَّاسِ أَجْمَعِينَ وَ لَمْ يَرَ فِي الدُّنْيَا بُؤْساً أَبَداً وَ لَا فَقْراً وَ لَا فَاقَةً وَ لَا آفَةً مِنْ آفَاتِ الدُّنْيَا وَ كَانَ مِنْ رُفَقَاءِ أَمِيرِ الْمُؤْمِنِينَ عليه السلام وَ هَذِهِ السُّورَةُ لِأَمِيرِ الْمُؤْمِنِينَ عليه السلام خَاصَّةً لَمْ يَشْرَكْهُ فِيهَا أَحَدٌ</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الْوَاقِعَةَ فِي كُلِّ جُمُعَةٍ لَمْ يَرَ فِي الدُّنْيَا بُؤْساً إِلَي آخِرِ الْخَبَرِ</w:t>
      </w:r>
      <w:r>
        <w:rPr>
          <w:rFonts w:eastAsia="Amiri" w:cs="Amiri" w:ascii="Amiri" w:hAnsi="Amiri"/>
          <w:color w:val="111111"/>
          <w:sz w:val="28"/>
          <w:szCs w:val="28"/>
          <w:rtl w:val="true"/>
          <w:lang w:bidi="ar-SA"/>
        </w:rPr>
        <w:t>.</w:t>
      </w:r>
    </w:p>
    <w:p>
      <w:pPr>
        <w:pStyle w:val="Heading5"/>
        <w:numPr>
          <w:ilvl w:val="4"/>
          <w:numId w:val="1"/>
        </w:numPr>
        <w:rPr/>
      </w:pPr>
      <w:bookmarkStart w:id="3242" w:name="__RefHeading___Toc1284286_1934241801"/>
      <w:bookmarkStart w:id="3243" w:name="_Toc1519"/>
      <w:bookmarkEnd w:id="3242"/>
      <w:r>
        <w:rPr>
          <w:rtl w:val="true"/>
        </w:rPr>
        <w:t>«</w:t>
      </w:r>
      <w:r>
        <w:rPr/>
        <w:t>2</w:t>
      </w:r>
      <w:r>
        <w:rPr>
          <w:rtl w:val="true"/>
        </w:rPr>
        <w:t>»</w:t>
      </w:r>
      <w:bookmarkEnd w:id="3243"/>
    </w:p>
    <w:p>
      <w:pPr>
        <w:pStyle w:val="BookText"/>
        <w:rPr/>
      </w:pPr>
      <w:r>
        <w:rPr>
          <w:rFonts w:ascii="Amiri" w:hAnsi="Amiri" w:eastAsia="Amiri" w:cs="Amiri"/>
          <w:color w:val="111111"/>
          <w:sz w:val="28"/>
          <w:sz w:val="28"/>
          <w:szCs w:val="28"/>
          <w:rtl w:val="true"/>
          <w:lang w:bidi="ar-SA"/>
        </w:rPr>
        <w:t>ابْنُ الْوَلِيدِ عَنْ مُحَمَّدِ بْنِ يَحْيَي عَنِ الْأَشْعَرِيِّ عَنْ أَحْمَدَ بْنِ مَعْرُوفٍ عَنْ مُحَمَّدِ بْنِ حَمْزَةَ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اشْتَاقَ إِلَي الْجَنَّةِ وَ إِلَي صِفَتِهَا فَلْيَقْرَأِ الْوَاقِعَةَ وَ مَنْ أَحَبَّ أَنْ يَنْظُرَ إِلَي صِفَةِ النَّارِ فَلْيَقْرَأْ سَجْدَةَ لُقْمَانَ‌</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4" w:name="__RefHeading___Toc1284288_1934241801"/>
      <w:bookmarkStart w:id="3245" w:name="_Toc1520"/>
      <w:bookmarkEnd w:id="3244"/>
      <w:r>
        <w:rPr>
          <w:rtl w:val="true"/>
        </w:rPr>
        <w:t>«</w:t>
      </w:r>
      <w:r>
        <w:rPr/>
        <w:t>3</w:t>
      </w:r>
      <w:r>
        <w:rPr>
          <w:rtl w:val="true"/>
        </w:rPr>
        <w:t>»</w:t>
      </w:r>
      <w:bookmarkEnd w:id="3245"/>
    </w:p>
    <w:p>
      <w:pPr>
        <w:pStyle w:val="BookText"/>
        <w:rPr/>
      </w:pPr>
      <w:r>
        <w:rPr>
          <w:rFonts w:ascii="IRNazanin" w:hAnsi="IRNazanin" w:eastAsia="IRNazanin"/>
          <w:color w:val="111111"/>
          <w:sz w:val="28"/>
          <w:sz w:val="28"/>
          <w:szCs w:val="28"/>
          <w:rtl w:val="true"/>
          <w:lang w:bidi="fa-IR"/>
        </w:rPr>
        <w:t>ثو،</w:t>
      </w:r>
      <w:r>
        <w:rPr>
          <w:rStyle w:val="FootnoteAnchor"/>
          <w:rtl w:val="true"/>
        </w:rPr>
        <w:footnoteReference w:id="17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الْعَبَّاسِ عَنْ حَمَّادٍ عَنْ عَمْرٍو عَنِ الشَّحَّامِ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الْوَاقِعَةَ كُلَّ لَيْلَةٍ قَبْلَ أَنْ يَنَامَ لَقِيَ اللَّهَ عَزَّ وَ جَلَّ وَ وَجْهُهُ كَالْقَمَرِ لَيْلَةَ الْبَدْرِ</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6" w:name="__RefHeading___Toc1284290_1934241801"/>
      <w:bookmarkStart w:id="3247" w:name="_Toc1521"/>
      <w:bookmarkEnd w:id="3246"/>
      <w:r>
        <w:rPr>
          <w:rtl w:val="true"/>
        </w:rPr>
        <w:t xml:space="preserve">باب </w:t>
      </w:r>
      <w:r>
        <w:rPr/>
        <w:t>79</w:t>
      </w:r>
      <w:r>
        <w:rPr>
          <w:rtl w:val="true"/>
        </w:rPr>
        <w:t xml:space="preserve"> </w:t>
      </w:r>
      <w:r>
        <w:rPr>
          <w:rtl w:val="true"/>
        </w:rPr>
        <w:t>فضائل سورة الحديد و سورة المجادلة</w:t>
      </w:r>
      <w:bookmarkEnd w:id="3247"/>
    </w:p>
    <w:p>
      <w:pPr>
        <w:pStyle w:val="Heading4"/>
        <w:numPr>
          <w:ilvl w:val="3"/>
          <w:numId w:val="1"/>
        </w:numPr>
        <w:rPr/>
      </w:pPr>
      <w:bookmarkStart w:id="3248" w:name="__RefHeading___Toc1284292_1934241801"/>
      <w:bookmarkStart w:id="3249" w:name="_Toc1522"/>
      <w:bookmarkEnd w:id="3248"/>
      <w:r>
        <w:rPr>
          <w:rtl w:val="true"/>
        </w:rPr>
        <w:t>الأخبار</w:t>
      </w:r>
      <w:bookmarkEnd w:id="3249"/>
    </w:p>
    <w:p>
      <w:pPr>
        <w:pStyle w:val="Heading5"/>
        <w:numPr>
          <w:ilvl w:val="4"/>
          <w:numId w:val="1"/>
        </w:numPr>
        <w:rPr/>
      </w:pPr>
      <w:bookmarkStart w:id="3250" w:name="__RefHeading___Toc1284294_1934241801"/>
      <w:bookmarkStart w:id="3251" w:name="_Toc1523"/>
      <w:bookmarkEnd w:id="3250"/>
      <w:r>
        <w:rPr>
          <w:rtl w:val="true"/>
        </w:rPr>
        <w:t>«</w:t>
      </w:r>
      <w:r>
        <w:rPr/>
        <w:t>1</w:t>
      </w:r>
      <w:r>
        <w:rPr>
          <w:rtl w:val="true"/>
        </w:rPr>
        <w:t>»</w:t>
      </w:r>
      <w:bookmarkEnd w:id="325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ابْنِ الْبَطَائِنِيِّ عَنِ ابْنِ أَبِي الْعَلَاءِ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الْحَدِيدِ وَ الْمُجَادَلَةِ فِي صَلَاةٍ فَرِيضَةٍ أَدْمَنَهَا لَمْ يُعَذِّبْهُ اللَّهُ حَتَّي يَمُوتَ أَبَداً وَ لَا يَرَي فِي نَفْسِهِ وَ لَا فِي أَهْلِهِ سُوءاً أَبَداً وَ لَا خَصَاصَةً فِي بَدَنِهِ‌</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3"/>
        <w:numPr>
          <w:ilvl w:val="2"/>
          <w:numId w:val="1"/>
        </w:numPr>
        <w:rPr/>
      </w:pPr>
      <w:bookmarkStart w:id="3252" w:name="__RefHeading___Toc1284296_1934241801"/>
      <w:bookmarkStart w:id="3253" w:name="_Toc1524"/>
      <w:bookmarkEnd w:id="3252"/>
      <w:r>
        <w:rPr>
          <w:rtl w:val="true"/>
        </w:rPr>
        <w:t xml:space="preserve">باب هفتاد و هشتم </w:t>
      </w:r>
      <w:r>
        <w:rPr>
          <w:rtl w:val="true"/>
        </w:rPr>
        <w:t xml:space="preserve">: </w:t>
      </w:r>
      <w:r>
        <w:rPr>
          <w:rtl w:val="true"/>
        </w:rPr>
        <w:t>فضایل سوره واقعه</w:t>
      </w:r>
      <w:bookmarkEnd w:id="3253"/>
    </w:p>
    <w:p>
      <w:pPr>
        <w:pStyle w:val="Heading4"/>
        <w:numPr>
          <w:ilvl w:val="3"/>
          <w:numId w:val="1"/>
        </w:numPr>
        <w:rPr/>
      </w:pPr>
      <w:bookmarkStart w:id="3254" w:name="__RefHeading___Toc1284298_1934241801"/>
      <w:bookmarkStart w:id="3255" w:name="_Toc1525"/>
      <w:bookmarkEnd w:id="3254"/>
      <w:r>
        <w:rPr>
          <w:rtl w:val="true"/>
        </w:rPr>
        <w:t>روایات</w:t>
      </w:r>
      <w:bookmarkEnd w:id="3255"/>
    </w:p>
    <w:p>
      <w:pPr>
        <w:pStyle w:val="Heading5"/>
        <w:numPr>
          <w:ilvl w:val="4"/>
          <w:numId w:val="1"/>
        </w:numPr>
        <w:rPr/>
      </w:pPr>
      <w:bookmarkStart w:id="3256" w:name="__RefHeading___Toc1284300_1934241801"/>
      <w:bookmarkStart w:id="3257" w:name="_Toc1526"/>
      <w:bookmarkEnd w:id="3256"/>
      <w:r>
        <w:rPr>
          <w:rtl w:val="true"/>
        </w:rPr>
        <w:t xml:space="preserve">روایت </w:t>
      </w:r>
      <w:r>
        <w:rPr/>
        <w:t>1</w:t>
      </w:r>
      <w:bookmarkEnd w:id="325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شب‌های جمعه سوره واقعه را بخواند، خداوند او را دوست می‌دارد و محبوب همه مردم می‌گرداند و در دنیا با هیچ سختی و فقر و نیازی رو به رو نخواهد شد و به هیچ مصیبتی از مصیبت‌های دنیا دچار نمی‌گردد و از دوستان علی علیه السلام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مخصوص امیرالمؤمنین علی علیه السلام می‌باشد و هیچ کس در این سوره با او مشارکت ندارد</w:t>
      </w:r>
      <w:r>
        <w:rPr>
          <w:rFonts w:eastAsia="IRNazanin" w:cs="IRNazanin"/>
          <w:color w:val="111111"/>
          <w:sz w:val="28"/>
          <w:szCs w:val="28"/>
          <w:rtl w:val="true"/>
          <w:lang w:bidi="fa-IR"/>
        </w:rPr>
        <w:t>.</w:t>
      </w:r>
      <w:r>
        <w:rPr>
          <w:rStyle w:val="FootnoteAnchor"/>
          <w:rtl w:val="true"/>
        </w:rPr>
        <w:footnoteReference w:id="1780"/>
      </w:r>
    </w:p>
    <w:p>
      <w:pPr>
        <w:pStyle w:val="BookText"/>
        <w:rPr/>
      </w:pPr>
      <w:r>
        <w:rPr>
          <w:rFonts w:ascii="IRNazanin" w:hAnsi="IRNazanin" w:eastAsia="IRNazanin"/>
          <w:color w:val="111111"/>
          <w:sz w:val="28"/>
          <w:sz w:val="28"/>
          <w:szCs w:val="28"/>
          <w:rtl w:val="true"/>
          <w:lang w:bidi="fa-IR"/>
        </w:rPr>
        <w:t>در فقه الرضا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واقعه را هر جمعه بخواند، در دنیا سختی نمی‌بیند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 فوق</w:t>
      </w:r>
      <w:r>
        <w:rPr>
          <w:rFonts w:eastAsia="IRNazanin" w:cs="IRNazanin"/>
          <w:color w:val="111111"/>
          <w:sz w:val="28"/>
          <w:szCs w:val="28"/>
          <w:rtl w:val="true"/>
          <w:lang w:bidi="fa-IR"/>
        </w:rPr>
        <w:t>.</w:t>
      </w:r>
    </w:p>
    <w:p>
      <w:pPr>
        <w:pStyle w:val="Heading5"/>
        <w:numPr>
          <w:ilvl w:val="4"/>
          <w:numId w:val="1"/>
        </w:numPr>
        <w:rPr/>
      </w:pPr>
      <w:bookmarkStart w:id="3258" w:name="__RefHeading___Toc1284302_1934241801"/>
      <w:bookmarkStart w:id="3259" w:name="_Toc1527"/>
      <w:bookmarkEnd w:id="3258"/>
      <w:r>
        <w:rPr>
          <w:rtl w:val="true"/>
        </w:rPr>
        <w:t xml:space="preserve">روایت </w:t>
      </w:r>
      <w:r>
        <w:rPr/>
        <w:t>2</w:t>
      </w:r>
      <w:bookmarkEnd w:id="325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مشتاق بهشت و توصیف آن می‌باشد، باید سوره واقعه را بخواند و هر کس طالب آن است که به وصف جهنم پی ببرد، باید سوره لقمان را بخواند</w:t>
      </w:r>
      <w:r>
        <w:rPr>
          <w:rFonts w:eastAsia="IRNazanin" w:cs="IRNazanin"/>
          <w:color w:val="111111"/>
          <w:sz w:val="28"/>
          <w:szCs w:val="28"/>
          <w:rtl w:val="true"/>
          <w:lang w:bidi="fa-IR"/>
        </w:rPr>
        <w:t>.</w:t>
      </w:r>
      <w:r>
        <w:rPr>
          <w:rStyle w:val="FootnoteAnchor"/>
          <w:rtl w:val="true"/>
        </w:rPr>
        <w:footnoteReference w:id="1781"/>
      </w:r>
    </w:p>
    <w:p>
      <w:pPr>
        <w:pStyle w:val="Heading5"/>
        <w:numPr>
          <w:ilvl w:val="4"/>
          <w:numId w:val="1"/>
        </w:numPr>
        <w:rPr/>
      </w:pPr>
      <w:bookmarkStart w:id="3260" w:name="__RefHeading___Toc1284304_1934241801"/>
      <w:bookmarkStart w:id="3261" w:name="_Toc1528"/>
      <w:bookmarkEnd w:id="3260"/>
      <w:r>
        <w:rPr>
          <w:rtl w:val="true"/>
        </w:rPr>
        <w:t xml:space="preserve">روایت </w:t>
      </w:r>
      <w:r>
        <w:rPr/>
        <w:t>3</w:t>
      </w:r>
      <w:bookmarkEnd w:id="326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واقعه را قبل از خواب بخواند، خداوند عز و جل را ملاقات خواهد کرد و چهره‌اش مانند ماه شب چهارده درخشان خواهد شد</w:t>
      </w:r>
      <w:r>
        <w:rPr>
          <w:rFonts w:eastAsia="IRNazanin" w:cs="IRNazanin"/>
          <w:color w:val="111111"/>
          <w:sz w:val="28"/>
          <w:szCs w:val="28"/>
          <w:rtl w:val="true"/>
          <w:lang w:bidi="fa-IR"/>
        </w:rPr>
        <w:t>.</w:t>
      </w:r>
      <w:r>
        <w:rPr>
          <w:rStyle w:val="FootnoteAnchor"/>
          <w:rtl w:val="true"/>
        </w:rPr>
        <w:footnoteReference w:id="1782"/>
      </w:r>
    </w:p>
    <w:p>
      <w:pPr>
        <w:pStyle w:val="Heading3"/>
        <w:numPr>
          <w:ilvl w:val="2"/>
          <w:numId w:val="1"/>
        </w:numPr>
        <w:rPr/>
      </w:pPr>
      <w:bookmarkStart w:id="3262" w:name="__RefHeading___Toc1284306_1934241801"/>
      <w:bookmarkStart w:id="3263" w:name="_Toc1529"/>
      <w:bookmarkEnd w:id="3262"/>
      <w:r>
        <w:rPr>
          <w:rtl w:val="true"/>
        </w:rPr>
        <w:t xml:space="preserve">باب هفتاد و نهم </w:t>
      </w:r>
      <w:r>
        <w:rPr>
          <w:rtl w:val="true"/>
        </w:rPr>
        <w:t xml:space="preserve">: </w:t>
      </w:r>
      <w:r>
        <w:rPr>
          <w:rtl w:val="true"/>
        </w:rPr>
        <w:t>فضایل سوره حدید و مجادله</w:t>
      </w:r>
      <w:bookmarkEnd w:id="3263"/>
    </w:p>
    <w:p>
      <w:pPr>
        <w:pStyle w:val="Heading4"/>
        <w:numPr>
          <w:ilvl w:val="3"/>
          <w:numId w:val="1"/>
        </w:numPr>
        <w:rPr/>
      </w:pPr>
      <w:bookmarkStart w:id="3264" w:name="__RefHeading___Toc1284308_1934241801"/>
      <w:bookmarkStart w:id="3265" w:name="_Toc1530"/>
      <w:bookmarkEnd w:id="3264"/>
      <w:r>
        <w:rPr>
          <w:rtl w:val="true"/>
        </w:rPr>
        <w:t>روایات</w:t>
      </w:r>
      <w:bookmarkEnd w:id="3265"/>
    </w:p>
    <w:p>
      <w:pPr>
        <w:pStyle w:val="Heading5"/>
        <w:numPr>
          <w:ilvl w:val="4"/>
          <w:numId w:val="1"/>
        </w:numPr>
        <w:rPr/>
      </w:pPr>
      <w:bookmarkStart w:id="3266" w:name="__RefHeading___Toc1284310_1934241801"/>
      <w:bookmarkStart w:id="3267" w:name="_Toc1531"/>
      <w:bookmarkEnd w:id="3266"/>
      <w:r>
        <w:rPr>
          <w:rtl w:val="true"/>
        </w:rPr>
        <w:t xml:space="preserve">روایت </w:t>
      </w:r>
      <w:r>
        <w:rPr/>
        <w:t>1</w:t>
      </w:r>
      <w:bookmarkEnd w:id="326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حدید و مجادله را در نماز واجب، به طور پیوسته بخواند، خداوند او را دچار عذاب نخواهد ساخت تا آن که بمیرد و هیچ وقت در وجود خودش و خانواده‌اش بدی نخواهد دید و در بدنش نیز هیچ مریضی نخواهد یافت</w:t>
      </w:r>
      <w:r>
        <w:rPr>
          <w:rFonts w:eastAsia="IRNazanin" w:cs="IRNazanin"/>
          <w:color w:val="111111"/>
          <w:sz w:val="28"/>
          <w:szCs w:val="28"/>
          <w:rtl w:val="true"/>
          <w:lang w:bidi="fa-IR"/>
        </w:rPr>
        <w:t>.</w:t>
      </w:r>
      <w:r>
        <w:rPr>
          <w:rStyle w:val="FootnoteAnchor"/>
          <w:rtl w:val="true"/>
        </w:rPr>
        <w:footnoteReference w:id="1783"/>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الرضا مانند این روایت آمده است</w:t>
      </w:r>
      <w:r>
        <w:rPr>
          <w:rFonts w:eastAsia="IRNazanin" w:cs="IRNazanin"/>
          <w:color w:val="111111"/>
          <w:sz w:val="28"/>
          <w:szCs w:val="28"/>
          <w:rtl w:val="true"/>
          <w:lang w:bidi="fa-IR"/>
        </w:rPr>
        <w:t xml:space="preserve">. </w:t>
      </w:r>
      <w:bookmarkStart w:id="3268" w:name="pg13540_160894"/>
    </w:p>
    <w:p>
      <w:pPr>
        <w:pStyle w:val="Heading3"/>
        <w:numPr>
          <w:ilvl w:val="2"/>
          <w:numId w:val="1"/>
        </w:numPr>
        <w:rPr/>
      </w:pPr>
      <w:bookmarkStart w:id="3269" w:name="__RefHeading___Toc1284312_1934241801"/>
      <w:bookmarkStart w:id="3270" w:name="_Toc1532"/>
      <w:bookmarkEnd w:id="3268"/>
      <w:bookmarkEnd w:id="3269"/>
      <w:r>
        <w:rPr>
          <w:rtl w:val="true"/>
        </w:rPr>
        <w:t xml:space="preserve">باب </w:t>
      </w:r>
      <w:r>
        <w:rPr/>
        <w:t>80</w:t>
      </w:r>
      <w:r>
        <w:rPr>
          <w:rtl w:val="true"/>
        </w:rPr>
        <w:t xml:space="preserve"> </w:t>
      </w:r>
      <w:r>
        <w:rPr>
          <w:rtl w:val="true"/>
        </w:rPr>
        <w:t>فضائل سورة الحشر و ثواب آيات أواخرها أيضا</w:t>
      </w:r>
      <w:bookmarkEnd w:id="3270"/>
    </w:p>
    <w:p>
      <w:pPr>
        <w:pStyle w:val="Heading4"/>
        <w:numPr>
          <w:ilvl w:val="3"/>
          <w:numId w:val="1"/>
        </w:numPr>
        <w:rPr/>
      </w:pPr>
      <w:bookmarkStart w:id="3271" w:name="__RefHeading___Toc1284314_1934241801"/>
      <w:bookmarkStart w:id="3272" w:name="_Toc1533"/>
      <w:bookmarkEnd w:id="3271"/>
      <w:r>
        <w:rPr>
          <w:rtl w:val="true"/>
        </w:rPr>
        <w:t>الأخبار</w:t>
      </w:r>
      <w:bookmarkEnd w:id="3272"/>
    </w:p>
    <w:p>
      <w:pPr>
        <w:pStyle w:val="Heading5"/>
        <w:numPr>
          <w:ilvl w:val="4"/>
          <w:numId w:val="1"/>
        </w:numPr>
        <w:rPr/>
      </w:pPr>
      <w:bookmarkStart w:id="3273" w:name="__RefHeading___Toc1284316_1934241801"/>
      <w:bookmarkStart w:id="3274" w:name="_Toc1534"/>
      <w:bookmarkEnd w:id="3273"/>
      <w:r>
        <w:rPr>
          <w:rtl w:val="true"/>
        </w:rPr>
        <w:t>«</w:t>
      </w:r>
      <w:r>
        <w:rPr/>
        <w:t>1</w:t>
      </w:r>
      <w:r>
        <w:rPr>
          <w:rtl w:val="true"/>
        </w:rPr>
        <w:t>»</w:t>
      </w:r>
      <w:bookmarkEnd w:id="327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عَلِيِّ بْنِ الْقَاسِمِ الْكِنْدِيِّ عَنْ مُحَمَّدِ بْنِ عَبْدِ الْوَاحِدِ عَنْ أَبِي الْجَلِيلِ يَرْفَعُ الْحَدِيثَ عَنْ عَلِيِّ بْنِ زَيْدِ بْنِ جُذْعَانَ عَنْ زِرِّ بْنِ حُبَيْشٍ عَنْ أُبَيِّ بْنِ كَعْبٍ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الْحَشْرِ لَمْ يَبْقَ جَنَّةٌ وَ لَا نَارٌ وَ لَا عَرْشٌ وَ لَا كُرْسِيٌّ وَ لَا الْحُجُبُ وَ السَّمَاوَاتُ السَّبْعُ وَ الْأَرَضُونَ السَّبْعُ وَ الْهَوَي وَ الرِّيحُ وَ الطَّيْرُ وَ الشَّجَرُ وَ الْجِبَالُ وَ الشَّمْسُ وَ الْقَمَرُ وَ الْمَلَائِكَةُ إِلَّا صَلَّوْا عَلَيْهِ وَ اسْتَغْفَرُوا لَهُ وَ إِنْ مَاتَ فِي يَوْمِهِ أَوْ لَيْلَتِهِ كَانَ شَهِيداً</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5" w:name="__RefHeading___Toc1284318_1934241801"/>
      <w:bookmarkStart w:id="3276" w:name="_Toc1535"/>
      <w:bookmarkEnd w:id="3275"/>
      <w:r>
        <w:rPr>
          <w:rtl w:val="true"/>
        </w:rPr>
        <w:t>«</w:t>
      </w:r>
      <w:r>
        <w:rPr/>
        <w:t>2</w:t>
      </w:r>
      <w:r>
        <w:rPr>
          <w:rtl w:val="true"/>
        </w:rPr>
        <w:t>»</w:t>
      </w:r>
      <w:bookmarkEnd w:id="3276"/>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بُكْرَةً أَعُوذُ بِاللَّهِ السَّمِيعِ الْعَلِيمِ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ثَلَاثَ آيَاتٍ مِنْ آخِرِ سُورَةِ الْحَشْرِ وَكَّلَ اللَّهُ عَلَيْهِ سَبْعَةَ آلَافٍ مِنَ الْمَلَائِكَةِ يُحَافِظُونَهُ وَ يُصَلُّونَ عَلَيْهِ إِلَي اللَّيْلِ وَ إِنْ مَاتَ فِي ذَلِكَ الْيَوْمِ مَاتَ شَهِيداً</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7" w:name="__RefHeading___Toc1284320_1934241801"/>
      <w:bookmarkStart w:id="3278" w:name="_Toc1536"/>
      <w:bookmarkEnd w:id="3277"/>
      <w:r>
        <w:rPr>
          <w:rtl w:val="true"/>
        </w:rPr>
        <w:t>«</w:t>
      </w:r>
      <w:r>
        <w:rPr/>
        <w:t>3</w:t>
      </w:r>
      <w:r>
        <w:rPr>
          <w:rtl w:val="true"/>
        </w:rPr>
        <w:t>»</w:t>
      </w:r>
      <w:bookmarkEnd w:id="3278"/>
    </w:p>
    <w:p>
      <w:pPr>
        <w:pStyle w:val="BookText"/>
        <w:rPr/>
      </w:pPr>
      <w:r>
        <w:rPr>
          <w:rFonts w:ascii="Amiri" w:hAnsi="Amiri" w:eastAsia="Amiri" w:cs="Amiri"/>
          <w:color w:val="111111"/>
          <w:sz w:val="28"/>
          <w:sz w:val="28"/>
          <w:szCs w:val="28"/>
          <w:rtl w:val="true"/>
          <w:lang w:bidi="ar-SA"/>
        </w:rPr>
        <w:t>الدُّرُّ الْمَنْثُورُ، عَنِ ابْنِ مَسْعُودٍ وَ عَلِيٍّ عليه السلام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لَوْ أَنْزَلْنا هذَا الْقُرْآنَ عَلي جَبَلٍ إِلَي آخِرِ السُّورَةِ قَالَ هِيَ رُقْيَةُ الصُّدَاعِ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إِدْرِيسَ بْنِ عَبْدِ الْكَرِيمِ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 خَلَفٍ‌</w:t>
      </w:r>
      <w:r>
        <w:rPr>
          <w:rStyle w:val="FootnoteAnchor"/>
          <w:rtl w:val="true"/>
        </w:rPr>
        <w:footnoteReference w:id="1786"/>
      </w:r>
      <w:r>
        <w:rPr>
          <w:rFonts w:ascii="Amiri" w:hAnsi="Amiri" w:eastAsia="Amiri" w:cs="Amiri"/>
          <w:color w:val="111111"/>
          <w:sz w:val="28"/>
          <w:sz w:val="28"/>
          <w:szCs w:val="28"/>
          <w:rtl w:val="true"/>
          <w:lang w:bidi="ar-SA"/>
        </w:rPr>
        <w:t>فَلَمَّا بَلَغْتُ هَذِهِ الْآيَةَ لَوْ أَنْزَلْنا هذَا الْقُرْآنَ عَلي جَبَلٍ قَالَ ضَعْ يَدَكَ عَلَي رَأْسِكَ فَإِنِّي قَرَأْتُ عَلَي سُلَيْمٍ فَلَمَّا بَلَغْتُ هَذِهِ الْآيَةَ قَالَ ضَعْ يَدَكَ عَلَي رَأْسِكَ فَإِنِّي قَرَأْتُ عَلَي حَمْزَةَ</w:t>
      </w:r>
      <w:r>
        <w:rPr>
          <w:rStyle w:val="FootnoteAnchor"/>
          <w:rtl w:val="true"/>
        </w:rPr>
        <w:footnoteReference w:id="1787"/>
      </w:r>
      <w:r>
        <w:rPr>
          <w:rFonts w:ascii="Amiri" w:hAnsi="Amiri" w:eastAsia="Amiri" w:cs="Amiri"/>
          <w:color w:val="111111"/>
          <w:sz w:val="28"/>
          <w:sz w:val="28"/>
          <w:szCs w:val="28"/>
          <w:rtl w:val="true"/>
          <w:lang w:bidi="ar-SA"/>
        </w:rPr>
        <w:t>فَلَمَّا بَلَغْتُ هَذِهِ الْآيَةَ قَالَ ضَعْ يَدَكَ عَلَي رَأْسِكَ فَإِنِّي قَرَأْتُ عَلَي عَلْقَمَةَ</w:t>
      </w:r>
    </w:p>
    <w:p>
      <w:pPr>
        <w:pStyle w:val="Heading3"/>
        <w:numPr>
          <w:ilvl w:val="2"/>
          <w:numId w:val="1"/>
        </w:numPr>
        <w:rPr/>
      </w:pPr>
      <w:bookmarkStart w:id="3279" w:name="__RefHeading___Toc1284322_1934241801"/>
      <w:bookmarkStart w:id="3280" w:name="_Toc1537"/>
      <w:bookmarkEnd w:id="3279"/>
      <w:r>
        <w:rPr>
          <w:rtl w:val="true"/>
        </w:rPr>
        <w:t xml:space="preserve">باب هشتادم </w:t>
      </w:r>
      <w:r>
        <w:rPr>
          <w:rtl w:val="true"/>
        </w:rPr>
        <w:t xml:space="preserve">: </w:t>
      </w:r>
      <w:r>
        <w:rPr>
          <w:rtl w:val="true"/>
        </w:rPr>
        <w:t>فضایل سوره حشر و ثواب تلاوت آیات آخر آن</w:t>
      </w:r>
      <w:bookmarkEnd w:id="3280"/>
    </w:p>
    <w:p>
      <w:pPr>
        <w:pStyle w:val="Heading4"/>
        <w:numPr>
          <w:ilvl w:val="3"/>
          <w:numId w:val="1"/>
        </w:numPr>
        <w:rPr/>
      </w:pPr>
      <w:bookmarkStart w:id="3281" w:name="__RefHeading___Toc1284324_1934241801"/>
      <w:bookmarkStart w:id="3282" w:name="_Toc1538"/>
      <w:bookmarkEnd w:id="3281"/>
      <w:r>
        <w:rPr>
          <w:rtl w:val="true"/>
        </w:rPr>
        <w:t>روایات</w:t>
      </w:r>
      <w:bookmarkEnd w:id="3282"/>
    </w:p>
    <w:p>
      <w:pPr>
        <w:pStyle w:val="Heading5"/>
        <w:numPr>
          <w:ilvl w:val="4"/>
          <w:numId w:val="1"/>
        </w:numPr>
        <w:rPr/>
      </w:pPr>
      <w:bookmarkStart w:id="3283" w:name="__RefHeading___Toc1284326_1934241801"/>
      <w:bookmarkStart w:id="3284" w:name="_Toc1539"/>
      <w:bookmarkEnd w:id="3283"/>
      <w:r>
        <w:rPr>
          <w:rtl w:val="true"/>
        </w:rPr>
        <w:t xml:space="preserve">روایت </w:t>
      </w:r>
      <w:r>
        <w:rPr/>
        <w:t>1</w:t>
      </w:r>
      <w:bookmarkEnd w:id="328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حشر را بخواند، بهشت و جهنم، عرش و کرسی و حجاب‌ها و آسمان‌های هفت گانه و زمین‌های هفت‌گانه وهوا و باد و پرندگان و درختان و کوه‌ها، خورشید و ماه و ملائکه بر او درود می‌فرستند و برای او طلب استغفار می‌کنند و اگر در روز و یا شب بمیرد، شهید است</w:t>
      </w:r>
      <w:r>
        <w:rPr>
          <w:rFonts w:eastAsia="IRNazanin" w:cs="IRNazanin"/>
          <w:color w:val="111111"/>
          <w:sz w:val="28"/>
          <w:szCs w:val="28"/>
          <w:rtl w:val="true"/>
          <w:lang w:bidi="fa-IR"/>
        </w:rPr>
        <w:t>.</w:t>
      </w:r>
      <w:r>
        <w:rPr>
          <w:rStyle w:val="FootnoteAnchor"/>
          <w:rtl w:val="true"/>
        </w:rPr>
        <w:footnoteReference w:id="1788"/>
      </w:r>
    </w:p>
    <w:p>
      <w:pPr>
        <w:pStyle w:val="Heading5"/>
        <w:numPr>
          <w:ilvl w:val="4"/>
          <w:numId w:val="1"/>
        </w:numPr>
        <w:rPr/>
      </w:pPr>
      <w:bookmarkStart w:id="3285" w:name="__RefHeading___Toc1284328_1934241801"/>
      <w:bookmarkStart w:id="3286" w:name="_Toc1540"/>
      <w:bookmarkEnd w:id="3285"/>
      <w:r>
        <w:rPr>
          <w:rtl w:val="true"/>
        </w:rPr>
        <w:t xml:space="preserve">روایت </w:t>
      </w:r>
      <w:r>
        <w:rPr/>
        <w:t>2</w:t>
      </w:r>
      <w:bookmarkEnd w:id="3286"/>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آغاز روز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السمیع العلیم من الشیطان الرجیم و سه آیه آخر سوره حشر را بخواند، خداوند هفت هزار فرشته به عنوان محافظ بر وی خواهد گماشت و تا شب بر او درود می‌فرستند و اگر در آن روز بمیرد شهید مرده است</w:t>
      </w:r>
      <w:r>
        <w:rPr>
          <w:rFonts w:eastAsia="IRNazanin" w:cs="IRNazanin"/>
          <w:color w:val="111111"/>
          <w:sz w:val="28"/>
          <w:szCs w:val="28"/>
          <w:rtl w:val="true"/>
          <w:lang w:bidi="fa-IR"/>
        </w:rPr>
        <w:t>.</w:t>
      </w:r>
      <w:r>
        <w:rPr>
          <w:rStyle w:val="FootnoteAnchor"/>
          <w:rtl w:val="true"/>
        </w:rPr>
        <w:footnoteReference w:id="1789"/>
      </w:r>
    </w:p>
    <w:p>
      <w:pPr>
        <w:pStyle w:val="Heading5"/>
        <w:numPr>
          <w:ilvl w:val="4"/>
          <w:numId w:val="1"/>
        </w:numPr>
        <w:rPr/>
      </w:pPr>
      <w:bookmarkStart w:id="3287" w:name="__RefHeading___Toc1284330_1934241801"/>
      <w:bookmarkStart w:id="3288" w:name="_Toc1541"/>
      <w:bookmarkEnd w:id="3287"/>
      <w:r>
        <w:rPr>
          <w:rtl w:val="true"/>
        </w:rPr>
        <w:t xml:space="preserve">روایت </w:t>
      </w:r>
      <w:r>
        <w:rPr/>
        <w:t>3</w:t>
      </w:r>
      <w:bookmarkEnd w:id="3288"/>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مسعود و علی علیه السلام روایت شده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أنزلنا هذا القران علی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حشر تعویذ برای سردرد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ادریس بن عبدالکریم حداد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خلف قرآن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أنزلنا هذا القران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سرت بگذار،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سلیم قرآن می‌خواندم و چون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أنزلنا هذا القران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سرت بگذار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حمزه قرآن می‌خواندم چون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أنزلنا هذا القران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سرت بگذار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علقمه </w:t>
      </w:r>
    </w:p>
    <w:p>
      <w:pPr>
        <w:pStyle w:val="BookText"/>
        <w:rPr/>
      </w:pPr>
      <w:r>
        <w:rPr>
          <w:rFonts w:ascii="Amiri" w:hAnsi="Amiri" w:eastAsia="Amiri" w:cs="Amiri"/>
          <w:color w:val="111111"/>
          <w:sz w:val="28"/>
          <w:sz w:val="28"/>
          <w:szCs w:val="28"/>
          <w:rtl w:val="true"/>
          <w:lang w:bidi="ar-SA"/>
        </w:rPr>
        <w:t>وَ الْأَسْوَدِ فَلَمَّا بَلَغْتُ هَذِهِ الْآيَةَ قَالا ضَعْ يَدَكَ عَلَي رَأْسِكَ فَإِنَّا قَرَأْنَا عَلَي عَبْدِ اللَّهِ فَلَمَّا بَلَغْنَا هَذِهِ الْآيَةَ قَالَ ضَعَا أَيْدِيَكُمَا عَلَي رَءُوسِكُمَا فَإِنِّي قَرَأْتُ عَلَي النَّبِيِّ صلي الله عليه و آله فَلَمَّا بَلَغْتُ هَذِهِ الْآيَةَ قَالَ لِي ضَعْ يَدَكَ عَلَي رَأْسِكَ فَإِنَّ جَبْرَئِيلَ لَمَّا نَزَلَ بِهَا إِلَيَّ قَالَ لِي ضَعْ يَدَكَ عَلَي رَأْسِكَ فَإِنَّهَا شِفَاءٌ مِنْ كُلِّ دَاءٍ إِلَّا السَّامَ وَ السَّامُ الْمَوْتُ‌</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آخِرَ سُورَةِ الْحَشْرِ ثُمَّ مَاتَ مِنْ يَوْمِهِ أَوْ لَيْلَتِهِ كُفِّرَ عَنْهُ كُلُّ خَطِيئَةٍ 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أَمَرَ رَجُلًا إِذَا أَوَي إِلَي فِرَاشِهِ أَنْ يَقْرَأَ سُورَةَ الْحَشْرِ وَ قَالَ إِنْ مِتَّ مِتَّ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حِينَ يُصْبِحُ ثَلَاثَ مَرَّاتٍ أَعُوذُ بِاللَّهِ السَّمِيعِ الْعَلِيمِ مِنَ الشَّيْطَانِ الرَّجِيمِ ثُمَّ قَرَأَ ثَلَاثَ آيَاتٍ مِنْ آخِرِ سُورَةِ الْحَشْرِ وَكَّلَ اللَّهُ بِهِ سَبْعِينَ أَلْفَ مَلَكٍ يُصَلُّونَ عَلَيْهِ حَتَّي يُمْسِيَ وَ إِنْ مَاتَ ذَلِكَ الْيَوْمَ مَاتَ شَهِيداً وَ مَنْ قَالَهَا حِينَ يُمْسِي كَانَ بِتِلْكَ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الْبَرَاءَ بْنَ عَازِبٍ قَالَ لِعَلِيِّ بْنِ أَبِي طَالِبٍ عليه السلام أَسْأَلُكَ بِاللَّهِ مَا خَصَصْتَنِي بِأَفْضَلِ مَا خَصَّكَ بِهِ رَسُولُ اللَّهِ صلي الله عليه و آله مِمَّا خَصَّهُ بِهِ جَبْرَئِيلُ مِمَّا بَعَثَ بِهِ إِلَيْهِ الرَّحْمَنُ قَالَ يَا بَرَاءُ إِذَا أَرَدْتَ أَنْ تَدْعُوَ اللَّهَ بِاسْمِهِ الْأَعْظَمِ فَاقْرَأْ مِنْ أَوَّلِ الْحَدِيدِ عَشْرَ آيَاتٍ وَ آخِرَ الْحَشْرِ ثُمَّ قُلْ يَا مَنْ هُوَ هَكَذَا وَ لَيْسَ شَيْ‌ءٌ هَكَذَا غَيْرُهُ أَسْأَلُكَ أَنْ تَفْعَلَ بِي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يَا بَرَاءُ لَوْ دَعَوْتَ عَلَيَّ لَخُسِفَ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أُمَامَةَ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تَعَوَّذَ بِاللَّهِ مِنَ الشَّيْطَانِ ثَلَاثَ مَرَّاتٍ ثُمَّ قَرَأَ آخِرَ سُورَةِ الْحَشْرِ بَعَثَ اللَّهُ سَبْعِينَ أَلْفَ مَلَكٍ يَطْرُدُونَ عَنْهُ شَيَاطِينَ الْإِنْسِ وَ الْجِنِّ إِنْ كَانَ لَيْلًا حَتَّي يُصْبِحَ وَ إِنْ كَانَ نَهَاراً حَتَّي يُمْسِيَ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اسود قرآن می‌خواندم چون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أنزلنا هذا القران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سرت بگذار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 عبد الله قرآن می‌خواندیم چون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أنزلنا هذا القران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دستتان را بر سرتان بگذارید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پیامبر صلی الله علیه و آله قرآن می‌خواندم چون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أنزلنا هذا القران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سرت بگذار که جبرئیل چون این آیه را نازل کرد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سرت بگذار که این آیه مایه شفای از هر دردی مگر سام است و سام یعنی مرگ</w:t>
      </w:r>
      <w:r>
        <w:rPr>
          <w:rFonts w:eastAsia="IRNazanin" w:cs="IRNazanin"/>
          <w:color w:val="111111"/>
          <w:sz w:val="28"/>
          <w:szCs w:val="28"/>
          <w:rtl w:val="true"/>
          <w:lang w:bidi="fa-IR"/>
        </w:rPr>
        <w:t>.</w:t>
      </w:r>
      <w:r>
        <w:rPr>
          <w:rStyle w:val="FootnoteAnchor"/>
          <w:rtl w:val="true"/>
        </w:rPr>
        <w:footnoteReference w:id="1791"/>
      </w:r>
    </w:p>
    <w:p>
      <w:pPr>
        <w:pStyle w:val="BookText"/>
        <w:rPr/>
      </w:pPr>
      <w:r>
        <w:rPr>
          <w:rFonts w:ascii="IRNazanin" w:hAnsi="IRNazanin" w:eastAsia="IRNazanin"/>
          <w:color w:val="111111"/>
          <w:sz w:val="28"/>
          <w:sz w:val="28"/>
          <w:szCs w:val="28"/>
          <w:rtl w:val="true"/>
          <w:lang w:bidi="fa-IR"/>
        </w:rPr>
        <w:t>انس روایت می‌کند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آیات آخر سوره حشر را بخواند و در روز یا شبش بمیرد، کفاره همه گناهانش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انس روایت می‌کند که پیامبر صلی الله علیه و آله و سلم به مردی امر فرمود که هر گاه به بسترش می‌رود سوره حشر را بخواند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بمیری شهید مرده‌ای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صلی الله علیه و آله و سلم روایت است که هر کس هنگام صبح سه بار بگوید اعوذ بالله السمیع العلیم من الشیطان الرجیم و سه آیه آخر سوره حشر را بخواند، خداوند هفتاد هزار فرشته به عنوان محافظ بر وی خواهد گماشت و تا شب بر او درود می‌فرستند و اگر در آن روز بمیرد شهید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هنگام شب شدن نیز این عمل را به جا آورد، همین منزلت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روایت می‌کند که براء بن عازب به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خداوند سوگند می‌دهم که یکی از بهترین چیزهایی را که جبرئیل از ناحیه خداوند رحمان بر رسول الله صلی الله علیه و آله نازل کرده است و پیامبر آن را به تو داده است،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براء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خواستی خداوند را با اسم اعظمش بخوانی، ده آیه اول سوره حدید و سه آیه آخر سوره حشر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هو هکذا و لیس شئ هکذا غیره اسألک أن تفعل بی کذا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خداوندی که این چنین است و هیچ چیز دیگری مانند او نیست از تو می‌خواهم که در حق من چنین و چنان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چنین و چنان حاجت خود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این دعا را علیه من بخوانی به زمین فرو خواهم رفت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امامه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سه بار بگوید اعوذ بالله السمیع العلیم من الشیطان الرجیم و سپس آیات آخر سوره حشر را بخواند، خداوند هفتاد هزار فرشته را خواهد فرستاد تا شیاطین جن و انس را اگر شب است تا صبح و اگر روز است تا شب از او دفع کنند</w:t>
      </w:r>
      <w:r>
        <w:rPr>
          <w:rFonts w:eastAsia="IRNazanin" w:cs="IRNazanin"/>
          <w:color w:val="111111"/>
          <w:sz w:val="28"/>
          <w:szCs w:val="28"/>
          <w:rtl w:val="true"/>
          <w:lang w:bidi="fa-IR"/>
        </w:rPr>
        <w:t xml:space="preserve">. </w:t>
      </w:r>
      <w:bookmarkStart w:id="3289" w:name="pg13540_160896"/>
    </w:p>
    <w:p>
      <w:pPr>
        <w:pStyle w:val="BookText"/>
        <w:rPr/>
      </w:pPr>
      <w:bookmarkEnd w:id="3289"/>
      <w:r>
        <w:rPr>
          <w:rFonts w:ascii="Amiri" w:hAnsi="Amiri" w:eastAsia="Amiri" w:cs="Amiri"/>
          <w:color w:val="111111"/>
          <w:sz w:val="28"/>
          <w:sz w:val="28"/>
          <w:szCs w:val="28"/>
          <w:rtl w:val="true"/>
          <w:lang w:bidi="ar-SA"/>
        </w:rPr>
        <w:t>وَ عَنْ أَبِي أُمَامَةَ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خَوَاتِيمَ الْحَشْرِ فِي لَيْلٍ أَوْ نَهَارٍ فَمَاتَ مِنْ لَيْلِهِ أَوْ يَوْمِهِ فَقَدْ أُوجِبَ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عُقْبَةَ قَالَ حَدَّثَنَا أَصْحَابُ نَبِيِّنَا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قَرَأَ خَوَاتِيمَ الْحَشْرِ حِينَ يُصْبِحُ أَدْرَكَ مَا فَاتَهُ لَيْلَتَهُ وَ كَانَ مَحْفُوظاً إِلَي أَنْ يُمْسِيَ وَ مَنْ قَرَأَهَا حِينَ يُمْسِي أَدْرَكَ مَا فَاتَهُ مِنْ يَوْمِهِ وَ كَانَ مَحْفُوظاً إِلَي أَنْ يُصْبِحَ وَ إِنْ مَاتَ أُوجِبَ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ثَلَاثَ آيَاتٍ مِنْ آخِرِ سُورَةِ الْحَشْرِ إِذَا أَصْبَحَ فَمَاتَ مِنْ يَوْمِهِ ذَلِكَ طُبِعَ بِطَابَعِ الشُّهَدَاءِ وَ إِنْ قَرَأَ إِذَا أَمْسَي فَمَاتَ فِي لَيْلَتِهِ طُبِعَ بِطَابَعِ الشُّهَدَاءِ</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0" w:name="__RefHeading___Toc1284332_1934241801"/>
      <w:bookmarkStart w:id="3291" w:name="_Toc1542"/>
      <w:bookmarkEnd w:id="3290"/>
      <w:r>
        <w:rPr>
          <w:rtl w:val="true"/>
        </w:rPr>
        <w:t xml:space="preserve">باب </w:t>
      </w:r>
      <w:r>
        <w:rPr/>
        <w:t>81</w:t>
      </w:r>
      <w:r>
        <w:rPr>
          <w:rtl w:val="true"/>
        </w:rPr>
        <w:t xml:space="preserve"> </w:t>
      </w:r>
      <w:r>
        <w:rPr>
          <w:rtl w:val="true"/>
        </w:rPr>
        <w:t>فضائل سورة الممتحنة</w:t>
      </w:r>
      <w:bookmarkEnd w:id="3291"/>
    </w:p>
    <w:p>
      <w:pPr>
        <w:pStyle w:val="Heading4"/>
        <w:numPr>
          <w:ilvl w:val="3"/>
          <w:numId w:val="1"/>
        </w:numPr>
        <w:rPr/>
      </w:pPr>
      <w:bookmarkStart w:id="3292" w:name="__RefHeading___Toc1284334_1934241801"/>
      <w:bookmarkStart w:id="3293" w:name="_Toc1543"/>
      <w:bookmarkEnd w:id="3292"/>
      <w:r>
        <w:rPr>
          <w:rtl w:val="true"/>
        </w:rPr>
        <w:t>الأخبار</w:t>
      </w:r>
      <w:bookmarkEnd w:id="3293"/>
    </w:p>
    <w:p>
      <w:pPr>
        <w:pStyle w:val="Heading5"/>
        <w:numPr>
          <w:ilvl w:val="4"/>
          <w:numId w:val="1"/>
        </w:numPr>
        <w:rPr/>
      </w:pPr>
      <w:bookmarkStart w:id="3294" w:name="__RefHeading___Toc1284336_1934241801"/>
      <w:bookmarkStart w:id="3295" w:name="_Toc1544"/>
      <w:bookmarkEnd w:id="3294"/>
      <w:r>
        <w:rPr>
          <w:rtl w:val="true"/>
        </w:rPr>
        <w:t>«</w:t>
      </w:r>
      <w:r>
        <w:rPr/>
        <w:t>1</w:t>
      </w:r>
      <w:r>
        <w:rPr>
          <w:rtl w:val="true"/>
        </w:rPr>
        <w:t>»</w:t>
      </w:r>
      <w:bookmarkEnd w:id="329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عَاصِمٍ الْخَيَّاطِ عَنِ الثُّمَالِيِّ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الْمُمْتَحِنَةِ فِي فَرَائِضِهِ وَ نَوَافِلِهِ امْتَحَنَ اللَّهُ قَلْبَهُ لِلْإِيمَانِ وَ نَوَّرَ لَهُ بَصَرَهُ وَ لَا يُصِيبُهُ فَقْرٌ أَبَداً وَ لَا جُنُونٌ فِي بَدَنِهِ وَ لَا فِي وُلْدِهِ‌</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6" w:name="__RefHeading___Toc1284338_1934241801"/>
      <w:bookmarkStart w:id="3297" w:name="_Toc1545"/>
      <w:bookmarkEnd w:id="3296"/>
      <w:r>
        <w:rPr>
          <w:rtl w:val="true"/>
        </w:rPr>
        <w:t>«</w:t>
      </w:r>
      <w:r>
        <w:rPr/>
        <w:t>2</w:t>
      </w:r>
      <w:r>
        <w:rPr>
          <w:rtl w:val="true"/>
        </w:rPr>
        <w:t>»</w:t>
      </w:r>
      <w:bookmarkEnd w:id="3297"/>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 رِوَايَةٍ وَ يَكُونُ مَحْمُوداً عِنْدَ النَّاسِ</w:t>
      </w:r>
      <w:r>
        <w:rPr>
          <w:rFonts w:eastAsia="Amiri" w:cs="Amiri" w:ascii="Amiri" w:hAnsi="Amiri"/>
          <w:color w:val="111111"/>
          <w:sz w:val="28"/>
          <w:szCs w:val="28"/>
          <w:rtl w:val="true"/>
          <w:lang w:bidi="ar-SA"/>
        </w:rPr>
        <w:t>.</w:t>
      </w:r>
    </w:p>
    <w:p>
      <w:pPr>
        <w:pStyle w:val="Heading3"/>
        <w:numPr>
          <w:ilvl w:val="2"/>
          <w:numId w:val="1"/>
        </w:numPr>
        <w:rPr/>
      </w:pPr>
      <w:bookmarkStart w:id="3298" w:name="__RefHeading___Toc1284340_1934241801"/>
      <w:bookmarkStart w:id="3299" w:name="_Toc1546"/>
      <w:bookmarkEnd w:id="3298"/>
      <w:r>
        <w:rPr>
          <w:rtl w:val="true"/>
        </w:rPr>
        <w:t xml:space="preserve">باب </w:t>
      </w:r>
      <w:r>
        <w:rPr/>
        <w:t>82</w:t>
      </w:r>
      <w:r>
        <w:rPr>
          <w:rtl w:val="true"/>
        </w:rPr>
        <w:t xml:space="preserve"> </w:t>
      </w:r>
      <w:r>
        <w:rPr>
          <w:rtl w:val="true"/>
        </w:rPr>
        <w:t>فضائل سورة الصف</w:t>
      </w:r>
      <w:bookmarkEnd w:id="3299"/>
    </w:p>
    <w:p>
      <w:pPr>
        <w:pStyle w:val="Heading4"/>
        <w:numPr>
          <w:ilvl w:val="3"/>
          <w:numId w:val="1"/>
        </w:numPr>
        <w:rPr/>
      </w:pPr>
      <w:bookmarkStart w:id="3300" w:name="__RefHeading___Toc1284342_1934241801"/>
      <w:bookmarkStart w:id="3301" w:name="_Toc1547"/>
      <w:bookmarkEnd w:id="3300"/>
      <w:r>
        <w:rPr>
          <w:rtl w:val="true"/>
        </w:rPr>
        <w:t>الأخبار</w:t>
      </w:r>
      <w:bookmarkEnd w:id="3301"/>
    </w:p>
    <w:p>
      <w:pPr>
        <w:pStyle w:val="Heading5"/>
        <w:numPr>
          <w:ilvl w:val="4"/>
          <w:numId w:val="1"/>
        </w:numPr>
        <w:rPr/>
      </w:pPr>
      <w:bookmarkStart w:id="3302" w:name="__RefHeading___Toc1284344_1934241801"/>
      <w:bookmarkStart w:id="3303" w:name="_Toc1548"/>
      <w:bookmarkEnd w:id="3302"/>
      <w:r>
        <w:rPr>
          <w:rtl w:val="true"/>
        </w:rPr>
        <w:t>«</w:t>
      </w:r>
      <w:r>
        <w:rPr/>
        <w:t>1</w:t>
      </w:r>
      <w:r>
        <w:rPr>
          <w:rtl w:val="true"/>
        </w:rPr>
        <w:t>»</w:t>
      </w:r>
      <w:bookmarkEnd w:id="330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ابْنِ الْبَطَائِنِيِّ عَنْ أَبِيهِ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الصَّفِّ وَ أَدْمَنَ قِرَاءَتَهَا فِي فَرَائِضِهِ وَ نَوَافِلِهِ صَفَّهُ اللَّهُ مَعَ مَلَائِكَتِهِ وَ أَنْبِيَائِهِ الْمُرْسَلِينَ إِنْ شَاءَ اللَّهُ‌</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ابی امامه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آیات آخر سوره حشر را در شب یا روز بخواند و آن شب یا روز بمیرد، بهشت بر او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عقبه روایت می‌کند که از اصحاب پیامبر صلی الله علیه و آله این حدیث را شنیده است که هر کس آیات آخر سوره حشر را هنگام صبح بخواند، آنچه را که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داده است، به دست خواهد آورد و تا شب در امان خواهد بود و اگر هنگام شب بخواند، آنچه را که در روز از دست داده به دست خواهد آورد و تا صبح در امان خواهد بود و اگر بمیرد سزاوارتر است</w:t>
      </w:r>
      <w:r>
        <w:rPr>
          <w:rFonts w:eastAsia="IRNazanin" w:cs="IRNazanin"/>
          <w:color w:val="111111"/>
          <w:sz w:val="28"/>
          <w:szCs w:val="28"/>
          <w:rtl w:val="true"/>
          <w:lang w:bidi="fa-IR"/>
        </w:rPr>
        <w:t>.</w:t>
      </w:r>
      <w:r>
        <w:rPr>
          <w:rStyle w:val="FootnoteAnchor"/>
          <w:rtl w:val="true"/>
        </w:rPr>
        <w:footnoteReference w:id="1796"/>
      </w:r>
    </w:p>
    <w:p>
      <w:pPr>
        <w:pStyle w:val="BookText"/>
        <w:rPr/>
      </w:pPr>
      <w:r>
        <w:rPr>
          <w:rFonts w:ascii="IRNazanin" w:hAnsi="IRNazanin" w:eastAsia="IRNazanin"/>
          <w:color w:val="111111"/>
          <w:sz w:val="28"/>
          <w:sz w:val="28"/>
          <w:szCs w:val="28"/>
          <w:rtl w:val="true"/>
          <w:lang w:bidi="fa-IR"/>
        </w:rPr>
        <w:t>و از حسن بن علی علیهما السلام روایت است که هر کس سه آیه آخر سوره حشر را هنگام صبح بخواند، اگر در آن روز بمیرد در زمره شهدا خواهد بود و اگر هنگام شب بخواند و در همان شب بمیرد نیز در زمره شهدا خواهد بود</w:t>
      </w:r>
      <w:r>
        <w:rPr>
          <w:rFonts w:eastAsia="IRNazanin" w:cs="IRNazanin"/>
          <w:color w:val="111111"/>
          <w:sz w:val="28"/>
          <w:szCs w:val="28"/>
          <w:rtl w:val="true"/>
          <w:lang w:bidi="fa-IR"/>
        </w:rPr>
        <w:t>.</w:t>
      </w:r>
      <w:r>
        <w:rPr>
          <w:rStyle w:val="FootnoteAnchor"/>
          <w:rtl w:val="true"/>
        </w:rPr>
        <w:footnoteReference w:id="1797"/>
      </w:r>
    </w:p>
    <w:p>
      <w:pPr>
        <w:pStyle w:val="Heading3"/>
        <w:numPr>
          <w:ilvl w:val="2"/>
          <w:numId w:val="1"/>
        </w:numPr>
        <w:rPr/>
      </w:pPr>
      <w:bookmarkStart w:id="3304" w:name="__RefHeading___Toc1284346_1934241801"/>
      <w:bookmarkStart w:id="3305" w:name="_Toc1549"/>
      <w:bookmarkEnd w:id="3304"/>
      <w:r>
        <w:rPr>
          <w:rtl w:val="true"/>
        </w:rPr>
        <w:t xml:space="preserve">باب هشتاد و یکم </w:t>
      </w:r>
      <w:r>
        <w:rPr>
          <w:rtl w:val="true"/>
        </w:rPr>
        <w:t xml:space="preserve">: </w:t>
      </w:r>
      <w:r>
        <w:rPr>
          <w:rtl w:val="true"/>
        </w:rPr>
        <w:t>فضایل سوره ممتحنه</w:t>
      </w:r>
      <w:bookmarkEnd w:id="3305"/>
    </w:p>
    <w:p>
      <w:pPr>
        <w:pStyle w:val="Heading4"/>
        <w:numPr>
          <w:ilvl w:val="3"/>
          <w:numId w:val="1"/>
        </w:numPr>
        <w:rPr/>
      </w:pPr>
      <w:bookmarkStart w:id="3306" w:name="__RefHeading___Toc1284348_1934241801"/>
      <w:bookmarkStart w:id="3307" w:name="_Toc1550"/>
      <w:bookmarkEnd w:id="3306"/>
      <w:r>
        <w:rPr>
          <w:rtl w:val="true"/>
        </w:rPr>
        <w:t>روایات</w:t>
      </w:r>
      <w:bookmarkEnd w:id="3307"/>
    </w:p>
    <w:p>
      <w:pPr>
        <w:pStyle w:val="Heading5"/>
        <w:numPr>
          <w:ilvl w:val="4"/>
          <w:numId w:val="1"/>
        </w:numPr>
        <w:rPr/>
      </w:pPr>
      <w:bookmarkStart w:id="3308" w:name="__RefHeading___Toc1284350_1934241801"/>
      <w:bookmarkStart w:id="3309" w:name="_Toc1551"/>
      <w:bookmarkEnd w:id="3308"/>
      <w:r>
        <w:rPr>
          <w:rtl w:val="true"/>
        </w:rPr>
        <w:t xml:space="preserve">روایت </w:t>
      </w:r>
      <w:r>
        <w:rPr/>
        <w:t>1</w:t>
      </w:r>
      <w:bookmarkEnd w:id="330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ممتحنه را در نمازهای واجب و نافله خود بخواند، خداوند قلبش را برای ایمان می آزماید و به دیدگانش نور عطا می‌کند، و هرگز به دامان فقر نمی‌افتد، و نه خودش دچار جنون می شود و نه فرزندانش</w:t>
      </w:r>
      <w:r>
        <w:rPr>
          <w:rFonts w:eastAsia="IRNazanin" w:cs="IRNazanin"/>
          <w:color w:val="111111"/>
          <w:sz w:val="28"/>
          <w:szCs w:val="28"/>
          <w:rtl w:val="true"/>
          <w:lang w:bidi="fa-IR"/>
        </w:rPr>
        <w:t>.</w:t>
      </w:r>
      <w:r>
        <w:rPr>
          <w:rStyle w:val="FootnoteAnchor"/>
          <w:rtl w:val="true"/>
        </w:rPr>
        <w:footnoteReference w:id="1798"/>
      </w:r>
    </w:p>
    <w:p>
      <w:pPr>
        <w:pStyle w:val="BookText"/>
        <w:rPr/>
      </w:pPr>
      <w:r>
        <w:rPr>
          <w:rFonts w:ascii="IRNazanin" w:hAnsi="IRNazanin" w:eastAsia="IRNazanin"/>
          <w:color w:val="111111"/>
          <w:sz w:val="28"/>
          <w:sz w:val="28"/>
          <w:szCs w:val="28"/>
          <w:rtl w:val="true"/>
          <w:lang w:bidi="fa-IR"/>
        </w:rPr>
        <w:t>در فقه الرضا مانند این روایت آمده است</w:t>
      </w:r>
      <w:r>
        <w:rPr>
          <w:rFonts w:eastAsia="IRNazanin" w:cs="IRNazanin"/>
          <w:color w:val="111111"/>
          <w:sz w:val="28"/>
          <w:szCs w:val="28"/>
          <w:rtl w:val="true"/>
          <w:lang w:bidi="fa-IR"/>
        </w:rPr>
        <w:t>.</w:t>
      </w:r>
    </w:p>
    <w:p>
      <w:pPr>
        <w:pStyle w:val="Heading5"/>
        <w:numPr>
          <w:ilvl w:val="4"/>
          <w:numId w:val="1"/>
        </w:numPr>
        <w:rPr/>
      </w:pPr>
      <w:bookmarkStart w:id="3310" w:name="__RefHeading___Toc1284352_1934241801"/>
      <w:bookmarkStart w:id="3311" w:name="_Toc1552"/>
      <w:bookmarkEnd w:id="3310"/>
      <w:r>
        <w:rPr>
          <w:rtl w:val="true"/>
        </w:rPr>
        <w:t xml:space="preserve">روایت </w:t>
      </w:r>
      <w:r>
        <w:rPr/>
        <w:t>2</w:t>
      </w:r>
      <w:bookmarkEnd w:id="3311"/>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روایت فوق آمده است و در روایتی دیگر گفته شده است که خواننده این سوره نزد مردم ستوده خواهد بود</w:t>
      </w:r>
      <w:r>
        <w:rPr>
          <w:rFonts w:eastAsia="IRNazanin" w:cs="IRNazanin"/>
          <w:color w:val="111111"/>
          <w:sz w:val="28"/>
          <w:szCs w:val="28"/>
          <w:rtl w:val="true"/>
          <w:lang w:bidi="fa-IR"/>
        </w:rPr>
        <w:t>.</w:t>
      </w:r>
      <w:r>
        <w:rPr>
          <w:rStyle w:val="FootnoteAnchor"/>
          <w:rtl w:val="true"/>
        </w:rPr>
        <w:footnoteReference w:id="1799"/>
      </w:r>
    </w:p>
    <w:p>
      <w:pPr>
        <w:pStyle w:val="Heading3"/>
        <w:numPr>
          <w:ilvl w:val="2"/>
          <w:numId w:val="1"/>
        </w:numPr>
        <w:rPr/>
      </w:pPr>
      <w:bookmarkStart w:id="3312" w:name="__RefHeading___Toc1284354_1934241801"/>
      <w:bookmarkStart w:id="3313" w:name="_Toc1553"/>
      <w:bookmarkEnd w:id="3312"/>
      <w:r>
        <w:rPr>
          <w:rtl w:val="true"/>
        </w:rPr>
        <w:t xml:space="preserve">باب هشتاد و دوم </w:t>
      </w:r>
      <w:r>
        <w:rPr>
          <w:rtl w:val="true"/>
        </w:rPr>
        <w:t xml:space="preserve">: </w:t>
      </w:r>
      <w:r>
        <w:rPr>
          <w:rtl w:val="true"/>
        </w:rPr>
        <w:t>فضایل سوره صف</w:t>
      </w:r>
      <w:bookmarkEnd w:id="3313"/>
    </w:p>
    <w:p>
      <w:pPr>
        <w:pStyle w:val="Heading4"/>
        <w:numPr>
          <w:ilvl w:val="3"/>
          <w:numId w:val="1"/>
        </w:numPr>
        <w:rPr/>
      </w:pPr>
      <w:bookmarkStart w:id="3314" w:name="__RefHeading___Toc1284356_1934241801"/>
      <w:bookmarkStart w:id="3315" w:name="_Toc1554"/>
      <w:bookmarkEnd w:id="3314"/>
      <w:r>
        <w:rPr>
          <w:rtl w:val="true"/>
        </w:rPr>
        <w:t>روایات</w:t>
      </w:r>
      <w:bookmarkEnd w:id="3315"/>
    </w:p>
    <w:p>
      <w:pPr>
        <w:pStyle w:val="Heading5"/>
        <w:numPr>
          <w:ilvl w:val="4"/>
          <w:numId w:val="1"/>
        </w:numPr>
        <w:rPr/>
      </w:pPr>
      <w:bookmarkStart w:id="3316" w:name="__RefHeading___Toc1284358_1934241801"/>
      <w:bookmarkStart w:id="3317" w:name="_Toc1555"/>
      <w:bookmarkEnd w:id="3316"/>
      <w:r>
        <w:rPr>
          <w:rtl w:val="true"/>
        </w:rPr>
        <w:t xml:space="preserve">روایت </w:t>
      </w:r>
      <w:r>
        <w:rPr/>
        <w:t>1</w:t>
      </w:r>
      <w:bookmarkEnd w:id="3317"/>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صف را بخواند و آن را در نمازهای واجب و نافله، عادت همیشگی خود قرار دهد، ان شاء الله خداوند او را با ملائکه و انبیای مقرب خویش در یک صف قرار می‌دهد</w:t>
      </w:r>
      <w:r>
        <w:rPr>
          <w:rFonts w:eastAsia="IRNazanin" w:cs="IRNazanin"/>
          <w:color w:val="111111"/>
          <w:sz w:val="28"/>
          <w:szCs w:val="28"/>
          <w:rtl w:val="true"/>
          <w:lang w:bidi="fa-IR"/>
        </w:rPr>
        <w:t>.</w:t>
      </w:r>
      <w:r>
        <w:rPr>
          <w:rStyle w:val="FootnoteAnchor"/>
          <w:rtl w:val="true"/>
        </w:rPr>
        <w:footnoteReference w:id="1800"/>
      </w:r>
      <w:bookmarkStart w:id="3318" w:name="pg13540_160897"/>
    </w:p>
    <w:p>
      <w:pPr>
        <w:pStyle w:val="Heading3"/>
        <w:numPr>
          <w:ilvl w:val="2"/>
          <w:numId w:val="1"/>
        </w:numPr>
        <w:rPr/>
      </w:pPr>
      <w:bookmarkStart w:id="3319" w:name="__RefHeading___Toc1284360_1934241801"/>
      <w:bookmarkStart w:id="3320" w:name="_Toc1556"/>
      <w:bookmarkEnd w:id="3318"/>
      <w:bookmarkEnd w:id="3319"/>
      <w:r>
        <w:rPr>
          <w:rtl w:val="true"/>
        </w:rPr>
        <w:t xml:space="preserve">باب </w:t>
      </w:r>
      <w:r>
        <w:rPr/>
        <w:t>83</w:t>
      </w:r>
      <w:r>
        <w:rPr>
          <w:rtl w:val="true"/>
        </w:rPr>
        <w:t xml:space="preserve"> </w:t>
      </w:r>
      <w:r>
        <w:rPr>
          <w:rtl w:val="true"/>
        </w:rPr>
        <w:t>فضائل سورتي الجمعة و المنافقين و فيه فضل غيرهما من السور أيضا</w:t>
      </w:r>
      <w:bookmarkEnd w:id="3320"/>
    </w:p>
    <w:p>
      <w:pPr>
        <w:pStyle w:val="Heading4"/>
        <w:numPr>
          <w:ilvl w:val="3"/>
          <w:numId w:val="1"/>
        </w:numPr>
        <w:rPr/>
      </w:pPr>
      <w:bookmarkStart w:id="3321" w:name="__RefHeading___Toc1284362_1934241801"/>
      <w:bookmarkStart w:id="3322" w:name="_Toc1557"/>
      <w:bookmarkEnd w:id="3321"/>
      <w:r>
        <w:rPr>
          <w:rtl w:val="true"/>
        </w:rPr>
        <w:t>الأخبار</w:t>
      </w:r>
      <w:bookmarkEnd w:id="3322"/>
    </w:p>
    <w:p>
      <w:pPr>
        <w:pStyle w:val="Heading5"/>
        <w:numPr>
          <w:ilvl w:val="4"/>
          <w:numId w:val="1"/>
        </w:numPr>
        <w:rPr/>
      </w:pPr>
      <w:bookmarkStart w:id="3323" w:name="__RefHeading___Toc1284364_1934241801"/>
      <w:bookmarkStart w:id="3324" w:name="_Toc1558"/>
      <w:bookmarkEnd w:id="3323"/>
      <w:r>
        <w:rPr>
          <w:rtl w:val="true"/>
        </w:rPr>
        <w:t>«</w:t>
      </w:r>
      <w:r>
        <w:rPr/>
        <w:t>1</w:t>
      </w:r>
      <w:r>
        <w:rPr>
          <w:rtl w:val="true"/>
        </w:rPr>
        <w:t>»</w:t>
      </w:r>
      <w:bookmarkEnd w:id="332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ابْنِ الْبَطَائِنِيِّ عَنِ ابْنِ عَمِيرَةَ عَنْ مَنْصُورِ بْنِ حَازِمٍ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الْوَاجِبِ عَلَي كُلِّ مُؤْمِنٍ إِذَا كَانَ لَنَا شِيعَةً أَنْ يَقْرَأَ فِي لَيْلَةِ الْجُمُعَةِ بِالْجُمُعَةِ وَ سَبِّحِ اسْمَ رَبِّكَ الْأَعْلَي وَ فِي صَلَاةِ الظُّهْرِ بِالْجُمُعَةِ وَ الْمُنَافِقِينَ فَإِذَا فَعَلَ ذَلِكَ فَكَأَنَّمَا يَعْمَلُ بِعَمَلِ رَسُولِ اللَّهِ صلي الله عليه و آله وَ كَانَ جَزَاؤُهُ وَ ثَوَابُهُ عَلَي اللَّهِ الْجَنَّةَ</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5" w:name="__RefHeading___Toc1284366_1934241801"/>
      <w:bookmarkStart w:id="3326" w:name="_Toc1559"/>
      <w:bookmarkEnd w:id="3325"/>
      <w:r>
        <w:rPr>
          <w:rtl w:val="true"/>
        </w:rPr>
        <w:t>«</w:t>
      </w:r>
      <w:r>
        <w:rPr/>
        <w:t>2</w:t>
      </w:r>
      <w:r>
        <w:rPr>
          <w:rtl w:val="true"/>
        </w:rPr>
        <w:t>»</w:t>
      </w:r>
      <w:bookmarkEnd w:id="3326"/>
    </w:p>
    <w:p>
      <w:pPr>
        <w:pStyle w:val="BookText"/>
        <w:rPr/>
      </w:pPr>
      <w:r>
        <w:rPr>
          <w:rFonts w:ascii="Amiri" w:hAnsi="Amiri" w:eastAsia="Amiri" w:cs="Amiri"/>
          <w:color w:val="111111"/>
          <w:sz w:val="28"/>
          <w:sz w:val="28"/>
          <w:szCs w:val="28"/>
          <w:rtl w:val="true"/>
          <w:lang w:bidi="ar-SA"/>
        </w:rPr>
        <w:t>الدُّرُّ الْمَنْثُورُ،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صلي الله عليه و آله يَقْرَأُ فِي الْجُمُعَةِ بِسُورَةِ الْجُمُعَةِ وَ إِذَا جَاءَكَ الْمُنَافِقُونَ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كَانَ يَقْرَأُ فِي الْجُمُعَةِ بِسُورَةِ الْجُمُعَةِ وَ إِذَا جَاءَكَ الْمُنَافِقُونَ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عَنْبَسَةَ الْخَوْلَانِيِّ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يَقْرَأُ فِي يَوْمِ الْجُمُعَةِ السُّورَةَ الَّتِي يُذْكَرُ فِيهَا الْجُمُعَةُ وَ إِذَا جَاءَكَ الْمُنَافِقُونَ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صَلَّي بِهِمْ يَوْمَ الْجُمُعَةِ فَقَرَأَ بِسُورَةِ الْجُمُعَةِ يُحَرِّضُ بِهَا الْمُؤْمِنِينَ وَ إِذَا جَاءَكَ الْمُنَافِقُونَ يُوَبِّخُ بِهَا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يَقْرَأُ فِي صَلَاةِ الْمَغْرِبِ لَيْلَةَ الْجُمُعَةِ قُلْ يَا أَيُّهَا الْكَافِرُونَ وَ قُلْ هُوَ اللَّهُ أَحَدٌ وَ كَانَ يَقْرَأُ فِي صَلَاةِ الْعِشَاءِ الْآخِرَةِ لَيْلَةَ الْجُمُعَةِ سُورَةَ الْجُمُعَةِ وَ الْمُنَافِقِينَ‌</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7" w:name="__RefHeading___Toc1284368_1934241801"/>
      <w:bookmarkStart w:id="3328" w:name="_Toc1560"/>
      <w:bookmarkEnd w:id="3327"/>
      <w:r>
        <w:rPr>
          <w:rtl w:val="true"/>
        </w:rPr>
        <w:t xml:space="preserve">باب هشتاد و سوم </w:t>
      </w:r>
      <w:r>
        <w:rPr>
          <w:rtl w:val="true"/>
        </w:rPr>
        <w:t xml:space="preserve">: </w:t>
      </w:r>
      <w:r>
        <w:rPr>
          <w:rtl w:val="true"/>
        </w:rPr>
        <w:t>فضایل سوره جمعه و منافقین برخی سوره‌هایی دیگر</w:t>
      </w:r>
      <w:bookmarkEnd w:id="3328"/>
    </w:p>
    <w:p>
      <w:pPr>
        <w:pStyle w:val="Heading4"/>
        <w:numPr>
          <w:ilvl w:val="3"/>
          <w:numId w:val="1"/>
        </w:numPr>
        <w:rPr/>
      </w:pPr>
      <w:bookmarkStart w:id="3329" w:name="__RefHeading___Toc1284370_1934241801"/>
      <w:bookmarkStart w:id="3330" w:name="_Toc1561"/>
      <w:bookmarkEnd w:id="3329"/>
      <w:r>
        <w:rPr>
          <w:rtl w:val="true"/>
        </w:rPr>
        <w:t>روایات</w:t>
      </w:r>
      <w:bookmarkEnd w:id="3330"/>
    </w:p>
    <w:p>
      <w:pPr>
        <w:pStyle w:val="Heading5"/>
        <w:numPr>
          <w:ilvl w:val="4"/>
          <w:numId w:val="1"/>
        </w:numPr>
        <w:rPr/>
      </w:pPr>
      <w:bookmarkStart w:id="3331" w:name="__RefHeading___Toc1284372_1934241801"/>
      <w:bookmarkStart w:id="3332" w:name="_Toc1562"/>
      <w:bookmarkEnd w:id="3331"/>
      <w:r>
        <w:rPr>
          <w:rtl w:val="true"/>
        </w:rPr>
        <w:t xml:space="preserve">روایت </w:t>
      </w:r>
      <w:r>
        <w:rPr/>
        <w:t>1</w:t>
      </w:r>
      <w:bookmarkEnd w:id="3332"/>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مومنی که شیعه ما است واجب است در شب جمعه سوره جمعه و اعلی را بخواند و در نماز ظهر جمعه و منافقین را بخواند، پس هر گاه چنین کرد، مانند عمل رسول الله صلی الله علیه و آله را به جا آورده است و پاداشش نزد خداوند بهشت است</w:t>
      </w:r>
      <w:r>
        <w:rPr>
          <w:rFonts w:eastAsia="IRNazanin" w:cs="IRNazanin"/>
          <w:color w:val="111111"/>
          <w:sz w:val="28"/>
          <w:szCs w:val="28"/>
          <w:rtl w:val="true"/>
          <w:lang w:bidi="fa-IR"/>
        </w:rPr>
        <w:t>.</w:t>
      </w:r>
      <w:r>
        <w:rPr>
          <w:rStyle w:val="FootnoteAnchor"/>
          <w:rtl w:val="true"/>
        </w:rPr>
        <w:footnoteReference w:id="1803"/>
      </w:r>
    </w:p>
    <w:p>
      <w:pPr>
        <w:pStyle w:val="Heading5"/>
        <w:numPr>
          <w:ilvl w:val="4"/>
          <w:numId w:val="1"/>
        </w:numPr>
        <w:rPr/>
      </w:pPr>
      <w:bookmarkStart w:id="3333" w:name="__RefHeading___Toc1284374_1934241801"/>
      <w:bookmarkStart w:id="3334" w:name="_Toc1563"/>
      <w:bookmarkEnd w:id="3333"/>
      <w:r>
        <w:rPr>
          <w:rtl w:val="true"/>
        </w:rPr>
        <w:t xml:space="preserve">روایت </w:t>
      </w:r>
      <w:r>
        <w:rPr/>
        <w:t>2</w:t>
      </w:r>
      <w:bookmarkEnd w:id="3334"/>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روایت می‌کند که پیامبر صلی الله علیه و آله در روز جمعه سوره جمعه و منافقین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نیز مانند این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عنبسه خولانی روایت شده است که پیامبر صلی الله علیه و آله در جمعه سوره‌ای را که در آن روز جمعه ذکر شده است و سوره منافقون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 هریره روایت است که پیامبر صلی الله علیه و آله در روز جمعه با آنان نماز خواند و در نماز سوره جمعه را که در آن مومنان تشویق می‌شوند و سوره منافقون را که در آن منافقان توبیخ می‌شوند، خواند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جابر بن سمره روایت است که رسول خدا صلی الله علیه و آله در نماز مغرب شب جمعه سوره جحد و توحید و در نماز عشاء شب جمعه سوره جمعه و منافقون را می‌خواند</w:t>
      </w:r>
      <w:r>
        <w:rPr>
          <w:rFonts w:eastAsia="IRNazanin" w:cs="IRNazanin"/>
          <w:color w:val="111111"/>
          <w:sz w:val="28"/>
          <w:szCs w:val="28"/>
          <w:rtl w:val="true"/>
          <w:lang w:bidi="fa-IR"/>
        </w:rPr>
        <w:t>.</w:t>
      </w:r>
      <w:r>
        <w:rPr>
          <w:rStyle w:val="FootnoteAnchor"/>
          <w:rtl w:val="true"/>
        </w:rPr>
        <w:footnoteReference w:id="1804"/>
      </w:r>
      <w:bookmarkStart w:id="3335" w:name="pg13540_160898"/>
    </w:p>
    <w:p>
      <w:pPr>
        <w:pStyle w:val="Heading3"/>
        <w:numPr>
          <w:ilvl w:val="2"/>
          <w:numId w:val="1"/>
        </w:numPr>
        <w:rPr/>
      </w:pPr>
      <w:bookmarkStart w:id="3336" w:name="__RefHeading___Toc1284376_1934241801"/>
      <w:bookmarkStart w:id="3337" w:name="_Toc1564"/>
      <w:bookmarkEnd w:id="3335"/>
      <w:bookmarkEnd w:id="3336"/>
      <w:r>
        <w:rPr>
          <w:rtl w:val="true"/>
        </w:rPr>
        <w:t xml:space="preserve">باب </w:t>
      </w:r>
      <w:r>
        <w:rPr/>
        <w:t>84</w:t>
      </w:r>
      <w:r>
        <w:rPr>
          <w:rtl w:val="true"/>
        </w:rPr>
        <w:t xml:space="preserve"> </w:t>
      </w:r>
      <w:r>
        <w:rPr>
          <w:rtl w:val="true"/>
        </w:rPr>
        <w:t>فضائل سورة التغابن</w:t>
      </w:r>
      <w:bookmarkEnd w:id="3337"/>
    </w:p>
    <w:p>
      <w:pPr>
        <w:pStyle w:val="Heading4"/>
        <w:numPr>
          <w:ilvl w:val="3"/>
          <w:numId w:val="1"/>
        </w:numPr>
        <w:rPr/>
      </w:pPr>
      <w:bookmarkStart w:id="3338" w:name="__RefHeading___Toc1284378_1934241801"/>
      <w:bookmarkStart w:id="3339" w:name="_Toc1565"/>
      <w:bookmarkEnd w:id="3338"/>
      <w:r>
        <w:rPr>
          <w:rtl w:val="true"/>
        </w:rPr>
        <w:t>الأخبار</w:t>
      </w:r>
      <w:bookmarkEnd w:id="3339"/>
    </w:p>
    <w:p>
      <w:pPr>
        <w:pStyle w:val="Heading5"/>
        <w:numPr>
          <w:ilvl w:val="4"/>
          <w:numId w:val="1"/>
        </w:numPr>
        <w:rPr/>
      </w:pPr>
      <w:bookmarkStart w:id="3340" w:name="__RefHeading___Toc1284380_1934241801"/>
      <w:bookmarkStart w:id="3341" w:name="_Toc1566"/>
      <w:bookmarkEnd w:id="3340"/>
      <w:r>
        <w:rPr>
          <w:rtl w:val="true"/>
        </w:rPr>
        <w:t>«</w:t>
      </w:r>
      <w:r>
        <w:rPr/>
        <w:t>1</w:t>
      </w:r>
      <w:r>
        <w:rPr>
          <w:rtl w:val="true"/>
        </w:rPr>
        <w:t>»</w:t>
      </w:r>
      <w:bookmarkEnd w:id="334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ابْنِ أَبِي الْعَلَاءِ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التَّغَابُنِ فِي فَرِيضَةٍ كَانَتْ شَفِيعَةً لَهُ يَوْمَ الْقِيَامَةِ وَ شَاهِدَ عَدْلٍ عِنْدَ مَنْ يُجِيزُ شَهَادَتَهَا ثُمَّ لَا يُفَارِقُهَا حَتَّي تُدْخِلَهُ الْجَنَّةَ</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2" w:name="__RefHeading___Toc1284382_1934241801"/>
      <w:bookmarkStart w:id="3343" w:name="_Toc1567"/>
      <w:bookmarkEnd w:id="3342"/>
      <w:r>
        <w:rPr>
          <w:rtl w:val="true"/>
        </w:rPr>
        <w:t xml:space="preserve">باب </w:t>
      </w:r>
      <w:r>
        <w:rPr/>
        <w:t>85</w:t>
      </w:r>
      <w:r>
        <w:rPr>
          <w:rtl w:val="true"/>
        </w:rPr>
        <w:t xml:space="preserve"> </w:t>
      </w:r>
      <w:r>
        <w:rPr>
          <w:rtl w:val="true"/>
        </w:rPr>
        <w:t>فضائل قراءة المسبحات</w:t>
      </w:r>
      <w:bookmarkEnd w:id="3343"/>
    </w:p>
    <w:p>
      <w:pPr>
        <w:pStyle w:val="Heading4"/>
        <w:numPr>
          <w:ilvl w:val="3"/>
          <w:numId w:val="1"/>
        </w:numPr>
        <w:rPr/>
      </w:pPr>
      <w:bookmarkStart w:id="3344" w:name="__RefHeading___Toc1284384_1934241801"/>
      <w:bookmarkStart w:id="3345" w:name="_Toc1568"/>
      <w:bookmarkEnd w:id="3344"/>
      <w:r>
        <w:rPr>
          <w:rtl w:val="true"/>
        </w:rPr>
        <w:t>الأخبار</w:t>
      </w:r>
      <w:bookmarkEnd w:id="3345"/>
    </w:p>
    <w:p>
      <w:pPr>
        <w:pStyle w:val="Heading5"/>
        <w:numPr>
          <w:ilvl w:val="4"/>
          <w:numId w:val="1"/>
        </w:numPr>
        <w:rPr/>
      </w:pPr>
      <w:bookmarkStart w:id="3346" w:name="__RefHeading___Toc1284386_1934241801"/>
      <w:bookmarkStart w:id="3347" w:name="_Toc1569"/>
      <w:bookmarkEnd w:id="3346"/>
      <w:r>
        <w:rPr>
          <w:rtl w:val="true"/>
        </w:rPr>
        <w:t>«</w:t>
      </w:r>
      <w:r>
        <w:rPr/>
        <w:t>1</w:t>
      </w:r>
      <w:r>
        <w:rPr>
          <w:rtl w:val="true"/>
        </w:rPr>
        <w:t>»</w:t>
      </w:r>
      <w:bookmarkEnd w:id="334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مُحَمَّدِ بْنِ مِسْكِينٍ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بِالْمُسَبِّحَاتِ كُلِّهَا قَبْلَ أَنْ يَنَامَ لَمْ يَمُتْ حَتَّي يُدْرِكَ الْقَائِمَ عليه السلام وَ إِنْ مَاتَ كَانَ فِي جِوَارِ النَّبِيِّ صلي الله عليه و آله‌</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8" w:name="__RefHeading___Toc1284388_1934241801"/>
      <w:bookmarkStart w:id="3349" w:name="_Toc1570"/>
      <w:bookmarkEnd w:id="3348"/>
      <w:r>
        <w:rPr>
          <w:rtl w:val="true"/>
        </w:rPr>
        <w:t>«</w:t>
      </w:r>
      <w:r>
        <w:rPr/>
        <w:t>2</w:t>
      </w:r>
      <w:r>
        <w:rPr>
          <w:rtl w:val="true"/>
        </w:rPr>
        <w:t>»</w:t>
      </w:r>
      <w:bookmarkEnd w:id="3349"/>
    </w:p>
    <w:p>
      <w:pPr>
        <w:pStyle w:val="BookText"/>
        <w:rPr/>
      </w:pPr>
      <w:r>
        <w:rPr>
          <w:rFonts w:ascii="Amiri" w:hAnsi="Amiri" w:eastAsia="Amiri" w:cs="Amiri"/>
          <w:color w:val="111111"/>
          <w:sz w:val="28"/>
          <w:sz w:val="28"/>
          <w:szCs w:val="28"/>
          <w:rtl w:val="true"/>
          <w:lang w:bidi="ar-SA"/>
        </w:rPr>
        <w:t>الدُّرُّ الْمَنْثُورُ، عَنْ يَحْيَي بْنِ أَبِي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لَا يَنَامُ حَتَّي يَقْرَأَ الْمُسَبِّحَاتِ وَ كَانَ يَقُولُ إِنَّ فِيهِنَّ آيَةً هِيَ أَفْضَلُ مِنْ أَلْفِ آيَةٍ قَالَ يَحْيَي فَنَرَاهَا الْآيَةَ الَّتِي فِي آخِرِ الْحَشْرِ</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0" w:name="__RefHeading___Toc1284390_1934241801"/>
      <w:bookmarkStart w:id="3351" w:name="_Toc1571"/>
      <w:bookmarkEnd w:id="3350"/>
      <w:r>
        <w:rPr>
          <w:rtl w:val="true"/>
        </w:rPr>
        <w:t xml:space="preserve">باب </w:t>
      </w:r>
      <w:r>
        <w:rPr/>
        <w:t>86</w:t>
      </w:r>
      <w:r>
        <w:rPr>
          <w:rtl w:val="true"/>
        </w:rPr>
        <w:t xml:space="preserve"> </w:t>
      </w:r>
      <w:r>
        <w:rPr>
          <w:rtl w:val="true"/>
        </w:rPr>
        <w:t>فضائل سورتي الطلاق و التحريم</w:t>
      </w:r>
      <w:bookmarkEnd w:id="3351"/>
    </w:p>
    <w:p>
      <w:pPr>
        <w:pStyle w:val="Heading4"/>
        <w:numPr>
          <w:ilvl w:val="3"/>
          <w:numId w:val="1"/>
        </w:numPr>
        <w:rPr/>
      </w:pPr>
      <w:bookmarkStart w:id="3352" w:name="__RefHeading___Toc1284392_1934241801"/>
      <w:bookmarkStart w:id="3353" w:name="_Toc1572"/>
      <w:bookmarkEnd w:id="3352"/>
      <w:r>
        <w:rPr>
          <w:rtl w:val="true"/>
        </w:rPr>
        <w:t>الأخبار</w:t>
      </w:r>
      <w:bookmarkEnd w:id="3353"/>
    </w:p>
    <w:p>
      <w:pPr>
        <w:pStyle w:val="Heading5"/>
        <w:numPr>
          <w:ilvl w:val="4"/>
          <w:numId w:val="1"/>
        </w:numPr>
        <w:rPr/>
      </w:pPr>
      <w:bookmarkStart w:id="3354" w:name="__RefHeading___Toc1284394_1934241801"/>
      <w:bookmarkStart w:id="3355" w:name="_Toc1573"/>
      <w:bookmarkEnd w:id="3354"/>
      <w:r>
        <w:rPr>
          <w:rtl w:val="true"/>
        </w:rPr>
        <w:t>«</w:t>
      </w:r>
      <w:r>
        <w:rPr/>
        <w:t>1</w:t>
      </w:r>
      <w:r>
        <w:rPr>
          <w:rtl w:val="true"/>
        </w:rPr>
        <w:t>»</w:t>
      </w:r>
      <w:bookmarkEnd w:id="335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ابْنِ أَبِي الْعَلَاءِ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الطَّلَاقِ وَ التَّحْرِيمِ فِي فَرِيضَةٍ أَعَاذَهُ اللَّهُ مِنْ أَنْ يَكُونَ يَوْمَ الْقِيَامَةِ مِمَّنْ يَخَافُ أَوْ يَحْزَنُ وَ عُوفِيَ مِنَ النَّارِ وَ أَدْخَلَهُ اللَّهُ الْجَنَّةَ بِتِلَاوَتِهِ إِيَّاهُمَا وَ مُحَافَظَتِهِ عَلَيْهِمَا لِأَنَّهُمَا لِلنَّبِيِّ صلي الله عليه و آله‌</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6" w:name="__RefHeading___Toc1284396_1934241801"/>
      <w:bookmarkStart w:id="3357" w:name="_Toc1574"/>
      <w:bookmarkEnd w:id="3356"/>
      <w:r>
        <w:rPr>
          <w:rtl w:val="true"/>
        </w:rPr>
        <w:t xml:space="preserve">باب هشتاد و چهارم </w:t>
      </w:r>
      <w:r>
        <w:rPr>
          <w:rtl w:val="true"/>
        </w:rPr>
        <w:t xml:space="preserve">: </w:t>
      </w:r>
      <w:r>
        <w:rPr>
          <w:rtl w:val="true"/>
        </w:rPr>
        <w:t>فضایل سوره تغابن</w:t>
      </w:r>
      <w:bookmarkEnd w:id="3357"/>
    </w:p>
    <w:p>
      <w:pPr>
        <w:pStyle w:val="Heading4"/>
        <w:numPr>
          <w:ilvl w:val="3"/>
          <w:numId w:val="1"/>
        </w:numPr>
        <w:rPr/>
      </w:pPr>
      <w:bookmarkStart w:id="3358" w:name="__RefHeading___Toc1284398_1934241801"/>
      <w:bookmarkStart w:id="3359" w:name="_Toc1575"/>
      <w:bookmarkEnd w:id="3358"/>
      <w:r>
        <w:rPr>
          <w:rtl w:val="true"/>
        </w:rPr>
        <w:t>روایات</w:t>
      </w:r>
      <w:bookmarkEnd w:id="3359"/>
    </w:p>
    <w:p>
      <w:pPr>
        <w:pStyle w:val="Heading5"/>
        <w:numPr>
          <w:ilvl w:val="4"/>
          <w:numId w:val="1"/>
        </w:numPr>
        <w:rPr/>
      </w:pPr>
      <w:bookmarkStart w:id="3360" w:name="__RefHeading___Toc1284400_1934241801"/>
      <w:bookmarkStart w:id="3361" w:name="_Toc1576"/>
      <w:bookmarkEnd w:id="3360"/>
      <w:r>
        <w:rPr>
          <w:rtl w:val="true"/>
        </w:rPr>
        <w:t xml:space="preserve">روایت </w:t>
      </w:r>
      <w:r>
        <w:rPr/>
        <w:t>1</w:t>
      </w:r>
      <w:bookmarkEnd w:id="336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تغابن را در نماز واجبش بخواند، این سوره شفیع او در قیامت خواهد بود و شاهدی عادل برای او نزد کسی خواهد بود که شهادتش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سوره از او جدا نخواهد شد تا او را داخل بهشت کند</w:t>
      </w:r>
      <w:r>
        <w:rPr>
          <w:rFonts w:eastAsia="IRNazanin" w:cs="IRNazanin"/>
          <w:color w:val="111111"/>
          <w:sz w:val="28"/>
          <w:szCs w:val="28"/>
          <w:rtl w:val="true"/>
          <w:lang w:bidi="fa-IR"/>
        </w:rPr>
        <w:t>.</w:t>
      </w:r>
      <w:r>
        <w:rPr>
          <w:rStyle w:val="FootnoteAnchor"/>
          <w:rtl w:val="true"/>
        </w:rPr>
        <w:footnoteReference w:id="1809"/>
      </w:r>
    </w:p>
    <w:p>
      <w:pPr>
        <w:pStyle w:val="Heading3"/>
        <w:numPr>
          <w:ilvl w:val="2"/>
          <w:numId w:val="1"/>
        </w:numPr>
        <w:rPr/>
      </w:pPr>
      <w:bookmarkStart w:id="3362" w:name="__RefHeading___Toc1284402_1934241801"/>
      <w:bookmarkStart w:id="3363" w:name="_Toc1577"/>
      <w:bookmarkEnd w:id="3362"/>
      <w:r>
        <w:rPr>
          <w:rtl w:val="true"/>
        </w:rPr>
        <w:t xml:space="preserve">باب هشتاد و پنجم </w:t>
      </w:r>
      <w:r>
        <w:rPr>
          <w:rtl w:val="true"/>
        </w:rPr>
        <w:t xml:space="preserve">: </w:t>
      </w:r>
      <w:r>
        <w:rPr>
          <w:rtl w:val="true"/>
        </w:rPr>
        <w:t xml:space="preserve">فضایل مسبحات </w:t>
      </w:r>
      <w:r>
        <w:rPr>
          <w:rtl w:val="true"/>
        </w:rPr>
        <w:t>(</w:t>
      </w:r>
      <w:r>
        <w:rPr>
          <w:rtl w:val="true"/>
        </w:rPr>
        <w:t>حدید، حشر، صف، تغابن و جمعه</w:t>
      </w:r>
      <w:r>
        <w:rPr>
          <w:rtl w:val="true"/>
        </w:rPr>
        <w:t>)</w:t>
      </w:r>
      <w:bookmarkEnd w:id="3363"/>
    </w:p>
    <w:p>
      <w:pPr>
        <w:pStyle w:val="Heading4"/>
        <w:numPr>
          <w:ilvl w:val="3"/>
          <w:numId w:val="1"/>
        </w:numPr>
        <w:rPr/>
      </w:pPr>
      <w:bookmarkStart w:id="3364" w:name="__RefHeading___Toc1284404_1934241801"/>
      <w:bookmarkStart w:id="3365" w:name="_Toc1578"/>
      <w:bookmarkEnd w:id="3364"/>
      <w:r>
        <w:rPr>
          <w:rtl w:val="true"/>
        </w:rPr>
        <w:t>روایات</w:t>
      </w:r>
      <w:bookmarkEnd w:id="3365"/>
    </w:p>
    <w:p>
      <w:pPr>
        <w:pStyle w:val="Heading5"/>
        <w:numPr>
          <w:ilvl w:val="4"/>
          <w:numId w:val="1"/>
        </w:numPr>
        <w:rPr/>
      </w:pPr>
      <w:bookmarkStart w:id="3366" w:name="__RefHeading___Toc1284406_1934241801"/>
      <w:bookmarkStart w:id="3367" w:name="_Toc1579"/>
      <w:bookmarkEnd w:id="3366"/>
      <w:r>
        <w:rPr>
          <w:rtl w:val="true"/>
        </w:rPr>
        <w:t xml:space="preserve">روایت </w:t>
      </w:r>
      <w:r>
        <w:rPr/>
        <w:t>1</w:t>
      </w:r>
      <w:bookmarkEnd w:id="336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مسبحات را قبل از خواب بخواند، نمیرد تا آن که حضرت قائم علیه السلام را درک کند و اگر بمیرد در جوار پیامبر صلی الله علیه و آله خواهد بود</w:t>
      </w:r>
      <w:r>
        <w:rPr>
          <w:rFonts w:eastAsia="IRNazanin" w:cs="IRNazanin"/>
          <w:color w:val="111111"/>
          <w:sz w:val="28"/>
          <w:szCs w:val="28"/>
          <w:rtl w:val="true"/>
          <w:lang w:bidi="fa-IR"/>
        </w:rPr>
        <w:t>.</w:t>
      </w:r>
      <w:r>
        <w:rPr>
          <w:rStyle w:val="FootnoteAnchor"/>
          <w:rtl w:val="true"/>
        </w:rPr>
        <w:footnoteReference w:id="1810"/>
      </w:r>
    </w:p>
    <w:p>
      <w:pPr>
        <w:pStyle w:val="Heading5"/>
        <w:numPr>
          <w:ilvl w:val="4"/>
          <w:numId w:val="1"/>
        </w:numPr>
        <w:rPr/>
      </w:pPr>
      <w:bookmarkStart w:id="3368" w:name="__RefHeading___Toc1284408_1934241801"/>
      <w:bookmarkStart w:id="3369" w:name="_Toc1580"/>
      <w:bookmarkEnd w:id="3368"/>
      <w:r>
        <w:rPr>
          <w:rtl w:val="true"/>
        </w:rPr>
        <w:t xml:space="preserve">روایت </w:t>
      </w:r>
      <w:r>
        <w:rPr/>
        <w:t>2</w:t>
      </w:r>
      <w:bookmarkEnd w:id="3369"/>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ابن ابی کثیر روایت می‌کند که پیامبر صلی الله علیه و آله تا مسبحات را تلاوت نمی‌کرد نمی‌خوابید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سوره‌ها آیه‌ای است که با فضیلت‌تر از هزار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مقصود پیامبر آیه آخر سوره حشر است</w:t>
      </w:r>
      <w:r>
        <w:rPr>
          <w:rFonts w:eastAsia="IRNazanin" w:cs="IRNazanin"/>
          <w:color w:val="111111"/>
          <w:sz w:val="28"/>
          <w:szCs w:val="28"/>
          <w:rtl w:val="true"/>
          <w:lang w:bidi="fa-IR"/>
        </w:rPr>
        <w:t>.</w:t>
      </w:r>
      <w:r>
        <w:rPr>
          <w:rStyle w:val="FootnoteAnchor"/>
          <w:rtl w:val="true"/>
        </w:rPr>
        <w:footnoteReference w:id="1811"/>
      </w:r>
    </w:p>
    <w:p>
      <w:pPr>
        <w:pStyle w:val="Heading3"/>
        <w:numPr>
          <w:ilvl w:val="2"/>
          <w:numId w:val="1"/>
        </w:numPr>
        <w:rPr/>
      </w:pPr>
      <w:bookmarkStart w:id="3370" w:name="__RefHeading___Toc1284410_1934241801"/>
      <w:bookmarkStart w:id="3371" w:name="_Toc1581"/>
      <w:bookmarkEnd w:id="3370"/>
      <w:r>
        <w:rPr>
          <w:rtl w:val="true"/>
        </w:rPr>
        <w:t xml:space="preserve">باب هشتاد و ششم </w:t>
      </w:r>
      <w:r>
        <w:rPr>
          <w:rtl w:val="true"/>
        </w:rPr>
        <w:t xml:space="preserve">: </w:t>
      </w:r>
      <w:r>
        <w:rPr>
          <w:rtl w:val="true"/>
        </w:rPr>
        <w:t>فضایل سوره طلاق و تحریم</w:t>
      </w:r>
      <w:bookmarkEnd w:id="3371"/>
    </w:p>
    <w:p>
      <w:pPr>
        <w:pStyle w:val="Heading4"/>
        <w:numPr>
          <w:ilvl w:val="3"/>
          <w:numId w:val="1"/>
        </w:numPr>
        <w:rPr/>
      </w:pPr>
      <w:bookmarkStart w:id="3372" w:name="__RefHeading___Toc1284412_1934241801"/>
      <w:bookmarkStart w:id="3373" w:name="_Toc1582"/>
      <w:bookmarkEnd w:id="3372"/>
      <w:r>
        <w:rPr>
          <w:rtl w:val="true"/>
        </w:rPr>
        <w:t>روایات</w:t>
      </w:r>
      <w:bookmarkEnd w:id="3373"/>
    </w:p>
    <w:p>
      <w:pPr>
        <w:pStyle w:val="Heading5"/>
        <w:numPr>
          <w:ilvl w:val="4"/>
          <w:numId w:val="1"/>
        </w:numPr>
        <w:rPr/>
      </w:pPr>
      <w:bookmarkStart w:id="3374" w:name="__RefHeading___Toc1284414_1934241801"/>
      <w:bookmarkStart w:id="3375" w:name="_Toc1583"/>
      <w:bookmarkEnd w:id="3374"/>
      <w:r>
        <w:rPr>
          <w:rtl w:val="true"/>
        </w:rPr>
        <w:t xml:space="preserve">روایت </w:t>
      </w:r>
      <w:r>
        <w:rPr/>
        <w:t>1</w:t>
      </w:r>
      <w:bookmarkEnd w:id="337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طلاق و تحریم را در نماز واجب بخواند، خداوند او از این که در روز قیامت ترسان یا محزون باشد، ایمن می‌دارد و از آتش در عافیت خواهد بود و خداوند به خاطر تقیدش به تلاوت این دو سوره او را وارد بهشت خواهد کرد، چرا که این دو سوره برای پیامبر صلی الله علیه و آله هستند</w:t>
      </w:r>
      <w:r>
        <w:rPr>
          <w:rFonts w:eastAsia="IRNazanin" w:cs="IRNazanin"/>
          <w:color w:val="111111"/>
          <w:sz w:val="28"/>
          <w:szCs w:val="28"/>
          <w:rtl w:val="true"/>
          <w:lang w:bidi="fa-IR"/>
        </w:rPr>
        <w:t>.</w:t>
      </w:r>
      <w:r>
        <w:rPr>
          <w:rStyle w:val="FootnoteAnchor"/>
          <w:rtl w:val="true"/>
        </w:rPr>
        <w:footnoteReference w:id="1812"/>
      </w:r>
      <w:bookmarkStart w:id="3376" w:name="pg13540_160899"/>
    </w:p>
    <w:p>
      <w:pPr>
        <w:pStyle w:val="Heading3"/>
        <w:numPr>
          <w:ilvl w:val="2"/>
          <w:numId w:val="1"/>
        </w:numPr>
        <w:rPr/>
      </w:pPr>
      <w:bookmarkStart w:id="3377" w:name="__RefHeading___Toc1284416_1934241801"/>
      <w:bookmarkStart w:id="3378" w:name="_Toc1584"/>
      <w:bookmarkEnd w:id="3376"/>
      <w:bookmarkEnd w:id="3377"/>
      <w:r>
        <w:rPr>
          <w:rtl w:val="true"/>
        </w:rPr>
        <w:t xml:space="preserve">باب </w:t>
      </w:r>
      <w:r>
        <w:rPr/>
        <w:t>87</w:t>
      </w:r>
      <w:r>
        <w:rPr>
          <w:rtl w:val="true"/>
        </w:rPr>
        <w:t xml:space="preserve"> </w:t>
      </w:r>
      <w:r>
        <w:rPr>
          <w:rtl w:val="true"/>
        </w:rPr>
        <w:t>فضائل سورة تبارك</w:t>
      </w:r>
      <w:bookmarkEnd w:id="3378"/>
    </w:p>
    <w:p>
      <w:pPr>
        <w:pStyle w:val="Heading4"/>
        <w:numPr>
          <w:ilvl w:val="3"/>
          <w:numId w:val="1"/>
        </w:numPr>
        <w:rPr/>
      </w:pPr>
      <w:bookmarkStart w:id="3379" w:name="__RefHeading___Toc1284418_1934241801"/>
      <w:bookmarkStart w:id="3380" w:name="_Toc1585"/>
      <w:bookmarkEnd w:id="3379"/>
      <w:r>
        <w:rPr>
          <w:rtl w:val="true"/>
        </w:rPr>
        <w:t>الأخبار</w:t>
      </w:r>
      <w:bookmarkEnd w:id="3380"/>
    </w:p>
    <w:p>
      <w:pPr>
        <w:pStyle w:val="Heading5"/>
        <w:numPr>
          <w:ilvl w:val="4"/>
          <w:numId w:val="1"/>
        </w:numPr>
        <w:rPr/>
      </w:pPr>
      <w:bookmarkStart w:id="3381" w:name="__RefHeading___Toc1284420_1934241801"/>
      <w:bookmarkStart w:id="3382" w:name="_Toc1586"/>
      <w:bookmarkEnd w:id="3381"/>
      <w:r>
        <w:rPr>
          <w:rtl w:val="true"/>
        </w:rPr>
        <w:t>اشاره</w:t>
      </w:r>
      <w:bookmarkEnd w:id="3382"/>
    </w:p>
    <w:p>
      <w:pPr>
        <w:pStyle w:val="BookText"/>
        <w:rPr/>
      </w:pPr>
      <w:r>
        <w:rPr>
          <w:rFonts w:ascii="Amiri" w:hAnsi="Amiri" w:eastAsia="Amiri" w:cs="Amiri"/>
          <w:color w:val="111111"/>
          <w:sz w:val="28"/>
          <w:sz w:val="28"/>
          <w:szCs w:val="28"/>
          <w:rtl w:val="true"/>
          <w:lang w:bidi="ar-SA"/>
        </w:rPr>
        <w:t>زائدا علي ما تقدم و يأتي في طي سائر الأبواب و فيه فضل بعض آياتها و فضل سور أخري أيضا</w:t>
      </w:r>
    </w:p>
    <w:p>
      <w:pPr>
        <w:pStyle w:val="Heading5"/>
        <w:numPr>
          <w:ilvl w:val="4"/>
          <w:numId w:val="1"/>
        </w:numPr>
        <w:rPr/>
      </w:pPr>
      <w:bookmarkStart w:id="3383" w:name="__RefHeading___Toc1284422_1934241801"/>
      <w:bookmarkStart w:id="3384" w:name="_Toc1587"/>
      <w:bookmarkEnd w:id="3383"/>
      <w:r>
        <w:rPr>
          <w:rtl w:val="true"/>
        </w:rPr>
        <w:t>«</w:t>
      </w:r>
      <w:r>
        <w:rPr/>
        <w:t>1</w:t>
      </w:r>
      <w:r>
        <w:rPr>
          <w:rtl w:val="true"/>
        </w:rPr>
        <w:t>»</w:t>
      </w:r>
      <w:bookmarkEnd w:id="338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أَبِيهِ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تَبَارَكَ الَّذِي بِيَدِهِ الْمُلْكُ فِي الْمَكْتُوبَةِ قَبْلَ أَنْ يَنَامَ لَمْ يَزَلْ فِي أَمَانِ اللَّهِ حَتَّي يُصْبِحَ وَ فِي أَمَانِهِ يَوْمَ الْقِيَامَةِ حَتَّي يَدْخُلَ الْجَنَّةَ</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5" w:name="__RefHeading___Toc1284424_1934241801"/>
      <w:bookmarkStart w:id="3386" w:name="_Toc1588"/>
      <w:bookmarkEnd w:id="3385"/>
      <w:r>
        <w:rPr>
          <w:rtl w:val="true"/>
        </w:rPr>
        <w:t>«</w:t>
      </w:r>
      <w:r>
        <w:rPr/>
        <w:t>2</w:t>
      </w:r>
      <w:r>
        <w:rPr>
          <w:rtl w:val="true"/>
        </w:rPr>
        <w:t>»</w:t>
      </w:r>
      <w:bookmarkEnd w:id="3386"/>
    </w:p>
    <w:p>
      <w:pPr>
        <w:pStyle w:val="BookText"/>
        <w:rPr/>
      </w:pPr>
      <w:r>
        <w:rPr>
          <w:rFonts w:ascii="Amiri" w:hAnsi="Amiri" w:eastAsia="Amiri" w:cs="Amiri"/>
          <w:color w:val="111111"/>
          <w:sz w:val="28"/>
          <w:sz w:val="28"/>
          <w:szCs w:val="28"/>
          <w:rtl w:val="true"/>
          <w:lang w:bidi="ar-SA"/>
        </w:rPr>
        <w:t>دَعَوَاتُ الرَّاوَنْدِيِّ،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ضَرَبَ خِبَاءَهُ عَلَي قَبْرٍ وَ لَمْ يَعْلَمْ أَنَّهُ قَبْرٌ فَقَرَأَ تَبارَكَ الَّذِي بِيَدِهِ الْمُلْكُ فَسَمِعَ صَائِحاً يَقُولُ هِيَ الْمُنْجِيَةُ فَذَكَرَ ذَلِكَ لِرَسُولِ اللَّهِ صلي الله عليه و آله فَقَالَ هِيَ الْمُنْجِيَةُ مِنْ عَذَابِ الْقَبْرِ</w:t>
      </w:r>
      <w:r>
        <w:rPr>
          <w:rFonts w:eastAsia="Amiri" w:cs="Amiri" w:ascii="Amiri" w:hAnsi="Amiri"/>
          <w:color w:val="111111"/>
          <w:sz w:val="28"/>
          <w:szCs w:val="28"/>
          <w:rtl w:val="true"/>
          <w:lang w:bidi="ar-SA"/>
        </w:rPr>
        <w:t>.</w:t>
      </w:r>
    </w:p>
    <w:p>
      <w:pPr>
        <w:pStyle w:val="Heading5"/>
        <w:numPr>
          <w:ilvl w:val="4"/>
          <w:numId w:val="1"/>
        </w:numPr>
        <w:rPr/>
      </w:pPr>
      <w:bookmarkStart w:id="3387" w:name="__RefHeading___Toc1284426_1934241801"/>
      <w:bookmarkStart w:id="3388" w:name="_Toc1589"/>
      <w:bookmarkEnd w:id="3387"/>
      <w:r>
        <w:rPr>
          <w:rtl w:val="true"/>
        </w:rPr>
        <w:t>«</w:t>
      </w:r>
      <w:r>
        <w:rPr/>
        <w:t>3</w:t>
      </w:r>
      <w:r>
        <w:rPr>
          <w:rtl w:val="true"/>
        </w:rPr>
        <w:t>»</w:t>
      </w:r>
      <w:bookmarkEnd w:id="3388"/>
    </w:p>
    <w:p>
      <w:pPr>
        <w:pStyle w:val="BookText"/>
        <w:rPr/>
      </w:pPr>
      <w:r>
        <w:rPr>
          <w:rFonts w:ascii="Amiri" w:hAnsi="Amiri" w:eastAsia="Amiri" w:cs="Amiri"/>
          <w:color w:val="111111"/>
          <w:sz w:val="28"/>
          <w:sz w:val="28"/>
          <w:szCs w:val="28"/>
          <w:rtl w:val="true"/>
          <w:lang w:bidi="ar-SA"/>
        </w:rPr>
        <w:t>الدُّرُّ الْمَنْثُورُ،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اشْتَكَي ضِرْسَهُ فَلْيَضَعْ إِصْبَعَهُ عَلَيْهِ وَ لْيَقْرَأْ هَاتَيْنِ الْآيَتَيْنِ سَبْعَ مَرَّاتٍ وَ هُوَ الَّذِي أَنْشَأَكُمْ مِنْ نَفْسٍ واحِدَةٍ فَمُسْتَقَرٌّ إِلَي يَفْقَهُونَ‌</w:t>
      </w:r>
      <w:r>
        <w:rPr>
          <w:rStyle w:val="FootnoteAnchor"/>
          <w:rtl w:val="true"/>
        </w:rPr>
        <w:footnoteReference w:id="1814"/>
      </w:r>
      <w:r>
        <w:rPr>
          <w:rFonts w:ascii="Amiri" w:hAnsi="Amiri" w:eastAsia="Amiri" w:cs="Amiri"/>
          <w:color w:val="111111"/>
          <w:sz w:val="28"/>
          <w:sz w:val="28"/>
          <w:szCs w:val="28"/>
          <w:rtl w:val="true"/>
          <w:lang w:bidi="ar-SA"/>
        </w:rPr>
        <w:t>وَ هُوَ الَّذِي أَنْشَأَكُمْ وَ جَعَلَ لَكُمُ السَّمْعَ وَ الْأَبْصارَ إِلَي تَشْكُرُونَ‌</w:t>
      </w:r>
      <w:r>
        <w:rPr>
          <w:rStyle w:val="FootnoteAnchor"/>
          <w:rtl w:val="true"/>
        </w:rPr>
        <w:footnoteReference w:id="1815"/>
      </w:r>
      <w:r>
        <w:rPr>
          <w:rFonts w:ascii="Amiri" w:hAnsi="Amiri" w:eastAsia="Amiri" w:cs="Amiri"/>
          <w:color w:val="111111"/>
          <w:sz w:val="28"/>
          <w:sz w:val="28"/>
          <w:szCs w:val="28"/>
          <w:rtl w:val="true"/>
          <w:lang w:bidi="ar-SA"/>
        </w:rPr>
        <w:t>فَإِنَّهُ يَبْرَأُ بِإِذْنِ اللَّهِ‌</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9" w:name="__RefHeading___Toc1284428_1934241801"/>
      <w:bookmarkStart w:id="3390" w:name="_Toc1590"/>
      <w:bookmarkEnd w:id="3389"/>
      <w:r>
        <w:rPr>
          <w:rtl w:val="true"/>
        </w:rPr>
        <w:t>«</w:t>
      </w:r>
      <w:r>
        <w:rPr/>
        <w:t>4</w:t>
      </w:r>
      <w:r>
        <w:rPr>
          <w:rtl w:val="true"/>
        </w:rPr>
        <w:t>»</w:t>
      </w:r>
      <w:bookmarkEnd w:id="3390"/>
    </w:p>
    <w:p>
      <w:pPr>
        <w:pStyle w:val="BookText"/>
        <w:rPr/>
      </w:pPr>
      <w:r>
        <w:rPr>
          <w:rFonts w:ascii="Amiri" w:hAnsi="Amiri" w:eastAsia="Amiri" w:cs="Amiri"/>
          <w:color w:val="111111"/>
          <w:sz w:val="28"/>
          <w:sz w:val="28"/>
          <w:szCs w:val="28"/>
          <w:rtl w:val="true"/>
          <w:lang w:bidi="ar-SA"/>
        </w:rPr>
        <w:t>الدُّرُّ الْمَنْثُورُ، لِلسَّيُوطِيِّ عَنْ أَبِي هُرَيْرَةَ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سُورَةً مِنْ كِتَابِ اللَّهِ مَا هِيَ إِلَّا ثَلَاثُونَ آيَةً شَفَعَتْ لِرَجُلٍ حَتَّي غُفِرَ لَهُ تَبارَكَ الَّذِي بِيَدِهِ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فِي الْقُرْآنِ خَاصَمَتْ عَنْ صَاحِبِهَا</w:t>
      </w:r>
    </w:p>
    <w:p>
      <w:pPr>
        <w:pStyle w:val="Heading3"/>
        <w:numPr>
          <w:ilvl w:val="2"/>
          <w:numId w:val="1"/>
        </w:numPr>
        <w:rPr/>
      </w:pPr>
      <w:bookmarkStart w:id="3391" w:name="__RefHeading___Toc1284430_1934241801"/>
      <w:bookmarkStart w:id="3392" w:name="_Toc1591"/>
      <w:bookmarkEnd w:id="3391"/>
      <w:r>
        <w:rPr>
          <w:rtl w:val="true"/>
        </w:rPr>
        <w:t xml:space="preserve">باب هشتاد و هفتم </w:t>
      </w:r>
      <w:r>
        <w:rPr>
          <w:rtl w:val="true"/>
        </w:rPr>
        <w:t xml:space="preserve">: </w:t>
      </w:r>
      <w:r>
        <w:rPr>
          <w:rtl w:val="true"/>
        </w:rPr>
        <w:t>فضایل سوره ملک</w:t>
      </w:r>
      <w:bookmarkEnd w:id="3392"/>
    </w:p>
    <w:p>
      <w:pPr>
        <w:pStyle w:val="Heading4"/>
        <w:numPr>
          <w:ilvl w:val="3"/>
          <w:numId w:val="1"/>
        </w:numPr>
        <w:rPr/>
      </w:pPr>
      <w:bookmarkStart w:id="3393" w:name="__RefHeading___Toc1284432_1934241801"/>
      <w:bookmarkStart w:id="3394" w:name="_Toc1592"/>
      <w:bookmarkEnd w:id="3393"/>
      <w:r>
        <w:rPr>
          <w:rtl w:val="true"/>
        </w:rPr>
        <w:t>روایات</w:t>
      </w:r>
      <w:bookmarkEnd w:id="3394"/>
    </w:p>
    <w:p>
      <w:pPr>
        <w:pStyle w:val="Heading5"/>
        <w:numPr>
          <w:ilvl w:val="4"/>
          <w:numId w:val="1"/>
        </w:numPr>
        <w:rPr/>
      </w:pPr>
      <w:bookmarkStart w:id="3395" w:name="__RefHeading___Toc1284434_1934241801"/>
      <w:bookmarkStart w:id="3396" w:name="_Toc1593"/>
      <w:bookmarkEnd w:id="3395"/>
      <w:r>
        <w:rPr>
          <w:rtl w:val="true"/>
        </w:rPr>
        <w:t>اشاره</w:t>
      </w:r>
      <w:bookmarkEnd w:id="3396"/>
    </w:p>
    <w:p>
      <w:pPr>
        <w:pStyle w:val="BookText"/>
        <w:rPr/>
      </w:pPr>
      <w:r>
        <w:rPr>
          <w:rFonts w:ascii="IRNazanin" w:hAnsi="IRNazanin" w:eastAsia="IRNazanin"/>
          <w:color w:val="111111"/>
          <w:sz w:val="28"/>
          <w:sz w:val="28"/>
          <w:szCs w:val="28"/>
          <w:rtl w:val="true"/>
          <w:lang w:bidi="fa-IR"/>
        </w:rPr>
        <w:t>بیش از آنچه در باب‌های قبلی گذشت و در باب‌های دیگر نیز می‌آید و در این باب فضیلت برخی از آیات این سوره و فضیلت دیگر سوره‌ها نیز ذکر می‌شود</w:t>
      </w:r>
    </w:p>
    <w:p>
      <w:pPr>
        <w:pStyle w:val="Heading5"/>
        <w:numPr>
          <w:ilvl w:val="4"/>
          <w:numId w:val="1"/>
        </w:numPr>
        <w:rPr/>
      </w:pPr>
      <w:bookmarkStart w:id="3397" w:name="__RefHeading___Toc1284436_1934241801"/>
      <w:bookmarkStart w:id="3398" w:name="_Toc1594"/>
      <w:bookmarkEnd w:id="3397"/>
      <w:r>
        <w:rPr>
          <w:rtl w:val="true"/>
        </w:rPr>
        <w:t xml:space="preserve">روایت </w:t>
      </w:r>
      <w:r>
        <w:rPr/>
        <w:t>1</w:t>
      </w:r>
      <w:bookmarkEnd w:id="339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ملک را قبل از خوابیدن در نماز واجبش بخواند تا صبح در امان خداوند خواهد بود و در روز قیامت نیز در امان خداوند خواهد بود تا وارد بهشت شود</w:t>
      </w:r>
      <w:r>
        <w:rPr>
          <w:rFonts w:eastAsia="IRNazanin" w:cs="IRNazanin"/>
          <w:color w:val="111111"/>
          <w:sz w:val="28"/>
          <w:szCs w:val="28"/>
          <w:rtl w:val="true"/>
          <w:lang w:bidi="fa-IR"/>
        </w:rPr>
        <w:t>.</w:t>
      </w:r>
      <w:r>
        <w:rPr>
          <w:rStyle w:val="FootnoteAnchor"/>
          <w:rtl w:val="true"/>
        </w:rPr>
        <w:footnoteReference w:id="1817"/>
      </w:r>
    </w:p>
    <w:p>
      <w:pPr>
        <w:pStyle w:val="Heading5"/>
        <w:numPr>
          <w:ilvl w:val="4"/>
          <w:numId w:val="1"/>
        </w:numPr>
        <w:rPr/>
      </w:pPr>
      <w:bookmarkStart w:id="3399" w:name="__RefHeading___Toc1284438_1934241801"/>
      <w:bookmarkStart w:id="3400" w:name="_Toc1595"/>
      <w:bookmarkEnd w:id="3399"/>
      <w:r>
        <w:rPr>
          <w:rtl w:val="true"/>
        </w:rPr>
        <w:t xml:space="preserve">روایت </w:t>
      </w:r>
      <w:r>
        <w:rPr/>
        <w:t>2</w:t>
      </w:r>
      <w:bookmarkEnd w:id="3400"/>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چادرش را بر سر قبری بر پا کرد و نمی‌دانست که این قبر است و سپس سوره ملک را خواند که ناگاه صدایی را شنید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نجات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ماجرا را برای پیامبر صلی الله علیه و آله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نجات بخش از عذاب قبر است</w:t>
      </w:r>
      <w:r>
        <w:rPr>
          <w:rFonts w:eastAsia="IRNazanin" w:cs="IRNazanin"/>
          <w:color w:val="111111"/>
          <w:sz w:val="28"/>
          <w:szCs w:val="28"/>
          <w:rtl w:val="true"/>
          <w:lang w:bidi="fa-IR"/>
        </w:rPr>
        <w:t>.</w:t>
      </w:r>
    </w:p>
    <w:p>
      <w:pPr>
        <w:pStyle w:val="Heading5"/>
        <w:numPr>
          <w:ilvl w:val="4"/>
          <w:numId w:val="1"/>
        </w:numPr>
        <w:rPr/>
      </w:pPr>
      <w:bookmarkStart w:id="3401" w:name="__RefHeading___Toc1284440_1934241801"/>
      <w:bookmarkStart w:id="3402" w:name="_Toc1596"/>
      <w:bookmarkEnd w:id="3401"/>
      <w:r>
        <w:rPr>
          <w:rtl w:val="true"/>
        </w:rPr>
        <w:t xml:space="preserve">روایت </w:t>
      </w:r>
      <w:r>
        <w:rPr/>
        <w:t>3</w:t>
      </w:r>
      <w:bookmarkEnd w:id="3402"/>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روایت می‌کند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دندان درد مبتلا شد، انگشتش را بر آن بگذارد و این دو آیه را هفت بار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أَنْشَأَکُمْ مِنْ نَفْسٍ واحِدَةٍ فَمُسْتَقَرٌّ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یَفْقَهُونَ</w:t>
      </w:r>
      <w:r>
        <w:rPr>
          <w:rFonts w:eastAsia="IRNazanin" w:cs="IRNazanin"/>
          <w:color w:val="111111"/>
          <w:sz w:val="28"/>
          <w:szCs w:val="28"/>
          <w:rtl w:val="true"/>
          <w:lang w:bidi="fa-IR"/>
        </w:rPr>
        <w:t>»</w:t>
      </w:r>
      <w:r>
        <w:rPr>
          <w:rStyle w:val="FootnoteAnchor"/>
          <w:rtl w:val="true"/>
        </w:rPr>
        <w:footnoteReference w:id="18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الَّذِی أَنْشَأَکُمْ وَ جَعَلَ لَکُمُ السَّمْعَ وَ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تَشْکُرُونَ</w:t>
      </w:r>
      <w:r>
        <w:rPr>
          <w:rFonts w:eastAsia="Amiri" w:cs="Amiri" w:ascii="Amiri" w:hAnsi="Amiri"/>
          <w:color w:val="111111"/>
          <w:sz w:val="28"/>
          <w:szCs w:val="28"/>
          <w:rtl w:val="true"/>
          <w:lang w:bidi="ar-SA"/>
        </w:rPr>
        <w:t>»</w:t>
      </w:r>
      <w:r>
        <w:rPr>
          <w:rStyle w:val="FootnoteAnchor"/>
          <w:rtl w:val="true"/>
        </w:rPr>
        <w:footnoteReference w:id="1819"/>
      </w:r>
      <w:r>
        <w:rPr>
          <w:rFonts w:ascii="IRNazanin" w:hAnsi="IRNazanin" w:eastAsia="IRNazanin"/>
          <w:color w:val="111111"/>
          <w:sz w:val="28"/>
          <w:sz w:val="28"/>
          <w:szCs w:val="28"/>
          <w:rtl w:val="true"/>
          <w:lang w:bidi="fa-IR"/>
        </w:rPr>
        <w:t>به اذن خداوند بهبود خواهد یافت</w:t>
      </w:r>
      <w:r>
        <w:rPr>
          <w:rFonts w:eastAsia="IRNazanin" w:cs="IRNazanin"/>
          <w:color w:val="111111"/>
          <w:sz w:val="28"/>
          <w:szCs w:val="28"/>
          <w:rtl w:val="true"/>
          <w:lang w:bidi="fa-IR"/>
        </w:rPr>
        <w:t>.</w:t>
      </w:r>
      <w:r>
        <w:rPr>
          <w:rStyle w:val="FootnoteAnchor"/>
          <w:rtl w:val="true"/>
        </w:rPr>
        <w:footnoteReference w:id="1820"/>
      </w:r>
    </w:p>
    <w:p>
      <w:pPr>
        <w:pStyle w:val="Heading5"/>
        <w:numPr>
          <w:ilvl w:val="4"/>
          <w:numId w:val="1"/>
        </w:numPr>
        <w:rPr/>
      </w:pPr>
      <w:bookmarkStart w:id="3403" w:name="__RefHeading___Toc1284442_1934241801"/>
      <w:bookmarkStart w:id="3404" w:name="_Toc1597"/>
      <w:bookmarkEnd w:id="3403"/>
      <w:r>
        <w:rPr>
          <w:rtl w:val="true"/>
        </w:rPr>
        <w:t xml:space="preserve">روایت </w:t>
      </w:r>
      <w:r>
        <w:rPr/>
        <w:t>4</w:t>
      </w:r>
      <w:bookmarkEnd w:id="3404"/>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روایت می‌کند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سوره‌ای از قرآن که سی آیه بیش نیست از مردی شفاعت کرد و مایه آمرزش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سوره ملک است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انس روایت شده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سوره‌ای در قرآن است که از خواننده‌اش دفاع و پشتیبانی می‌کند </w:t>
      </w:r>
    </w:p>
    <w:p>
      <w:pPr>
        <w:pStyle w:val="BookText"/>
        <w:rPr/>
      </w:pPr>
      <w:r>
        <w:rPr>
          <w:rFonts w:ascii="Amiri" w:hAnsi="Amiri" w:eastAsia="Amiri" w:cs="Amiri"/>
          <w:color w:val="111111"/>
          <w:sz w:val="28"/>
          <w:sz w:val="28"/>
          <w:szCs w:val="28"/>
          <w:rtl w:val="true"/>
          <w:lang w:bidi="ar-SA"/>
        </w:rPr>
        <w:t>حَتَّي أَدْخَلَتْهُ الْجَنَّةُ تَبارَكَ الَّذِي بِيَدِهِ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بَعْضُ أَصْحَابِ النَّبِيِّ صلي الله عليه و آله فِنَاهُ‌</w:t>
      </w:r>
      <w:r>
        <w:rPr>
          <w:rStyle w:val="FootnoteAnchor"/>
          <w:rtl w:val="true"/>
        </w:rPr>
        <w:footnoteReference w:id="1821"/>
      </w:r>
      <w:r>
        <w:rPr>
          <w:rFonts w:ascii="Amiri" w:hAnsi="Amiri" w:eastAsia="Amiri" w:cs="Amiri"/>
          <w:color w:val="111111"/>
          <w:sz w:val="28"/>
          <w:sz w:val="28"/>
          <w:szCs w:val="28"/>
          <w:rtl w:val="true"/>
          <w:lang w:bidi="ar-SA"/>
        </w:rPr>
        <w:t>عَلَي قَبْرٍ وَ هُوَ لَا يَحْسَبُ أَنَّهُ قَبْرٌ فَإِذَا قَبْرُ إِنْسَانٍ فَقَرَأَ سُورَةَ الْمُلْكِ حَتَّي خَتَمَهَا فَأَتَي النَّبِيَّ صَلَّي اللَّهُ عَلَيْهِ وَ آلِهِ فَأَخْبَرَهُ فَقَالَ رَسُولُ اللَّهِ صلي الله عليه و آله هِيَ الْمَانِعَةُ الْمُنْجِيَةُ تُنْجِيهِ عَذَابَ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مَسْعُودٍ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هِيَ الْمَانِعَةُ مِنْ عَذَابِ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 أَنَّهُ سَمِعَ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عَلَيَّ سُورَةُ تَبَارَكَ وَ هِيَ ثَلَاثُونَ آيَةً جُمْلَةً وَاحِدَةً وَ قَالَ هِيَ الْمَانِعَةُ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 أَ لَا أُتْحِفُكَ بِحَدِيثٍ تَفْرَحُ بِهِ قَالَ بَلَي قَالَ اقْرَأْ تَبارَكَ الَّذِي بِيَدِهِ الْمُلْكُ وَ عَلِّمْهَا أَهْلَكَ وَ جَمِيعَ وُلْدِكَ وَ صِبْيَانَ بَيْتِكَ وَ جِيرَانَكَ فَإِنَّهَا الْمُنْجِيَةُ وَ الْمُجَادِلَةُ يَوْمَ الْقِيَامَةِ عِنْدَ رَبِّهَا لِقَارِئِهَا وَ تَطْلُبُ لَهُ أَنْ يُنْجِيَهُ مِنْ عَذَابِ النَّارِ وَ يَنْجُو بِهَا صَاحِبُهَا مِنْ عَذَابِ الْقَبْرِ قَالَ رَسُولُ اللَّهِ صلي الله عليه و آله لَوَدِدْتُ أَنَّهَا فِي قَلْبِ كُلِّ إِنْسَانٍ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كَانَ مِمَّنْ كَانَ قَبْلَكُمْ مَاتَ وَ لَيْسَ مَعَهُ شَيْ‌ءٌ مِنْ كِتَابِ اللَّهِ إِلَّا تَبَارَكَ فَلَمَّا وُضِعَ فِي حُفْرَتِهِ أَتَاهُ الْمَلَكُ فَنَادَتِ السُّورَةُ فِي وَجْهِهِ فَقَالَ لَهَا إِنَّكِ مِنْ كِتَابِ اللَّهِ وَ أَنَا أَكْرَهُ مَسَاءَتَكِ وَ إِنِّي لَا أَمْلِكُ لَكِ وَ لَا لَهُ وَ لَا لِنَفْسِي نَفْعاً وَ لَا ضَرّاً فَإِنْ أَرَدْتِ هِدَايَةً فَانْطَلِقِي إِلَي الرَّبِّ فَاشْفَعِي لَهُ فَتَنْطَلِقُ إِلَي الرَّبِّ فَتَقُولُ يَا رَبِّ إِنَّ فُلَاناً عَمَدَ إِلَيَّ مِنْ بَيْنِ كِتَابِكَ فَتَعَلَّمَنِي وَ تَلَانِي أَ فَتُحْرِقُهُ أَنْتَ بِالنَّارِ وَ مُعَذِّبُهُ وَ أَنَا فِي جَوْفِهِ فَإِنْ كُنْتَ فَاعِلًا ذَلِكَ بِهِ فَامْحُنِي مِنْ كِتَابِكَ فَيَقُولُ أَرَاكِ غَضِبْتِ فَيَقُولُ وَ حَقٌّ لِي أَنْ أَغْضَبَ فَيَقُولُ اذْهَبِي فَقَدْ وَهَبْتُهُ لَكِ وَ شَفَّعْتُكِ فِيهِ فَتَجِي‌ءُ سُورَةُ الْمُلْكِ فَيَخْرُجُ كَاسِفَ الْبَالِ لَمْ يَحِلَّ مِنْهُ بِشَيْ‌ءٍ فَتَجِي‌ءُ فَتَضَعُ فَاهَا عَلَي فِيهِ فَتَقُولُ مَرْحَباً بِهَذَا الْفَمِ فَرُبَّمَا تَلَانِي وَ مَرْحَباً بِهَذَا الصَّدْرِ فَرُبَّمَا وَعَانِي وَ مَرْحَباً بِهَاتَيْنِ الْقَدَمَيْنِ فَرُبَّمَا قَامَتَا بِي</w:t>
      </w:r>
    </w:p>
    <w:p>
      <w:pPr>
        <w:pStyle w:val="BookText"/>
        <w:rPr/>
      </w:pPr>
      <w:r>
        <w:rPr>
          <w:rFonts w:ascii="IRNazanin" w:hAnsi="IRNazanin" w:eastAsia="IRNazanin"/>
          <w:color w:val="111111"/>
          <w:sz w:val="28"/>
          <w:sz w:val="28"/>
          <w:szCs w:val="28"/>
          <w:rtl w:val="true"/>
          <w:lang w:bidi="fa-IR"/>
        </w:rPr>
        <w:t>تا او را وارد بهشت کند؛ سوره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روایت است که یکی از یاران پیامبر صلی الله علیه و آله سقفی وسیع را بر محلی که نمی‌دانست آن محل قبر انسانی است زد و سوره ملک را تا پایان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آنجا آمد و از این عمل فرد مطلع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 نجات بخش است و صاحب این قبر را از عذاب قبر نجات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مسعود روایت شده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 مانع از عذاب قبر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ابوهریره روایت شده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 سی آیه دارد و یکجا بر من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مانع از عذاب قبرها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به فردی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حدیثی به تو هدیه بدهم که خوشحالت سازد؟ آن فرد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 را بخوان و به خانواده و همه فرزندانت و حتی کودکانت و همسایگانت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نجات بخش و دفاع کننده از خواننده‌اش در روز قیامت است و از خداوند می‌خواهد که خواننده‌اش را از عذاب قبر و جهنم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این سوره در دل هر فردی از امتم بود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روایت می‌کند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گذشتگان شما مرد در حالی که چیزی از کتاب خدا جز سوره ملک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در قبرش گذاشتند، فرشته به سراغش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 در روی فرشته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سوره‌ای از کتاب خدا هستی و من نمی‌خواهم ناراحت شوی، اما من فرشته‌ای بیش نیستم و در مورد تو و این میت و خودم اختیاری در سود و زیان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طالب هدایتی هستی خود به سراغ پروردگار برو و برای این میت طلب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سوره ملک به سراغ خداوند می‌رود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میان سوره‌های قرآن به من اعتماد کرده و من را آموخته و خوانده است، آیا تو او را به آتش خواهی سوزاند و عذابش خواهی کرد در حالی که من در درون وی هستم؟ اگر چنین می‌کنی، پس من را از کتابت محو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خشمگین هستی؟ سوره ملک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من است که خشمگین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او را به تو بخشیدم و شفاعتت را در حق او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سوره ملک باز می‌گردد و آن فرشته سرشکسته و افسرده بدون آن که کاری کرده باشد،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 می‌آید و دهانش را بر دهان میت می‌گذارد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این دهان که چه بسیار مرا تلاوت کرده و درود بر این سینه که مرا در درون خود جای داده و درود بر این قدم‌ها که با همراه داشتن من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سوره ملک </w:t>
      </w:r>
    </w:p>
    <w:p>
      <w:pPr>
        <w:pStyle w:val="BookText"/>
        <w:rPr/>
      </w:pPr>
      <w:r>
        <w:rPr>
          <w:rFonts w:ascii="Amiri" w:hAnsi="Amiri" w:eastAsia="Amiri" w:cs="Amiri"/>
          <w:color w:val="111111"/>
          <w:sz w:val="28"/>
          <w:sz w:val="28"/>
          <w:szCs w:val="28"/>
          <w:rtl w:val="true"/>
          <w:lang w:bidi="ar-SA"/>
        </w:rPr>
        <w:t>وَ تُونِسُهُ فِي قَبْرِهِ مَخَافَةَ الْوَحْشَةِ عَلَيْهِ فَلَمَّا حَدَّثَ رَسُولُ اللَّهِ صلي الله عليه و آله بِهَذَا الْحَدِيثِ لَمْ يَبْقَ صَغِيرٌ وَ لَا كَبِيرٌ وَ لَا حُرٌّ وَ لَا عَبْدٌ إِلَّا تَعَلَّمَهَا وَ سَمَّاهَا رَسُولُ اللَّهِ صلي الله عليه و آله الْمُنْجِيَةُ</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يُؤْتَي الرَّجُلُ فِي قَبْرِهِ مِنْ قِبَلِ رِجْلَيْهِ فَتَقُولُ رِجْلَاهُ لَيْسَ لَكُمْ عَلَي مَا قِبَلِي سَبِيلٌ قَدْ كَانَ يَقُومُ عَلَيْنَا بِسُورَةِ الْمُلْكِ ثُمَّ يُؤْتَي مِنْ قِبَلِ صَدْرِهِ فَيَقُولُ لَيْسَ لَكُمْ عَلَي مَا قِبَلِي سَبِيلٌ قَدْ كَانَ وَعَانِي سُورَةَ الْمُلْكِ ثُمَّ يُؤْتَي مِنْ قِبَلِ رَأْسِهِ فَيَقُولُ لَيْسَ لَكُمْ عَلَي مَا قِبَلِي سَبِيلٌ قَدْ كَانَ يَقْرَأُ بِي سُورَةَ الْمُلْكِ فَهِيَ الْمَانِعَةُ تَمْنَعُ مِنْ عَذَابِ الْقَبْرِ وَ هِيَ فِي التَّوْرَاةِ سُورَةُ الْمُلْكِ مَنْ قَرَأَهَا فِي لَيْلَةٍ فَقَدْ أَكْثَرَ وَ أَطْيَبَ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إِذَا مَاتَ أُوقِدَتْ حَوْلَهُ نِيرَانٌ فَتَأْكُلُ كُلُّ نَارٍ مَا يَلِيهَا إِنْ لَمْ يَكُنْ لَهُ عَمَلٌ يَحُولُ بَيْنَهُ وَ بَيْنَهَا وَ إِنَّ رَجُلًا مَاتَ وَ لَمْ يَكُنْ يَقْرَأُ مِنَ الْقُرْآنِ إِلَّا سُورَةً ثَلَاثِينَ آيَةً فَأَتَتْهُ مِنْ قِبَلِ رَأْسِهِ فَقَالَتْ إِنَّهُ كَانَ يَقْرَأُنِي فَأَتَتْهُ مِنْ قِبَلِ رِجْلَيْهِ فَقَالَتْ إِنَّهُ كَانَ يَقُومُ بِي فَأَتَتْهُ مِنْ قِبَلِ جَوْفِهِ فَقَالَتْ إِنَّهُ كَانَ وَعَانِي فَأَنْجَتْهُ قَالَ فَنَظَرْتُ أَنَا وَ مَسْرُوقٌ فِي الْمُصْحَفِ فَلَمْ نَجِدْ سُورَةً ثَلَاثِينَ آيَةً إِلَّا تَبَارَكَ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رَجُلٌ يَوْمَ الْقِيَامَةِ لَمْ يَتْرُكْ شَيْئاً مِنَ الْمَعَاصِي إِلَّا رَكِبَهَا إِلَّا أَنَّهُ كَانَ يُوَحِّدُ اللَّهَ وَ لَمْ يَكُنْ يَقْرَأُ مِنَ الْقُرْآنِ إِلَّا سُورَةً وَاحِدَةً فَيُؤْمَرُ بِهِ إِلَي النَّارِ فَطَارَ مِنْ جَوْفِهِ شَيْ‌ءٌ كَالشِّهَابِ فَقَالَتِ اللَّهُمَّ إِنِّي مِمَّا أَنْزَلْتَ عَلَي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عَبْدُكَ هَذَا يَقْرَأُنِي فَمَا زَالَتْ تَشْفَعُ حَتَّي أَدْخَلَتْهُ الْجَنَّةَ وَ هِيَ الْمُنْجِيَةُ تَبَارَكَ الَّذِي بِيَدِهِ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يَقْرَأُ فِي صَلَاةِ الْجُمُعَةِ بِسُورَةِ الْجُمُعَةِ وَ سَبِّحِ اسْمَ رَبِّكَ الْأَعْلَي وَ فِي صَلَاةِ الصُّبْحِ يَوْمَ الْجُمُعَةِ الم تَنْزِيلُ وَ تَبَارَكَ الَّذِي بِيَدِهِ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همدم او در قبرش می‌شود تا هر گونه وحشت را از وی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رسول خدا صلی الله علیه و آله این حدیث را فرمود، همه مردم از کوچک و بزرگ و آزاد و بنده این سوره را آموختند و پیامبر آن را نجات بخش نامید</w:t>
      </w:r>
      <w:r>
        <w:rPr>
          <w:rFonts w:eastAsia="IRNazanin" w:cs="IRNazanin"/>
          <w:color w:val="111111"/>
          <w:sz w:val="28"/>
          <w:szCs w:val="28"/>
          <w:rtl w:val="true"/>
          <w:lang w:bidi="fa-IR"/>
        </w:rPr>
        <w:t>.</w:t>
      </w:r>
      <w:r>
        <w:rPr>
          <w:rStyle w:val="FootnoteAnchor"/>
          <w:rtl w:val="true"/>
        </w:rPr>
        <w:footnoteReference w:id="1823"/>
      </w:r>
    </w:p>
    <w:p>
      <w:pPr>
        <w:pStyle w:val="BookText"/>
        <w:rPr/>
      </w:pPr>
      <w:r>
        <w:rPr>
          <w:rFonts w:ascii="IRNazanin" w:hAnsi="IRNazanin" w:eastAsia="IRNazanin"/>
          <w:color w:val="111111"/>
          <w:sz w:val="28"/>
          <w:sz w:val="28"/>
          <w:szCs w:val="28"/>
          <w:rtl w:val="true"/>
          <w:lang w:bidi="fa-IR"/>
        </w:rPr>
        <w:t>ابن مسعود روایت می‌کند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از جانب پاهای شخص میت به سراغ او در قبر می‌روند،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فرشتگان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من است، قدرتی ندارید، زیرا این شخص در حالی که سوره ملک را در درون خود داشت، بر ما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جانب سینه‌اش به سراغش در قبر می‌روند، سینه‌اش خطاب به فرشتگان می‌گوید در آنچه مربوط به من است، تسلطی بر او ندارید، زیرا این شخص سوره ملک در من جای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جانب سرش به سراغ او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می‌گوید در آنچه مربوط به من است، تسلطی بر او ندارید، زیرا او به وسیله من سوره ملک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سوره ملک مانع از عذاب قبر است و در تورات نیز به نام سوره ملک است که هر کس آن را بخواند ثواب فراوانی کسب کرده و نیکو و پاکیزه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روایت می‌کند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فردی بمیرد، اطراف او آتش‌هایی بر افروخته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عملی نداشته باشد که بین او و آتش‌ها مانع شود، هر آتشی آنچه اطرافش هست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مرد در حالی که تنها عمل خیرش قرائت سوره‌ای سی آیه‌ای از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سوره از جانب سرش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پاهایش آمد و گفت این پاها با من بر می‌خاستند و از جانب سینه و شکمش آمد و گفت این من را در خود جای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باعث نجات شخص از آتش قبر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مسروق قرآن را ملاحظه کردیم و سوره‌ای سی آیه‌ای جز سوره ملک نیاقتیم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از پیامبر صلی الله علیه و آله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مردی بر می‌خیزد در حالی که هر معصیتی را مرتکب شده است جز این که مشرک نشده و اعتقاد به وحدانیت خداوند داشته است و از قرآن نیز یک سوره را می‌خوانده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داده می‌شود که او را در آتش بیفکنند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چیزی چون شهاب از درونش به پرواز در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 سوره‌هایی هستم که بر پیامبرت نازل فرمودی و این بنده تو من را قرائت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شفاعت این شخص را می‌کند تا او را وارد بهشت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همان سوره منجیه است، یعنی سوره ملک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نماز جمعه سوره جمعه و اعلی را می‌خواند و در نماز صبح روز جمعه سوره سجده و ملک را می‌خواند</w:t>
      </w:r>
      <w:r>
        <w:rPr>
          <w:rFonts w:eastAsia="IRNazanin" w:cs="IRNazanin"/>
          <w:color w:val="111111"/>
          <w:sz w:val="28"/>
          <w:szCs w:val="28"/>
          <w:rtl w:val="true"/>
          <w:lang w:bidi="fa-IR"/>
        </w:rPr>
        <w:t xml:space="preserve">. </w:t>
      </w:r>
      <w:bookmarkStart w:id="3405" w:name="pg13540_160902"/>
    </w:p>
    <w:p>
      <w:pPr>
        <w:pStyle w:val="BookText"/>
        <w:rPr/>
      </w:pPr>
      <w:bookmarkEnd w:id="3405"/>
      <w:r>
        <w:rPr>
          <w:rFonts w:ascii="Amiri" w:hAnsi="Amiri" w:eastAsia="Amiri" w:cs="Amiri"/>
          <w:color w:val="111111"/>
          <w:sz w:val="28"/>
          <w:sz w:val="28"/>
          <w:szCs w:val="28"/>
          <w:rtl w:val="true"/>
          <w:lang w:bidi="ar-SA"/>
        </w:rPr>
        <w:t>وَ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أَجِدُ فِي كِتَابِ اللَّهِ سُورَةً وَ هِيَ ثَلَاثُونَ آيَةً مَنْ قَرَأَهَا عِنْدَ نَوْمِهِ كُتِبَ لَهُ بِهَا ثَلَاثُونَ حَسَنَةً وَ مُحِيَ لَهُ بِهَا ثَلَاثُونَ سَيِّئَةً وَ رُفِعَ لَهُ ثَلَاثُونَ دَرَجَةً وَ بَعَثَ اللَّهُ إِلَيْهِ مَلَكاً مِنَ الْمَلَائِكَةِ يَبْسُطُ عَلَيْهِ جَنَاحَهُ وَ يَحْفَظُهُ مِنْ كُلِّ سُوءٍ حَتَّي يَسْتَيْقِظَ وَ هِيَ الْمُجَادِلَةُ يُجَادِلُ عَنْ صَاحِبِهَا فِي الْقَبْرِ وَ هِيَ تَبَارَكَ الَّذِي بِيَدِهِ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عَجَباً رَأَيْتُ رَجُلًا مَاتَ كَانَ كَثِيرَ الذُّنُوبِ مُسْرِفاً عَلَي نَفْسِهِ فَكُلَّمَا تَوَجَّهَ إِلَيْهِ الْعَذَابُ فِي قَبْرِهِ مِنْ قِبَلِ رِجْلَيْهِ أَوْ مِنْ قِبَلِ رَأْسِهِ أَقْبَلَتِ السُّورَةُ الَّتِي فِيهَا الطَّيْرُ تُجَادِلُ عَنْهُ الْعَذَابَ إِنَّهُ كَانَ يُحَافِظُ عَلَيَّ وَ قَدْ وَعَدَنِي رَبِّي أَنَّهُ مَنْ وَاظَبَ عَلَيَّ أَنْ لَا يُعَذِّبَهُ فَانْصَرَفَ عَنْهُ الْعَذَابُ بِهَا وَ كَانَ الْمُهَاجِرُونَ وَ الْأَنْصَارُ يَتَعَلَّمُونَهَا وَ يَقُولُونَ الْمَغْبُونُ مَنْ لَمْ يَتَعَلَّمْهَا وَ هِيَ سُورَةُ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كَانَ يَقْرَأُ الم تَنْزِيلُ السَّجْدَةَ وَ تَبَارَكَ الَّذِي بِيَدِهِ الْمُلْكُ كُلَّ لَيْلَةٍ لَا يَدَعُهَا فِي سَفَرٍ وَ لَا 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مَنْ قَالَهُنَّ عِنْدَ وَفَاتِهِ دَخَلَ الْجَنَّةَ لَا إِلَهَ إِلَّا اللَّهُ الْحَلِيمُ الْكَرِيمُ ثَلَاثَ مَرَّاتٍ الْحَمْدُ لِلَّهِ رَبِّ الْعالَمِينَ ثَلَاثَ مَرَّاتٍ تَبارَكَ الَّذِي بِيَدِهِ الْمُلْكُ يُحْيِي وَ يُمِيتُ وَ هُوَ عَلي كُلِّ شَيْ‌ءٍ قَدِيرٌ</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6" w:name="__RefHeading___Toc1284444_1934241801"/>
      <w:bookmarkStart w:id="3407" w:name="_Toc1598"/>
      <w:bookmarkEnd w:id="3406"/>
      <w:r>
        <w:rPr>
          <w:rtl w:val="true"/>
        </w:rPr>
        <w:t xml:space="preserve">باب </w:t>
      </w:r>
      <w:r>
        <w:rPr/>
        <w:t>88</w:t>
      </w:r>
      <w:r>
        <w:rPr>
          <w:rtl w:val="true"/>
        </w:rPr>
        <w:t xml:space="preserve"> </w:t>
      </w:r>
      <w:r>
        <w:rPr>
          <w:rtl w:val="true"/>
        </w:rPr>
        <w:t>فضائل سورة القلم</w:t>
      </w:r>
      <w:bookmarkEnd w:id="3407"/>
    </w:p>
    <w:p>
      <w:pPr>
        <w:pStyle w:val="Heading4"/>
        <w:numPr>
          <w:ilvl w:val="3"/>
          <w:numId w:val="1"/>
        </w:numPr>
        <w:rPr/>
      </w:pPr>
      <w:bookmarkStart w:id="3408" w:name="__RefHeading___Toc1284446_1934241801"/>
      <w:bookmarkStart w:id="3409" w:name="_Toc1599"/>
      <w:bookmarkEnd w:id="3408"/>
      <w:r>
        <w:rPr>
          <w:rtl w:val="true"/>
        </w:rPr>
        <w:t>الأخبار</w:t>
      </w:r>
      <w:bookmarkEnd w:id="3409"/>
    </w:p>
    <w:p>
      <w:pPr>
        <w:pStyle w:val="Heading5"/>
        <w:numPr>
          <w:ilvl w:val="4"/>
          <w:numId w:val="1"/>
        </w:numPr>
        <w:rPr/>
      </w:pPr>
      <w:bookmarkStart w:id="3410" w:name="__RefHeading___Toc1284448_1934241801"/>
      <w:bookmarkStart w:id="3411" w:name="_Toc1600"/>
      <w:bookmarkEnd w:id="3410"/>
      <w:r>
        <w:rPr>
          <w:rtl w:val="true"/>
        </w:rPr>
        <w:t>«</w:t>
      </w:r>
      <w:r>
        <w:rPr/>
        <w:t>1</w:t>
      </w:r>
      <w:r>
        <w:rPr>
          <w:rtl w:val="true"/>
        </w:rPr>
        <w:t>»</w:t>
      </w:r>
      <w:bookmarkEnd w:id="341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عَلِيِّ بْنِ مَيْمُونٍ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الْقَلَمِ فِي فَرِيضَةٍ أَوْ نَافِلَةٍ آمَنَهُ اللَّهُ عَزَّ وَ جَلَّ مِنْ أَنْ يُصِيبَهُ فَقْرٌ أَبَداً وَ أَعَاذَهُ اللَّهُ إِذَا مَاتَ مِنْ ضَمَّةِ الْقَبْرِ</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روایت می‌کند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قرآن سوره‌ای سی آیه‌ای را نمی‌یابم که هر کس هنگام خواب آن را بخواند، سی حسنه برای او نوشته می‌شود و سی گناه از او محو می‌شود و سی درجه بر درجاتش افزوده می‌شود و خداوند فرشته‌ای را به سوی او می‌فرستد که بال‌هایش را بر او بگستراند و و او را تا هنگام بیداری از هر آفت و خطری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مجادله است یعنی از خواننده‌اش در قبر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سوره سی آیه‌ای ملک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روایت می‌کند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شگفتی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بسیار گناه کار و جفاکار بر خویش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عذاب قبر متوجه او از جانب پاها و یا سرش می‌شد، سوره‌ای که در آن آیه طیر</w:t>
      </w:r>
      <w:r>
        <w:rPr>
          <w:rStyle w:val="FootnoteAnchor"/>
          <w:rtl w:val="true"/>
        </w:rPr>
        <w:footnoteReference w:id="1826"/>
      </w:r>
      <w:r>
        <w:rPr>
          <w:rFonts w:ascii="IRNazanin" w:hAnsi="IRNazanin" w:eastAsia="IRNazanin"/>
          <w:color w:val="111111"/>
          <w:sz w:val="28"/>
          <w:sz w:val="28"/>
          <w:szCs w:val="28"/>
          <w:rtl w:val="true"/>
          <w:lang w:bidi="fa-IR"/>
        </w:rPr>
        <w:t>است می‌آمد و عذاب را از او دفع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بر خواندن من محافظت می‌کرده است و خدایم به من وعده داده است که هر کس بر خواندن من مواظبت داشته است، عذابش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مهاجران و انصار این سوره را می‌آموختند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 کسی است که این سوره را نیاموزد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سوره ملک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عائشه روایت می‌کند که پیامبر صلی الله علیه و آله سوره سجده و ملک را هر شب می‌خواند و در سفر و حضر آن را ترک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کلماتی روایت شده است که هر کس هنگام وفاتش آن‌ها را بگوید، داخل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الحلیم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الَّذِی بِیَدِهِ الْمُلْکُ یُحْیِی وَ یُمِیتُ وَ هُوَ عَلی کُلِّ شَیْ‌ءٍ قَدِیرٌ</w:t>
      </w:r>
      <w:r>
        <w:rPr>
          <w:rFonts w:eastAsia="IRNazanin" w:cs="IRNazanin"/>
          <w:color w:val="111111"/>
          <w:sz w:val="28"/>
          <w:szCs w:val="28"/>
          <w:rtl w:val="true"/>
          <w:lang w:bidi="fa-IR"/>
        </w:rPr>
        <w:t>»</w:t>
      </w:r>
    </w:p>
    <w:p>
      <w:pPr>
        <w:pStyle w:val="Heading3"/>
        <w:numPr>
          <w:ilvl w:val="2"/>
          <w:numId w:val="1"/>
        </w:numPr>
        <w:rPr/>
      </w:pPr>
      <w:bookmarkStart w:id="3412" w:name="__RefHeading___Toc1284450_1934241801"/>
      <w:bookmarkStart w:id="3413" w:name="_Toc1601"/>
      <w:bookmarkEnd w:id="3412"/>
      <w:r>
        <w:rPr>
          <w:rtl w:val="true"/>
        </w:rPr>
        <w:t xml:space="preserve">باب هشتاد و هشتم </w:t>
      </w:r>
      <w:r>
        <w:rPr>
          <w:rtl w:val="true"/>
        </w:rPr>
        <w:t xml:space="preserve">: </w:t>
      </w:r>
      <w:r>
        <w:rPr>
          <w:rtl w:val="true"/>
        </w:rPr>
        <w:t>فضایل سوره قلم</w:t>
      </w:r>
      <w:bookmarkEnd w:id="3413"/>
    </w:p>
    <w:p>
      <w:pPr>
        <w:pStyle w:val="Heading4"/>
        <w:numPr>
          <w:ilvl w:val="3"/>
          <w:numId w:val="1"/>
        </w:numPr>
        <w:rPr/>
      </w:pPr>
      <w:bookmarkStart w:id="3414" w:name="__RefHeading___Toc1284452_1934241801"/>
      <w:bookmarkStart w:id="3415" w:name="_Toc1602"/>
      <w:bookmarkEnd w:id="3414"/>
      <w:r>
        <w:rPr>
          <w:rtl w:val="true"/>
        </w:rPr>
        <w:t>روایات</w:t>
      </w:r>
      <w:bookmarkEnd w:id="3415"/>
    </w:p>
    <w:p>
      <w:pPr>
        <w:pStyle w:val="Heading5"/>
        <w:numPr>
          <w:ilvl w:val="4"/>
          <w:numId w:val="1"/>
        </w:numPr>
        <w:rPr/>
      </w:pPr>
      <w:bookmarkStart w:id="3416" w:name="__RefHeading___Toc1284454_1934241801"/>
      <w:bookmarkStart w:id="3417" w:name="_Toc1603"/>
      <w:bookmarkEnd w:id="3416"/>
      <w:r>
        <w:rPr>
          <w:rtl w:val="true"/>
        </w:rPr>
        <w:t xml:space="preserve">روایت </w:t>
      </w:r>
      <w:r>
        <w:rPr/>
        <w:t>1</w:t>
      </w:r>
      <w:bookmarkEnd w:id="341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واجب یا مستحب بخواند، خداوند عزّ و جلّ او را همواره از فقر در امان می‌دارد و در هنگام مرگ او را از فشار قبر محفوظ می‌دارد</w:t>
      </w:r>
      <w:r>
        <w:rPr>
          <w:rFonts w:eastAsia="IRNazanin" w:cs="IRNazanin"/>
          <w:color w:val="111111"/>
          <w:sz w:val="28"/>
          <w:szCs w:val="28"/>
          <w:rtl w:val="true"/>
          <w:lang w:bidi="fa-IR"/>
        </w:rPr>
        <w:t>.</w:t>
      </w:r>
      <w:r>
        <w:rPr>
          <w:rStyle w:val="FootnoteAnchor"/>
          <w:rtl w:val="true"/>
        </w:rPr>
        <w:footnoteReference w:id="1827"/>
      </w:r>
      <w:bookmarkStart w:id="3418" w:name="pg13540_160903"/>
    </w:p>
    <w:p>
      <w:pPr>
        <w:pStyle w:val="Heading3"/>
        <w:numPr>
          <w:ilvl w:val="2"/>
          <w:numId w:val="1"/>
        </w:numPr>
        <w:rPr/>
      </w:pPr>
      <w:bookmarkStart w:id="3419" w:name="__RefHeading___Toc1284456_1934241801"/>
      <w:bookmarkStart w:id="3420" w:name="_Toc1604"/>
      <w:bookmarkEnd w:id="3418"/>
      <w:bookmarkEnd w:id="3419"/>
      <w:r>
        <w:rPr>
          <w:rtl w:val="true"/>
        </w:rPr>
        <w:t xml:space="preserve">باب </w:t>
      </w:r>
      <w:r>
        <w:rPr/>
        <w:t>89</w:t>
      </w:r>
      <w:r>
        <w:rPr>
          <w:rtl w:val="true"/>
        </w:rPr>
        <w:t xml:space="preserve"> </w:t>
      </w:r>
      <w:r>
        <w:rPr>
          <w:rtl w:val="true"/>
        </w:rPr>
        <w:t>فضائل سورة الحاقَّة</w:t>
      </w:r>
      <w:bookmarkEnd w:id="3420"/>
    </w:p>
    <w:p>
      <w:pPr>
        <w:pStyle w:val="Heading4"/>
        <w:numPr>
          <w:ilvl w:val="3"/>
          <w:numId w:val="1"/>
        </w:numPr>
        <w:rPr/>
      </w:pPr>
      <w:bookmarkStart w:id="3421" w:name="__RefHeading___Toc1284458_1934241801"/>
      <w:bookmarkStart w:id="3422" w:name="_Toc1605"/>
      <w:bookmarkEnd w:id="3421"/>
      <w:r>
        <w:rPr>
          <w:rtl w:val="true"/>
        </w:rPr>
        <w:t>الأخبار</w:t>
      </w:r>
      <w:bookmarkEnd w:id="3422"/>
    </w:p>
    <w:p>
      <w:pPr>
        <w:pStyle w:val="Heading5"/>
        <w:numPr>
          <w:ilvl w:val="4"/>
          <w:numId w:val="1"/>
        </w:numPr>
        <w:rPr/>
      </w:pPr>
      <w:bookmarkStart w:id="3423" w:name="__RefHeading___Toc1284460_1934241801"/>
      <w:bookmarkStart w:id="3424" w:name="_Toc1606"/>
      <w:bookmarkEnd w:id="3423"/>
      <w:r>
        <w:rPr>
          <w:rtl w:val="true"/>
        </w:rPr>
        <w:t>«</w:t>
      </w:r>
      <w:r>
        <w:rPr/>
        <w:t>1</w:t>
      </w:r>
      <w:r>
        <w:rPr>
          <w:rtl w:val="true"/>
        </w:rPr>
        <w:t>»</w:t>
      </w:r>
      <w:bookmarkEnd w:id="342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مُحَمَّدِ بْنِ مِسْكِينٍ عَنْ عَمْرِو بْنِ شِمْرٍ عَنْ جَابِرٍ عَنْ أَبِي عَبْدِ اللَّهِ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قِرَاءَةِ الْحَاقَّةِ فَإِنَّ قِرَاءَتَهَا فِي الْفَرَائِضِ وَ النَّوَافِلِ مِنَ الْإِيمَانِ بِاللَّهِ وَ رَسُولِهِ لِأَنَّهَا إِنَّمَا نَزَلَتْ فِي أَمِيرِ الْمُؤْمِنِينَ عليه السلام وَ مُعَاوِيَةَ وَ لَمْ يُسْلَبْ قَارِئُهَا دِينَهُ حَتَّي يَلْقَي اللَّهَ عَزَّ وَ جَلَ‌</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5" w:name="__RefHeading___Toc1284462_1934241801"/>
      <w:bookmarkStart w:id="3426" w:name="_Toc1607"/>
      <w:bookmarkEnd w:id="3425"/>
      <w:r>
        <w:rPr>
          <w:rtl w:val="true"/>
        </w:rPr>
        <w:t xml:space="preserve">باب </w:t>
      </w:r>
      <w:r>
        <w:rPr/>
        <w:t>90</w:t>
      </w:r>
      <w:r>
        <w:rPr>
          <w:rtl w:val="true"/>
        </w:rPr>
        <w:t xml:space="preserve"> </w:t>
      </w:r>
      <w:r>
        <w:rPr>
          <w:rtl w:val="true"/>
        </w:rPr>
        <w:t>فضائل سورة سأل سائل</w:t>
      </w:r>
      <w:bookmarkEnd w:id="3426"/>
    </w:p>
    <w:p>
      <w:pPr>
        <w:pStyle w:val="Heading4"/>
        <w:numPr>
          <w:ilvl w:val="3"/>
          <w:numId w:val="1"/>
        </w:numPr>
        <w:rPr/>
      </w:pPr>
      <w:bookmarkStart w:id="3427" w:name="__RefHeading___Toc1284464_1934241801"/>
      <w:bookmarkStart w:id="3428" w:name="_Toc1608"/>
      <w:bookmarkEnd w:id="3427"/>
      <w:r>
        <w:rPr>
          <w:rtl w:val="true"/>
        </w:rPr>
        <w:t>الأخبار</w:t>
      </w:r>
      <w:bookmarkEnd w:id="3428"/>
    </w:p>
    <w:p>
      <w:pPr>
        <w:pStyle w:val="Heading5"/>
        <w:numPr>
          <w:ilvl w:val="4"/>
          <w:numId w:val="1"/>
        </w:numPr>
        <w:rPr/>
      </w:pPr>
      <w:bookmarkStart w:id="3429" w:name="__RefHeading___Toc1284466_1934241801"/>
      <w:bookmarkStart w:id="3430" w:name="_Toc1609"/>
      <w:bookmarkEnd w:id="3429"/>
      <w:r>
        <w:rPr>
          <w:rtl w:val="true"/>
        </w:rPr>
        <w:t>«</w:t>
      </w:r>
      <w:r>
        <w:rPr/>
        <w:t>1</w:t>
      </w:r>
      <w:r>
        <w:rPr>
          <w:rtl w:val="true"/>
        </w:rPr>
        <w:t>»</w:t>
      </w:r>
      <w:bookmarkEnd w:id="343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مُحَمَّدِ بْنِ مِسْكِينٍ عَنْ عَمْرِو بْنِ شِمْرٍ عَنْ جَابِرٍ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قِرَاءَةِ سَأَلَ سَائِلٌ قَالَ مَنْ أَكْثَرَ قِرَاءَتَهَا لَمْ يَسْأَلْهُ اللَّهُ تَعَالَي يَوْمَ الْقِيَامَةِ عَنْ ذَنْبٍ عَمِلَهُ وَ أَسْكَنَهُ الْجَنَّةَ مَعَ مُحَمَّدٍ وَ أَهْلِ بَيْتِهِ صَلَوَاتُ اللَّهِ عَلَيْهِمْ‌</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1" w:name="__RefHeading___Toc1284468_1934241801"/>
      <w:bookmarkStart w:id="3432" w:name="_Toc1610"/>
      <w:bookmarkEnd w:id="3431"/>
      <w:r>
        <w:rPr>
          <w:rtl w:val="true"/>
        </w:rPr>
        <w:t xml:space="preserve">باب </w:t>
      </w:r>
      <w:r>
        <w:rPr/>
        <w:t>91</w:t>
      </w:r>
      <w:r>
        <w:rPr>
          <w:rtl w:val="true"/>
        </w:rPr>
        <w:t xml:space="preserve"> </w:t>
      </w:r>
      <w:r>
        <w:rPr>
          <w:rtl w:val="true"/>
        </w:rPr>
        <w:t>فضائل سورة نوح</w:t>
      </w:r>
      <w:bookmarkEnd w:id="3432"/>
    </w:p>
    <w:p>
      <w:pPr>
        <w:pStyle w:val="Heading4"/>
        <w:numPr>
          <w:ilvl w:val="3"/>
          <w:numId w:val="1"/>
        </w:numPr>
        <w:rPr/>
      </w:pPr>
      <w:bookmarkStart w:id="3433" w:name="__RefHeading___Toc1284470_1934241801"/>
      <w:bookmarkStart w:id="3434" w:name="_Toc1611"/>
      <w:bookmarkEnd w:id="3433"/>
      <w:r>
        <w:rPr>
          <w:rtl w:val="true"/>
        </w:rPr>
        <w:t>الأخبار</w:t>
      </w:r>
      <w:bookmarkEnd w:id="3434"/>
    </w:p>
    <w:p>
      <w:pPr>
        <w:pStyle w:val="Heading5"/>
        <w:numPr>
          <w:ilvl w:val="4"/>
          <w:numId w:val="1"/>
        </w:numPr>
        <w:rPr/>
      </w:pPr>
      <w:bookmarkStart w:id="3435" w:name="__RefHeading___Toc1284472_1934241801"/>
      <w:bookmarkStart w:id="3436" w:name="_Toc1612"/>
      <w:bookmarkEnd w:id="3435"/>
      <w:r>
        <w:rPr>
          <w:rtl w:val="true"/>
        </w:rPr>
        <w:t>«</w:t>
      </w:r>
      <w:r>
        <w:rPr/>
        <w:t>1</w:t>
      </w:r>
      <w:r>
        <w:rPr>
          <w:rtl w:val="true"/>
        </w:rPr>
        <w:t>»</w:t>
      </w:r>
      <w:bookmarkEnd w:id="343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الْحُسَيْنِ بْنِ هَاشِمٍ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يَقْرَأُ كِتَابَهُ لَا يَدَعُ قِرَاءَةَ سُورَةِ إِنَّا أَرْسَلْنا نُوحاً إِلي قَوْمِهِ فَأَيُّ عَبْدٍ قَرَأَهَا مُحْتَسِباً صَابِراً فِي فَرِيضَةٍ أَوْ نَافِلَةٍ أَسْكَنَهُ اللَّهُ تَعَالَي مَسَاكِنَ الْأَبْرَارِ وَ أَعْطَاهُ ثَلَاثَ جِنَانٍ مَعَ جَنَّتِهِ كَرَامَةً مِنَ اللَّهِ وَ زَوَّجَهُ مِائَتَيْ حَوْرَاءَ وَ أَرْبَعَةَ آلَافِ ثَيِّبٍ إِنْ شَاءَ اللَّهُ‌</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7" w:name="__RefHeading___Toc1284474_1934241801"/>
      <w:bookmarkStart w:id="3438" w:name="_Toc1613"/>
      <w:bookmarkEnd w:id="3437"/>
      <w:r>
        <w:rPr>
          <w:rtl w:val="true"/>
        </w:rPr>
        <w:t xml:space="preserve">باب هشتاد و نهم </w:t>
      </w:r>
      <w:r>
        <w:rPr>
          <w:rtl w:val="true"/>
        </w:rPr>
        <w:t xml:space="preserve">: </w:t>
      </w:r>
      <w:r>
        <w:rPr>
          <w:rtl w:val="true"/>
        </w:rPr>
        <w:t>فضایل سوره حاقه</w:t>
      </w:r>
      <w:bookmarkEnd w:id="3438"/>
    </w:p>
    <w:p>
      <w:pPr>
        <w:pStyle w:val="Heading4"/>
        <w:numPr>
          <w:ilvl w:val="3"/>
          <w:numId w:val="1"/>
        </w:numPr>
        <w:rPr/>
      </w:pPr>
      <w:bookmarkStart w:id="3439" w:name="__RefHeading___Toc1284476_1934241801"/>
      <w:bookmarkStart w:id="3440" w:name="_Toc1614"/>
      <w:bookmarkEnd w:id="3439"/>
      <w:r>
        <w:rPr>
          <w:rtl w:val="true"/>
        </w:rPr>
        <w:t>روایات</w:t>
      </w:r>
      <w:bookmarkEnd w:id="3440"/>
    </w:p>
    <w:p>
      <w:pPr>
        <w:pStyle w:val="Heading5"/>
        <w:numPr>
          <w:ilvl w:val="4"/>
          <w:numId w:val="1"/>
        </w:numPr>
        <w:rPr/>
      </w:pPr>
      <w:bookmarkStart w:id="3441" w:name="__RefHeading___Toc1284478_1934241801"/>
      <w:bookmarkStart w:id="3442" w:name="_Toc1615"/>
      <w:bookmarkEnd w:id="3441"/>
      <w:r>
        <w:rPr>
          <w:rtl w:val="true"/>
        </w:rPr>
        <w:t xml:space="preserve">روایت </w:t>
      </w:r>
      <w:r>
        <w:rPr/>
        <w:t>1</w:t>
      </w:r>
      <w:bookmarkEnd w:id="3442"/>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 را زیاد تلاوت کنید؛ زیرا تلاوت کردن آن در نمازهای واجب و مستحب از نشانه‌های ایمان به خداوند و رسول او صلی الله علیه و آله و 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که این سوره در خصوص امیر المؤمنین علیه السلام و معاویه نازل شده است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کننده آن تا زمان دیدار با خداوند عزّ و جلّ سلب نخواهد شد</w:t>
      </w:r>
      <w:r>
        <w:rPr>
          <w:rFonts w:eastAsia="IRNazanin" w:cs="IRNazanin"/>
          <w:color w:val="111111"/>
          <w:sz w:val="28"/>
          <w:szCs w:val="28"/>
          <w:rtl w:val="true"/>
          <w:lang w:bidi="fa-IR"/>
        </w:rPr>
        <w:t>.</w:t>
      </w:r>
      <w:r>
        <w:rPr>
          <w:rStyle w:val="FootnoteAnchor"/>
          <w:rtl w:val="true"/>
        </w:rPr>
        <w:footnoteReference w:id="1831"/>
      </w:r>
    </w:p>
    <w:p>
      <w:pPr>
        <w:pStyle w:val="Heading3"/>
        <w:numPr>
          <w:ilvl w:val="2"/>
          <w:numId w:val="1"/>
        </w:numPr>
        <w:rPr/>
      </w:pPr>
      <w:bookmarkStart w:id="3443" w:name="__RefHeading___Toc1284480_1934241801"/>
      <w:bookmarkStart w:id="3444" w:name="_Toc1616"/>
      <w:bookmarkEnd w:id="3443"/>
      <w:r>
        <w:rPr>
          <w:rtl w:val="true"/>
        </w:rPr>
        <w:t xml:space="preserve">باب نودم </w:t>
      </w:r>
      <w:r>
        <w:rPr>
          <w:rtl w:val="true"/>
        </w:rPr>
        <w:t xml:space="preserve">: </w:t>
      </w:r>
      <w:r>
        <w:rPr>
          <w:rtl w:val="true"/>
        </w:rPr>
        <w:t>فضایل سوره معارج</w:t>
      </w:r>
      <w:bookmarkEnd w:id="3444"/>
    </w:p>
    <w:p>
      <w:pPr>
        <w:pStyle w:val="Heading4"/>
        <w:numPr>
          <w:ilvl w:val="3"/>
          <w:numId w:val="1"/>
        </w:numPr>
        <w:rPr/>
      </w:pPr>
      <w:bookmarkStart w:id="3445" w:name="__RefHeading___Toc1284482_1934241801"/>
      <w:bookmarkStart w:id="3446" w:name="_Toc1617"/>
      <w:bookmarkEnd w:id="3445"/>
      <w:r>
        <w:rPr>
          <w:rtl w:val="true"/>
        </w:rPr>
        <w:t>روایات</w:t>
      </w:r>
      <w:bookmarkEnd w:id="3446"/>
    </w:p>
    <w:p>
      <w:pPr>
        <w:pStyle w:val="Heading5"/>
        <w:numPr>
          <w:ilvl w:val="4"/>
          <w:numId w:val="1"/>
        </w:numPr>
        <w:rPr/>
      </w:pPr>
      <w:bookmarkStart w:id="3447" w:name="__RefHeading___Toc1284484_1934241801"/>
      <w:bookmarkStart w:id="3448" w:name="_Toc1618"/>
      <w:bookmarkEnd w:id="3447"/>
      <w:r>
        <w:rPr>
          <w:rtl w:val="true"/>
        </w:rPr>
        <w:t xml:space="preserve">روایت </w:t>
      </w:r>
      <w:r>
        <w:rPr/>
        <w:t>1</w:t>
      </w:r>
      <w:bookmarkEnd w:id="344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بخوانید؛ زیرا هر کس این سوره را زیاد بخواند، خداوند تعالی در روز قیامت، از وی درباره گناهانی که مرتکب شده، بازپرسی نخواهد کرد و به خواست خداوند، وی را با محمد صلی الله علیه و آله و سلّم وارد بهشت خواهد کرد</w:t>
      </w:r>
      <w:r>
        <w:rPr>
          <w:rFonts w:eastAsia="IRNazanin" w:cs="IRNazanin"/>
          <w:color w:val="111111"/>
          <w:sz w:val="28"/>
          <w:szCs w:val="28"/>
          <w:rtl w:val="true"/>
          <w:lang w:bidi="fa-IR"/>
        </w:rPr>
        <w:t>.</w:t>
      </w:r>
      <w:r>
        <w:rPr>
          <w:rStyle w:val="FootnoteAnchor"/>
          <w:rtl w:val="true"/>
        </w:rPr>
        <w:footnoteReference w:id="1832"/>
      </w:r>
    </w:p>
    <w:p>
      <w:pPr>
        <w:pStyle w:val="Heading3"/>
        <w:numPr>
          <w:ilvl w:val="2"/>
          <w:numId w:val="1"/>
        </w:numPr>
        <w:rPr/>
      </w:pPr>
      <w:bookmarkStart w:id="3449" w:name="__RefHeading___Toc1284486_1934241801"/>
      <w:bookmarkStart w:id="3450" w:name="_Toc1619"/>
      <w:bookmarkEnd w:id="3449"/>
      <w:r>
        <w:rPr>
          <w:rtl w:val="true"/>
        </w:rPr>
        <w:t xml:space="preserve">باب نود و یکم </w:t>
      </w:r>
      <w:r>
        <w:rPr>
          <w:rtl w:val="true"/>
        </w:rPr>
        <w:t xml:space="preserve">: </w:t>
      </w:r>
      <w:r>
        <w:rPr>
          <w:rtl w:val="true"/>
        </w:rPr>
        <w:t>فضایل سوره نوح</w:t>
      </w:r>
      <w:bookmarkEnd w:id="3450"/>
    </w:p>
    <w:p>
      <w:pPr>
        <w:pStyle w:val="Heading4"/>
        <w:numPr>
          <w:ilvl w:val="3"/>
          <w:numId w:val="1"/>
        </w:numPr>
        <w:rPr/>
      </w:pPr>
      <w:bookmarkStart w:id="3451" w:name="__RefHeading___Toc1284488_1934241801"/>
      <w:bookmarkStart w:id="3452" w:name="_Toc1620"/>
      <w:bookmarkEnd w:id="3451"/>
      <w:r>
        <w:rPr>
          <w:rtl w:val="true"/>
        </w:rPr>
        <w:t>روایات</w:t>
      </w:r>
      <w:bookmarkEnd w:id="3452"/>
    </w:p>
    <w:p>
      <w:pPr>
        <w:pStyle w:val="Heading5"/>
        <w:numPr>
          <w:ilvl w:val="4"/>
          <w:numId w:val="1"/>
        </w:numPr>
        <w:rPr/>
      </w:pPr>
      <w:bookmarkStart w:id="3453" w:name="__RefHeading___Toc1284490_1934241801"/>
      <w:bookmarkStart w:id="3454" w:name="_Toc1621"/>
      <w:bookmarkEnd w:id="3453"/>
      <w:r>
        <w:rPr>
          <w:rtl w:val="true"/>
        </w:rPr>
        <w:t xml:space="preserve">روایت </w:t>
      </w:r>
      <w:r>
        <w:rPr/>
        <w:t>1</w:t>
      </w:r>
      <w:bookmarkEnd w:id="345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خداوند ایمان داشته باشد و قرآن را تلاوت کند،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أَرْسَلْنَا نُوحًا إِلَی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این سوره را صابرانه و با در نظر گرفتن پاداش اخروی در نماز واجب یا مستحب بخواند، خداوند تعالی وی را در منزلگاه نیکان سکنا خواهد داد و علاوه بر بهشت خود، سه بهشت دیگر را نیز از روی کرامت و بزرگواری به وی عطا خواهد کرد و ان شاء الله تعالی دویست حوری بهشتی و چهار هزار بیوه زن را به همسری وی در می‌آورد</w:t>
      </w:r>
      <w:r>
        <w:rPr>
          <w:rFonts w:eastAsia="IRNazanin" w:cs="IRNazanin"/>
          <w:color w:val="111111"/>
          <w:sz w:val="28"/>
          <w:szCs w:val="28"/>
          <w:rtl w:val="true"/>
          <w:lang w:bidi="fa-IR"/>
        </w:rPr>
        <w:t>.</w:t>
      </w:r>
      <w:r>
        <w:rPr>
          <w:rStyle w:val="FootnoteAnchor"/>
          <w:rtl w:val="true"/>
        </w:rPr>
        <w:footnoteReference w:id="1833"/>
      </w:r>
      <w:bookmarkStart w:id="3455" w:name="pg13540_160904"/>
    </w:p>
    <w:p>
      <w:pPr>
        <w:pStyle w:val="Heading3"/>
        <w:numPr>
          <w:ilvl w:val="2"/>
          <w:numId w:val="1"/>
        </w:numPr>
        <w:rPr/>
      </w:pPr>
      <w:bookmarkStart w:id="3456" w:name="__RefHeading___Toc1284492_1934241801"/>
      <w:bookmarkStart w:id="3457" w:name="_Toc1622"/>
      <w:bookmarkEnd w:id="3455"/>
      <w:bookmarkEnd w:id="3456"/>
      <w:r>
        <w:rPr>
          <w:rtl w:val="true"/>
        </w:rPr>
        <w:t xml:space="preserve">باب </w:t>
      </w:r>
      <w:r>
        <w:rPr/>
        <w:t>92</w:t>
      </w:r>
      <w:r>
        <w:rPr>
          <w:rtl w:val="true"/>
        </w:rPr>
        <w:t xml:space="preserve"> </w:t>
      </w:r>
      <w:r>
        <w:rPr>
          <w:rtl w:val="true"/>
        </w:rPr>
        <w:t>فضائل سورة الجن</w:t>
      </w:r>
      <w:bookmarkEnd w:id="3457"/>
    </w:p>
    <w:p>
      <w:pPr>
        <w:pStyle w:val="Heading4"/>
        <w:numPr>
          <w:ilvl w:val="3"/>
          <w:numId w:val="1"/>
        </w:numPr>
        <w:rPr/>
      </w:pPr>
      <w:bookmarkStart w:id="3458" w:name="__RefHeading___Toc1284494_1934241801"/>
      <w:bookmarkStart w:id="3459" w:name="_Toc1623"/>
      <w:bookmarkEnd w:id="3458"/>
      <w:r>
        <w:rPr>
          <w:rtl w:val="true"/>
        </w:rPr>
        <w:t>الأخبار</w:t>
      </w:r>
      <w:bookmarkEnd w:id="3459"/>
    </w:p>
    <w:p>
      <w:pPr>
        <w:pStyle w:val="Heading5"/>
        <w:numPr>
          <w:ilvl w:val="4"/>
          <w:numId w:val="1"/>
        </w:numPr>
        <w:rPr/>
      </w:pPr>
      <w:bookmarkStart w:id="3460" w:name="__RefHeading___Toc1284496_1934241801"/>
      <w:bookmarkStart w:id="3461" w:name="_Toc1624"/>
      <w:bookmarkEnd w:id="3460"/>
      <w:r>
        <w:rPr>
          <w:rtl w:val="true"/>
        </w:rPr>
        <w:t>«</w:t>
      </w:r>
      <w:r>
        <w:rPr/>
        <w:t>1</w:t>
      </w:r>
      <w:r>
        <w:rPr>
          <w:rtl w:val="true"/>
        </w:rPr>
        <w:t>»</w:t>
      </w:r>
      <w:bookmarkEnd w:id="346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حَنَانِ بْنِ سَدِيرٍ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قِرَاءَةَ قُلْ أُوحِيَ إِلَيَ لَمْ يُصِبْهُ فِي الْحَيَاةِ الدُّنْيَا شَيْ‌ءٌ مِنْ أَعْيُنِ الْجِنِّ وَ لَا نَفْثِهِمْ وَ لَا سِحْرِهِمْ وَ لَا مِنْ كَيْدِهِمْ وَ كَانَ مَعَ مُحَمَّدٍ عَلَيْهِ الصَّلَاةُ وَ السَّلَامُ فَيَقُولُ يَا رَبِّ لَا أُرِيدُ بِهِ بَدَلًا وَ لَا أُرِيدُ أَنْ أَبْغِيَ عَنْهُ حِوَلًا</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2" w:name="__RefHeading___Toc1284498_1934241801"/>
      <w:bookmarkStart w:id="3463" w:name="_Toc1625"/>
      <w:bookmarkEnd w:id="3462"/>
      <w:r>
        <w:rPr>
          <w:rtl w:val="true"/>
        </w:rPr>
        <w:t xml:space="preserve">باب </w:t>
      </w:r>
      <w:r>
        <w:rPr/>
        <w:t>93</w:t>
      </w:r>
      <w:r>
        <w:rPr>
          <w:rtl w:val="true"/>
        </w:rPr>
        <w:t xml:space="preserve"> </w:t>
      </w:r>
      <w:r>
        <w:rPr>
          <w:rtl w:val="true"/>
        </w:rPr>
        <w:t>فضائل سورة المزمل</w:t>
      </w:r>
      <w:bookmarkEnd w:id="3463"/>
    </w:p>
    <w:p>
      <w:pPr>
        <w:pStyle w:val="Heading4"/>
        <w:numPr>
          <w:ilvl w:val="3"/>
          <w:numId w:val="1"/>
        </w:numPr>
        <w:rPr/>
      </w:pPr>
      <w:bookmarkStart w:id="3464" w:name="__RefHeading___Toc1284500_1934241801"/>
      <w:bookmarkStart w:id="3465" w:name="_Toc1626"/>
      <w:bookmarkEnd w:id="3464"/>
      <w:r>
        <w:rPr>
          <w:rtl w:val="true"/>
        </w:rPr>
        <w:t>الأخبار</w:t>
      </w:r>
      <w:bookmarkEnd w:id="3465"/>
    </w:p>
    <w:p>
      <w:pPr>
        <w:pStyle w:val="Heading5"/>
        <w:numPr>
          <w:ilvl w:val="4"/>
          <w:numId w:val="1"/>
        </w:numPr>
        <w:rPr/>
      </w:pPr>
      <w:bookmarkStart w:id="3466" w:name="__RefHeading___Toc1284502_1934241801"/>
      <w:bookmarkStart w:id="3467" w:name="_Toc1627"/>
      <w:bookmarkEnd w:id="3466"/>
      <w:r>
        <w:rPr>
          <w:rtl w:val="true"/>
        </w:rPr>
        <w:t>«</w:t>
      </w:r>
      <w:r>
        <w:rPr/>
        <w:t>1</w:t>
      </w:r>
      <w:r>
        <w:rPr>
          <w:rtl w:val="true"/>
        </w:rPr>
        <w:t>»</w:t>
      </w:r>
      <w:bookmarkEnd w:id="346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سَيْفِ بْنِ عَمِيرَةَ عَنْ مَنْصُورِ بْنِ حَازِمٍ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الْمُزَّمِّلِ فِي الْعِشَاءِ الْآخِرَةِ أَوْ فِي آخِرِ اللَّيْلِ كَانَ لَهُ اللَّيْلُ وَ النَّهَارُ شَاهِدَيْنِ مَعَ سُورَةِ الْمُزَّمِّلِ وَ أَحْيَاهُ اللَّهُ حَيَاةً طَيِّبَةً وَ أَمَاتَهُ اللَّهُ مِيتَةً طَيِّبَةً</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3"/>
        <w:numPr>
          <w:ilvl w:val="2"/>
          <w:numId w:val="1"/>
        </w:numPr>
        <w:rPr/>
      </w:pPr>
      <w:bookmarkStart w:id="3468" w:name="__RefHeading___Toc1284504_1934241801"/>
      <w:bookmarkStart w:id="3469" w:name="_Toc1628"/>
      <w:bookmarkEnd w:id="3468"/>
      <w:r>
        <w:rPr>
          <w:rtl w:val="true"/>
        </w:rPr>
        <w:t xml:space="preserve">باب </w:t>
      </w:r>
      <w:r>
        <w:rPr/>
        <w:t>94</w:t>
      </w:r>
      <w:r>
        <w:rPr>
          <w:rtl w:val="true"/>
        </w:rPr>
        <w:t xml:space="preserve"> </w:t>
      </w:r>
      <w:r>
        <w:rPr>
          <w:rtl w:val="true"/>
        </w:rPr>
        <w:t>فضائل سورة المدثر</w:t>
      </w:r>
      <w:bookmarkEnd w:id="3469"/>
    </w:p>
    <w:p>
      <w:pPr>
        <w:pStyle w:val="Heading4"/>
        <w:numPr>
          <w:ilvl w:val="3"/>
          <w:numId w:val="1"/>
        </w:numPr>
        <w:rPr/>
      </w:pPr>
      <w:bookmarkStart w:id="3470" w:name="__RefHeading___Toc1284506_1934241801"/>
      <w:bookmarkStart w:id="3471" w:name="_Toc1629"/>
      <w:bookmarkEnd w:id="3470"/>
      <w:r>
        <w:rPr>
          <w:rtl w:val="true"/>
        </w:rPr>
        <w:t>الأخبار</w:t>
      </w:r>
      <w:bookmarkEnd w:id="3471"/>
    </w:p>
    <w:p>
      <w:pPr>
        <w:pStyle w:val="Heading5"/>
        <w:numPr>
          <w:ilvl w:val="4"/>
          <w:numId w:val="1"/>
        </w:numPr>
        <w:rPr/>
      </w:pPr>
      <w:bookmarkStart w:id="3472" w:name="__RefHeading___Toc1284508_1934241801"/>
      <w:bookmarkStart w:id="3473" w:name="_Toc1630"/>
      <w:bookmarkEnd w:id="3472"/>
      <w:r>
        <w:rPr>
          <w:rtl w:val="true"/>
        </w:rPr>
        <w:t>«</w:t>
      </w:r>
      <w:r>
        <w:rPr/>
        <w:t>1</w:t>
      </w:r>
      <w:r>
        <w:rPr>
          <w:rtl w:val="true"/>
        </w:rPr>
        <w:t>»</w:t>
      </w:r>
      <w:bookmarkEnd w:id="347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عَاصِمٍ الْخَيَّاطِ عَنْ مُحَمَّدِ بْنِ مُسْلِمٍ عَنْ أَبِي جَعْفَرٍ مُحَمَّدٍ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فِي الْفَرِيضَةِ سُورَةَ الْمُدَّثِّرِ كَانَ حَقّاً عَلَي اللَّهِ عَزَّ وَ جَلَّ أَنْ يَجْعَلَهُ مَعَ مُحَمَّدٍ صلي الله عليه و آله فِي دَرَجَتِهِ وَ لَا يُدْرِكُهُ فِي حَيَاةِ الدُّنْيَا شَقَاءٌ أَبَداً إِنْ شَاءَ اللَّهُ‌</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4" w:name="__RefHeading___Toc1284510_1934241801"/>
      <w:bookmarkStart w:id="3475" w:name="_Toc1631"/>
      <w:bookmarkEnd w:id="3474"/>
      <w:r>
        <w:rPr>
          <w:rtl w:val="true"/>
        </w:rPr>
        <w:t xml:space="preserve">باب نود و دوم </w:t>
      </w:r>
      <w:r>
        <w:rPr>
          <w:rtl w:val="true"/>
        </w:rPr>
        <w:t xml:space="preserve">: </w:t>
      </w:r>
      <w:r>
        <w:rPr>
          <w:rtl w:val="true"/>
        </w:rPr>
        <w:t>فضایل سوره جن</w:t>
      </w:r>
      <w:bookmarkEnd w:id="3475"/>
    </w:p>
    <w:p>
      <w:pPr>
        <w:pStyle w:val="Heading4"/>
        <w:numPr>
          <w:ilvl w:val="3"/>
          <w:numId w:val="1"/>
        </w:numPr>
        <w:rPr/>
      </w:pPr>
      <w:bookmarkStart w:id="3476" w:name="__RefHeading___Toc1284512_1934241801"/>
      <w:bookmarkStart w:id="3477" w:name="_Toc1632"/>
      <w:bookmarkEnd w:id="3476"/>
      <w:r>
        <w:rPr>
          <w:rtl w:val="true"/>
        </w:rPr>
        <w:t>روایات</w:t>
      </w:r>
      <w:bookmarkEnd w:id="3477"/>
    </w:p>
    <w:p>
      <w:pPr>
        <w:pStyle w:val="Heading5"/>
        <w:numPr>
          <w:ilvl w:val="4"/>
          <w:numId w:val="1"/>
        </w:numPr>
        <w:rPr/>
      </w:pPr>
      <w:bookmarkStart w:id="3478" w:name="__RefHeading___Toc1284514_1934241801"/>
      <w:bookmarkStart w:id="3479" w:name="_Toc1633"/>
      <w:bookmarkEnd w:id="3478"/>
      <w:r>
        <w:rPr>
          <w:rtl w:val="true"/>
        </w:rPr>
        <w:t xml:space="preserve">روایت </w:t>
      </w:r>
      <w:r>
        <w:rPr/>
        <w:t>1</w:t>
      </w:r>
      <w:bookmarkEnd w:id="347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بخواند، در زندگی از شرّ چشم اجنّه و سحر و جادو و مکر و حیله آن‌ها در امان خواهد بود و همراه محمد صلی الله علیه و آله و سلم خواهد بود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برای محمد صلی الله علیه و آله و سلم نمی‌خواهم و از کنار او هیچ جایی نمی روم</w:t>
      </w:r>
      <w:r>
        <w:rPr>
          <w:rFonts w:eastAsia="IRNazanin" w:cs="IRNazanin"/>
          <w:color w:val="111111"/>
          <w:sz w:val="28"/>
          <w:szCs w:val="28"/>
          <w:rtl w:val="true"/>
          <w:lang w:bidi="fa-IR"/>
        </w:rPr>
        <w:t>.</w:t>
      </w:r>
      <w:r>
        <w:rPr>
          <w:rStyle w:val="FootnoteAnchor"/>
          <w:rtl w:val="true"/>
        </w:rPr>
        <w:footnoteReference w:id="1837"/>
      </w:r>
    </w:p>
    <w:p>
      <w:pPr>
        <w:pStyle w:val="Heading3"/>
        <w:numPr>
          <w:ilvl w:val="2"/>
          <w:numId w:val="1"/>
        </w:numPr>
        <w:rPr/>
      </w:pPr>
      <w:bookmarkStart w:id="3480" w:name="__RefHeading___Toc1284516_1934241801"/>
      <w:bookmarkStart w:id="3481" w:name="_Toc1634"/>
      <w:bookmarkEnd w:id="3480"/>
      <w:r>
        <w:rPr>
          <w:rtl w:val="true"/>
        </w:rPr>
        <w:t xml:space="preserve">باب نود و سوم </w:t>
      </w:r>
      <w:r>
        <w:rPr>
          <w:rtl w:val="true"/>
        </w:rPr>
        <w:t xml:space="preserve">: </w:t>
      </w:r>
      <w:r>
        <w:rPr>
          <w:rtl w:val="true"/>
        </w:rPr>
        <w:t>فضایل سوره مزمل</w:t>
      </w:r>
      <w:bookmarkEnd w:id="3481"/>
    </w:p>
    <w:p>
      <w:pPr>
        <w:pStyle w:val="Heading4"/>
        <w:numPr>
          <w:ilvl w:val="3"/>
          <w:numId w:val="1"/>
        </w:numPr>
        <w:rPr/>
      </w:pPr>
      <w:bookmarkStart w:id="3482" w:name="__RefHeading___Toc1284518_1934241801"/>
      <w:bookmarkStart w:id="3483" w:name="_Toc1635"/>
      <w:bookmarkEnd w:id="3482"/>
      <w:r>
        <w:rPr>
          <w:rtl w:val="true"/>
        </w:rPr>
        <w:t>روایات</w:t>
      </w:r>
      <w:bookmarkEnd w:id="3483"/>
    </w:p>
    <w:p>
      <w:pPr>
        <w:pStyle w:val="Heading5"/>
        <w:numPr>
          <w:ilvl w:val="4"/>
          <w:numId w:val="1"/>
        </w:numPr>
        <w:rPr/>
      </w:pPr>
      <w:bookmarkStart w:id="3484" w:name="__RefHeading___Toc1284520_1934241801"/>
      <w:bookmarkStart w:id="3485" w:name="_Toc1636"/>
      <w:bookmarkEnd w:id="3484"/>
      <w:r>
        <w:rPr>
          <w:rtl w:val="true"/>
        </w:rPr>
        <w:t xml:space="preserve">روایت </w:t>
      </w:r>
      <w:r>
        <w:rPr/>
        <w:t>1</w:t>
      </w:r>
      <w:bookmarkEnd w:id="348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سوره مزّمّل را در عشاء آخر، و یا در پایان شب بخواند، شب و روز به همراه سوره مزّمّل، گواه وی خواهند بود و خداوند به وی زندگانی پاک و پسندیده و مرگی پاک ارزانی خواهد داشت</w:t>
      </w:r>
      <w:r>
        <w:rPr>
          <w:rFonts w:eastAsia="IRNazanin" w:cs="IRNazanin"/>
          <w:color w:val="111111"/>
          <w:sz w:val="28"/>
          <w:szCs w:val="28"/>
          <w:rtl w:val="true"/>
          <w:lang w:bidi="fa-IR"/>
        </w:rPr>
        <w:t>.</w:t>
      </w:r>
      <w:r>
        <w:rPr>
          <w:rStyle w:val="FootnoteAnchor"/>
          <w:rtl w:val="true"/>
        </w:rPr>
        <w:footnoteReference w:id="1838"/>
      </w:r>
    </w:p>
    <w:p>
      <w:pPr>
        <w:pStyle w:val="Heading3"/>
        <w:numPr>
          <w:ilvl w:val="2"/>
          <w:numId w:val="1"/>
        </w:numPr>
        <w:rPr/>
      </w:pPr>
      <w:bookmarkStart w:id="3486" w:name="__RefHeading___Toc1284522_1934241801"/>
      <w:bookmarkStart w:id="3487" w:name="_Toc1637"/>
      <w:bookmarkEnd w:id="3486"/>
      <w:r>
        <w:rPr>
          <w:rtl w:val="true"/>
        </w:rPr>
        <w:t xml:space="preserve">باب نود و چهارم </w:t>
      </w:r>
      <w:r>
        <w:rPr>
          <w:rtl w:val="true"/>
        </w:rPr>
        <w:t xml:space="preserve">: </w:t>
      </w:r>
      <w:r>
        <w:rPr>
          <w:rtl w:val="true"/>
        </w:rPr>
        <w:t>فضایل سوره مدثر</w:t>
      </w:r>
      <w:bookmarkEnd w:id="3487"/>
    </w:p>
    <w:p>
      <w:pPr>
        <w:pStyle w:val="Heading4"/>
        <w:numPr>
          <w:ilvl w:val="3"/>
          <w:numId w:val="1"/>
        </w:numPr>
        <w:rPr/>
      </w:pPr>
      <w:bookmarkStart w:id="3488" w:name="__RefHeading___Toc1284524_1934241801"/>
      <w:bookmarkStart w:id="3489" w:name="_Toc1638"/>
      <w:bookmarkEnd w:id="3488"/>
      <w:r>
        <w:rPr>
          <w:rtl w:val="true"/>
        </w:rPr>
        <w:t>روایات</w:t>
      </w:r>
      <w:bookmarkEnd w:id="3489"/>
    </w:p>
    <w:p>
      <w:pPr>
        <w:pStyle w:val="Heading5"/>
        <w:numPr>
          <w:ilvl w:val="4"/>
          <w:numId w:val="1"/>
        </w:numPr>
        <w:rPr/>
      </w:pPr>
      <w:bookmarkStart w:id="3490" w:name="__RefHeading___Toc1284526_1934241801"/>
      <w:bookmarkStart w:id="3491" w:name="_Toc1639"/>
      <w:bookmarkEnd w:id="3490"/>
      <w:r>
        <w:rPr>
          <w:rtl w:val="true"/>
        </w:rPr>
        <w:t xml:space="preserve">روایت </w:t>
      </w:r>
      <w:r>
        <w:rPr/>
        <w:t>1</w:t>
      </w:r>
      <w:bookmarkEnd w:id="349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مدّثّر را در نماز واجب بخواند، حقی بر خداوند خواهد بود که وی را همراه حضرت محمد صلی الله علیه و آله و سلم در جایگاه ایشان قرار دهد و به خواست خداوند، در زندگی دنیوی به هیچ وجه سختی و گرفتاری به وی نخواهد رسید</w:t>
      </w:r>
      <w:r>
        <w:rPr>
          <w:rFonts w:eastAsia="IRNazanin" w:cs="IRNazanin"/>
          <w:color w:val="111111"/>
          <w:sz w:val="28"/>
          <w:szCs w:val="28"/>
          <w:rtl w:val="true"/>
          <w:lang w:bidi="fa-IR"/>
        </w:rPr>
        <w:t>.</w:t>
      </w:r>
      <w:r>
        <w:rPr>
          <w:rStyle w:val="FootnoteAnchor"/>
          <w:rtl w:val="true"/>
        </w:rPr>
        <w:footnoteReference w:id="1839"/>
      </w:r>
      <w:bookmarkStart w:id="3492" w:name="pg13540_160905"/>
    </w:p>
    <w:p>
      <w:pPr>
        <w:pStyle w:val="Heading3"/>
        <w:numPr>
          <w:ilvl w:val="2"/>
          <w:numId w:val="1"/>
        </w:numPr>
        <w:rPr/>
      </w:pPr>
      <w:bookmarkStart w:id="3493" w:name="__RefHeading___Toc1284528_1934241801"/>
      <w:bookmarkStart w:id="3494" w:name="_Toc1640"/>
      <w:bookmarkEnd w:id="3492"/>
      <w:bookmarkEnd w:id="3493"/>
      <w:r>
        <w:rPr>
          <w:rtl w:val="true"/>
        </w:rPr>
        <w:t xml:space="preserve">باب </w:t>
      </w:r>
      <w:r>
        <w:rPr/>
        <w:t>95</w:t>
      </w:r>
      <w:r>
        <w:rPr>
          <w:rtl w:val="true"/>
        </w:rPr>
        <w:t xml:space="preserve"> </w:t>
      </w:r>
      <w:r>
        <w:rPr>
          <w:rtl w:val="true"/>
        </w:rPr>
        <w:t>فضائل سورة القيامة</w:t>
      </w:r>
      <w:bookmarkEnd w:id="3494"/>
    </w:p>
    <w:p>
      <w:pPr>
        <w:pStyle w:val="Heading4"/>
        <w:numPr>
          <w:ilvl w:val="3"/>
          <w:numId w:val="1"/>
        </w:numPr>
        <w:rPr/>
      </w:pPr>
      <w:bookmarkStart w:id="3495" w:name="__RefHeading___Toc1284530_1934241801"/>
      <w:bookmarkStart w:id="3496" w:name="_Toc1641"/>
      <w:bookmarkEnd w:id="3495"/>
      <w:r>
        <w:rPr>
          <w:rtl w:val="true"/>
        </w:rPr>
        <w:t>الأخبار</w:t>
      </w:r>
      <w:bookmarkEnd w:id="3496"/>
    </w:p>
    <w:p>
      <w:pPr>
        <w:pStyle w:val="Heading5"/>
        <w:numPr>
          <w:ilvl w:val="4"/>
          <w:numId w:val="1"/>
        </w:numPr>
        <w:rPr/>
      </w:pPr>
      <w:bookmarkStart w:id="3497" w:name="__RefHeading___Toc1284532_1934241801"/>
      <w:bookmarkStart w:id="3498" w:name="_Toc1642"/>
      <w:bookmarkEnd w:id="3497"/>
      <w:r>
        <w:rPr>
          <w:rtl w:val="true"/>
        </w:rPr>
        <w:t>«</w:t>
      </w:r>
      <w:r>
        <w:rPr/>
        <w:t>1</w:t>
      </w:r>
      <w:r>
        <w:rPr>
          <w:rtl w:val="true"/>
        </w:rPr>
        <w:t>»</w:t>
      </w:r>
      <w:bookmarkEnd w:id="349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الْحُسَيْنِ بْنِ أَبِي الْعَلَا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أَدْمَنَ قِرَاءَةَ لَا أُقْسِمُ وَ كَانَ يَعْمَلُ بِهَا بَعَثَهُ اللَّهُ عَزَّ وَ جَلَّ مَعَ رَسُولِ اللَّهِ صلي الله عليه و آله مِنْ قَبْرِهِ فِي أَحْسَنِ صُورَةٍ وَ يُبَشِّرُهُ وَ يَضْحَكُ فِي وَجْهِهِ حَتَّي يَجُوزَ عَلَي الصِّرَاطِ وَ الْمِيزَانِ‌</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9" w:name="__RefHeading___Toc1284534_1934241801"/>
      <w:bookmarkStart w:id="3500" w:name="_Toc1643"/>
      <w:bookmarkEnd w:id="3499"/>
      <w:r>
        <w:rPr>
          <w:rtl w:val="true"/>
        </w:rPr>
        <w:t xml:space="preserve">باب </w:t>
      </w:r>
      <w:r>
        <w:rPr/>
        <w:t>96</w:t>
      </w:r>
      <w:r>
        <w:rPr>
          <w:rtl w:val="true"/>
        </w:rPr>
        <w:t xml:space="preserve"> </w:t>
      </w:r>
      <w:r>
        <w:rPr>
          <w:rtl w:val="true"/>
        </w:rPr>
        <w:t>فضائل سورة الإنسان</w:t>
      </w:r>
      <w:bookmarkEnd w:id="3500"/>
    </w:p>
    <w:p>
      <w:pPr>
        <w:pStyle w:val="Heading4"/>
        <w:numPr>
          <w:ilvl w:val="3"/>
          <w:numId w:val="1"/>
        </w:numPr>
        <w:rPr/>
      </w:pPr>
      <w:bookmarkStart w:id="3501" w:name="__RefHeading___Toc1284536_1934241801"/>
      <w:bookmarkStart w:id="3502" w:name="_Toc1644"/>
      <w:bookmarkEnd w:id="3501"/>
      <w:r>
        <w:rPr>
          <w:rtl w:val="true"/>
        </w:rPr>
        <w:t>الأخبار</w:t>
      </w:r>
      <w:bookmarkEnd w:id="3502"/>
    </w:p>
    <w:p>
      <w:pPr>
        <w:pStyle w:val="Heading5"/>
        <w:numPr>
          <w:ilvl w:val="4"/>
          <w:numId w:val="1"/>
        </w:numPr>
        <w:rPr/>
      </w:pPr>
      <w:bookmarkStart w:id="3503" w:name="__RefHeading___Toc1284538_1934241801"/>
      <w:bookmarkStart w:id="3504" w:name="_Toc1645"/>
      <w:bookmarkEnd w:id="3503"/>
      <w:r>
        <w:rPr>
          <w:rtl w:val="true"/>
        </w:rPr>
        <w:t>«</w:t>
      </w:r>
      <w:r>
        <w:rPr/>
        <w:t>1</w:t>
      </w:r>
      <w:r>
        <w:rPr>
          <w:rtl w:val="true"/>
        </w:rPr>
        <w:t>»</w:t>
      </w:r>
      <w:bookmarkEnd w:id="350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عَمْرِو بْنِ جُبَيْرٍ الْعَرْزَمِيِّ عَنْ أَبِيهِ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هَلْ أَتي عَلَي الْإِنْسانِ فِي كُلِّ غَدَاةِ خَمِيسٍ زَوَّجَهُ اللَّهُ مِنَ الْحُورِ ثَمَانَ مِائَةِ عَذْرَاءَ وَ أَرْبَعَةَ آلَافِ ثَيِّبٍ وَ حَوْرَاءَ مِنَ الْحُورِ الْعِينِ وَ كَانَ مَعَ مُحَمَّدٍ صلي الله عليه و آله‌</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5" w:name="__RefHeading___Toc1284540_1934241801"/>
      <w:bookmarkStart w:id="3506" w:name="_Toc1646"/>
      <w:bookmarkEnd w:id="3505"/>
      <w:r>
        <w:rPr>
          <w:rtl w:val="true"/>
        </w:rPr>
        <w:t xml:space="preserve">باب </w:t>
      </w:r>
      <w:r>
        <w:rPr/>
        <w:t>97</w:t>
      </w:r>
      <w:r>
        <w:rPr>
          <w:rtl w:val="true"/>
        </w:rPr>
        <w:t xml:space="preserve"> </w:t>
      </w:r>
      <w:r>
        <w:rPr>
          <w:rtl w:val="true"/>
        </w:rPr>
        <w:t>فضائل سورة المرسلات و عم يتساءلون و النازعات</w:t>
      </w:r>
      <w:bookmarkEnd w:id="3506"/>
    </w:p>
    <w:p>
      <w:pPr>
        <w:pStyle w:val="Heading4"/>
        <w:numPr>
          <w:ilvl w:val="3"/>
          <w:numId w:val="1"/>
        </w:numPr>
        <w:rPr/>
      </w:pPr>
      <w:bookmarkStart w:id="3507" w:name="__RefHeading___Toc1284542_1934241801"/>
      <w:bookmarkStart w:id="3508" w:name="_Toc1647"/>
      <w:bookmarkEnd w:id="3507"/>
      <w:r>
        <w:rPr>
          <w:rtl w:val="true"/>
        </w:rPr>
        <w:t>الأخبار</w:t>
      </w:r>
      <w:bookmarkEnd w:id="3508"/>
    </w:p>
    <w:p>
      <w:pPr>
        <w:pStyle w:val="Heading5"/>
        <w:numPr>
          <w:ilvl w:val="4"/>
          <w:numId w:val="1"/>
        </w:numPr>
        <w:rPr/>
      </w:pPr>
      <w:bookmarkStart w:id="3509" w:name="__RefHeading___Toc1284544_1934241801"/>
      <w:bookmarkStart w:id="3510" w:name="_Toc1648"/>
      <w:bookmarkEnd w:id="3509"/>
      <w:r>
        <w:rPr>
          <w:rtl w:val="true"/>
        </w:rPr>
        <w:t>«</w:t>
      </w:r>
      <w:r>
        <w:rPr/>
        <w:t>1</w:t>
      </w:r>
      <w:r>
        <w:rPr>
          <w:rtl w:val="true"/>
        </w:rPr>
        <w:t>»</w:t>
      </w:r>
      <w:bookmarkEnd w:id="351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الْحُسَيْنِ بْنِ عَمْرٍو الرُّمَّانِيِّ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وَ الْمُرْسَلاتِ عُرْفاً عَرَّفَ اللَّهُ بَيْنَهُ وَ بَيْنَ مُحَمَّدٍ صلي الله عليه و آله وَ مَنْ قَرَأَ عَمَّ يَتَساءَلُونَ لَمْ يَخْرُجْ سَنَتَهُ إِذَا كَانَ يُدْمِنُهَا فِي كُلِ</w:t>
      </w:r>
    </w:p>
    <w:p>
      <w:pPr>
        <w:pStyle w:val="Heading3"/>
        <w:numPr>
          <w:ilvl w:val="2"/>
          <w:numId w:val="1"/>
        </w:numPr>
        <w:rPr/>
      </w:pPr>
      <w:bookmarkStart w:id="3511" w:name="__RefHeading___Toc1284546_1934241801"/>
      <w:bookmarkStart w:id="3512" w:name="_Toc1649"/>
      <w:bookmarkEnd w:id="3511"/>
      <w:r>
        <w:rPr>
          <w:rtl w:val="true"/>
        </w:rPr>
        <w:t xml:space="preserve">باب نود و پنجم </w:t>
      </w:r>
      <w:r>
        <w:rPr>
          <w:rtl w:val="true"/>
        </w:rPr>
        <w:t xml:space="preserve">: </w:t>
      </w:r>
      <w:r>
        <w:rPr>
          <w:rtl w:val="true"/>
        </w:rPr>
        <w:t>فضایل سوره قیامت</w:t>
      </w:r>
      <w:bookmarkEnd w:id="3512"/>
    </w:p>
    <w:p>
      <w:pPr>
        <w:pStyle w:val="Heading4"/>
        <w:numPr>
          <w:ilvl w:val="3"/>
          <w:numId w:val="1"/>
        </w:numPr>
        <w:rPr/>
      </w:pPr>
      <w:bookmarkStart w:id="3513" w:name="__RefHeading___Toc1284548_1934241801"/>
      <w:bookmarkStart w:id="3514" w:name="_Toc1650"/>
      <w:bookmarkEnd w:id="3513"/>
      <w:r>
        <w:rPr>
          <w:rtl w:val="true"/>
        </w:rPr>
        <w:t>روایات</w:t>
      </w:r>
      <w:bookmarkEnd w:id="3514"/>
    </w:p>
    <w:p>
      <w:pPr>
        <w:pStyle w:val="Heading5"/>
        <w:numPr>
          <w:ilvl w:val="4"/>
          <w:numId w:val="1"/>
        </w:numPr>
        <w:rPr/>
      </w:pPr>
      <w:bookmarkStart w:id="3515" w:name="__RefHeading___Toc1284550_1934241801"/>
      <w:bookmarkStart w:id="3516" w:name="_Toc1651"/>
      <w:bookmarkEnd w:id="3515"/>
      <w:r>
        <w:rPr>
          <w:rtl w:val="true"/>
        </w:rPr>
        <w:t xml:space="preserve">روایت </w:t>
      </w:r>
      <w:r>
        <w:rPr/>
        <w:t>1</w:t>
      </w:r>
      <w:bookmarkEnd w:id="351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کند و به آن عمل کند، خداوند عزّ و جلّ وی را همراه رسول خدا صلی الله علیه و آله و سلم به بهترین حالت از قبر مبعوث می‌کند، و به وی بشارت می‌دهد و خنده بر چهره او می آورد تا این که از صراط و میزان گذر کند</w:t>
      </w:r>
      <w:r>
        <w:rPr>
          <w:rFonts w:eastAsia="IRNazanin" w:cs="IRNazanin"/>
          <w:color w:val="111111"/>
          <w:sz w:val="28"/>
          <w:szCs w:val="28"/>
          <w:rtl w:val="true"/>
          <w:lang w:bidi="fa-IR"/>
        </w:rPr>
        <w:t>.</w:t>
      </w:r>
      <w:r>
        <w:rPr>
          <w:rStyle w:val="FootnoteAnchor"/>
          <w:rtl w:val="true"/>
        </w:rPr>
        <w:footnoteReference w:id="1842"/>
      </w:r>
    </w:p>
    <w:p>
      <w:pPr>
        <w:pStyle w:val="Heading3"/>
        <w:numPr>
          <w:ilvl w:val="2"/>
          <w:numId w:val="1"/>
        </w:numPr>
        <w:rPr/>
      </w:pPr>
      <w:bookmarkStart w:id="3517" w:name="__RefHeading___Toc1284552_1934241801"/>
      <w:bookmarkStart w:id="3518" w:name="_Toc1652"/>
      <w:bookmarkEnd w:id="3517"/>
      <w:r>
        <w:rPr>
          <w:rtl w:val="true"/>
        </w:rPr>
        <w:t xml:space="preserve">باب نود و ششم </w:t>
      </w:r>
      <w:r>
        <w:rPr>
          <w:rtl w:val="true"/>
        </w:rPr>
        <w:t xml:space="preserve">: </w:t>
      </w:r>
      <w:r>
        <w:rPr>
          <w:rtl w:val="true"/>
        </w:rPr>
        <w:t>فضایل سوره انسان</w:t>
      </w:r>
      <w:bookmarkEnd w:id="3518"/>
    </w:p>
    <w:p>
      <w:pPr>
        <w:pStyle w:val="Heading4"/>
        <w:numPr>
          <w:ilvl w:val="3"/>
          <w:numId w:val="1"/>
        </w:numPr>
        <w:rPr/>
      </w:pPr>
      <w:bookmarkStart w:id="3519" w:name="__RefHeading___Toc1284554_1934241801"/>
      <w:bookmarkStart w:id="3520" w:name="_Toc1653"/>
      <w:bookmarkEnd w:id="3519"/>
      <w:r>
        <w:rPr>
          <w:rtl w:val="true"/>
        </w:rPr>
        <w:t>روایات</w:t>
      </w:r>
      <w:bookmarkEnd w:id="3520"/>
    </w:p>
    <w:p>
      <w:pPr>
        <w:pStyle w:val="Heading5"/>
        <w:numPr>
          <w:ilvl w:val="4"/>
          <w:numId w:val="1"/>
        </w:numPr>
        <w:rPr/>
      </w:pPr>
      <w:bookmarkStart w:id="3521" w:name="__RefHeading___Toc1284556_1934241801"/>
      <w:bookmarkStart w:id="3522" w:name="_Toc1654"/>
      <w:bookmarkEnd w:id="3521"/>
      <w:r>
        <w:rPr>
          <w:rtl w:val="true"/>
        </w:rPr>
        <w:t xml:space="preserve">روایت </w:t>
      </w:r>
      <w:r>
        <w:rPr/>
        <w:t>1</w:t>
      </w:r>
      <w:bookmarkEnd w:id="3522"/>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عَلَی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سپیده‌دم پنجشنبه بخواند، خداوند عزّ و جلّ هشتصد حوری بهشتی باکره و چهار هزار حوری بهشتی غیرباکره را به همسری وی درمی‌آورد، و همراه پیامبر صلی الله علیه و آله و سلم خواهد بود</w:t>
      </w:r>
      <w:r>
        <w:rPr>
          <w:rFonts w:eastAsia="IRNazanin" w:cs="IRNazanin"/>
          <w:color w:val="111111"/>
          <w:sz w:val="28"/>
          <w:szCs w:val="28"/>
          <w:rtl w:val="true"/>
          <w:lang w:bidi="fa-IR"/>
        </w:rPr>
        <w:t>.</w:t>
      </w:r>
      <w:r>
        <w:rPr>
          <w:rStyle w:val="FootnoteAnchor"/>
          <w:rtl w:val="true"/>
        </w:rPr>
        <w:footnoteReference w:id="1843"/>
      </w:r>
    </w:p>
    <w:p>
      <w:pPr>
        <w:pStyle w:val="Heading3"/>
        <w:numPr>
          <w:ilvl w:val="2"/>
          <w:numId w:val="1"/>
        </w:numPr>
        <w:rPr/>
      </w:pPr>
      <w:bookmarkStart w:id="3523" w:name="__RefHeading___Toc1284558_1934241801"/>
      <w:bookmarkStart w:id="3524" w:name="_Toc1655"/>
      <w:bookmarkEnd w:id="3523"/>
      <w:r>
        <w:rPr>
          <w:rtl w:val="true"/>
        </w:rPr>
        <w:t xml:space="preserve">باب نود و هفتم </w:t>
      </w:r>
      <w:r>
        <w:rPr>
          <w:rtl w:val="true"/>
        </w:rPr>
        <w:t xml:space="preserve">: </w:t>
      </w:r>
      <w:r>
        <w:rPr>
          <w:rtl w:val="true"/>
        </w:rPr>
        <w:t>فضایل سوره‌های مرسلات و نبأ و نازعات</w:t>
      </w:r>
      <w:bookmarkEnd w:id="3524"/>
    </w:p>
    <w:p>
      <w:pPr>
        <w:pStyle w:val="Heading4"/>
        <w:numPr>
          <w:ilvl w:val="3"/>
          <w:numId w:val="1"/>
        </w:numPr>
        <w:rPr/>
      </w:pPr>
      <w:bookmarkStart w:id="3525" w:name="__RefHeading___Toc1284560_1934241801"/>
      <w:bookmarkStart w:id="3526" w:name="_Toc1656"/>
      <w:bookmarkEnd w:id="3525"/>
      <w:r>
        <w:rPr>
          <w:rtl w:val="true"/>
        </w:rPr>
        <w:t>روایات</w:t>
      </w:r>
      <w:bookmarkEnd w:id="3526"/>
    </w:p>
    <w:p>
      <w:pPr>
        <w:pStyle w:val="Heading5"/>
        <w:numPr>
          <w:ilvl w:val="4"/>
          <w:numId w:val="1"/>
        </w:numPr>
        <w:rPr/>
      </w:pPr>
      <w:bookmarkStart w:id="3527" w:name="__RefHeading___Toc1284562_1934241801"/>
      <w:bookmarkStart w:id="3528" w:name="_Toc1657"/>
      <w:bookmarkEnd w:id="3527"/>
      <w:r>
        <w:rPr>
          <w:rtl w:val="true"/>
        </w:rPr>
        <w:t xml:space="preserve">روایت </w:t>
      </w:r>
      <w:r>
        <w:rPr/>
        <w:t>1</w:t>
      </w:r>
      <w:bookmarkEnd w:id="352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وَالْمُرْسَلَاتِ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وی را با محمد صلی الله علیه و آله و سلم آشنا می‌کند</w:t>
      </w:r>
      <w:r>
        <w:rPr>
          <w:rFonts w:eastAsia="IRNazanin" w:cs="IRNazanin"/>
          <w:color w:val="111111"/>
          <w:sz w:val="28"/>
          <w:szCs w:val="28"/>
          <w:rtl w:val="true"/>
          <w:lang w:bidi="fa-IR"/>
        </w:rPr>
        <w:t>.</w:t>
      </w:r>
      <w:r>
        <w:rPr>
          <w:rStyle w:val="FootnoteAnchor"/>
          <w:rtl w:val="true"/>
        </w:rPr>
        <w:footnoteReference w:id="1844"/>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کس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یَتَسَاءلُونَ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بخواند و هر </w:t>
      </w:r>
      <w:bookmarkStart w:id="3529" w:name="pg13540_160906"/>
    </w:p>
    <w:p>
      <w:pPr>
        <w:pStyle w:val="BookText"/>
        <w:rPr/>
      </w:pPr>
      <w:bookmarkEnd w:id="3529"/>
      <w:r>
        <w:rPr>
          <w:rFonts w:ascii="Amiri" w:hAnsi="Amiri" w:eastAsia="Amiri" w:cs="Amiri"/>
          <w:color w:val="111111"/>
          <w:sz w:val="28"/>
          <w:sz w:val="28"/>
          <w:szCs w:val="28"/>
          <w:rtl w:val="true"/>
          <w:lang w:bidi="ar-SA"/>
        </w:rPr>
        <w:t>يَوْمٍ حَتَّي يَزُورَ بَيْتَ اللَّهِ الْحَرَامَ إِنْ شَاءَ اللَّهُ وَ مَنْ قَرَأَ وَ النَّازِعَاتِ لَمْ يَمُتْ إِلَّا رَيَّاناً وَ لَمْ يَبْعَثْهُ اللَّهُ إِلَّا رَيَّاناً وَ لَمْ يُدْخِلْهُ اللَّهُ الْجَنَّةَ إِلَّا رَيَّاناً</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و النازعات و ذكر مثله</w:t>
      </w:r>
      <w:r>
        <w:rPr>
          <w:rFonts w:eastAsia="Amiri" w:cs="Amiri" w:ascii="Amiri" w:hAnsi="Amiri"/>
          <w:color w:val="111111"/>
          <w:sz w:val="28"/>
          <w:szCs w:val="28"/>
          <w:rtl w:val="true"/>
          <w:lang w:bidi="ar-SA"/>
        </w:rPr>
        <w:t>.</w:t>
      </w:r>
    </w:p>
    <w:p>
      <w:pPr>
        <w:pStyle w:val="Heading5"/>
        <w:numPr>
          <w:ilvl w:val="4"/>
          <w:numId w:val="1"/>
        </w:numPr>
        <w:rPr/>
      </w:pPr>
      <w:bookmarkStart w:id="3530" w:name="__RefHeading___Toc1284564_1934241801"/>
      <w:bookmarkStart w:id="3531" w:name="_Toc1658"/>
      <w:bookmarkEnd w:id="3530"/>
      <w:r>
        <w:rPr>
          <w:rtl w:val="true"/>
        </w:rPr>
        <w:t>«</w:t>
      </w:r>
      <w:r>
        <w:rPr/>
        <w:t>2</w:t>
      </w:r>
      <w:r>
        <w:rPr>
          <w:rtl w:val="true"/>
        </w:rPr>
        <w:t>»</w:t>
      </w:r>
      <w:bookmarkEnd w:id="3531"/>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وَ النَّازِعَاتِ لَمْ يُدْخِلْهُ اللَّهُ الْجَنَّةَ إِلَّا رَيَّانَ وَ لَا يُدْرِكُهُ فِي الدُّنْيَا شَقَاءٌ أَبَداً</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2" w:name="__RefHeading___Toc1284566_1934241801"/>
      <w:bookmarkStart w:id="3533" w:name="_Toc1659"/>
      <w:bookmarkEnd w:id="3532"/>
      <w:r>
        <w:rPr>
          <w:rtl w:val="true"/>
        </w:rPr>
        <w:t xml:space="preserve">باب </w:t>
      </w:r>
      <w:r>
        <w:rPr/>
        <w:t>98</w:t>
      </w:r>
      <w:r>
        <w:rPr>
          <w:rtl w:val="true"/>
        </w:rPr>
        <w:t xml:space="preserve"> </w:t>
      </w:r>
      <w:r>
        <w:rPr>
          <w:rtl w:val="true"/>
        </w:rPr>
        <w:t>فضائل سورتي عبس و إذا الشمس كورت</w:t>
      </w:r>
      <w:bookmarkEnd w:id="3533"/>
    </w:p>
    <w:p>
      <w:pPr>
        <w:pStyle w:val="Heading4"/>
        <w:numPr>
          <w:ilvl w:val="3"/>
          <w:numId w:val="1"/>
        </w:numPr>
        <w:rPr/>
      </w:pPr>
      <w:bookmarkStart w:id="3534" w:name="__RefHeading___Toc1284568_1934241801"/>
      <w:bookmarkStart w:id="3535" w:name="_Toc1660"/>
      <w:bookmarkEnd w:id="3534"/>
      <w:r>
        <w:rPr>
          <w:rtl w:val="true"/>
        </w:rPr>
        <w:t>الأخبار</w:t>
      </w:r>
      <w:bookmarkEnd w:id="3535"/>
    </w:p>
    <w:p>
      <w:pPr>
        <w:pStyle w:val="Heading5"/>
        <w:numPr>
          <w:ilvl w:val="4"/>
          <w:numId w:val="1"/>
        </w:numPr>
        <w:rPr/>
      </w:pPr>
      <w:bookmarkStart w:id="3536" w:name="__RefHeading___Toc1284570_1934241801"/>
      <w:bookmarkStart w:id="3537" w:name="_Toc1661"/>
      <w:bookmarkEnd w:id="3536"/>
      <w:r>
        <w:rPr>
          <w:rtl w:val="true"/>
        </w:rPr>
        <w:t>«</w:t>
      </w:r>
      <w:r>
        <w:rPr/>
        <w:t>1</w:t>
      </w:r>
      <w:r>
        <w:rPr>
          <w:rtl w:val="true"/>
        </w:rPr>
        <w:t>»</w:t>
      </w:r>
      <w:bookmarkEnd w:id="353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مُعَاوِيَةَ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عَبَسَ وَ تَوَلَّي وَ إِذَا الشَّمْسُ كُوِّرَتْ كَانَ تَحْتَ جَنَاحِ اللَّهِ مِنَ الْجِنَانِ وَ فِي ظِلِّ اللَّهِ وَ كَرَامَتِهِ وَ فِي جَنَابِهِ وَ لَا يَعْظُمُ ذَلِكَ عَلَي اللَّهِ رَبِّهِ إِنْ شَاءَ اللَّهُ‌</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8" w:name="__RefHeading___Toc1284572_1934241801"/>
      <w:bookmarkStart w:id="3539" w:name="_Toc1662"/>
      <w:bookmarkEnd w:id="3538"/>
      <w:r>
        <w:rPr>
          <w:rtl w:val="true"/>
        </w:rPr>
        <w:t>«</w:t>
      </w:r>
      <w:r>
        <w:rPr/>
        <w:t>2</w:t>
      </w:r>
      <w:r>
        <w:rPr>
          <w:rtl w:val="true"/>
        </w:rPr>
        <w:t>»</w:t>
      </w:r>
      <w:bookmarkEnd w:id="3539"/>
    </w:p>
    <w:p>
      <w:pPr>
        <w:pStyle w:val="BookText"/>
        <w:rPr/>
      </w:pPr>
      <w:r>
        <w:rPr>
          <w:rFonts w:ascii="Amiri" w:hAnsi="Amiri" w:eastAsia="Amiri" w:cs="Amiri"/>
          <w:color w:val="111111"/>
          <w:sz w:val="28"/>
          <w:sz w:val="28"/>
          <w:szCs w:val="28"/>
          <w:rtl w:val="true"/>
          <w:lang w:bidi="ar-SA"/>
        </w:rPr>
        <w:t>الدُّرُّ الْمَنْثُورُ، عَنِ ابْنِ عُمَرَ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إِلَيَّ يَوْمَ الْقِيَامَةِ كَأَنَّهُ رَأْيُ عَيْنٍ فَلْيَقْرَأْ إِذَا الشَّمْسُ كُوِّرَتْ وَ إِذَا السَّمَاءُ انْفَطَرَتْ وَ إِذَا السَّمَاءُ انْشَقَّتْ‌</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0" w:name="__RefHeading___Toc1284574_1934241801"/>
      <w:bookmarkStart w:id="3541" w:name="_Toc1663"/>
      <w:bookmarkEnd w:id="3540"/>
      <w:r>
        <w:rPr>
          <w:rtl w:val="true"/>
        </w:rPr>
        <w:t xml:space="preserve">باب </w:t>
      </w:r>
      <w:r>
        <w:rPr/>
        <w:t>99</w:t>
      </w:r>
      <w:r>
        <w:rPr>
          <w:rtl w:val="true"/>
        </w:rPr>
        <w:t xml:space="preserve"> </w:t>
      </w:r>
      <w:r>
        <w:rPr>
          <w:rtl w:val="true"/>
        </w:rPr>
        <w:t>فضائل سورتي إذا السماء انفطرت و إذا السماء انشقت</w:t>
      </w:r>
      <w:bookmarkEnd w:id="3541"/>
    </w:p>
    <w:p>
      <w:pPr>
        <w:pStyle w:val="Heading4"/>
        <w:numPr>
          <w:ilvl w:val="3"/>
          <w:numId w:val="1"/>
        </w:numPr>
        <w:rPr/>
      </w:pPr>
      <w:bookmarkStart w:id="3542" w:name="__RefHeading___Toc1284576_1934241801"/>
      <w:bookmarkStart w:id="3543" w:name="_Toc1664"/>
      <w:bookmarkEnd w:id="3542"/>
      <w:r>
        <w:rPr>
          <w:rtl w:val="true"/>
        </w:rPr>
        <w:t>الأخبار</w:t>
      </w:r>
      <w:bookmarkEnd w:id="3543"/>
    </w:p>
    <w:p>
      <w:pPr>
        <w:pStyle w:val="Heading5"/>
        <w:numPr>
          <w:ilvl w:val="4"/>
          <w:numId w:val="1"/>
        </w:numPr>
        <w:rPr/>
      </w:pPr>
      <w:bookmarkStart w:id="3544" w:name="__RefHeading___Toc1284578_1934241801"/>
      <w:bookmarkStart w:id="3545" w:name="_Toc1665"/>
      <w:bookmarkEnd w:id="3544"/>
      <w:r>
        <w:rPr>
          <w:rtl w:val="true"/>
        </w:rPr>
        <w:t>«</w:t>
      </w:r>
      <w:r>
        <w:rPr/>
        <w:t>1</w:t>
      </w:r>
      <w:r>
        <w:rPr>
          <w:rtl w:val="true"/>
        </w:rPr>
        <w:t>»</w:t>
      </w:r>
      <w:bookmarkEnd w:id="354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الْحُسَيْنِ بْنِ أَبِي الْعَلَاءِ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هَاتَيْنِ السُّورَتَيْنِ وَ جَعَلَهُمَا نُصْبَ عَيْنَيْهِ فِي صَلَاةِ الْفَرِيضَةِ وَ النَّافِلَةِ</w:t>
      </w:r>
    </w:p>
    <w:p>
      <w:pPr>
        <w:pStyle w:val="BookText"/>
        <w:rPr/>
      </w:pPr>
      <w:r>
        <w:rPr>
          <w:rFonts w:ascii="IRNazanin" w:hAnsi="IRNazanin" w:eastAsia="IRNazanin"/>
          <w:color w:val="111111"/>
          <w:sz w:val="28"/>
          <w:sz w:val="28"/>
          <w:szCs w:val="28"/>
          <w:rtl w:val="true"/>
          <w:lang w:bidi="fa-IR"/>
        </w:rPr>
        <w:t>روز بر خواندن این سوره مداومت کند، آن سال را پشت سر نخواهد گذاشت، مگر این که در همان سال، به خواست خداوند، حتماً به زیارت خانه خدا مشرّف خواهد شد</w:t>
      </w:r>
      <w:r>
        <w:rPr>
          <w:rFonts w:eastAsia="IRNazanin" w:cs="IRNazanin"/>
          <w:color w:val="111111"/>
          <w:sz w:val="28"/>
          <w:szCs w:val="28"/>
          <w:rtl w:val="true"/>
          <w:lang w:bidi="fa-IR"/>
        </w:rPr>
        <w:t>.</w:t>
      </w:r>
      <w:r>
        <w:rPr>
          <w:rStyle w:val="FootnoteAnchor"/>
          <w:rtl w:val="true"/>
        </w:rPr>
        <w:footnoteReference w:id="1849"/>
      </w:r>
    </w:p>
    <w:p>
      <w:pPr>
        <w:pStyle w:val="Heading5"/>
        <w:numPr>
          <w:ilvl w:val="4"/>
          <w:numId w:val="1"/>
        </w:numPr>
        <w:rPr/>
      </w:pPr>
      <w:bookmarkStart w:id="3546" w:name="__RefHeading___Toc1284580_1934241801"/>
      <w:bookmarkStart w:id="3547" w:name="_Toc1666"/>
      <w:bookmarkEnd w:id="3546"/>
      <w:r>
        <w:rPr>
          <w:rtl w:val="true"/>
        </w:rPr>
        <w:t xml:space="preserve">روایت </w:t>
      </w:r>
      <w:r>
        <w:rPr/>
        <w:t>2</w:t>
      </w:r>
      <w:bookmarkEnd w:id="354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نازعات را بخواند، سیراب از دنیا خواهد رفت، و خداوند تبارک و تعالی او را سیراب از قبر برخواهد انگیخت و سیراب، وارد بهشت خواهد کرد</w:t>
      </w:r>
      <w:r>
        <w:rPr>
          <w:rFonts w:eastAsia="IRNazanin" w:cs="IRNazanin"/>
          <w:color w:val="111111"/>
          <w:sz w:val="28"/>
          <w:szCs w:val="28"/>
          <w:rtl w:val="true"/>
          <w:lang w:bidi="fa-IR"/>
        </w:rPr>
        <w:t>.</w:t>
      </w:r>
      <w:r>
        <w:rPr>
          <w:rStyle w:val="FootnoteAnchor"/>
          <w:rtl w:val="true"/>
        </w:rPr>
        <w:footnoteReference w:id="1850"/>
      </w:r>
    </w:p>
    <w:p>
      <w:pPr>
        <w:pStyle w:val="Heading3"/>
        <w:numPr>
          <w:ilvl w:val="2"/>
          <w:numId w:val="1"/>
        </w:numPr>
        <w:rPr/>
      </w:pPr>
      <w:bookmarkStart w:id="3548" w:name="__RefHeading___Toc1284582_1934241801"/>
      <w:bookmarkStart w:id="3549" w:name="_Toc1667"/>
      <w:bookmarkEnd w:id="3548"/>
      <w:r>
        <w:rPr>
          <w:rtl w:val="true"/>
        </w:rPr>
        <w:t xml:space="preserve">باب نود و هشتم </w:t>
      </w:r>
      <w:r>
        <w:rPr>
          <w:rtl w:val="true"/>
        </w:rPr>
        <w:t xml:space="preserve">: </w:t>
      </w:r>
      <w:r>
        <w:rPr>
          <w:rtl w:val="true"/>
        </w:rPr>
        <w:t>فضایل سوره‌های عبس و تکویر</w:t>
      </w:r>
      <w:bookmarkEnd w:id="3549"/>
    </w:p>
    <w:p>
      <w:pPr>
        <w:pStyle w:val="Heading4"/>
        <w:numPr>
          <w:ilvl w:val="3"/>
          <w:numId w:val="1"/>
        </w:numPr>
        <w:rPr/>
      </w:pPr>
      <w:bookmarkStart w:id="3550" w:name="__RefHeading___Toc1284584_1934241801"/>
      <w:bookmarkStart w:id="3551" w:name="_Toc1668"/>
      <w:bookmarkEnd w:id="3550"/>
      <w:r>
        <w:rPr>
          <w:rtl w:val="true"/>
        </w:rPr>
        <w:t>روایات</w:t>
      </w:r>
      <w:bookmarkEnd w:id="3551"/>
    </w:p>
    <w:p>
      <w:pPr>
        <w:pStyle w:val="Heading5"/>
        <w:numPr>
          <w:ilvl w:val="4"/>
          <w:numId w:val="1"/>
        </w:numPr>
        <w:rPr/>
      </w:pPr>
      <w:bookmarkStart w:id="3552" w:name="__RefHeading___Toc1284586_1934241801"/>
      <w:bookmarkStart w:id="3553" w:name="_Toc1669"/>
      <w:bookmarkEnd w:id="3552"/>
      <w:r>
        <w:rPr>
          <w:rtl w:val="true"/>
        </w:rPr>
        <w:t xml:space="preserve">روایت </w:t>
      </w:r>
      <w:r>
        <w:rPr/>
        <w:t>1</w:t>
      </w:r>
      <w:bookmarkEnd w:id="355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الشَّمسُ کُوِّرَت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زیر بال خداوند در بهشت خواهد بود و در سایه رحمت و کرامت او قرارخواهد گرفت و در باغ‌های او جای خواهد داشت؛ و ان شاء الله این امر بر خداوند، بزرگ و گران نیست</w:t>
      </w:r>
      <w:r>
        <w:rPr>
          <w:rFonts w:eastAsia="IRNazanin" w:cs="IRNazanin"/>
          <w:color w:val="111111"/>
          <w:sz w:val="28"/>
          <w:szCs w:val="28"/>
          <w:rtl w:val="true"/>
          <w:lang w:bidi="fa-IR"/>
        </w:rPr>
        <w:t>.</w:t>
      </w:r>
      <w:r>
        <w:rPr>
          <w:rStyle w:val="FootnoteAnchor"/>
          <w:rtl w:val="true"/>
        </w:rPr>
        <w:footnoteReference w:id="1851"/>
      </w:r>
    </w:p>
    <w:p>
      <w:pPr>
        <w:pStyle w:val="Heading5"/>
        <w:numPr>
          <w:ilvl w:val="4"/>
          <w:numId w:val="1"/>
        </w:numPr>
        <w:rPr/>
      </w:pPr>
      <w:bookmarkStart w:id="3554" w:name="__RefHeading___Toc1284588_1934241801"/>
      <w:bookmarkStart w:id="3555" w:name="_Toc1670"/>
      <w:bookmarkEnd w:id="3554"/>
      <w:r>
        <w:rPr>
          <w:rtl w:val="true"/>
        </w:rPr>
        <w:t>«</w:t>
      </w:r>
      <w:r>
        <w:rPr/>
        <w:t>2</w:t>
      </w:r>
      <w:r>
        <w:rPr>
          <w:rtl w:val="true"/>
        </w:rPr>
        <w:t>»</w:t>
      </w:r>
      <w:bookmarkEnd w:id="3555"/>
    </w:p>
    <w:p>
      <w:pPr>
        <w:pStyle w:val="BookText"/>
        <w:rPr/>
      </w:pPr>
      <w:r>
        <w:rPr>
          <w:rFonts w:ascii="Amiri" w:hAnsi="Amiri" w:eastAsia="Amiri" w:cs="Amiri"/>
          <w:color w:val="111111"/>
          <w:sz w:val="28"/>
          <w:sz w:val="28"/>
          <w:szCs w:val="28"/>
          <w:rtl w:val="true"/>
          <w:lang w:bidi="ar-SA"/>
        </w:rPr>
        <w:t>الدُّرُّ الْمَنْثُورُ، عَنِ ابْنِ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یَنْظُرَ إِلَیَّ یَوْمَ الْقِیَامَةِ کَأَنَّهُ رَأْیُ عَیْنٍ فَلْیَقْرَأْ إِذَا الشَّمْسُ کُوِّرَتْ وَ إِذَا السَّمَاءُ انْفَطَرَتْ وَ إِذَا السَّمَاءُ انْشَقَّتْ‌</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6" w:name="__RefHeading___Toc1284590_1934241801"/>
      <w:bookmarkStart w:id="3557" w:name="_Toc1671"/>
      <w:bookmarkEnd w:id="3556"/>
      <w:r>
        <w:rPr>
          <w:rtl w:val="true"/>
        </w:rPr>
        <w:t xml:space="preserve">باب نود و نهم </w:t>
      </w:r>
      <w:r>
        <w:rPr>
          <w:rtl w:val="true"/>
        </w:rPr>
        <w:t xml:space="preserve">: </w:t>
      </w:r>
      <w:r>
        <w:rPr>
          <w:rtl w:val="true"/>
        </w:rPr>
        <w:t>فضایل سوره انفطار و انشقاق</w:t>
      </w:r>
      <w:bookmarkEnd w:id="3557"/>
    </w:p>
    <w:p>
      <w:pPr>
        <w:pStyle w:val="Heading4"/>
        <w:numPr>
          <w:ilvl w:val="3"/>
          <w:numId w:val="1"/>
        </w:numPr>
        <w:rPr/>
      </w:pPr>
      <w:bookmarkStart w:id="3558" w:name="__RefHeading___Toc1284592_1934241801"/>
      <w:bookmarkStart w:id="3559" w:name="_Toc1672"/>
      <w:bookmarkEnd w:id="3558"/>
      <w:r>
        <w:rPr>
          <w:rtl w:val="true"/>
        </w:rPr>
        <w:t>روایات</w:t>
      </w:r>
      <w:bookmarkEnd w:id="3559"/>
    </w:p>
    <w:p>
      <w:pPr>
        <w:pStyle w:val="Heading5"/>
        <w:numPr>
          <w:ilvl w:val="4"/>
          <w:numId w:val="1"/>
        </w:numPr>
        <w:rPr/>
      </w:pPr>
      <w:bookmarkStart w:id="3560" w:name="__RefHeading___Toc1284594_1934241801"/>
      <w:bookmarkStart w:id="3561" w:name="_Toc1673"/>
      <w:bookmarkEnd w:id="3560"/>
      <w:r>
        <w:rPr>
          <w:rtl w:val="true"/>
        </w:rPr>
        <w:t xml:space="preserve">روایت </w:t>
      </w:r>
      <w:r>
        <w:rPr/>
        <w:t>1</w:t>
      </w:r>
      <w:bookmarkEnd w:id="356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دو سوره را</w:t>
      </w:r>
      <w:r>
        <w:rPr>
          <w:rFonts w:eastAsia="IRNazanin" w:cs="IRNazanin"/>
          <w:color w:val="111111"/>
          <w:sz w:val="28"/>
          <w:szCs w:val="28"/>
          <w:rtl w:val="true"/>
          <w:lang w:bidi="fa-IR"/>
        </w:rPr>
        <w:t xml:space="preserve">: </w:t>
      </w:r>
      <w:bookmarkStart w:id="3562" w:name="pg13540_160907"/>
    </w:p>
    <w:p>
      <w:pPr>
        <w:pStyle w:val="BookText"/>
        <w:rPr/>
      </w:pPr>
      <w:bookmarkEnd w:id="3562"/>
      <w:r>
        <w:rPr>
          <w:rFonts w:ascii="Amiri" w:hAnsi="Amiri" w:eastAsia="Amiri" w:cs="Amiri"/>
          <w:color w:val="111111"/>
          <w:sz w:val="28"/>
          <w:sz w:val="28"/>
          <w:szCs w:val="28"/>
          <w:rtl w:val="true"/>
          <w:lang w:bidi="ar-SA"/>
        </w:rPr>
        <w:t>إِذَا السَّمَاءُ انْفَطَرَتْ وَ إِذَا السَّمَاءُ انْشَقَّتْ لَمْ يَحْجُبْهُ مِنَ اللَّهِ حَاجِبٌ وَ لَمْ يَحْجُزْهُ مِنَ اللَّهِ حَاجِزٌ وَ لَمْ يَزَلْ يَنْظُرُ إِلَي اللَّهِ وَ يَنْظُرُ اللَّهُ إِلَيْهِ حَتَّي يَفْرُغَ مِنْ حِسَابِ النَّاسِ‌</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3" w:name="__RefHeading___Toc1284596_1934241801"/>
      <w:bookmarkStart w:id="3564" w:name="_Toc1674"/>
      <w:bookmarkEnd w:id="3563"/>
      <w:r>
        <w:rPr>
          <w:rtl w:val="true"/>
        </w:rPr>
        <w:t xml:space="preserve">باب </w:t>
      </w:r>
      <w:r>
        <w:rPr/>
        <w:t>100</w:t>
      </w:r>
      <w:r>
        <w:rPr>
          <w:rtl w:val="true"/>
        </w:rPr>
        <w:t xml:space="preserve"> </w:t>
      </w:r>
      <w:r>
        <w:rPr>
          <w:rtl w:val="true"/>
        </w:rPr>
        <w:t>فضائل سورة المطففين</w:t>
      </w:r>
      <w:bookmarkEnd w:id="3564"/>
    </w:p>
    <w:p>
      <w:pPr>
        <w:pStyle w:val="Heading4"/>
        <w:numPr>
          <w:ilvl w:val="3"/>
          <w:numId w:val="1"/>
        </w:numPr>
        <w:rPr/>
      </w:pPr>
      <w:bookmarkStart w:id="3565" w:name="__RefHeading___Toc1284598_1934241801"/>
      <w:bookmarkStart w:id="3566" w:name="_Toc1675"/>
      <w:bookmarkEnd w:id="3565"/>
      <w:r>
        <w:rPr>
          <w:rtl w:val="true"/>
        </w:rPr>
        <w:t>الأخبار</w:t>
      </w:r>
      <w:bookmarkEnd w:id="3566"/>
    </w:p>
    <w:p>
      <w:pPr>
        <w:pStyle w:val="Heading5"/>
        <w:numPr>
          <w:ilvl w:val="4"/>
          <w:numId w:val="1"/>
        </w:numPr>
        <w:rPr/>
      </w:pPr>
      <w:bookmarkStart w:id="3567" w:name="__RefHeading___Toc1284600_1934241801"/>
      <w:bookmarkStart w:id="3568" w:name="_Toc1676"/>
      <w:bookmarkEnd w:id="3567"/>
      <w:r>
        <w:rPr>
          <w:rtl w:val="true"/>
        </w:rPr>
        <w:t>«</w:t>
      </w:r>
      <w:r>
        <w:rPr/>
        <w:t>1</w:t>
      </w:r>
      <w:r>
        <w:rPr>
          <w:rtl w:val="true"/>
        </w:rPr>
        <w:t>»</w:t>
      </w:r>
      <w:bookmarkEnd w:id="356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صَفْوَانَ الْجَمَّالِ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فِي الْفَرِيضَةِ وَيْلٌ لِلْمُطَفِّفِينَ أَعْطَاهُ اللَّهُ الْأَمْنَ يَوْمَ الْقِيَامَةِ مِنَ النَّارِ وَ لَمْ تَرَهُ وَ لَا يَرَاهَا وَ لَا يَمُرُّ عَلَي جِسْرِ جَهَنَّمَ وَ لَا يُحَاسَبُ يَوْمَ الْقِيَامَةِ</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9" w:name="__RefHeading___Toc1284602_1934241801"/>
      <w:bookmarkStart w:id="3570" w:name="_Toc1677"/>
      <w:bookmarkEnd w:id="3569"/>
      <w:r>
        <w:rPr>
          <w:rtl w:val="true"/>
        </w:rPr>
        <w:t xml:space="preserve">باب </w:t>
      </w:r>
      <w:r>
        <w:rPr/>
        <w:t>101</w:t>
      </w:r>
      <w:r>
        <w:rPr>
          <w:rtl w:val="true"/>
        </w:rPr>
        <w:t xml:space="preserve"> </w:t>
      </w:r>
      <w:r>
        <w:rPr>
          <w:rtl w:val="true"/>
        </w:rPr>
        <w:t>فضائل سورة البروج و فيه فضل سور أخري أيضا</w:t>
      </w:r>
      <w:bookmarkEnd w:id="3570"/>
    </w:p>
    <w:p>
      <w:pPr>
        <w:pStyle w:val="Heading4"/>
        <w:numPr>
          <w:ilvl w:val="3"/>
          <w:numId w:val="1"/>
        </w:numPr>
        <w:rPr/>
      </w:pPr>
      <w:bookmarkStart w:id="3571" w:name="__RefHeading___Toc1284604_1934241801"/>
      <w:bookmarkStart w:id="3572" w:name="_Toc1678"/>
      <w:bookmarkEnd w:id="3571"/>
      <w:r>
        <w:rPr>
          <w:rtl w:val="true"/>
        </w:rPr>
        <w:t>الأخبار</w:t>
      </w:r>
      <w:bookmarkEnd w:id="3572"/>
    </w:p>
    <w:p>
      <w:pPr>
        <w:pStyle w:val="Heading5"/>
        <w:numPr>
          <w:ilvl w:val="4"/>
          <w:numId w:val="1"/>
        </w:numPr>
        <w:rPr/>
      </w:pPr>
      <w:bookmarkStart w:id="3573" w:name="__RefHeading___Toc1284606_1934241801"/>
      <w:bookmarkStart w:id="3574" w:name="_Toc1679"/>
      <w:bookmarkEnd w:id="3573"/>
      <w:r>
        <w:rPr>
          <w:rtl w:val="true"/>
        </w:rPr>
        <w:t>«</w:t>
      </w:r>
      <w:r>
        <w:rPr/>
        <w:t>1</w:t>
      </w:r>
      <w:r>
        <w:rPr>
          <w:rtl w:val="true"/>
        </w:rPr>
        <w:t>»</w:t>
      </w:r>
      <w:bookmarkEnd w:id="357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الْحُسَيْنِ بْنِ أَحْمَدَ الْمُقْرِي عَنْ يُونُسَ بْنِ ظَبْيَانَ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وَ السَّمَاءِ ذَاتِ الْبُرُوجِ فِي فَرَائِضِهِ فَإِنَّهَا سُورَةُ النَّبِيِّينَ كَانَ مَحْشَرُهُ وَ مَوْقِفُهُ مَعَ النَّبِيِّينَ وَ الْمُرْسَلِينَ وَ الصَّالِحِينَ‌</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5" w:name="__RefHeading___Toc1284608_1934241801"/>
      <w:bookmarkStart w:id="3576" w:name="_Toc1680"/>
      <w:bookmarkEnd w:id="3575"/>
      <w:r>
        <w:rPr>
          <w:rtl w:val="true"/>
        </w:rPr>
        <w:t>«</w:t>
      </w:r>
      <w:r>
        <w:rPr/>
        <w:t>2</w:t>
      </w:r>
      <w:r>
        <w:rPr>
          <w:rtl w:val="true"/>
        </w:rPr>
        <w:t>»</w:t>
      </w:r>
      <w:bookmarkEnd w:id="3576"/>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سُقِيَ سَمّاً أَوْ لَدَغَتْهُ ذُو حُمَةٍ مِنْ ذَوَاتِ السُّمُومِ تُقْرَأُ عَلَي الْمَاءِ وَ السَّماءِ ذاتِ الْبُرُوجِ وَ يُسْقَي فَإِنَّهُ لَا يَضُرُّهُ إِنْ شَاءَ اللَّهُ‌</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7" w:name="__RefHeading___Toc1284610_1934241801"/>
      <w:bookmarkStart w:id="3578" w:name="_Toc1681"/>
      <w:bookmarkEnd w:id="3577"/>
      <w:r>
        <w:rPr>
          <w:rtl w:val="true"/>
        </w:rPr>
        <w:t>«</w:t>
      </w:r>
      <w:r>
        <w:rPr/>
        <w:t>3</w:t>
      </w:r>
      <w:r>
        <w:rPr>
          <w:rtl w:val="true"/>
        </w:rPr>
        <w:t>»</w:t>
      </w:r>
      <w:bookmarkEnd w:id="3578"/>
    </w:p>
    <w:p>
      <w:pPr>
        <w:pStyle w:val="BookText"/>
        <w:rPr/>
      </w:pPr>
      <w:r>
        <w:rPr>
          <w:rFonts w:ascii="Amiri" w:hAnsi="Amiri" w:eastAsia="Amiri" w:cs="Amiri"/>
          <w:color w:val="111111"/>
          <w:sz w:val="28"/>
          <w:sz w:val="28"/>
          <w:szCs w:val="28"/>
          <w:rtl w:val="true"/>
          <w:lang w:bidi="ar-SA"/>
        </w:rPr>
        <w:t>الدُّرُّ الْمَنْثُورُ لِلسَّيُوطِيِّ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كَانَ يَقْرَأُ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السَّمَاء انفَطَرَتْ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rtl w:val="true"/>
          <w:lang w:bidi="ar-SA"/>
        </w:rPr>
        <w:t>»</w:t>
      </w:r>
      <w:r>
        <w:rPr>
          <w:rStyle w:val="FootnoteAnchor"/>
          <w:rtl w:val="true"/>
        </w:rPr>
        <w:footnoteReference w:id="18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آسمان از هم بشکافد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همواره به این دو سوره در نمازهای واجب و مستحب توجه داشته باشد، همه پرده‌ها و رازها برای او آشکار می‌شود و هیچ مانعی در برابر او ایستادگی نخواهد کرد و همچنان خداوند را در نظر خواهد گرفت و خداوند، وی را مورد عنایت خویش قرار خواهد داد تا این که از حسابرسی مردم فارغ شود</w:t>
      </w:r>
      <w:r>
        <w:rPr>
          <w:rFonts w:eastAsia="IRNazanin" w:cs="IRNazanin"/>
          <w:color w:val="111111"/>
          <w:sz w:val="28"/>
          <w:szCs w:val="28"/>
          <w:rtl w:val="true"/>
          <w:lang w:bidi="fa-IR"/>
        </w:rPr>
        <w:t>.</w:t>
      </w:r>
      <w:r>
        <w:rPr>
          <w:rStyle w:val="FootnoteAnchor"/>
          <w:rtl w:val="true"/>
        </w:rPr>
        <w:footnoteReference w:id="1858"/>
      </w:r>
    </w:p>
    <w:p>
      <w:pPr>
        <w:pStyle w:val="Heading3"/>
        <w:numPr>
          <w:ilvl w:val="2"/>
          <w:numId w:val="1"/>
        </w:numPr>
        <w:rPr/>
      </w:pPr>
      <w:bookmarkStart w:id="3579" w:name="__RefHeading___Toc1284612_1934241801"/>
      <w:bookmarkStart w:id="3580" w:name="_Toc1682"/>
      <w:bookmarkEnd w:id="3579"/>
      <w:r>
        <w:rPr>
          <w:rtl w:val="true"/>
        </w:rPr>
        <w:t xml:space="preserve">باب صدم </w:t>
      </w:r>
      <w:r>
        <w:rPr>
          <w:rtl w:val="true"/>
        </w:rPr>
        <w:t xml:space="preserve">: </w:t>
      </w:r>
      <w:r>
        <w:rPr>
          <w:rtl w:val="true"/>
        </w:rPr>
        <w:t>فضایل سوره مطففین</w:t>
      </w:r>
      <w:bookmarkEnd w:id="3580"/>
    </w:p>
    <w:p>
      <w:pPr>
        <w:pStyle w:val="Heading4"/>
        <w:numPr>
          <w:ilvl w:val="3"/>
          <w:numId w:val="1"/>
        </w:numPr>
        <w:rPr/>
      </w:pPr>
      <w:bookmarkStart w:id="3581" w:name="__RefHeading___Toc1284614_1934241801"/>
      <w:bookmarkStart w:id="3582" w:name="_Toc1683"/>
      <w:bookmarkEnd w:id="3581"/>
      <w:r>
        <w:rPr>
          <w:rtl w:val="true"/>
        </w:rPr>
        <w:t>روایات</w:t>
      </w:r>
      <w:bookmarkEnd w:id="3582"/>
    </w:p>
    <w:p>
      <w:pPr>
        <w:pStyle w:val="Heading5"/>
        <w:numPr>
          <w:ilvl w:val="4"/>
          <w:numId w:val="1"/>
        </w:numPr>
        <w:rPr/>
      </w:pPr>
      <w:bookmarkStart w:id="3583" w:name="__RefHeading___Toc1284616_1934241801"/>
      <w:bookmarkStart w:id="3584" w:name="_Toc1684"/>
      <w:bookmarkEnd w:id="3583"/>
      <w:r>
        <w:rPr>
          <w:rtl w:val="true"/>
        </w:rPr>
        <w:t xml:space="preserve">روایت </w:t>
      </w:r>
      <w:r>
        <w:rPr/>
        <w:t>1</w:t>
      </w:r>
      <w:bookmarkEnd w:id="358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واجب بخواند، خداوند در روز قیامت او را از آتش دوزخ در امان نگاه می‌دارد و آتش، او را نخواهد دید، همان طور که او آتش جهنم را نمی بیند و نیز از پل جهنم گذر خواهد کرد و در روز قیامت از وی حسابرسی نمی‌شود</w:t>
      </w:r>
      <w:r>
        <w:rPr>
          <w:rFonts w:eastAsia="IRNazanin" w:cs="IRNazanin"/>
          <w:color w:val="111111"/>
          <w:sz w:val="28"/>
          <w:szCs w:val="28"/>
          <w:rtl w:val="true"/>
          <w:lang w:bidi="fa-IR"/>
        </w:rPr>
        <w:t>.</w:t>
      </w:r>
      <w:r>
        <w:rPr>
          <w:rStyle w:val="FootnoteAnchor"/>
          <w:rtl w:val="true"/>
        </w:rPr>
        <w:footnoteReference w:id="1859"/>
      </w:r>
    </w:p>
    <w:p>
      <w:pPr>
        <w:pStyle w:val="Heading3"/>
        <w:numPr>
          <w:ilvl w:val="2"/>
          <w:numId w:val="1"/>
        </w:numPr>
        <w:rPr/>
      </w:pPr>
      <w:bookmarkStart w:id="3585" w:name="__RefHeading___Toc1284618_1934241801"/>
      <w:bookmarkStart w:id="3586" w:name="_Toc1685"/>
      <w:bookmarkEnd w:id="3585"/>
      <w:r>
        <w:rPr>
          <w:rtl w:val="true"/>
        </w:rPr>
        <w:t xml:space="preserve">باب صد و یکم </w:t>
      </w:r>
      <w:r>
        <w:rPr>
          <w:rtl w:val="true"/>
        </w:rPr>
        <w:t xml:space="preserve">: </w:t>
      </w:r>
      <w:r>
        <w:rPr>
          <w:rtl w:val="true"/>
        </w:rPr>
        <w:t>فضایل سوره بروج و برخی سوره‌های دیگر</w:t>
      </w:r>
      <w:bookmarkEnd w:id="3586"/>
    </w:p>
    <w:p>
      <w:pPr>
        <w:pStyle w:val="Heading4"/>
        <w:numPr>
          <w:ilvl w:val="3"/>
          <w:numId w:val="1"/>
        </w:numPr>
        <w:rPr/>
      </w:pPr>
      <w:bookmarkStart w:id="3587" w:name="__RefHeading___Toc1284620_1934241801"/>
      <w:bookmarkStart w:id="3588" w:name="_Toc1686"/>
      <w:bookmarkEnd w:id="3587"/>
      <w:r>
        <w:rPr>
          <w:rtl w:val="true"/>
        </w:rPr>
        <w:t>روایات</w:t>
      </w:r>
      <w:bookmarkEnd w:id="3588"/>
    </w:p>
    <w:p>
      <w:pPr>
        <w:pStyle w:val="Heading5"/>
        <w:numPr>
          <w:ilvl w:val="4"/>
          <w:numId w:val="1"/>
        </w:numPr>
        <w:rPr/>
      </w:pPr>
      <w:bookmarkStart w:id="3589" w:name="__RefHeading___Toc1284622_1934241801"/>
      <w:bookmarkStart w:id="3590" w:name="_Toc1687"/>
      <w:bookmarkEnd w:id="3589"/>
      <w:r>
        <w:rPr>
          <w:rtl w:val="true"/>
        </w:rPr>
        <w:t xml:space="preserve">روایت </w:t>
      </w:r>
      <w:r>
        <w:rPr/>
        <w:t>1</w:t>
      </w:r>
      <w:bookmarkEnd w:id="3590"/>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وَالسَّمَاءِ ذَاتِ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سوره پیامبران است، در نماز واجب بخواند، حشر و جایگاه وی در روز رستاخیز، همراه با پیامبران و فرستادگان و صالحان خواهد بود</w:t>
      </w:r>
      <w:r>
        <w:rPr>
          <w:rFonts w:eastAsia="IRNazanin" w:cs="IRNazanin"/>
          <w:color w:val="111111"/>
          <w:sz w:val="28"/>
          <w:szCs w:val="28"/>
          <w:rtl w:val="true"/>
          <w:lang w:bidi="fa-IR"/>
        </w:rPr>
        <w:t>.</w:t>
      </w:r>
      <w:r>
        <w:rPr>
          <w:rStyle w:val="FootnoteAnchor"/>
          <w:rtl w:val="true"/>
        </w:rPr>
        <w:footnoteReference w:id="1860"/>
      </w:r>
    </w:p>
    <w:p>
      <w:pPr>
        <w:pStyle w:val="Heading5"/>
        <w:numPr>
          <w:ilvl w:val="4"/>
          <w:numId w:val="1"/>
        </w:numPr>
        <w:rPr/>
      </w:pPr>
      <w:bookmarkStart w:id="3591" w:name="__RefHeading___Toc1284624_1934241801"/>
      <w:bookmarkStart w:id="3592" w:name="_Toc1688"/>
      <w:bookmarkEnd w:id="3591"/>
      <w:r>
        <w:rPr>
          <w:rtl w:val="true"/>
        </w:rPr>
        <w:t xml:space="preserve">روایت </w:t>
      </w:r>
      <w:r>
        <w:rPr/>
        <w:t>2</w:t>
      </w:r>
      <w:bookmarkEnd w:id="3592"/>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هر کس سمی را نوشیده باشد و یا گزنده ای سمی او را نیش زده باشد، سوره بروج بر آبی قرائت شود و مسموم بیاشامد، ان شاء الله ضرری به او نمی رسد</w:t>
      </w:r>
      <w:r>
        <w:rPr>
          <w:rFonts w:eastAsia="IRNazanin" w:cs="IRNazanin"/>
          <w:color w:val="111111"/>
          <w:sz w:val="28"/>
          <w:szCs w:val="28"/>
          <w:rtl w:val="true"/>
          <w:lang w:bidi="fa-IR"/>
        </w:rPr>
        <w:t>.</w:t>
      </w:r>
      <w:r>
        <w:rPr>
          <w:rStyle w:val="FootnoteAnchor"/>
          <w:rtl w:val="true"/>
        </w:rPr>
        <w:footnoteReference w:id="1861"/>
      </w:r>
    </w:p>
    <w:p>
      <w:pPr>
        <w:pStyle w:val="Heading5"/>
        <w:numPr>
          <w:ilvl w:val="4"/>
          <w:numId w:val="1"/>
        </w:numPr>
        <w:rPr/>
      </w:pPr>
      <w:bookmarkStart w:id="3593" w:name="__RefHeading___Toc1284626_1934241801"/>
      <w:bookmarkStart w:id="3594" w:name="_Toc1689"/>
      <w:bookmarkEnd w:id="3593"/>
      <w:r>
        <w:rPr>
          <w:rtl w:val="true"/>
        </w:rPr>
        <w:t xml:space="preserve">روایت </w:t>
      </w:r>
      <w:r>
        <w:rPr/>
        <w:t>3</w:t>
      </w:r>
      <w:bookmarkEnd w:id="359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bookmarkStart w:id="3595" w:name="pg13540_160908"/>
    </w:p>
    <w:p>
      <w:pPr>
        <w:pStyle w:val="BookText"/>
        <w:rPr/>
      </w:pPr>
      <w:bookmarkEnd w:id="3595"/>
      <w:r>
        <w:rPr>
          <w:rFonts w:ascii="Amiri" w:hAnsi="Amiri" w:eastAsia="Amiri" w:cs="Amiri"/>
          <w:color w:val="111111"/>
          <w:sz w:val="28"/>
          <w:sz w:val="28"/>
          <w:szCs w:val="28"/>
          <w:rtl w:val="true"/>
          <w:lang w:bidi="ar-SA"/>
        </w:rPr>
        <w:t>فِي الْعِشَاءِ الْآخِرَةِ بِالسَّمَاءِ ذَاتِ الْبُرُوجِ وَ السَّمَاءِ وَ الطَّارِقِ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أَمَرَ أَنْ يُقْرَأَ بِالسَّمَاوَاتِ‌</w:t>
      </w:r>
      <w:r>
        <w:rPr>
          <w:rStyle w:val="FootnoteAnchor"/>
          <w:rtl w:val="true"/>
        </w:rPr>
        <w:footnoteReference w:id="1862"/>
      </w:r>
      <w:r>
        <w:rPr>
          <w:rFonts w:ascii="Amiri" w:hAnsi="Amiri" w:eastAsia="Amiri" w:cs="Amiri"/>
          <w:color w:val="111111"/>
          <w:sz w:val="28"/>
          <w:sz w:val="28"/>
          <w:szCs w:val="28"/>
          <w:rtl w:val="true"/>
          <w:lang w:bidi="ar-SA"/>
        </w:rPr>
        <w:t>فِي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كَانَ يَقْرَأُ فِي الظُّهْرِ وَ الْعَصْرِ بِالسَّمَاءِ وَ الطَّارِقِ وَ السَّمَاءِ ذَاتِ الْبُرُوجِ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سَعِيدِ بْنِ مَنْصُورٍ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قَالَ لِمُعَاذٍ اقْرَأْ بِهِمُ الْعِشَاءَ بِسَبِّحِ اسْمَ رَبِّكَ الْأَعْلَي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يَغْشَي وَ السَّمَاءِ ذَاتِ الْبُرُوجِ‌</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6" w:name="__RefHeading___Toc1284628_1934241801"/>
      <w:bookmarkStart w:id="3597" w:name="_Toc1690"/>
      <w:bookmarkEnd w:id="3596"/>
      <w:r>
        <w:rPr>
          <w:rtl w:val="true"/>
        </w:rPr>
        <w:t xml:space="preserve">باب </w:t>
      </w:r>
      <w:r>
        <w:rPr/>
        <w:t>102</w:t>
      </w:r>
      <w:r>
        <w:rPr>
          <w:rtl w:val="true"/>
        </w:rPr>
        <w:t xml:space="preserve"> </w:t>
      </w:r>
      <w:r>
        <w:rPr>
          <w:rtl w:val="true"/>
        </w:rPr>
        <w:t>فضائل سورة الطارق</w:t>
      </w:r>
      <w:bookmarkEnd w:id="3597"/>
    </w:p>
    <w:p>
      <w:pPr>
        <w:pStyle w:val="Heading4"/>
        <w:numPr>
          <w:ilvl w:val="3"/>
          <w:numId w:val="1"/>
        </w:numPr>
        <w:rPr/>
      </w:pPr>
      <w:bookmarkStart w:id="3598" w:name="__RefHeading___Toc1284630_1934241801"/>
      <w:bookmarkStart w:id="3599" w:name="_Toc1691"/>
      <w:bookmarkEnd w:id="3598"/>
      <w:r>
        <w:rPr>
          <w:rtl w:val="true"/>
        </w:rPr>
        <w:t>الأخبار</w:t>
      </w:r>
      <w:bookmarkEnd w:id="3599"/>
    </w:p>
    <w:p>
      <w:pPr>
        <w:pStyle w:val="Heading5"/>
        <w:numPr>
          <w:ilvl w:val="4"/>
          <w:numId w:val="1"/>
        </w:numPr>
        <w:rPr/>
      </w:pPr>
      <w:bookmarkStart w:id="3600" w:name="__RefHeading___Toc1284632_1934241801"/>
      <w:bookmarkStart w:id="3601" w:name="_Toc1692"/>
      <w:bookmarkEnd w:id="3600"/>
      <w:r>
        <w:rPr>
          <w:rtl w:val="true"/>
        </w:rPr>
        <w:t>«</w:t>
      </w:r>
      <w:r>
        <w:rPr/>
        <w:t>1</w:t>
      </w:r>
      <w:r>
        <w:rPr>
          <w:rtl w:val="true"/>
        </w:rPr>
        <w:t>»</w:t>
      </w:r>
      <w:bookmarkEnd w:id="360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أَبِيهِ عَنِ الْمُعَلَّي بْنِ خُنَيْسٍ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قِرَاءَتُهُ فِي فَرَائِضِهِ بِالسَّمَاءِ وَ الطَّارِقِ كَانَتْ لَهُ عِنْدَ اللَّهِ يَوْمَ الْقِيَامَةِ جَاهٌ وَ مَنْزِلَةٌ وَ كَانَ مِنْ رُفَقَاءِ النَّبِيِّينَ وَ أَصْحَابِهِمْ فِي الْجَنَّةِ</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2" w:name="__RefHeading___Toc1284634_1934241801"/>
      <w:bookmarkStart w:id="3603" w:name="_Toc1693"/>
      <w:bookmarkEnd w:id="3602"/>
      <w:r>
        <w:rPr>
          <w:rtl w:val="true"/>
        </w:rPr>
        <w:t xml:space="preserve">باب </w:t>
      </w:r>
      <w:r>
        <w:rPr/>
        <w:t>103</w:t>
      </w:r>
      <w:r>
        <w:rPr>
          <w:rtl w:val="true"/>
        </w:rPr>
        <w:t xml:space="preserve"> </w:t>
      </w:r>
      <w:r>
        <w:rPr>
          <w:rtl w:val="true"/>
        </w:rPr>
        <w:t>فضائل سورة الأعلي و فيه فضل سور أخري أيضا</w:t>
      </w:r>
      <w:bookmarkEnd w:id="3603"/>
    </w:p>
    <w:p>
      <w:pPr>
        <w:pStyle w:val="Heading4"/>
        <w:numPr>
          <w:ilvl w:val="3"/>
          <w:numId w:val="1"/>
        </w:numPr>
        <w:rPr/>
      </w:pPr>
      <w:bookmarkStart w:id="3604" w:name="__RefHeading___Toc1284636_1934241801"/>
      <w:bookmarkStart w:id="3605" w:name="_Toc1694"/>
      <w:bookmarkEnd w:id="3604"/>
      <w:r>
        <w:rPr>
          <w:rtl w:val="true"/>
        </w:rPr>
        <w:t>الأخبار</w:t>
      </w:r>
      <w:bookmarkEnd w:id="3605"/>
    </w:p>
    <w:p>
      <w:pPr>
        <w:pStyle w:val="Heading5"/>
        <w:numPr>
          <w:ilvl w:val="4"/>
          <w:numId w:val="1"/>
        </w:numPr>
        <w:rPr/>
      </w:pPr>
      <w:bookmarkStart w:id="3606" w:name="__RefHeading___Toc1284638_1934241801"/>
      <w:bookmarkStart w:id="3607" w:name="_Toc1695"/>
      <w:bookmarkEnd w:id="3606"/>
      <w:r>
        <w:rPr>
          <w:rtl w:val="true"/>
        </w:rPr>
        <w:t>«</w:t>
      </w:r>
      <w:r>
        <w:rPr/>
        <w:t>1</w:t>
      </w:r>
      <w:r>
        <w:rPr>
          <w:rtl w:val="true"/>
        </w:rPr>
        <w:t>»</w:t>
      </w:r>
      <w:bookmarkEnd w:id="360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أَبِيهِ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سَبِّحِ اسْمَ رَبِّكَ الْأَعْلَي فِي فَرِيضَةٍ أَوْ نَافِلَةٍ قِيلَ لَهُ يَوْمَ الْقِيَامَةِ ادْخُلْ مِنْ أَيِّ أَبْوَابِ الْجِنَانِ شِئْتَ إِنْ شَاءَ اللَّهُ‌</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8" w:name="__RefHeading___Toc1284640_1934241801"/>
      <w:bookmarkStart w:id="3609" w:name="_Toc1696"/>
      <w:bookmarkEnd w:id="3608"/>
      <w:r>
        <w:rPr>
          <w:rtl w:val="true"/>
        </w:rPr>
        <w:t>«</w:t>
      </w:r>
      <w:r>
        <w:rPr/>
        <w:t>2</w:t>
      </w:r>
      <w:r>
        <w:rPr>
          <w:rtl w:val="true"/>
        </w:rPr>
        <w:t>»</w:t>
      </w:r>
      <w:bookmarkEnd w:id="3609"/>
    </w:p>
    <w:p>
      <w:pPr>
        <w:pStyle w:val="BookText"/>
        <w:rPr/>
      </w:pPr>
      <w:r>
        <w:rPr>
          <w:rFonts w:ascii="Amiri" w:hAnsi="Amiri" w:eastAsia="Amiri" w:cs="Amiri"/>
          <w:color w:val="111111"/>
          <w:sz w:val="28"/>
          <w:sz w:val="28"/>
          <w:szCs w:val="28"/>
          <w:rtl w:val="true"/>
          <w:lang w:bidi="ar-SA"/>
        </w:rPr>
        <w:t>الدُّرُّ الْمَنْثُورُ،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يُحِبُّ هَذِهِ السُّورَةَ سَبِّحِ اسْمَ رَبِّكَ الْأَعْلَي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النُّعْمَانِ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كَانَ يَقْرَأُ فِي الْعِيدَيْنِ وَ يَوْمَ الْجُمُعَةِ بِسَبِّحِ</w:t>
      </w:r>
    </w:p>
    <w:p>
      <w:pPr>
        <w:pStyle w:val="BookText"/>
        <w:rPr/>
      </w:pPr>
      <w:r>
        <w:rPr>
          <w:rFonts w:ascii="IRNazanin" w:hAnsi="IRNazanin" w:eastAsia="IRNazanin"/>
          <w:color w:val="111111"/>
          <w:sz w:val="28"/>
          <w:sz w:val="28"/>
          <w:szCs w:val="28"/>
          <w:rtl w:val="true"/>
          <w:lang w:bidi="fa-IR"/>
        </w:rPr>
        <w:t xml:space="preserve">در نماز عشاء سوره بروج و طارق را قرائت می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روایت کرده است که رسول خدا صلی الله علیه و آله امر کردند در نماز عشاء سوره بروج و طارق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جابر بن سمره روایت کرده است که پیامبر صلی الله علیه و آله در نماز ظهر و عصر سوره های طارق و بروج را قرائت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سعید بن منصور از جابر روایت کرده است که رسول خدا صلی الله علیه و آله به معاذ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جماعتت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عشاء سوره های اعلی و لیل و بروج را بخوان</w:t>
      </w:r>
      <w:r>
        <w:rPr>
          <w:rFonts w:eastAsia="IRNazanin" w:cs="IRNazanin"/>
          <w:color w:val="111111"/>
          <w:sz w:val="28"/>
          <w:szCs w:val="28"/>
          <w:rtl w:val="true"/>
          <w:lang w:bidi="fa-IR"/>
        </w:rPr>
        <w:t xml:space="preserve">. </w:t>
      </w:r>
      <w:r>
        <w:rPr>
          <w:rStyle w:val="FootnoteAnchor"/>
          <w:rtl w:val="true"/>
        </w:rPr>
        <w:footnoteReference w:id="1866"/>
      </w:r>
    </w:p>
    <w:p>
      <w:pPr>
        <w:pStyle w:val="Heading3"/>
        <w:numPr>
          <w:ilvl w:val="2"/>
          <w:numId w:val="1"/>
        </w:numPr>
        <w:rPr/>
      </w:pPr>
      <w:bookmarkStart w:id="3610" w:name="__RefHeading___Toc1284642_1934241801"/>
      <w:bookmarkStart w:id="3611" w:name="_Toc1697"/>
      <w:bookmarkEnd w:id="3610"/>
      <w:r>
        <w:rPr>
          <w:rtl w:val="true"/>
        </w:rPr>
        <w:t xml:space="preserve">باب صد و دوم </w:t>
      </w:r>
      <w:r>
        <w:rPr>
          <w:rtl w:val="true"/>
        </w:rPr>
        <w:t xml:space="preserve">: </w:t>
      </w:r>
      <w:r>
        <w:rPr>
          <w:rtl w:val="true"/>
        </w:rPr>
        <w:t>فضایل سوره طارق</w:t>
      </w:r>
      <w:bookmarkEnd w:id="3611"/>
    </w:p>
    <w:p>
      <w:pPr>
        <w:pStyle w:val="Heading4"/>
        <w:numPr>
          <w:ilvl w:val="3"/>
          <w:numId w:val="1"/>
        </w:numPr>
        <w:rPr/>
      </w:pPr>
      <w:bookmarkStart w:id="3612" w:name="__RefHeading___Toc1284644_1934241801"/>
      <w:bookmarkStart w:id="3613" w:name="_Toc1698"/>
      <w:bookmarkEnd w:id="3612"/>
      <w:r>
        <w:rPr>
          <w:rtl w:val="true"/>
        </w:rPr>
        <w:t>روایات</w:t>
      </w:r>
      <w:bookmarkEnd w:id="3613"/>
    </w:p>
    <w:p>
      <w:pPr>
        <w:pStyle w:val="Heading5"/>
        <w:numPr>
          <w:ilvl w:val="4"/>
          <w:numId w:val="1"/>
        </w:numPr>
        <w:rPr/>
      </w:pPr>
      <w:bookmarkStart w:id="3614" w:name="__RefHeading___Toc1284646_1934241801"/>
      <w:bookmarkStart w:id="3615" w:name="_Toc1699"/>
      <w:bookmarkEnd w:id="3614"/>
      <w:r>
        <w:rPr>
          <w:rtl w:val="true"/>
        </w:rPr>
        <w:t xml:space="preserve">روایت </w:t>
      </w:r>
      <w:r>
        <w:rPr/>
        <w:t>1</w:t>
      </w:r>
      <w:bookmarkEnd w:id="361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نمازهای واجب خویش،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وَالسَّمَاء وَالطَّارِقِ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روز قیامت، نزد خداوند، دارای جاه و منزلت خواهد بود و از همراهان و دوستان مؤمنین در بهشت خواهد بود</w:t>
      </w:r>
      <w:r>
        <w:rPr>
          <w:rFonts w:eastAsia="IRNazanin" w:cs="IRNazanin"/>
          <w:color w:val="111111"/>
          <w:sz w:val="28"/>
          <w:szCs w:val="28"/>
          <w:rtl w:val="true"/>
          <w:lang w:bidi="fa-IR"/>
        </w:rPr>
        <w:t>.</w:t>
      </w:r>
      <w:r>
        <w:rPr>
          <w:rStyle w:val="FootnoteAnchor"/>
          <w:rtl w:val="true"/>
        </w:rPr>
        <w:footnoteReference w:id="1867"/>
      </w:r>
    </w:p>
    <w:p>
      <w:pPr>
        <w:pStyle w:val="Heading3"/>
        <w:numPr>
          <w:ilvl w:val="2"/>
          <w:numId w:val="1"/>
        </w:numPr>
        <w:rPr/>
      </w:pPr>
      <w:bookmarkStart w:id="3616" w:name="__RefHeading___Toc1284648_1934241801"/>
      <w:bookmarkStart w:id="3617" w:name="_Toc1700"/>
      <w:bookmarkEnd w:id="3616"/>
      <w:r>
        <w:rPr>
          <w:rtl w:val="true"/>
        </w:rPr>
        <w:t xml:space="preserve">باب صد و سوم </w:t>
      </w:r>
      <w:r>
        <w:rPr>
          <w:rtl w:val="true"/>
        </w:rPr>
        <w:t xml:space="preserve">: </w:t>
      </w:r>
      <w:r>
        <w:rPr>
          <w:rtl w:val="true"/>
        </w:rPr>
        <w:t>فضایل سوره اعلی و برخی سوره‌های دیگر</w:t>
      </w:r>
      <w:bookmarkEnd w:id="3617"/>
    </w:p>
    <w:p>
      <w:pPr>
        <w:pStyle w:val="Heading4"/>
        <w:numPr>
          <w:ilvl w:val="3"/>
          <w:numId w:val="1"/>
        </w:numPr>
        <w:rPr/>
      </w:pPr>
      <w:bookmarkStart w:id="3618" w:name="__RefHeading___Toc1284650_1934241801"/>
      <w:bookmarkStart w:id="3619" w:name="_Toc1701"/>
      <w:bookmarkEnd w:id="3618"/>
      <w:r>
        <w:rPr>
          <w:rtl w:val="true"/>
        </w:rPr>
        <w:t>روایات</w:t>
      </w:r>
      <w:bookmarkEnd w:id="3619"/>
    </w:p>
    <w:p>
      <w:pPr>
        <w:pStyle w:val="Heading5"/>
        <w:numPr>
          <w:ilvl w:val="4"/>
          <w:numId w:val="1"/>
        </w:numPr>
        <w:rPr/>
      </w:pPr>
      <w:bookmarkStart w:id="3620" w:name="__RefHeading___Toc1284652_1934241801"/>
      <w:bookmarkStart w:id="3621" w:name="_Toc1702"/>
      <w:bookmarkEnd w:id="3620"/>
      <w:r>
        <w:rPr>
          <w:rtl w:val="true"/>
        </w:rPr>
        <w:t xml:space="preserve">روایت </w:t>
      </w:r>
      <w:r>
        <w:rPr/>
        <w:t>1</w:t>
      </w:r>
      <w:bookmarkEnd w:id="362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p>
    <w:p>
      <w:pPr>
        <w:pStyle w:val="BookText"/>
        <w:rPr/>
      </w:pPr>
      <w:r>
        <w:rPr>
          <w:rFonts w:ascii="IRNazanin" w:hAnsi="IRNazanin" w:eastAsia="IRNazanin"/>
          <w:color w:val="111111"/>
          <w:sz w:val="28"/>
          <w:sz w:val="28"/>
          <w:szCs w:val="28"/>
          <w:rtl w:val="true"/>
          <w:lang w:bidi="fa-IR"/>
        </w:rPr>
        <w:t>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واجب یا مستحبی بخواند، در روز قیامت به وی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دری که مایل هستی، وارد بهشت شو</w:t>
      </w:r>
      <w:r>
        <w:rPr>
          <w:rFonts w:eastAsia="IRNazanin" w:cs="IRNazanin"/>
          <w:color w:val="111111"/>
          <w:sz w:val="28"/>
          <w:szCs w:val="28"/>
          <w:rtl w:val="true"/>
          <w:lang w:bidi="fa-IR"/>
        </w:rPr>
        <w:t>.</w:t>
      </w:r>
      <w:r>
        <w:rPr>
          <w:rStyle w:val="FootnoteAnchor"/>
          <w:rtl w:val="true"/>
        </w:rPr>
        <w:footnoteReference w:id="1868"/>
      </w:r>
    </w:p>
    <w:p>
      <w:pPr>
        <w:pStyle w:val="Heading5"/>
        <w:numPr>
          <w:ilvl w:val="4"/>
          <w:numId w:val="1"/>
        </w:numPr>
        <w:rPr/>
      </w:pPr>
      <w:bookmarkStart w:id="3622" w:name="__RefHeading___Toc1284654_1934241801"/>
      <w:bookmarkStart w:id="3623" w:name="_Toc1703"/>
      <w:bookmarkEnd w:id="3622"/>
      <w:r>
        <w:rPr>
          <w:rtl w:val="true"/>
        </w:rPr>
        <w:t xml:space="preserve">روایت </w:t>
      </w:r>
      <w:r>
        <w:rPr/>
        <w:t>2</w:t>
      </w:r>
      <w:bookmarkEnd w:id="3623"/>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سوره اعلی را دوست می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نعمان بن بشیر روایت شده که رسول خدا صلی الله علیه وآله در عیدین و روز جمعه سوره اعلی و غاشیه را می خواند و اگر با روز جمعه یکی می شد هر دو را با هم قرائت می کرد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ابن عباس روایت شده که پیامبر خدا صلی الله علیه وآله در روز عید سوره </w:t>
      </w:r>
      <w:bookmarkStart w:id="3624" w:name="pg13540_160909"/>
    </w:p>
    <w:p>
      <w:pPr>
        <w:pStyle w:val="BookText"/>
        <w:rPr/>
      </w:pPr>
      <w:bookmarkEnd w:id="3624"/>
      <w:r>
        <w:rPr>
          <w:rFonts w:ascii="Amiri" w:hAnsi="Amiri" w:eastAsia="Amiri" w:cs="Amiri"/>
          <w:color w:val="111111"/>
          <w:sz w:val="28"/>
          <w:sz w:val="28"/>
          <w:szCs w:val="28"/>
          <w:rtl w:val="true"/>
          <w:lang w:bidi="ar-SA"/>
        </w:rPr>
        <w:t>اسْمَ رَبِّكَ الْأَعْلَي وَ هَلْ أَتَيكَ حَدِيثُ الْغَاشِيَةِ وَ إِنْ وَافَقَ يَوْمَ الْجُمُعَةِ قَرَأَهُمَا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كَانَ يَقْرَأُ فِي الْعِيدِ بِسَبِّحِ اسْمَ رَبِّكَ الْأَعْلَي وَ هَلْ أَتَيكَ حَدِيثُ الْغَاشِيَةِ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كَانَ يَقْرَأُ فِي الْعِيدَيْنِ بِسَبِّحِ اسْمَ رَبِّكَ الْأَعْلَي وَ هَلْ أَتَيكَ حَدِيثُ الْغَاشِيَةِ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سَمُرَةَ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قَرَأَ فِي صَلَاةِ الْجُمُعَةِ سَبِّحِ اسْمَ رَبِّكَ الْأَعْلَي وَ هَلْ أَتَيكَ حَدِيثُ الْغَاشِيَةِ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صلي الله عليه و آله كَانَ يَقْرَأُ فِي الظُّهْرِ وَ الْعَصْرِ بِسَبِّحِ اسْمَ رَبِّكَ الْأَعْلَي وَ هَلْ أَتَيكَ حَدِيثُ الْغَاشِيَةِ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25" w:name="__RefHeading___Toc1284656_1934241801"/>
      <w:bookmarkStart w:id="3626" w:name="_Toc1704"/>
      <w:bookmarkEnd w:id="3625"/>
      <w:r>
        <w:rPr>
          <w:rtl w:val="true"/>
        </w:rPr>
        <w:t>أقول</w:t>
      </w:r>
      <w:bookmarkEnd w:id="3626"/>
    </w:p>
    <w:p>
      <w:pPr>
        <w:pStyle w:val="BookText"/>
        <w:rPr/>
      </w:pPr>
      <w:r>
        <w:rPr>
          <w:rFonts w:ascii="Amiri" w:hAnsi="Amiri" w:eastAsia="Amiri" w:cs="Amiri"/>
          <w:color w:val="111111"/>
          <w:sz w:val="28"/>
          <w:sz w:val="28"/>
          <w:szCs w:val="28"/>
          <w:rtl w:val="true"/>
          <w:lang w:bidi="ar-SA"/>
        </w:rPr>
        <w:t>و قد سبق و يأتي أيضا في مطاوي الأبواب السابقة و اللاحقة أيضا فضائل سورة الأعلي فلا تغفل</w:t>
      </w:r>
      <w:r>
        <w:rPr>
          <w:rFonts w:eastAsia="Amiri" w:cs="Amiri" w:ascii="Amiri" w:hAnsi="Amiri"/>
          <w:color w:val="111111"/>
          <w:sz w:val="28"/>
          <w:szCs w:val="28"/>
          <w:rtl w:val="true"/>
          <w:lang w:bidi="ar-SA"/>
        </w:rPr>
        <w:t>.</w:t>
      </w:r>
    </w:p>
    <w:p>
      <w:pPr>
        <w:pStyle w:val="Heading3"/>
        <w:numPr>
          <w:ilvl w:val="2"/>
          <w:numId w:val="1"/>
        </w:numPr>
        <w:rPr/>
      </w:pPr>
      <w:bookmarkStart w:id="3627" w:name="__RefHeading___Toc1284658_1934241801"/>
      <w:bookmarkStart w:id="3628" w:name="_Toc1705"/>
      <w:bookmarkEnd w:id="3627"/>
      <w:r>
        <w:rPr>
          <w:rtl w:val="true"/>
        </w:rPr>
        <w:t xml:space="preserve">باب </w:t>
      </w:r>
      <w:r>
        <w:rPr/>
        <w:t>104</w:t>
      </w:r>
      <w:r>
        <w:rPr>
          <w:rtl w:val="true"/>
        </w:rPr>
        <w:t xml:space="preserve"> </w:t>
      </w:r>
      <w:r>
        <w:rPr>
          <w:rtl w:val="true"/>
        </w:rPr>
        <w:t>فضائل سورة الغاشية</w:t>
      </w:r>
      <w:bookmarkEnd w:id="3628"/>
    </w:p>
    <w:p>
      <w:pPr>
        <w:pStyle w:val="Heading4"/>
        <w:numPr>
          <w:ilvl w:val="3"/>
          <w:numId w:val="1"/>
        </w:numPr>
        <w:rPr/>
      </w:pPr>
      <w:bookmarkStart w:id="3629" w:name="__RefHeading___Toc1284660_1934241801"/>
      <w:bookmarkStart w:id="3630" w:name="_Toc1706"/>
      <w:bookmarkEnd w:id="3629"/>
      <w:r>
        <w:rPr>
          <w:rtl w:val="true"/>
        </w:rPr>
        <w:t>الأخبار</w:t>
      </w:r>
      <w:bookmarkEnd w:id="3630"/>
    </w:p>
    <w:p>
      <w:pPr>
        <w:pStyle w:val="Heading5"/>
        <w:numPr>
          <w:ilvl w:val="4"/>
          <w:numId w:val="1"/>
        </w:numPr>
        <w:rPr/>
      </w:pPr>
      <w:bookmarkStart w:id="3631" w:name="__RefHeading___Toc1284662_1934241801"/>
      <w:bookmarkStart w:id="3632" w:name="_Toc1707"/>
      <w:bookmarkEnd w:id="3631"/>
      <w:r>
        <w:rPr>
          <w:rtl w:val="true"/>
        </w:rPr>
        <w:t>«</w:t>
      </w:r>
      <w:r>
        <w:rPr/>
        <w:t>1</w:t>
      </w:r>
      <w:r>
        <w:rPr>
          <w:rtl w:val="true"/>
        </w:rPr>
        <w:t>»</w:t>
      </w:r>
      <w:bookmarkEnd w:id="363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أَبِي الْمَغْرَاءِ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أَدْمَنَ قِرَاءَةَ هَلْ أَتَيكَ حَدِيثُ الْغَاشِيَةِ فِي فَرِيضَةٍ أَوْ نَافِلَةٍ غَشَّاهُ اللَّهُ بِرَحْمَتِهِ فِي الدُّنْيَا وَ الْآخِرَةِ وَ آتَاهُ اللَّهُ الْأَمْنَ يَوْمَ الْقِيَامَةِ مِنْ عَذَابِ النَّارِ</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3" w:name="__RefHeading___Toc1284664_1934241801"/>
      <w:bookmarkStart w:id="3634" w:name="_Toc1708"/>
      <w:bookmarkEnd w:id="3633"/>
      <w:r>
        <w:rPr>
          <w:rtl w:val="true"/>
        </w:rPr>
        <w:t xml:space="preserve">باب </w:t>
      </w:r>
      <w:r>
        <w:rPr/>
        <w:t>105</w:t>
      </w:r>
      <w:r>
        <w:rPr>
          <w:rtl w:val="true"/>
        </w:rPr>
        <w:t xml:space="preserve"> </w:t>
      </w:r>
      <w:r>
        <w:rPr>
          <w:rtl w:val="true"/>
        </w:rPr>
        <w:t>فضائل سورة الفجر</w:t>
      </w:r>
      <w:bookmarkEnd w:id="3634"/>
    </w:p>
    <w:p>
      <w:pPr>
        <w:pStyle w:val="Heading4"/>
        <w:numPr>
          <w:ilvl w:val="3"/>
          <w:numId w:val="1"/>
        </w:numPr>
        <w:rPr/>
      </w:pPr>
      <w:bookmarkStart w:id="3635" w:name="__RefHeading___Toc1284666_1934241801"/>
      <w:bookmarkStart w:id="3636" w:name="_Toc1709"/>
      <w:bookmarkEnd w:id="3635"/>
      <w:r>
        <w:rPr>
          <w:rtl w:val="true"/>
        </w:rPr>
        <w:t>الأخبار</w:t>
      </w:r>
      <w:bookmarkEnd w:id="3636"/>
    </w:p>
    <w:p>
      <w:pPr>
        <w:pStyle w:val="Heading5"/>
        <w:numPr>
          <w:ilvl w:val="4"/>
          <w:numId w:val="1"/>
        </w:numPr>
        <w:rPr/>
      </w:pPr>
      <w:bookmarkStart w:id="3637" w:name="__RefHeading___Toc1284668_1934241801"/>
      <w:bookmarkStart w:id="3638" w:name="_Toc1710"/>
      <w:bookmarkEnd w:id="3637"/>
      <w:r>
        <w:rPr>
          <w:rtl w:val="true"/>
        </w:rPr>
        <w:t>«</w:t>
      </w:r>
      <w:r>
        <w:rPr/>
        <w:t>1</w:t>
      </w:r>
      <w:r>
        <w:rPr>
          <w:rtl w:val="true"/>
        </w:rPr>
        <w:t>»</w:t>
      </w:r>
      <w:bookmarkEnd w:id="363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صَنْدَلٍ عَنْ دَاوُدَ بْنِ فَرْقَدٍ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اقْرَءُوا سُورَةَ الْفَجْرِ فِي فَرَائِضِكُمْ وَ نَوَافِلِكُمْ فَإِنَّهَا سُورَةُ</w:t>
      </w:r>
    </w:p>
    <w:p>
      <w:pPr>
        <w:pStyle w:val="BookText"/>
        <w:rPr/>
      </w:pPr>
      <w:r>
        <w:rPr>
          <w:rFonts w:ascii="IRNazanin" w:hAnsi="IRNazanin" w:eastAsia="IRNazanin"/>
          <w:color w:val="111111"/>
          <w:sz w:val="28"/>
          <w:sz w:val="28"/>
          <w:szCs w:val="28"/>
          <w:rtl w:val="true"/>
          <w:lang w:bidi="fa-IR"/>
        </w:rPr>
        <w:t>اعلی و غاشیه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مرّه روایت شده که پیامبر صلی الله علیه وآله در عیدین سوره اعلی و غاشیه را می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سمره بن جندب روایت شده که رسول خدا صلی الله علیه وآله در نماز جمعه سوره اعلی و غاشیه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انس بن مالک روایت شده که پیامبر خدا صلی الله علیه وآله در نماز ظهر و عصر سوره اعلی و غاشیه را می خواند</w:t>
      </w:r>
      <w:r>
        <w:rPr>
          <w:rFonts w:eastAsia="IRNazanin" w:cs="IRNazanin"/>
          <w:color w:val="111111"/>
          <w:sz w:val="28"/>
          <w:szCs w:val="28"/>
          <w:rtl w:val="true"/>
          <w:lang w:bidi="fa-IR"/>
        </w:rPr>
        <w:t>.</w:t>
      </w:r>
    </w:p>
    <w:p>
      <w:pPr>
        <w:pStyle w:val="Heading5"/>
        <w:numPr>
          <w:ilvl w:val="4"/>
          <w:numId w:val="1"/>
        </w:numPr>
        <w:rPr/>
      </w:pPr>
      <w:bookmarkStart w:id="3639" w:name="__RefHeading___Toc1284670_1934241801"/>
      <w:bookmarkStart w:id="3640" w:name="_Toc1711"/>
      <w:bookmarkEnd w:id="3639"/>
      <w:r>
        <w:rPr>
          <w:rtl w:val="true"/>
        </w:rPr>
        <w:t>می گویم</w:t>
      </w:r>
      <w:bookmarkEnd w:id="3640"/>
    </w:p>
    <w:p>
      <w:pPr>
        <w:pStyle w:val="BookText"/>
        <w:rPr/>
      </w:pPr>
      <w:r>
        <w:rPr>
          <w:rFonts w:ascii="IRNazanin" w:hAnsi="IRNazanin" w:eastAsia="IRNazanin"/>
          <w:color w:val="111111"/>
          <w:sz w:val="28"/>
          <w:sz w:val="28"/>
          <w:szCs w:val="28"/>
          <w:rtl w:val="true"/>
          <w:lang w:bidi="fa-IR"/>
        </w:rPr>
        <w:t>فضائل سوره اعلی در ضمن ابواب گذشته آمده و در بابهای آینده نیز ذکر خواهد شد پس از آن غفلت مکن</w:t>
      </w:r>
      <w:r>
        <w:rPr>
          <w:rFonts w:eastAsia="IRNazanin" w:cs="IRNazanin"/>
          <w:color w:val="111111"/>
          <w:sz w:val="28"/>
          <w:szCs w:val="28"/>
          <w:rtl w:val="true"/>
          <w:lang w:bidi="fa-IR"/>
        </w:rPr>
        <w:t>.</w:t>
      </w:r>
    </w:p>
    <w:p>
      <w:pPr>
        <w:pStyle w:val="Heading3"/>
        <w:numPr>
          <w:ilvl w:val="2"/>
          <w:numId w:val="1"/>
        </w:numPr>
        <w:rPr/>
      </w:pPr>
      <w:bookmarkStart w:id="3641" w:name="__RefHeading___Toc1284672_1934241801"/>
      <w:bookmarkStart w:id="3642" w:name="_Toc1712"/>
      <w:bookmarkEnd w:id="3641"/>
      <w:r>
        <w:rPr>
          <w:rtl w:val="true"/>
        </w:rPr>
        <w:t xml:space="preserve">باب صد و چهارم </w:t>
      </w:r>
      <w:r>
        <w:rPr>
          <w:rtl w:val="true"/>
        </w:rPr>
        <w:t xml:space="preserve">: </w:t>
      </w:r>
      <w:r>
        <w:rPr>
          <w:rtl w:val="true"/>
        </w:rPr>
        <w:t>فضایل سوره غاشیه</w:t>
      </w:r>
      <w:bookmarkEnd w:id="3642"/>
    </w:p>
    <w:p>
      <w:pPr>
        <w:pStyle w:val="Heading4"/>
        <w:numPr>
          <w:ilvl w:val="3"/>
          <w:numId w:val="1"/>
        </w:numPr>
        <w:rPr/>
      </w:pPr>
      <w:bookmarkStart w:id="3643" w:name="__RefHeading___Toc1284674_1934241801"/>
      <w:bookmarkStart w:id="3644" w:name="_Toc1713"/>
      <w:bookmarkEnd w:id="3643"/>
      <w:r>
        <w:rPr>
          <w:rtl w:val="true"/>
        </w:rPr>
        <w:t>روایات</w:t>
      </w:r>
      <w:bookmarkEnd w:id="3644"/>
    </w:p>
    <w:p>
      <w:pPr>
        <w:pStyle w:val="Heading5"/>
        <w:numPr>
          <w:ilvl w:val="4"/>
          <w:numId w:val="1"/>
        </w:numPr>
        <w:rPr/>
      </w:pPr>
      <w:bookmarkStart w:id="3645" w:name="__RefHeading___Toc1284676_1934241801"/>
      <w:bookmarkStart w:id="3646" w:name="_Toc1714"/>
      <w:bookmarkEnd w:id="3645"/>
      <w:r>
        <w:rPr>
          <w:rtl w:val="true"/>
        </w:rPr>
        <w:t xml:space="preserve">روایت </w:t>
      </w:r>
      <w:r>
        <w:rPr/>
        <w:t>1</w:t>
      </w:r>
      <w:bookmarkEnd w:id="3646"/>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أَتَاکَ حَدِیثُ الْغَاشِیَةِ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واجب یا نافله بخواند، خداوند در دنیا و آخرت، او را در پوشش رحمت خود قرار می دهد و در روز قیامت او را از عذاب آتش امان می‌بخشد</w:t>
      </w:r>
      <w:r>
        <w:rPr>
          <w:rFonts w:eastAsia="IRNazanin" w:cs="IRNazanin"/>
          <w:color w:val="111111"/>
          <w:sz w:val="28"/>
          <w:szCs w:val="28"/>
          <w:rtl w:val="true"/>
          <w:lang w:bidi="fa-IR"/>
        </w:rPr>
        <w:t>.</w:t>
      </w:r>
      <w:r>
        <w:rPr>
          <w:rStyle w:val="FootnoteAnchor"/>
          <w:rtl w:val="true"/>
        </w:rPr>
        <w:footnoteReference w:id="1871"/>
      </w:r>
    </w:p>
    <w:p>
      <w:pPr>
        <w:pStyle w:val="Heading3"/>
        <w:numPr>
          <w:ilvl w:val="2"/>
          <w:numId w:val="1"/>
        </w:numPr>
        <w:rPr/>
      </w:pPr>
      <w:bookmarkStart w:id="3647" w:name="__RefHeading___Toc1284678_1934241801"/>
      <w:bookmarkStart w:id="3648" w:name="_Toc1715"/>
      <w:bookmarkEnd w:id="3647"/>
      <w:r>
        <w:rPr>
          <w:rtl w:val="true"/>
        </w:rPr>
        <w:t xml:space="preserve">باب صد و پنجم </w:t>
      </w:r>
      <w:r>
        <w:rPr>
          <w:rtl w:val="true"/>
        </w:rPr>
        <w:t xml:space="preserve">: </w:t>
      </w:r>
      <w:r>
        <w:rPr>
          <w:rtl w:val="true"/>
        </w:rPr>
        <w:t>فضایل سوره فجر</w:t>
      </w:r>
      <w:bookmarkEnd w:id="3648"/>
    </w:p>
    <w:p>
      <w:pPr>
        <w:pStyle w:val="Heading4"/>
        <w:numPr>
          <w:ilvl w:val="3"/>
          <w:numId w:val="1"/>
        </w:numPr>
        <w:rPr/>
      </w:pPr>
      <w:bookmarkStart w:id="3649" w:name="__RefHeading___Toc1284680_1934241801"/>
      <w:bookmarkStart w:id="3650" w:name="_Toc1716"/>
      <w:bookmarkEnd w:id="3649"/>
      <w:r>
        <w:rPr>
          <w:rtl w:val="true"/>
        </w:rPr>
        <w:t>روایات</w:t>
      </w:r>
      <w:bookmarkEnd w:id="3650"/>
    </w:p>
    <w:p>
      <w:pPr>
        <w:pStyle w:val="Heading5"/>
        <w:numPr>
          <w:ilvl w:val="4"/>
          <w:numId w:val="1"/>
        </w:numPr>
        <w:rPr/>
      </w:pPr>
      <w:bookmarkStart w:id="3651" w:name="__RefHeading___Toc1284682_1934241801"/>
      <w:bookmarkStart w:id="3652" w:name="_Toc1717"/>
      <w:bookmarkEnd w:id="3651"/>
      <w:r>
        <w:rPr>
          <w:rtl w:val="true"/>
        </w:rPr>
        <w:t xml:space="preserve">روایت </w:t>
      </w:r>
      <w:r>
        <w:rPr/>
        <w:t>1</w:t>
      </w:r>
      <w:bookmarkEnd w:id="3652"/>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فجر را در نمازهای واجب و نافله خود بخوانید که آن سوره از برای </w:t>
      </w:r>
      <w:bookmarkStart w:id="3653" w:name="pg13540_160910"/>
    </w:p>
    <w:p>
      <w:pPr>
        <w:pStyle w:val="BookText"/>
        <w:rPr/>
      </w:pPr>
      <w:bookmarkEnd w:id="3653"/>
      <w:r>
        <w:rPr>
          <w:rFonts w:ascii="Amiri" w:hAnsi="Amiri" w:eastAsia="Amiri" w:cs="Amiri"/>
          <w:color w:val="111111"/>
          <w:sz w:val="28"/>
          <w:sz w:val="28"/>
          <w:szCs w:val="28"/>
          <w:rtl w:val="true"/>
          <w:lang w:bidi="ar-SA"/>
        </w:rPr>
        <w:t>الْحُسَيْنِ بْنِ عَلِيٍّ عليهما السلام مَنْ قَرَأَهَا كَانَ مَعَ الْحُسَيْنِ عليه السلام يَوْمَ الْقِيَامَةِ فِي دَرَجَتِهِ مِنَ الْجَنَّةِ إِنَّ اللَّهَ عَزِيزٌ حَكِيمٌ‌</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4" w:name="__RefHeading___Toc1284684_1934241801"/>
      <w:bookmarkStart w:id="3655" w:name="_Toc1718"/>
      <w:bookmarkEnd w:id="3654"/>
      <w:r>
        <w:rPr>
          <w:rtl w:val="true"/>
        </w:rPr>
        <w:t xml:space="preserve">باب </w:t>
      </w:r>
      <w:r>
        <w:rPr/>
        <w:t>106</w:t>
      </w:r>
      <w:r>
        <w:rPr>
          <w:rtl w:val="true"/>
        </w:rPr>
        <w:t xml:space="preserve"> </w:t>
      </w:r>
      <w:r>
        <w:rPr>
          <w:rtl w:val="true"/>
        </w:rPr>
        <w:t>فضائل سورة البلد</w:t>
      </w:r>
      <w:bookmarkEnd w:id="3655"/>
    </w:p>
    <w:p>
      <w:pPr>
        <w:pStyle w:val="Heading4"/>
        <w:numPr>
          <w:ilvl w:val="3"/>
          <w:numId w:val="1"/>
        </w:numPr>
        <w:rPr/>
      </w:pPr>
      <w:bookmarkStart w:id="3656" w:name="__RefHeading___Toc1284686_1934241801"/>
      <w:bookmarkStart w:id="3657" w:name="_Toc1719"/>
      <w:bookmarkEnd w:id="3656"/>
      <w:r>
        <w:rPr>
          <w:rtl w:val="true"/>
        </w:rPr>
        <w:t>الأخبار</w:t>
      </w:r>
      <w:bookmarkEnd w:id="3657"/>
    </w:p>
    <w:p>
      <w:pPr>
        <w:pStyle w:val="Heading5"/>
        <w:numPr>
          <w:ilvl w:val="4"/>
          <w:numId w:val="1"/>
        </w:numPr>
        <w:rPr/>
      </w:pPr>
      <w:bookmarkStart w:id="3658" w:name="__RefHeading___Toc1284688_1934241801"/>
      <w:bookmarkStart w:id="3659" w:name="_Toc1720"/>
      <w:bookmarkEnd w:id="3658"/>
      <w:r>
        <w:rPr>
          <w:rtl w:val="true"/>
        </w:rPr>
        <w:t>«</w:t>
      </w:r>
      <w:r>
        <w:rPr/>
        <w:t>1</w:t>
      </w:r>
      <w:r>
        <w:rPr>
          <w:rtl w:val="true"/>
        </w:rPr>
        <w:t>»</w:t>
      </w:r>
      <w:bookmarkEnd w:id="365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أَبِيهِ وَ الْحُسَيْنِ بْنِ أَبِي الْعَلَاءِ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قِرَاءَتُهُ فِي الْفَرِيضَةِ لَا أُقْسِمُ بِهَذَا الْبَلَدِ كَانَ فِي الدُّنْيَا مَعْرُوفاً أَنَّهُ مِنَ الصَّالِحِينَ وَ كَانَ فِي الْآخِرَةِ مَعْرُوفاً أَنَّ لَهُ مِنَ اللَّهِ مَكَاناً وَ كَانَ يَوْمُ الْقِيَامَةِ مِنْ رُفَقَاءِ النَّبِيِّينَ وَ الشُّهَدَاءِ وَ الصَّالِحِينَ‌</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0" w:name="__RefHeading___Toc1284690_1934241801"/>
      <w:bookmarkStart w:id="3661" w:name="_Toc1721"/>
      <w:bookmarkEnd w:id="3660"/>
      <w:r>
        <w:rPr>
          <w:rtl w:val="true"/>
        </w:rPr>
        <w:t xml:space="preserve">باب </w:t>
      </w:r>
      <w:r>
        <w:rPr/>
        <w:t>107</w:t>
      </w:r>
      <w:r>
        <w:rPr>
          <w:rtl w:val="true"/>
        </w:rPr>
        <w:t xml:space="preserve"> </w:t>
      </w:r>
      <w:r>
        <w:rPr>
          <w:rtl w:val="true"/>
        </w:rPr>
        <w:t>فضائل سورة و الشمس و ضحيها و سورة و الليل و سورة و الضحي و سورة أ لم نشرح و فيه فضل غيرها من السور أيضا</w:t>
      </w:r>
      <w:bookmarkEnd w:id="3661"/>
    </w:p>
    <w:p>
      <w:pPr>
        <w:pStyle w:val="Heading4"/>
        <w:numPr>
          <w:ilvl w:val="3"/>
          <w:numId w:val="1"/>
        </w:numPr>
        <w:rPr/>
      </w:pPr>
      <w:bookmarkStart w:id="3662" w:name="__RefHeading___Toc1284692_1934241801"/>
      <w:bookmarkStart w:id="3663" w:name="_Toc1722"/>
      <w:bookmarkEnd w:id="3662"/>
      <w:r>
        <w:rPr>
          <w:rtl w:val="true"/>
        </w:rPr>
        <w:t>الأخبار</w:t>
      </w:r>
      <w:bookmarkEnd w:id="3663"/>
    </w:p>
    <w:p>
      <w:pPr>
        <w:pStyle w:val="Heading5"/>
        <w:numPr>
          <w:ilvl w:val="4"/>
          <w:numId w:val="1"/>
        </w:numPr>
        <w:rPr/>
      </w:pPr>
      <w:bookmarkStart w:id="3664" w:name="__RefHeading___Toc1284694_1934241801"/>
      <w:bookmarkStart w:id="3665" w:name="_Toc1723"/>
      <w:bookmarkEnd w:id="3664"/>
      <w:r>
        <w:rPr>
          <w:rtl w:val="true"/>
        </w:rPr>
        <w:t>«</w:t>
      </w:r>
      <w:r>
        <w:rPr/>
        <w:t>1</w:t>
      </w:r>
      <w:r>
        <w:rPr>
          <w:rtl w:val="true"/>
        </w:rPr>
        <w:t>»</w:t>
      </w:r>
      <w:bookmarkEnd w:id="366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مُعَاوِيَةَ بْنِ عَمَّارٍ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قِرَاءَةَ وَ الشَّمْسِ وَ ضُحَيهَا وَ اللَّيْلِ إِذَا يَغْشَي وَ الضُّحَي وَ أَ لَمْ نَشْرَحْ فِي يَوْمٍ أَوْ فِي لَيْلَةٍ لَمْ يَبْقَ شَيْ‌ءٌ بِحَضْرَتِهِ إِلَّا شَهِدَ لَهُ يَوْمَ الْقِيَامَةِ حَتَّي شَعْرُهُ وَ بَشَرُهُ وَ لَحْمُهُ وَ دَمُهُ وَ عُرُوقُهُ وَ عَصَبُهُ وَ عِظَامُهُ وَ جَمِيعُ مَا أَقَلَّتِ الْأَرْضُ مِنْهُ وَ يَقُولُ الرَّبُّ تَبَارَكَ وَ تَعَالَي قَبِلْتُ شَهَادَتَكُمْ لِعَبْدِي وَ أَجَزْتُهَا لَهُ انْطَلِقُوا بِهِ إِلَي جَنَّاتِي حَتَّي يَتَخَيَّرَ مِنْهَا حَيْثُ مَا أَحَبَّ فَأَعْطُوهُ إِيَّاهَا مِنْ غَيْرِ مَنٍّ مِنِّي وَ لَكِنْ رَحْمَةً مِنِّي وَ فَضْلًا مِنِّي عَلَيْهِ فَهَنِيئاً هَنِيئاً لِعَبْدِي‌</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 را بخواند، در روز قیامت همراه حسین علیه السلام و هم‌مرتبه او در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قدرتمند و حکیم است</w:t>
      </w:r>
      <w:r>
        <w:rPr>
          <w:rFonts w:eastAsia="IRNazanin" w:cs="IRNazanin"/>
          <w:color w:val="111111"/>
          <w:sz w:val="28"/>
          <w:szCs w:val="28"/>
          <w:rtl w:val="true"/>
          <w:lang w:bidi="fa-IR"/>
        </w:rPr>
        <w:t>.</w:t>
      </w:r>
      <w:r>
        <w:rPr>
          <w:rStyle w:val="FootnoteAnchor"/>
          <w:rtl w:val="true"/>
        </w:rPr>
        <w:footnoteReference w:id="1875"/>
      </w:r>
    </w:p>
    <w:p>
      <w:pPr>
        <w:pStyle w:val="Heading3"/>
        <w:numPr>
          <w:ilvl w:val="2"/>
          <w:numId w:val="1"/>
        </w:numPr>
        <w:rPr/>
      </w:pPr>
      <w:bookmarkStart w:id="3666" w:name="__RefHeading___Toc1284696_1934241801"/>
      <w:bookmarkStart w:id="3667" w:name="_Toc1724"/>
      <w:bookmarkEnd w:id="3666"/>
      <w:r>
        <w:rPr>
          <w:rtl w:val="true"/>
        </w:rPr>
        <w:t xml:space="preserve">باب صد و ششم </w:t>
      </w:r>
      <w:r>
        <w:rPr>
          <w:rtl w:val="true"/>
        </w:rPr>
        <w:t xml:space="preserve">: </w:t>
      </w:r>
      <w:r>
        <w:rPr>
          <w:rtl w:val="true"/>
        </w:rPr>
        <w:t>فضایل سوره بلد</w:t>
      </w:r>
      <w:bookmarkEnd w:id="3667"/>
    </w:p>
    <w:p>
      <w:pPr>
        <w:pStyle w:val="Heading4"/>
        <w:numPr>
          <w:ilvl w:val="3"/>
          <w:numId w:val="1"/>
        </w:numPr>
        <w:rPr/>
      </w:pPr>
      <w:bookmarkStart w:id="3668" w:name="__RefHeading___Toc1284698_1934241801"/>
      <w:bookmarkStart w:id="3669" w:name="_Toc1725"/>
      <w:bookmarkEnd w:id="3668"/>
      <w:r>
        <w:rPr>
          <w:rtl w:val="true"/>
        </w:rPr>
        <w:t>روایات</w:t>
      </w:r>
      <w:bookmarkEnd w:id="3669"/>
    </w:p>
    <w:p>
      <w:pPr>
        <w:pStyle w:val="Heading5"/>
        <w:numPr>
          <w:ilvl w:val="4"/>
          <w:numId w:val="1"/>
        </w:numPr>
        <w:rPr/>
      </w:pPr>
      <w:bookmarkStart w:id="3670" w:name="__RefHeading___Toc1284700_1934241801"/>
      <w:bookmarkStart w:id="3671" w:name="_Toc1726"/>
      <w:bookmarkEnd w:id="3670"/>
      <w:r>
        <w:rPr>
          <w:rtl w:val="true"/>
        </w:rPr>
        <w:t xml:space="preserve">روایت </w:t>
      </w:r>
      <w:r>
        <w:rPr/>
        <w:t>1</w:t>
      </w:r>
      <w:bookmarkEnd w:id="367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درنماز واجبش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أُقْسِمُ بِهَذَا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در دنیا در شمار نیکوکاران شناخته شود و در آخرت از کسانی شناخته شود که در درگاه خداوند مقام و منزلتی دارند و در روز قیامت در زمره همراهان پیامبران و شهیدان ونیکوکاران شود</w:t>
      </w:r>
      <w:r>
        <w:rPr>
          <w:rFonts w:eastAsia="IRNazanin" w:cs="IRNazanin"/>
          <w:color w:val="111111"/>
          <w:sz w:val="28"/>
          <w:szCs w:val="28"/>
          <w:rtl w:val="true"/>
          <w:lang w:bidi="fa-IR"/>
        </w:rPr>
        <w:t>.</w:t>
      </w:r>
      <w:r>
        <w:rPr>
          <w:rStyle w:val="FootnoteAnchor"/>
          <w:rtl w:val="true"/>
        </w:rPr>
        <w:footnoteReference w:id="1876"/>
      </w:r>
    </w:p>
    <w:p>
      <w:pPr>
        <w:pStyle w:val="Heading3"/>
        <w:numPr>
          <w:ilvl w:val="2"/>
          <w:numId w:val="1"/>
        </w:numPr>
        <w:rPr/>
      </w:pPr>
      <w:bookmarkStart w:id="3672" w:name="__RefHeading___Toc1284702_1934241801"/>
      <w:bookmarkStart w:id="3673" w:name="_Toc1727"/>
      <w:bookmarkEnd w:id="3672"/>
      <w:r>
        <w:rPr>
          <w:rtl w:val="true"/>
        </w:rPr>
        <w:t xml:space="preserve">باب صد و هفتم </w:t>
      </w:r>
      <w:r>
        <w:rPr>
          <w:rtl w:val="true"/>
        </w:rPr>
        <w:t xml:space="preserve">: </w:t>
      </w:r>
      <w:r>
        <w:rPr>
          <w:rtl w:val="true"/>
        </w:rPr>
        <w:t>فضایل سوره‌های شمس، لیل، ضحی و انشراح و برخی سوره‌های دیگر</w:t>
      </w:r>
      <w:bookmarkEnd w:id="3673"/>
    </w:p>
    <w:p>
      <w:pPr>
        <w:pStyle w:val="Heading4"/>
        <w:numPr>
          <w:ilvl w:val="3"/>
          <w:numId w:val="1"/>
        </w:numPr>
        <w:rPr/>
      </w:pPr>
      <w:bookmarkStart w:id="3674" w:name="__RefHeading___Toc1284704_1934241801"/>
      <w:bookmarkStart w:id="3675" w:name="_Toc1728"/>
      <w:bookmarkEnd w:id="3674"/>
      <w:r>
        <w:rPr>
          <w:rtl w:val="true"/>
        </w:rPr>
        <w:t>روایات</w:t>
      </w:r>
      <w:bookmarkEnd w:id="3675"/>
    </w:p>
    <w:p>
      <w:pPr>
        <w:pStyle w:val="Heading5"/>
        <w:numPr>
          <w:ilvl w:val="4"/>
          <w:numId w:val="1"/>
        </w:numPr>
        <w:rPr/>
      </w:pPr>
      <w:bookmarkStart w:id="3676" w:name="__RefHeading___Toc1284706_1934241801"/>
      <w:bookmarkStart w:id="3677" w:name="_Toc1729"/>
      <w:bookmarkEnd w:id="3676"/>
      <w:r>
        <w:rPr>
          <w:rtl w:val="true"/>
        </w:rPr>
        <w:t xml:space="preserve">روایت </w:t>
      </w:r>
      <w:r>
        <w:rPr/>
        <w:t>1</w:t>
      </w:r>
      <w:bookmarkEnd w:id="367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شب و یا در روز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 إذا 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بخواند، هر چیزی که در کنار و در حضور اوست، در روز قیامت به سود او گواهی می دهد، حتی مو و پوست و گوشت و خون و رگ ها و عصب ها و استخوان های او و همه آنچه به همراه اوست و زمین آن را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شما را برای بنده ام پذیرفتم و آن را برایش بسنده ساختم؛ او را به بوستان های من ببرید تا از میان آن  بوستان ها هر کجا را خواست برگزیند و آنجا را بدون هیچ منّتی و تنها از روی بخشش و دهش من به او بدهید تا گوارای بنده ام باشد</w:t>
      </w:r>
      <w:r>
        <w:rPr>
          <w:rFonts w:eastAsia="IRNazanin" w:cs="IRNazanin"/>
          <w:color w:val="111111"/>
          <w:sz w:val="28"/>
          <w:szCs w:val="28"/>
          <w:rtl w:val="true"/>
          <w:lang w:bidi="fa-IR"/>
        </w:rPr>
        <w:t>.</w:t>
      </w:r>
      <w:r>
        <w:rPr>
          <w:rStyle w:val="FootnoteAnchor"/>
          <w:rtl w:val="true"/>
        </w:rPr>
        <w:footnoteReference w:id="1877"/>
      </w:r>
      <w:bookmarkStart w:id="3678" w:name="pg13540_160911"/>
    </w:p>
    <w:p>
      <w:pPr>
        <w:pStyle w:val="Heading5"/>
        <w:numPr>
          <w:ilvl w:val="4"/>
          <w:numId w:val="1"/>
        </w:numPr>
        <w:rPr/>
      </w:pPr>
      <w:bookmarkStart w:id="3679" w:name="__RefHeading___Toc1284708_1934241801"/>
      <w:bookmarkStart w:id="3680" w:name="_Toc1730"/>
      <w:bookmarkEnd w:id="3678"/>
      <w:bookmarkEnd w:id="3679"/>
      <w:r>
        <w:rPr>
          <w:rtl w:val="true"/>
        </w:rPr>
        <w:t>«</w:t>
      </w:r>
      <w:r>
        <w:rPr/>
        <w:t>2</w:t>
      </w:r>
      <w:r>
        <w:rPr>
          <w:rtl w:val="true"/>
        </w:rPr>
        <w:t>»</w:t>
      </w:r>
      <w:bookmarkEnd w:id="3680"/>
    </w:p>
    <w:p>
      <w:pPr>
        <w:pStyle w:val="BookText"/>
        <w:rPr/>
      </w:pPr>
      <w:r>
        <w:rPr>
          <w:rFonts w:ascii="Amiri" w:hAnsi="Amiri" w:eastAsia="Amiri" w:cs="Amiri"/>
          <w:color w:val="111111"/>
          <w:sz w:val="28"/>
          <w:sz w:val="28"/>
          <w:szCs w:val="28"/>
          <w:rtl w:val="true"/>
          <w:lang w:bidi="ar-SA"/>
        </w:rPr>
        <w:t>الدُّرُّ الْمَنْثُورُ، عَنْ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قَرَأَ فِي الْفَجْرِ وَ اللَّيْلِ إِذَا عَسْعَسَ‌</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يَقْرَأُ فِي الظُّهْرِ وَ الْعَصْرِ وَ اللَّيْلِ إِذا يَغْشي وَ نَحْوَهَا</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صَلَّي بِهِمُ الْهَاجِرَةَ فَرَفَعَ صَوْتَهُ فَقَرَأَ وَ الشَّمْسِ وَ ضُحَيهَا وَ اللَّيْلِ إِذَا يَغْشَي فَقَالَ لَهُ أُبَيُّ بْنُ كَعْبٍ يَا رَسُولَ اللَّهِ أَمَرْتَ فِي هَذِهِ الصَّلَاةِ بِشَيْ‌ءٍ فَقَالَ لَا وَ لَكِنْ أُرِيدُ أَنْ أُوَقِّتَ لَكُمْ‌</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1" w:name="__RefHeading___Toc1284710_1934241801"/>
      <w:bookmarkStart w:id="3682" w:name="_Toc1731"/>
      <w:bookmarkEnd w:id="3681"/>
      <w:r>
        <w:rPr>
          <w:rtl w:val="true"/>
        </w:rPr>
        <w:t>«</w:t>
      </w:r>
      <w:r>
        <w:rPr/>
        <w:t>3</w:t>
      </w:r>
      <w:r>
        <w:rPr>
          <w:rtl w:val="true"/>
        </w:rPr>
        <w:t>»</w:t>
      </w:r>
      <w:bookmarkEnd w:id="3682"/>
    </w:p>
    <w:p>
      <w:pPr>
        <w:pStyle w:val="BookText"/>
        <w:rPr/>
      </w:pPr>
      <w:r>
        <w:rPr>
          <w:rFonts w:ascii="Amiri" w:hAnsi="Amiri" w:eastAsia="Amiri" w:cs="Amiri"/>
          <w:color w:val="111111"/>
          <w:sz w:val="28"/>
          <w:sz w:val="28"/>
          <w:szCs w:val="28"/>
          <w:rtl w:val="true"/>
          <w:lang w:bidi="ar-SA"/>
        </w:rPr>
        <w:t>الدُّرُّ الْمَنْثُورُ، عَنْ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كَانَ يَقْرَأُ فِي صَلَاةِ الْعِشَاءِ بِالشَّمْسِ وَ ضُحَيهَا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أَشْبَاهِهَا مِنَ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يَقْرَأُ فِي الْعِيدَيْنِ بِسَبِّحِ اسْمَ رَبِّكَ الْأَعْلَي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وَ ضُحَيهَا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أَمَرَهُ أَنْ يَقْرَأَ فِي صَلَاةِ الصُّبْحِ بِاللَّيْلِ إِذَا يَغْشَي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وَ ضُحَيهَا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صلي الله عليه و آله أَنْ نُصَلِّيَ رَكْعَتَيِ الضُّحَي بِسُورَتَيْهِمَا بِالشَّمْسِ وَ ضُحَيهَا وَ الضُّحَي‌</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3" w:name="__RefHeading___Toc1284712_1934241801"/>
      <w:bookmarkStart w:id="3684" w:name="_Toc1732"/>
      <w:bookmarkEnd w:id="3683"/>
      <w:r>
        <w:rPr>
          <w:rtl w:val="true"/>
        </w:rPr>
        <w:t xml:space="preserve">روایت </w:t>
      </w:r>
      <w:r>
        <w:rPr/>
        <w:t>2</w:t>
      </w:r>
      <w:bookmarkEnd w:id="3684"/>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حریث روایت شده که پیامبر صلی الله علیه وآله در نماز صبح سوره تکویر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جابر بن سمره روایت شده که پیامبر خدا صلی الله علیه وآله در نماز ظهر و عصر سوره لیل و مانند آن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انس روایت شده که رسول خدا صلی الله علیه وآله برایشان نماز ظهر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صدایش را بلند کرد و سوره شمس و لیل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 در این نماز ما را امر به چیزی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می خواهم که وقت آن را برای شما مشخص کنم</w:t>
      </w:r>
      <w:r>
        <w:rPr>
          <w:rFonts w:eastAsia="IRNazanin" w:cs="IRNazanin"/>
          <w:color w:val="111111"/>
          <w:sz w:val="28"/>
          <w:szCs w:val="28"/>
          <w:rtl w:val="true"/>
          <w:lang w:bidi="fa-IR"/>
        </w:rPr>
        <w:t>.</w:t>
      </w:r>
    </w:p>
    <w:p>
      <w:pPr>
        <w:pStyle w:val="Heading5"/>
        <w:numPr>
          <w:ilvl w:val="4"/>
          <w:numId w:val="1"/>
        </w:numPr>
        <w:rPr/>
      </w:pPr>
      <w:bookmarkStart w:id="3685" w:name="__RefHeading___Toc1284714_1934241801"/>
      <w:bookmarkStart w:id="3686" w:name="_Toc1733"/>
      <w:bookmarkEnd w:id="3685"/>
      <w:r>
        <w:rPr>
          <w:rtl w:val="true"/>
        </w:rPr>
        <w:t xml:space="preserve">روایت </w:t>
      </w:r>
      <w:r>
        <w:rPr/>
        <w:t>3</w:t>
      </w:r>
      <w:bookmarkEnd w:id="3686"/>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برید روایت شده که رسول خدا صلی الله علیه وآله در نماز عشا سوره شمس و امثال آن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سیرین می گوید رسول خدا صلی الله علیه وآله در عیدین سوره اعلی و شمس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روایت شده که پیامبر صلی الله علیه وآله به او امر کرد در نماز صبح سوره لیل و شمس را بخواند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عقبه بن عامر روایت شده که رسول خدا صلی الله علیه و آله ما را امر کرد که در دو رکعت نماز عید قربان، سوره های شمس و ضحی را بخوانیم </w:t>
      </w:r>
      <w:r>
        <w:rPr>
          <w:rFonts w:eastAsia="IRNazanin" w:cs="IRNazanin"/>
          <w:color w:val="111111"/>
          <w:sz w:val="28"/>
          <w:szCs w:val="28"/>
          <w:rtl w:val="true"/>
          <w:lang w:bidi="fa-IR"/>
        </w:rPr>
        <w:t xml:space="preserve">. </w:t>
      </w:r>
      <w:bookmarkStart w:id="3687" w:name="pg13540_160912"/>
    </w:p>
    <w:p>
      <w:pPr>
        <w:pStyle w:val="Heading3"/>
        <w:numPr>
          <w:ilvl w:val="2"/>
          <w:numId w:val="1"/>
        </w:numPr>
        <w:rPr/>
      </w:pPr>
      <w:bookmarkStart w:id="3688" w:name="__RefHeading___Toc1284716_1934241801"/>
      <w:bookmarkStart w:id="3689" w:name="_Toc1734"/>
      <w:bookmarkEnd w:id="3687"/>
      <w:bookmarkEnd w:id="3688"/>
      <w:r>
        <w:rPr>
          <w:rtl w:val="true"/>
        </w:rPr>
        <w:t xml:space="preserve">باب </w:t>
      </w:r>
      <w:r>
        <w:rPr/>
        <w:t>108</w:t>
      </w:r>
      <w:r>
        <w:rPr>
          <w:rtl w:val="true"/>
        </w:rPr>
        <w:t xml:space="preserve"> </w:t>
      </w:r>
      <w:r>
        <w:rPr>
          <w:rtl w:val="true"/>
        </w:rPr>
        <w:t>فضائل سورة و التين</w:t>
      </w:r>
      <w:bookmarkEnd w:id="3689"/>
    </w:p>
    <w:p>
      <w:pPr>
        <w:pStyle w:val="Heading4"/>
        <w:numPr>
          <w:ilvl w:val="3"/>
          <w:numId w:val="1"/>
        </w:numPr>
        <w:rPr/>
      </w:pPr>
      <w:bookmarkStart w:id="3690" w:name="__RefHeading___Toc1284718_1934241801"/>
      <w:bookmarkStart w:id="3691" w:name="_Toc1735"/>
      <w:bookmarkEnd w:id="3690"/>
      <w:r>
        <w:rPr>
          <w:rtl w:val="true"/>
        </w:rPr>
        <w:t>الأخبار</w:t>
      </w:r>
      <w:bookmarkEnd w:id="3691"/>
    </w:p>
    <w:p>
      <w:pPr>
        <w:pStyle w:val="Heading5"/>
        <w:numPr>
          <w:ilvl w:val="4"/>
          <w:numId w:val="1"/>
        </w:numPr>
        <w:rPr/>
      </w:pPr>
      <w:bookmarkStart w:id="3692" w:name="__RefHeading___Toc1284720_1934241801"/>
      <w:bookmarkStart w:id="3693" w:name="_Toc1736"/>
      <w:bookmarkEnd w:id="3692"/>
      <w:r>
        <w:rPr>
          <w:rtl w:val="true"/>
        </w:rPr>
        <w:t>«</w:t>
      </w:r>
      <w:r>
        <w:rPr/>
        <w:t>1</w:t>
      </w:r>
      <w:r>
        <w:rPr>
          <w:rtl w:val="true"/>
        </w:rPr>
        <w:t>»</w:t>
      </w:r>
      <w:bookmarkEnd w:id="369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شُعَيْبٍ الْعَقَرْقُوفِيِّ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وَ التِّينِ فِي فَرَائِضِهِ وَ نَوَافِلِهِ أُعْطِيَ مِنَ الْجَنَّةِ حَتَّي يَرْضَي إِنْ شَاءَ اللَّهُ‌</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4" w:name="__RefHeading___Toc1284722_1934241801"/>
      <w:bookmarkStart w:id="3695" w:name="_Toc1737"/>
      <w:bookmarkEnd w:id="3694"/>
      <w:r>
        <w:rPr>
          <w:rtl w:val="true"/>
        </w:rPr>
        <w:t>«</w:t>
      </w:r>
      <w:r>
        <w:rPr/>
        <w:t>2</w:t>
      </w:r>
      <w:r>
        <w:rPr>
          <w:rtl w:val="true"/>
        </w:rPr>
        <w:t>»</w:t>
      </w:r>
      <w:bookmarkEnd w:id="3695"/>
    </w:p>
    <w:p>
      <w:pPr>
        <w:pStyle w:val="BookText"/>
        <w:rPr/>
      </w:pPr>
      <w:r>
        <w:rPr>
          <w:rFonts w:ascii="Amiri" w:hAnsi="Amiri" w:eastAsia="Amiri" w:cs="Amiri"/>
          <w:color w:val="111111"/>
          <w:sz w:val="28"/>
          <w:sz w:val="28"/>
          <w:szCs w:val="28"/>
          <w:rtl w:val="true"/>
          <w:lang w:bidi="ar-SA"/>
        </w:rPr>
        <w:t>الدُّرُّ الْمَنْثُورُ،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فِي سَفَرٍ فَصَلَّي الْعِشَاءَ فَقَرَأَ فِي إِحْدَي الرَّكْعَتَيْنِ بِالتِّينِ وَ الزَّيْتُونِ فَمَا سَمِعْتُ أَحَداً أَحْسَنَ صَوْتاً وَ لَا قِرَاءَةً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صلي الله عليه و آله فِي الْمَغْرِبِ بِهَا و عن عبد الله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زُرْعَةَ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فِي الْغَدَاةِ بِالتِّينِ وَ الْقَدْرِ</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6" w:name="__RefHeading___Toc1284724_1934241801"/>
      <w:bookmarkStart w:id="3697" w:name="_Toc1738"/>
      <w:bookmarkEnd w:id="3696"/>
      <w:r>
        <w:rPr>
          <w:rtl w:val="true"/>
        </w:rPr>
        <w:t xml:space="preserve">باب </w:t>
      </w:r>
      <w:r>
        <w:rPr/>
        <w:t>109</w:t>
      </w:r>
      <w:r>
        <w:rPr>
          <w:rtl w:val="true"/>
        </w:rPr>
        <w:t xml:space="preserve"> </w:t>
      </w:r>
      <w:r>
        <w:rPr>
          <w:rtl w:val="true"/>
        </w:rPr>
        <w:t>فضائل سورة اقرأ باسم ربك</w:t>
      </w:r>
      <w:bookmarkEnd w:id="3697"/>
    </w:p>
    <w:p>
      <w:pPr>
        <w:pStyle w:val="Heading4"/>
        <w:numPr>
          <w:ilvl w:val="3"/>
          <w:numId w:val="1"/>
        </w:numPr>
        <w:rPr/>
      </w:pPr>
      <w:bookmarkStart w:id="3698" w:name="__RefHeading___Toc1284726_1934241801"/>
      <w:bookmarkStart w:id="3699" w:name="_Toc1739"/>
      <w:bookmarkEnd w:id="3698"/>
      <w:r>
        <w:rPr>
          <w:rtl w:val="true"/>
        </w:rPr>
        <w:t>الأخبار</w:t>
      </w:r>
      <w:bookmarkEnd w:id="3699"/>
    </w:p>
    <w:p>
      <w:pPr>
        <w:pStyle w:val="Heading5"/>
        <w:numPr>
          <w:ilvl w:val="4"/>
          <w:numId w:val="1"/>
        </w:numPr>
        <w:rPr/>
      </w:pPr>
      <w:bookmarkStart w:id="3700" w:name="__RefHeading___Toc1284728_1934241801"/>
      <w:bookmarkStart w:id="3701" w:name="_Toc1740"/>
      <w:bookmarkEnd w:id="3700"/>
      <w:r>
        <w:rPr>
          <w:rtl w:val="true"/>
        </w:rPr>
        <w:t>«</w:t>
      </w:r>
      <w:r>
        <w:rPr/>
        <w:t>1</w:t>
      </w:r>
      <w:r>
        <w:rPr>
          <w:rtl w:val="true"/>
        </w:rPr>
        <w:t>»</w:t>
      </w:r>
      <w:bookmarkEnd w:id="370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عَلِيِّ بْنِ مُسْكَانَ عَنْ سُلَيْمَانَ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فِي يَوْمِهِ أَوْ لَيْلَتِهِ اقْرَأْ بِاسْمِ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فِي يَوْمِهِ أَوْ فِي لَيْلَتِهِ مَاتَ شَهِيداً وَ بَعَثَهُ اللَّهُ شَهِيداً وَ أَحْيَاهُ شَهِيداً وَ كَانَ كَمَنْ ضَرَبَ بِسَيْفِهِ فِي سَبِيلِ اللَّهِ مَعَ رَسُولِ اللَّهِ صلي الله عليه و آله‌</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2" w:name="__RefHeading___Toc1284730_1934241801"/>
      <w:bookmarkStart w:id="3703" w:name="_Toc1741"/>
      <w:bookmarkEnd w:id="3702"/>
      <w:r>
        <w:rPr>
          <w:rtl w:val="true"/>
        </w:rPr>
        <w:t xml:space="preserve">باب صد و هشتم </w:t>
      </w:r>
      <w:r>
        <w:rPr>
          <w:rtl w:val="true"/>
        </w:rPr>
        <w:t xml:space="preserve">: </w:t>
      </w:r>
      <w:r>
        <w:rPr>
          <w:rtl w:val="true"/>
        </w:rPr>
        <w:t>فضایل سوره تین</w:t>
      </w:r>
      <w:bookmarkEnd w:id="3703"/>
    </w:p>
    <w:p>
      <w:pPr>
        <w:pStyle w:val="Heading4"/>
        <w:numPr>
          <w:ilvl w:val="3"/>
          <w:numId w:val="1"/>
        </w:numPr>
        <w:rPr/>
      </w:pPr>
      <w:bookmarkStart w:id="3704" w:name="__RefHeading___Toc1284732_1934241801"/>
      <w:bookmarkStart w:id="3705" w:name="_Toc1742"/>
      <w:bookmarkEnd w:id="3704"/>
      <w:r>
        <w:rPr>
          <w:rtl w:val="true"/>
        </w:rPr>
        <w:t>روایات</w:t>
      </w:r>
      <w:bookmarkEnd w:id="3705"/>
    </w:p>
    <w:p>
      <w:pPr>
        <w:pStyle w:val="Heading5"/>
        <w:numPr>
          <w:ilvl w:val="4"/>
          <w:numId w:val="1"/>
        </w:numPr>
        <w:rPr/>
      </w:pPr>
      <w:bookmarkStart w:id="3706" w:name="__RefHeading___Toc1284734_1934241801"/>
      <w:bookmarkStart w:id="3707" w:name="_Toc1743"/>
      <w:bookmarkEnd w:id="3706"/>
      <w:r>
        <w:rPr>
          <w:rtl w:val="true"/>
        </w:rPr>
        <w:t xml:space="preserve">روایت </w:t>
      </w:r>
      <w:r>
        <w:rPr/>
        <w:t>1</w:t>
      </w:r>
      <w:bookmarkEnd w:id="370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نمازهای واجب و نافله خود بخواند، إن شاء الله تعالی آن چنان از بهشت به او عطا می شود که خشنود شود</w:t>
      </w:r>
      <w:r>
        <w:rPr>
          <w:rFonts w:eastAsia="IRNazanin" w:cs="IRNazanin"/>
          <w:color w:val="111111"/>
          <w:sz w:val="28"/>
          <w:szCs w:val="28"/>
          <w:rtl w:val="true"/>
          <w:lang w:bidi="fa-IR"/>
        </w:rPr>
        <w:t>.</w:t>
      </w:r>
      <w:r>
        <w:rPr>
          <w:rStyle w:val="FootnoteAnchor"/>
          <w:rtl w:val="true"/>
        </w:rPr>
        <w:footnoteReference w:id="1885"/>
      </w:r>
    </w:p>
    <w:p>
      <w:pPr>
        <w:pStyle w:val="Heading5"/>
        <w:numPr>
          <w:ilvl w:val="4"/>
          <w:numId w:val="1"/>
        </w:numPr>
        <w:rPr/>
      </w:pPr>
      <w:bookmarkStart w:id="3708" w:name="__RefHeading___Toc1284736_1934241801"/>
      <w:bookmarkStart w:id="3709" w:name="_Toc1744"/>
      <w:bookmarkEnd w:id="3708"/>
      <w:r>
        <w:rPr>
          <w:rtl w:val="true"/>
        </w:rPr>
        <w:t xml:space="preserve">روایت </w:t>
      </w:r>
      <w:r>
        <w:rPr/>
        <w:t>2</w:t>
      </w:r>
      <w:bookmarkEnd w:id="3709"/>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براء بن عازب روایت شده که پیامبر خدا صلی الله علیه وآله در سفری در نماز عشا در یکی از رکعات سوره تین را خواند و من خوش صوت تر و نیکوتر از آن را از هیچ کسی نشنیدم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او روایت شده پیامبر خدا صلی الله علیه وآله در نماز مغرب آن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عبدالله بن زید نیز مانند آن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زرعه بن خلیفه روایت شده که در نماز صبح سوره تین و قدر را خواند</w:t>
      </w:r>
      <w:r>
        <w:rPr>
          <w:rFonts w:eastAsia="IRNazanin" w:cs="IRNazanin"/>
          <w:color w:val="111111"/>
          <w:sz w:val="28"/>
          <w:szCs w:val="28"/>
          <w:rtl w:val="true"/>
          <w:lang w:bidi="fa-IR"/>
        </w:rPr>
        <w:t>.</w:t>
      </w:r>
    </w:p>
    <w:p>
      <w:pPr>
        <w:pStyle w:val="Heading3"/>
        <w:numPr>
          <w:ilvl w:val="2"/>
          <w:numId w:val="1"/>
        </w:numPr>
        <w:rPr/>
      </w:pPr>
      <w:bookmarkStart w:id="3710" w:name="__RefHeading___Toc1284738_1934241801"/>
      <w:bookmarkStart w:id="3711" w:name="_Toc1745"/>
      <w:bookmarkEnd w:id="3710"/>
      <w:r>
        <w:rPr>
          <w:rtl w:val="true"/>
        </w:rPr>
        <w:t xml:space="preserve">باب صد و نهم </w:t>
      </w:r>
      <w:r>
        <w:rPr>
          <w:rtl w:val="true"/>
        </w:rPr>
        <w:t xml:space="preserve">: </w:t>
      </w:r>
      <w:r>
        <w:rPr>
          <w:rtl w:val="true"/>
        </w:rPr>
        <w:t>فضایل سوره علق</w:t>
      </w:r>
      <w:bookmarkEnd w:id="3711"/>
    </w:p>
    <w:p>
      <w:pPr>
        <w:pStyle w:val="Heading4"/>
        <w:numPr>
          <w:ilvl w:val="3"/>
          <w:numId w:val="1"/>
        </w:numPr>
        <w:rPr/>
      </w:pPr>
      <w:bookmarkStart w:id="3712" w:name="__RefHeading___Toc1284740_1934241801"/>
      <w:bookmarkStart w:id="3713" w:name="_Toc1746"/>
      <w:bookmarkEnd w:id="3712"/>
      <w:r>
        <w:rPr>
          <w:rtl w:val="true"/>
        </w:rPr>
        <w:t>روایات</w:t>
      </w:r>
      <w:bookmarkEnd w:id="3713"/>
    </w:p>
    <w:p>
      <w:pPr>
        <w:pStyle w:val="Heading5"/>
        <w:numPr>
          <w:ilvl w:val="4"/>
          <w:numId w:val="1"/>
        </w:numPr>
        <w:rPr/>
      </w:pPr>
      <w:bookmarkStart w:id="3714" w:name="__RefHeading___Toc1284742_1934241801"/>
      <w:bookmarkStart w:id="3715" w:name="_Toc1747"/>
      <w:bookmarkEnd w:id="3714"/>
      <w:r>
        <w:rPr>
          <w:rtl w:val="true"/>
        </w:rPr>
        <w:t xml:space="preserve">روایت </w:t>
      </w:r>
      <w:r>
        <w:rPr/>
        <w:t>1</w:t>
      </w:r>
      <w:bookmarkEnd w:id="371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روز و یا شب خود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سپس در آن روز یا در آن شب جان سپارد، شهید جان داده و خداوند او را شهید بر می انگیزد و شهید زنده اش می کند، و همانند کسی است که به همراه رسول خدا صلی الله علیه و آله و سلم در راه خدا شمشیر زده است</w:t>
      </w:r>
      <w:r>
        <w:rPr>
          <w:rFonts w:eastAsia="IRNazanin" w:cs="IRNazanin"/>
          <w:color w:val="111111"/>
          <w:sz w:val="28"/>
          <w:szCs w:val="28"/>
          <w:rtl w:val="true"/>
          <w:lang w:bidi="fa-IR"/>
        </w:rPr>
        <w:t>.</w:t>
      </w:r>
      <w:r>
        <w:rPr>
          <w:rStyle w:val="FootnoteAnchor"/>
          <w:rtl w:val="true"/>
        </w:rPr>
        <w:footnoteReference w:id="1886"/>
      </w:r>
      <w:bookmarkStart w:id="3716" w:name="pg13540_160913"/>
    </w:p>
    <w:p>
      <w:pPr>
        <w:pStyle w:val="Heading3"/>
        <w:numPr>
          <w:ilvl w:val="2"/>
          <w:numId w:val="1"/>
        </w:numPr>
        <w:rPr/>
      </w:pPr>
      <w:bookmarkStart w:id="3717" w:name="__RefHeading___Toc1284744_1934241801"/>
      <w:bookmarkStart w:id="3718" w:name="_Toc1748"/>
      <w:bookmarkEnd w:id="3716"/>
      <w:bookmarkEnd w:id="3717"/>
      <w:r>
        <w:rPr>
          <w:rtl w:val="true"/>
        </w:rPr>
        <w:t xml:space="preserve">باب </w:t>
      </w:r>
      <w:r>
        <w:rPr/>
        <w:t>110</w:t>
      </w:r>
      <w:r>
        <w:rPr>
          <w:rtl w:val="true"/>
        </w:rPr>
        <w:t xml:space="preserve"> </w:t>
      </w:r>
      <w:r>
        <w:rPr>
          <w:rtl w:val="true"/>
        </w:rPr>
        <w:t>فضائل سورة القدر</w:t>
      </w:r>
      <w:bookmarkEnd w:id="3718"/>
    </w:p>
    <w:p>
      <w:pPr>
        <w:pStyle w:val="Heading4"/>
        <w:numPr>
          <w:ilvl w:val="3"/>
          <w:numId w:val="1"/>
        </w:numPr>
        <w:rPr/>
      </w:pPr>
      <w:bookmarkStart w:id="3719" w:name="__RefHeading___Toc1284746_1934241801"/>
      <w:bookmarkStart w:id="3720" w:name="_Toc1749"/>
      <w:bookmarkEnd w:id="3719"/>
      <w:r>
        <w:rPr>
          <w:rtl w:val="true"/>
        </w:rPr>
        <w:t>الأخبار</w:t>
      </w:r>
      <w:bookmarkEnd w:id="3720"/>
    </w:p>
    <w:p>
      <w:pPr>
        <w:pStyle w:val="Heading5"/>
        <w:numPr>
          <w:ilvl w:val="4"/>
          <w:numId w:val="1"/>
        </w:numPr>
        <w:rPr/>
      </w:pPr>
      <w:bookmarkStart w:id="3721" w:name="__RefHeading___Toc1284748_1934241801"/>
      <w:bookmarkStart w:id="3722" w:name="_Toc1750"/>
      <w:bookmarkEnd w:id="3721"/>
      <w:r>
        <w:rPr>
          <w:rtl w:val="true"/>
        </w:rPr>
        <w:t>أقول</w:t>
      </w:r>
      <w:bookmarkEnd w:id="3722"/>
    </w:p>
    <w:p>
      <w:pPr>
        <w:pStyle w:val="BookText"/>
        <w:rPr/>
      </w:pPr>
      <w:r>
        <w:rPr>
          <w:rFonts w:ascii="Amiri" w:hAnsi="Amiri" w:eastAsia="Amiri" w:cs="Amiri"/>
          <w:color w:val="111111"/>
          <w:sz w:val="28"/>
          <w:sz w:val="28"/>
          <w:szCs w:val="28"/>
          <w:rtl w:val="true"/>
          <w:lang w:bidi="ar-SA"/>
        </w:rPr>
        <w:t>و قد سبق و يأتي في الأبواب السابقة و اللاحقة ما يتعلق بفضائل هذه السورة و قد أوردنا في كتاب الصلاة و الصيام و أبواب عمل السنة و غيرها أيضا كثيرا من أخبار هذا الباب فلا تغفل</w:t>
      </w:r>
      <w:r>
        <w:rPr>
          <w:rFonts w:eastAsia="Amiri" w:cs="Amiri" w:ascii="Amiri" w:hAnsi="Amiri"/>
          <w:color w:val="111111"/>
          <w:sz w:val="28"/>
          <w:szCs w:val="28"/>
          <w:rtl w:val="true"/>
          <w:lang w:bidi="ar-SA"/>
        </w:rPr>
        <w:t>.</w:t>
      </w:r>
    </w:p>
    <w:p>
      <w:pPr>
        <w:pStyle w:val="Heading5"/>
        <w:numPr>
          <w:ilvl w:val="4"/>
          <w:numId w:val="1"/>
        </w:numPr>
        <w:rPr/>
      </w:pPr>
      <w:bookmarkStart w:id="3723" w:name="__RefHeading___Toc1284750_1934241801"/>
      <w:bookmarkStart w:id="3724" w:name="_Toc1751"/>
      <w:bookmarkEnd w:id="3723"/>
      <w:r>
        <w:rPr>
          <w:rtl w:val="true"/>
        </w:rPr>
        <w:t>«</w:t>
      </w:r>
      <w:r>
        <w:rPr/>
        <w:t>1</w:t>
      </w:r>
      <w:r>
        <w:rPr>
          <w:rtl w:val="true"/>
        </w:rPr>
        <w:t>»</w:t>
      </w:r>
      <w:bookmarkEnd w:id="372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مُوسَي عَنِ الْأَسَدِيِّ عَنِ النَّخَعِيِّ عَنِ النَّوْفَلِيِّ عَنِ الْكَاظِمِ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يَوْمَ الْجُمُعَةِ أَلْفَ نَفْحَةٍ مِنْ رَحْمَتِهِ يُعْطِي كُلَّ عَبْدٍ مِنْهَا مَا شَاءَ فَمَنْ قَرَأَ إِنَّا أَنْزَلْنَاهُ فِي لَيْلَةِ الْقَدْرِ بَعْدَ الْعَصْرِ يَوْمَ الْجُمُعَةِ مِائَةَ مَرَّةٍ وَهَبَ اللَّهُ لَهُ تِلْكَ الْأَلْفَ وَ مِثْلَهَا</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5" w:name="__RefHeading___Toc1284752_1934241801"/>
      <w:bookmarkStart w:id="3726" w:name="_Toc1752"/>
      <w:bookmarkEnd w:id="3725"/>
      <w:r>
        <w:rPr>
          <w:rtl w:val="true"/>
        </w:rPr>
        <w:t>«</w:t>
      </w:r>
      <w:r>
        <w:rPr/>
        <w:t>2</w:t>
      </w:r>
      <w:r>
        <w:rPr>
          <w:rtl w:val="true"/>
        </w:rPr>
        <w:t>»</w:t>
      </w:r>
      <w:bookmarkEnd w:id="372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بَعْضُ آبَائِهِ عليهم السلام رَجُلًا يَقْرَأُ إِنَّا أَنْزَلْنَاهُ فَقَالَ صَدَقَ وَ غُفِرَ لَهُ‌</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7" w:name="__RefHeading___Toc1284754_1934241801"/>
      <w:bookmarkStart w:id="3728" w:name="_Toc1753"/>
      <w:bookmarkEnd w:id="3727"/>
      <w:r>
        <w:rPr>
          <w:rtl w:val="true"/>
        </w:rPr>
        <w:t>أقول</w:t>
      </w:r>
      <w:bookmarkEnd w:id="3728"/>
    </w:p>
    <w:p>
      <w:pPr>
        <w:pStyle w:val="BookText"/>
        <w:rPr/>
      </w:pPr>
      <w:r>
        <w:rPr>
          <w:rFonts w:ascii="Amiri" w:hAnsi="Amiri" w:eastAsia="Amiri" w:cs="Amiri"/>
          <w:color w:val="111111"/>
          <w:sz w:val="28"/>
          <w:sz w:val="28"/>
          <w:szCs w:val="28"/>
          <w:rtl w:val="true"/>
          <w:lang w:bidi="ar-SA"/>
        </w:rPr>
        <w:t>تمامه في باب الفاتحة</w:t>
      </w:r>
      <w:r>
        <w:rPr>
          <w:rFonts w:eastAsia="Amiri" w:cs="Amiri" w:ascii="Amiri" w:hAnsi="Amiri"/>
          <w:color w:val="111111"/>
          <w:sz w:val="28"/>
          <w:szCs w:val="28"/>
          <w:rtl w:val="true"/>
          <w:lang w:bidi="ar-SA"/>
        </w:rPr>
        <w:t>.</w:t>
      </w:r>
    </w:p>
    <w:p>
      <w:pPr>
        <w:pStyle w:val="Heading5"/>
        <w:numPr>
          <w:ilvl w:val="4"/>
          <w:numId w:val="1"/>
        </w:numPr>
        <w:rPr/>
      </w:pPr>
      <w:bookmarkStart w:id="3729" w:name="__RefHeading___Toc1284756_1934241801"/>
      <w:bookmarkStart w:id="3730" w:name="_Toc1754"/>
      <w:bookmarkEnd w:id="3729"/>
      <w:r>
        <w:rPr>
          <w:rtl w:val="true"/>
        </w:rPr>
        <w:t>«</w:t>
      </w:r>
      <w:r>
        <w:rPr/>
        <w:t>3</w:t>
      </w:r>
      <w:r>
        <w:rPr>
          <w:rtl w:val="true"/>
        </w:rPr>
        <w:t>»</w:t>
      </w:r>
      <w:bookmarkEnd w:id="373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ابْنِ الْبَطَائِنِيِّ عَنْ أَبِيهِ عَنِ ابْنِ أَبِي الْعَلَاءِ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إِنَّا أَنْزَلْنَاهُ فِي لَيْلَةِ الْقَدْرِ فِي فَرِيضَةٍ مِنْ فَرَائِضِ اللَّهِ نَادَي مُنَادٍ يَا عَبْدَ اللَّهِ غَفَرَ اللَّهُ لَكَ مَا مَضَي فَاسْتَأْنِفِ الْعَمَلَ‌</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3731" w:name="__RefHeading___Toc1284758_1934241801"/>
      <w:bookmarkStart w:id="3732" w:name="_Toc1755"/>
      <w:bookmarkEnd w:id="3731"/>
      <w:r>
        <w:rPr>
          <w:rtl w:val="true"/>
        </w:rPr>
        <w:t>«</w:t>
      </w:r>
      <w:r>
        <w:rPr/>
        <w:t>4</w:t>
      </w:r>
      <w:r>
        <w:rPr>
          <w:rtl w:val="true"/>
        </w:rPr>
        <w:t>»</w:t>
      </w:r>
      <w:bookmarkEnd w:id="373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مُحَمَّدٍ عَنِ ابْنِ مَحْبُوبٍ عَنِ ابْنِ عَمِيرَةَ عَنْ رَجُلٍ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إِنَّا أَنْزَلْنَاهُ فِي لَيْلَةِ الْقَدْرِ فَجَهَرَ بِهَا صَوْتَهُ كَانَ كَالشَّاهِرِ سَيْفَهُ فِي سَبِيلِ اللَّهِ عَزَّ وَ جَلَّ وَ مَنْ قَرَأَهَا سِرّاً كَانَ كَالْمُتَشَحِّطِ بِدَمِهِ فِي سَبِيلِ اللَّهِ وَ مَنْ قَرَأَهَا عَشْرَ مَرَّاتٍ مَحَا اللَّهُ عَنْهُ أَلْفَ ذَنْبَةٍ مِنْ ذُنُوبِهِ‌</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3" w:name="__RefHeading___Toc1284760_1934241801"/>
      <w:bookmarkStart w:id="3734" w:name="_Toc1756"/>
      <w:bookmarkEnd w:id="3733"/>
      <w:r>
        <w:rPr>
          <w:rtl w:val="true"/>
        </w:rPr>
        <w:t xml:space="preserve">باب صد و دهم </w:t>
      </w:r>
      <w:r>
        <w:rPr>
          <w:rtl w:val="true"/>
        </w:rPr>
        <w:t xml:space="preserve">: </w:t>
      </w:r>
      <w:r>
        <w:rPr>
          <w:rtl w:val="true"/>
        </w:rPr>
        <w:t>فضایل سوره قدر</w:t>
      </w:r>
      <w:bookmarkEnd w:id="3734"/>
    </w:p>
    <w:p>
      <w:pPr>
        <w:pStyle w:val="Heading4"/>
        <w:numPr>
          <w:ilvl w:val="3"/>
          <w:numId w:val="1"/>
        </w:numPr>
        <w:rPr/>
      </w:pPr>
      <w:bookmarkStart w:id="3735" w:name="__RefHeading___Toc1284762_1934241801"/>
      <w:bookmarkStart w:id="3736" w:name="_Toc1757"/>
      <w:bookmarkEnd w:id="3735"/>
      <w:r>
        <w:rPr>
          <w:rtl w:val="true"/>
        </w:rPr>
        <w:t>روایات</w:t>
      </w:r>
      <w:bookmarkEnd w:id="3736"/>
    </w:p>
    <w:p>
      <w:pPr>
        <w:pStyle w:val="Heading5"/>
        <w:numPr>
          <w:ilvl w:val="4"/>
          <w:numId w:val="1"/>
        </w:numPr>
        <w:rPr/>
      </w:pPr>
      <w:bookmarkStart w:id="3737" w:name="__RefHeading___Toc1284764_1934241801"/>
      <w:bookmarkStart w:id="3738" w:name="_Toc1758"/>
      <w:bookmarkEnd w:id="3737"/>
      <w:r>
        <w:rPr>
          <w:rtl w:val="true"/>
        </w:rPr>
        <w:t>می‌گویم</w:t>
      </w:r>
      <w:bookmarkEnd w:id="3738"/>
    </w:p>
    <w:p>
      <w:pPr>
        <w:pStyle w:val="BookText"/>
        <w:rPr/>
      </w:pPr>
      <w:r>
        <w:rPr>
          <w:rFonts w:ascii="IRNazanin" w:hAnsi="IRNazanin" w:eastAsia="IRNazanin"/>
          <w:color w:val="111111"/>
          <w:sz w:val="28"/>
          <w:sz w:val="28"/>
          <w:szCs w:val="28"/>
          <w:rtl w:val="true"/>
          <w:lang w:bidi="fa-IR"/>
        </w:rPr>
        <w:t>در ابواب پیشین در باره این سوره گفتیم و در ابواب آینده نیز مطالبی در باره فضایل این سوره می‌آید و ما در کتاب نماز و روزه و باب‌های مربوط به اعمال سال و غیر آن نیز روایات فراوانی در باره این سوره آورده‌ایم، پس غافل مباش</w:t>
      </w:r>
      <w:r>
        <w:rPr>
          <w:rFonts w:eastAsia="IRNazanin" w:cs="IRNazanin"/>
          <w:color w:val="111111"/>
          <w:sz w:val="28"/>
          <w:szCs w:val="28"/>
          <w:rtl w:val="true"/>
          <w:lang w:bidi="fa-IR"/>
        </w:rPr>
        <w:t>.</w:t>
      </w:r>
    </w:p>
    <w:p>
      <w:pPr>
        <w:pStyle w:val="Heading5"/>
        <w:numPr>
          <w:ilvl w:val="4"/>
          <w:numId w:val="1"/>
        </w:numPr>
        <w:rPr/>
      </w:pPr>
      <w:bookmarkStart w:id="3739" w:name="__RefHeading___Toc1284766_1934241801"/>
      <w:bookmarkStart w:id="3740" w:name="_Toc1759"/>
      <w:bookmarkEnd w:id="3739"/>
      <w:r>
        <w:rPr>
          <w:rtl w:val="true"/>
        </w:rPr>
        <w:t xml:space="preserve">روایت </w:t>
      </w:r>
      <w:r>
        <w:rPr/>
        <w:t>1</w:t>
      </w:r>
      <w:bookmarkEnd w:id="3740"/>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در روز جمعه هزار دم از رحمتش است که به هر بنده‌ای هر آنچه بخواهد از این رحمت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سوره قدر را بعد از عصر روز جمعه صد بار بخواند، خداوند این هزار دم رحمت و مانند آن را به او می‌بخشد</w:t>
      </w:r>
      <w:r>
        <w:rPr>
          <w:rFonts w:eastAsia="IRNazanin" w:cs="IRNazanin"/>
          <w:color w:val="111111"/>
          <w:sz w:val="28"/>
          <w:szCs w:val="28"/>
          <w:rtl w:val="true"/>
          <w:lang w:bidi="fa-IR"/>
        </w:rPr>
        <w:t>.</w:t>
      </w:r>
      <w:r>
        <w:rPr>
          <w:rStyle w:val="FootnoteAnchor"/>
          <w:rtl w:val="true"/>
        </w:rPr>
        <w:footnoteReference w:id="1891"/>
      </w:r>
    </w:p>
    <w:p>
      <w:pPr>
        <w:pStyle w:val="Heading5"/>
        <w:numPr>
          <w:ilvl w:val="4"/>
          <w:numId w:val="1"/>
        </w:numPr>
        <w:rPr/>
      </w:pPr>
      <w:bookmarkStart w:id="3741" w:name="__RefHeading___Toc1284768_1934241801"/>
      <w:bookmarkStart w:id="3742" w:name="_Toc1760"/>
      <w:bookmarkEnd w:id="3741"/>
      <w:r>
        <w:rPr>
          <w:rtl w:val="true"/>
        </w:rPr>
        <w:t xml:space="preserve">روایت </w:t>
      </w:r>
      <w:r>
        <w:rPr/>
        <w:t>2</w:t>
      </w:r>
      <w:bookmarkEnd w:id="374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 که یکی از اجداد بزرگوارش علیهم السلام وقتی مردی سوره قدر را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و آمرزیده شد</w:t>
      </w:r>
      <w:r>
        <w:rPr>
          <w:rFonts w:eastAsia="IRNazanin" w:cs="IRNazanin"/>
          <w:color w:val="111111"/>
          <w:sz w:val="28"/>
          <w:szCs w:val="28"/>
          <w:rtl w:val="true"/>
          <w:lang w:bidi="fa-IR"/>
        </w:rPr>
        <w:t>.</w:t>
      </w:r>
      <w:r>
        <w:rPr>
          <w:rStyle w:val="FootnoteAnchor"/>
          <w:rtl w:val="true"/>
        </w:rPr>
        <w:footnoteReference w:id="1892"/>
      </w:r>
    </w:p>
    <w:p>
      <w:pPr>
        <w:pStyle w:val="Heading5"/>
        <w:numPr>
          <w:ilvl w:val="4"/>
          <w:numId w:val="1"/>
        </w:numPr>
        <w:rPr/>
      </w:pPr>
      <w:bookmarkStart w:id="3743" w:name="__RefHeading___Toc1284770_1934241801"/>
      <w:bookmarkStart w:id="3744" w:name="_Toc1761"/>
      <w:bookmarkEnd w:id="3743"/>
      <w:r>
        <w:rPr>
          <w:rtl w:val="true"/>
        </w:rPr>
        <w:t>می‌گویم</w:t>
      </w:r>
      <w:bookmarkEnd w:id="3744"/>
    </w:p>
    <w:p>
      <w:pPr>
        <w:pStyle w:val="BookText"/>
        <w:rPr/>
      </w:pPr>
      <w:r>
        <w:rPr>
          <w:rFonts w:ascii="IRNazanin" w:hAnsi="IRNazanin" w:eastAsia="IRNazanin"/>
          <w:color w:val="111111"/>
          <w:sz w:val="28"/>
          <w:sz w:val="28"/>
          <w:szCs w:val="28"/>
          <w:rtl w:val="true"/>
          <w:lang w:bidi="fa-IR"/>
        </w:rPr>
        <w:t>این روایت به طور کامل در باب سوره فاتحه آمده است</w:t>
      </w:r>
      <w:r>
        <w:rPr>
          <w:rFonts w:eastAsia="IRNazanin" w:cs="IRNazanin"/>
          <w:color w:val="111111"/>
          <w:sz w:val="28"/>
          <w:szCs w:val="28"/>
          <w:rtl w:val="true"/>
          <w:lang w:bidi="fa-IR"/>
        </w:rPr>
        <w:t>.</w:t>
      </w:r>
    </w:p>
    <w:p>
      <w:pPr>
        <w:pStyle w:val="Heading5"/>
        <w:numPr>
          <w:ilvl w:val="4"/>
          <w:numId w:val="1"/>
        </w:numPr>
        <w:rPr/>
      </w:pPr>
      <w:bookmarkStart w:id="3745" w:name="__RefHeading___Toc1284772_1934241801"/>
      <w:bookmarkStart w:id="3746" w:name="_Toc1762"/>
      <w:bookmarkEnd w:id="3745"/>
      <w:r>
        <w:rPr>
          <w:rtl w:val="true"/>
        </w:rPr>
        <w:t xml:space="preserve">روایت </w:t>
      </w:r>
      <w:r>
        <w:rPr/>
        <w:t>3</w:t>
      </w:r>
      <w:bookmarkEnd w:id="374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w:t>
      </w:r>
    </w:p>
    <w:p>
      <w:pPr>
        <w:pStyle w:val="BookText"/>
        <w:rPr/>
      </w:pPr>
      <w:r>
        <w:rPr>
          <w:rFonts w:ascii="IRNazanin" w:hAnsi="IRNazanin" w:eastAsia="IRNazanin"/>
          <w:color w:val="111111"/>
          <w:sz w:val="28"/>
          <w:sz w:val="28"/>
          <w:szCs w:val="28"/>
          <w:rtl w:val="true"/>
          <w:lang w:bidi="fa-IR"/>
        </w:rPr>
        <w:t>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یکی از نمازهای واجب خداوند بخواند، ندا دهنده ای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تو آنچه را گذشت، آمرزید، پس کردارت را از سرگیر</w:t>
      </w:r>
      <w:r>
        <w:rPr>
          <w:rFonts w:eastAsia="IRNazanin" w:cs="IRNazanin"/>
          <w:color w:val="111111"/>
          <w:sz w:val="28"/>
          <w:szCs w:val="28"/>
          <w:rtl w:val="true"/>
          <w:lang w:bidi="fa-IR"/>
        </w:rPr>
        <w:t>.</w:t>
      </w:r>
      <w:r>
        <w:rPr>
          <w:rStyle w:val="FootnoteAnchor"/>
          <w:rtl w:val="true"/>
        </w:rPr>
        <w:footnoteReference w:id="1893"/>
      </w:r>
    </w:p>
    <w:p>
      <w:pPr>
        <w:pStyle w:val="Heading5"/>
        <w:numPr>
          <w:ilvl w:val="4"/>
          <w:numId w:val="1"/>
        </w:numPr>
        <w:rPr/>
      </w:pPr>
      <w:bookmarkStart w:id="3747" w:name="__RefHeading___Toc1284774_1934241801"/>
      <w:bookmarkStart w:id="3748" w:name="_Toc1763"/>
      <w:bookmarkEnd w:id="3747"/>
      <w:r>
        <w:rPr>
          <w:rtl w:val="true"/>
        </w:rPr>
        <w:t xml:space="preserve">روایت </w:t>
      </w:r>
      <w:r>
        <w:rPr/>
        <w:t>4</w:t>
      </w:r>
      <w:bookmarkEnd w:id="3748"/>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صدای بلند بخواند، همچون کسی است که در راه خدا شمشیر کشیده است و هر که این سوره را به صورت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همچون کسی است که در راه خدا در خون خود غلتیده است و هر که این سوره را ده مرتبه بخواند، حدود هزار گناه از گناهانش بخشیده می‌شود</w:t>
      </w:r>
      <w:r>
        <w:rPr>
          <w:rFonts w:eastAsia="IRNazanin" w:cs="IRNazanin"/>
          <w:color w:val="111111"/>
          <w:sz w:val="28"/>
          <w:szCs w:val="28"/>
          <w:rtl w:val="true"/>
          <w:lang w:bidi="fa-IR"/>
        </w:rPr>
        <w:t>.</w:t>
      </w:r>
      <w:r>
        <w:rPr>
          <w:rStyle w:val="FootnoteAnchor"/>
          <w:rtl w:val="true"/>
        </w:rPr>
        <w:footnoteReference w:id="1894"/>
      </w:r>
      <w:bookmarkStart w:id="3749" w:name="pg13540_160914"/>
    </w:p>
    <w:p>
      <w:pPr>
        <w:pStyle w:val="Heading5"/>
        <w:numPr>
          <w:ilvl w:val="4"/>
          <w:numId w:val="1"/>
        </w:numPr>
        <w:rPr/>
      </w:pPr>
      <w:bookmarkStart w:id="3750" w:name="__RefHeading___Toc1284776_1934241801"/>
      <w:bookmarkStart w:id="3751" w:name="_Toc1764"/>
      <w:bookmarkEnd w:id="3749"/>
      <w:bookmarkEnd w:id="3750"/>
      <w:r>
        <w:rPr>
          <w:rtl w:val="true"/>
        </w:rPr>
        <w:t>«</w:t>
      </w:r>
      <w:r>
        <w:rPr/>
        <w:t>5</w:t>
      </w:r>
      <w:r>
        <w:rPr>
          <w:rtl w:val="true"/>
        </w:rPr>
        <w:t>»</w:t>
      </w:r>
      <w:bookmarkEnd w:id="375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النَّهْدِيِّ عَنْ إِسْمَاعِيلَ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جَعْفَرٍ عليه السلام عَلِّمْنِي شَيْئاً إِذَا أَنَا قُلْتُهُ كُنْتُ مَعَكُمْ فِي الدُّنْيَا وَ الْآخِرَةِ قَالَ فَكَتَبَ بِخَطِّهِ أَعْرِفُهُ أَكْثِرْ مِنْ تِلَاوَةِ إِنَّا أَنْزَلْنَاهُ وَ رَطِّبْ شَفَتَيْكَ بِالاسْتِغْفَارِ</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52" w:name="__RefHeading___Toc1284778_1934241801"/>
      <w:bookmarkStart w:id="3753" w:name="_Toc1765"/>
      <w:bookmarkEnd w:id="3752"/>
      <w:r>
        <w:rPr>
          <w:rtl w:val="true"/>
        </w:rPr>
        <w:t>«</w:t>
      </w:r>
      <w:r>
        <w:rPr/>
        <w:t>6</w:t>
      </w:r>
      <w:r>
        <w:rPr>
          <w:rtl w:val="true"/>
        </w:rPr>
        <w:t>»</w:t>
      </w:r>
      <w:bookmarkEnd w:id="3753"/>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زَيْدٍ عَنْ مُحَمَّدِ بْنِ بَكْرٍ الْأَزْدِيِّ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أَوْصَي أَصْحَابَهُ وَ أَوْلِيَاءَهُ مَنْ كَانَ بِهِ عِلَّةٌ فَلْيَأْخُذْ قُلَّةً جَدِيدَةً وَ لْيَجْعَلْ فِيهَا الْمَاءَ وَ ليستقي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بِنَفْسِهِ وَ لْيَقْرَأْ عَلَي الْمَاءِ سُورَةَ إِنَّا أَنْزَلْنَاهُ عَلَي التَّرْتِيلِ ثَلَاثِينَ مَرَّةً ثُمَّ لْيَشْرَبْ مِنْ ذَلِكَ الْمَاءِ وَ لْيَتَوَضَّأْ وَ لْيَمْسَحْ بِهِ وَ كُلَّمَا نَقَصَ زَادَ فِيهِ فَإِنَّهُ لَا يَظْهَرُ ذَلِكَ ثَلَاثَةَ أَيَّامٍ إِلَّا وَ يُعَافِيهِ اللَّهُ تَعَالَي مِنْ ذَلِكَ الدَّاءِ</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54" w:name="__RefHeading___Toc1284780_1934241801"/>
      <w:bookmarkStart w:id="3755" w:name="_Toc1766"/>
      <w:bookmarkEnd w:id="3754"/>
      <w:r>
        <w:rPr>
          <w:rtl w:val="true"/>
        </w:rPr>
        <w:t>«</w:t>
      </w:r>
      <w:r>
        <w:rPr/>
        <w:t>7</w:t>
      </w:r>
      <w:r>
        <w:rPr>
          <w:rtl w:val="true"/>
        </w:rPr>
        <w:t>»</w:t>
      </w:r>
      <w:bookmarkEnd w:id="375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عَلِيِّ بْنِ سُلَيْمَانَ عَنْ أَحْمَدَ بْنِ الْفَضْلِ أَبِي عُمَرَ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سَاءَتْ حَالِي فَكَتَبْتُ إِلَي أَبِي جَعْفَرٍ عليه السلام فَكَتَبَ إِلَيَّ أَدِمْ قِرَاءَةَ إِنَّا أَرْسَلْنَا نُوحاً إِلَي قَوْمِهِ قَالَ فَقَرَأْتُهَا حَوْلًا فَلَمْ أَرَ شَيْئاً فَكَتَبْتُ إِلَيْهِ أُخْبِرُهُ بِسُوءِ حَالِي وَ أَنِّي قَدْ قَرَأْتُ إِنَّا أَرْسَلْنا نُوحاً إِلي قَوْمِهِ حَوْلًا كَمَا أَمَرْتَنِي وَ لَمْ أَرَ شَيْئاً قَالَ فَكَتَبَ إِلَيَّ قَدْ وَفَي لَكَ الْحَوْلُ فَانْتَقِلْ عَنْهَا إِلَي قِرَاءَةِ إِنَّا أَنْزَلْنَاهُ قَالَ فَفَعَلْتُ فَمَا كَانَ إِلَّا يَسِيراً حَتَّي بَعَثَ إِلَيَّ ابْنُ أَبِي دَاوُدَ فَقَضَي عَنِّي دَيْنِي وَ أَجْرَي عَلَيَّ وَ عَلَي عِيَالِي وَ وَجَّهَنِي إِلَي الْبَصْرَةِ فِي وَكَالَتِهِ بِبَابِ كَلَّاءَ</w:t>
      </w:r>
      <w:r>
        <w:rPr>
          <w:rStyle w:val="FootnoteAnchor"/>
          <w:rtl w:val="true"/>
        </w:rPr>
        <w:footnoteReference w:id="1897"/>
      </w:r>
      <w:r>
        <w:rPr>
          <w:rFonts w:ascii="Amiri" w:hAnsi="Amiri" w:eastAsia="Amiri" w:cs="Amiri"/>
          <w:color w:val="111111"/>
          <w:sz w:val="28"/>
          <w:sz w:val="28"/>
          <w:szCs w:val="28"/>
          <w:rtl w:val="true"/>
          <w:lang w:bidi="ar-SA"/>
        </w:rPr>
        <w:t xml:space="preserve">وَ أَجْرَي عَلَيَّ خَمْسَ مِائَةِ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كَتَبْتُ مِنَ الْبَصْرَةِ عَلَي يَدَيْ عَلِيِّ بْنِ مَهْزِيَارَ إِلَي أَبِي الْحَسَنِ صَلَوَاتُ اللَّهِ عَلَيْهِ أَنِّي كُنْتُ سَأَلْتُ أَبَاكَ عَنْ كَذَا وَ كَذَا وَ شَكَوْتُ إِلَيْهِ كَذَا وَ كَذَا وَ أَنِّي قَدْ نِلْتُ الَّذِي أَحْبَبْتُ فَأَحْبَبْتُ أَنْ تُخْبِرَنِي يَا مَوْلَايَ كَيْفَ أَصْنَعُ فِي قِرَاءَةِ 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أَقْتَصِرُ عَلَيْهَا وَحْدَهَا فِي فَرَائِضِي وَ غَيْرِهَا أَمْ أَقْرَأُ مَعَهَا غَيْرَهَا أَمْ لَهَا حَدٌّ أَعْمَلُ بِهِ فَوَقَّعَ عليه السلام</w:t>
      </w:r>
    </w:p>
    <w:p>
      <w:pPr>
        <w:pStyle w:val="Heading5"/>
        <w:numPr>
          <w:ilvl w:val="4"/>
          <w:numId w:val="1"/>
        </w:numPr>
        <w:rPr/>
      </w:pPr>
      <w:bookmarkStart w:id="3756" w:name="__RefHeading___Toc1284782_1934241801"/>
      <w:bookmarkStart w:id="3757" w:name="_Toc1767"/>
      <w:bookmarkEnd w:id="3756"/>
      <w:r>
        <w:rPr>
          <w:rtl w:val="true"/>
        </w:rPr>
        <w:t xml:space="preserve">روایت </w:t>
      </w:r>
      <w:r>
        <w:rPr/>
        <w:t>5</w:t>
      </w:r>
      <w:bookmarkEnd w:id="375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سهل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نوشتم به من چیزی بیاموز که هر گاه آن را بگویم در دنیا و آخرت با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خطّ مبارکشان که آن را می‌شناسم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 را فراوان بخوان و لبانت را با استغفار مرطوب بدار</w:t>
      </w:r>
      <w:r>
        <w:rPr>
          <w:rFonts w:eastAsia="IRNazanin" w:cs="IRNazanin"/>
          <w:color w:val="111111"/>
          <w:sz w:val="28"/>
          <w:szCs w:val="28"/>
          <w:rtl w:val="true"/>
          <w:lang w:bidi="fa-IR"/>
        </w:rPr>
        <w:t>.</w:t>
      </w:r>
      <w:r>
        <w:rPr>
          <w:rStyle w:val="FootnoteAnchor"/>
          <w:rtl w:val="true"/>
        </w:rPr>
        <w:footnoteReference w:id="1898"/>
      </w:r>
    </w:p>
    <w:p>
      <w:pPr>
        <w:pStyle w:val="Heading5"/>
        <w:numPr>
          <w:ilvl w:val="4"/>
          <w:numId w:val="1"/>
        </w:numPr>
        <w:rPr/>
      </w:pPr>
      <w:bookmarkStart w:id="3758" w:name="__RefHeading___Toc1284784_1934241801"/>
      <w:bookmarkStart w:id="3759" w:name="_Toc1768"/>
      <w:bookmarkEnd w:id="3758"/>
      <w:r>
        <w:rPr>
          <w:rtl w:val="true"/>
        </w:rPr>
        <w:t xml:space="preserve">روایت </w:t>
      </w:r>
      <w:r>
        <w:rPr/>
        <w:t>6</w:t>
      </w:r>
      <w:bookmarkEnd w:id="3759"/>
    </w:p>
    <w:p>
      <w:pPr>
        <w:pStyle w:val="BookText"/>
        <w:rPr/>
      </w:pP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یاران و دوستانش سفارش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دچار بیماری شد، سبوی نویی برگیرد و خود در آن آب بریزد و سی بار سوره قدر را به صورت ترتیل بر آب بخواند و از آن آب بیاشامد و با آن وضو بگیرد و مسح کند و هر گاه آب کم شد به آن اضافه کند، سه روز نخواهد گذشت که خداوند او را از بیماری‌اش معاف خواهد نمود</w:t>
      </w:r>
      <w:r>
        <w:rPr>
          <w:rFonts w:eastAsia="IRNazanin" w:cs="IRNazanin"/>
          <w:color w:val="111111"/>
          <w:sz w:val="28"/>
          <w:szCs w:val="28"/>
          <w:rtl w:val="true"/>
          <w:lang w:bidi="fa-IR"/>
        </w:rPr>
        <w:t>.</w:t>
      </w:r>
      <w:r>
        <w:rPr>
          <w:rStyle w:val="FootnoteAnchor"/>
          <w:rtl w:val="true"/>
        </w:rPr>
        <w:footnoteReference w:id="1899"/>
      </w:r>
    </w:p>
    <w:p>
      <w:pPr>
        <w:pStyle w:val="Heading5"/>
        <w:numPr>
          <w:ilvl w:val="4"/>
          <w:numId w:val="1"/>
        </w:numPr>
        <w:rPr/>
      </w:pPr>
      <w:bookmarkStart w:id="3760" w:name="__RefHeading___Toc1284786_1934241801"/>
      <w:bookmarkStart w:id="3761" w:name="_Toc1769"/>
      <w:bookmarkEnd w:id="3760"/>
      <w:r>
        <w:rPr>
          <w:rtl w:val="true"/>
        </w:rPr>
        <w:t xml:space="preserve">روایت </w:t>
      </w:r>
      <w:r>
        <w:rPr/>
        <w:t>7</w:t>
      </w:r>
      <w:bookmarkEnd w:id="3761"/>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بدی قرار رفتم و برای امام باقر علیه السلام وضعم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نوح را پیوسته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این سوره را خواندم و نتیجه‌ای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خدمت امام علیه السلام نامه نوشتم و او را از وضعم با خبر کردم و گفتم که یک سال سوره نوح را خواندم اما نتیجه‌ای از آن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سال به درستی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این شروع به خواندن سوره قدر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کردم و اندکی نگذشت که ابن ابی داود کسی را نزد من فرستاد و بدهی‌ام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حساب بدهکاری من و خانواده‌ام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را به نمایندگی از خود به بصره فرستاد و پانصد درهم به عنوان قرض به من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بودم و از طریق علی بن مهزیار نامه‌ای به امام کاظم علیه السلام نوشتم و در آن ماجرای نامه خود به امام باقر علیه السلام را و این که به آنچه می‌خواستم رسیده‌ام برایشان توضیح دادم و پرسیدم که اصولا سوره قدر را چگونه قرائت کنم؟ آیا آن را فقط در نمازهای واجب و غیر واجبم بخوانم و آیا با سوره قدر سوره دیگری را نیز بخوانم؟ یا خواندن آن حدی دارد که باید رعایت کنم؟ امام علیه السلام مرقوم فرمودند و خود نیز آن را </w:t>
      </w:r>
      <w:bookmarkStart w:id="3762" w:name="pg13540_160915"/>
    </w:p>
    <w:p>
      <w:pPr>
        <w:pStyle w:val="BookText"/>
        <w:rPr/>
      </w:pPr>
      <w:bookmarkEnd w:id="3762"/>
      <w:r>
        <w:rPr>
          <w:rFonts w:ascii="Amiri" w:hAnsi="Amiri" w:eastAsia="Amiri" w:cs="Amiri"/>
          <w:color w:val="111111"/>
          <w:sz w:val="28"/>
          <w:sz w:val="28"/>
          <w:szCs w:val="28"/>
          <w:rtl w:val="true"/>
          <w:lang w:bidi="ar-SA"/>
        </w:rPr>
        <w:t>وَ قَرَأْتُ التَّوْقِيعَ لَا تَدَعْ مِنَ الْقُرْآنِ قَصِيرَهُ وَ طَوِيلَهُ وَ يُجْزِئُكَ مِنْ قِرَاءَةِ إِنَّا أَنْزَلْنَاهُ يَوْمَكَ وَ لَيْلَتَكَ مِائَةَ مَرَّةٍ</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3" w:name="__RefHeading___Toc1284788_1934241801"/>
      <w:bookmarkStart w:id="3764" w:name="_Toc1770"/>
      <w:bookmarkEnd w:id="3763"/>
      <w:r>
        <w:rPr>
          <w:rtl w:val="true"/>
        </w:rPr>
        <w:t>«</w:t>
      </w:r>
      <w:r>
        <w:rPr/>
        <w:t>8</w:t>
      </w:r>
      <w:r>
        <w:rPr>
          <w:rtl w:val="true"/>
        </w:rPr>
        <w:t>»</w:t>
      </w:r>
      <w:bookmarkEnd w:id="376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مَنْصُورِ بْنِ الْعَبَّاسِ عَنْ إِسْمَاعِيلَ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جَعْفَرٍ عليه السلام أَنِّي قَدْ لَزِمَنِي دَيْنٌ فَادِحٌ فَكَتَبَ أَكْثِرْ مِنَ الِاسْتِغْفَارِ وَ رَطِّبْ لِسَانَكَ بِقِرَاءَةِ إِنَّا أَنْزَلْنَاهُ‌</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5" w:name="__RefHeading___Toc1284790_1934241801"/>
      <w:bookmarkStart w:id="3766" w:name="_Toc1771"/>
      <w:bookmarkEnd w:id="3765"/>
      <w:r>
        <w:rPr>
          <w:rtl w:val="true"/>
        </w:rPr>
        <w:t>«</w:t>
      </w:r>
      <w:r>
        <w:rPr/>
        <w:t>9</w:t>
      </w:r>
      <w:r>
        <w:rPr>
          <w:rtl w:val="true"/>
        </w:rPr>
        <w:t>»</w:t>
      </w:r>
      <w:bookmarkEnd w:id="3766"/>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إِنَّا أَنْزَلْنَاهُ فِي لَيْلَةِ الْقَدْرِ عَلَي مَا يُدَّخَرُ وَ يُخْبَي حِرْزٌ لَهُ وَرَدَتْ بِذَلِكَ الرِّوَايَةُ عَنْهُمْ عليهم السلام</w:t>
      </w:r>
      <w:r>
        <w:rPr>
          <w:rFonts w:eastAsia="Amiri" w:cs="Amiri" w:ascii="Amiri" w:hAnsi="Amiri"/>
          <w:color w:val="111111"/>
          <w:sz w:val="28"/>
          <w:szCs w:val="28"/>
          <w:rtl w:val="true"/>
          <w:lang w:bidi="ar-SA"/>
        </w:rPr>
        <w:t>.</w:t>
      </w:r>
    </w:p>
    <w:p>
      <w:pPr>
        <w:pStyle w:val="Heading5"/>
        <w:numPr>
          <w:ilvl w:val="4"/>
          <w:numId w:val="1"/>
        </w:numPr>
        <w:rPr/>
      </w:pPr>
      <w:bookmarkStart w:id="3767" w:name="__RefHeading___Toc1284792_1934241801"/>
      <w:bookmarkStart w:id="3768" w:name="_Toc1772"/>
      <w:bookmarkEnd w:id="3767"/>
      <w:r>
        <w:rPr>
          <w:rtl w:val="true"/>
        </w:rPr>
        <w:t>«</w:t>
      </w:r>
      <w:r>
        <w:rPr/>
        <w:t>10</w:t>
      </w:r>
      <w:r>
        <w:rPr>
          <w:rtl w:val="true"/>
        </w:rPr>
        <w:t>»</w:t>
      </w:r>
      <w:bookmarkEnd w:id="3768"/>
    </w:p>
    <w:p>
      <w:pPr>
        <w:pStyle w:val="BookText"/>
        <w:rPr/>
      </w:pP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قَدَحاً وَ جَعَلَ فِيهِ مَاءً وَ قَرَأَ فِيهِ إِنَّا أَنْزَلْنَاهُ خَمْساً وَ ثَلَاثِينَ مَرَّةً وَ رَشَّ ذَلِكَ الْمَاءَ عَلَي ثَوْبِهِ لَمْ يَزَلْ فِي سَعَةٍ حَتَّي يَبْلَي ذَلِكَ الثَّوْبُ‌</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الْكَفْعَمِيُّ فِي بَعْضِ كُتُبِ أَدْعِيَتِهِ ذَكَرَ الشَّيْخُ عِزُّ الدِّينِ الْحَسَنُ بْنُ نَاصِرِ بْنِ إِبْرَاهِيمَ الْحَدَّادُ الْعَامِلِيُّ فِي كِتَابِهِ طَرِيقِ النَّجَاةِ عَنِ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قَرَأَ سُورَةَ الْقَدْرِ فِي كُلِّ يَوْمٍ وَ لَيْلَةٍ سِتّاً وَ سَبْعِينَ مَرَّةً خَلَقَ اللَّهُ لَهُ أَلْفَ مَلَكٍ يَكْتُبُونَ ثَوَابَهَا سِتَّةً وَ ثَلَاثِينَ أَلْفَ عَامٍ وَ يُضَاعِفُ اللَّهُ اسْتِغْفَارَهُمْ لَهُ أَلْفَيْ سَنَةٍ أَلْفَ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تَوْظِيفُ ذَلِكَ فِي سَبْعَةِ أَوْقَاتٍ الْأَوَّلُ بَعْدَ طُلُوعِ الْفَجْرِ وَ قَبْلَ صَلَاةِ الصُّبْحِ سَبْعاً لِيُصَلِّيَ عَلَيْهِ الْمَلَائِكَةُ سِتَّةَ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بَعْدَ صَلَاةِ الْغَدَاةِ عَشْراً لِيَكُونَ فِي ضَمَانِ اللَّهِ إِلَي الْمَسَاءِ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إِذَا زَالَتِ الشَّمْسُ قَبْلَ النَّافِلَةِ عَشْراً لِيَنْظُرَ اللَّهُ إِلَيْهِ وَ يَفْتَحَ لَهُ أَبْوَابَ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بَعْدَ نَوَافِلِ الزَّوَالِ إِحْدَي وَ عِشْرِينَ لِيَخْلُقَ اللَّهُ تَعَالَي لَهُ مِنْهَا بَيْتاً طُولُهُ ثَمَانُونَ ذِرَاعاً وَ كَذَا عَرْضُهُ وَ سِتُّونَ ذِرَاعاً سَمْكُهُ وَ حَشْوُهُ مَلَائِكَةٌ يَسْتَغْفِرُونَ لَهُ إِلَي</w:t>
      </w:r>
    </w:p>
    <w:p>
      <w:pPr>
        <w:pStyle w:val="BookText"/>
        <w:rPr/>
      </w:pPr>
      <w:r>
        <w:rPr>
          <w:rFonts w:ascii="IRNazanin" w:hAnsi="IRNazanin" w:eastAsia="IRNazanin"/>
          <w:color w:val="111111"/>
          <w:sz w:val="28"/>
          <w:sz w:val="28"/>
          <w:szCs w:val="28"/>
          <w:rtl w:val="true"/>
          <w:lang w:bidi="fa-IR"/>
        </w:rPr>
        <w:t>خواندم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هیچ سوره‌ای از قرآن را چه کوتاه و چه بلند، وامگذار و خواندن صد بار سوره قدر در یک شبانه روز کافی است</w:t>
      </w:r>
      <w:r>
        <w:rPr>
          <w:rFonts w:eastAsia="IRNazanin" w:cs="IRNazanin"/>
          <w:color w:val="111111"/>
          <w:sz w:val="28"/>
          <w:szCs w:val="28"/>
          <w:rtl w:val="true"/>
          <w:lang w:bidi="fa-IR"/>
        </w:rPr>
        <w:t>.</w:t>
      </w:r>
      <w:r>
        <w:rPr>
          <w:rStyle w:val="FootnoteAnchor"/>
          <w:rtl w:val="true"/>
        </w:rPr>
        <w:footnoteReference w:id="1903"/>
      </w:r>
    </w:p>
    <w:p>
      <w:pPr>
        <w:pStyle w:val="Heading5"/>
        <w:numPr>
          <w:ilvl w:val="4"/>
          <w:numId w:val="1"/>
        </w:numPr>
        <w:rPr/>
      </w:pPr>
      <w:bookmarkStart w:id="3769" w:name="__RefHeading___Toc1284794_1934241801"/>
      <w:bookmarkStart w:id="3770" w:name="_Toc1773"/>
      <w:bookmarkEnd w:id="3769"/>
      <w:r>
        <w:rPr>
          <w:rtl w:val="true"/>
        </w:rPr>
        <w:t xml:space="preserve">روایت </w:t>
      </w:r>
      <w:r>
        <w:rPr/>
        <w:t>8</w:t>
      </w:r>
      <w:bookmarkEnd w:id="377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سهل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دچار قرضی سنگین و کمرشکن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نامه من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استغفار کن و زبانت را به خواندن سوره قدر مرطوب کن</w:t>
      </w:r>
      <w:r>
        <w:rPr>
          <w:rFonts w:eastAsia="IRNazanin" w:cs="IRNazanin"/>
          <w:color w:val="111111"/>
          <w:sz w:val="28"/>
          <w:szCs w:val="28"/>
          <w:rtl w:val="true"/>
          <w:lang w:bidi="fa-IR"/>
        </w:rPr>
        <w:t>.</w:t>
      </w:r>
      <w:r>
        <w:rPr>
          <w:rStyle w:val="FootnoteAnchor"/>
          <w:rtl w:val="true"/>
        </w:rPr>
        <w:footnoteReference w:id="1904"/>
      </w:r>
    </w:p>
    <w:p>
      <w:pPr>
        <w:pStyle w:val="Heading5"/>
        <w:numPr>
          <w:ilvl w:val="4"/>
          <w:numId w:val="1"/>
        </w:numPr>
        <w:rPr/>
      </w:pPr>
      <w:bookmarkStart w:id="3771" w:name="__RefHeading___Toc1284796_1934241801"/>
      <w:bookmarkStart w:id="3772" w:name="_Toc1774"/>
      <w:bookmarkEnd w:id="3771"/>
      <w:r>
        <w:rPr>
          <w:rtl w:val="true"/>
        </w:rPr>
        <w:t xml:space="preserve">روایت </w:t>
      </w:r>
      <w:r>
        <w:rPr/>
        <w:t>9</w:t>
      </w:r>
      <w:bookmarkEnd w:id="3772"/>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سوره قدر بر چیزی که ذخیره و پنهان می‌شود، حرز و نگهبان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از اهل بیت علیهم السلام روایت شده است</w:t>
      </w:r>
      <w:r>
        <w:rPr>
          <w:rFonts w:eastAsia="IRNazanin" w:cs="IRNazanin"/>
          <w:color w:val="111111"/>
          <w:sz w:val="28"/>
          <w:szCs w:val="28"/>
          <w:rtl w:val="true"/>
          <w:lang w:bidi="fa-IR"/>
        </w:rPr>
        <w:t>.</w:t>
      </w:r>
    </w:p>
    <w:p>
      <w:pPr>
        <w:pStyle w:val="Heading5"/>
        <w:numPr>
          <w:ilvl w:val="4"/>
          <w:numId w:val="1"/>
        </w:numPr>
        <w:rPr/>
      </w:pPr>
      <w:bookmarkStart w:id="3773" w:name="__RefHeading___Toc1284798_1934241801"/>
      <w:bookmarkStart w:id="3774" w:name="_Toc1775"/>
      <w:bookmarkEnd w:id="3773"/>
      <w:r>
        <w:rPr>
          <w:rtl w:val="true"/>
        </w:rPr>
        <w:t xml:space="preserve">روایت </w:t>
      </w:r>
      <w:r>
        <w:rPr/>
        <w:t>10</w:t>
      </w:r>
      <w:bookmarkEnd w:id="3774"/>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ظرفی را پر آب کند و در آن سی و پنج بار سوره قدر را بخواند و آب ظرف را بر لباسش بپاشد، تا وقتی که لباسش کهنه نشده است در وسعت رزق خواهد بود</w:t>
      </w:r>
      <w:r>
        <w:rPr>
          <w:rFonts w:eastAsia="IRNazanin" w:cs="IRNazanin"/>
          <w:color w:val="111111"/>
          <w:sz w:val="28"/>
          <w:szCs w:val="28"/>
          <w:rtl w:val="true"/>
          <w:lang w:bidi="fa-IR"/>
        </w:rPr>
        <w:t>.</w:t>
      </w:r>
      <w:r>
        <w:rPr>
          <w:rStyle w:val="FootnoteAnchor"/>
          <w:rtl w:val="true"/>
        </w:rPr>
        <w:footnoteReference w:id="1905"/>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کفعمی در یکی از کتاب‌های دعایش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عزّالدین حسن بن ناصر بن ابراهیم حداد عاملی در کتابش به نام طریق النجاة از امام جواد علیه السلام روایت کرده است که هر کس سوره قدر را در هر شبانه روز هفتاد و شش بار بخواند، خداوند هزار فرشته را برای او خواهد آفرید که ثواب آن را در سی و شش هزار سال می‌نویسند و خداوند استغفار فرشتگان برای او را در دو هزار سال، هزار برابر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خواندن این هفتاد و شش بار در هفت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بعد از طلوع فجر و قبل از نماز صبح تا فرشتگان شش روز بر او درود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بعد از نماز صبح تا این که تا شب در پناه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بعد از زوال خورشید و قبل از نافله ظهر تا خداوند به او نظر کند و درهای آسمان را برای او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 بار بعد از نافله‌های ظهر تا خداوند برای او خانه‌ای بسازد که طول و عرض آن هشتاد ذراع</w:t>
      </w:r>
      <w:r>
        <w:rPr>
          <w:rStyle w:val="FootnoteAnchor"/>
          <w:rtl w:val="true"/>
        </w:rPr>
        <w:footnoteReference w:id="1906"/>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و ارتفاع سقف آن شصت ذراع باشد و در اطراف آن فرشتگانی باشند که برای او </w:t>
      </w:r>
    </w:p>
    <w:p>
      <w:pPr>
        <w:pStyle w:val="BookText"/>
        <w:rPr/>
      </w:pPr>
      <w:r>
        <w:rPr>
          <w:rFonts w:ascii="Amiri" w:hAnsi="Amiri" w:eastAsia="Amiri" w:cs="Amiri"/>
          <w:color w:val="111111"/>
          <w:sz w:val="28"/>
          <w:sz w:val="28"/>
          <w:szCs w:val="28"/>
          <w:rtl w:val="true"/>
          <w:lang w:bidi="ar-SA"/>
        </w:rPr>
        <w:t xml:space="preserve">يَوْمِ الْقِيَامَةِ وَ يُضَاعِفُ اللَّهُ اسْتِغْفَارَهُمْ أَلْفَيْ سَنَةٍ أَلْفَ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بَعْدَ الْعَصْرِ عَشْراً لِتَمُرَّ عَلَي مِثْلِ أَعْمَالِ الْخَلَائِقِ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بَعْدَ الْعِشَاءِ سَبْعاً لِيَكُونَ فِي ضَمَانِ اللَّهِ إِلَي أَنْ يُصْبِحَ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حِينَ يَأْوِي إِلَي فِرَاشِهِ إِحْدَي عَشْرَةَ لِيَخْلُقَ اللَّهُ لَهُ مِنْهَا مَلَكاً رَاحَتُهُ أَكْبَرُ مِنْ سَبْعِ سَمَاوَاتٍ وَ سَبْعِ أَرَضِينَ فِي مَوْضِعِ كُلِّ ذَرَّةٍ مِنْ جَسَدِهِ شَعْرَةٌ يَنْطِقُ كُلُّ شَعْرَةٍ بِقُوَّةِ الثَّقَلَيْنِ يَسْتَغْفِرُونَ لِقَارِئِهَا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الَّذِي يَسْعَي بَيْنَ يَدَيِ الْمُؤْمِنِينَ يَوْمَ الْقِيَامَةِ نُورُ إِنَّا أَنْزَلْنَاهُ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فِي صَلَاةٍ رُفِعَتْ فِي عِلِّيِّينَ مَقْبُولَةً مُضَاعَفَةً وَ مَنْ قَرَأَهَا ثُمَّ دَعَا رُفِعَ دُعَاؤُهُ إِلَي اللَّوْحِ الْمَحْفُوظِ مُسْتَجَاباً وَ مَنْ قَرَأَهَا حُبِّبَ إِلَي النَّاسِ فَلَوْ طَلَبَ مِنْ رَجُلٍ أَنْ يَخْرُجَ مِنْ مَالِهِ بَعْدَ قِرَاءَتِهَا حِينَ يُقَابِلُهُ لَفَعَلَ وَ مَنْ خَافَ سُلْطَاناً فَقَرَأَهَا حِينَ يَنْظُرُ إِلَي وَجْهِهِ غُلِبَ لَهُ وَ مَنْ قَرَأَهَا حِينَ يُرِيدُ الْخُصُومَةَ أُعْطِيَ الظَّفَرَ وَ مَنْ يَشْفَعُ بِهَا إِلَي اللَّهِ تَعَالَي شَفَّعَهُ وَ أَعْطَاهُ سُؤْلَهُ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 لَصَدَقْتُ إِنَّ قَارِئَهَا لَا يَفْرَغُ مِنْ قِرَاءَتِهَا حَتَّي يُكْتَبَ لَهُ بَرَاءَةٌ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الشَّيْخُ فِي مُتَهَجِّدِهِ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قِرَاءَتَهَا بَعْدَ نَافِلَةِ اللَّيْلِ ثَلَاثاً وَ يَوْمَ الْجُمُعَةِ بَعْدَ الْعَصْرِ يَسْتَغْفِرُ اللَّهَ سَبْعِينَ مَرَّةً ثُمَّ يَقْرَؤُهَا عَشْراً فَيَكُونُ أَوْقَاتُهَا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تلخص من كتاب طريق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ذكر ابن فهد رحمه الله في عدته قراءتها في الثلث الأخير من ليلة الجمعة خمس عشرة فمن قرأها كذلك ثم دعا استجيب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قَرَأَهَا بَعْدَ الصُّبْحِ عَشْراً وَ حِينَ تَزُولُ الشَّمْسُ عَشْراً وَ بَعْدَ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أَتْعَبَ أَلْفَيْ كاتبه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قَرَأَهَا عَبْدٌ سَبْعاً بَعْدَ طُلُوعِ الْفَجْرِ إِلَّا صَلَّي عَلَيْهِ سَبْعُونَ صَفّاً سَبْعِينَ صَلَاةً وَ تَرَحَّمُوا عَلَيْهِ سَبْعِينَ 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روز قیامت استغفار می‌کنند و خداوند استغفارشان را در دو هزار سال هزار برابر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بعد از عصر بخواند تا پاداش اعمال یک روز خلائق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بعد از عشاء که تا صبح در پناه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بار هنگامی که به بسترش می‌رود تا خداوند از آن برای او فرشته‌ای را خلق کند که کف دست او بزرگ‌تر از هفت آسمان و هفت زمین باشد و در جای هر ذره‌ای از بدنش مویی باشد که هر مویی با نیروی جن و انس سخن می‌گوید و برای خواننده این سوره تا روز قیامت استغفار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نوری که در جلوی مومن روز قیامت حرکت می‌کند، نور سوره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 صلی الله علیه و آله روایت است که هر کس سوره قدر را در نمازش بخواند، خداوند نمازش را در آسمان‌ها بالا خواهد برد، در حالی که مورد قبول واقع شده و ثواب آن چند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این سوره را بخواند و سپس دعا کند، دعایش تا لوح محفوظ بالا خواهد رفت، در حالی که اجابت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 را بخواند محبوب مردم خواهد شد، پس اگر از کسی بخواهد که مقداری از مالش را به او بدهد، اگر این سوره را در برابر او خوانده باشد، آن کس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سلطانی بترسد و هنگام مواجهه با او این سوره را بخواند، بر او غالب خواهد شد و هر کس پیش از مناظره آن را بخواند، پیروز خواهد شد و هرکس این سوره را نزد خداوند شفیع و واسطه قرار دهد، خداوند شفاعت او را خواهد پذیرفت و خواسته‌اش را اعطا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که هر گاه خواننده سوره قدر از خواندن آن فارغ شود، خداوند نجات از آتش جهنم را برای او تضمین کرده است، راست گفته‌ای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طوسی در کتاب مصباح المتهجد روایت می‌کند خواندن سوره قدر را بعد از نافله شب سه بار و هفتاد بار استغفار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روز جمعه و سپس خواندن ده بار سوره قدر را که در این صورت زمان‌های خواندن سوره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اضافه به زمان‌های هفت گانه فوق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آنچه از کتاب طریق النجاة به صورت مختصر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فهد حلّی رحمه الله در کتاب عدّة الداعی روایت کرده است خواندن پانزده بار سوره قدر را در یک سوم آخر شب جمعه و این که اگر بعد از آن دعا کند، دعایش اجابت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امام باقر علیه السلام روایت شده است که هر کس سوره قدر را بعد از صبح ده بار و هنگام زوال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و بعد از عصر هم ده بار بخواند، دو هزار فرشته نویسنده ثواب را برای سی سال به زحمت می‌اندازد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امام باقر علیه السلام روایت شده است که هر بنده‌ای هفت بار سوره قدر را بعد از طلوع فجر بخواند، هفتاد صف از فرشتگان بر او هفتاد درود خواهند فرستاد و بر او هفتاد رحمت نثار خواهند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فِي لَيْلَةٍ مِائَةَ مَرَّةٍ رَأَي الْجَنَّةَ قَبْلَ أَنْ يُصْبِحَ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أَلْفَ مَرَّةٍ يَوْمَ الْإِثْنَيْنِ وَ أَلْفَ مَرَّةٍ يَوْمَ الْخَمِيسِ خَلَقَ اللَّهُ تَعَالَي مِنْهُ مَلَكاً يُدْعَي الْقَوِيَّ رَاحَتُهُ أَكْبَرُ مِنْ سَبْعِ سَمَاوَاتٍ وَ سَبْعِ أَرَضِينَ وَ خَلَقَ فِي جَسَدِهِ أَلْفَ أَلْفِ شَعْرَةٍ وَ خَلَقَ فِي كُلِّ شَعْرَةٍ أَلْفَ لِسَانٍ يَنْطِقُ كُلُّ لِسَانٍ بِقُوَّةِ الثَّقَلَيْنِ يَسْتَغْفِرُونَ لِقَائِلِهَا وَ يُضَاعِفُ اللَّهُ تَعَالَي اسْتِغْفَارَهُمْ أَلْفَيْ سَنَةٍ أَلْفَ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عليه السلام إِذَا رَأَي أَحَداً مِنْ شِيعَتِهِ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قَرَأَ إِنَّا أَنْزَلْنَاهُ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ثَمَرَةٌ وَ ثَمَرَةُ الْقُرْآنِ إِنَّا أَنْزَلْنَاهُ وَ لِكُلِّ شَيْ‌ءٍ كَنْزٌ وَ كَنْزُ الْقُرْآنِ إِنَّا أَنْزَلْنَاهُ وَ لِكُلِّ شَيْ‌ءٍ عَوْنٌ وَ عَوْنُ الضُّعَفَاءِ إِنَّا أَنْزَلْنَاهُ وَ لِكُلِّ شَيْ‌ءٍ يُسْرٌ وَ يُسْرُ الْمُعْسِرِينَ إِنَّا أَنْزَلْنَاهُ وَ لِكُلِّ شَيْ‌ءٍ عِصْمَةٌ وَ عِصْمَةُ الْمُؤْمِنِينَ إِنَّا أَنْزَلْنَاهُ وَ لِكُلِّ شَيْ‌ءٍ هَدْيٌ وَ هَدْيُ الصَّالِحِينَ إِنَّا أَنْزَلْنَاهُ وَ لِكُلِّ شَيْ‌ءٍ سَيِّدٌ وَ سَيِّدُ الْقُرْآنِ إِنَّا أَنْزَلْنَاهُ وَ لِكُلِّ شَيْ‌ءٍ زِينَةٌ وَ زِينَةُ الْقُرْآنِ إِنَّا أَنْزَلْنَاهُ وَ لِكُلِّ شَيْ‌ءٍ فُسْطَاطٌ وَ فُسْطَاطُ الْمُتَعَبِّدِينَ إِنَّا أَنْزَلْنَاهُ وَ لِكُلِّ شَيْ‌ءٍ بُشْرَي وَ بُشْرَي الْبَرَايَا إِنَّا أَنْزَلْنَاهُ وَ لِكُلِّ شَيْ‌ءٍ حُجَّةٌ وَ الْحُجَّةُ بَعْدَ النَّبِيِّ فِي إِنَّا أَنْزَلْنَاهُ فَآمِنُوا بِهَا قِيلَ وَ مَا الْإِيمَانُ بِهَا قَالَ إِنَّهَا تَكُونُ فِي كُلِّ سَنَةٍ وَ كُلُّ مَا يَنْزِلُ فِيهَا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نِعْمَ رَفِيقُ الْمَرْءِ بِهَا يَقْضِي دَيْنَهُ وَ يُعَظِّمُ دِينَهُ وَ يُظْهِرُ فَلْجَهُ وَ يُطَوِّلُ عُمُرَهُ وَ يُحَسِّنُ حَالَهُ وَ مَنْ كَانَتْ أَكْثَرَ كَلَامِهِ لَقِيَ اللَّهَ تَعَالَي صِدِّيقاً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تَعَالَي وَ لَا أَعْلَمُ إِلَّا لِقَارِئِهَا فِي مَوْضِعِ كُلِّ ذَرَّةٍ مِنْهُ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اللَّهُ تَعَالَي أَنْ يَأْتِيَ عَلَي قَارِئِهَا سَاعَةٌ لَمْ يَذْكُرْهُ بِاسْمِهِ وَ يُصَلِّي عَلَيْهِ وَ لَنْ تَطْرِفَ عَيْنُ قَارِئِهَا إِلَّا نَظَرَ اللَّهُ إِلَيْهِ وَ تَرَحَّمَ عَلَيْهِ أَبَي اللَّهُ أَنْ يَكُونَ أَحَدٌ بَعْدَ الْأَنْبِيَاءِ وَ الْأَوْصِيَاءِ أَكْرَمَ عَلَيْهِ مِنْ رُعَاةِ إِنَّا أَنْزَلْنَاهُ وَ رِعَايَتُهَا التِّلَاوَةُ لَهَا أَبَي اللَّهُ أَنْ يَكُونَ عَرْشُهُ وَ كُرْسِيُّهُ أَثْقَلَ فِي الْمِيزَانِ مِنْ أَجْرِ قَارِئِهَا أَبَي اللَّهُ تَعَالَي</w:t>
      </w:r>
    </w:p>
    <w:p>
      <w:pPr>
        <w:pStyle w:val="BookText"/>
        <w:rPr/>
      </w:pPr>
      <w:r>
        <w:rPr>
          <w:rFonts w:ascii="IRNazanin" w:hAnsi="IRNazanin" w:eastAsia="IRNazanin"/>
          <w:color w:val="111111"/>
          <w:sz w:val="28"/>
          <w:sz w:val="28"/>
          <w:szCs w:val="28"/>
          <w:rtl w:val="true"/>
          <w:lang w:bidi="fa-IR"/>
        </w:rPr>
        <w:t>و نیز از آن امام علیه السلام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قدر را در شب صد بار بخواند، پیش از آن که صبح شود، بهشت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امام علیه السلام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قدر را هزار بار در روز دوشنبه و هزار بار در روز پنج شنبه بخواند، خداوند از آن فرشته‌ای را با نام قویّ می‌آفریند که کف دستش بزرگ‌تر از هفت آسمان و هفت زمین است و در بدن او هزار مو و در هر مو هزار زبان می‌آفریند و هر زبان به نیروی جن و انس به زبان می‌آیند و برای خواننده این سوره استغفار می‌کنند و خداوند استغفار آنان را دو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برابر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هر گاه فردی از شیعیانش را می‌دید،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خواننده سوره قدر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ایشان روایت است که برای هر چیزی میوه‌ای است و میوه قرآن سوره قدر است، و برای هر چیزه گنجی است و گنج قرآن سوره قدر است، و برای هر چیزی یاوری است و یاور ضعیفان سوره قدر است، و برای هر چیزی آسانی‌ای است و آسانی به سختی افتادگان سوره قدر است، و برای هر چیزی نگهدارنده‌ای است و نگهدارنده 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 است، و برای هر چیزی هدایتی است و هدایت صالحان سوره قدر است، و برای هر چیزی سرور و آقایی است و آقای قرآن سوره قدر است، و برای هر چیزی خیمه‌ای است و خیمه عبادت‌کنندگان سوره قدر است، و برای هر چیزی بشارتی است و بشارت مردم سوره قدر است، و برای هر چیزی حجت و دلیلی است و حجت بعد از پیامبر صلی الله علیه و آله در سوره قدر است، پس بدان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هر سال است و آنچه در آن فرود می‌آید،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اشاره به شب قدر و نزول فرشتگان در آن شب بر حجت معصوم الهی علیه السلام با مقدّرات آن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امام علیه السلام روایت است که سوره قدر رفیق خوبی برای انسان است که با آن قرضش را می‌پردازد و دینش را تقویت می‌کند و کامروایی و پیروزی‌اش را آشکار و عمرش را طولانی می‌کند و حالش را نیکو می‌گرداند و اگر این سوره بیشترین سخنش باشد، خداوند را به عنوان صدّیق شهید ملاقات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امام علیه السلام روایت است که برای خداوند برای خواننده این سوره در جایگاه هر ذره‌ای حسنه‌ای خلق می‌کند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آن امام علیه السلام روایت است که خداوند خوش ندارد که بر خواننده این سوره ساعتی بگذرد و او را با نامش یاد نکند و درود بر او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خواننده آن پلک نمی‌زند مگر آن که خداوند به او نظر می‌کند و رحمت خود را نثار او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خوش ندارد که بعد از انبیاء و اوصیاء کسی گرامی‌تر از رعایت کنندگان این سوره نزد او باشد و رعایت این سوره به تلاوت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خوش ندارد که وزن عرش و کرسی‌اش از پاداش خواننده این سوره سنگین‌تر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خوش ندارد </w:t>
      </w:r>
      <w:bookmarkStart w:id="3775" w:name="pg13540_160918"/>
    </w:p>
    <w:p>
      <w:pPr>
        <w:pStyle w:val="BookText"/>
        <w:rPr/>
      </w:pPr>
      <w:bookmarkEnd w:id="3775"/>
      <w:r>
        <w:rPr>
          <w:rFonts w:ascii="Amiri" w:hAnsi="Amiri" w:eastAsia="Amiri" w:cs="Amiri"/>
          <w:color w:val="111111"/>
          <w:sz w:val="28"/>
          <w:sz w:val="28"/>
          <w:szCs w:val="28"/>
          <w:rtl w:val="true"/>
          <w:lang w:bidi="ar-SA"/>
        </w:rPr>
        <w:t>أَنْ يَكُونَ مَا أَحَاطَ بِهِ الْكُرْسِيُّ أَكْثَرَ مِنْ ثَوَابِهِ أَبَي اللَّهُ أَنْ يَكُونَ لِأَحَدٍ مِنَ الْعِبَادِ عِنْدَهُ سُبْحَانَهُ مَنْزِلَةٌ أَفْضَلَ مِنْ مَنْزِلَتِهِ أَبَي اللَّهُ أَنْ يَسْخَطَ عَلَي قَارِئِهَا وَ يُسْخِطَهُ قِيلَ فَمَا مَعْنَي يُسْخِطُهُ قَالَ لَا يُسْخِطُهُ بِمَنْعِهِ حَاجَتَهُ أَبَي اللَّهُ أَنْ يَكْتُبَ ثَوَابَ قَارِئِهَا غَيْرُهُ أَوْ يَقْبِضَ رُوحَهُ سِوَاهُ أَبَي اللَّهُ أَنْ يَذْكُرَهُ جَمِيعُ مَلَائِكَتِهِ إِلَّا بِتَعْظِيمٍ حَتَّي يَسْتَغْفِرُوا لِقَارِئِهَا أَبَي اللَّهُ أَنْ يَنَامَ قَارِئُهَا حَتَّي يَحُفَّهُ بَأَلْفِ مَلَكٍ يَحْفَظُونَهُ حَتَّي يُصْبِحَ وَ بِأَلْفِ مَلَكٍ حَتَّي يُمْسِيَ أَبَي اللَّهُ تَعَالَي أَنْ يَكُونَ شَيْ‌ءٌ مِنَ النَّوَافِلِ أَفْضَلَ عَنْ قِرَاءَتِهَا أَبَي اللَّهُ أَنْ يَرْفَعَ أَعْمَالَ أَهْلِ الْقُرْآنِ إِلَّا وَ لِقَارِئِهَا مِثْلُ أَجْرِهِمْ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فَرَغَ عَبْدٌ مِنْ قِرَاءَتِهَا إِلَّا صَلَّتْ عَلَيْهِ الْمَلَائِكَةُ سَبْعَةَ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الْقَدْرِ حِينَ يَنَامُ إِحْدَي عَشْرَةَ مَرَّةً خَلَقَ اللَّهُ لَهُ نُوراً سَعَتُهُ سَعَةُ الْهَوَاءِ عَرْضاً وَ طُولًا مُمْتَدّاً مِنْ قَرَارِ الْهَوَاءِ إِلَي حُجُبِ النُّورِ فَوْقَ الْعَرْشِ فِي كُلِّ دَرَجَةٍ مِنْهُ أَلْفُ مَلَكٍ لِكُلِّ مَلَكٍ أَلْفُ لِسَانٍ لِكُلِّ لِسَانٍ أَلْفُ لُغَةٍ يَسْتَغْفِرُونَ لِقَارِئِهَا إِلَي زَوَالِ اللَّيْلِ ثُمَّ يَضَعُ اللَّهُ ذَلِكَ النُّورَ فِي جَسَدِ قَارِئِهَا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حِينَ يَنَامُ وَ يَسْتَيْقِظُ مَلَأَ اللَّوْحَ الْمَحْفُوظَ ثَوَابُهُ</w:t>
      </w:r>
      <w:r>
        <w:rPr>
          <w:rFonts w:eastAsia="Amiri" w:cs="Amiri" w:ascii="Amiri" w:hAnsi="Amiri"/>
          <w:color w:val="111111"/>
          <w:sz w:val="28"/>
          <w:szCs w:val="28"/>
          <w:rtl w:val="true"/>
          <w:lang w:bidi="ar-SA"/>
        </w:rPr>
        <w:t>.</w:t>
      </w:r>
    </w:p>
    <w:p>
      <w:pPr>
        <w:pStyle w:val="Heading3"/>
        <w:numPr>
          <w:ilvl w:val="2"/>
          <w:numId w:val="1"/>
        </w:numPr>
        <w:rPr/>
      </w:pPr>
      <w:bookmarkStart w:id="3776" w:name="__RefHeading___Toc1284800_1934241801"/>
      <w:bookmarkStart w:id="3777" w:name="_Toc1776"/>
      <w:bookmarkEnd w:id="3776"/>
      <w:r>
        <w:rPr>
          <w:rtl w:val="true"/>
        </w:rPr>
        <w:t xml:space="preserve">باب </w:t>
      </w:r>
      <w:r>
        <w:rPr/>
        <w:t>111</w:t>
      </w:r>
      <w:r>
        <w:rPr>
          <w:rtl w:val="true"/>
        </w:rPr>
        <w:t xml:space="preserve"> </w:t>
      </w:r>
      <w:r>
        <w:rPr>
          <w:rtl w:val="true"/>
        </w:rPr>
        <w:t>فضائل سورة لم يكن</w:t>
      </w:r>
      <w:bookmarkEnd w:id="3777"/>
    </w:p>
    <w:p>
      <w:pPr>
        <w:pStyle w:val="Heading4"/>
        <w:numPr>
          <w:ilvl w:val="3"/>
          <w:numId w:val="1"/>
        </w:numPr>
        <w:rPr/>
      </w:pPr>
      <w:bookmarkStart w:id="3778" w:name="__RefHeading___Toc1284802_1934241801"/>
      <w:bookmarkStart w:id="3779" w:name="_Toc1777"/>
      <w:bookmarkEnd w:id="3778"/>
      <w:r>
        <w:rPr>
          <w:rtl w:val="true"/>
        </w:rPr>
        <w:t>الأخبار</w:t>
      </w:r>
      <w:bookmarkEnd w:id="3779"/>
    </w:p>
    <w:p>
      <w:pPr>
        <w:pStyle w:val="Heading5"/>
        <w:numPr>
          <w:ilvl w:val="4"/>
          <w:numId w:val="1"/>
        </w:numPr>
        <w:rPr/>
      </w:pPr>
      <w:bookmarkStart w:id="3780" w:name="__RefHeading___Toc1284804_1934241801"/>
      <w:bookmarkStart w:id="3781" w:name="_Toc1778"/>
      <w:bookmarkEnd w:id="3780"/>
      <w:r>
        <w:rPr>
          <w:rtl w:val="true"/>
        </w:rPr>
        <w:t>«</w:t>
      </w:r>
      <w:r>
        <w:rPr/>
        <w:t>1</w:t>
      </w:r>
      <w:r>
        <w:rPr>
          <w:rtl w:val="true"/>
        </w:rPr>
        <w:t>»</w:t>
      </w:r>
      <w:bookmarkEnd w:id="378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يَحْيَي عَنِ الْأَشْعَرِيِّ عَنْ مُحَمَّدِ بْنِ حَسَّانَ عَنِ ابْنِ مِهْرَانَ عَنِ ابْنِ الْبَطَائِنِيِّ عَنِ ابْنِ عَمِيرَةَ عَنِ الْحَضْرَمِيِّ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لَمْ يَكُنْ كَانَ بَرِيئاً مِنَ الشِّرْكِ وَ أُدْخِلَ فِي دِينِ مُحَمَّدٍ صَلَّي اللَّهُ عَلَيْهِ وَ آلِهِ وَ بَعَثَهُ اللَّهُ عَزَّ وَ جَلَّ مُؤْمِناً وَ حَاسَبَهُ حِسَاباً يَسِيراً</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2" w:name="__RefHeading___Toc1284806_1934241801"/>
      <w:bookmarkStart w:id="3783" w:name="_Toc1779"/>
      <w:bookmarkEnd w:id="3782"/>
      <w:r>
        <w:rPr>
          <w:rtl w:val="true"/>
        </w:rPr>
        <w:t>«</w:t>
      </w:r>
      <w:r>
        <w:rPr/>
        <w:t>2</w:t>
      </w:r>
      <w:r>
        <w:rPr>
          <w:rtl w:val="true"/>
        </w:rPr>
        <w:t>»</w:t>
      </w:r>
      <w:bookmarkEnd w:id="3783"/>
    </w:p>
    <w:p>
      <w:pPr>
        <w:pStyle w:val="BookText"/>
        <w:rPr/>
      </w:pPr>
      <w:r>
        <w:rPr>
          <w:rFonts w:ascii="Amiri" w:hAnsi="Amiri" w:eastAsia="Amiri" w:cs="Amiri"/>
          <w:color w:val="111111"/>
          <w:sz w:val="28"/>
          <w:sz w:val="28"/>
          <w:szCs w:val="28"/>
          <w:rtl w:val="true"/>
          <w:lang w:bidi="ar-SA"/>
        </w:rPr>
        <w:t xml:space="preserve">الدُّرُّ الْمَنْثُورُ، عَنْ إِسْمَاعِيلَ بْنِ أَبِي حَكِيمٍ الْمُزَنِيِّ أَحَدِ بَنِي 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p>
    <w:p>
      <w:pPr>
        <w:pStyle w:val="BookText"/>
        <w:rPr/>
      </w:pPr>
      <w:r>
        <w:rPr>
          <w:rFonts w:ascii="IRNazanin" w:hAnsi="IRNazanin" w:eastAsia="IRNazanin"/>
          <w:color w:val="111111"/>
          <w:sz w:val="28"/>
          <w:sz w:val="28"/>
          <w:szCs w:val="28"/>
          <w:rtl w:val="true"/>
          <w:lang w:bidi="fa-IR"/>
        </w:rPr>
        <w:t>که آنچه کرسی او بر آن احاطه دارد بیشتر از ثواب خواننده این سوره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خوش ندارد که کسی از بندگانش جایگاهی برتر در نزد او از جایگاه خواننده این سوره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خوش ندارد که بر خواننده این سوره خشم گیرد و او را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 معنای به خشم آوردن او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با جلوگیری از برآورده شدن حاجتش او را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خوش ندارد که ثواب خواننده این سوره را کسی جز خودش بنویسد و یا کسی جز خودش او را قبض روح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خوش ندارد که همه فرشتگان او را به بزرگی یاد کنند مگر آن که برای خواننده این سوره استغفار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خوش ندارد که خواننده این سوره بخوابد مگر این که هزار فرشته تا صبح و هزار فرشته دیگر تا شب او را در پناه خود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خوش ندارد که ثواب نافله‌ای از نوافل برتر از ثواب خواننده این سوره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خوش ندارد که اعمال اهل قرآن را بالا برد مگر آن که برای خواننده این سوره پاداشی مثل پاداش آنان در نظر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امام علیه السلام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از قرائت این سوره فارغ نمی‌شود مگر آن که فرشتگان هفت روز بر او درود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باقر علیه السلام روایت است که هر کس سوره قدر را هنگام خواب یازده بار بخواند، خداوند برای او نوری می‌آفریند که عرض و طول آن به وسعت هوا است که از جایگاه هوا تا حجاب‌های نورانی بالای عرش امتداد دارد و در هر درجه آن هزار فرشته است و برای هر فرشته هزار زبان است و برای هر زبان هزار لغت است که برای خواننده آن تا پایان شب استغفار می‌کنند و آن گاه خداوند آن نور را در بدن خواننده این سوره تا روز قیامت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 امام علیه السلام روایت است که هر کس این سوره را هنگام خوابیدن و بیدار شدن بخواند، ثواب آن لوح محفوظ را پر می‌کند </w:t>
      </w:r>
      <w:r>
        <w:rPr>
          <w:rFonts w:eastAsia="IRNazanin" w:cs="IRNazanin"/>
          <w:color w:val="111111"/>
          <w:sz w:val="28"/>
          <w:szCs w:val="28"/>
          <w:rtl w:val="true"/>
          <w:lang w:bidi="fa-IR"/>
        </w:rPr>
        <w:t>.</w:t>
      </w:r>
    </w:p>
    <w:p>
      <w:pPr>
        <w:pStyle w:val="Heading3"/>
        <w:numPr>
          <w:ilvl w:val="2"/>
          <w:numId w:val="1"/>
        </w:numPr>
        <w:rPr/>
      </w:pPr>
      <w:bookmarkStart w:id="3784" w:name="__RefHeading___Toc1284808_1934241801"/>
      <w:bookmarkStart w:id="3785" w:name="_Toc1780"/>
      <w:bookmarkEnd w:id="3784"/>
      <w:r>
        <w:rPr>
          <w:rtl w:val="true"/>
        </w:rPr>
        <w:t xml:space="preserve">باب صد و یازدهم </w:t>
      </w:r>
      <w:r>
        <w:rPr>
          <w:rtl w:val="true"/>
        </w:rPr>
        <w:t xml:space="preserve">: </w:t>
      </w:r>
      <w:r>
        <w:rPr>
          <w:rtl w:val="true"/>
        </w:rPr>
        <w:t>فضایل سوره بینه</w:t>
      </w:r>
      <w:bookmarkEnd w:id="3785"/>
    </w:p>
    <w:p>
      <w:pPr>
        <w:pStyle w:val="Heading4"/>
        <w:numPr>
          <w:ilvl w:val="3"/>
          <w:numId w:val="1"/>
        </w:numPr>
        <w:rPr/>
      </w:pPr>
      <w:bookmarkStart w:id="3786" w:name="__RefHeading___Toc1284810_1934241801"/>
      <w:bookmarkStart w:id="3787" w:name="_Toc1781"/>
      <w:bookmarkEnd w:id="3786"/>
      <w:r>
        <w:rPr>
          <w:rtl w:val="true"/>
        </w:rPr>
        <w:t>روایات</w:t>
      </w:r>
      <w:bookmarkEnd w:id="3787"/>
    </w:p>
    <w:p>
      <w:pPr>
        <w:pStyle w:val="Heading5"/>
        <w:numPr>
          <w:ilvl w:val="4"/>
          <w:numId w:val="1"/>
        </w:numPr>
        <w:rPr/>
      </w:pPr>
      <w:bookmarkStart w:id="3788" w:name="__RefHeading___Toc1284812_1934241801"/>
      <w:bookmarkStart w:id="3789" w:name="_Toc1782"/>
      <w:bookmarkEnd w:id="3788"/>
      <w:r>
        <w:rPr>
          <w:rtl w:val="true"/>
        </w:rPr>
        <w:t xml:space="preserve">روایت </w:t>
      </w:r>
      <w:r>
        <w:rPr/>
        <w:t>1</w:t>
      </w:r>
      <w:bookmarkEnd w:id="378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بیّنه را بخواند، از مشرکان به دور است و در دین حضرت محمّد صلی الله علیه و آله و سلم وارد شده و خداوند عزّ و جلّ او را مؤمن بر می انگیزد و حساب را بر او آسان می گیرد</w:t>
      </w:r>
      <w:r>
        <w:rPr>
          <w:rFonts w:eastAsia="IRNazanin" w:cs="IRNazanin"/>
          <w:color w:val="111111"/>
          <w:sz w:val="28"/>
          <w:szCs w:val="28"/>
          <w:rtl w:val="true"/>
          <w:lang w:bidi="fa-IR"/>
        </w:rPr>
        <w:t>.</w:t>
      </w:r>
      <w:r>
        <w:rPr>
          <w:rStyle w:val="FootnoteAnchor"/>
          <w:rtl w:val="true"/>
        </w:rPr>
        <w:footnoteReference w:id="1908"/>
      </w:r>
    </w:p>
    <w:p>
      <w:pPr>
        <w:pStyle w:val="Heading5"/>
        <w:numPr>
          <w:ilvl w:val="4"/>
          <w:numId w:val="1"/>
        </w:numPr>
        <w:rPr/>
      </w:pPr>
      <w:bookmarkStart w:id="3790" w:name="__RefHeading___Toc1284814_1934241801"/>
      <w:bookmarkStart w:id="3791" w:name="_Toc1783"/>
      <w:bookmarkEnd w:id="3790"/>
      <w:r>
        <w:rPr>
          <w:rtl w:val="true"/>
        </w:rPr>
        <w:t xml:space="preserve">روایت </w:t>
      </w:r>
      <w:r>
        <w:rPr/>
        <w:t>2</w:t>
      </w:r>
      <w:bookmarkEnd w:id="379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w:t>
      </w:r>
      <w:bookmarkStart w:id="3792" w:name="pg13540_160919"/>
    </w:p>
    <w:p>
      <w:pPr>
        <w:pStyle w:val="BookText"/>
        <w:rPr/>
      </w:pPr>
      <w:bookmarkEnd w:id="3792"/>
      <w:r>
        <w:rPr>
          <w:rFonts w:ascii="Amiri" w:hAnsi="Amiri" w:eastAsia="Amiri" w:cs="Amiri"/>
          <w:color w:val="111111"/>
          <w:sz w:val="28"/>
          <w:sz w:val="28"/>
          <w:szCs w:val="28"/>
          <w:rtl w:val="true"/>
          <w:lang w:bidi="ar-SA"/>
        </w:rPr>
        <w:t>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لَيَسْمَعُ قِرَاءَةَ الَّذِينَ كَفَرُوا فَيَقُولُ أَبْشِرْ عَبْدِي فَوَ عِزَّتِي وَ جَلَالِي لَأُمَكِّنَنَّ لَكَ فِي الْجَنَّةِ حَتَّي تَرْضَي‌</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3" w:name="__RefHeading___Toc1284816_1934241801"/>
      <w:bookmarkStart w:id="3794" w:name="_Toc1784"/>
      <w:bookmarkEnd w:id="3793"/>
      <w:r>
        <w:rPr>
          <w:rtl w:val="true"/>
        </w:rPr>
        <w:t xml:space="preserve">باب </w:t>
      </w:r>
      <w:r>
        <w:rPr/>
        <w:t>112</w:t>
      </w:r>
      <w:r>
        <w:rPr>
          <w:rtl w:val="true"/>
        </w:rPr>
        <w:t xml:space="preserve"> </w:t>
      </w:r>
      <w:r>
        <w:rPr>
          <w:rtl w:val="true"/>
        </w:rPr>
        <w:t>فضائل سورة الزلزال و فيه فضل سور أخري أيضا</w:t>
      </w:r>
      <w:bookmarkEnd w:id="3794"/>
    </w:p>
    <w:p>
      <w:pPr>
        <w:pStyle w:val="Heading4"/>
        <w:numPr>
          <w:ilvl w:val="3"/>
          <w:numId w:val="1"/>
        </w:numPr>
        <w:rPr/>
      </w:pPr>
      <w:bookmarkStart w:id="3795" w:name="__RefHeading___Toc1284818_1934241801"/>
      <w:bookmarkStart w:id="3796" w:name="_Toc1785"/>
      <w:bookmarkEnd w:id="3795"/>
      <w:r>
        <w:rPr>
          <w:rtl w:val="true"/>
        </w:rPr>
        <w:t>الأخبار</w:t>
      </w:r>
      <w:bookmarkEnd w:id="3796"/>
    </w:p>
    <w:p>
      <w:pPr>
        <w:pStyle w:val="Heading5"/>
        <w:numPr>
          <w:ilvl w:val="4"/>
          <w:numId w:val="1"/>
        </w:numPr>
        <w:rPr/>
      </w:pPr>
      <w:bookmarkStart w:id="3797" w:name="__RefHeading___Toc1284820_1934241801"/>
      <w:bookmarkStart w:id="3798" w:name="_Toc1786"/>
      <w:bookmarkEnd w:id="3797"/>
      <w:r>
        <w:rPr>
          <w:rtl w:val="true"/>
        </w:rPr>
        <w:t>أقول</w:t>
      </w:r>
      <w:bookmarkEnd w:id="3798"/>
    </w:p>
    <w:p>
      <w:pPr>
        <w:pStyle w:val="BookText"/>
        <w:rPr/>
      </w:pPr>
      <w:r>
        <w:rPr>
          <w:rFonts w:ascii="Amiri" w:hAnsi="Amiri" w:eastAsia="Amiri" w:cs="Amiri"/>
          <w:color w:val="111111"/>
          <w:sz w:val="28"/>
          <w:sz w:val="28"/>
          <w:szCs w:val="28"/>
          <w:rtl w:val="true"/>
          <w:lang w:bidi="ar-SA"/>
        </w:rPr>
        <w:t>و قد سبق و يأتي فضل هذه السورة في الأبواب السابقة و اللاحقة</w:t>
      </w:r>
      <w:r>
        <w:rPr>
          <w:rFonts w:eastAsia="Amiri" w:cs="Amiri" w:ascii="Amiri" w:hAnsi="Amiri"/>
          <w:color w:val="111111"/>
          <w:sz w:val="28"/>
          <w:szCs w:val="28"/>
          <w:rtl w:val="true"/>
          <w:lang w:bidi="ar-SA"/>
        </w:rPr>
        <w:t>.</w:t>
      </w:r>
    </w:p>
    <w:p>
      <w:pPr>
        <w:pStyle w:val="Heading5"/>
        <w:numPr>
          <w:ilvl w:val="4"/>
          <w:numId w:val="1"/>
        </w:numPr>
        <w:rPr/>
      </w:pPr>
      <w:bookmarkStart w:id="3799" w:name="__RefHeading___Toc1284822_1934241801"/>
      <w:bookmarkStart w:id="3800" w:name="_Toc1787"/>
      <w:bookmarkEnd w:id="3799"/>
      <w:r>
        <w:rPr>
          <w:rtl w:val="true"/>
        </w:rPr>
        <w:t>«</w:t>
      </w:r>
      <w:r>
        <w:rPr/>
        <w:t>1</w:t>
      </w:r>
      <w:r>
        <w:rPr>
          <w:rtl w:val="true"/>
        </w:rPr>
        <w:t>»</w:t>
      </w:r>
      <w:bookmarkEnd w:id="380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إِذَا زُلْزِلَتْ أَرْبَعَ مَرَّاتٍ كَانَ كَمَنْ قَرَأَ الْقُرْآنَ كُلَّهُ‌</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01" w:name="__RefHeading___Toc1284824_1934241801"/>
      <w:bookmarkStart w:id="3802" w:name="_Toc1788"/>
      <w:bookmarkEnd w:id="3801"/>
      <w:r>
        <w:rPr>
          <w:rtl w:val="true"/>
        </w:rPr>
        <w:t>«</w:t>
      </w:r>
      <w:r>
        <w:rPr/>
        <w:t>2</w:t>
      </w:r>
      <w:r>
        <w:rPr>
          <w:rtl w:val="true"/>
        </w:rPr>
        <w:t>»</w:t>
      </w:r>
      <w:bookmarkEnd w:id="380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ابْنِ الْبَطَائِنِيِّ عَنْ عَلِيِّ بْنِ مَعْبَدٍ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إِذَا زُلْزِلَتِ الْأَرْضُ فَإِنَّ مَنْ كَانَتْ 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نَوَافِلِهِ لَمْ يُصِبْهُ اللَّهُ عَزَّ وَ جَلَّ بِزَلْزَلَةٍ أَبَداً وَ لَمْ يَمُتْ بِهَا وَ لَا بِصَاعِقَةٍ وَ لَا بِآفَةٍ مِنْ آفَاتِ الدُّنْيَا فَإِذَا مَاتَ أُمِرَ بِهِ إِلَي الْجَنَّةِ فَيَقُولُ اللَّهُ عَزَّ وَ جَلَّ عَبْدِي أَبَحْتُكَ جَنَّتِي فَاسْكُنْ مِنْهَا حَيْثُ شِئْتَ وَ هَوِيتَ لَا مَمْنُوعاً وَ لَا مَدْفُوعاً</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مِنْ آفَاتِ الدُّنْيَا</w:t>
      </w:r>
      <w:r>
        <w:rPr>
          <w:rFonts w:eastAsia="Amiri" w:cs="Amiri" w:ascii="Amiri" w:hAnsi="Amiri"/>
          <w:color w:val="111111"/>
          <w:sz w:val="28"/>
          <w:szCs w:val="28"/>
          <w:rtl w:val="true"/>
          <w:lang w:bidi="ar-SA"/>
        </w:rPr>
        <w:t>.</w:t>
      </w:r>
    </w:p>
    <w:p>
      <w:pPr>
        <w:pStyle w:val="Heading5"/>
        <w:numPr>
          <w:ilvl w:val="4"/>
          <w:numId w:val="1"/>
        </w:numPr>
        <w:rPr/>
      </w:pPr>
      <w:bookmarkStart w:id="3803" w:name="__RefHeading___Toc1284826_1934241801"/>
      <w:bookmarkStart w:id="3804" w:name="_Toc1789"/>
      <w:bookmarkEnd w:id="3803"/>
      <w:r>
        <w:rPr>
          <w:rtl w:val="true"/>
        </w:rPr>
        <w:t>«</w:t>
      </w:r>
      <w:r>
        <w:rPr/>
        <w:t>3</w:t>
      </w:r>
      <w:r>
        <w:rPr>
          <w:rtl w:val="true"/>
        </w:rPr>
        <w:t>»</w:t>
      </w:r>
      <w:bookmarkEnd w:id="3804"/>
    </w:p>
    <w:p>
      <w:pPr>
        <w:pStyle w:val="BookText"/>
        <w:rPr/>
      </w:pPr>
      <w:r>
        <w:rPr>
          <w:rFonts w:ascii="Amiri" w:hAnsi="Amiri" w:eastAsia="Amiri" w:cs="Amiri"/>
          <w:color w:val="111111"/>
          <w:sz w:val="28"/>
          <w:sz w:val="28"/>
          <w:szCs w:val="28"/>
          <w:rtl w:val="true"/>
          <w:lang w:bidi="ar-SA"/>
        </w:rPr>
        <w:t>الدُّرُّ الْمَنْثُورُ،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زُلْزِلَتِ الْأَرْضُ تَعْدِلُ نِصْفَ الْقُرْآنِ وَ الْعَادِيَاتِ تَعْدِلُ نِصْفَ الْقُرْآنِ وَ قُلْ هُوَ اللَّهُ أَحَدٌ تَعْدِلُ ثُلُثَ الْقُرْآنِ وَ قُلْ يَا أَيُّهَا الْكَافِرُونَ تَعْدِلُ رُبُعَ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تَمَارَي عَلِيٌّ وَ ابْنُ عَبَّاسٍ فِي الْعَادِيَاتِ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Style w:val="FootnoteAnchor"/>
          <w:rtl w:val="true"/>
        </w:rPr>
        <w:footnoteReference w:id="1913"/>
      </w:r>
    </w:p>
    <w:p>
      <w:pPr>
        <w:pStyle w:val="BookText"/>
        <w:rPr/>
      </w:pPr>
      <w:r>
        <w:rPr>
          <w:rFonts w:ascii="Amiri" w:hAnsi="Amiri" w:eastAsia="Amiri" w:cs="Amiri"/>
          <w:color w:val="111111"/>
          <w:sz w:val="28"/>
          <w:sz w:val="28"/>
          <w:szCs w:val="28"/>
          <w:rtl w:val="true"/>
          <w:lang w:bidi="ar-SA"/>
        </w:rPr>
        <w:t>هِيَ الْخَيْلُ</w:t>
      </w:r>
    </w:p>
    <w:p>
      <w:pPr>
        <w:pStyle w:val="BookText"/>
        <w:rPr/>
      </w:pP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خواندن سوره بینه را می‌شنود،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بشارت باد بر تو که به عزت و جلالم تو را در بهشت جای خواهم داد تا خوشنود شوی</w:t>
      </w:r>
      <w:r>
        <w:rPr>
          <w:rFonts w:eastAsia="IRNazanin" w:cs="IRNazanin"/>
          <w:color w:val="111111"/>
          <w:sz w:val="28"/>
          <w:szCs w:val="28"/>
          <w:rtl w:val="true"/>
          <w:lang w:bidi="fa-IR"/>
        </w:rPr>
        <w:t>.</w:t>
      </w:r>
      <w:r>
        <w:rPr>
          <w:rStyle w:val="FootnoteAnchor"/>
          <w:rtl w:val="true"/>
        </w:rPr>
        <w:footnoteReference w:id="1914"/>
      </w:r>
    </w:p>
    <w:p>
      <w:pPr>
        <w:pStyle w:val="Heading3"/>
        <w:numPr>
          <w:ilvl w:val="2"/>
          <w:numId w:val="1"/>
        </w:numPr>
        <w:rPr/>
      </w:pPr>
      <w:bookmarkStart w:id="3805" w:name="__RefHeading___Toc1284828_1934241801"/>
      <w:bookmarkStart w:id="3806" w:name="_Toc1790"/>
      <w:bookmarkEnd w:id="3805"/>
      <w:r>
        <w:rPr>
          <w:rtl w:val="true"/>
        </w:rPr>
        <w:t xml:space="preserve">باب صد و دوازدهم </w:t>
      </w:r>
      <w:r>
        <w:rPr>
          <w:rtl w:val="true"/>
        </w:rPr>
        <w:t>:</w:t>
      </w:r>
      <w:r>
        <w:rPr>
          <w:rtl w:val="true"/>
        </w:rPr>
        <w:t>فضایل سوره زلزال و برخی سوره‌های دیگر</w:t>
      </w:r>
      <w:bookmarkEnd w:id="3806"/>
    </w:p>
    <w:p>
      <w:pPr>
        <w:pStyle w:val="Heading4"/>
        <w:numPr>
          <w:ilvl w:val="3"/>
          <w:numId w:val="1"/>
        </w:numPr>
        <w:rPr/>
      </w:pPr>
      <w:bookmarkStart w:id="3807" w:name="__RefHeading___Toc1284830_1934241801"/>
      <w:bookmarkStart w:id="3808" w:name="_Toc1791"/>
      <w:bookmarkEnd w:id="3807"/>
      <w:r>
        <w:rPr>
          <w:rtl w:val="true"/>
        </w:rPr>
        <w:t>روایات</w:t>
      </w:r>
      <w:bookmarkEnd w:id="3808"/>
    </w:p>
    <w:p>
      <w:pPr>
        <w:pStyle w:val="Heading5"/>
        <w:numPr>
          <w:ilvl w:val="4"/>
          <w:numId w:val="1"/>
        </w:numPr>
        <w:rPr/>
      </w:pPr>
      <w:bookmarkStart w:id="3809" w:name="__RefHeading___Toc1284832_1934241801"/>
      <w:bookmarkStart w:id="3810" w:name="_Toc1792"/>
      <w:bookmarkEnd w:id="3809"/>
      <w:r>
        <w:rPr>
          <w:rtl w:val="true"/>
        </w:rPr>
        <w:t>می‌گویم</w:t>
      </w:r>
      <w:bookmarkEnd w:id="3810"/>
    </w:p>
    <w:p>
      <w:pPr>
        <w:pStyle w:val="BookText"/>
        <w:rPr/>
      </w:pPr>
      <w:r>
        <w:rPr>
          <w:rFonts w:ascii="IRNazanin" w:hAnsi="IRNazanin" w:eastAsia="IRNazanin"/>
          <w:color w:val="111111"/>
          <w:sz w:val="28"/>
          <w:sz w:val="28"/>
          <w:szCs w:val="28"/>
          <w:rtl w:val="true"/>
          <w:lang w:bidi="fa-IR"/>
        </w:rPr>
        <w:t>فضیلت این سوره در ابواب سابقه نیز گذشت و در ابواب آینده نیز خواهد آمد</w:t>
      </w:r>
      <w:r>
        <w:rPr>
          <w:rFonts w:eastAsia="IRNazanin" w:cs="IRNazanin"/>
          <w:color w:val="111111"/>
          <w:sz w:val="28"/>
          <w:szCs w:val="28"/>
          <w:rtl w:val="true"/>
          <w:lang w:bidi="fa-IR"/>
        </w:rPr>
        <w:t>.</w:t>
      </w:r>
    </w:p>
    <w:p>
      <w:pPr>
        <w:pStyle w:val="Heading5"/>
        <w:numPr>
          <w:ilvl w:val="4"/>
          <w:numId w:val="1"/>
        </w:numPr>
        <w:rPr/>
      </w:pPr>
      <w:bookmarkStart w:id="3811" w:name="__RefHeading___Toc1284834_1934241801"/>
      <w:bookmarkStart w:id="3812" w:name="_Toc1793"/>
      <w:bookmarkEnd w:id="3811"/>
      <w:r>
        <w:rPr>
          <w:rtl w:val="true"/>
        </w:rPr>
        <w:t xml:space="preserve">روایت </w:t>
      </w:r>
      <w:r>
        <w:rPr/>
        <w:t>1</w:t>
      </w:r>
      <w:bookmarkEnd w:id="3812"/>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 گرامی‌اش علیهم السلام روایت می‌کند که رسول خداوند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زلزال را چهار بار بخواند، مانند کسی است که همه قرآن را خوانده است</w:t>
      </w:r>
      <w:r>
        <w:rPr>
          <w:rFonts w:eastAsia="IRNazanin" w:cs="IRNazanin"/>
          <w:color w:val="111111"/>
          <w:sz w:val="28"/>
          <w:szCs w:val="28"/>
          <w:rtl w:val="true"/>
          <w:lang w:bidi="fa-IR"/>
        </w:rPr>
        <w:t>.</w:t>
      </w:r>
      <w:r>
        <w:rPr>
          <w:rStyle w:val="FootnoteAnchor"/>
          <w:rtl w:val="true"/>
        </w:rPr>
        <w:footnoteReference w:id="1915"/>
      </w:r>
    </w:p>
    <w:p>
      <w:pPr>
        <w:pStyle w:val="BookText"/>
        <w:rPr/>
      </w:pPr>
      <w:r>
        <w:rPr>
          <w:rFonts w:ascii="IRNazanin" w:hAnsi="IRNazanin" w:eastAsia="IRNazanin"/>
          <w:color w:val="111111"/>
          <w:sz w:val="28"/>
          <w:sz w:val="28"/>
          <w:szCs w:val="28"/>
          <w:rtl w:val="true"/>
          <w:lang w:bidi="fa-IR"/>
        </w:rPr>
        <w:t>در صحیفة الرضا نیز مانند این روایت آمده است</w:t>
      </w:r>
      <w:r>
        <w:rPr>
          <w:rFonts w:eastAsia="IRNazanin" w:cs="IRNazanin"/>
          <w:color w:val="111111"/>
          <w:sz w:val="28"/>
          <w:szCs w:val="28"/>
          <w:rtl w:val="true"/>
          <w:lang w:bidi="fa-IR"/>
        </w:rPr>
        <w:t>.</w:t>
      </w:r>
    </w:p>
    <w:p>
      <w:pPr>
        <w:pStyle w:val="Heading5"/>
        <w:numPr>
          <w:ilvl w:val="4"/>
          <w:numId w:val="1"/>
        </w:numPr>
        <w:rPr/>
      </w:pPr>
      <w:bookmarkStart w:id="3813" w:name="__RefHeading___Toc1284836_1934241801"/>
      <w:bookmarkStart w:id="3814" w:name="_Toc1794"/>
      <w:bookmarkEnd w:id="3813"/>
      <w:r>
        <w:rPr>
          <w:rtl w:val="true"/>
        </w:rPr>
        <w:t xml:space="preserve">روایت </w:t>
      </w:r>
      <w:r>
        <w:rPr/>
        <w:t>2</w:t>
      </w:r>
      <w:bookmarkEnd w:id="381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قرائت سوره زلزله خسته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در نمازهای نافله خود بخواند، خداوند عزّ و جلّ هرگز او را به زلزله دچار نمی کند و او در اثر زلزله یا صاعقه یا هیچ بلایی از بلاهای دنیا جان نمی دهد و چون خداوند عزّ و جلّ فرمان دهد تا او را به سوی بهشت برند،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بهشتم را بر تو حلال کردم، در هر کجا از آن که می  خواهی و دوست می داری، سکونت گزین که نه بر تو منعی هست و نه از جایی رانده می شوی</w:t>
      </w:r>
      <w:r>
        <w:rPr>
          <w:rFonts w:eastAsia="IRNazanin" w:cs="IRNazanin"/>
          <w:color w:val="111111"/>
          <w:sz w:val="28"/>
          <w:szCs w:val="28"/>
          <w:rtl w:val="true"/>
          <w:lang w:bidi="fa-IR"/>
        </w:rPr>
        <w:t>.</w:t>
      </w:r>
      <w:r>
        <w:rPr>
          <w:rStyle w:val="FootnoteAnchor"/>
          <w:rtl w:val="true"/>
        </w:rPr>
        <w:footnoteReference w:id="1916"/>
      </w:r>
    </w:p>
    <w:p>
      <w:pPr>
        <w:pStyle w:val="BookText"/>
        <w:rPr/>
      </w:pPr>
      <w:r>
        <w:rPr>
          <w:rFonts w:ascii="IRNazanin" w:hAnsi="IRNazanin" w:eastAsia="IRNazanin"/>
          <w:color w:val="111111"/>
          <w:sz w:val="28"/>
          <w:sz w:val="28"/>
          <w:szCs w:val="28"/>
          <w:rtl w:val="true"/>
          <w:lang w:bidi="fa-IR"/>
        </w:rPr>
        <w:t xml:space="preserve">در عیون اخبار الرضا مانند این روایت تا آنجا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بلایی از بلاهای دنیا به او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5"/>
        <w:numPr>
          <w:ilvl w:val="4"/>
          <w:numId w:val="1"/>
        </w:numPr>
        <w:rPr/>
      </w:pPr>
      <w:bookmarkStart w:id="3815" w:name="__RefHeading___Toc1284838_1934241801"/>
      <w:bookmarkStart w:id="3816" w:name="_Toc1795"/>
      <w:bookmarkEnd w:id="3815"/>
      <w:r>
        <w:rPr>
          <w:rtl w:val="true"/>
        </w:rPr>
        <w:t xml:space="preserve">روایت </w:t>
      </w:r>
      <w:r>
        <w:rPr/>
        <w:t>3</w:t>
      </w:r>
      <w:bookmarkEnd w:id="3816"/>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رسول خدا صلی الله علیه و آله روایت می‌کند که سوره زلزال معادل نصف قرآن و عادیات نیز معادل نصف قرآن و توحید معادل یک سوم قرآن و جحد معادل یک چهارم قرآن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و ابن عباس با هم در مورد سوره عادیات گفتگو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عادیات اسبان هستند</w:t>
      </w:r>
      <w:r>
        <w:rPr>
          <w:rFonts w:eastAsia="IRNazanin" w:cs="IRNazanin"/>
          <w:color w:val="111111"/>
          <w:sz w:val="28"/>
          <w:szCs w:val="28"/>
          <w:rtl w:val="true"/>
          <w:lang w:bidi="fa-IR"/>
        </w:rPr>
        <w:t xml:space="preserve">. </w:t>
      </w:r>
      <w:bookmarkStart w:id="3817" w:name="pg13540_160920"/>
    </w:p>
    <w:p>
      <w:pPr>
        <w:pStyle w:val="BookText"/>
        <w:rPr/>
      </w:pPr>
      <w:bookmarkEnd w:id="3817"/>
      <w:r>
        <w:rPr>
          <w:rFonts w:ascii="Amiri" w:hAnsi="Amiri" w:eastAsia="Amiri" w:cs="Amiri"/>
          <w:color w:val="111111"/>
          <w:sz w:val="28"/>
          <w:sz w:val="28"/>
          <w:szCs w:val="28"/>
          <w:rtl w:val="true"/>
          <w:lang w:bidi="ar-SA"/>
        </w:rPr>
        <w:t>وَ قَالَ عَلِيٌّ كَذَبْتَ يَا ابْنَ فُلَانَةَ وَ اللَّهِ مَا كَانَ مَعَنَا يَوْمَ بَدْرٍ فَارِسٌ إِلَّا الْمِقْدَادُ كَانَ عَلَي فَرَسٍ أَبْلَقَ قَالَ وَ كَانَ عَلِيٌّ عليه السلام يَقُولُ هِيَ الْإِبِلُ فَقَالَ ابْنُ عَبَّاسٍ أَ لَا تَرَي أَنَّهَا تُثِيرُ نَقْعاً فَمَا شَيْ‌ءٌ تُثِيرُ إِلَّا بِحَوَافِرِهَا</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18" w:name="__RefHeading___Toc1284840_1934241801"/>
      <w:bookmarkStart w:id="3819" w:name="_Toc1796"/>
      <w:bookmarkEnd w:id="3818"/>
      <w:r>
        <w:rPr>
          <w:rtl w:val="true"/>
        </w:rPr>
        <w:t>«</w:t>
      </w:r>
      <w:r>
        <w:rPr/>
        <w:t>4</w:t>
      </w:r>
      <w:r>
        <w:rPr>
          <w:rtl w:val="true"/>
        </w:rPr>
        <w:t>»</w:t>
      </w:r>
      <w:bookmarkEnd w:id="3819"/>
    </w:p>
    <w:p>
      <w:pPr>
        <w:pStyle w:val="BookText"/>
        <w:rPr/>
      </w:pPr>
      <w:r>
        <w:rPr>
          <w:rFonts w:ascii="Amiri" w:hAnsi="Amiri" w:eastAsia="Amiri" w:cs="Amiri"/>
          <w:color w:val="111111"/>
          <w:sz w:val="28"/>
          <w:sz w:val="28"/>
          <w:szCs w:val="28"/>
          <w:rtl w:val="true"/>
          <w:lang w:bidi="ar-SA"/>
        </w:rPr>
        <w:t>الدُّرُّ الْمَنْثُورُ،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رَجُلٌ رَسُولَ اللَّهِ صلي الله عليه و آله فَقَالَ أَقْرِئْنِي يَا رَسُولَ اللَّهِ قَالَ لَهُ اقْرَأْ ثَلَاثَةً مِنْ ذَوَاتِ الر فَقَالَ الرَّجُلُ كَبِرَ سِنِّي وَ اشْتَدَّ قَلْبِي وَ غَلُظَ لِسَانِي قَالَ اقْرَأْ ثَلَاثاً مِنْ ذَوَاتِ حم فَقَالَ مِثْلَ مَقَالَتِهِ الْأُولَي فَقَالَ اقْرَأْ ثَلَاثاً مِنَ الْمُسَبِّحَاتِ فَقَالَ مِثْلَ مَقَالَتِهِ وَ لَكِنْ أَقْرِئْنِي يَا رَسُولَ اللَّهِ سُورَةً جَامِعَةً فَأَقْرَأَهُ إِذَا زُلْزِلَتِ الْأَرْضُ زِلْزَالَهَا حَتَّي فَرَغَ مِنْهَا قَالَ الرَّجُلُ وَ الَّذِي بَعَثَكَ بِالْحَقِّ لَا أَزِيدُ عَلَيْهَا ثُمَّ أَدْبَرَ فَقَالَ رَسُولُ اللَّهِ صلي الله عليه و آله أَفْلَحَ الرُّوَيْجِلُ أَفْلَحَ الرُّوَيْجِلُ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إِذا زُلْزِلَتِ الْأَرْضُ عَدَلَتْ لَهُ بِنِصْفِ الْقُرْآنِ وَ مَنْ قَرَأَ قُلْ هُوَ اللَّهُ أَحَدٌ عَدَلَتْ لَهُ بِثُلُثِ الْقُرْآنِ وَ مَنْ قَرَأَ قُلْ يا أَيُّهَا الْكافِرُونَ عَدَلَتْ لَهُ بِرُبُعِ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زُلْزِلَتِ تَعْدِلُ نِصْفَ الْقُرْآنِ وَ قُلْ هُوَ اللَّهُ أَحَدٌ تَعْدِلُ ثُلُثَ الْقُرْآنِ وَ قُلْ يا أَيُّهَا الْكافِرُونَ تَعْدِلُ رُبُعَ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فِي لَيْلَةٍ إِذا زُلْزِلَتِ كَانَ لَهُ عَدْلُ نِصْفِ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رَجُلٍ مِنْ بَنِي جُهَيْنَةَ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النَّبِيَّ صلي الله عليه و آله يَقْرَأُ فِي الصُّبْحِ إِذَا زُلْزِلَتِ الْأَرْضُ فِي الرَّكْعَتَيْنِ كِلْتَيْهِمَا فَلَا أَدْرِي أَ نَسِيَ أَمْ قَرَأَ ذَلِكَ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صَلَّي بِأَصْحَابِهِ الْفَجْرَ فَقَرَأَ بِهِمْ فِي الرَّكْعَةِ الْأُولَي إِذَا زُلْزِلَتِ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أَعَادَهَا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كَانَ يُصَلِّي رَكْعَتَيْنِ بَعْدَ الْوَتْرِ وَ هُوَ جَالِسٌ</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ای پسر فلان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روز بدر اسب سواری با ما نبود مگر مقداد که بر اسبی سیاه و سفید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عادیات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آن گرد و خاک بر می‌انگیخت و جز حیوانی که سم دارد نمی‌تواند گرد و خاک برانگیزاند؟</w:t>
      </w:r>
      <w:r>
        <w:rPr>
          <w:rStyle w:val="FootnoteAnchor"/>
          <w:rtl w:val="true"/>
        </w:rPr>
        <w:footnoteReference w:id="1918"/>
      </w:r>
    </w:p>
    <w:p>
      <w:pPr>
        <w:pStyle w:val="Heading5"/>
        <w:numPr>
          <w:ilvl w:val="4"/>
          <w:numId w:val="1"/>
        </w:numPr>
        <w:rPr/>
      </w:pPr>
      <w:bookmarkStart w:id="3820" w:name="__RefHeading___Toc1284842_1934241801"/>
      <w:bookmarkStart w:id="3821" w:name="_Toc1797"/>
      <w:bookmarkEnd w:id="3820"/>
      <w:r>
        <w:rPr>
          <w:rtl w:val="true"/>
        </w:rPr>
        <w:t xml:space="preserve">روایت </w:t>
      </w:r>
      <w:r>
        <w:rPr/>
        <w:t>4</w:t>
      </w:r>
      <w:bookmarkEnd w:id="3821"/>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محضر رسول خدا صلی الله علیه و 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سوره‌ای را برای خواندن به من توصیه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سوره الر دار را بخوان،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سنّم زیاد و قلبم ناتوان و زبانم ناگویا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سوره حم دار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مجددا همان عذر پیشین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سوره از مسبحات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این بار نیز همان عذر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سوره‌ای جامع را به من توصیه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زلزال را برای او خواند و چون از قرائت آن فارغ شد،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تو را به حق مبعوث نمود، بیش از این سوره نخواهم خواند و سپس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مردک رستگار شد، مردک رستگار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از رسول خدا صلی الله علیه وآله روایت کرده است که هر کس سوره زلزال را بخواند، پاداش قرائت نصف قرآن و هر کس توحید را بخواند، ثواب قرائت یک سوم قرآن و هر کس سوره جحد را بخواند، ثواب قرائت یک چهارم قرآن را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رسول خدا صلی الله علیه وآله روایت کرده است که ثواب قرائت سوره زلزال معادل ثواب قرائت نصف قرآن و سوره توحید معادل یک سوم قرآن و سوره جحد معادل یک چهارم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زلزال را در شب بخواند، برای او ثواب قرائت نصف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بنی جهینه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شنیده است که در دو رکعت نماز صبح سوره زلزال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که پیامبر عمدا این سوره را خوانده است یا از سر فراموشی</w:t>
      </w:r>
      <w:r>
        <w:rPr>
          <w:rFonts w:eastAsia="IRNazanin" w:cs="IRNazanin"/>
          <w:color w:val="111111"/>
          <w:sz w:val="28"/>
          <w:szCs w:val="28"/>
          <w:rtl w:val="true"/>
          <w:lang w:bidi="fa-IR"/>
        </w:rPr>
        <w:t>.</w:t>
      </w:r>
      <w:r>
        <w:rPr>
          <w:rStyle w:val="FootnoteAnchor"/>
          <w:rtl w:val="true"/>
        </w:rPr>
        <w:footnoteReference w:id="1919"/>
      </w:r>
    </w:p>
    <w:p>
      <w:pPr>
        <w:pStyle w:val="BookText"/>
        <w:rPr/>
      </w:pPr>
      <w:r>
        <w:rPr>
          <w:rFonts w:ascii="IRNazanin" w:hAnsi="IRNazanin" w:eastAsia="IRNazanin"/>
          <w:color w:val="111111"/>
          <w:sz w:val="28"/>
          <w:sz w:val="28"/>
          <w:szCs w:val="28"/>
          <w:rtl w:val="true"/>
          <w:lang w:bidi="fa-IR"/>
        </w:rPr>
        <w:t>از سعید بن مسیب روایت است که رسول خدا صلی الله علیه و آله در یکی از نمازهای جماعت صبحشان در رکعت اول سوره زلزال را خواندند و در رکعت دوم نیز آن را تکرار کردند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ابی امامه روایت است که پیامبر صلی الله علیه و آله بعد از نماز وتر دو رکعت نشسته </w:t>
      </w:r>
      <w:bookmarkStart w:id="3822" w:name="pg13540_160921"/>
    </w:p>
    <w:p>
      <w:pPr>
        <w:pStyle w:val="BookText"/>
        <w:rPr/>
      </w:pPr>
      <w:bookmarkEnd w:id="3822"/>
      <w:r>
        <w:rPr>
          <w:rFonts w:ascii="Amiri" w:hAnsi="Amiri" w:eastAsia="Amiri" w:cs="Amiri"/>
          <w:color w:val="111111"/>
          <w:sz w:val="28"/>
          <w:sz w:val="28"/>
          <w:szCs w:val="28"/>
          <w:rtl w:val="true"/>
          <w:lang w:bidi="ar-SA"/>
        </w:rPr>
        <w:t>يَقْرَأُ فِيهِمَا إِذَا زُلْزِلَتْ وَ قُلْ يَا أَيُّهَا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كَانَ يُصَلِّي بَعْدَ الْوَتْرِ رَكْعَتَيْنِ وَ هُوَ جَالِسٌ يَقْرَأُ فِي الرَّكْعَةِ الْأُولَي بِأُمِّ الْقُرْآنِ وَ إِذَا زُلْزِلَتْ وَ فِي الثَّانِيَةِ قُلْ يَا أَيُّهَا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إِذَا زُلْزِلَتِ الْأَرْضُ فَإِنَّهَا تَعْدِلُ سُدُسَ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 قُلْ هُوَ اللَّهُ أَحَدٌ تَعْدِلُ ثُلُثَ الْقُرْآنِ وَ إِذَا زُلْزِلَتْ نِصْفَ الْقُرْآنِ وَ قُلْ يَا أَيُّهَا الْكَافِرُونَ رُبُعَ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زُلْزِلَتْ تَعْدِلُ نِصْفَ الْقُرْآنِ‌</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23" w:name="__RefHeading___Toc1284844_1934241801"/>
      <w:bookmarkStart w:id="3824" w:name="_Toc1798"/>
      <w:bookmarkEnd w:id="3823"/>
      <w:r>
        <w:rPr>
          <w:rtl w:val="true"/>
        </w:rPr>
        <w:t>أقول</w:t>
      </w:r>
      <w:bookmarkEnd w:id="3824"/>
    </w:p>
    <w:p>
      <w:pPr>
        <w:pStyle w:val="BookText"/>
        <w:rPr/>
      </w:pPr>
      <w:r>
        <w:rPr>
          <w:rFonts w:ascii="Amiri" w:hAnsi="Amiri" w:eastAsia="Amiri" w:cs="Amiri"/>
          <w:color w:val="111111"/>
          <w:sz w:val="28"/>
          <w:sz w:val="28"/>
          <w:szCs w:val="28"/>
          <w:rtl w:val="true"/>
          <w:lang w:bidi="ar-SA"/>
        </w:rPr>
        <w:t>و فيه‌</w:t>
      </w:r>
      <w:r>
        <w:rPr>
          <w:rStyle w:val="FootnoteAnchor"/>
          <w:rtl w:val="true"/>
        </w:rPr>
        <w:footnoteReference w:id="1921"/>
      </w:r>
      <w:r>
        <w:rPr>
          <w:rFonts w:ascii="Amiri" w:hAnsi="Amiri" w:eastAsia="Amiri" w:cs="Amiri"/>
          <w:color w:val="111111"/>
          <w:sz w:val="28"/>
          <w:sz w:val="28"/>
          <w:szCs w:val="28"/>
          <w:rtl w:val="true"/>
          <w:lang w:bidi="ar-SA"/>
        </w:rPr>
        <w:t>فضل سور كثيرة أخري أيضا من الطوال و القصار و غيرها فلا تغفل</w:t>
      </w:r>
      <w:r>
        <w:rPr>
          <w:rFonts w:eastAsia="Amiri" w:cs="Amiri" w:ascii="Amiri" w:hAnsi="Amiri"/>
          <w:color w:val="111111"/>
          <w:sz w:val="28"/>
          <w:szCs w:val="28"/>
          <w:rtl w:val="true"/>
          <w:lang w:bidi="ar-SA"/>
        </w:rPr>
        <w:t>.</w:t>
      </w:r>
    </w:p>
    <w:p>
      <w:pPr>
        <w:pStyle w:val="Heading3"/>
        <w:numPr>
          <w:ilvl w:val="2"/>
          <w:numId w:val="1"/>
        </w:numPr>
        <w:rPr/>
      </w:pPr>
      <w:bookmarkStart w:id="3825" w:name="__RefHeading___Toc1284846_1934241801"/>
      <w:bookmarkStart w:id="3826" w:name="_Toc1799"/>
      <w:bookmarkEnd w:id="3825"/>
      <w:r>
        <w:rPr>
          <w:rtl w:val="true"/>
        </w:rPr>
        <w:t xml:space="preserve">باب </w:t>
      </w:r>
      <w:r>
        <w:rPr/>
        <w:t>113</w:t>
      </w:r>
      <w:r>
        <w:rPr>
          <w:rtl w:val="true"/>
        </w:rPr>
        <w:t xml:space="preserve"> </w:t>
      </w:r>
      <w:r>
        <w:rPr>
          <w:rtl w:val="true"/>
        </w:rPr>
        <w:t>فضائل سورة و العاديات</w:t>
      </w:r>
      <w:bookmarkEnd w:id="3826"/>
    </w:p>
    <w:p>
      <w:pPr>
        <w:pStyle w:val="Heading4"/>
        <w:numPr>
          <w:ilvl w:val="3"/>
          <w:numId w:val="1"/>
        </w:numPr>
        <w:rPr/>
      </w:pPr>
      <w:bookmarkStart w:id="3827" w:name="__RefHeading___Toc1284848_1934241801"/>
      <w:bookmarkStart w:id="3828" w:name="_Toc1800"/>
      <w:bookmarkEnd w:id="3827"/>
      <w:r>
        <w:rPr>
          <w:rtl w:val="true"/>
        </w:rPr>
        <w:t>الأخبار</w:t>
      </w:r>
      <w:bookmarkEnd w:id="3828"/>
    </w:p>
    <w:p>
      <w:pPr>
        <w:pStyle w:val="Heading5"/>
        <w:numPr>
          <w:ilvl w:val="4"/>
          <w:numId w:val="1"/>
        </w:numPr>
        <w:rPr/>
      </w:pPr>
      <w:bookmarkStart w:id="3829" w:name="__RefHeading___Toc1284850_1934241801"/>
      <w:bookmarkStart w:id="3830" w:name="_Toc1801"/>
      <w:bookmarkEnd w:id="3829"/>
      <w:r>
        <w:rPr>
          <w:rtl w:val="true"/>
        </w:rPr>
        <w:t>«</w:t>
      </w:r>
      <w:r>
        <w:rPr/>
        <w:t>1</w:t>
      </w:r>
      <w:r>
        <w:rPr>
          <w:rtl w:val="true"/>
        </w:rPr>
        <w:t>»</w:t>
      </w:r>
      <w:bookmarkEnd w:id="383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أَبِي عَبْدِ اللَّهِ الْمُؤْمِنِ عَنِ ابْنِ مُسْكَانَ عَنْ سُلَيْمَانَ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الْعَادِيَاتِ وَ أَدْمَنَ قِرَاءَتَهَا بَعَثَهُ اللَّهُ عَزَّ وَ جَلَّ مَعَ أَمِيرِ الْمُؤْمِنِينَ عليه السلام يَوْمَ الْقِيَامَةِ خَاصَّةً وَ كَانَ فِي حَجْرِهِ وَ رُفَقَائِهِ‌</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1" w:name="__RefHeading___Toc1284852_1934241801"/>
      <w:bookmarkStart w:id="3832" w:name="_Toc1802"/>
      <w:bookmarkEnd w:id="3831"/>
      <w:r>
        <w:rPr>
          <w:rtl w:val="true"/>
        </w:rPr>
        <w:t xml:space="preserve">باب </w:t>
      </w:r>
      <w:r>
        <w:rPr/>
        <w:t>114</w:t>
      </w:r>
      <w:r>
        <w:rPr>
          <w:rtl w:val="true"/>
        </w:rPr>
        <w:t xml:space="preserve"> </w:t>
      </w:r>
      <w:r>
        <w:rPr>
          <w:rtl w:val="true"/>
        </w:rPr>
        <w:t>فضائل سورة القارعة</w:t>
      </w:r>
      <w:bookmarkEnd w:id="3832"/>
    </w:p>
    <w:p>
      <w:pPr>
        <w:pStyle w:val="Heading4"/>
        <w:numPr>
          <w:ilvl w:val="3"/>
          <w:numId w:val="1"/>
        </w:numPr>
        <w:rPr/>
      </w:pPr>
      <w:bookmarkStart w:id="3833" w:name="__RefHeading___Toc1284854_1934241801"/>
      <w:bookmarkStart w:id="3834" w:name="_Toc1803"/>
      <w:bookmarkEnd w:id="3833"/>
      <w:r>
        <w:rPr>
          <w:rtl w:val="true"/>
        </w:rPr>
        <w:t>الأخبار</w:t>
      </w:r>
      <w:bookmarkEnd w:id="3834"/>
    </w:p>
    <w:p>
      <w:pPr>
        <w:pStyle w:val="Heading5"/>
        <w:numPr>
          <w:ilvl w:val="4"/>
          <w:numId w:val="1"/>
        </w:numPr>
        <w:rPr/>
      </w:pPr>
      <w:bookmarkStart w:id="3835" w:name="__RefHeading___Toc1284856_1934241801"/>
      <w:bookmarkStart w:id="3836" w:name="_Toc1804"/>
      <w:bookmarkEnd w:id="3835"/>
      <w:r>
        <w:rPr>
          <w:rtl w:val="true"/>
        </w:rPr>
        <w:t>«</w:t>
      </w:r>
      <w:r>
        <w:rPr/>
        <w:t>1</w:t>
      </w:r>
      <w:r>
        <w:rPr>
          <w:rtl w:val="true"/>
        </w:rPr>
        <w:t>»</w:t>
      </w:r>
      <w:bookmarkEnd w:id="383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ابْنِ الْبَطَائِنِيِّ عَنْ إِسْمَاعِيلَ بْنِ الزُّبَيْرِ عَنْ عَمْرِو بْنِ ثَابِتٍ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وَ أَكْثَرَ مِنْ قِرَاءَةِ الْقَارِعَةِ آمَنَهُ اللَّهُ عَزَّ وَ جَلَّ مِنْ فِتْنَةِ الدَّجَّالِ أَنْ يُؤْمِنَ بِهِ وَ مِنْ فَيْحِ جَهَنَّمَ يَوْمَ الْقِيَامَةِ</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سوره زلزال و جحد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 روایت است که پیامبر صلی الله علیه و آله بعد از نماز وتر دو رکعت نشسته با سوره فاتحه و زلزال در رکعت اول و سوره جحد در رکعت دوم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شعبی روایت است که هر کس سوره زلزال را بخواند، ثواب آن معادل قرائت یک ششم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عاصم روایت است که در میان مسلمین مشهور بود که سوره توحید معادل یک سوم قرآن و سوره زلزال معادل نصف قرآن و سوره جحد معادل یک چهارم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حسن روایت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زلزال معادل نصف قرآن است</w:t>
      </w:r>
      <w:r>
        <w:rPr>
          <w:rFonts w:eastAsia="IRNazanin" w:cs="IRNazanin"/>
          <w:color w:val="111111"/>
          <w:sz w:val="28"/>
          <w:szCs w:val="28"/>
          <w:rtl w:val="true"/>
          <w:lang w:bidi="fa-IR"/>
        </w:rPr>
        <w:t>.</w:t>
      </w:r>
      <w:r>
        <w:rPr>
          <w:rStyle w:val="FootnoteAnchor"/>
          <w:rtl w:val="true"/>
        </w:rPr>
        <w:footnoteReference w:id="1924"/>
      </w:r>
    </w:p>
    <w:p>
      <w:pPr>
        <w:pStyle w:val="Heading5"/>
        <w:numPr>
          <w:ilvl w:val="4"/>
          <w:numId w:val="1"/>
        </w:numPr>
        <w:rPr/>
      </w:pPr>
      <w:bookmarkStart w:id="3837" w:name="__RefHeading___Toc1284858_1934241801"/>
      <w:bookmarkStart w:id="3838" w:name="_Toc1805"/>
      <w:bookmarkEnd w:id="3837"/>
      <w:r>
        <w:rPr>
          <w:rtl w:val="true"/>
        </w:rPr>
        <w:t>می‌گویم</w:t>
      </w:r>
      <w:bookmarkEnd w:id="3838"/>
    </w:p>
    <w:p>
      <w:pPr>
        <w:pStyle w:val="BookText"/>
        <w:rPr/>
      </w:pPr>
      <w:r>
        <w:rPr>
          <w:rFonts w:ascii="IRNazanin" w:hAnsi="IRNazanin" w:eastAsia="IRNazanin"/>
          <w:color w:val="111111"/>
          <w:sz w:val="28"/>
          <w:sz w:val="28"/>
          <w:szCs w:val="28"/>
          <w:rtl w:val="true"/>
          <w:lang w:bidi="fa-IR"/>
        </w:rPr>
        <w:t>در کتاب درّ المنثور فضیلت سوره‌های بسیاری اعم از طولانی و کوتاه و موارد دیگر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غافل مشو</w:t>
      </w:r>
      <w:r>
        <w:rPr>
          <w:rFonts w:eastAsia="IRNazanin" w:cs="IRNazanin"/>
          <w:color w:val="111111"/>
          <w:sz w:val="28"/>
          <w:szCs w:val="28"/>
          <w:rtl w:val="true"/>
          <w:lang w:bidi="fa-IR"/>
        </w:rPr>
        <w:t>.</w:t>
      </w:r>
    </w:p>
    <w:p>
      <w:pPr>
        <w:pStyle w:val="Heading3"/>
        <w:numPr>
          <w:ilvl w:val="2"/>
          <w:numId w:val="1"/>
        </w:numPr>
        <w:rPr/>
      </w:pPr>
      <w:bookmarkStart w:id="3839" w:name="__RefHeading___Toc1284860_1934241801"/>
      <w:bookmarkStart w:id="3840" w:name="_Toc1806"/>
      <w:bookmarkEnd w:id="3839"/>
      <w:r>
        <w:rPr>
          <w:rtl w:val="true"/>
        </w:rPr>
        <w:t xml:space="preserve">باب صد و سیزدهم </w:t>
      </w:r>
      <w:r>
        <w:rPr>
          <w:rtl w:val="true"/>
        </w:rPr>
        <w:t xml:space="preserve">: </w:t>
      </w:r>
      <w:r>
        <w:rPr>
          <w:rtl w:val="true"/>
        </w:rPr>
        <w:t>فضایل سوره عادیات</w:t>
      </w:r>
      <w:bookmarkEnd w:id="3840"/>
    </w:p>
    <w:p>
      <w:pPr>
        <w:pStyle w:val="Heading4"/>
        <w:numPr>
          <w:ilvl w:val="3"/>
          <w:numId w:val="1"/>
        </w:numPr>
        <w:rPr/>
      </w:pPr>
      <w:bookmarkStart w:id="3841" w:name="__RefHeading___Toc1284862_1934241801"/>
      <w:bookmarkStart w:id="3842" w:name="_Toc1807"/>
      <w:bookmarkEnd w:id="3841"/>
      <w:r>
        <w:rPr>
          <w:rtl w:val="true"/>
        </w:rPr>
        <w:t>روایات</w:t>
      </w:r>
      <w:bookmarkEnd w:id="3842"/>
    </w:p>
    <w:p>
      <w:pPr>
        <w:pStyle w:val="Heading5"/>
        <w:numPr>
          <w:ilvl w:val="4"/>
          <w:numId w:val="1"/>
        </w:numPr>
        <w:rPr/>
      </w:pPr>
      <w:bookmarkStart w:id="3843" w:name="__RefHeading___Toc1284864_1934241801"/>
      <w:bookmarkStart w:id="3844" w:name="_Toc1808"/>
      <w:bookmarkEnd w:id="3843"/>
      <w:r>
        <w:rPr>
          <w:rtl w:val="true"/>
        </w:rPr>
        <w:t xml:space="preserve">روایت </w:t>
      </w:r>
      <w:r>
        <w:rPr/>
        <w:t>1</w:t>
      </w:r>
      <w:bookmarkEnd w:id="384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عادیات را بخواند و خواندن آن را پیوسته ادامه دهد، خداوند عزّ و جلّ او را در روز قیامت به طور ویژه با امیر مؤمنان حضرت علی علیه السلام بر می انگیزد و او را در پناه ایشان و از جمله همراهان ایشان قرار می دهد</w:t>
      </w:r>
      <w:r>
        <w:rPr>
          <w:rFonts w:eastAsia="IRNazanin" w:cs="IRNazanin"/>
          <w:color w:val="111111"/>
          <w:sz w:val="28"/>
          <w:szCs w:val="28"/>
          <w:rtl w:val="true"/>
          <w:lang w:bidi="fa-IR"/>
        </w:rPr>
        <w:t>.</w:t>
      </w:r>
      <w:r>
        <w:rPr>
          <w:rStyle w:val="FootnoteAnchor"/>
          <w:rtl w:val="true"/>
        </w:rPr>
        <w:footnoteReference w:id="1925"/>
      </w:r>
    </w:p>
    <w:p>
      <w:pPr>
        <w:pStyle w:val="Heading3"/>
        <w:numPr>
          <w:ilvl w:val="2"/>
          <w:numId w:val="1"/>
        </w:numPr>
        <w:rPr/>
      </w:pPr>
      <w:bookmarkStart w:id="3845" w:name="__RefHeading___Toc1284866_1934241801"/>
      <w:bookmarkStart w:id="3846" w:name="_Toc1809"/>
      <w:bookmarkEnd w:id="3845"/>
      <w:r>
        <w:rPr>
          <w:rtl w:val="true"/>
        </w:rPr>
        <w:t xml:space="preserve">باب صد و چهاردهم </w:t>
      </w:r>
      <w:r>
        <w:rPr>
          <w:rtl w:val="true"/>
        </w:rPr>
        <w:t xml:space="preserve">: </w:t>
      </w:r>
      <w:r>
        <w:rPr>
          <w:rtl w:val="true"/>
        </w:rPr>
        <w:t>فضایل سوره قارعه</w:t>
      </w:r>
      <w:bookmarkEnd w:id="3846"/>
    </w:p>
    <w:p>
      <w:pPr>
        <w:pStyle w:val="Heading4"/>
        <w:numPr>
          <w:ilvl w:val="3"/>
          <w:numId w:val="1"/>
        </w:numPr>
        <w:rPr/>
      </w:pPr>
      <w:bookmarkStart w:id="3847" w:name="__RefHeading___Toc1284868_1934241801"/>
      <w:bookmarkStart w:id="3848" w:name="_Toc1810"/>
      <w:bookmarkEnd w:id="3847"/>
      <w:r>
        <w:rPr>
          <w:rtl w:val="true"/>
        </w:rPr>
        <w:t>روایات</w:t>
      </w:r>
      <w:bookmarkEnd w:id="3848"/>
    </w:p>
    <w:p>
      <w:pPr>
        <w:pStyle w:val="Heading5"/>
        <w:numPr>
          <w:ilvl w:val="4"/>
          <w:numId w:val="1"/>
        </w:numPr>
        <w:rPr/>
      </w:pPr>
      <w:bookmarkStart w:id="3849" w:name="__RefHeading___Toc1284870_1934241801"/>
      <w:bookmarkStart w:id="3850" w:name="_Toc1811"/>
      <w:bookmarkEnd w:id="3849"/>
      <w:r>
        <w:rPr>
          <w:rtl w:val="true"/>
        </w:rPr>
        <w:t xml:space="preserve">روایت </w:t>
      </w:r>
      <w:r>
        <w:rPr/>
        <w:t>1</w:t>
      </w:r>
      <w:bookmarkEnd w:id="3850"/>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بسیار سوره قارعه را بخواند، خداوند عزّ و جلّ او را از فتنه دجّال در امان می دارد تا مبادا به او ایمان آورد و ان شاء الله تعالی در روز قیامت نیز از گرمای دوزخ در امانش می دارد</w:t>
      </w:r>
      <w:r>
        <w:rPr>
          <w:rFonts w:eastAsia="IRNazanin" w:cs="IRNazanin"/>
          <w:color w:val="111111"/>
          <w:sz w:val="28"/>
          <w:szCs w:val="28"/>
          <w:rtl w:val="true"/>
          <w:lang w:bidi="fa-IR"/>
        </w:rPr>
        <w:t>.</w:t>
      </w:r>
      <w:r>
        <w:rPr>
          <w:rStyle w:val="FootnoteAnchor"/>
          <w:rtl w:val="true"/>
        </w:rPr>
        <w:footnoteReference w:id="1926"/>
      </w:r>
      <w:bookmarkStart w:id="3851" w:name="pg13540_160922"/>
    </w:p>
    <w:p>
      <w:pPr>
        <w:pStyle w:val="Heading3"/>
        <w:numPr>
          <w:ilvl w:val="2"/>
          <w:numId w:val="1"/>
        </w:numPr>
        <w:rPr/>
      </w:pPr>
      <w:bookmarkStart w:id="3852" w:name="__RefHeading___Toc1284872_1934241801"/>
      <w:bookmarkStart w:id="3853" w:name="_Toc1812"/>
      <w:bookmarkEnd w:id="3851"/>
      <w:bookmarkEnd w:id="3852"/>
      <w:r>
        <w:rPr>
          <w:rtl w:val="true"/>
        </w:rPr>
        <w:t xml:space="preserve">باب </w:t>
      </w:r>
      <w:r>
        <w:rPr/>
        <w:t>115</w:t>
      </w:r>
      <w:r>
        <w:rPr>
          <w:rtl w:val="true"/>
        </w:rPr>
        <w:t xml:space="preserve"> </w:t>
      </w:r>
      <w:r>
        <w:rPr>
          <w:rtl w:val="true"/>
        </w:rPr>
        <w:t>فضائل سورة التكاثر زائدا علي ما سبق و يأتي</w:t>
      </w:r>
      <w:bookmarkEnd w:id="3853"/>
    </w:p>
    <w:p>
      <w:pPr>
        <w:pStyle w:val="Heading4"/>
        <w:numPr>
          <w:ilvl w:val="3"/>
          <w:numId w:val="1"/>
        </w:numPr>
        <w:rPr/>
      </w:pPr>
      <w:bookmarkStart w:id="3854" w:name="__RefHeading___Toc1284874_1934241801"/>
      <w:bookmarkStart w:id="3855" w:name="_Toc1813"/>
      <w:bookmarkEnd w:id="3854"/>
      <w:r>
        <w:rPr>
          <w:rtl w:val="true"/>
        </w:rPr>
        <w:t>الأخبار</w:t>
      </w:r>
      <w:bookmarkEnd w:id="3855"/>
    </w:p>
    <w:p>
      <w:pPr>
        <w:pStyle w:val="Heading5"/>
        <w:numPr>
          <w:ilvl w:val="4"/>
          <w:numId w:val="1"/>
        </w:numPr>
        <w:rPr/>
      </w:pPr>
      <w:bookmarkStart w:id="3856" w:name="__RefHeading___Toc1284876_1934241801"/>
      <w:bookmarkStart w:id="3857" w:name="_Toc1814"/>
      <w:bookmarkEnd w:id="3856"/>
      <w:r>
        <w:rPr>
          <w:rtl w:val="true"/>
        </w:rPr>
        <w:t>«</w:t>
      </w:r>
      <w:r>
        <w:rPr/>
        <w:t>1</w:t>
      </w:r>
      <w:r>
        <w:rPr>
          <w:rtl w:val="true"/>
        </w:rPr>
        <w:t>»</w:t>
      </w:r>
      <w:bookmarkEnd w:id="385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شُعَيْبٍ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أَلْهَيكُمُ التَّكَاثُرُ فِي فَرِيضَةٍ كَتَبَ اللَّهُ لَهُ ثَوَابَ وَ أَجْرَ مِائَةِ شَهِيدٍ وَ مَنْ قَرَأَهَا فِي نَافِلَةٍ كَتَبَ لَهُ ثَوَابَ خَمْسِينَ شَهِيداً وَ صَلَّي مَعَهُ فِي فَرِيضَتِهِ أَرْبَعُونَ صَفّاً مِنَ الْمَلَائِكَةِ إِنْ شَاءَ اللَّهُ‌</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8" w:name="__RefHeading___Toc1284878_1934241801"/>
      <w:bookmarkStart w:id="3859" w:name="_Toc1815"/>
      <w:bookmarkEnd w:id="3858"/>
      <w:r>
        <w:rPr>
          <w:rtl w:val="true"/>
        </w:rPr>
        <w:t>«</w:t>
      </w:r>
      <w:r>
        <w:rPr/>
        <w:t>2</w:t>
      </w:r>
      <w:r>
        <w:rPr>
          <w:rtl w:val="true"/>
        </w:rPr>
        <w:t>»</w:t>
      </w:r>
      <w:bookmarkEnd w:id="385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الْأَشْعَرِيِّ عَنْ سَهْلٍ عَنِ ابْنِ بَشَّارٍ عَنِ الدِّهْقَانِ عَنْ دُرُسْتَ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أَلْهَيكُمُ التَّكَاثُرُ عِنْدَ النَّوْمِ وُقِيَ مِنْ فِتْنَةِ الْقَبْرِ</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أَلْهَيكُمُ التَّكَاثُرُ عِنْدَ النَّوْمِ وُقِيَ فِتْنَةَ الْقَبْرِ وَ كَفَاهُ اللَّهُ شَرَّ مُنْكَرٍ وَ نَكِيرٍ</w:t>
      </w:r>
      <w:r>
        <w:rPr>
          <w:rFonts w:eastAsia="Amiri" w:cs="Amiri" w:ascii="Amiri" w:hAnsi="Amiri"/>
          <w:color w:val="111111"/>
          <w:sz w:val="28"/>
          <w:szCs w:val="28"/>
          <w:rtl w:val="true"/>
          <w:lang w:bidi="ar-SA"/>
        </w:rPr>
        <w:t>.</w:t>
      </w:r>
    </w:p>
    <w:p>
      <w:pPr>
        <w:pStyle w:val="Heading5"/>
        <w:numPr>
          <w:ilvl w:val="4"/>
          <w:numId w:val="1"/>
        </w:numPr>
        <w:rPr/>
      </w:pPr>
      <w:bookmarkStart w:id="3860" w:name="__RefHeading___Toc1284880_1934241801"/>
      <w:bookmarkStart w:id="3861" w:name="_Toc1816"/>
      <w:bookmarkEnd w:id="3860"/>
      <w:r>
        <w:rPr>
          <w:rtl w:val="true"/>
        </w:rPr>
        <w:t>«</w:t>
      </w:r>
      <w:r>
        <w:rPr/>
        <w:t>3</w:t>
      </w:r>
      <w:r>
        <w:rPr>
          <w:rtl w:val="true"/>
        </w:rPr>
        <w:t>»</w:t>
      </w:r>
      <w:bookmarkEnd w:id="3861"/>
    </w:p>
    <w:p>
      <w:pPr>
        <w:pStyle w:val="BookText"/>
        <w:rPr/>
      </w:pPr>
      <w:r>
        <w:rPr>
          <w:rFonts w:ascii="Amiri" w:hAnsi="Amiri" w:eastAsia="Amiri" w:cs="Amiri"/>
          <w:color w:val="111111"/>
          <w:sz w:val="28"/>
          <w:sz w:val="28"/>
          <w:szCs w:val="28"/>
          <w:rtl w:val="true"/>
          <w:lang w:bidi="ar-SA"/>
        </w:rPr>
        <w:t>الدُّرُّ الْمَنْثُورُ، عَنِ ابْنِ عُمَرَ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يَسْتَطِيعُ أَحَدُكُمْ أَنْ يَقْرَأَ أَلْفَ آيَةٍ كُلَّ يَوْمٍ قَالُوا وَ مَنْ يَسْتَطِيعُ أَنْ يَقْرَأَ أَلْفَ آيَةٍ قَالَ أَ مَا يَسْتَطِيعُ أَحَدُكُمْ أَنْ يَقْرَأَ أَلْهَيكُمُ التَّكَاثُرُ</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2" w:name="__RefHeading___Toc1284882_1934241801"/>
      <w:bookmarkStart w:id="3863" w:name="_Toc1817"/>
      <w:bookmarkEnd w:id="3862"/>
      <w:r>
        <w:rPr>
          <w:rtl w:val="true"/>
        </w:rPr>
        <w:t xml:space="preserve">باب </w:t>
      </w:r>
      <w:r>
        <w:rPr/>
        <w:t>116</w:t>
      </w:r>
      <w:r>
        <w:rPr>
          <w:rtl w:val="true"/>
        </w:rPr>
        <w:t xml:space="preserve"> </w:t>
      </w:r>
      <w:r>
        <w:rPr>
          <w:rtl w:val="true"/>
        </w:rPr>
        <w:t>فضائل سورة العصر</w:t>
      </w:r>
      <w:bookmarkEnd w:id="3863"/>
    </w:p>
    <w:p>
      <w:pPr>
        <w:pStyle w:val="Heading4"/>
        <w:numPr>
          <w:ilvl w:val="3"/>
          <w:numId w:val="1"/>
        </w:numPr>
        <w:rPr/>
      </w:pPr>
      <w:bookmarkStart w:id="3864" w:name="__RefHeading___Toc1284884_1934241801"/>
      <w:bookmarkStart w:id="3865" w:name="_Toc1818"/>
      <w:bookmarkEnd w:id="3864"/>
      <w:r>
        <w:rPr>
          <w:rtl w:val="true"/>
        </w:rPr>
        <w:t>الأخبار</w:t>
      </w:r>
      <w:bookmarkEnd w:id="3865"/>
    </w:p>
    <w:p>
      <w:pPr>
        <w:pStyle w:val="Heading5"/>
        <w:numPr>
          <w:ilvl w:val="4"/>
          <w:numId w:val="1"/>
        </w:numPr>
        <w:rPr/>
      </w:pPr>
      <w:bookmarkStart w:id="3866" w:name="__RefHeading___Toc1284886_1934241801"/>
      <w:bookmarkStart w:id="3867" w:name="_Toc1819"/>
      <w:bookmarkEnd w:id="3866"/>
      <w:r>
        <w:rPr>
          <w:rtl w:val="true"/>
        </w:rPr>
        <w:t>«</w:t>
      </w:r>
      <w:r>
        <w:rPr/>
        <w:t>1</w:t>
      </w:r>
      <w:r>
        <w:rPr>
          <w:rtl w:val="true"/>
        </w:rPr>
        <w:t>»</w:t>
      </w:r>
      <w:bookmarkEnd w:id="386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ابْنِ الْبَطَائِنِيِّ عَنِ ابْنِ أَبِي الْعَلَاءِ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وَ الْعَصْرِ فِي نَوَافِلِهِ بَعَثَهُ اللَّهُ يَوْمَ الْقِيَامَةِ مُشْرِقاً وَجْهُهُ ضَاحِكاً سِنُّهُ قَرِيراً عَيْنُهُ حَتَّي يَدْخُلَ الْجَنَّةَ</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8" w:name="__RefHeading___Toc1284888_1934241801"/>
      <w:bookmarkStart w:id="3869" w:name="_Toc1820"/>
      <w:bookmarkEnd w:id="3868"/>
      <w:r>
        <w:rPr>
          <w:rtl w:val="true"/>
        </w:rPr>
        <w:t xml:space="preserve">باب صد و پانزدهم </w:t>
      </w:r>
      <w:r>
        <w:rPr>
          <w:rtl w:val="true"/>
        </w:rPr>
        <w:t xml:space="preserve">: </w:t>
      </w:r>
      <w:r>
        <w:rPr>
          <w:rtl w:val="true"/>
        </w:rPr>
        <w:t>فضایل سوره تکاثر</w:t>
      </w:r>
      <w:bookmarkEnd w:id="3869"/>
    </w:p>
    <w:p>
      <w:pPr>
        <w:pStyle w:val="Heading4"/>
        <w:numPr>
          <w:ilvl w:val="3"/>
          <w:numId w:val="1"/>
        </w:numPr>
        <w:rPr/>
      </w:pPr>
      <w:bookmarkStart w:id="3870" w:name="__RefHeading___Toc1284890_1934241801"/>
      <w:bookmarkStart w:id="3871" w:name="_Toc1821"/>
      <w:bookmarkEnd w:id="3870"/>
      <w:r>
        <w:rPr>
          <w:rtl w:val="true"/>
        </w:rPr>
        <w:t>روایات</w:t>
      </w:r>
      <w:bookmarkEnd w:id="3871"/>
    </w:p>
    <w:p>
      <w:pPr>
        <w:pStyle w:val="Heading5"/>
        <w:numPr>
          <w:ilvl w:val="4"/>
          <w:numId w:val="1"/>
        </w:numPr>
        <w:rPr/>
      </w:pPr>
      <w:bookmarkStart w:id="3872" w:name="__RefHeading___Toc1284892_1934241801"/>
      <w:bookmarkStart w:id="3873" w:name="_Toc1822"/>
      <w:bookmarkEnd w:id="3872"/>
      <w:r>
        <w:rPr>
          <w:rtl w:val="true"/>
        </w:rPr>
        <w:t xml:space="preserve">روایت </w:t>
      </w:r>
      <w:r>
        <w:rPr/>
        <w:t>1</w:t>
      </w:r>
      <w:bookmarkEnd w:id="387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واجب بخواند، خداوند برایش ثواب پاداش صد شهید را می‌نویسد و هر که آن را در نماز مستحبّی بخواند، خداوند برایش ثواب پنجاه شهید را می نویسد و ان شاء الله تعالی به هنگامی که نماز واجب می‌گزارد، چهل صف از فرشتگان به همراهش نماز می گزارند</w:t>
      </w:r>
      <w:r>
        <w:rPr>
          <w:rFonts w:eastAsia="IRNazanin" w:cs="IRNazanin"/>
          <w:color w:val="111111"/>
          <w:sz w:val="28"/>
          <w:szCs w:val="28"/>
          <w:rtl w:val="true"/>
          <w:lang w:bidi="fa-IR"/>
        </w:rPr>
        <w:t>.</w:t>
      </w:r>
      <w:r>
        <w:rPr>
          <w:rStyle w:val="FootnoteAnchor"/>
          <w:rtl w:val="true"/>
        </w:rPr>
        <w:footnoteReference w:id="1931"/>
      </w:r>
    </w:p>
    <w:p>
      <w:pPr>
        <w:pStyle w:val="Heading5"/>
        <w:numPr>
          <w:ilvl w:val="4"/>
          <w:numId w:val="1"/>
        </w:numPr>
        <w:rPr/>
      </w:pPr>
      <w:bookmarkStart w:id="3874" w:name="__RefHeading___Toc1284894_1934241801"/>
      <w:bookmarkStart w:id="3875" w:name="_Toc1823"/>
      <w:bookmarkEnd w:id="3874"/>
      <w:r>
        <w:rPr>
          <w:rtl w:val="true"/>
        </w:rPr>
        <w:t xml:space="preserve">روایت </w:t>
      </w:r>
      <w:r>
        <w:rPr/>
        <w:t>2</w:t>
      </w:r>
      <w:bookmarkEnd w:id="387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هنگام خواب بخواند، از عذاب و فتنه قبر به دور خواهد بود</w:t>
      </w:r>
      <w:r>
        <w:rPr>
          <w:rFonts w:eastAsia="IRNazanin" w:cs="IRNazanin"/>
          <w:color w:val="111111"/>
          <w:sz w:val="28"/>
          <w:szCs w:val="28"/>
          <w:rtl w:val="true"/>
          <w:lang w:bidi="fa-IR"/>
        </w:rPr>
        <w:t>.</w:t>
      </w:r>
      <w:r>
        <w:rPr>
          <w:rStyle w:val="FootnoteAnchor"/>
          <w:rtl w:val="true"/>
        </w:rPr>
        <w:footnoteReference w:id="1932"/>
      </w:r>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تکاثر را هنگام خواب بخواند، از عذاب و فتنه قبر در امان خواهد بود و خداوند شرّ نکیر و منکر را از او دور خواهد کرد</w:t>
      </w:r>
      <w:r>
        <w:rPr>
          <w:rFonts w:eastAsia="IRNazanin" w:cs="IRNazanin"/>
          <w:color w:val="111111"/>
          <w:sz w:val="28"/>
          <w:szCs w:val="28"/>
          <w:rtl w:val="true"/>
          <w:lang w:bidi="fa-IR"/>
        </w:rPr>
        <w:t>.</w:t>
      </w:r>
    </w:p>
    <w:p>
      <w:pPr>
        <w:pStyle w:val="Heading5"/>
        <w:numPr>
          <w:ilvl w:val="4"/>
          <w:numId w:val="1"/>
        </w:numPr>
        <w:rPr/>
      </w:pPr>
      <w:bookmarkStart w:id="3876" w:name="__RefHeading___Toc1284896_1934241801"/>
      <w:bookmarkStart w:id="3877" w:name="_Toc1824"/>
      <w:bookmarkEnd w:id="3876"/>
      <w:r>
        <w:rPr>
          <w:rtl w:val="true"/>
        </w:rPr>
        <w:t xml:space="preserve">روایت </w:t>
      </w:r>
      <w:r>
        <w:rPr/>
        <w:t>3</w:t>
      </w:r>
      <w:bookmarkEnd w:id="3877"/>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روایت است که رسول خداوند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می‌تواند هر روز هزار آیه بخواند؟ 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قادر است روزی هزار آیه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نمی‌توانید سوره تکاثر را بخوانید؟</w:t>
      </w:r>
      <w:r>
        <w:rPr>
          <w:rStyle w:val="FootnoteAnchor"/>
          <w:rtl w:val="true"/>
        </w:rPr>
        <w:footnoteReference w:id="1933"/>
      </w:r>
    </w:p>
    <w:p>
      <w:pPr>
        <w:pStyle w:val="Heading3"/>
        <w:numPr>
          <w:ilvl w:val="2"/>
          <w:numId w:val="1"/>
        </w:numPr>
        <w:rPr/>
      </w:pPr>
      <w:bookmarkStart w:id="3878" w:name="__RefHeading___Toc1284898_1934241801"/>
      <w:bookmarkStart w:id="3879" w:name="_Toc1825"/>
      <w:bookmarkEnd w:id="3878"/>
      <w:r>
        <w:rPr>
          <w:rtl w:val="true"/>
        </w:rPr>
        <w:t xml:space="preserve">باب صد و شانزدهم </w:t>
      </w:r>
      <w:r>
        <w:rPr>
          <w:rtl w:val="true"/>
        </w:rPr>
        <w:t xml:space="preserve">: </w:t>
      </w:r>
      <w:r>
        <w:rPr>
          <w:rtl w:val="true"/>
        </w:rPr>
        <w:t>فضایل سوره عصر</w:t>
      </w:r>
      <w:bookmarkEnd w:id="3879"/>
    </w:p>
    <w:p>
      <w:pPr>
        <w:pStyle w:val="Heading4"/>
        <w:numPr>
          <w:ilvl w:val="3"/>
          <w:numId w:val="1"/>
        </w:numPr>
        <w:rPr/>
      </w:pPr>
      <w:bookmarkStart w:id="3880" w:name="__RefHeading___Toc1284900_1934241801"/>
      <w:bookmarkStart w:id="3881" w:name="_Toc1826"/>
      <w:bookmarkEnd w:id="3880"/>
      <w:r>
        <w:rPr>
          <w:rtl w:val="true"/>
        </w:rPr>
        <w:t>روایات</w:t>
      </w:r>
      <w:bookmarkEnd w:id="3881"/>
    </w:p>
    <w:p>
      <w:pPr>
        <w:pStyle w:val="Heading5"/>
        <w:numPr>
          <w:ilvl w:val="4"/>
          <w:numId w:val="1"/>
        </w:numPr>
        <w:rPr/>
      </w:pPr>
      <w:bookmarkStart w:id="3882" w:name="__RefHeading___Toc1284902_1934241801"/>
      <w:bookmarkStart w:id="3883" w:name="_Toc1827"/>
      <w:bookmarkEnd w:id="3882"/>
      <w:r>
        <w:rPr>
          <w:rtl w:val="true"/>
        </w:rPr>
        <w:t xml:space="preserve">روایت </w:t>
      </w:r>
      <w:r>
        <w:rPr/>
        <w:t>1</w:t>
      </w:r>
      <w:bookmarkEnd w:id="3883"/>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نمازهای مستحبّی خود بخواند، خداوند در روز قیامت او را با چهره ای درخشان و لبی خندان و چشمی روشن بر می انگیزد تا این که به بهشت درآید</w:t>
      </w:r>
      <w:r>
        <w:rPr>
          <w:rFonts w:eastAsia="IRNazanin" w:cs="IRNazanin"/>
          <w:color w:val="111111"/>
          <w:sz w:val="28"/>
          <w:szCs w:val="28"/>
          <w:rtl w:val="true"/>
          <w:lang w:bidi="fa-IR"/>
        </w:rPr>
        <w:t>.</w:t>
      </w:r>
      <w:r>
        <w:rPr>
          <w:rStyle w:val="FootnoteAnchor"/>
          <w:rtl w:val="true"/>
        </w:rPr>
        <w:footnoteReference w:id="1934"/>
      </w:r>
      <w:bookmarkStart w:id="3884" w:name="pg13540_160923"/>
    </w:p>
    <w:p>
      <w:pPr>
        <w:pStyle w:val="Heading3"/>
        <w:numPr>
          <w:ilvl w:val="2"/>
          <w:numId w:val="1"/>
        </w:numPr>
        <w:rPr/>
      </w:pPr>
      <w:bookmarkStart w:id="3885" w:name="__RefHeading___Toc1284904_1934241801"/>
      <w:bookmarkStart w:id="3886" w:name="_Toc1828"/>
      <w:bookmarkEnd w:id="3884"/>
      <w:bookmarkEnd w:id="3885"/>
      <w:r>
        <w:rPr>
          <w:rtl w:val="true"/>
        </w:rPr>
        <w:t xml:space="preserve">باب </w:t>
      </w:r>
      <w:r>
        <w:rPr/>
        <w:t>117</w:t>
      </w:r>
      <w:r>
        <w:rPr>
          <w:rtl w:val="true"/>
        </w:rPr>
        <w:t xml:space="preserve"> </w:t>
      </w:r>
      <w:r>
        <w:rPr>
          <w:rtl w:val="true"/>
        </w:rPr>
        <w:t>فضائل سورة الهمزة</w:t>
      </w:r>
      <w:bookmarkEnd w:id="3886"/>
    </w:p>
    <w:p>
      <w:pPr>
        <w:pStyle w:val="Heading4"/>
        <w:numPr>
          <w:ilvl w:val="3"/>
          <w:numId w:val="1"/>
        </w:numPr>
        <w:rPr/>
      </w:pPr>
      <w:bookmarkStart w:id="3887" w:name="__RefHeading___Toc1284906_1934241801"/>
      <w:bookmarkStart w:id="3888" w:name="_Toc1829"/>
      <w:bookmarkEnd w:id="3887"/>
      <w:r>
        <w:rPr>
          <w:rtl w:val="true"/>
        </w:rPr>
        <w:t>الأخبار</w:t>
      </w:r>
      <w:bookmarkEnd w:id="3888"/>
    </w:p>
    <w:p>
      <w:pPr>
        <w:pStyle w:val="Heading5"/>
        <w:numPr>
          <w:ilvl w:val="4"/>
          <w:numId w:val="1"/>
        </w:numPr>
        <w:rPr/>
      </w:pPr>
      <w:bookmarkStart w:id="3889" w:name="__RefHeading___Toc1284908_1934241801"/>
      <w:bookmarkStart w:id="3890" w:name="_Toc1830"/>
      <w:bookmarkEnd w:id="3889"/>
      <w:r>
        <w:rPr>
          <w:rtl w:val="true"/>
        </w:rPr>
        <w:t>«</w:t>
      </w:r>
      <w:r>
        <w:rPr/>
        <w:t>1</w:t>
      </w:r>
      <w:r>
        <w:rPr>
          <w:rtl w:val="true"/>
        </w:rPr>
        <w:t>»</w:t>
      </w:r>
      <w:bookmarkEnd w:id="389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ابْنِ الْبَطَائِنِيِّ عَنْ أَبِي الْمَغْرَاءِ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وَيْلٌ لِكُلِّ هُمَزَةٍ فِي فَرَائِضِهِ نَفَتْ عَنْهُ الْفَقْرَ وَ جَلَبَتْ عَلَيْهِ الرِّزْقَ وَ تَدْفَعُ عَنْهُ مِيتَةَ السَّوْءِ</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3"/>
        <w:numPr>
          <w:ilvl w:val="2"/>
          <w:numId w:val="1"/>
        </w:numPr>
        <w:rPr/>
      </w:pPr>
      <w:bookmarkStart w:id="3891" w:name="__RefHeading___Toc1284910_1934241801"/>
      <w:bookmarkStart w:id="3892" w:name="_Toc1831"/>
      <w:bookmarkEnd w:id="3891"/>
      <w:r>
        <w:rPr>
          <w:rtl w:val="true"/>
        </w:rPr>
        <w:t xml:space="preserve">باب </w:t>
      </w:r>
      <w:r>
        <w:rPr/>
        <w:t>118</w:t>
      </w:r>
      <w:r>
        <w:rPr>
          <w:rtl w:val="true"/>
        </w:rPr>
        <w:t xml:space="preserve"> </w:t>
      </w:r>
      <w:r>
        <w:rPr>
          <w:rtl w:val="true"/>
        </w:rPr>
        <w:t>فضائل سورة الفيل و لإيلاف</w:t>
      </w:r>
      <w:bookmarkEnd w:id="3892"/>
    </w:p>
    <w:p>
      <w:pPr>
        <w:pStyle w:val="Heading4"/>
        <w:numPr>
          <w:ilvl w:val="3"/>
          <w:numId w:val="1"/>
        </w:numPr>
        <w:rPr/>
      </w:pPr>
      <w:bookmarkStart w:id="3893" w:name="__RefHeading___Toc1284912_1934241801"/>
      <w:bookmarkStart w:id="3894" w:name="_Toc1832"/>
      <w:bookmarkEnd w:id="3893"/>
      <w:r>
        <w:rPr>
          <w:rtl w:val="true"/>
        </w:rPr>
        <w:t>الأخبار</w:t>
      </w:r>
      <w:bookmarkEnd w:id="3894"/>
    </w:p>
    <w:p>
      <w:pPr>
        <w:pStyle w:val="Heading5"/>
        <w:numPr>
          <w:ilvl w:val="4"/>
          <w:numId w:val="1"/>
        </w:numPr>
        <w:rPr/>
      </w:pPr>
      <w:bookmarkStart w:id="3895" w:name="__RefHeading___Toc1284914_1934241801"/>
      <w:bookmarkStart w:id="3896" w:name="_Toc1833"/>
      <w:bookmarkEnd w:id="3895"/>
      <w:r>
        <w:rPr>
          <w:rtl w:val="true"/>
        </w:rPr>
        <w:t>«</w:t>
      </w:r>
      <w:r>
        <w:rPr/>
        <w:t>1</w:t>
      </w:r>
      <w:r>
        <w:rPr>
          <w:rtl w:val="true"/>
        </w:rPr>
        <w:t>»</w:t>
      </w:r>
      <w:bookmarkEnd w:id="389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ابْنِ الْبَطَائِنِيِّ عَنِ ابْنِ أَبِي الْعَلَاءِ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فِي فَرَائِضِهِ أَ لَمْ تَرَ كَيْفَ فَعَلَ رَبُّكَ بِأَصْحابِ الْفِيلِ شَهِدَ لَهُ يَوْمَ الْقِيَامَةِ كُلُّ سَهْلٍ وَ جَبَلٍ وَ مَدَرٍ بِأَنَّهُ كَانَ مِنَ الْمُصَلِّينَ وَ يُنَادِي لَهُ يَوْمَ الْقِيَامَةِ مُنَادٍ صَدَقْتُمْ عَلَي عَبْدِي قُبِلَتْ شَهَادَتُكُمْ لَهُ وَ عَلَيْهِ أَدْخِلُوهُ الْجَنَّةَ وَ لَا تُحَاسِبُوهُ فَإِنَّهُ مِمَّنْ أُحِبُّهُ وَ أُحِبُّ عَمَلَهُ‌</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97" w:name="__RefHeading___Toc1284916_1934241801"/>
      <w:bookmarkStart w:id="3898" w:name="_Toc1834"/>
      <w:bookmarkEnd w:id="3897"/>
      <w:r>
        <w:rPr>
          <w:rtl w:val="true"/>
        </w:rPr>
        <w:t>«</w:t>
      </w:r>
      <w:r>
        <w:rPr/>
        <w:t>2</w:t>
      </w:r>
      <w:r>
        <w:rPr>
          <w:rtl w:val="true"/>
        </w:rPr>
        <w:t>»</w:t>
      </w:r>
      <w:bookmarkEnd w:id="389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ابْنِ الْبَطَائِنِيِّ عَنْ أَبِي الْمَغْرَاءِ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قِرَاءَةَ لِإِيلَافِ قُرَيْشٍ بَعَثَهُ اللَّهُ يَوْمَ الْقِيَامَةِ عَلَي مَرْكَبٍ مِنْ مَرَاكِبِ الْجَنَّةِ حَتَّي يَقْعُدَ عَلَي مَوَائِدِ النُّورِ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من قرأ سورة الفيل فليقرأ معها لإيلاف في ركعة فريضة فإنهما جميعا سورة واحدة و لا يجوز التفرد بواحدة منهما في ركعة فريضة</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9" w:name="__RefHeading___Toc1284918_1934241801"/>
      <w:bookmarkStart w:id="3900" w:name="_Toc1835"/>
      <w:bookmarkEnd w:id="3899"/>
      <w:r>
        <w:rPr>
          <w:rtl w:val="true"/>
        </w:rPr>
        <w:t xml:space="preserve">باب صد و هفدهم </w:t>
      </w:r>
      <w:r>
        <w:rPr>
          <w:rtl w:val="true"/>
        </w:rPr>
        <w:t xml:space="preserve">: </w:t>
      </w:r>
      <w:r>
        <w:rPr>
          <w:rtl w:val="true"/>
        </w:rPr>
        <w:t>فضایل سوره همزه</w:t>
      </w:r>
      <w:bookmarkEnd w:id="3900"/>
    </w:p>
    <w:p>
      <w:pPr>
        <w:pStyle w:val="Heading4"/>
        <w:numPr>
          <w:ilvl w:val="3"/>
          <w:numId w:val="1"/>
        </w:numPr>
        <w:rPr/>
      </w:pPr>
      <w:bookmarkStart w:id="3901" w:name="__RefHeading___Toc1284920_1934241801"/>
      <w:bookmarkStart w:id="3902" w:name="_Toc1836"/>
      <w:bookmarkEnd w:id="3901"/>
      <w:r>
        <w:rPr>
          <w:rtl w:val="true"/>
        </w:rPr>
        <w:t>روایات</w:t>
      </w:r>
      <w:bookmarkEnd w:id="3902"/>
    </w:p>
    <w:p>
      <w:pPr>
        <w:pStyle w:val="Heading5"/>
        <w:numPr>
          <w:ilvl w:val="4"/>
          <w:numId w:val="1"/>
        </w:numPr>
        <w:rPr/>
      </w:pPr>
      <w:bookmarkStart w:id="3903" w:name="__RefHeading___Toc1284922_1934241801"/>
      <w:bookmarkStart w:id="3904" w:name="_Toc1837"/>
      <w:bookmarkEnd w:id="3903"/>
      <w:r>
        <w:rPr>
          <w:rtl w:val="true"/>
        </w:rPr>
        <w:t xml:space="preserve">روایت </w:t>
      </w:r>
      <w:r>
        <w:rPr/>
        <w:t>1</w:t>
      </w:r>
      <w:bookmarkEnd w:id="390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لِّکُلِّ هُمَزَةٍ 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نمازهای واجب خود بخواند، خداوند فقر را از او دور می کند و برایش روزی فراهم می آورد و مرگ ناگوار را از او دفع می کند</w:t>
      </w:r>
      <w:r>
        <w:rPr>
          <w:rFonts w:eastAsia="IRNazanin" w:cs="IRNazanin"/>
          <w:color w:val="111111"/>
          <w:sz w:val="28"/>
          <w:szCs w:val="28"/>
          <w:rtl w:val="true"/>
          <w:lang w:bidi="fa-IR"/>
        </w:rPr>
        <w:t>.</w:t>
      </w:r>
      <w:r>
        <w:rPr>
          <w:rStyle w:val="FootnoteAnchor"/>
          <w:rtl w:val="true"/>
        </w:rPr>
        <w:footnoteReference w:id="1938"/>
      </w:r>
    </w:p>
    <w:p>
      <w:pPr>
        <w:pStyle w:val="Heading3"/>
        <w:numPr>
          <w:ilvl w:val="2"/>
          <w:numId w:val="1"/>
        </w:numPr>
        <w:rPr/>
      </w:pPr>
      <w:bookmarkStart w:id="3905" w:name="__RefHeading___Toc1284924_1934241801"/>
      <w:bookmarkStart w:id="3906" w:name="_Toc1838"/>
      <w:bookmarkEnd w:id="3905"/>
      <w:r>
        <w:rPr>
          <w:rtl w:val="true"/>
        </w:rPr>
        <w:t xml:space="preserve">باب صد و هجدهم </w:t>
      </w:r>
      <w:r>
        <w:rPr>
          <w:rtl w:val="true"/>
        </w:rPr>
        <w:t xml:space="preserve">: </w:t>
      </w:r>
      <w:r>
        <w:rPr>
          <w:rtl w:val="true"/>
        </w:rPr>
        <w:t>فضایل سوره فیل و قریش</w:t>
      </w:r>
      <w:bookmarkEnd w:id="3906"/>
    </w:p>
    <w:p>
      <w:pPr>
        <w:pStyle w:val="Heading4"/>
        <w:numPr>
          <w:ilvl w:val="3"/>
          <w:numId w:val="1"/>
        </w:numPr>
        <w:rPr/>
      </w:pPr>
      <w:bookmarkStart w:id="3907" w:name="__RefHeading___Toc1284926_1934241801"/>
      <w:bookmarkStart w:id="3908" w:name="_Toc1839"/>
      <w:bookmarkEnd w:id="3907"/>
      <w:r>
        <w:rPr>
          <w:rtl w:val="true"/>
        </w:rPr>
        <w:t>روایات</w:t>
      </w:r>
      <w:bookmarkEnd w:id="3908"/>
    </w:p>
    <w:p>
      <w:pPr>
        <w:pStyle w:val="Heading5"/>
        <w:numPr>
          <w:ilvl w:val="4"/>
          <w:numId w:val="1"/>
        </w:numPr>
        <w:rPr/>
      </w:pPr>
      <w:bookmarkStart w:id="3909" w:name="__RefHeading___Toc1284928_1934241801"/>
      <w:bookmarkStart w:id="3910" w:name="_Toc1840"/>
      <w:bookmarkEnd w:id="3909"/>
      <w:r>
        <w:rPr>
          <w:rtl w:val="true"/>
        </w:rPr>
        <w:t xml:space="preserve">روایت </w:t>
      </w:r>
      <w:r>
        <w:rPr/>
        <w:t>1</w:t>
      </w:r>
      <w:bookmarkEnd w:id="3910"/>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نمازهای واجب خود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کَیْفَ فَعَلَ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در روز قیامت همه دشت ها و کوه ها و تپّه ها برایش گواهی دهند که او از نمازگزاران بوده است و ندا دهنده روز قیامت برایش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بنده ام راست گفتید، گواهی شما بر او پذیرفته شد، او را به بهشت درآورید و از او حساب نکشید که او از جمله کسانی است که من خودش را و کردارش را دوست می دارم</w:t>
      </w:r>
      <w:r>
        <w:rPr>
          <w:rFonts w:eastAsia="IRNazanin" w:cs="IRNazanin"/>
          <w:color w:val="111111"/>
          <w:sz w:val="28"/>
          <w:szCs w:val="28"/>
          <w:rtl w:val="true"/>
          <w:lang w:bidi="fa-IR"/>
        </w:rPr>
        <w:t>.</w:t>
      </w:r>
      <w:r>
        <w:rPr>
          <w:rStyle w:val="FootnoteAnchor"/>
          <w:rtl w:val="true"/>
        </w:rPr>
        <w:footnoteReference w:id="1939"/>
      </w:r>
    </w:p>
    <w:p>
      <w:pPr>
        <w:pStyle w:val="Heading5"/>
        <w:numPr>
          <w:ilvl w:val="4"/>
          <w:numId w:val="1"/>
        </w:numPr>
        <w:rPr/>
      </w:pPr>
      <w:bookmarkStart w:id="3911" w:name="__RefHeading___Toc1284930_1934241801"/>
      <w:bookmarkStart w:id="3912" w:name="_Toc1841"/>
      <w:bookmarkEnd w:id="3911"/>
      <w:r>
        <w:rPr>
          <w:rtl w:val="true"/>
        </w:rPr>
        <w:t xml:space="preserve">روایت </w:t>
      </w:r>
      <w:r>
        <w:rPr/>
        <w:t>2</w:t>
      </w:r>
      <w:bookmarkEnd w:id="3912"/>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لِإِیلَافِ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بخواند، خداوند در روز قیامت او را سوار بر مرکبی از مرکب‌های بهشتی برمی انگیزد تا این که در آن روز بر سفره های نور بنشیند</w:t>
      </w:r>
      <w:r>
        <w:rPr>
          <w:rFonts w:eastAsia="IRNazanin" w:cs="IRNazanin"/>
          <w:color w:val="111111"/>
          <w:sz w:val="28"/>
          <w:szCs w:val="28"/>
          <w:rtl w:val="true"/>
          <w:lang w:bidi="fa-IR"/>
        </w:rPr>
        <w:t>.</w:t>
      </w:r>
      <w:r>
        <w:rPr>
          <w:rStyle w:val="FootnoteAnchor"/>
          <w:rtl w:val="true"/>
        </w:rPr>
        <w:footnoteReference w:id="1940"/>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رحمه الله روایت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سوره فیل را در رکعتی از نماز واجب بخواند، باید همراه آن سوره قریش را نیز بخواند، چون این دو با هم یک سوره محسوب می‌شوند و جایز نیست در رکعتی از نماز واجب تنها یکی از این دو سوره خوانده شود</w:t>
      </w:r>
      <w:r>
        <w:rPr>
          <w:rFonts w:eastAsia="IRNazanin" w:cs="IRNazanin"/>
          <w:color w:val="111111"/>
          <w:sz w:val="28"/>
          <w:szCs w:val="28"/>
          <w:rtl w:val="true"/>
          <w:lang w:bidi="fa-IR"/>
        </w:rPr>
        <w:t>.</w:t>
      </w:r>
      <w:r>
        <w:rPr>
          <w:rStyle w:val="FootnoteAnchor"/>
          <w:rtl w:val="true"/>
        </w:rPr>
        <w:footnoteReference w:id="1941"/>
      </w:r>
      <w:bookmarkStart w:id="3913" w:name="pg13540_160924"/>
    </w:p>
    <w:p>
      <w:pPr>
        <w:pStyle w:val="Heading5"/>
        <w:numPr>
          <w:ilvl w:val="4"/>
          <w:numId w:val="1"/>
        </w:numPr>
        <w:rPr/>
      </w:pPr>
      <w:bookmarkStart w:id="3914" w:name="__RefHeading___Toc1284932_1934241801"/>
      <w:bookmarkStart w:id="3915" w:name="_Toc1842"/>
      <w:bookmarkEnd w:id="3913"/>
      <w:bookmarkEnd w:id="3914"/>
      <w:r>
        <w:rPr>
          <w:rtl w:val="true"/>
        </w:rPr>
        <w:t>«</w:t>
      </w:r>
      <w:r>
        <w:rPr/>
        <w:t>3</w:t>
      </w:r>
      <w:r>
        <w:rPr>
          <w:rtl w:val="true"/>
        </w:rPr>
        <w:t>»</w:t>
      </w:r>
      <w:bookmarkEnd w:id="3915"/>
    </w:p>
    <w:p>
      <w:pPr>
        <w:pStyle w:val="BookText"/>
        <w:rPr/>
      </w:pPr>
      <w:r>
        <w:rPr>
          <w:rFonts w:ascii="Amiri" w:hAnsi="Amiri" w:eastAsia="Amiri" w:cs="Amiri"/>
          <w:color w:val="111111"/>
          <w:sz w:val="28"/>
          <w:sz w:val="28"/>
          <w:szCs w:val="28"/>
          <w:rtl w:val="true"/>
          <w:lang w:bidi="ar-SA"/>
        </w:rPr>
        <w:t>مِنْ خَطِّ الشَّهِيدِ رَحِمَهُ اللَّهُ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 وَجْهِ الْعَدُوِّ سُورَةُ الْفِيلِ‌</w:t>
      </w:r>
      <w:r>
        <w:rPr>
          <w:rStyle w:val="FootnoteAnchor"/>
          <w:rtl w:val="true"/>
        </w:rPr>
        <w:footnoteReference w:id="194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العيّاشيّ بإسناده عن المفضل بن صالح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تجمع بين سورتين في ركعة واحدة الا الضحي و أ لم نشرح، و أ لم تر كيف و لايلاف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6" w:name="__RefHeading___Toc1284934_1934241801"/>
      <w:bookmarkStart w:id="3917" w:name="_Toc1843"/>
      <w:bookmarkEnd w:id="3916"/>
      <w:r>
        <w:rPr>
          <w:rtl w:val="true"/>
        </w:rPr>
        <w:t xml:space="preserve">باب </w:t>
      </w:r>
      <w:r>
        <w:rPr/>
        <w:t>119</w:t>
      </w:r>
      <w:r>
        <w:rPr>
          <w:rtl w:val="true"/>
        </w:rPr>
        <w:t xml:space="preserve"> </w:t>
      </w:r>
      <w:r>
        <w:rPr>
          <w:rtl w:val="true"/>
        </w:rPr>
        <w:t>فضائل سورة أ رأيت</w:t>
      </w:r>
      <w:bookmarkEnd w:id="3917"/>
    </w:p>
    <w:p>
      <w:pPr>
        <w:pStyle w:val="Heading4"/>
        <w:numPr>
          <w:ilvl w:val="3"/>
          <w:numId w:val="1"/>
        </w:numPr>
        <w:rPr/>
      </w:pPr>
      <w:bookmarkStart w:id="3918" w:name="__RefHeading___Toc1284936_1934241801"/>
      <w:bookmarkStart w:id="3919" w:name="_Toc1844"/>
      <w:bookmarkEnd w:id="3918"/>
      <w:r>
        <w:rPr>
          <w:rtl w:val="true"/>
        </w:rPr>
        <w:t>الأخبار</w:t>
      </w:r>
      <w:bookmarkEnd w:id="3919"/>
    </w:p>
    <w:p>
      <w:pPr>
        <w:pStyle w:val="Heading5"/>
        <w:numPr>
          <w:ilvl w:val="4"/>
          <w:numId w:val="1"/>
        </w:numPr>
        <w:rPr/>
      </w:pPr>
      <w:bookmarkStart w:id="3920" w:name="__RefHeading___Toc1284938_1934241801"/>
      <w:bookmarkStart w:id="3921" w:name="_Toc1845"/>
      <w:bookmarkEnd w:id="3920"/>
      <w:r>
        <w:rPr>
          <w:rtl w:val="true"/>
        </w:rPr>
        <w:t>«</w:t>
      </w:r>
      <w:r>
        <w:rPr/>
        <w:t>1</w:t>
      </w:r>
      <w:r>
        <w:rPr>
          <w:rtl w:val="true"/>
        </w:rPr>
        <w:t>»</w:t>
      </w:r>
      <w:bookmarkEnd w:id="392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ابْنِ الْبَطَائِنِيِّ عَنْ إِسْمَاعِيلَ بْنِ الزُّبَيْرِ عَنْ عَمْرِو بْنِ ثَابِتٍ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أَ رَأَيْتَ الَّذِي يُكَذِّبُ بِالدِّينِ فِي فَرَائِضِهِ وَ نَوَافِلِهِ كَانَ فِيمَنْ قَبِلَ اللَّهُ عَزَّ وَ جَلَّ صَلَاتَهُ وَ صِيَامَهُ وَ لَمْ يُحَاسِبْهُ بِمَا كَانَ مِنْهُ فِي الْحَيَاةِ الدُّنْيَا</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2" w:name="__RefHeading___Toc1284940_1934241801"/>
      <w:bookmarkStart w:id="3923" w:name="_Toc1846"/>
      <w:bookmarkEnd w:id="3922"/>
      <w:r>
        <w:rPr>
          <w:rtl w:val="true"/>
        </w:rPr>
        <w:t xml:space="preserve">باب </w:t>
      </w:r>
      <w:r>
        <w:rPr/>
        <w:t>120</w:t>
      </w:r>
      <w:r>
        <w:rPr>
          <w:rtl w:val="true"/>
        </w:rPr>
        <w:t xml:space="preserve"> </w:t>
      </w:r>
      <w:r>
        <w:rPr>
          <w:rtl w:val="true"/>
        </w:rPr>
        <w:t>فضائل سورة الكوثر</w:t>
      </w:r>
      <w:bookmarkEnd w:id="3923"/>
    </w:p>
    <w:p>
      <w:pPr>
        <w:pStyle w:val="Heading4"/>
        <w:numPr>
          <w:ilvl w:val="3"/>
          <w:numId w:val="1"/>
        </w:numPr>
        <w:rPr/>
      </w:pPr>
      <w:bookmarkStart w:id="3924" w:name="__RefHeading___Toc1284942_1934241801"/>
      <w:bookmarkStart w:id="3925" w:name="_Toc1847"/>
      <w:bookmarkEnd w:id="3924"/>
      <w:r>
        <w:rPr>
          <w:rtl w:val="true"/>
        </w:rPr>
        <w:t>الأخبار</w:t>
      </w:r>
      <w:bookmarkEnd w:id="3925"/>
    </w:p>
    <w:p>
      <w:pPr>
        <w:pStyle w:val="Heading5"/>
        <w:numPr>
          <w:ilvl w:val="4"/>
          <w:numId w:val="1"/>
        </w:numPr>
        <w:rPr/>
      </w:pPr>
      <w:bookmarkStart w:id="3926" w:name="__RefHeading___Toc1284944_1934241801"/>
      <w:bookmarkStart w:id="3927" w:name="_Toc1848"/>
      <w:bookmarkEnd w:id="3926"/>
      <w:r>
        <w:rPr>
          <w:rtl w:val="true"/>
        </w:rPr>
        <w:t>«</w:t>
      </w:r>
      <w:r>
        <w:rPr/>
        <w:t>1</w:t>
      </w:r>
      <w:r>
        <w:rPr>
          <w:rtl w:val="true"/>
        </w:rPr>
        <w:t>»</w:t>
      </w:r>
      <w:bookmarkEnd w:id="392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ابْنِ الْبَطَائِنِيِّ عَنِ ابْنِ أَبِي الْعَلَاءِ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قِرَاءَتُهُ إِنَّا أَعْطَيْناكَ الْكَوْثَرَ فِي فَرَائِضِهِ وَ نَوَافِلِهِ سَقَاهُ اللَّهُ مِنَ الْكَوْثَرِ يَوْمَ الْقِيَامَةِ وَ كَانَ مُحَدَّثُهُ عِنْدَ رَسُولِ اللَّهِ صلي الله عليه و آله فِي أَصْلِ طُوبَي‌</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28" w:name="__RefHeading___Toc1284946_1934241801"/>
      <w:bookmarkStart w:id="3929" w:name="_Toc1849"/>
      <w:bookmarkEnd w:id="3928"/>
      <w:r>
        <w:rPr>
          <w:rtl w:val="true"/>
        </w:rPr>
        <w:t xml:space="preserve">روایت </w:t>
      </w:r>
      <w:r>
        <w:rPr/>
        <w:t>3</w:t>
      </w:r>
      <w:bookmarkEnd w:id="3929"/>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دشمن سوره فیل خوانده می‌شود</w:t>
      </w:r>
      <w:r>
        <w:rPr>
          <w:rFonts w:eastAsia="IRNazanin" w:cs="IRNazanin"/>
          <w:color w:val="111111"/>
          <w:sz w:val="28"/>
          <w:szCs w:val="28"/>
          <w:rtl w:val="true"/>
          <w:lang w:bidi="fa-IR"/>
        </w:rPr>
        <w:t>.</w:t>
      </w:r>
      <w:r>
        <w:rPr>
          <w:rStyle w:val="FootnoteAnchor"/>
          <w:rtl w:val="true"/>
        </w:rPr>
        <w:footnoteReference w:id="1945"/>
      </w:r>
    </w:p>
    <w:p>
      <w:pPr>
        <w:pStyle w:val="Heading3"/>
        <w:numPr>
          <w:ilvl w:val="2"/>
          <w:numId w:val="1"/>
        </w:numPr>
        <w:rPr/>
      </w:pPr>
      <w:bookmarkStart w:id="3930" w:name="__RefHeading___Toc1284948_1934241801"/>
      <w:bookmarkStart w:id="3931" w:name="_Toc1850"/>
      <w:bookmarkEnd w:id="3930"/>
      <w:r>
        <w:rPr>
          <w:rtl w:val="true"/>
        </w:rPr>
        <w:t>باب صد و نوزدهم</w:t>
      </w:r>
      <w:r>
        <w:rPr>
          <w:rtl w:val="true"/>
        </w:rPr>
        <w:t xml:space="preserve">: </w:t>
      </w:r>
      <w:r>
        <w:rPr>
          <w:rtl w:val="true"/>
        </w:rPr>
        <w:t>فضایل سوره ماعون</w:t>
      </w:r>
      <w:bookmarkEnd w:id="3931"/>
    </w:p>
    <w:p>
      <w:pPr>
        <w:pStyle w:val="Heading4"/>
        <w:numPr>
          <w:ilvl w:val="3"/>
          <w:numId w:val="1"/>
        </w:numPr>
        <w:rPr/>
      </w:pPr>
      <w:bookmarkStart w:id="3932" w:name="__RefHeading___Toc1284950_1934241801"/>
      <w:bookmarkStart w:id="3933" w:name="_Toc1851"/>
      <w:bookmarkEnd w:id="3932"/>
      <w:r>
        <w:rPr>
          <w:rtl w:val="true"/>
        </w:rPr>
        <w:t>روایات</w:t>
      </w:r>
      <w:bookmarkEnd w:id="3933"/>
    </w:p>
    <w:p>
      <w:pPr>
        <w:pStyle w:val="Heading5"/>
        <w:numPr>
          <w:ilvl w:val="4"/>
          <w:numId w:val="1"/>
        </w:numPr>
        <w:rPr/>
      </w:pPr>
      <w:bookmarkStart w:id="3934" w:name="__RefHeading___Toc1284952_1934241801"/>
      <w:bookmarkStart w:id="3935" w:name="_Toc1852"/>
      <w:bookmarkEnd w:id="3934"/>
      <w:r>
        <w:rPr>
          <w:rtl w:val="true"/>
        </w:rPr>
        <w:t xml:space="preserve">روایت </w:t>
      </w:r>
      <w:r>
        <w:rPr/>
        <w:t>1</w:t>
      </w:r>
      <w:bookmarkEnd w:id="393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الَّذِی یُکَذِّبُ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نمازهای واجب و مستحبّی خود بخواند، در شمار کسانی خواهد بود که خداوند عزّ و جلّ نماز و روزه اش را می پذیرد و او را به خاطر آنچه که در زندگی دنیا از او سر زده است، مورد حساب قرار نمی دهد</w:t>
      </w:r>
      <w:r>
        <w:rPr>
          <w:rFonts w:eastAsia="IRNazanin" w:cs="IRNazanin"/>
          <w:color w:val="111111"/>
          <w:sz w:val="28"/>
          <w:szCs w:val="28"/>
          <w:rtl w:val="true"/>
          <w:lang w:bidi="fa-IR"/>
        </w:rPr>
        <w:t>.</w:t>
      </w:r>
      <w:r>
        <w:rPr>
          <w:rStyle w:val="FootnoteAnchor"/>
          <w:rtl w:val="true"/>
        </w:rPr>
        <w:footnoteReference w:id="1946"/>
      </w:r>
    </w:p>
    <w:p>
      <w:pPr>
        <w:pStyle w:val="Heading3"/>
        <w:numPr>
          <w:ilvl w:val="2"/>
          <w:numId w:val="1"/>
        </w:numPr>
        <w:rPr/>
      </w:pPr>
      <w:bookmarkStart w:id="3936" w:name="__RefHeading___Toc1284954_1934241801"/>
      <w:bookmarkStart w:id="3937" w:name="_Toc1853"/>
      <w:bookmarkEnd w:id="3936"/>
      <w:r>
        <w:rPr>
          <w:rtl w:val="true"/>
        </w:rPr>
        <w:t xml:space="preserve">باب صد و بیستم </w:t>
      </w:r>
      <w:r>
        <w:rPr>
          <w:rtl w:val="true"/>
        </w:rPr>
        <w:t xml:space="preserve">: </w:t>
      </w:r>
      <w:r>
        <w:rPr>
          <w:rtl w:val="true"/>
        </w:rPr>
        <w:t>فضایل سوره کوثر</w:t>
      </w:r>
      <w:bookmarkEnd w:id="3937"/>
    </w:p>
    <w:p>
      <w:pPr>
        <w:pStyle w:val="Heading4"/>
        <w:numPr>
          <w:ilvl w:val="3"/>
          <w:numId w:val="1"/>
        </w:numPr>
        <w:rPr/>
      </w:pPr>
      <w:bookmarkStart w:id="3938" w:name="__RefHeading___Toc1284956_1934241801"/>
      <w:bookmarkStart w:id="3939" w:name="_Toc1854"/>
      <w:bookmarkEnd w:id="3938"/>
      <w:r>
        <w:rPr>
          <w:rtl w:val="true"/>
        </w:rPr>
        <w:t>روایات</w:t>
      </w:r>
      <w:bookmarkEnd w:id="3939"/>
    </w:p>
    <w:p>
      <w:pPr>
        <w:pStyle w:val="Heading5"/>
        <w:numPr>
          <w:ilvl w:val="4"/>
          <w:numId w:val="1"/>
        </w:numPr>
        <w:rPr/>
      </w:pPr>
      <w:bookmarkStart w:id="3940" w:name="__RefHeading___Toc1284958_1934241801"/>
      <w:bookmarkStart w:id="3941" w:name="_Toc1855"/>
      <w:bookmarkEnd w:id="3940"/>
      <w:r>
        <w:rPr>
          <w:rtl w:val="true"/>
        </w:rPr>
        <w:t xml:space="preserve">روایت </w:t>
      </w:r>
      <w:r>
        <w:rPr/>
        <w:t>1</w:t>
      </w:r>
      <w:bookmarkEnd w:id="3941"/>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ای که در نمازهای واجب و مستحبّی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خداوند در روز قیامت او را از آب حوض کوثر می نوشاند و نزد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طوبی با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سلام و درود خدا بر ایشان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سخن خواهد شد</w:t>
      </w:r>
      <w:r>
        <w:rPr>
          <w:rFonts w:eastAsia="IRNazanin" w:cs="IRNazanin"/>
          <w:color w:val="111111"/>
          <w:sz w:val="28"/>
          <w:szCs w:val="28"/>
          <w:rtl w:val="true"/>
          <w:lang w:bidi="fa-IR"/>
        </w:rPr>
        <w:t>.</w:t>
      </w:r>
      <w:r>
        <w:rPr>
          <w:rStyle w:val="FootnoteAnchor"/>
          <w:rtl w:val="true"/>
        </w:rPr>
        <w:footnoteReference w:id="1947"/>
      </w:r>
      <w:bookmarkStart w:id="3942" w:name="pg13540_160925"/>
    </w:p>
    <w:p>
      <w:pPr>
        <w:pStyle w:val="Heading3"/>
        <w:numPr>
          <w:ilvl w:val="2"/>
          <w:numId w:val="1"/>
        </w:numPr>
        <w:rPr/>
      </w:pPr>
      <w:bookmarkStart w:id="3943" w:name="__RefHeading___Toc1284960_1934241801"/>
      <w:bookmarkStart w:id="3944" w:name="_Toc1856"/>
      <w:bookmarkEnd w:id="3942"/>
      <w:bookmarkEnd w:id="3943"/>
      <w:r>
        <w:rPr>
          <w:rtl w:val="true"/>
        </w:rPr>
        <w:t xml:space="preserve">باب </w:t>
      </w:r>
      <w:r>
        <w:rPr/>
        <w:t>121</w:t>
      </w:r>
      <w:r>
        <w:rPr>
          <w:rtl w:val="true"/>
        </w:rPr>
        <w:t xml:space="preserve"> </w:t>
      </w:r>
      <w:r>
        <w:rPr>
          <w:rtl w:val="true"/>
        </w:rPr>
        <w:t>سورة الجحد و فضائلها و سبب نزولها و ما يقال عند قراءتها زائدا علي ما سبق و يأتي من هذه الأبواب و فيه فضل سور أخري أيضا و خاصة سائر المعوذات و ما يناسب ذلك من الفوائد</w:t>
      </w:r>
      <w:bookmarkEnd w:id="3944"/>
    </w:p>
    <w:p>
      <w:pPr>
        <w:pStyle w:val="Heading4"/>
        <w:numPr>
          <w:ilvl w:val="3"/>
          <w:numId w:val="1"/>
        </w:numPr>
        <w:rPr/>
      </w:pPr>
      <w:bookmarkStart w:id="3945" w:name="__RefHeading___Toc1284962_1934241801"/>
      <w:bookmarkStart w:id="3946" w:name="_Toc1857"/>
      <w:bookmarkEnd w:id="3945"/>
      <w:r>
        <w:rPr>
          <w:rtl w:val="true"/>
        </w:rPr>
        <w:t>الأخبار</w:t>
      </w:r>
      <w:bookmarkEnd w:id="3946"/>
    </w:p>
    <w:p>
      <w:pPr>
        <w:pStyle w:val="Heading5"/>
        <w:numPr>
          <w:ilvl w:val="4"/>
          <w:numId w:val="1"/>
        </w:numPr>
        <w:rPr/>
      </w:pPr>
      <w:bookmarkStart w:id="3947" w:name="__RefHeading___Toc1284964_1934241801"/>
      <w:bookmarkStart w:id="3948" w:name="_Toc1858"/>
      <w:bookmarkEnd w:id="3947"/>
      <w:r>
        <w:rPr>
          <w:rtl w:val="true"/>
        </w:rPr>
        <w:t>«</w:t>
      </w:r>
      <w:r>
        <w:rPr/>
        <w:t>1</w:t>
      </w:r>
      <w:r>
        <w:rPr>
          <w:rtl w:val="true"/>
        </w:rPr>
        <w:t>»</w:t>
      </w:r>
      <w:bookmarkEnd w:id="394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الْأَزْدِيِّ عَنْ أَبِي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 يا أَيُّهَا الْكافِرُونَ يَا أَيُّهَا الْكَافِرُونَ وَ فِي لا أَعْبُدُ ما تَعْبُدُونَ أَعْبُدُ رَبِّي وَ فِي وَ لِيَ دِينِ دِينِي الْإِسْلَامُ عَلَيْهِ أَحْيَا وَ عَلَيْهِ أَمُوتُ إِنْ شَاءَ اللَّهُ‌</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49" w:name="__RefHeading___Toc1284966_1934241801"/>
      <w:bookmarkStart w:id="3950" w:name="_Toc1859"/>
      <w:bookmarkEnd w:id="3949"/>
      <w:r>
        <w:rPr>
          <w:rtl w:val="true"/>
        </w:rPr>
        <w:t>«</w:t>
      </w:r>
      <w:r>
        <w:rPr/>
        <w:t>2</w:t>
      </w:r>
      <w:r>
        <w:rPr>
          <w:rtl w:val="true"/>
        </w:rPr>
        <w:t>»</w:t>
      </w:r>
      <w:bookmarkEnd w:id="395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بِنَا رَسُولُ اللَّهِ صلي الله عليه و آله صَلَاةَ السَّفَرِ فَقَرَأَ فِي الْأُولَي قُلْ يَا أَيُّهَا الْكَافِرُونَ وَ فِي الْأُخْرَي قُلْ هُوَ اللَّهُ أَحَدٌ ثُمَّ قَالَ قَرَأْتُ لَكُمْ ثُلُثَ الْقُرْآنِ وَ رُبُعَهُ‌</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1" w:name="__RefHeading___Toc1284968_1934241801"/>
      <w:bookmarkStart w:id="3952" w:name="_Toc1860"/>
      <w:bookmarkEnd w:id="3951"/>
      <w:r>
        <w:rPr>
          <w:rtl w:val="true"/>
        </w:rPr>
        <w:t>أَقُولُ</w:t>
      </w:r>
      <w:bookmarkEnd w:id="3952"/>
    </w:p>
    <w:p>
      <w:pPr>
        <w:pStyle w:val="BookText"/>
        <w:rPr/>
      </w:pPr>
      <w:r>
        <w:rPr>
          <w:rFonts w:ascii="Amiri" w:hAnsi="Amiri" w:eastAsia="Amiri" w:cs="Amiri"/>
          <w:color w:val="111111"/>
          <w:sz w:val="28"/>
          <w:sz w:val="28"/>
          <w:szCs w:val="28"/>
          <w:rtl w:val="true"/>
          <w:lang w:bidi="ar-SA"/>
        </w:rPr>
        <w:t>قَدْ مَضَي فِي خَبَرِ رَجَاءِ بْنِ الضَّحَّاكِ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قَرَأَ قُلْ يَا أَيُّهَا الْكَافِرُونَ قَالَ فِي نَفْسِهِ سِرّاً يَا أَيُّهَا الْكَافِرُونَ فَإِذَا فَرَغَ مِنْهَا قَالَ رَبِّيَ اللَّهُ وَ دِينِيَ الْإِسْلَامُ‌</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3" w:name="__RefHeading___Toc1284970_1934241801"/>
      <w:bookmarkStart w:id="3954" w:name="_Toc1861"/>
      <w:bookmarkEnd w:id="3953"/>
      <w:r>
        <w:rPr>
          <w:rtl w:val="true"/>
        </w:rPr>
        <w:t>«</w:t>
      </w:r>
      <w:r>
        <w:rPr/>
        <w:t>3</w:t>
      </w:r>
      <w:r>
        <w:rPr>
          <w:rtl w:val="true"/>
        </w:rPr>
        <w:t>»</w:t>
      </w:r>
      <w:bookmarkEnd w:id="3954"/>
    </w:p>
    <w:p>
      <w:pPr>
        <w:pStyle w:val="BookText"/>
        <w:rPr/>
      </w:pPr>
      <w:r>
        <w:rPr>
          <w:rFonts w:ascii="IRNazanin" w:hAnsi="IRNazanin" w:eastAsia="IRNazanin"/>
          <w:color w:val="111111"/>
          <w:sz w:val="28"/>
          <w:sz w:val="28"/>
          <w:szCs w:val="28"/>
          <w:rtl w:val="true"/>
          <w:lang w:bidi="fa-IR"/>
        </w:rPr>
        <w:t xml:space="preserve">جا </w:t>
      </w:r>
      <w:r>
        <w:rPr>
          <w:rStyle w:val="FootnoteAnchor"/>
          <w:rtl w:val="true"/>
        </w:rPr>
        <w:footnoteReference w:id="19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عَبْدِ اللَّهِ بْنِ أَبِي شَيْخٍ عَنْ أَبِي عَبْدِ اللَّهِ مُحَمَّدِ بْنِ أَحْمَدَ الْحَكِيمِيِّ عَنْ عَبْدِ الرَّحْمَنِ بْنِ عَبْدِ اللَّهِ عَنْ وَهْبِ بْنِ جَرِيرٍ عَنْ أَبِيهِ عَنْ مُحَمَّدِ بْنِ إِسْحَاقَ بْنِ بَشَّارٍ عَنْ سَعِيدِ بْنِ مِينَا 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نَفَراً مِنْ قُرَيْشٍ اعْتَرَضُوا الرَّسُولَ صلي الله عليه و آله مِنْهُمْ عُتْبَةُ بْنُ رَبِيعَةَ وَ أُمَيَّةُ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الْوَلِيدُ بْنُ الْمُغِيرَةِ</w:t>
      </w:r>
    </w:p>
    <w:p>
      <w:pPr>
        <w:pStyle w:val="Heading3"/>
        <w:numPr>
          <w:ilvl w:val="2"/>
          <w:numId w:val="1"/>
        </w:numPr>
        <w:rPr/>
      </w:pPr>
      <w:bookmarkStart w:id="3955" w:name="__RefHeading___Toc1284972_1934241801"/>
      <w:bookmarkStart w:id="3956" w:name="_Toc1862"/>
      <w:bookmarkEnd w:id="3955"/>
      <w:r>
        <w:rPr>
          <w:rtl w:val="true"/>
        </w:rPr>
        <w:t xml:space="preserve">باب صد و بیست و یکم </w:t>
      </w:r>
      <w:r>
        <w:rPr>
          <w:rtl w:val="true"/>
        </w:rPr>
        <w:t xml:space="preserve">: </w:t>
      </w:r>
      <w:r>
        <w:rPr>
          <w:rtl w:val="true"/>
        </w:rPr>
        <w:t xml:space="preserve">سوره کافرون و فضیلت‌هایش و سبب نزولش و آنچه هنگام خواندش گفته می‌شود، اضافه بر آنچه گذشت و از این باب‌ها می‌آید </w:t>
      </w:r>
      <w:r>
        <w:rPr>
          <w:rtl w:val="true"/>
        </w:rPr>
        <w:t xml:space="preserve">. </w:t>
      </w:r>
      <w:r>
        <w:rPr>
          <w:rtl w:val="true"/>
        </w:rPr>
        <w:t>و در این باب است فضیلت دیگر سوره‌ها مخصوصا دیگر تعویذ‌ها و نکته‌هایی که مناسب این باب است</w:t>
      </w:r>
      <w:bookmarkEnd w:id="3956"/>
    </w:p>
    <w:p>
      <w:pPr>
        <w:pStyle w:val="Heading4"/>
        <w:numPr>
          <w:ilvl w:val="3"/>
          <w:numId w:val="1"/>
        </w:numPr>
        <w:rPr/>
      </w:pPr>
      <w:bookmarkStart w:id="3957" w:name="__RefHeading___Toc1284974_1934241801"/>
      <w:bookmarkStart w:id="3958" w:name="_Toc1863"/>
      <w:bookmarkEnd w:id="3957"/>
      <w:r>
        <w:rPr>
          <w:rtl w:val="true"/>
        </w:rPr>
        <w:t>روایات</w:t>
      </w:r>
      <w:bookmarkEnd w:id="3958"/>
    </w:p>
    <w:p>
      <w:pPr>
        <w:pStyle w:val="Heading5"/>
        <w:numPr>
          <w:ilvl w:val="4"/>
          <w:numId w:val="1"/>
        </w:numPr>
        <w:rPr/>
      </w:pPr>
      <w:bookmarkStart w:id="3959" w:name="__RefHeading___Toc1284976_1934241801"/>
      <w:bookmarkStart w:id="3960" w:name="_Toc1864"/>
      <w:bookmarkEnd w:id="3959"/>
      <w:r>
        <w:rPr>
          <w:rtl w:val="true"/>
        </w:rPr>
        <w:t xml:space="preserve">روایت </w:t>
      </w:r>
      <w:r>
        <w:rPr/>
        <w:t>1</w:t>
      </w:r>
      <w:bookmarkEnd w:id="396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قل یا ایها الکافرون،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کافران و در مورد لا اعبد ما تعبدون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را می‌پرستم و در مورد ولی دین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 اسلام است برآن زندگی می‌کنم و می‌میرم؛ اگر خدا بخواهد</w:t>
      </w:r>
      <w:r>
        <w:rPr>
          <w:rFonts w:eastAsia="IRNazanin" w:cs="IRNazanin"/>
          <w:color w:val="111111"/>
          <w:sz w:val="28"/>
          <w:szCs w:val="28"/>
          <w:rtl w:val="true"/>
          <w:lang w:bidi="fa-IR"/>
        </w:rPr>
        <w:t>.</w:t>
      </w:r>
      <w:r>
        <w:rPr>
          <w:rStyle w:val="FootnoteAnchor"/>
          <w:rtl w:val="true"/>
        </w:rPr>
        <w:footnoteReference w:id="1953"/>
      </w:r>
    </w:p>
    <w:p>
      <w:pPr>
        <w:pStyle w:val="Heading5"/>
        <w:numPr>
          <w:ilvl w:val="4"/>
          <w:numId w:val="1"/>
        </w:numPr>
        <w:rPr/>
      </w:pPr>
      <w:bookmarkStart w:id="3961" w:name="__RefHeading___Toc1284978_1934241801"/>
      <w:bookmarkStart w:id="3962" w:name="_Toc1865"/>
      <w:bookmarkEnd w:id="3961"/>
      <w:r>
        <w:rPr>
          <w:rtl w:val="true"/>
        </w:rPr>
        <w:t xml:space="preserve">روایت </w:t>
      </w:r>
      <w:r>
        <w:rPr/>
        <w:t>2</w:t>
      </w:r>
      <w:bookmarkEnd w:id="3962"/>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پدرانشان از امیر المؤمنین علیه السلام نقل می‌کنند،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برای ما نماز سفر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رکعت اول قل یا ایها الکافرون خواند و در رکعت دیگر 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یک سوم و یک چهارم قرآن را خواندم</w:t>
      </w:r>
      <w:r>
        <w:rPr>
          <w:rFonts w:eastAsia="IRNazanin" w:cs="IRNazanin"/>
          <w:color w:val="111111"/>
          <w:sz w:val="28"/>
          <w:szCs w:val="28"/>
          <w:rtl w:val="true"/>
          <w:lang w:bidi="fa-IR"/>
        </w:rPr>
        <w:t>.</w:t>
      </w:r>
      <w:r>
        <w:rPr>
          <w:rStyle w:val="FootnoteAnchor"/>
          <w:rtl w:val="true"/>
        </w:rPr>
        <w:footnoteReference w:id="1954"/>
      </w:r>
    </w:p>
    <w:p>
      <w:pPr>
        <w:pStyle w:val="BookText"/>
        <w:rPr/>
      </w:pP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مثل همان روایت قبل را نقل می‌کند</w:t>
      </w:r>
      <w:r>
        <w:rPr>
          <w:rFonts w:eastAsia="IRNazanin" w:cs="IRNazanin"/>
          <w:color w:val="111111"/>
          <w:sz w:val="28"/>
          <w:szCs w:val="28"/>
          <w:rtl w:val="true"/>
          <w:lang w:bidi="fa-IR"/>
        </w:rPr>
        <w:t>.</w:t>
      </w:r>
      <w:r>
        <w:rPr>
          <w:rStyle w:val="FootnoteAnchor"/>
          <w:rtl w:val="true"/>
        </w:rPr>
        <w:footnoteReference w:id="1955"/>
      </w:r>
    </w:p>
    <w:p>
      <w:pPr>
        <w:pStyle w:val="Heading5"/>
        <w:numPr>
          <w:ilvl w:val="4"/>
          <w:numId w:val="1"/>
        </w:numPr>
        <w:rPr/>
      </w:pPr>
      <w:bookmarkStart w:id="3963" w:name="__RefHeading___Toc1284980_1934241801"/>
      <w:bookmarkStart w:id="3964" w:name="_Toc1866"/>
      <w:bookmarkEnd w:id="3963"/>
      <w:r>
        <w:rPr>
          <w:rtl w:val="true"/>
        </w:rPr>
        <w:t>می‌گویم</w:t>
      </w:r>
      <w:bookmarkEnd w:id="3964"/>
    </w:p>
    <w:p>
      <w:pPr>
        <w:pStyle w:val="BookText"/>
        <w:rPr/>
      </w:pPr>
      <w:r>
        <w:rPr>
          <w:rFonts w:ascii="IRNazanin" w:hAnsi="IRNazanin" w:eastAsia="IRNazanin"/>
          <w:color w:val="111111"/>
          <w:sz w:val="28"/>
          <w:sz w:val="28"/>
          <w:szCs w:val="28"/>
          <w:rtl w:val="true"/>
          <w:lang w:bidi="fa-IR"/>
        </w:rPr>
        <w:t>در خبر رجاء بن ضحاک از امام رضا علیه السلام نیز گذشت که ایشان هنگامی که قل یا ایها الکافرون می‌خواندند، آرام با خودشان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کافران و هنگامی که آن سوره را تمام می‌کردند،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الله است و دینم اسلام</w:t>
      </w:r>
      <w:r>
        <w:rPr>
          <w:rFonts w:eastAsia="IRNazanin" w:cs="IRNazanin"/>
          <w:color w:val="111111"/>
          <w:sz w:val="28"/>
          <w:szCs w:val="28"/>
          <w:rtl w:val="true"/>
          <w:lang w:bidi="fa-IR"/>
        </w:rPr>
        <w:t>.</w:t>
      </w:r>
      <w:r>
        <w:rPr>
          <w:rStyle w:val="FootnoteAnchor"/>
          <w:rtl w:val="true"/>
        </w:rPr>
        <w:footnoteReference w:id="1956"/>
      </w:r>
    </w:p>
    <w:p>
      <w:pPr>
        <w:pStyle w:val="Heading5"/>
        <w:numPr>
          <w:ilvl w:val="4"/>
          <w:numId w:val="1"/>
        </w:numPr>
        <w:rPr/>
      </w:pPr>
      <w:bookmarkStart w:id="3965" w:name="__RefHeading___Toc1284982_1934241801"/>
      <w:bookmarkStart w:id="3966" w:name="_Toc1867"/>
      <w:bookmarkEnd w:id="3965"/>
      <w:r>
        <w:rPr>
          <w:rtl w:val="true"/>
        </w:rPr>
        <w:t xml:space="preserve">روایت </w:t>
      </w:r>
      <w:r>
        <w:rPr/>
        <w:t>3</w:t>
      </w:r>
      <w:bookmarkEnd w:id="3966"/>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w:t>
      </w:r>
      <w:r>
        <w:rPr>
          <w:rStyle w:val="FootnoteAnchor"/>
          <w:rtl w:val="true"/>
        </w:rPr>
        <w:footnoteReference w:id="1957"/>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قریش از جمله عتبة بن ربیعة و امیة بن خلف </w:t>
      </w:r>
      <w:bookmarkStart w:id="3967" w:name="pg13540_160926"/>
    </w:p>
    <w:p>
      <w:pPr>
        <w:pStyle w:val="BookText"/>
        <w:rPr/>
      </w:pPr>
      <w:bookmarkEnd w:id="3967"/>
      <w:r>
        <w:rPr>
          <w:rFonts w:ascii="Amiri" w:hAnsi="Amiri" w:eastAsia="Amiri" w:cs="Amiri"/>
          <w:color w:val="111111"/>
          <w:sz w:val="28"/>
          <w:sz w:val="28"/>
          <w:szCs w:val="28"/>
          <w:rtl w:val="true"/>
          <w:lang w:bidi="ar-SA"/>
        </w:rPr>
        <w:t>وَ الْعَاصُ بْنُ سَعِيدٍ فَقَالُوا يَا مُحَمَّدُ هَلُمَّ فَلْنَعْبُدْ مَا تَعْبُدُ وَ تَعْبُدُ مَا نَعْبُدُ فَنَشْتَرِكُ نَحْنُ وَ أَنْتَ فِي الْأَمْرِ فَإِنْ يَكُنِ الَّذِي نَحْنُ عَلَيْهِ الْحَقَّ فَقَدْ أَخَذْتَ بِحَظِّكَ مِنْهُ وَ إِنْ يَكُنِ الَّذِي أَنْتَ عَلَيْهِ الْحَقَّ فَقَدْ أَخَذْنَا بِحَظِّنَا مِنْهُ فَأَنْزَلَ اللَّهُ تَبَارَكَ وَ تَعَالَي قُلْ يا أَيُّهَا الْكافِرُونَ لا أَعْبُدُ ما تَعْبُدُونَ وَ لا أَنْتُمْ عابِدُونَ ما أَعْبُدُ إِلَي آخِرِ السُّورَةِ</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68" w:name="__RefHeading___Toc1284984_1934241801"/>
      <w:bookmarkStart w:id="3969" w:name="_Toc1868"/>
      <w:bookmarkEnd w:id="3968"/>
      <w:r>
        <w:rPr>
          <w:rtl w:val="true"/>
        </w:rPr>
        <w:t>«</w:t>
      </w:r>
      <w:r>
        <w:rPr/>
        <w:t>4</w:t>
      </w:r>
      <w:r>
        <w:rPr>
          <w:rtl w:val="true"/>
        </w:rPr>
        <w:t>»</w:t>
      </w:r>
      <w:bookmarkEnd w:id="3969"/>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شَاكِرٍ أَبَا جَعْفَرٍ الْأَحْوَلَ عَنْ قَوْلِ اللَّهِ قُلْ يا أَيُّهَا الْكافِرُونَ لا أَعْبُدُ ما تَعْبُدُونَ وَ لا أَنْتُمْ عابِدُونَ ما أَعْبُدُ وَ لا أَنا عابِدٌ ما عَبَدْتُّمْ وَ لا أَنْتُمْ عابِدُونَ ما أَعْبُدُ فَهَلْ يَتَكَلَّمُ الْحَكِيمُ بِمِثْلِ هَذَا الْقَوْلِ وَ يُكَرِّرُهُ مَرَّةً بَعْدَ مَرَّةٍ فَلَمْ يَكُنْ عِنْدَ أَبِي جَعْفَرٍ الْأَحْوَلِ فِي ذَلِكَ جَوَابٌ فَدَخَلَ إِلَي الْمَدِينَةِ فَسَأَلَ أَبَا عَبْدِ اللَّهِ عليه السلام عَنْ ذَلِكَ فَقَالَ كَانَ سَبَبُ نُزُولِهَا وَ تَكْرَارِهَا أَنَّ قُرَيْشاً قَالَتْ لِرَسُولِ اللَّهِ صلي الله عليه و آله تَعْبُدُ إِلَهَنَا سَنَةً وَ نَعْبُدُ إِلَهَكَ سَنَةً وَ تَعْبُدُ إِلَهَنَا سَنَةً وَ نَعْبُدُ إِلَهَكَ سَنَةً فَأَجَابَهُمُ اللَّهُ بِمِثْلِ مَا قَالُوا فَقَالَ فِيمَا قَالُوا تَعْبُدُ إِلَهَنَا سَنَةً قُلْ يا أَيُّهَا الْكافِرُونَ لا أَعْبُدُ ما تَعْبُدُونَ وَ فِيمَا قَالُوا وَ نَعْبُدُ إِلَهَكَ سَنَةً وَ لا أَنْتُمْ عابِدُونَ ما أَعْبُدُ وَ فِيمَا قَالُوا تَعْبُدُ إِلَهَنَا سَنَةً وَ لا أَنا عابِدٌ ما عَبَدْتُّمْ وَ فِيمَا قَالُوا وَ نَعْبُدُ إِلَهَكَ سَنَةً وَ لا أَنْتُمْ عابِدُونَ ما أَعْبُدُ لَكُمْ دِينُكُمْ وَ لِيَ دِينِ قَالَ فَرَجَعَ أَبُو جَعْفَرٍ الْأَحْوَلُ إِلَي أَبِي شَاكِرٍ فَأَخْبَرَهُ بِذَلِكَ فَقَالَ أَبُو شَاكِرٍ هَذَا حَمَلَتْهُ الْإِبِلُ مِنَ الْحِجَازِ وَ كَانَ أَبُو عَبْدِ اللَّهِ عليه السلام إِذَا فَرَغَ مِنْ قِرَاءَتِهَا يَقُولُ دِينِيَ الْإِسْلَامُ ثَلَاثاً</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70" w:name="__RefHeading___Toc1284986_1934241801"/>
      <w:bookmarkStart w:id="3971" w:name="_Toc1869"/>
      <w:bookmarkEnd w:id="3970"/>
      <w:r>
        <w:rPr>
          <w:rtl w:val="true"/>
        </w:rPr>
        <w:t>«</w:t>
      </w:r>
      <w:r>
        <w:rPr/>
        <w:t>5</w:t>
      </w:r>
      <w:r>
        <w:rPr>
          <w:rtl w:val="true"/>
        </w:rPr>
        <w:t>»</w:t>
      </w:r>
      <w:bookmarkEnd w:id="397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يَحْيَي عَنِ الْأَشْعَرِيِّ عَنْ مُحَمَّدِ بْنِ حَسَّانَ عَنِ ابْنِ مِهْرَانَ عَنِ ابْنِ الْبَطَائِنِيِّ عَنِ ابْنِ أَبِي الْعَلَاءِ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يَا أَيُّهَا الْكَافِرُونَ وَ قُلْ هُوَ اللَّهُ أَحَدٌ فِي فَرِيضَةٍ مِنَ الْفَرَائِضِ غَفَرَ اللَّهُ لَهُ وَ لِوَالِدَيْهِ وَ مَا وَلَدَا وَ إِنْ كَانَ شَقِيّاً مُحِيَ مِنْ دِيوَانِ الْأَشْقِيَاءِ وَ أُثْبِتَ فِي دِيوَانِ السُّعَدَاءِ وَ أَحْيَاهُ</w:t>
      </w:r>
    </w:p>
    <w:p>
      <w:pPr>
        <w:pStyle w:val="BookText"/>
        <w:rPr/>
      </w:pPr>
      <w:r>
        <w:rPr>
          <w:rFonts w:ascii="IRNazanin" w:hAnsi="IRNazanin" w:eastAsia="IRNazanin"/>
          <w:color w:val="111111"/>
          <w:sz w:val="28"/>
          <w:sz w:val="28"/>
          <w:szCs w:val="28"/>
          <w:rtl w:val="true"/>
          <w:lang w:bidi="fa-IR"/>
        </w:rPr>
        <w:t>و عاص بن سعید، به پیامبر صلی الله علیه و آله اعتراض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ما آنچه را که تو می‌پرستی بپرستیم و تو آنچه را ما می‌پرستیم بپرست، تا ما و تو در این امر با هم شریک باشیم، پس اگر او که ما بر آنیم حق بود، تو سهمت را از آن گرفته‌ای و اگر آن که تو بر آنی حق بود، ما سهممان را از آن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تعالی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ایها الکافرون، لا اعبد ما تعبدون و لا انتم عابدون ما اعبد تا آخر سوره را</w:t>
      </w:r>
      <w:r>
        <w:rPr>
          <w:rFonts w:eastAsia="IRNazanin" w:cs="IRNazanin"/>
          <w:color w:val="111111"/>
          <w:sz w:val="28"/>
          <w:szCs w:val="28"/>
          <w:rtl w:val="true"/>
          <w:lang w:bidi="fa-IR"/>
        </w:rPr>
        <w:t>.</w:t>
      </w:r>
      <w:r>
        <w:rPr>
          <w:rStyle w:val="FootnoteAnchor"/>
          <w:rtl w:val="true"/>
        </w:rPr>
        <w:footnoteReference w:id="1960"/>
      </w:r>
    </w:p>
    <w:p>
      <w:pPr>
        <w:pStyle w:val="Heading5"/>
        <w:numPr>
          <w:ilvl w:val="4"/>
          <w:numId w:val="1"/>
        </w:numPr>
        <w:rPr/>
      </w:pPr>
      <w:bookmarkStart w:id="3972" w:name="__RefHeading___Toc1284988_1934241801"/>
      <w:bookmarkStart w:id="3973" w:name="_Toc1870"/>
      <w:bookmarkEnd w:id="3972"/>
      <w:r>
        <w:rPr>
          <w:rtl w:val="true"/>
        </w:rPr>
        <w:t xml:space="preserve">روایت </w:t>
      </w:r>
      <w:r>
        <w:rPr/>
        <w:t>4</w:t>
      </w:r>
      <w:bookmarkEnd w:id="3973"/>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شاکر از ابا جعفر احول در مورد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أَیُّهَا الْکافِرُونَ لا أَعْبُدُ ما تَعْبُدُونَ وَ لا أَنْتُمْ عابِدُونَ ما أَعْبُدُ وَ لا أَنا عابِدٌ ما عَبَدْتُّمْ وَ لا أَنْتُمْ عابِدُونَ ما أَعْبُدُ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 کافران آنچه می‌پرستید نمی‌پرستم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می‌پرستم شما نمی‌پرستید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آنچه پرستیدید من 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آنچه می‌پرستم</w:t>
      </w:r>
    </w:p>
    <w:p>
      <w:pPr>
        <w:pStyle w:val="BookText"/>
        <w:rPr/>
      </w:pPr>
      <w:r>
        <w:rPr>
          <w:rFonts w:ascii="IRNazanin" w:hAnsi="IRNazanin" w:eastAsia="IRNazanin"/>
          <w:color w:val="111111"/>
          <w:sz w:val="28"/>
          <w:sz w:val="28"/>
          <w:szCs w:val="28"/>
          <w:rtl w:val="true"/>
          <w:lang w:bidi="fa-IR"/>
        </w:rPr>
        <w:t>شما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حکیم این گونه سخن می‌گوید و سخن را دفعه‌ای پس از دیگری تکرار می‌کند؟ ابو جعفر احول در این زمینه پاسخی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مدینه شد و از امام صادق علیه السلام در این مورد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آن و تکرارش این است که قریش به پیامبر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پروردگار ما را می‌پرستی، و ما یک سال پروردگار تو را می‌پرستیم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خدای ما را یک سال می‌پرستی، و ما خدای تو را یک سال می‌پرستیم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همان شیوه که گفته بودند، پاسخشان داد و در پاسخ تو یک سال پروردگار ما را بپرست،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ایها الکافرون لا اعبد 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ما یک سال پرورردگار تو را می‌پرستیم،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انتم عابدون ما اعبد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خدای ما را یک سال می‌پرستی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انا عابد ما عبدتم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خدای تو را یک سال می‌پرستیم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انتم عابدون ما اعبد لکم دینکم و لی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جعفر احول نزد ابو شاکر بازگشت و او را از این پاسخ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شاکر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را شتران از حجاز 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علیه السلام هرگاه تلاوتش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می‌کردند، سه بار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 اسلام است</w:t>
      </w:r>
      <w:r>
        <w:rPr>
          <w:rFonts w:eastAsia="IRNazanin" w:cs="IRNazanin"/>
          <w:color w:val="111111"/>
          <w:sz w:val="28"/>
          <w:szCs w:val="28"/>
          <w:rtl w:val="true"/>
          <w:lang w:bidi="fa-IR"/>
        </w:rPr>
        <w:t>.</w:t>
      </w:r>
      <w:r>
        <w:rPr>
          <w:rStyle w:val="FootnoteAnchor"/>
          <w:rtl w:val="true"/>
        </w:rPr>
        <w:footnoteReference w:id="1961"/>
      </w:r>
    </w:p>
    <w:p>
      <w:pPr>
        <w:pStyle w:val="Heading5"/>
        <w:numPr>
          <w:ilvl w:val="4"/>
          <w:numId w:val="1"/>
        </w:numPr>
        <w:rPr/>
      </w:pPr>
      <w:bookmarkStart w:id="3974" w:name="__RefHeading___Toc1284990_1934241801"/>
      <w:bookmarkStart w:id="3975" w:name="_Toc1871"/>
      <w:bookmarkEnd w:id="3974"/>
      <w:r>
        <w:rPr>
          <w:rtl w:val="true"/>
        </w:rPr>
        <w:t xml:space="preserve">روایت </w:t>
      </w:r>
      <w:r>
        <w:rPr/>
        <w:t>5</w:t>
      </w:r>
      <w:bookmarkEnd w:id="3975"/>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قل یا ایها الکافرون و قل هو الله احد را در یکی از نمازهای واجب بخواند، خداوند او و پدر و مادرش و فرزندانشان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شقی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لیست اشقیا پاک می‌شود و در فهرست خوشبختان ثبت می‌گردد و </w:t>
      </w:r>
      <w:bookmarkStart w:id="3976" w:name="pg13540_160927"/>
    </w:p>
    <w:p>
      <w:pPr>
        <w:pStyle w:val="BookText"/>
        <w:rPr/>
      </w:pPr>
      <w:bookmarkEnd w:id="3976"/>
      <w:r>
        <w:rPr>
          <w:rFonts w:ascii="Amiri" w:hAnsi="Amiri" w:eastAsia="Amiri" w:cs="Amiri"/>
          <w:color w:val="111111"/>
          <w:sz w:val="28"/>
          <w:sz w:val="28"/>
          <w:szCs w:val="28"/>
          <w:rtl w:val="true"/>
          <w:lang w:bidi="ar-SA"/>
        </w:rPr>
        <w:t>اللَّهُ سَعِيداً وَ أَمَاتَهُ شَهِيداً وَ بَعَثَهُ شَهِيداً</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3977" w:name="__RefHeading___Toc1284992_1934241801"/>
      <w:bookmarkStart w:id="3978" w:name="_Toc1872"/>
      <w:bookmarkEnd w:id="3977"/>
      <w:r>
        <w:rPr>
          <w:rtl w:val="true"/>
        </w:rPr>
        <w:t>«</w:t>
      </w:r>
      <w:r>
        <w:rPr/>
        <w:t>6</w:t>
      </w:r>
      <w:r>
        <w:rPr>
          <w:rtl w:val="true"/>
        </w:rPr>
        <w:t>»</w:t>
      </w:r>
      <w:bookmarkEnd w:id="3978"/>
    </w:p>
    <w:p>
      <w:pPr>
        <w:pStyle w:val="BookText"/>
        <w:rPr/>
      </w:pPr>
      <w:r>
        <w:rPr>
          <w:rFonts w:ascii="Amiri" w:hAnsi="Amiri" w:eastAsia="Amiri" w:cs="Amiri"/>
          <w:color w:val="111111"/>
          <w:sz w:val="28"/>
          <w:sz w:val="28"/>
          <w:szCs w:val="28"/>
          <w:rtl w:val="true"/>
          <w:lang w:bidi="ar-SA"/>
        </w:rPr>
        <w:t>دَعَوَاتُ الرَّاوَنْدِيِّ، فِي أَخْبَارِ الْمُعَمَّرِينَ ذَكَرَ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وَالِدَهُ كَانَ لَا يَعِيشُ لَهُ وَلَدٌ قَالَ ثُمَّ وُلِدْتُ لَهُ عَلَي كِبَرٍ فَفَرِحَ بِي ثُمَّ مَضَي وَ لِي سَبْعُ سِنِينَ فَكَفَلَنِي عَمِّي فَدَخَلَ بِي يَوْماً عَلَي النَّبِيِّ صلي الله عليه و آله وَ قَالَ لَهُ يَا رَسُولَ اللَّهِ إِنَّ هَذَا ابْنُ أَخِي وَ قَدْ مَضَي لِسَبِيلِهِ فَعَلِّمْنِي عُوذَةً أُعِيذُهُ بِهَا فَقَالَ صلي الله عليه و آله أَيْنَ أَنْتَ عَنْ ذَاتِ الْقَلَاقِلِ قُلْ يَا أَيُّهَا الْكَافِرُونَ وَ قُلْ هُوَ اللَّهُ أَحَدٌ وَ قُلْ أَعُوذُ بِرَبِّ الْفَلَقِ وَ قُلْ أَعُوذُ بِرَبِّ النَّاسِ وَ فِي رِوَايَةٍ قُلْ أُوحِيَ قَالَ الشَّيْخُ الْمُعَمَّرُ وَ أَنَا إِلَي الْيَوْمِ أَتَعَوَّذُ بِهَا مَا أُصِبْتُ بِوَلَدٍ وَ لَا مَالٍ وَ لَا مَرِضْتُ وَ لَا افْتَقَرْتُ وَ قَدِ انْتَهَي بِيَ السِّنُّ إِلَي مَا تَرَوْنَ</w:t>
      </w:r>
      <w:r>
        <w:rPr>
          <w:rFonts w:eastAsia="Amiri" w:cs="Amiri" w:ascii="Amiri" w:hAnsi="Amiri"/>
          <w:color w:val="111111"/>
          <w:sz w:val="28"/>
          <w:szCs w:val="28"/>
          <w:rtl w:val="true"/>
          <w:lang w:bidi="ar-SA"/>
        </w:rPr>
        <w:t>.</w:t>
      </w:r>
    </w:p>
    <w:p>
      <w:pPr>
        <w:pStyle w:val="Heading5"/>
        <w:numPr>
          <w:ilvl w:val="4"/>
          <w:numId w:val="1"/>
        </w:numPr>
        <w:rPr/>
      </w:pPr>
      <w:bookmarkStart w:id="3979" w:name="__RefHeading___Toc1284994_1934241801"/>
      <w:bookmarkStart w:id="3980" w:name="_Toc1873"/>
      <w:bookmarkEnd w:id="3979"/>
      <w:r>
        <w:rPr>
          <w:rtl w:val="true"/>
        </w:rPr>
        <w:t>«</w:t>
      </w:r>
      <w:r>
        <w:rPr/>
        <w:t>7</w:t>
      </w:r>
      <w:r>
        <w:rPr>
          <w:rtl w:val="true"/>
        </w:rPr>
        <w:t>»</w:t>
      </w:r>
      <w:bookmarkEnd w:id="3980"/>
    </w:p>
    <w:p>
      <w:pPr>
        <w:pStyle w:val="BookText"/>
        <w:rPr/>
      </w:pPr>
      <w:r>
        <w:rPr>
          <w:rFonts w:ascii="Amiri" w:hAnsi="Amiri" w:eastAsia="Amiri" w:cs="Amiri"/>
          <w:color w:val="111111"/>
          <w:sz w:val="28"/>
          <w:sz w:val="28"/>
          <w:szCs w:val="28"/>
          <w:rtl w:val="true"/>
          <w:lang w:bidi="ar-SA"/>
        </w:rPr>
        <w:t>الدُّرُّ الْمَنْثُورُ،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يَقْرَأُ فِي الْمَغْرِبِ قُلْ يَا أَيُّهَا الْكَافِرُونَ وَ 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كَانَ يَقْرَأُ فِي الرَّكْعَتَيْنِ بَعْدَ صَلَاةِ الْمَغْرِبِ قُلْ يَا أَيُّهَا الْكَافِرُونَ وَ 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رَمَقْتُ النَّبِيَّ صلي الله عليه و آله خَمْساً وَ عِشْرِينَ مَرَّةً وَ فِي لَفْظٍ شَهْراً فَكَانَ يَقْرَأُ فِي الرَّكْعَتَيْنِ قَبْلَ الْفَجْرِ وَ الرَّكْعَتَيْنِ بَعْدَ الْمَغْرِبِ بِقُلْ يَا أَيُّهَا الْكَافِرُونَ وَ 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رَمَقْتُ النَّبِيَّ صلي الله عليه و آله أَرْبَعِينَ صَبَاحاً فِي غَزْوَةِ تَبُوكَ فَسَمِعْتُهُ يَقْرَأُ فِي غَزْوَةِ تَبُوكَ قُلْ يَا أَيُّهَا الْكَافِرُونَ وَ قُلْ هُوَ اللَّهُ أَحَدٌ وَ يَقُولُ نِعْمَ السُّورَتَانِ تَعْدِلُ وَاحِدَةٌ بِرُبُعِ الْقُرْآنِ وَ الْأُخْرَي بِثُلُثِ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يَقْرَأُ فِي رَكْعَتَيِ الْفَجْرِ قُلْ يَا أَيُّهَا الْكَافِرُونَ وَ قُلْ هُوَ اللَّهُ أَحَدٌ وَ يَقُولُ نِعْمَ السُّورَتَانِ مِمَّا يُقْرَءَانِ فِي الرَّكْعَتَيْنِ قَبْلَ الْفَجْرِ قُلْ يَا أَيُّهَا الْكَافِرُونَ وَ 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قَامَ فَرَكَعَ رَكْعَتَيِ الْفَجْرِ فَقَرَأَ فِي الرَّكْعَةِ</w:t>
      </w:r>
    </w:p>
    <w:p>
      <w:pPr>
        <w:pStyle w:val="BookText"/>
        <w:rPr/>
      </w:pPr>
      <w:r>
        <w:rPr>
          <w:rFonts w:ascii="IRNazanin" w:hAnsi="IRNazanin" w:eastAsia="IRNazanin"/>
          <w:color w:val="111111"/>
          <w:sz w:val="28"/>
          <w:sz w:val="28"/>
          <w:szCs w:val="28"/>
          <w:rtl w:val="true"/>
          <w:lang w:bidi="fa-IR"/>
        </w:rPr>
        <w:t>خداوند او را سعید زنده می‌کند و شهید می‌میراند و شهید مبعوث می‌فرماید</w:t>
      </w:r>
      <w:r>
        <w:rPr>
          <w:rFonts w:eastAsia="IRNazanin" w:cs="IRNazanin"/>
          <w:color w:val="111111"/>
          <w:sz w:val="28"/>
          <w:szCs w:val="28"/>
          <w:rtl w:val="true"/>
          <w:lang w:bidi="fa-IR"/>
        </w:rPr>
        <w:t>.</w:t>
      </w:r>
      <w:r>
        <w:rPr>
          <w:rStyle w:val="FootnoteAnchor"/>
          <w:rtl w:val="true"/>
        </w:rPr>
        <w:footnoteReference w:id="1963"/>
      </w:r>
    </w:p>
    <w:p>
      <w:pPr>
        <w:pStyle w:val="Heading5"/>
        <w:numPr>
          <w:ilvl w:val="4"/>
          <w:numId w:val="1"/>
        </w:numPr>
        <w:rPr/>
      </w:pPr>
      <w:bookmarkStart w:id="3981" w:name="__RefHeading___Toc1284996_1934241801"/>
      <w:bookmarkStart w:id="3982" w:name="_Toc1874"/>
      <w:bookmarkEnd w:id="3981"/>
      <w:r>
        <w:rPr>
          <w:rtl w:val="true"/>
        </w:rPr>
        <w:t xml:space="preserve">روایت </w:t>
      </w:r>
      <w:r>
        <w:rPr/>
        <w:t>6</w:t>
      </w:r>
      <w:bookmarkEnd w:id="3982"/>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معمرین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عمر بسیار طولانی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بیان کرده، پدرش فرزندی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پیری، من برایش متولد شدم، به خاطر من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سال داشتم، عمویم کفالت مرا به عهده گرفت، روزی مرا بر پیامبر صلی الله علیه و آله وارد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پسر برادر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تعویذی به من بیاموز که با آن،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پناه دهم، پس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ذات القلاقل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غافلی؟ قل یا ایها الکافرون و قل هو الله احد و قل اعوذ برب الفلق و 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قل اوحی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طولانی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تا امروز به وسیله آن‌ها خود را حفظ می‌کنم و نه از جانب فرزند و نه از جانب مال مصیبتی به من نرسیده و نه مریض شدم و نه فقیر شدم و سنّم به جایی رسیده که می‌بینید</w:t>
      </w:r>
      <w:r>
        <w:rPr>
          <w:rFonts w:eastAsia="IRNazanin" w:cs="IRNazanin"/>
          <w:color w:val="111111"/>
          <w:sz w:val="28"/>
          <w:szCs w:val="28"/>
          <w:rtl w:val="true"/>
          <w:lang w:bidi="fa-IR"/>
        </w:rPr>
        <w:t>.</w:t>
      </w:r>
    </w:p>
    <w:p>
      <w:pPr>
        <w:pStyle w:val="Heading5"/>
        <w:numPr>
          <w:ilvl w:val="4"/>
          <w:numId w:val="1"/>
        </w:numPr>
        <w:rPr/>
      </w:pPr>
      <w:bookmarkStart w:id="3983" w:name="__RefHeading___Toc1284998_1934241801"/>
      <w:bookmarkStart w:id="3984" w:name="_Toc1875"/>
      <w:bookmarkEnd w:id="3983"/>
      <w:r>
        <w:rPr>
          <w:rtl w:val="true"/>
        </w:rPr>
        <w:t xml:space="preserve">روایت </w:t>
      </w:r>
      <w:r>
        <w:rPr/>
        <w:t>7</w:t>
      </w:r>
      <w:bookmarkEnd w:id="3984"/>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عمر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نماز مغرب قل یا ایها الکافرون و قل هو الله احد می‌خواندند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مسعود است که پیامبر صلی الله علیه و آله در دو رکعت بعد مغرب قل یا ایها الکافرون و قل هو الله احد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پنج بار و در لفظی یک ماه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دقت توجه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دو رکعت قبل نماز صبح و دو رکعت بعد نماز مغرب، قل یا ایها الکافرون و قل هو الله احد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صبح در غزوه تبوک با دقت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توجه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شنیدم که در غزوه تبوک قل یا ایها الکافرون و قل هو الله احد می‌خواند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سوره‌هایی‌اند، یکی معادل یک چهارم قرآن است و دیگری معادل یک سوم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دو رکعت نماز صبح قل یا ایها الکافرون و قل هو الله احد می‌خواند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سوره‌هایی‌اند قل یا ایها الکافرون و قل هو الله احد، که در دو رکعت قبل نماز صبح خوانده می‌شوند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دو رکعت نماز صبح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رکعت </w:t>
      </w:r>
    </w:p>
    <w:p>
      <w:pPr>
        <w:pStyle w:val="BookText"/>
        <w:rPr/>
      </w:pPr>
      <w:r>
        <w:rPr>
          <w:rFonts w:ascii="Amiri" w:hAnsi="Amiri" w:eastAsia="Amiri" w:cs="Amiri"/>
          <w:color w:val="111111"/>
          <w:sz w:val="28"/>
          <w:sz w:val="28"/>
          <w:szCs w:val="28"/>
          <w:rtl w:val="true"/>
          <w:lang w:bidi="ar-SA"/>
        </w:rPr>
        <w:t>الْأُولَي قُلْ يَا أَيُّهَا الْكَافِرُونَ فَقَالَ النَّبِيُّ صلي الله عليه و آله هَذَا عَبْدٌ عَرَفَ رَبَّهُ وَ فِي الرَّكْعَةِ الثَّانِيَةِ قُلْ هُوَ اللَّهُ أَحَدٌ فَقَالَ النَّبِيُّ صلي الله عليه و آله هَذَا عَبْدٌ آمَنَ بِرَبِّهِ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تَمِيمِ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نُؤْمَرُ أَنْ نُنَابِذَ الشَّيْطَانَ فِي الرَّكْعَتَيْنِ قَبْلَ الصُّبْحِ بِقُلْ يَا أَيُّهَا الْكَافِرُونَ وَ 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سَعْدِ بْنِ أَبِي وَقَّاصٍ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يَا أَيُّهَا الْكَافِرُونَ فَكَأَنَّمَا قَرَأَ رُبُعَ الْقُرْآنِ وَ مَنْ قَرَأَ قُلْ هُوَ اللَّهُ أَحَدٌ فَكَأَنَّمَا قَرَأَ ثُلُثَ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شَيْخٍ أَدْرَكَ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النَّبِيِّ صلي الله عليه و آله فِي سَفَرٍ فَمَرَّ بِرَجُلٍ يَقْرَأُ قُلْ يَا أَيُّهَا الْكَافِرُونَ فَقَالَ أَمَّا هَذَا فَقَدْ بَرِئَ مِنَ الشِّرْكِ وَ إِذَا آخَرُ يَقْرَأُ قُلْ هُوَ اللَّهُ أَحَدٌ فَقَالَ النَّبِيُّ صلي الله عليه و آله بِهَا وَجَبَتْ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فَقَدْ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لِنَوْفَلِ بْنِ مُعَاوِيَةَ الْأَشْجَعِيِّ إِذَا أَتَيْتَ مَضْجَعَكَ لِلنَّوْمِ فَاقْرَأْ قُلْ يَا أَيُّهَا الْكَافِرُونَ فَإِنَّكَ إِذَا قَرَأْتَهَا فَقَدْ بَرِئْتَ مِنَ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لِمُعَاذٍ اقْرَأْ قُلْ يَا أَيُّهَا الْكَافِرُونَ عِنْدَ مَنَامِكَ فَإِنَّهَا بَرَاءَةٌ مِنَ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خَبَّابٍ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مَضْجَعَكَ فَاقْرَأْ قُلْ يَا أَيُّهَا الْكَافِرُونَ وَ إِنَّ النَّبِيَّ صلي الله عليه و آله لَمْ يَأْتِ فِرَاشَهُ قَطُّ إِلَّا قَرَأَ قُلْ يَا أَيُّهَا الْكَافِرُونَ حَتَّي يَخْتِمَ‌</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مَسْعُودٍ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يَا أَيُّهَا الْكَافِرُونَ فِي لَيْلِهِ فَقَدْ أَكْثَرَ وَ 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لَدَغَتِ النَّبِيَّ صلي الله عليه و آله عَقْرَبٌ وَ هُوَ يُصَلِّي فَلَمَّا فَرَغَ قَالَ لَعَنَ اللَّهُ الْعَقْرَبَ لَا تَدَعُ مُصَلِّياً وَ لَا غَيْرَهُ ثُمَّ دَعَا بِمَاءِ مِلْحٍ وَ جَعَلَ يَمْسَحُ عَلَيْهَا وَ يَقْرَأُ قُلْ يَا أَيُّهَا الْكَافِرُونَ وَ قُلْ أَعُوذُ بِرَبِّ الْفَلَقِ وَ قُلْ أَعُوذُ بِرَبِّ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جُبَيْرِ بْنِ مُطْعِمٍ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صلي الله عليه و آله أَ تُحِبُّ يَا جُبَيْرُ إِذَا خَرَجْتَ سَفَراً أَنْ تَكُونَ أَمْثَلَ أَصْحَابِكَ هَيْئَةً وَ أَكْثَرَهُمْ زَاداً فَقُلْتُ نَعَمْ بِأَبِي أَنْتَ وَ أُمِّي</w:t>
      </w:r>
    </w:p>
    <w:p>
      <w:pPr>
        <w:pStyle w:val="BookText"/>
        <w:rPr/>
      </w:pPr>
      <w:r>
        <w:rPr>
          <w:rFonts w:ascii="IRNazanin" w:hAnsi="IRNazanin" w:eastAsia="IRNazanin"/>
          <w:color w:val="111111"/>
          <w:sz w:val="28"/>
          <w:sz w:val="28"/>
          <w:szCs w:val="28"/>
          <w:rtl w:val="true"/>
          <w:lang w:bidi="fa-IR"/>
        </w:rPr>
        <w:t>اول قل یا ایها الکافرون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بنده‌ای است که پروردگارش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دوم قل هو الله احد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بنده‌ای است که به پروردگارش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شده بودیم که در دو رکعت قبل از نماز صبح به وسیله قل یا ایها الکافرون و قل هو الله احد شیطان را برانیم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قل یا ایها الکافرون را بخواند، گویی یک چهارم قرآن را خوانده و کسی که قل هو الله احد را بخواند، گویی یک سوم قرآن را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پیرمردی که پیامبر صلی الله علیه و آله را در ک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با پیامبر خدا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که قل یا ایها الکافرون می‌خواند، گذر کرد،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مرد از شرک مبرا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دیگری قل هو الله احد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برایش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مرد بخشیده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به نوفل بن معاویه اشجعی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خواب به بسترت می‌آیی، قل یا ایها الکافرون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زمانی که تو آن را می‌خوانی از شرک مبرّا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به معاذ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خواب قل یا ایها الکافرون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 شک آن دوری از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بستر می‌روی، قل یا ایها الکافرون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قطعا به بستر نمی‌رفتند، مگر این که قل یا ایها الکافرون را تا آخر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شبش قل یا ایها الکافرون را بخواند، بی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انجام داده و پاک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عقربی پیامبر صلی الله علیه و آله را در حالی که نماز می‌خواند، نیش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نماز تمام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عقرب را لعنت کند، نمازگزار و غیر آن را رها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ظرف آب نمکی خواست و شروع کرد به مالیدن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یا ایها الکافرون و قل اعوذ برب الفلق و قل اعوذ برب الناس می‌خواند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جبیر بن مطعم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جبیر، آیا دوست داری وقتی به سفر می‌روی، از لحاظ ظاهر برترین همراهانت باشی و پر توشه‌ترین آن‌ها؟ عرض کردم بله جانم به فدایت</w:t>
      </w:r>
      <w:r>
        <w:rPr>
          <w:rFonts w:eastAsia="IRNazanin" w:cs="IRNazanin"/>
          <w:color w:val="111111"/>
          <w:sz w:val="28"/>
          <w:szCs w:val="28"/>
          <w:rtl w:val="true"/>
          <w:lang w:bidi="fa-IR"/>
        </w:rPr>
        <w:t xml:space="preserve">. </w:t>
      </w:r>
      <w:bookmarkStart w:id="3985" w:name="pg13540_160929"/>
    </w:p>
    <w:p>
      <w:pPr>
        <w:pStyle w:val="BookText"/>
        <w:rPr/>
      </w:pPr>
      <w:bookmarkEnd w:id="3985"/>
      <w:r>
        <w:rPr>
          <w:rFonts w:ascii="Amiri" w:hAnsi="Amiri" w:eastAsia="Amiri" w:cs="Amiri"/>
          <w:color w:val="111111"/>
          <w:sz w:val="28"/>
          <w:sz w:val="28"/>
          <w:szCs w:val="28"/>
          <w:rtl w:val="true"/>
          <w:lang w:bidi="ar-SA"/>
        </w:rPr>
        <w:t>قَالَ فَاقْرَأْ هَذِهِ السُّوَرَ الْخَمْسَ قُلْ يَا أَيُّهَا الْكَافِرُونَ وَ إِذَا جَاءَ نَصْرُ اللَّهِ وَ الْفَتْحُ وَ قُلْ هُوَ اللَّهُ أَحَدٌ وَ قُلْ أَعُوذُ بِرَبِّ الْفَلَقِ وَ قُلْ أَعُوذُ بِرَبِّ النَّاسِ وَ افْتَتِحْ كُلَّ سُورَةٍ بِبِسْمِ اللَّهِ الرَّحْمَنِ الرَّحِيمِ وَ اخْتِمْ قِرَاءَتَكَ بِبِسْمِ اللَّهِ الرَّحْمَنِ الرَّحِيمِ قَالَ جُبَيْرٌ وَ كُنْتُ غَنِيّاً كَثِيرَ الْمَالِ فَكُنْتُ أَخْرُجُ فِي سَفَرٍ فَأَكُونُ مِنْ أَبَذِّهِمْ هَيْئَةً وَ أَقَلِّهِمْ زَاداً فَمَا زِلْتُ مُنْذُ عَلَّمَنِيهِنَّ رَسُولُ اللَّهِ صلي الله عليه و آله وَ قَرَأْتُ بِهِنَّ أَكُونُ مِنْ أَحْسَنِهِمْ هَيْئَةً وَ أَكْثَرِهِمْ زَاداً حَتَّي أَرْجِعَ مِنْ سَفَرِي‌</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6" w:name="__RefHeading___Toc1285000_1934241801"/>
      <w:bookmarkStart w:id="3987" w:name="_Toc1876"/>
      <w:bookmarkEnd w:id="3986"/>
      <w:r>
        <w:rPr>
          <w:rtl w:val="true"/>
        </w:rPr>
        <w:t xml:space="preserve">باب </w:t>
      </w:r>
      <w:r>
        <w:rPr/>
        <w:t>122</w:t>
      </w:r>
      <w:r>
        <w:rPr>
          <w:rtl w:val="true"/>
        </w:rPr>
        <w:t xml:space="preserve"> </w:t>
      </w:r>
      <w:r>
        <w:rPr>
          <w:rtl w:val="true"/>
        </w:rPr>
        <w:t>فضائل سورة النصر</w:t>
      </w:r>
      <w:bookmarkEnd w:id="3987"/>
    </w:p>
    <w:p>
      <w:pPr>
        <w:pStyle w:val="Heading4"/>
        <w:numPr>
          <w:ilvl w:val="3"/>
          <w:numId w:val="1"/>
        </w:numPr>
        <w:rPr/>
      </w:pPr>
      <w:bookmarkStart w:id="3988" w:name="__RefHeading___Toc1285002_1934241801"/>
      <w:bookmarkStart w:id="3989" w:name="_Toc1877"/>
      <w:bookmarkEnd w:id="3988"/>
      <w:r>
        <w:rPr>
          <w:rtl w:val="true"/>
        </w:rPr>
        <w:t>الأخبار</w:t>
      </w:r>
      <w:bookmarkEnd w:id="3989"/>
    </w:p>
    <w:p>
      <w:pPr>
        <w:pStyle w:val="Heading5"/>
        <w:numPr>
          <w:ilvl w:val="4"/>
          <w:numId w:val="1"/>
        </w:numPr>
        <w:rPr/>
      </w:pPr>
      <w:bookmarkStart w:id="3990" w:name="__RefHeading___Toc1285004_1934241801"/>
      <w:bookmarkStart w:id="3991" w:name="_Toc1878"/>
      <w:bookmarkEnd w:id="3990"/>
      <w:r>
        <w:rPr>
          <w:rtl w:val="true"/>
        </w:rPr>
        <w:t>«</w:t>
      </w:r>
      <w:r>
        <w:rPr/>
        <w:t>1</w:t>
      </w:r>
      <w:r>
        <w:rPr>
          <w:rtl w:val="true"/>
        </w:rPr>
        <w:t>»</w:t>
      </w:r>
      <w:bookmarkEnd w:id="399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أَبَانِ بْنِ عَبْدِ الْمَلِكِ عَنْ كَرَّامٍ الْخَثْعَمِيِّ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إِذَا جَاءَ نَصْرُ اللَّهِ وَ الْفَتْحُ فِي نَافِلَةٍ أَوْ فَرِيضَةٍ نَصَرَهُ اللَّهُ عَلَي جَمِيعِ أَعْدَائِهِ وَ جَاءَ يَوْمَ الْقِيَامَةِ وَ مَعَهُ كِتَابٌ يَنْطِقُ قَدْ أَخْرَجَهُ اللَّهُ مِنْ جَوْفِ قَبْرِهِ فِيهِ أَمَانٌ مِنْ جِسْرِ جَهَنَّمَ وَ مِنَ النَّارِ وَ مِنْ زَفِيرِ جَهَنَّمَ فَلَا يَمُرُّ عَلَي شَيْ‌ءٍ يَوْمَ الْقِيَامَةِ إِلَّا بَشَّرَهُ وَ أَخْبَرَهُ بِكُلِّ خَيْرٍ حَتَّي يَدْخُلَ الْجَنَّةَ وَ يُفْتَحُ لَهُ فِي الدُّنْيَا مِنْ أَسْبَابِ الْخَيْرِ مَا لَمْ يَتَمَنَّ وَ لَمْ يَخْطُرْ عَلَي قَلْبِهِ‌</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92" w:name="__RefHeading___Toc1285006_1934241801"/>
      <w:bookmarkStart w:id="3993" w:name="_Toc1879"/>
      <w:bookmarkEnd w:id="3992"/>
      <w:r>
        <w:rPr>
          <w:rtl w:val="true"/>
        </w:rPr>
        <w:t>«</w:t>
      </w:r>
      <w:r>
        <w:rPr/>
        <w:t>2</w:t>
      </w:r>
      <w:r>
        <w:rPr>
          <w:rtl w:val="true"/>
        </w:rPr>
        <w:t>»</w:t>
      </w:r>
      <w:bookmarkEnd w:id="3993"/>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إِذَا جَاءَ نَصْرُ اللَّهِ فِي نَافِلَةٍ أَوْ فَرِيضَةٍ نَصَرَهُ اللَّهُ عَلَي جَمِيعِ أَعْدَائِهِ وَ كَفَاهُ الْمُهِمَّ</w:t>
      </w:r>
      <w:r>
        <w:rPr>
          <w:rFonts w:eastAsia="Amiri" w:cs="Amiri" w:ascii="Amiri" w:hAnsi="Amiri"/>
          <w:color w:val="111111"/>
          <w:sz w:val="28"/>
          <w:szCs w:val="28"/>
          <w:rtl w:val="true"/>
          <w:lang w:bidi="ar-SA"/>
        </w:rPr>
        <w:t>.</w:t>
      </w:r>
    </w:p>
    <w:p>
      <w:pPr>
        <w:pStyle w:val="Heading3"/>
        <w:numPr>
          <w:ilvl w:val="2"/>
          <w:numId w:val="1"/>
        </w:numPr>
        <w:rPr/>
      </w:pPr>
      <w:bookmarkStart w:id="3994" w:name="__RefHeading___Toc1285008_1934241801"/>
      <w:bookmarkStart w:id="3995" w:name="_Toc1880"/>
      <w:bookmarkEnd w:id="3994"/>
      <w:r>
        <w:rPr>
          <w:rtl w:val="true"/>
        </w:rPr>
        <w:t xml:space="preserve">باب </w:t>
      </w:r>
      <w:r>
        <w:rPr/>
        <w:t>123</w:t>
      </w:r>
      <w:r>
        <w:rPr>
          <w:rtl w:val="true"/>
        </w:rPr>
        <w:t xml:space="preserve"> </w:t>
      </w:r>
      <w:r>
        <w:rPr>
          <w:rtl w:val="true"/>
        </w:rPr>
        <w:t>فضائل سورة تبت</w:t>
      </w:r>
      <w:bookmarkEnd w:id="3995"/>
    </w:p>
    <w:p>
      <w:pPr>
        <w:pStyle w:val="Heading4"/>
        <w:numPr>
          <w:ilvl w:val="3"/>
          <w:numId w:val="1"/>
        </w:numPr>
        <w:rPr/>
      </w:pPr>
      <w:bookmarkStart w:id="3996" w:name="__RefHeading___Toc1285010_1934241801"/>
      <w:bookmarkStart w:id="3997" w:name="_Toc1881"/>
      <w:bookmarkEnd w:id="3996"/>
      <w:r>
        <w:rPr>
          <w:rtl w:val="true"/>
        </w:rPr>
        <w:t>الأخبار</w:t>
      </w:r>
      <w:bookmarkEnd w:id="3997"/>
    </w:p>
    <w:p>
      <w:pPr>
        <w:pStyle w:val="Heading5"/>
        <w:numPr>
          <w:ilvl w:val="4"/>
          <w:numId w:val="1"/>
        </w:numPr>
        <w:rPr/>
      </w:pPr>
      <w:bookmarkStart w:id="3998" w:name="__RefHeading___Toc1285012_1934241801"/>
      <w:bookmarkStart w:id="3999" w:name="_Toc1882"/>
      <w:bookmarkEnd w:id="3998"/>
      <w:r>
        <w:rPr>
          <w:rtl w:val="true"/>
        </w:rPr>
        <w:t>«</w:t>
      </w:r>
      <w:r>
        <w:rPr/>
        <w:t>1</w:t>
      </w:r>
      <w:r>
        <w:rPr>
          <w:rtl w:val="true"/>
        </w:rPr>
        <w:t>»</w:t>
      </w:r>
      <w:bookmarkEnd w:id="399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عَلِيِّ بْنِ شَجَرَةَ عَنْ بَعْضِ أَصْحَابِ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قَرَأْتُمْ تَبَّتْ يَدا أَبِي لَهَبٍ وَ تَبَّ فَادْعُوا عَلَي أَبِي لَهَبٍ</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سوره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ایها الکافرون و اذا جاء نصر الله و سوره فتح و قل هو الله احد و قل اعوذ برب الفلق و 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سوره را با بسم الله الرحمن الرحیم شروع کن و تلاوتت را با بسم الله الرحمن الرحیم پایان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ثروتمند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سفری خارج می‌شدم در حالی که از نامرتب‌ترین آن‌ها و کم توشه‌ترین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زمانی که پیامبر خدا صلی الله علیه و آله آن‌ها را به من آموخت و آن‌ها را خواندم، از لحاظ ظاهر بهترین آن‌ها شدم و نیز پر توشه‌ترینشان تا از سفرم باز گردم</w:t>
      </w:r>
      <w:r>
        <w:rPr>
          <w:rFonts w:eastAsia="IRNazanin" w:cs="IRNazanin"/>
          <w:color w:val="111111"/>
          <w:sz w:val="28"/>
          <w:szCs w:val="28"/>
          <w:rtl w:val="true"/>
          <w:lang w:bidi="fa-IR"/>
        </w:rPr>
        <w:t>.</w:t>
      </w:r>
      <w:r>
        <w:rPr>
          <w:rStyle w:val="FootnoteAnchor"/>
          <w:rtl w:val="true"/>
        </w:rPr>
        <w:footnoteReference w:id="1967"/>
      </w:r>
    </w:p>
    <w:p>
      <w:pPr>
        <w:pStyle w:val="Heading3"/>
        <w:numPr>
          <w:ilvl w:val="2"/>
          <w:numId w:val="1"/>
        </w:numPr>
        <w:rPr/>
      </w:pPr>
      <w:bookmarkStart w:id="4000" w:name="__RefHeading___Toc1285014_1934241801"/>
      <w:bookmarkStart w:id="4001" w:name="_Toc1883"/>
      <w:bookmarkEnd w:id="4000"/>
      <w:r>
        <w:rPr>
          <w:rtl w:val="true"/>
        </w:rPr>
        <w:t xml:space="preserve">باب صد و بیست و دوم </w:t>
      </w:r>
      <w:r>
        <w:rPr>
          <w:rtl w:val="true"/>
        </w:rPr>
        <w:t xml:space="preserve">: </w:t>
      </w:r>
      <w:r>
        <w:rPr>
          <w:rtl w:val="true"/>
        </w:rPr>
        <w:t>فضایل سوره نصر</w:t>
      </w:r>
      <w:bookmarkEnd w:id="4001"/>
    </w:p>
    <w:p>
      <w:pPr>
        <w:pStyle w:val="Heading4"/>
        <w:numPr>
          <w:ilvl w:val="3"/>
          <w:numId w:val="1"/>
        </w:numPr>
        <w:rPr/>
      </w:pPr>
      <w:bookmarkStart w:id="4002" w:name="__RefHeading___Toc1285016_1934241801"/>
      <w:bookmarkStart w:id="4003" w:name="_Toc1884"/>
      <w:bookmarkEnd w:id="4002"/>
      <w:r>
        <w:rPr>
          <w:rtl w:val="true"/>
        </w:rPr>
        <w:t>روایات</w:t>
      </w:r>
      <w:bookmarkEnd w:id="4003"/>
    </w:p>
    <w:p>
      <w:pPr>
        <w:pStyle w:val="Heading5"/>
        <w:numPr>
          <w:ilvl w:val="4"/>
          <w:numId w:val="1"/>
        </w:numPr>
        <w:rPr/>
      </w:pPr>
      <w:bookmarkStart w:id="4004" w:name="__RefHeading___Toc1285018_1934241801"/>
      <w:bookmarkStart w:id="4005" w:name="_Toc1885"/>
      <w:bookmarkEnd w:id="4004"/>
      <w:r>
        <w:rPr>
          <w:rtl w:val="true"/>
        </w:rPr>
        <w:t xml:space="preserve">روایت </w:t>
      </w:r>
      <w:r>
        <w:rPr/>
        <w:t>1</w:t>
      </w:r>
      <w:bookmarkEnd w:id="400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نمازی واجب یا مستحب بخواند، خداوند او را بر تمامی دشمنانش پیروز می گرداند و در روز قیامت با نامه ای وارد می شود که سخن می گوید و خداوند آن را از درون قبرش با او بیرون می‌آورد و آن امان نامه ای است از حرارت و آتش و نعره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قیامت بر هر چه گذر کند، آن چیز به او مژده و خبر از تمامی نیکی ها دهد تا این که به بهشت درآید و در دنیا از اسباب خیر، درهایی برایش گشوده شود که هیچ آرزویشان را نداشته و به قلبش خطور نکرده است</w:t>
      </w:r>
      <w:r>
        <w:rPr>
          <w:rFonts w:eastAsia="IRNazanin" w:cs="IRNazanin"/>
          <w:color w:val="111111"/>
          <w:sz w:val="28"/>
          <w:szCs w:val="28"/>
          <w:rtl w:val="true"/>
          <w:lang w:bidi="fa-IR"/>
        </w:rPr>
        <w:t>.</w:t>
      </w:r>
      <w:r>
        <w:rPr>
          <w:rStyle w:val="FootnoteAnchor"/>
          <w:rtl w:val="true"/>
        </w:rPr>
        <w:footnoteReference w:id="1968"/>
      </w:r>
    </w:p>
    <w:p>
      <w:pPr>
        <w:pStyle w:val="Heading5"/>
        <w:numPr>
          <w:ilvl w:val="4"/>
          <w:numId w:val="1"/>
        </w:numPr>
        <w:rPr/>
      </w:pPr>
      <w:bookmarkStart w:id="4006" w:name="__RefHeading___Toc1285020_1934241801"/>
      <w:bookmarkStart w:id="4007" w:name="_Toc1886"/>
      <w:bookmarkEnd w:id="4006"/>
      <w:r>
        <w:rPr>
          <w:rtl w:val="true"/>
        </w:rPr>
        <w:t>«</w:t>
      </w:r>
      <w:r>
        <w:rPr/>
        <w:t>2</w:t>
      </w:r>
      <w:r>
        <w:rPr>
          <w:rtl w:val="true"/>
        </w:rPr>
        <w:t>»</w:t>
      </w:r>
      <w:bookmarkEnd w:id="4007"/>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إِذَا جَاءَ نَصْرُ اللَّهِ فِی نَافِلَةٍ أَوْ فَرِیضَةٍ نَصَرَهُ اللَّهُ عَلَی جَمِیعِ أَعْدَائِهِ وَ کَفَاهُ الْمُهِمَّ</w:t>
      </w:r>
      <w:r>
        <w:rPr>
          <w:rFonts w:eastAsia="Amiri" w:cs="Amiri" w:ascii="Amiri" w:hAnsi="Amiri"/>
          <w:color w:val="111111"/>
          <w:sz w:val="28"/>
          <w:szCs w:val="28"/>
          <w:rtl w:val="true"/>
          <w:lang w:bidi="ar-SA"/>
        </w:rPr>
        <w:t>.</w:t>
      </w:r>
    </w:p>
    <w:p>
      <w:pPr>
        <w:pStyle w:val="Heading3"/>
        <w:numPr>
          <w:ilvl w:val="2"/>
          <w:numId w:val="1"/>
        </w:numPr>
        <w:rPr/>
      </w:pPr>
      <w:bookmarkStart w:id="4008" w:name="__RefHeading___Toc1285022_1934241801"/>
      <w:bookmarkStart w:id="4009" w:name="_Toc1887"/>
      <w:bookmarkEnd w:id="4008"/>
      <w:r>
        <w:rPr>
          <w:rtl w:val="true"/>
        </w:rPr>
        <w:t xml:space="preserve">باب صد و بیست و سوم </w:t>
      </w:r>
      <w:r>
        <w:rPr>
          <w:rtl w:val="true"/>
        </w:rPr>
        <w:t xml:space="preserve">: </w:t>
      </w:r>
      <w:r>
        <w:rPr>
          <w:rtl w:val="true"/>
        </w:rPr>
        <w:t>فضایل سوره مسد</w:t>
      </w:r>
      <w:bookmarkEnd w:id="4009"/>
    </w:p>
    <w:p>
      <w:pPr>
        <w:pStyle w:val="Heading4"/>
        <w:numPr>
          <w:ilvl w:val="3"/>
          <w:numId w:val="1"/>
        </w:numPr>
        <w:rPr/>
      </w:pPr>
      <w:bookmarkStart w:id="4010" w:name="__RefHeading___Toc1285024_1934241801"/>
      <w:bookmarkStart w:id="4011" w:name="_Toc1888"/>
      <w:bookmarkEnd w:id="4010"/>
      <w:r>
        <w:rPr>
          <w:rtl w:val="true"/>
        </w:rPr>
        <w:t>روایات</w:t>
      </w:r>
      <w:bookmarkEnd w:id="4011"/>
    </w:p>
    <w:p>
      <w:pPr>
        <w:pStyle w:val="Heading5"/>
        <w:numPr>
          <w:ilvl w:val="4"/>
          <w:numId w:val="1"/>
        </w:numPr>
        <w:rPr/>
      </w:pPr>
      <w:bookmarkStart w:id="4012" w:name="__RefHeading___Toc1285026_1934241801"/>
      <w:bookmarkStart w:id="4013" w:name="_Toc1889"/>
      <w:bookmarkEnd w:id="4012"/>
      <w:r>
        <w:rPr>
          <w:rtl w:val="true"/>
        </w:rPr>
        <w:t xml:space="preserve">روایت </w:t>
      </w:r>
      <w:r>
        <w:rPr/>
        <w:t>1</w:t>
      </w:r>
      <w:bookmarkEnd w:id="401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قرائت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یَدَا أَبِی لَهَبٍ وَتَبَّ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ابو لهب نفرین کنید؛ </w:t>
      </w:r>
      <w:bookmarkStart w:id="4014" w:name="pg13540_160930"/>
    </w:p>
    <w:p>
      <w:pPr>
        <w:pStyle w:val="BookText"/>
        <w:rPr/>
      </w:pPr>
      <w:bookmarkEnd w:id="4014"/>
      <w:r>
        <w:rPr>
          <w:rFonts w:ascii="Amiri" w:hAnsi="Amiri" w:eastAsia="Amiri" w:cs="Amiri"/>
          <w:color w:val="111111"/>
          <w:sz w:val="28"/>
          <w:sz w:val="28"/>
          <w:szCs w:val="28"/>
          <w:rtl w:val="true"/>
          <w:lang w:bidi="ar-SA"/>
        </w:rPr>
        <w:t>فَإِنَّهُ كَانَ مِنَ الْمُكَذِّبِينَ الَّذِينَ يُكَذِّبُونَ بِالنَّبِيِّ صلي الله عليه و آله وَ بِمَا جَاءَ بِهِ مِنْ عِنْدِ اللَّهِ عَزَّ وَ جَلَ‌</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5" w:name="__RefHeading___Toc1285028_1934241801"/>
      <w:bookmarkStart w:id="4016" w:name="_Toc1890"/>
      <w:bookmarkEnd w:id="4015"/>
      <w:r>
        <w:rPr>
          <w:rtl w:val="true"/>
        </w:rPr>
        <w:t xml:space="preserve">باب </w:t>
      </w:r>
      <w:r>
        <w:rPr/>
        <w:t>124</w:t>
      </w:r>
      <w:r>
        <w:rPr>
          <w:rtl w:val="true"/>
        </w:rPr>
        <w:t xml:space="preserve"> </w:t>
      </w:r>
      <w:r>
        <w:rPr>
          <w:rtl w:val="true"/>
        </w:rPr>
        <w:t>فضائل سورة التوحيد</w:t>
      </w:r>
      <w:bookmarkEnd w:id="4016"/>
    </w:p>
    <w:p>
      <w:pPr>
        <w:pStyle w:val="Heading4"/>
        <w:numPr>
          <w:ilvl w:val="3"/>
          <w:numId w:val="1"/>
        </w:numPr>
        <w:rPr/>
      </w:pPr>
      <w:bookmarkStart w:id="4017" w:name="__RefHeading___Toc1285030_1934241801"/>
      <w:bookmarkStart w:id="4018" w:name="_Toc1891"/>
      <w:bookmarkEnd w:id="4017"/>
      <w:r>
        <w:rPr>
          <w:rtl w:val="true"/>
        </w:rPr>
        <w:t>الأخبار</w:t>
      </w:r>
      <w:bookmarkEnd w:id="4018"/>
    </w:p>
    <w:p>
      <w:pPr>
        <w:pStyle w:val="Heading5"/>
        <w:numPr>
          <w:ilvl w:val="4"/>
          <w:numId w:val="1"/>
        </w:numPr>
        <w:rPr/>
      </w:pPr>
      <w:bookmarkStart w:id="4019" w:name="__RefHeading___Toc1285032_1934241801"/>
      <w:bookmarkStart w:id="4020" w:name="_Toc1892"/>
      <w:bookmarkEnd w:id="4019"/>
      <w:r>
        <w:rPr>
          <w:rtl w:val="true"/>
        </w:rPr>
        <w:t>اشاره</w:t>
      </w:r>
      <w:bookmarkEnd w:id="4020"/>
    </w:p>
    <w:p>
      <w:pPr>
        <w:pStyle w:val="BookText"/>
        <w:rPr/>
      </w:pPr>
      <w:r>
        <w:rPr>
          <w:rFonts w:ascii="Amiri" w:hAnsi="Amiri" w:eastAsia="Amiri" w:cs="Amiri"/>
          <w:color w:val="111111"/>
          <w:sz w:val="28"/>
          <w:sz w:val="28"/>
          <w:szCs w:val="28"/>
          <w:rtl w:val="true"/>
          <w:lang w:bidi="ar-SA"/>
        </w:rPr>
        <w:t>زائدا علي ما تقدم و يأتي في مطاوي الأبواب و فيه فضل آية الكرسي و سور أخري أيضا</w:t>
      </w:r>
    </w:p>
    <w:p>
      <w:pPr>
        <w:pStyle w:val="Heading5"/>
        <w:numPr>
          <w:ilvl w:val="4"/>
          <w:numId w:val="1"/>
        </w:numPr>
        <w:rPr/>
      </w:pPr>
      <w:bookmarkStart w:id="4021" w:name="__RefHeading___Toc1285034_1934241801"/>
      <w:bookmarkStart w:id="4022" w:name="_Toc1893"/>
      <w:bookmarkEnd w:id="4021"/>
      <w:r>
        <w:rPr>
          <w:rtl w:val="true"/>
        </w:rPr>
        <w:t>أقول</w:t>
      </w:r>
      <w:bookmarkEnd w:id="4022"/>
    </w:p>
    <w:p>
      <w:pPr>
        <w:pStyle w:val="BookText"/>
        <w:rPr/>
      </w:pPr>
      <w:r>
        <w:rPr>
          <w:rFonts w:ascii="Amiri" w:hAnsi="Amiri" w:eastAsia="Amiri" w:cs="Amiri"/>
          <w:color w:val="111111"/>
          <w:sz w:val="28"/>
          <w:sz w:val="28"/>
          <w:szCs w:val="28"/>
          <w:rtl w:val="true"/>
          <w:lang w:bidi="ar-SA"/>
        </w:rPr>
        <w:t>و قد أوردنا ما يناسب هذا الباب في كتاب الصلاة و في كتاب الدعاء و كتاب الصيام و غيرها أيضا فلا تغفل</w:t>
      </w:r>
      <w:r>
        <w:rPr>
          <w:rFonts w:eastAsia="Amiri" w:cs="Amiri" w:ascii="Amiri" w:hAnsi="Amiri"/>
          <w:color w:val="111111"/>
          <w:sz w:val="28"/>
          <w:szCs w:val="28"/>
          <w:rtl w:val="true"/>
          <w:lang w:bidi="ar-SA"/>
        </w:rPr>
        <w:t>.</w:t>
      </w:r>
    </w:p>
    <w:p>
      <w:pPr>
        <w:pStyle w:val="Heading5"/>
        <w:numPr>
          <w:ilvl w:val="4"/>
          <w:numId w:val="1"/>
        </w:numPr>
        <w:rPr/>
      </w:pPr>
      <w:bookmarkStart w:id="4023" w:name="__RefHeading___Toc1285036_1934241801"/>
      <w:bookmarkStart w:id="4024" w:name="_Toc1894"/>
      <w:bookmarkEnd w:id="4023"/>
      <w:r>
        <w:rPr>
          <w:rtl w:val="true"/>
        </w:rPr>
        <w:t>«</w:t>
      </w:r>
      <w:r>
        <w:rPr/>
        <w:t>1</w:t>
      </w:r>
      <w:r>
        <w:rPr>
          <w:rtl w:val="true"/>
        </w:rPr>
        <w:t>»</w:t>
      </w:r>
      <w:bookmarkEnd w:id="402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سَيْفِ بْنِ عَمِيرَةَ عَنْ مَنْصُورِ بْنِ حَازِمٍ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مَضَي بِهِ يَوْمٌ وَاحِدٌ فَصَلَّي فِيهِ خَمْسَ صَلَوَاتٍ وَ لَمْ يَقْرَأْ فِيهَا بِقُلْ هُوَ اللَّهُ أَحَدٌ قِيلَ لَهُ يَا عَبْدَ اللَّهِ لَسْتَ مِنَ الْمُصَلِّينَ‌</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محمد عن علي بن سيف عن أخيه الحسين عن أبيه سيف عن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مهران عن ابن البطائني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25" w:name="__RefHeading___Toc1285038_1934241801"/>
      <w:bookmarkStart w:id="4026" w:name="_Toc1895"/>
      <w:bookmarkEnd w:id="4025"/>
      <w:r>
        <w:rPr>
          <w:rtl w:val="true"/>
        </w:rPr>
        <w:t>«</w:t>
      </w:r>
      <w:r>
        <w:rPr/>
        <w:t>2</w:t>
      </w:r>
      <w:r>
        <w:rPr>
          <w:rtl w:val="true"/>
        </w:rPr>
        <w:t>»</w:t>
      </w:r>
      <w:bookmarkEnd w:id="402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أَبِي عَبْدِ اللَّهِ 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مَضَتْ لَهُ جُمْعَةٌ وَ لَمْ يَقْرَأْ فِيهَا بِقُلْ هُوَ اللَّهُ أَحَدٌ ثُمَّ مَاتَ مَاتَ عَلَي دِينِ أَبِي لَهَبٍ‌</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البرقي رفعه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74"/>
      </w:r>
    </w:p>
    <w:p>
      <w:pPr>
        <w:pStyle w:val="BookText"/>
        <w:rPr/>
      </w:pPr>
      <w:r>
        <w:rPr>
          <w:rFonts w:ascii="IRNazanin" w:hAnsi="IRNazanin" w:eastAsia="IRNazanin"/>
          <w:color w:val="111111"/>
          <w:sz w:val="28"/>
          <w:sz w:val="28"/>
          <w:szCs w:val="28"/>
          <w:rtl w:val="true"/>
          <w:lang w:bidi="fa-IR"/>
        </w:rPr>
        <w:t xml:space="preserve">چرا که او از جمله تکذیب کنان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پیامبر اکرم صلی الله علیه و آله و سلم و آنچه را از جانب خداوند عزّ و جلّ بر ایشان آمده بود، تکذیب می کردند</w:t>
      </w:r>
      <w:r>
        <w:rPr>
          <w:rFonts w:eastAsia="IRNazanin" w:cs="IRNazanin"/>
          <w:color w:val="111111"/>
          <w:sz w:val="28"/>
          <w:szCs w:val="28"/>
          <w:rtl w:val="true"/>
          <w:lang w:bidi="fa-IR"/>
        </w:rPr>
        <w:t>.</w:t>
      </w:r>
      <w:r>
        <w:rPr>
          <w:rStyle w:val="FootnoteAnchor"/>
          <w:rtl w:val="true"/>
        </w:rPr>
        <w:footnoteReference w:id="1975"/>
      </w:r>
    </w:p>
    <w:p>
      <w:pPr>
        <w:pStyle w:val="Heading3"/>
        <w:numPr>
          <w:ilvl w:val="2"/>
          <w:numId w:val="1"/>
        </w:numPr>
        <w:rPr/>
      </w:pPr>
      <w:bookmarkStart w:id="4027" w:name="__RefHeading___Toc1285040_1934241801"/>
      <w:bookmarkStart w:id="4028" w:name="_Toc1896"/>
      <w:bookmarkEnd w:id="4027"/>
      <w:r>
        <w:rPr>
          <w:rtl w:val="true"/>
        </w:rPr>
        <w:t xml:space="preserve">باب صد و بیست و چهارم </w:t>
      </w:r>
      <w:r>
        <w:rPr>
          <w:rtl w:val="true"/>
        </w:rPr>
        <w:t xml:space="preserve">: </w:t>
      </w:r>
      <w:r>
        <w:rPr>
          <w:rtl w:val="true"/>
        </w:rPr>
        <w:t>فضایل سوره توحید</w:t>
      </w:r>
      <w:bookmarkEnd w:id="4028"/>
    </w:p>
    <w:p>
      <w:pPr>
        <w:pStyle w:val="Heading4"/>
        <w:numPr>
          <w:ilvl w:val="3"/>
          <w:numId w:val="1"/>
        </w:numPr>
        <w:rPr/>
      </w:pPr>
      <w:bookmarkStart w:id="4029" w:name="__RefHeading___Toc1285042_1934241801"/>
      <w:bookmarkStart w:id="4030" w:name="_Toc1897"/>
      <w:bookmarkEnd w:id="4029"/>
      <w:r>
        <w:rPr>
          <w:rtl w:val="true"/>
        </w:rPr>
        <w:t>روایات</w:t>
      </w:r>
      <w:bookmarkEnd w:id="4030"/>
    </w:p>
    <w:p>
      <w:pPr>
        <w:pStyle w:val="Heading5"/>
        <w:numPr>
          <w:ilvl w:val="4"/>
          <w:numId w:val="1"/>
        </w:numPr>
        <w:rPr/>
      </w:pPr>
      <w:bookmarkStart w:id="4031" w:name="__RefHeading___Toc1285044_1934241801"/>
      <w:bookmarkStart w:id="4032" w:name="_Toc1898"/>
      <w:bookmarkEnd w:id="4031"/>
      <w:r>
        <w:rPr>
          <w:rtl w:val="true"/>
        </w:rPr>
        <w:t>اشاره</w:t>
      </w:r>
      <w:bookmarkEnd w:id="4032"/>
    </w:p>
    <w:p>
      <w:pPr>
        <w:pStyle w:val="BookText"/>
        <w:rPr/>
      </w:pPr>
      <w:r>
        <w:rPr>
          <w:rFonts w:ascii="IRNazanin" w:hAnsi="IRNazanin" w:eastAsia="IRNazanin"/>
          <w:color w:val="111111"/>
          <w:sz w:val="28"/>
          <w:sz w:val="28"/>
          <w:szCs w:val="28"/>
          <w:rtl w:val="true"/>
          <w:lang w:bidi="fa-IR"/>
        </w:rPr>
        <w:t>علاوه بر آنچه قبلا گفتیم و در ضمن باب‌های دیگر نیز گفته می‌شود و در این باب فضیلت آیة الکرسی و سوره‌های دیگری نیز ذکر می‌شود</w:t>
      </w:r>
    </w:p>
    <w:p>
      <w:pPr>
        <w:pStyle w:val="Heading5"/>
        <w:numPr>
          <w:ilvl w:val="4"/>
          <w:numId w:val="1"/>
        </w:numPr>
        <w:rPr/>
      </w:pPr>
      <w:bookmarkStart w:id="4033" w:name="__RefHeading___Toc1285046_1934241801"/>
      <w:bookmarkStart w:id="4034" w:name="_Toc1899"/>
      <w:bookmarkEnd w:id="4033"/>
      <w:r>
        <w:rPr>
          <w:rtl w:val="true"/>
        </w:rPr>
        <w:t>می‌گویم</w:t>
      </w:r>
      <w:bookmarkEnd w:id="4034"/>
    </w:p>
    <w:p>
      <w:pPr>
        <w:pStyle w:val="BookText"/>
        <w:rPr/>
      </w:pPr>
      <w:r>
        <w:rPr>
          <w:rFonts w:ascii="IRNazanin" w:hAnsi="IRNazanin" w:eastAsia="IRNazanin"/>
          <w:color w:val="111111"/>
          <w:sz w:val="28"/>
          <w:sz w:val="28"/>
          <w:szCs w:val="28"/>
          <w:rtl w:val="true"/>
          <w:lang w:bidi="fa-IR"/>
        </w:rPr>
        <w:t>روایاتی مناسب با این باب را در کتاب نماز و کتاب دعا و کتاب روزه و در جاهای دیگر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غافل مباش</w:t>
      </w:r>
    </w:p>
    <w:p>
      <w:pPr>
        <w:pStyle w:val="Heading5"/>
        <w:numPr>
          <w:ilvl w:val="4"/>
          <w:numId w:val="1"/>
        </w:numPr>
        <w:rPr/>
      </w:pPr>
      <w:bookmarkStart w:id="4035" w:name="__RefHeading___Toc1285048_1934241801"/>
      <w:bookmarkStart w:id="4036" w:name="_Toc1900"/>
      <w:bookmarkEnd w:id="4035"/>
      <w:r>
        <w:rPr>
          <w:rtl w:val="true"/>
        </w:rPr>
        <w:t xml:space="preserve">روایت </w:t>
      </w:r>
      <w:r>
        <w:rPr/>
        <w:t>1</w:t>
      </w:r>
      <w:bookmarkEnd w:id="403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روزی را سپری کند و در نمازهای پنج گانه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p>
    <w:p>
      <w:pPr>
        <w:pStyle w:val="BookText"/>
        <w:rPr/>
      </w:pPr>
      <w:r>
        <w:rPr>
          <w:rFonts w:ascii="IRNazanin" w:hAnsi="IRNazanin" w:eastAsia="IRNazanin"/>
          <w:color w:val="111111"/>
          <w:sz w:val="28"/>
          <w:sz w:val="28"/>
          <w:szCs w:val="28"/>
          <w:rtl w:val="true"/>
          <w:lang w:bidi="fa-IR"/>
        </w:rPr>
        <w:t>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نمازگزاران نیستی</w:t>
      </w:r>
      <w:r>
        <w:rPr>
          <w:rFonts w:eastAsia="IRNazanin" w:cs="IRNazanin"/>
          <w:color w:val="111111"/>
          <w:sz w:val="28"/>
          <w:szCs w:val="28"/>
          <w:rtl w:val="true"/>
          <w:lang w:bidi="fa-IR"/>
        </w:rPr>
        <w:t>.</w:t>
      </w:r>
      <w:r>
        <w:rPr>
          <w:rStyle w:val="FootnoteAnchor"/>
          <w:rtl w:val="true"/>
        </w:rPr>
        <w:footnoteReference w:id="1976"/>
      </w:r>
    </w:p>
    <w:p>
      <w:pPr>
        <w:pStyle w:val="BookText"/>
        <w:rPr/>
      </w:pPr>
      <w:r>
        <w:rPr>
          <w:rFonts w:ascii="IRNazanin" w:hAnsi="IRNazanin" w:eastAsia="IRNazanin"/>
          <w:color w:val="111111"/>
          <w:sz w:val="28"/>
          <w:sz w:val="28"/>
          <w:szCs w:val="28"/>
          <w:rtl w:val="true"/>
          <w:lang w:bidi="fa-IR"/>
        </w:rPr>
        <w:t>در ثواب الاعمال با سندی دیگر همین روایت آمده است و نیز در المحاسن مانند آن آمده است</w:t>
      </w:r>
      <w:r>
        <w:rPr>
          <w:rFonts w:eastAsia="IRNazanin" w:cs="IRNazanin"/>
          <w:color w:val="111111"/>
          <w:sz w:val="28"/>
          <w:szCs w:val="28"/>
          <w:rtl w:val="true"/>
          <w:lang w:bidi="fa-IR"/>
        </w:rPr>
        <w:t>.</w:t>
      </w:r>
    </w:p>
    <w:p>
      <w:pPr>
        <w:pStyle w:val="Heading5"/>
        <w:numPr>
          <w:ilvl w:val="4"/>
          <w:numId w:val="1"/>
        </w:numPr>
        <w:rPr/>
      </w:pPr>
      <w:bookmarkStart w:id="4037" w:name="__RefHeading___Toc1285050_1934241801"/>
      <w:bookmarkStart w:id="4038" w:name="_Toc1901"/>
      <w:bookmarkEnd w:id="4037"/>
      <w:r>
        <w:rPr>
          <w:rtl w:val="true"/>
        </w:rPr>
        <w:t xml:space="preserve">روایت </w:t>
      </w:r>
      <w:r>
        <w:rPr/>
        <w:t>2</w:t>
      </w:r>
      <w:bookmarkEnd w:id="403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جمعه‌ای را پشت سر بگذارد و در آن قل هو الله احد را نخواند و بمیرد، بر دین ابولهب مرده است</w:t>
      </w:r>
      <w:r>
        <w:rPr>
          <w:rFonts w:eastAsia="IRNazanin" w:cs="IRNazanin"/>
          <w:color w:val="111111"/>
          <w:sz w:val="28"/>
          <w:szCs w:val="28"/>
          <w:rtl w:val="true"/>
          <w:lang w:bidi="fa-IR"/>
        </w:rPr>
        <w:t>.</w:t>
      </w:r>
      <w:r>
        <w:rPr>
          <w:rStyle w:val="FootnoteAnchor"/>
          <w:rtl w:val="true"/>
        </w:rPr>
        <w:footnoteReference w:id="1977"/>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ثواب الاعمال با سندی دیگر مانند این روایت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محاسن نیز مانند آن آمده است</w:t>
      </w:r>
      <w:r>
        <w:rPr>
          <w:rFonts w:eastAsia="IRNazanin" w:cs="IRNazanin"/>
          <w:color w:val="111111"/>
          <w:sz w:val="28"/>
          <w:szCs w:val="28"/>
          <w:rtl w:val="true"/>
          <w:lang w:bidi="fa-IR"/>
        </w:rPr>
        <w:t xml:space="preserve">. </w:t>
      </w:r>
      <w:bookmarkStart w:id="4039" w:name="pg13540_160931"/>
    </w:p>
    <w:p>
      <w:pPr>
        <w:pStyle w:val="BookText"/>
        <w:rPr/>
      </w:pPr>
      <w:bookmarkEnd w:id="4039"/>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0" w:name="__RefHeading___Toc1285052_1934241801"/>
      <w:bookmarkStart w:id="4041" w:name="_Toc1902"/>
      <w:bookmarkEnd w:id="4040"/>
      <w:r>
        <w:rPr>
          <w:rtl w:val="true"/>
        </w:rPr>
        <w:t>«</w:t>
      </w:r>
      <w:r>
        <w:rPr/>
        <w:t>3</w:t>
      </w:r>
      <w:r>
        <w:rPr>
          <w:rtl w:val="true"/>
        </w:rPr>
        <w:t>»</w:t>
      </w:r>
      <w:bookmarkEnd w:id="404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صَنْدَلٍ عَنْ هَارُونَ بْنِ خَارِجَةَ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أَصَابَهُ مَرَضٌ أَوْ شِدَّةٌ فَلَمْ يَقْرَأْ فِي مَرَضِهِ أَوْ فِي شِدَّتِهِ بِقُلْ هُوَ اللَّهُ أَحَدٌ ثُمَّ مَاتَ فِي مَرَضِهِ أَوْ فِي تِلْكَ الشِّدَّةِ الَّتِي نَزَلَتْ بِهِ فَهُوَ مِنْ أَهْلِ النَّارِ</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مهران عن ابن البطائني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2" w:name="__RefHeading___Toc1285054_1934241801"/>
      <w:bookmarkStart w:id="4043" w:name="_Toc1903"/>
      <w:bookmarkEnd w:id="4042"/>
      <w:r>
        <w:rPr>
          <w:rtl w:val="true"/>
        </w:rPr>
        <w:t>«</w:t>
      </w:r>
      <w:r>
        <w:rPr/>
        <w:t>4</w:t>
      </w:r>
      <w:r>
        <w:rPr>
          <w:rtl w:val="true"/>
        </w:rPr>
        <w:t>»</w:t>
      </w:r>
      <w:bookmarkEnd w:id="404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الْبَطَائِنِيِّ عَنْ سَيْفِ بْنِ عَمِيرَةَ عَنْ أَبِي بَكْرٍ الْحَضْرَمِيِّ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فَلَا يَدَعْ أَنْ يَقْرَأَ فِي دُبُرِ الْفَرِيضَةِ بِقُلْ هُوَ اللَّهُ أَحَدٌ فَإِنَّهُ مَنْ قَرَأَهَا جَمَعَ اللَّهُ لَهُ خَيْرَ الدُّنْيَا وَ الْآخِرَةِ وَ غَفَرَ اللَّهُ لَهُ وَ لِوَالِدَيْهِ وَ مَا وَلَدَا</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4" w:name="__RefHeading___Toc1285056_1934241801"/>
      <w:bookmarkStart w:id="4045" w:name="_Toc1904"/>
      <w:bookmarkEnd w:id="4044"/>
      <w:r>
        <w:rPr>
          <w:rtl w:val="true"/>
        </w:rPr>
        <w:t>«</w:t>
      </w:r>
      <w:r>
        <w:rPr/>
        <w:t>5</w:t>
      </w:r>
      <w:r>
        <w:rPr>
          <w:rtl w:val="true"/>
        </w:rPr>
        <w:t>»</w:t>
      </w:r>
      <w:bookmarkEnd w:id="4045"/>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19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ابْنِ عِيسَي عَنْ نُوحِ بْنِ شُعَيْبٍ عَنِ الدِّهْقَانِ عَنْ عُرْوَةَ ابْنِ أَخِي شُعَيْبٍ عَنْ شُعَيْبٍ عَنْ أَبِي بَصِيرٍ قَالَ سَمِعْتُ الصَّادِقَ عليه السلام يُحَدِّثُ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يَوْماً لِأَصْحَابِهِ أَيُّكُمْ يَصُومُ الدَّهْرَ فَقَالَ سَلْمَانُ رَحْمَةُ اللَّهِ عَلَيْهِ أَنَا يَا رَسُولَ اللَّهِ فَقَالَ رَسُولُ اللَّهِ صلي الله عليه و آله أَيُّكُمْ يُحْيِي اللَّيْلَ قَالَ سَلْمَانُ أَنَا يَا رَسُولَ اللَّهِ قَالَ فَأَيُّكُمْ يَخْتِمُ الْقُرْآنَ فِي كُلِّ يَوْمٍ فَقَالَ سَلْمَانُ أَنَا يَا رَسُولَ اللَّهِ فَغَضِبَ بَعْضُ أَصْحَابِهِ فَقَالَ يَا رَسُولَ اللَّهِ إِنَّ سَلْمَانَ رَجُلٌ مِنَ الْفُرْسِ يُرِيدُ أَنْ يَفْتَخِرَ عَلَيْنَا مَعَاشِرَ قُرَيْشٍ قُلْتَ أَيُّكُمْ يَصُومُ الدَّهْرَ فَقَالَ أَنَا وَ هُوَ أَكْثَرُ أَيَّامِهِ يَأْكُلُ وَ قُلْتَ أَيُّكُمْ يُحْيِي اللَّيْلَ فَقَالَ أَنَا وَ هُوَ أَكْثَرُ لَيْلَتِهِ نَائِمٌ وَ قُلْتَ أَيُّكُمْ يَخْتِمُ الْقُرْآنَ فِي كُلِّ يَوْمٍ فَقَالَ</w:t>
      </w:r>
      <w:r>
        <w:rPr>
          <w:rFonts w:eastAsia="Amiri" w:cs="Amiri" w:ascii="Amiri" w:hAnsi="Amiri"/>
          <w:color w:val="111111"/>
          <w:sz w:val="28"/>
          <w:szCs w:val="28"/>
          <w:rtl w:val="true"/>
          <w:lang w:bidi="ar-SA"/>
        </w:rPr>
        <w:t>:</w:t>
      </w:r>
    </w:p>
    <w:p>
      <w:pPr>
        <w:pStyle w:val="Heading5"/>
        <w:numPr>
          <w:ilvl w:val="4"/>
          <w:numId w:val="1"/>
        </w:numPr>
        <w:rPr/>
      </w:pPr>
      <w:bookmarkStart w:id="4046" w:name="__RefHeading___Toc1285058_1934241801"/>
      <w:bookmarkStart w:id="4047" w:name="_Toc1905"/>
      <w:bookmarkEnd w:id="4046"/>
      <w:r>
        <w:rPr>
          <w:rtl w:val="true"/>
        </w:rPr>
        <w:t xml:space="preserve">روایت </w:t>
      </w:r>
      <w:r>
        <w:rPr/>
        <w:t>3</w:t>
      </w:r>
      <w:bookmarkEnd w:id="404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دچار مرض یا گرفتاری‌ای شود و در این حالت قل هو الله احد را نخواند و بمیرد، از اهل جهنم خواهد بود</w:t>
      </w:r>
      <w:r>
        <w:rPr>
          <w:rFonts w:eastAsia="IRNazanin" w:cs="IRNazanin"/>
          <w:color w:val="111111"/>
          <w:sz w:val="28"/>
          <w:szCs w:val="28"/>
          <w:rtl w:val="true"/>
          <w:lang w:bidi="fa-IR"/>
        </w:rPr>
        <w:t>.</w:t>
      </w:r>
      <w:r>
        <w:rPr>
          <w:rStyle w:val="FootnoteAnchor"/>
          <w:rtl w:val="true"/>
        </w:rPr>
        <w:footnoteReference w:id="1983"/>
      </w:r>
    </w:p>
    <w:p>
      <w:pPr>
        <w:pStyle w:val="BookText"/>
        <w:rPr/>
      </w:pPr>
      <w:r>
        <w:rPr>
          <w:rFonts w:ascii="IRNazanin" w:hAnsi="IRNazanin" w:eastAsia="IRNazanin"/>
          <w:color w:val="111111"/>
          <w:sz w:val="28"/>
          <w:sz w:val="28"/>
          <w:szCs w:val="28"/>
          <w:rtl w:val="true"/>
          <w:lang w:bidi="fa-IR"/>
        </w:rPr>
        <w:t>در محاسن نیز مانند این روایت آمده است</w:t>
      </w:r>
      <w:r>
        <w:rPr>
          <w:rFonts w:eastAsia="IRNazanin" w:cs="IRNazanin"/>
          <w:color w:val="111111"/>
          <w:sz w:val="28"/>
          <w:szCs w:val="28"/>
          <w:rtl w:val="true"/>
          <w:lang w:bidi="fa-IR"/>
        </w:rPr>
        <w:t>.</w:t>
      </w:r>
    </w:p>
    <w:p>
      <w:pPr>
        <w:pStyle w:val="Heading5"/>
        <w:numPr>
          <w:ilvl w:val="4"/>
          <w:numId w:val="1"/>
        </w:numPr>
        <w:rPr/>
      </w:pPr>
      <w:bookmarkStart w:id="4048" w:name="__RefHeading___Toc1285060_1934241801"/>
      <w:bookmarkStart w:id="4049" w:name="_Toc1906"/>
      <w:bookmarkEnd w:id="4048"/>
      <w:r>
        <w:rPr>
          <w:rtl w:val="true"/>
        </w:rPr>
        <w:t xml:space="preserve">روایت </w:t>
      </w:r>
      <w:r>
        <w:rPr/>
        <w:t>4</w:t>
      </w:r>
      <w:bookmarkEnd w:id="404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خدا و روز قیامت ایمان دارد،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نمازهای واجب خود ترک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چنین کند، خداوند خیر دنیا و آخرت را برایش جمع می آورد و او و پدر و مادر و فرزندانش را می آمرزد</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50" w:name="__RefHeading___Toc1285062_1934241801"/>
      <w:bookmarkStart w:id="4051" w:name="_Toc1907"/>
      <w:bookmarkEnd w:id="4050"/>
      <w:r>
        <w:rPr>
          <w:rtl w:val="true"/>
        </w:rPr>
        <w:t xml:space="preserve">روایت </w:t>
      </w:r>
      <w:r>
        <w:rPr/>
        <w:t>5</w:t>
      </w:r>
      <w:bookmarkEnd w:id="405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از پدر بزرگوارش علیه السلام، از پدران بزرگوارش علیهم السلام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تمام عمر روزه می گیرد؟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خدایش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تمام شب ها بیدار می ماند؟ 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هر روز قرآن را ختم می کند؟ 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یکی از یاران حضرت صلی الله علیه و آله و سلم برآشفت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مردی از پارسیان است و می خواهد بر ما جماعت قریش فخر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تمام عمر روزه می گیرد،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 آن که او بیشتر روزها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تمام شب ها را بیدار می ماند،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 آن که او بیشتر شب ها 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هر روز قرآن را ختم می‌کند، گفت</w:t>
      </w:r>
      <w:r>
        <w:rPr>
          <w:rFonts w:eastAsia="IRNazanin" w:cs="IRNazanin"/>
          <w:color w:val="111111"/>
          <w:sz w:val="28"/>
          <w:szCs w:val="28"/>
          <w:rtl w:val="true"/>
          <w:lang w:bidi="fa-IR"/>
        </w:rPr>
        <w:t xml:space="preserve">: </w:t>
      </w:r>
      <w:bookmarkStart w:id="4052" w:name="pg13540_160932"/>
    </w:p>
    <w:p>
      <w:pPr>
        <w:pStyle w:val="BookText"/>
        <w:rPr/>
      </w:pPr>
      <w:bookmarkEnd w:id="4052"/>
      <w:r>
        <w:rPr>
          <w:rFonts w:ascii="Amiri" w:hAnsi="Amiri" w:eastAsia="Amiri" w:cs="Amiri"/>
          <w:color w:val="111111"/>
          <w:sz w:val="28"/>
          <w:sz w:val="28"/>
          <w:szCs w:val="28"/>
          <w:rtl w:val="true"/>
          <w:lang w:bidi="ar-SA"/>
        </w:rPr>
        <w:t xml:space="preserve">أَنَا وَ هُوَ أَكْثَرُ نَهَارِهِ صَامِتٌ فَقَالَ النَّبِيُّ صلي الله عليه و آله مَهْ يَا فُلَانُ وَ أَنَّي لَكَ بِمِثْلِ لُقْمَانَ الْحَكِيمِ سَلْهُ فَإِنَّهُ يُنَبِّئُكَ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لِسَلْمَانَ يَا أَبَا عَبْدِ اللَّهِ أَ لَيْسَ زَعَمْتَ أَنَّكَ تَصُومُ الدَّهْرَ فَقَالَ نَعَمْ فَقَالَ رَأَيْتُكَ فِي أَكْثَرِ نَهَارِكَ تَأْكُلُ فَقَالَ لَيْسَ حَيْثُ تَذْهَبُ إِنِّي أَصُومُ الثَّلَاثَةَ فِي الشَّهْرِ وَ قَالَ اللَّهُ عَزَّ وَ جَلَ مَنْ جاءَ بِالْحَسَنَةِ فَلَهُ عَشْرُ أَمْثالِها</w:t>
      </w:r>
      <w:r>
        <w:rPr>
          <w:rStyle w:val="FootnoteAnchor"/>
          <w:rtl w:val="true"/>
        </w:rPr>
        <w:footnoteReference w:id="1985"/>
      </w:r>
      <w:r>
        <w:rPr>
          <w:rFonts w:ascii="Amiri" w:hAnsi="Amiri" w:eastAsia="Amiri" w:cs="Amiri"/>
          <w:color w:val="111111"/>
          <w:sz w:val="28"/>
          <w:sz w:val="28"/>
          <w:szCs w:val="28"/>
          <w:rtl w:val="true"/>
          <w:lang w:bidi="ar-SA"/>
        </w:rPr>
        <w:t xml:space="preserve">وَ أَصِلُ شَعْبَانَ بِشَهْرِ رَمَضَانَ فَذَلِكَ صَوْمُ الدَّهْرِ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 لَيْسَ زَعَمْتَ أَنَّكَ تُحْيِي اللَّيْلَ فَقَالَ نَعَمْ فَقَالَ أَنْتَ أَكْثَرُ لَيْلَتِكَ نَائِمٌ فَقَالَ لَيْسَ حَيْثُ تَذْهَبُ وَ لَكِنِّي سَمِعْتُ حَبِيبِي رَسُولَ اللَّهِ صلي الله عليه و آله يَقُولُ مَنْ بَاتَ عَلَي طُهْرٍ فَكَأَنَّمَا أَحْيَا اللَّيْلَ كُلَّهُ فَأَنَا أَبِيتُ عَلَي طُهْرٍ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 لَيْسَ زَعَمْتَ أَنَّكَ تَخْتِمُ الْقُرْآنَ فِي كُلِّ يَوْمٍ قَالَ نَعَمْ قَالَ فَأَنْتَ أَكْثَرُ أَيَّامِكَ صَامِتٌ فَقَالَ لَيْسَ حَيْثُ تَذْهَبُ وَ لَكِنِّي سَمِعْتُ حَبِيبِي رَسُولَ اللَّهِ صلي الله عليه و آله يَقُولُ لِعَلِيٍّ عليه السلام يَا أَبَا الْحَسَنِ مَثَلُكَ فِي أُمَّتِي مَثَلُ قُلْ هُوَ اللَّهُ أَحَدٌ فَمَنْ قَرَأَهَا مَرَّةً قَرَأَ ثُلُثَ الْقُرْآنِ وَ مَنْ قَرَأَهَا مَرَّتَيْنِ فَقَدْ قَرَأَ ثُلُثَيِ الْقُرْآنِ وَ مَنْ قَرَأَهَا ثَلَاثاً فَقَدْ خَتَمَ الْقُرْآنَ فَمَنْ أَحَبَّكَ بِلِسَانِهِ فَقَدْ كَمَلَ لَهُ ثُلُثُ الْإِيمَانِ وَ مَنْ أَحَبَّكَ بِلِسَانِهِ وَ قَلْبِهِ فَقَدْ كَمَلَ لَهُ ثُلُثَا الْإِيمَانِ وَ مَنْ أَحَبَّكَ بِلِسَانِهِ وَ قَلْبِهِ وَ نَصَرَكَ بِيَدِهِ فَقَدْ اسْتَكْمَلَ الْإِيمَانَ وَ الَّذِي بَعَثَنِي بِالْحَقِّ يَا عَلِيُّ لَوْ أَحَبَّكَ أَهْلُ الْأَرْضِ كَمَحَبَّةِ أَهْلِ السَّمَاءِ لَكَ لَمَا عُذِّبَ أَحَدٌ بِالنَّارِ وَ أَنَا أَقْرَأُ قُلْ هُوَ اللَّهُ أَحَدٌ فِي كُلِّ يَوْمٍ ثَلَاثَ مَرَّاتٍ فَقَامَ وَ كَأَنَّهُ قَدْ أُلْقِمَ حَجَراً</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53" w:name="__RefHeading___Toc1285064_1934241801"/>
      <w:bookmarkStart w:id="4054" w:name="_Toc1908"/>
      <w:bookmarkEnd w:id="4053"/>
      <w:r>
        <w:rPr>
          <w:rtl w:val="true"/>
        </w:rPr>
        <w:t>«</w:t>
      </w:r>
      <w:r>
        <w:rPr/>
        <w:t>6</w:t>
      </w:r>
      <w:r>
        <w:rPr>
          <w:rtl w:val="true"/>
        </w:rPr>
        <w:t>»</w:t>
      </w:r>
      <w:bookmarkEnd w:id="4054"/>
    </w:p>
    <w:p>
      <w:pPr>
        <w:pStyle w:val="BookText"/>
        <w:rPr/>
      </w:pPr>
      <w:r>
        <w:rPr>
          <w:rFonts w:ascii="Amiri" w:hAnsi="Amiri" w:eastAsia="Amiri" w:cs="Amiri"/>
          <w:color w:val="111111"/>
          <w:sz w:val="28"/>
          <w:sz w:val="28"/>
          <w:szCs w:val="28"/>
          <w:rtl w:val="true"/>
          <w:lang w:bidi="ar-SA"/>
        </w:rPr>
        <w:t>يد،</w:t>
      </w:r>
      <w:r>
        <w:rPr>
          <w:rStyle w:val="FootnoteAnchor"/>
          <w:rtl w:val="true"/>
        </w:rPr>
        <w:footnoteReference w:id="19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هَاشِمٍ عَنِ النَّوْفَلِيِّ عَنِ السَّكُونِيِّ عَنِ الصَّادِقِ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صَلَّي عَلَي سَعْدِ بْنِ مُعَاذٍ فَقَالَ لَقَدْ وَافَي مِنَ الْمَلَائِكَةِ لِلصَّلَاةِ عَلَيْهِ تِسْعُونَ أَلْفَ مَلَكٍ وَ فِيهِمْ جَبْرَئِيلُ يُصَلُّونَ عَلَيْهِ فَقُلْتُ</w:t>
      </w:r>
    </w:p>
    <w:p>
      <w:pPr>
        <w:pStyle w:val="BookText"/>
        <w:rPr/>
      </w:pPr>
      <w:r>
        <w:rPr>
          <w:rFonts w:ascii="IRNazanin" w:hAnsi="IRNazanin" w:eastAsia="IRNazanin"/>
          <w:color w:val="111111"/>
          <w:sz w:val="28"/>
          <w:sz w:val="28"/>
          <w:szCs w:val="28"/>
          <w:rtl w:val="true"/>
          <w:lang w:bidi="fa-IR"/>
        </w:rPr>
        <w:t>من؛ حال آن که او بیشتر روزها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لقمان حکیم از کجا برای تو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لقمانِ حکیم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بپرس تا آگاهت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ادّعا نکردی که تمام عمر روزه می گیری؟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بیشتر روزها تو را دیده ام که غذا 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تو می 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روز در ماه را روزه می گیرم و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Style w:val="FootnoteAnchor"/>
          <w:rtl w:val="true"/>
        </w:rPr>
        <w:footnoteReference w:id="19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 شعبان را به ماه رمضان می افزایم و این گونه تمام عمر روزه می 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ادّعا نکردی که تمام شب ها را بیدار می مانی؟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بیشتر شب ها می 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تو می‌پنداری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حبیب خودم، رسول خدا صلی الله علیه و آله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شب را با طهارت بگذراند، گویی تمام شب را بیدار بوده است و من شب را با طهارت می گذرانم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ادّعا نکردی که هر روز قرآن را ختم می کنی؟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بیشتر روزها ساکتی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تو می 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 آله و سلم شنیدم که به حضرت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 در امّت من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p>
    <w:p>
      <w:pPr>
        <w:pStyle w:val="BookText"/>
        <w:rPr/>
      </w:pPr>
      <w:r>
        <w:rPr>
          <w:rFonts w:ascii="IRNazanin" w:hAnsi="IRNazanin" w:eastAsia="IRNazanin"/>
          <w:color w:val="111111"/>
          <w:sz w:val="28"/>
          <w:sz w:val="28"/>
          <w:szCs w:val="28"/>
          <w:rtl w:val="true"/>
          <w:lang w:bidi="fa-IR"/>
        </w:rPr>
        <w:t>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که آن را یک مرتبه بخواند، یک سوم قرآن را خوانده و هر که آن را دو مرتبه بخواند، دو سوم قرآن را خوانده و هر که آن را سه مرتبه بخواند، قرآن را ختم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تو را با زبان دوست بدارد، یک سوم ایمانش کامل شده و هر که تو را با زبان و دل دوست بدارد، دو سوم ایمانش کامل شده و هر که تو را با زبان و دل دوست بدارد و با دست یاری کند، ایمانش کامل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او که مرا بر حق برانگیخت، اگر همچنان که آسمانیان تو را دوست می دارند، زمینیان دوستت بدارند، خداوند هیچ کس را با آتش دوزخ عذاب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مرتبه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سلمان برخاست و گویی دهان آن قوم را بسته بود</w:t>
      </w:r>
      <w:r>
        <w:rPr>
          <w:rFonts w:eastAsia="IRNazanin" w:cs="IRNazanin"/>
          <w:color w:val="111111"/>
          <w:sz w:val="28"/>
          <w:szCs w:val="28"/>
          <w:rtl w:val="true"/>
          <w:lang w:bidi="fa-IR"/>
        </w:rPr>
        <w:t>.</w:t>
      </w:r>
      <w:r>
        <w:rPr>
          <w:rStyle w:val="FootnoteAnchor"/>
          <w:rtl w:val="true"/>
        </w:rPr>
        <w:footnoteReference w:id="1989"/>
      </w:r>
    </w:p>
    <w:p>
      <w:pPr>
        <w:pStyle w:val="Heading5"/>
        <w:numPr>
          <w:ilvl w:val="4"/>
          <w:numId w:val="1"/>
        </w:numPr>
        <w:rPr/>
      </w:pPr>
      <w:bookmarkStart w:id="4055" w:name="__RefHeading___Toc1285066_1934241801"/>
      <w:bookmarkStart w:id="4056" w:name="_Toc1909"/>
      <w:bookmarkEnd w:id="4055"/>
      <w:r>
        <w:rPr>
          <w:rtl w:val="true"/>
        </w:rPr>
        <w:t xml:space="preserve">روایت </w:t>
      </w:r>
      <w:r>
        <w:rPr/>
        <w:t>6</w:t>
      </w:r>
      <w:bookmarkEnd w:id="4056"/>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پدرشان امام باقر علیه السلام روایت می‌کنند که رسول خدا صلّی اللَّه علیه و آله و سلّم بر جنازه سعد بن معاذ نماز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هزار فرشته که جبرئیل علیه السّلام نیز در میان آنان بود، بر جنازه او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4057" w:name="pg13540_160933"/>
    </w:p>
    <w:p>
      <w:pPr>
        <w:pStyle w:val="BookText"/>
        <w:rPr/>
      </w:pPr>
      <w:bookmarkEnd w:id="4057"/>
      <w:r>
        <w:rPr>
          <w:rFonts w:ascii="Amiri" w:hAnsi="Amiri" w:eastAsia="Amiri" w:cs="Amiri"/>
          <w:color w:val="111111"/>
          <w:sz w:val="28"/>
          <w:sz w:val="28"/>
          <w:szCs w:val="28"/>
          <w:rtl w:val="true"/>
          <w:lang w:bidi="ar-SA"/>
        </w:rPr>
        <w:t>يَا جَبْرَئِيلُ بِمَا اسْتَحَقَّ صَلَاتَكُمْ عَلَيْهِ قَالَ بِقِرَاءَتِهِ قُلْ هُوَ اللَّهُ أَحَدٌ قَائِماً وَ قَاعِداً وَ رَاكِباً وَ مَاشِياً وَ ذَاهِباً وَ جَائِياً</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الغضائري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58" w:name="__RefHeading___Toc1285068_1934241801"/>
      <w:bookmarkStart w:id="4059" w:name="_Toc1910"/>
      <w:bookmarkEnd w:id="4058"/>
      <w:r>
        <w:rPr>
          <w:rtl w:val="true"/>
        </w:rPr>
        <w:t>«</w:t>
      </w:r>
      <w:r>
        <w:rPr/>
        <w:t>7</w:t>
      </w:r>
      <w:r>
        <w:rPr>
          <w:rtl w:val="true"/>
        </w:rPr>
        <w:t>»</w:t>
      </w:r>
      <w:bookmarkEnd w:id="405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مُوسَي عَنِ الْأَسَدِيِّ عَنِ النَّخَعِيِّ عَنِ النَّوْفَلِيِّ عَنِ الْكَاظِمِ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بَعْضُ آبَائِي عليهم السلام رَجُلًا يَقْرَأُ قُلْ هُوَ اللَّهُ أَحَدٌ فَقَالَ آمَنَ وَ أَمِنَ‌</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0" w:name="__RefHeading___Toc1285070_1934241801"/>
      <w:bookmarkStart w:id="4061" w:name="_Toc1911"/>
      <w:bookmarkEnd w:id="4060"/>
      <w:r>
        <w:rPr>
          <w:rtl w:val="true"/>
        </w:rPr>
        <w:t>أقول</w:t>
      </w:r>
      <w:bookmarkEnd w:id="4061"/>
    </w:p>
    <w:p>
      <w:pPr>
        <w:pStyle w:val="BookText"/>
        <w:rPr/>
      </w:pPr>
      <w:r>
        <w:rPr>
          <w:rFonts w:ascii="Amiri" w:hAnsi="Amiri" w:eastAsia="Amiri" w:cs="Amiri"/>
          <w:color w:val="111111"/>
          <w:sz w:val="28"/>
          <w:sz w:val="28"/>
          <w:szCs w:val="28"/>
          <w:rtl w:val="true"/>
          <w:lang w:bidi="ar-SA"/>
        </w:rPr>
        <w:t>تمامه في باب الفاتحة</w:t>
      </w:r>
      <w:r>
        <w:rPr>
          <w:rFonts w:eastAsia="Amiri" w:cs="Amiri" w:ascii="Amiri" w:hAnsi="Amiri"/>
          <w:color w:val="111111"/>
          <w:sz w:val="28"/>
          <w:szCs w:val="28"/>
          <w:rtl w:val="true"/>
          <w:lang w:bidi="ar-SA"/>
        </w:rPr>
        <w:t>.</w:t>
      </w:r>
    </w:p>
    <w:p>
      <w:pPr>
        <w:pStyle w:val="Heading5"/>
        <w:numPr>
          <w:ilvl w:val="4"/>
          <w:numId w:val="1"/>
        </w:numPr>
        <w:rPr/>
      </w:pPr>
      <w:bookmarkStart w:id="4062" w:name="__RefHeading___Toc1285072_1934241801"/>
      <w:bookmarkStart w:id="4063" w:name="_Toc1912"/>
      <w:bookmarkEnd w:id="4062"/>
      <w:r>
        <w:rPr>
          <w:rtl w:val="true"/>
        </w:rPr>
        <w:t>«</w:t>
      </w:r>
      <w:r>
        <w:rPr/>
        <w:t>8</w:t>
      </w:r>
      <w:r>
        <w:rPr>
          <w:rtl w:val="true"/>
        </w:rPr>
        <w:t>»</w:t>
      </w:r>
      <w:bookmarkEnd w:id="4063"/>
    </w:p>
    <w:p>
      <w:pPr>
        <w:pStyle w:val="BookText"/>
        <w:rPr/>
      </w:pPr>
      <w:r>
        <w:rPr>
          <w:rFonts w:ascii="Amiri" w:hAnsi="Amiri" w:eastAsia="Amiri" w:cs="Amiri"/>
          <w:color w:val="111111"/>
          <w:sz w:val="28"/>
          <w:sz w:val="28"/>
          <w:szCs w:val="28"/>
          <w:rtl w:val="true"/>
          <w:lang w:bidi="ar-SA"/>
        </w:rPr>
        <w:t>يد،</w:t>
      </w:r>
      <w:r>
        <w:rPr>
          <w:rStyle w:val="FootnoteAnchor"/>
          <w:rtl w:val="true"/>
        </w:rPr>
        <w:footnoteReference w:id="19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الْبَرْمَكِيِّ عَنِ الْحُسَيْنِ بْنِ الْحَسَنِ عَنْ بَكْرِ بْنِ زِيَادٍ عَنْ عَبْدِ الْعَزِيزِ بْنِ الْمُهْتَدِي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التَّوْحِيدِ فَقَالَ كُلُّ مَنْ قَرَأَ قُلْ هُوَ اللَّهُ أَحَدٌ وَ آمَنَ بِهَا فَقَدْ عَرَفَ التَّوْحِيدَ قُلْتُ كَيْفَ نَقْرَؤُهَا قَالَ كَمَا يَقْرَأُ النَّاسُ وَ زَادَ فِيهِ كَذَلِكَ اللَّهُ رَبِّي كَذَلِكَ اللَّهُ رَبِّي‌</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4" w:name="__RefHeading___Toc1285074_1934241801"/>
      <w:bookmarkStart w:id="4065" w:name="_Toc1913"/>
      <w:bookmarkEnd w:id="4064"/>
      <w:r>
        <w:rPr>
          <w:rtl w:val="true"/>
        </w:rPr>
        <w:t>أقول</w:t>
      </w:r>
      <w:bookmarkEnd w:id="4065"/>
    </w:p>
    <w:p>
      <w:pPr>
        <w:pStyle w:val="BookText"/>
        <w:rPr/>
      </w:pPr>
      <w:r>
        <w:rPr>
          <w:rFonts w:ascii="Amiri" w:hAnsi="Amiri" w:eastAsia="Amiri" w:cs="Amiri"/>
          <w:color w:val="111111"/>
          <w:sz w:val="28"/>
          <w:sz w:val="28"/>
          <w:szCs w:val="28"/>
          <w:rtl w:val="true"/>
          <w:lang w:bidi="ar-SA"/>
        </w:rPr>
        <w:t>قد مضي بعض الأخبار في باب الجحد</w:t>
      </w:r>
      <w:r>
        <w:rPr>
          <w:rFonts w:eastAsia="Amiri" w:cs="Amiri" w:ascii="Amiri" w:hAnsi="Amiri"/>
          <w:color w:val="111111"/>
          <w:sz w:val="28"/>
          <w:szCs w:val="28"/>
          <w:rtl w:val="true"/>
          <w:lang w:bidi="ar-SA"/>
        </w:rPr>
        <w:t>.</w:t>
      </w:r>
    </w:p>
    <w:p>
      <w:pPr>
        <w:pStyle w:val="Heading5"/>
        <w:numPr>
          <w:ilvl w:val="4"/>
          <w:numId w:val="1"/>
        </w:numPr>
        <w:rPr/>
      </w:pPr>
      <w:bookmarkStart w:id="4066" w:name="__RefHeading___Toc1285076_1934241801"/>
      <w:bookmarkStart w:id="4067" w:name="_Toc1914"/>
      <w:bookmarkEnd w:id="4066"/>
      <w:r>
        <w:rPr>
          <w:rtl w:val="true"/>
        </w:rPr>
        <w:t>«</w:t>
      </w:r>
      <w:r>
        <w:rPr/>
        <w:t>9</w:t>
      </w:r>
      <w:r>
        <w:rPr>
          <w:rtl w:val="true"/>
        </w:rPr>
        <w:t>»</w:t>
      </w:r>
      <w:bookmarkEnd w:id="406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 عليه السلام إِذَا قَرَأَ قُلْ هُوَ اللَّهُ أَحَدٌ قَالَ سِرّاً اللَّهُ أَحَدٌ فَإِذَا فَرَغَ مِنْهَا قَالَ كَذَلِكَ اللَّهُ رَبُّنَا ثَلَاثاً</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8" w:name="__RefHeading___Toc1285078_1934241801"/>
      <w:bookmarkStart w:id="4069" w:name="_Toc1915"/>
      <w:bookmarkEnd w:id="4068"/>
      <w:r>
        <w:rPr>
          <w:rtl w:val="true"/>
        </w:rPr>
        <w:t>«</w:t>
      </w:r>
      <w:r>
        <w:rPr/>
        <w:t>10</w:t>
      </w:r>
      <w:r>
        <w:rPr>
          <w:rtl w:val="true"/>
        </w:rPr>
        <w:t>»</w:t>
      </w:r>
      <w:bookmarkEnd w:id="406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عَنْ مُحَمَّدِ بْنِ الْحَسَنِ بْنِ هَارُونَ عَنْ عَبْدِ اللَّهِ بْنِ مُعَاذٍ عَنْ أَبِيهِ عَنْ شُعْبَةَ عَنْ عَلِيِّ بْنِ مُدْرِكٍ عَنْ إِبْرَاهِيمَ النَّخَعِيِّ عَنِ الرَّبِيعِ بْنِ</w:t>
      </w:r>
    </w:p>
    <w:p>
      <w:pPr>
        <w:pStyle w:val="BookText"/>
        <w:rPr/>
      </w:pPr>
      <w:r>
        <w:rPr>
          <w:rFonts w:ascii="IRNazanin" w:hAnsi="IRNazanin" w:eastAsia="IRNazanin"/>
          <w:color w:val="111111"/>
          <w:sz w:val="28"/>
          <w:sz w:val="28"/>
          <w:szCs w:val="28"/>
          <w:rtl w:val="true"/>
          <w:lang w:bidi="fa-IR"/>
        </w:rPr>
        <w:t>جبرئیل پرسیدم که او چه عملی انجام داده بود تا شایستگی آن را پیدا کند که شما بر جنازه او نماز بخوانید؟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او سوره قُلْ هُوَ اللَّهُ أَحَدٌ را در حالت ایستاده و نشسته، سواره و پیاده، و در حال رفت و آمد تلاوت می‌کرد</w:t>
      </w:r>
      <w:r>
        <w:rPr>
          <w:rFonts w:eastAsia="IRNazanin" w:cs="IRNazanin"/>
          <w:color w:val="111111"/>
          <w:sz w:val="28"/>
          <w:szCs w:val="28"/>
          <w:rtl w:val="true"/>
          <w:lang w:bidi="fa-IR"/>
        </w:rPr>
        <w:t>.</w:t>
      </w:r>
      <w:r>
        <w:rPr>
          <w:rStyle w:val="FootnoteAnchor"/>
          <w:rtl w:val="true"/>
        </w:rPr>
        <w:footnoteReference w:id="1997"/>
      </w:r>
    </w:p>
    <w:p>
      <w:pPr>
        <w:pStyle w:val="BookText"/>
        <w:rPr/>
      </w:pPr>
      <w:r>
        <w:rPr>
          <w:rFonts w:ascii="IRNazanin" w:hAnsi="IRNazanin" w:eastAsia="IRNazanin"/>
          <w:color w:val="111111"/>
          <w:sz w:val="28"/>
          <w:sz w:val="28"/>
          <w:szCs w:val="28"/>
          <w:rtl w:val="true"/>
          <w:lang w:bidi="fa-IR"/>
        </w:rPr>
        <w:t>امالی شیخ طوسی و ثواب الاعمال نیز مانند این روایت را ذکر کرده‌اند</w:t>
      </w:r>
      <w:r>
        <w:rPr>
          <w:rFonts w:eastAsia="IRNazanin" w:cs="IRNazanin"/>
          <w:color w:val="111111"/>
          <w:sz w:val="28"/>
          <w:szCs w:val="28"/>
          <w:rtl w:val="true"/>
          <w:lang w:bidi="fa-IR"/>
        </w:rPr>
        <w:t>.</w:t>
      </w:r>
    </w:p>
    <w:p>
      <w:pPr>
        <w:pStyle w:val="Heading5"/>
        <w:numPr>
          <w:ilvl w:val="4"/>
          <w:numId w:val="1"/>
        </w:numPr>
        <w:rPr/>
      </w:pPr>
      <w:bookmarkStart w:id="4070" w:name="__RefHeading___Toc1285080_1934241801"/>
      <w:bookmarkStart w:id="4071" w:name="_Toc1916"/>
      <w:bookmarkEnd w:id="4070"/>
      <w:r>
        <w:rPr>
          <w:rtl w:val="true"/>
        </w:rPr>
        <w:t xml:space="preserve">روایت </w:t>
      </w:r>
      <w:r>
        <w:rPr/>
        <w:t>7</w:t>
      </w:r>
      <w:bookmarkEnd w:id="4071"/>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پدرانم علیهم السلام شنید که مردی قل هو الله احد را می‌خواند؛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و ایمن شد</w:t>
      </w:r>
      <w:r>
        <w:rPr>
          <w:rFonts w:eastAsia="IRNazanin" w:cs="IRNazanin"/>
          <w:color w:val="111111"/>
          <w:sz w:val="28"/>
          <w:szCs w:val="28"/>
          <w:rtl w:val="true"/>
          <w:lang w:bidi="fa-IR"/>
        </w:rPr>
        <w:t>.</w:t>
      </w:r>
      <w:r>
        <w:rPr>
          <w:rStyle w:val="FootnoteAnchor"/>
          <w:rtl w:val="true"/>
        </w:rPr>
        <w:footnoteReference w:id="1998"/>
      </w:r>
    </w:p>
    <w:p>
      <w:pPr>
        <w:pStyle w:val="Heading5"/>
        <w:numPr>
          <w:ilvl w:val="4"/>
          <w:numId w:val="1"/>
        </w:numPr>
        <w:rPr/>
      </w:pPr>
      <w:bookmarkStart w:id="4072" w:name="__RefHeading___Toc1285082_1934241801"/>
      <w:bookmarkStart w:id="4073" w:name="_Toc1917"/>
      <w:bookmarkEnd w:id="4072"/>
      <w:r>
        <w:rPr>
          <w:rtl w:val="true"/>
        </w:rPr>
        <w:t>می‌گویم</w:t>
      </w:r>
      <w:bookmarkEnd w:id="4073"/>
    </w:p>
    <w:p>
      <w:pPr>
        <w:pStyle w:val="BookText"/>
        <w:rPr/>
      </w:pPr>
      <w:r>
        <w:rPr>
          <w:rFonts w:ascii="IRNazanin" w:hAnsi="IRNazanin" w:eastAsia="IRNazanin"/>
          <w:color w:val="111111"/>
          <w:sz w:val="28"/>
          <w:sz w:val="28"/>
          <w:szCs w:val="28"/>
          <w:rtl w:val="true"/>
          <w:lang w:bidi="fa-IR"/>
        </w:rPr>
        <w:t>کامل این حدیث در باب فاتحه آمده است</w:t>
      </w:r>
      <w:r>
        <w:rPr>
          <w:rFonts w:eastAsia="IRNazanin" w:cs="IRNazanin"/>
          <w:color w:val="111111"/>
          <w:sz w:val="28"/>
          <w:szCs w:val="28"/>
          <w:rtl w:val="true"/>
          <w:lang w:bidi="fa-IR"/>
        </w:rPr>
        <w:t>.</w:t>
      </w:r>
    </w:p>
    <w:p>
      <w:pPr>
        <w:pStyle w:val="Heading5"/>
        <w:numPr>
          <w:ilvl w:val="4"/>
          <w:numId w:val="1"/>
        </w:numPr>
        <w:rPr/>
      </w:pPr>
      <w:bookmarkStart w:id="4074" w:name="__RefHeading___Toc1285084_1934241801"/>
      <w:bookmarkStart w:id="4075" w:name="_Toc1918"/>
      <w:bookmarkEnd w:id="4074"/>
      <w:r>
        <w:rPr>
          <w:rtl w:val="true"/>
        </w:rPr>
        <w:t xml:space="preserve">روایت </w:t>
      </w:r>
      <w:r>
        <w:rPr/>
        <w:t>8</w:t>
      </w:r>
      <w:bookmarkEnd w:id="4075"/>
    </w:p>
    <w:p>
      <w:pPr>
        <w:pStyle w:val="BookText"/>
        <w:rPr/>
      </w:pPr>
      <w:r>
        <w:rPr>
          <w:rFonts w:ascii="IRNazanin" w:hAnsi="IRNazanin" w:eastAsia="IRNazanin"/>
          <w:color w:val="111111"/>
          <w:sz w:val="28"/>
          <w:sz w:val="28"/>
          <w:szCs w:val="28"/>
          <w:rtl w:val="true"/>
          <w:lang w:bidi="fa-IR"/>
        </w:rPr>
        <w:t>راوی می‌گوید از امام رضا علیه السلام در باره توحید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قل هو الله احد را بخواند و به آن ایمان بیاورد، توحید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مردم می‌خوانند و به آن اضافه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الله ربی، کذلک الله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پروردگار من</w:t>
      </w:r>
      <w:r>
        <w:rPr>
          <w:rFonts w:eastAsia="IRNazanin" w:cs="IRNazanin"/>
          <w:color w:val="111111"/>
          <w:sz w:val="28"/>
          <w:szCs w:val="28"/>
          <w:rtl w:val="true"/>
          <w:lang w:bidi="fa-IR"/>
        </w:rPr>
        <w:t>}</w:t>
      </w:r>
      <w:r>
        <w:rPr>
          <w:rStyle w:val="FootnoteAnchor"/>
          <w:rtl w:val="true"/>
        </w:rPr>
        <w:footnoteReference w:id="1999"/>
      </w:r>
    </w:p>
    <w:p>
      <w:pPr>
        <w:pStyle w:val="Heading5"/>
        <w:numPr>
          <w:ilvl w:val="4"/>
          <w:numId w:val="1"/>
        </w:numPr>
        <w:rPr/>
      </w:pPr>
      <w:bookmarkStart w:id="4076" w:name="__RefHeading___Toc1285086_1934241801"/>
      <w:bookmarkStart w:id="4077" w:name="_Toc1919"/>
      <w:bookmarkEnd w:id="4076"/>
      <w:r>
        <w:rPr>
          <w:rtl w:val="true"/>
        </w:rPr>
        <w:t>می‌گویم</w:t>
      </w:r>
      <w:bookmarkEnd w:id="4077"/>
    </w:p>
    <w:p>
      <w:pPr>
        <w:pStyle w:val="BookText"/>
        <w:rPr/>
      </w:pPr>
      <w:r>
        <w:rPr>
          <w:rFonts w:ascii="IRNazanin" w:hAnsi="IRNazanin" w:eastAsia="IRNazanin"/>
          <w:color w:val="111111"/>
          <w:sz w:val="28"/>
          <w:sz w:val="28"/>
          <w:szCs w:val="28"/>
          <w:rtl w:val="true"/>
          <w:lang w:bidi="fa-IR"/>
        </w:rPr>
        <w:t>بعضی احادیث در این باره در باب سوره جحد ذکر شد</w:t>
      </w:r>
      <w:r>
        <w:rPr>
          <w:rFonts w:eastAsia="IRNazanin" w:cs="IRNazanin"/>
          <w:color w:val="111111"/>
          <w:sz w:val="28"/>
          <w:szCs w:val="28"/>
          <w:rtl w:val="true"/>
          <w:lang w:bidi="fa-IR"/>
        </w:rPr>
        <w:t>.</w:t>
      </w:r>
    </w:p>
    <w:p>
      <w:pPr>
        <w:pStyle w:val="Heading5"/>
        <w:numPr>
          <w:ilvl w:val="4"/>
          <w:numId w:val="1"/>
        </w:numPr>
        <w:rPr/>
      </w:pPr>
      <w:bookmarkStart w:id="4078" w:name="__RefHeading___Toc1285088_1934241801"/>
      <w:bookmarkStart w:id="4079" w:name="_Toc1920"/>
      <w:bookmarkEnd w:id="4078"/>
      <w:r>
        <w:rPr>
          <w:rtl w:val="true"/>
        </w:rPr>
        <w:t xml:space="preserve">روایت </w:t>
      </w:r>
      <w:r>
        <w:rPr/>
        <w:t>9</w:t>
      </w:r>
      <w:bookmarkEnd w:id="4079"/>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هر گاه قل هو الله احد را می‌خواند، آهسته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احد و چون از قرائت آن فارغ می‌شد، سه بار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الله 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پرودگار ما</w:t>
      </w:r>
      <w:r>
        <w:rPr>
          <w:rFonts w:eastAsia="IRNazanin" w:cs="IRNazanin"/>
          <w:color w:val="111111"/>
          <w:sz w:val="28"/>
          <w:szCs w:val="28"/>
          <w:rtl w:val="true"/>
          <w:lang w:bidi="fa-IR"/>
        </w:rPr>
        <w:t>.}</w:t>
      </w:r>
      <w:r>
        <w:rPr>
          <w:rStyle w:val="FootnoteAnchor"/>
          <w:rtl w:val="true"/>
        </w:rPr>
        <w:footnoteReference w:id="2000"/>
      </w:r>
    </w:p>
    <w:p>
      <w:pPr>
        <w:pStyle w:val="Heading5"/>
        <w:numPr>
          <w:ilvl w:val="4"/>
          <w:numId w:val="1"/>
        </w:numPr>
        <w:rPr/>
      </w:pPr>
      <w:bookmarkStart w:id="4080" w:name="__RefHeading___Toc1285090_1934241801"/>
      <w:bookmarkStart w:id="4081" w:name="_Toc1921"/>
      <w:bookmarkEnd w:id="4080"/>
      <w:r>
        <w:rPr>
          <w:rtl w:val="true"/>
        </w:rPr>
        <w:t xml:space="preserve">روایت </w:t>
      </w:r>
      <w:r>
        <w:rPr/>
        <w:t>10</w:t>
      </w:r>
      <w:bookmarkEnd w:id="408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bookmarkStart w:id="4082" w:name="pg13540_160934"/>
    </w:p>
    <w:p>
      <w:pPr>
        <w:pStyle w:val="BookText"/>
        <w:rPr/>
      </w:pPr>
      <w:bookmarkEnd w:id="4082"/>
      <w:r>
        <w:rPr>
          <w:rFonts w:ascii="Amiri" w:hAnsi="Amiri" w:eastAsia="Amiri" w:cs="Amiri"/>
          <w:color w:val="111111"/>
          <w:sz w:val="28"/>
          <w:sz w:val="28"/>
          <w:szCs w:val="28"/>
          <w:rtl w:val="true"/>
          <w:lang w:bidi="ar-SA"/>
        </w:rPr>
        <w:t>خُثَيْمٍ عَنْ عَبْدِ اللَّهِ بْنِ مَسْعُودٍ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يَعْجِزُ أَحَدُكُمْ أَنْ يَقْرَأَ كُلَّ لَيْلَةٍ ثُلُثَ الْقُرْآنِ قَالُوا وَ مَنْ يُطِيقُ ذَلِكَ قَالَ قُلْ هُوَ اللَّهُ أَحَدٌ ثُلُثُ الْقُرْآنِ‌</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3" w:name="__RefHeading___Toc1285092_1934241801"/>
      <w:bookmarkStart w:id="4084" w:name="_Toc1922"/>
      <w:bookmarkEnd w:id="4083"/>
      <w:r>
        <w:rPr>
          <w:rtl w:val="true"/>
        </w:rPr>
        <w:t>أَقُولُ</w:t>
      </w:r>
      <w:bookmarkEnd w:id="4084"/>
    </w:p>
    <w:p>
      <w:pPr>
        <w:pStyle w:val="BookText"/>
        <w:rPr/>
      </w:pPr>
      <w:r>
        <w:rPr>
          <w:rFonts w:ascii="Amiri" w:hAnsi="Amiri" w:eastAsia="Amiri" w:cs="Amiri"/>
          <w:color w:val="111111"/>
          <w:sz w:val="28"/>
          <w:sz w:val="28"/>
          <w:szCs w:val="28"/>
          <w:rtl w:val="true"/>
          <w:lang w:bidi="ar-SA"/>
        </w:rPr>
        <w:t>قَدْ مَضَي فِي كِتَابِ التَّوْحِيدِ تَفْسِيرُ سُورَةِ التَّوْحِيدِ وَ قَدْ مَضَي فِيهِ عَنْ أَبِي الْبَخْتَرِيِّ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قَرَأَ قُلْ هُوَ اللَّهُ أَحَدٌ فَلَمَّا فَرَغَ قَالَ يَا هُوَ مَنْ لَا هُوَ إِلَّا هُوَ اغْفِرْ لِي وَ انْصُرْنِي عَلَي الْقَوْمِ الْكَافِرِينَ وَ كَانَ عَلِيٌّ عليه السلام يَقُولُ ذَلِكَ يَوْمَ صِفِّينَ وَ هُوَ يُطَارِدُ</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5" w:name="__RefHeading___Toc1285094_1934241801"/>
      <w:bookmarkStart w:id="4086" w:name="_Toc1923"/>
      <w:bookmarkEnd w:id="4085"/>
      <w:r>
        <w:rPr>
          <w:rtl w:val="true"/>
        </w:rPr>
        <w:t>«</w:t>
      </w:r>
      <w:r>
        <w:rPr/>
        <w:t>11</w:t>
      </w:r>
      <w:r>
        <w:rPr>
          <w:rtl w:val="true"/>
        </w:rPr>
        <w:t>»</w:t>
      </w:r>
      <w:bookmarkEnd w:id="4086"/>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عَنِ الْأَسَدِيِّ عَنِ النَّخَعِيِّ عَنِ النَّوْفَلِيِّ عَنْ عَلِيِّ بْنِ سَالِمٍ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مَرَّةً وَاحِدَةً فَكَأَنَّمَا قَرَأَ ثُلُثَ الْقُرْآنِ وَ ثُلُثَ التَّوْرَاةِ وَ ثُلُثَ الْإِنْجِيلِ وَ ثُلُثَ الزَّبُورِ</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7" w:name="__RefHeading___Toc1285096_1934241801"/>
      <w:bookmarkStart w:id="4088" w:name="_Toc1924"/>
      <w:bookmarkEnd w:id="4087"/>
      <w:r>
        <w:rPr>
          <w:rtl w:val="true"/>
        </w:rPr>
        <w:t>«</w:t>
      </w:r>
      <w:r>
        <w:rPr/>
        <w:t>12</w:t>
      </w:r>
      <w:r>
        <w:rPr>
          <w:rtl w:val="true"/>
        </w:rPr>
        <w:t>»</w:t>
      </w:r>
      <w:bookmarkEnd w:id="4088"/>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عَنْ مُحَمَّدِ بْنِ سُلَيْمَانَ عَنْ مُحَمَّدِ بْنِ يَحْيَي عَنْ مُحَمَّدِ بْنِ عَبْدِ اللَّهِ الرَّقَاشِيِّ عَنْ جَعْفَرِ بْنِ سُلَيْمَانَ عَنْ يَزِيدَ الرِّشْكِ عَنْ مُطَرِّفِ بْنِ عَبْدِ اللَّهِ عَنْ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بَعَثَ سَرِيَّةً وَ اسْتَعْمَلَ عَلَيْهَا عَلِيّاً عليه السلام فَلَمَّا رَجَعُوا سَأَلَهُمْ فَقَالُوا كُلُّ خَيْرٍ غَيْرَ أَنَّهُ قَرَأَ بِنَا فِي كُلِّ الصَّلَاةِ بِقُلْ هُوَ اللَّهُ أَحَدٌ فَقَالَ يَا عَلِيُّ لِمَ فَعَلْتَ هَذَا فَقَالَ لِحُبِّي لِقُلْ هُوَ اللَّهُ أَحَدٌ فَقَالَ النَّبِيُّ صلي الله عليه و آله مَا أَحْبَبْتَهَا حَتَّي أَحَبَّكَ اللَّهُ عَزَّ وَ جَلَ‌</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9" w:name="__RefHeading___Toc1285098_1934241801"/>
      <w:bookmarkStart w:id="4090" w:name="_Toc1925"/>
      <w:bookmarkEnd w:id="4089"/>
      <w:r>
        <w:rPr>
          <w:rtl w:val="true"/>
        </w:rPr>
        <w:t>«</w:t>
      </w:r>
      <w:r>
        <w:rPr/>
        <w:t>13</w:t>
      </w:r>
      <w:r>
        <w:rPr>
          <w:rtl w:val="true"/>
        </w:rPr>
        <w:t>»</w:t>
      </w:r>
      <w:bookmarkEnd w:id="4090"/>
    </w:p>
    <w:p>
      <w:pPr>
        <w:pStyle w:val="BookText"/>
        <w:rPr/>
      </w:pPr>
      <w:r>
        <w:rPr>
          <w:rFonts w:ascii="Amiri" w:hAnsi="Amiri" w:eastAsia="Amiri" w:cs="Amiri"/>
          <w:color w:val="111111"/>
          <w:sz w:val="28"/>
          <w:sz w:val="28"/>
          <w:szCs w:val="28"/>
          <w:rtl w:val="true"/>
          <w:lang w:bidi="ar-SA"/>
        </w:rPr>
        <w:t>يد،</w:t>
      </w:r>
      <w:r>
        <w:rPr>
          <w:rStyle w:val="FootnoteAnchor"/>
          <w:rtl w:val="true"/>
        </w:rPr>
        <w:footnoteReference w:id="20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الْأَشْعَرِيِّ عَنْ أَحْمَدَ بْنِ هِلَالٍ عَنْ عِيسَي بْنِ عَبْدِ اللَّهِ عَنْ أَبِيهِ عَنْ آبَائِهِ عَنْ عَلِيٍّ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w:t>
      </w:r>
      <w:r>
        <w:rPr>
          <w:rStyle w:val="FootnoteAnchor"/>
          <w:rtl w:val="true"/>
        </w:rPr>
        <w:footnoteReference w:id="2006"/>
      </w:r>
      <w:r>
        <w:rPr>
          <w:rFonts w:ascii="Amiri" w:hAnsi="Amiri" w:eastAsia="Amiri" w:cs="Amiri"/>
          <w:color w:val="111111"/>
          <w:sz w:val="28"/>
          <w:sz w:val="28"/>
          <w:szCs w:val="28"/>
          <w:rtl w:val="true"/>
          <w:lang w:bidi="ar-SA"/>
        </w:rPr>
        <w:t>حِينَ يَأْخُذُ مَضْجَعَهُ غَفَرَ اللَّهُ لَهُ ذُنُوبَ</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ناتوان از این است که هر شب یک سوم قرآن را بخواند؟ 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توان این کار را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احد یک سوم قرآن است</w:t>
      </w:r>
      <w:r>
        <w:rPr>
          <w:rFonts w:eastAsia="IRNazanin" w:cs="IRNazanin"/>
          <w:color w:val="111111"/>
          <w:sz w:val="28"/>
          <w:szCs w:val="28"/>
          <w:rtl w:val="true"/>
          <w:lang w:bidi="fa-IR"/>
        </w:rPr>
        <w:t>.</w:t>
      </w:r>
      <w:r>
        <w:rPr>
          <w:rStyle w:val="FootnoteAnchor"/>
          <w:rtl w:val="true"/>
        </w:rPr>
        <w:footnoteReference w:id="2007"/>
      </w:r>
    </w:p>
    <w:p>
      <w:pPr>
        <w:pStyle w:val="Heading5"/>
        <w:numPr>
          <w:ilvl w:val="4"/>
          <w:numId w:val="1"/>
        </w:numPr>
        <w:rPr/>
      </w:pPr>
      <w:bookmarkStart w:id="4091" w:name="__RefHeading___Toc1285100_1934241801"/>
      <w:bookmarkStart w:id="4092" w:name="_Toc1926"/>
      <w:bookmarkEnd w:id="4091"/>
      <w:r>
        <w:rPr>
          <w:rtl w:val="true"/>
        </w:rPr>
        <w:t>می‌گویم</w:t>
      </w:r>
      <w:bookmarkEnd w:id="4092"/>
    </w:p>
    <w:p>
      <w:pPr>
        <w:pStyle w:val="BookText"/>
        <w:rPr/>
      </w:pPr>
      <w:r>
        <w:rPr>
          <w:rFonts w:ascii="IRNazanin" w:hAnsi="IRNazanin" w:eastAsia="IRNazanin"/>
          <w:color w:val="111111"/>
          <w:sz w:val="28"/>
          <w:sz w:val="28"/>
          <w:szCs w:val="28"/>
          <w:rtl w:val="true"/>
          <w:lang w:bidi="fa-IR"/>
        </w:rPr>
        <w:t>تفسیر سوره توحید در کتاب توحید ذکر شد و در آنجا از امام صادق علیه السلام روایت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قل هو الله احد را قرائت کرد و چون از آن فارغ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هُوَ مَنْ لَا هُوَ إِلَّا هُوَ اغْفِرْ لِی وَ انْصُرْنِی عَلَی الْقَوْمِ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او، کسی که جز او نیست بیامرز مرا و بر کافران پیروزم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مؤمنان علیه السلام این را در روز جنگ صفین می‌گفت و نبرد می‌کرد</w:t>
      </w:r>
      <w:r>
        <w:rPr>
          <w:rFonts w:eastAsia="IRNazanin" w:cs="IRNazanin"/>
          <w:color w:val="111111"/>
          <w:sz w:val="28"/>
          <w:szCs w:val="28"/>
          <w:rtl w:val="true"/>
          <w:lang w:bidi="fa-IR"/>
        </w:rPr>
        <w:t>.</w:t>
      </w:r>
      <w:r>
        <w:rPr>
          <w:rStyle w:val="FootnoteAnchor"/>
          <w:rtl w:val="true"/>
        </w:rPr>
        <w:footnoteReference w:id="2008"/>
      </w:r>
    </w:p>
    <w:p>
      <w:pPr>
        <w:pStyle w:val="Heading5"/>
        <w:numPr>
          <w:ilvl w:val="4"/>
          <w:numId w:val="1"/>
        </w:numPr>
        <w:rPr/>
      </w:pPr>
      <w:bookmarkStart w:id="4093" w:name="__RefHeading___Toc1285102_1934241801"/>
      <w:bookmarkStart w:id="4094" w:name="_Toc1927"/>
      <w:bookmarkEnd w:id="4093"/>
      <w:r>
        <w:rPr>
          <w:rtl w:val="true"/>
        </w:rPr>
        <w:t xml:space="preserve">روایت </w:t>
      </w:r>
      <w:r>
        <w:rPr/>
        <w:t>11</w:t>
      </w:r>
      <w:bookmarkEnd w:id="4094"/>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گویی یک سوم قرآن و یک سوم تورات و یک سوم انجیل و یک سوم زبور را خوانده است</w:t>
      </w:r>
      <w:r>
        <w:rPr>
          <w:rFonts w:eastAsia="IRNazanin" w:cs="IRNazanin"/>
          <w:color w:val="111111"/>
          <w:sz w:val="28"/>
          <w:szCs w:val="28"/>
          <w:rtl w:val="true"/>
          <w:lang w:bidi="fa-IR"/>
        </w:rPr>
        <w:t>.</w:t>
      </w:r>
      <w:r>
        <w:rPr>
          <w:rStyle w:val="FootnoteAnchor"/>
          <w:rtl w:val="true"/>
        </w:rPr>
        <w:footnoteReference w:id="2009"/>
      </w:r>
    </w:p>
    <w:p>
      <w:pPr>
        <w:pStyle w:val="Heading5"/>
        <w:numPr>
          <w:ilvl w:val="4"/>
          <w:numId w:val="1"/>
        </w:numPr>
        <w:rPr/>
      </w:pPr>
      <w:bookmarkStart w:id="4095" w:name="__RefHeading___Toc1285104_1934241801"/>
      <w:bookmarkStart w:id="4096" w:name="_Toc1928"/>
      <w:bookmarkEnd w:id="4095"/>
      <w:r>
        <w:rPr>
          <w:rtl w:val="true"/>
        </w:rPr>
        <w:t xml:space="preserve">روایت </w:t>
      </w:r>
      <w:r>
        <w:rPr/>
        <w:t>12</w:t>
      </w:r>
      <w:bookmarkEnd w:id="4096"/>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سریه‌ای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برای جنگ عازم می‌شوند بدون حضور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و علی علیه السلام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بازگشتند، پیامبر از آنان پرسیدند؟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خوب بود غیر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نمازها برایمان قل هو الله احد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چرا این کار را کردی؟ 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محبّتم به 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دوست نداشتی مگر این خداوند عزّ و جلّ تو را دوست داشت</w:t>
      </w:r>
      <w:r>
        <w:rPr>
          <w:rFonts w:eastAsia="IRNazanin" w:cs="IRNazanin"/>
          <w:color w:val="111111"/>
          <w:sz w:val="28"/>
          <w:szCs w:val="28"/>
          <w:rtl w:val="true"/>
          <w:lang w:bidi="fa-IR"/>
        </w:rPr>
        <w:t>.</w:t>
      </w:r>
      <w:r>
        <w:rPr>
          <w:rStyle w:val="FootnoteAnchor"/>
          <w:rtl w:val="true"/>
        </w:rPr>
        <w:footnoteReference w:id="2010"/>
      </w:r>
    </w:p>
    <w:p>
      <w:pPr>
        <w:pStyle w:val="Heading5"/>
        <w:numPr>
          <w:ilvl w:val="4"/>
          <w:numId w:val="1"/>
        </w:numPr>
        <w:rPr/>
      </w:pPr>
      <w:bookmarkStart w:id="4097" w:name="__RefHeading___Toc1285106_1934241801"/>
      <w:bookmarkStart w:id="4098" w:name="_Toc1929"/>
      <w:bookmarkEnd w:id="4097"/>
      <w:r>
        <w:rPr>
          <w:rtl w:val="true"/>
        </w:rPr>
        <w:t xml:space="preserve">روایت </w:t>
      </w:r>
      <w:r>
        <w:rPr/>
        <w:t>13</w:t>
      </w:r>
      <w:bookmarkEnd w:id="4098"/>
    </w:p>
    <w:p>
      <w:pPr>
        <w:pStyle w:val="BookText"/>
        <w:rPr/>
      </w:pPr>
      <w:r>
        <w:rPr>
          <w:rFonts w:ascii="IRNazanin" w:hAnsi="IRNazanin" w:eastAsia="IRNazanin"/>
          <w:color w:val="111111"/>
          <w:sz w:val="28"/>
          <w:sz w:val="28"/>
          <w:szCs w:val="28"/>
          <w:rtl w:val="true"/>
          <w:lang w:bidi="fa-IR"/>
        </w:rPr>
        <w:t>توحید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قل هو الله احد</w:t>
      </w:r>
      <w:r>
        <w:rPr>
          <w:rStyle w:val="FootnoteAnchor"/>
          <w:rtl w:val="true"/>
        </w:rPr>
        <w:footnoteReference w:id="2011"/>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هنگامی که بستر می‌رود، بخواند؛ خداوند گناهان </w:t>
      </w:r>
      <w:bookmarkStart w:id="4099" w:name="pg13540_160935"/>
    </w:p>
    <w:p>
      <w:pPr>
        <w:pStyle w:val="BookText"/>
        <w:rPr/>
      </w:pPr>
      <w:bookmarkEnd w:id="4099"/>
      <w:r>
        <w:rPr>
          <w:rFonts w:ascii="Amiri" w:hAnsi="Amiri" w:eastAsia="Amiri" w:cs="Amiri"/>
          <w:color w:val="111111"/>
          <w:sz w:val="28"/>
          <w:sz w:val="28"/>
          <w:szCs w:val="28"/>
          <w:rtl w:val="true"/>
          <w:lang w:bidi="ar-SA"/>
        </w:rPr>
        <w:t>خَمْسِينَ سَنَةً</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الْخَبَرِ إِلَّا أَنَّ فِيهِ مَنْ قَرَأَ قُلْ هُوَ اللَّهُ أَحَدٌ مِائَةَ مَرَّةٍ</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00" w:name="__RefHeading___Toc1285108_1934241801"/>
      <w:bookmarkStart w:id="4101" w:name="_Toc1930"/>
      <w:bookmarkEnd w:id="4100"/>
      <w:r>
        <w:rPr>
          <w:rtl w:val="true"/>
        </w:rPr>
        <w:t>«</w:t>
      </w:r>
      <w:r>
        <w:rPr/>
        <w:t>14</w:t>
      </w:r>
      <w:r>
        <w:rPr>
          <w:rtl w:val="true"/>
        </w:rPr>
        <w:t>»</w:t>
      </w:r>
      <w:bookmarkEnd w:id="410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الْأَشْعَرِيِّ عَنْ أَبِي الْحَسَنِ النَّهْدِيِّ عَنْ رَجُلٍ عَنْ فُضَيْلِ بْنِ عُثْمَانَ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أَوَي إِلَي فِرَاشِهِ فَقَرَأَ قُلْ هُوَ اللَّهُ أَحَدٌ إِحْدَي عَشْرَةَ مَرَّةً حَفِظَهُ اللَّهُ وَ دُوَيْرَاتٍ حَوْلَهُ‌</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02" w:name="__RefHeading___Toc1285110_1934241801"/>
      <w:bookmarkStart w:id="4103" w:name="_Toc1931"/>
      <w:bookmarkEnd w:id="4102"/>
      <w:r>
        <w:rPr>
          <w:rtl w:val="true"/>
        </w:rPr>
        <w:t>«</w:t>
      </w:r>
      <w:r>
        <w:rPr/>
        <w:t>15</w:t>
      </w:r>
      <w:r>
        <w:rPr>
          <w:rtl w:val="true"/>
        </w:rPr>
        <w:t>»</w:t>
      </w:r>
      <w:bookmarkEnd w:id="410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النَّهْدِيِّ عَنْ أَبَانِ بْنِ عُثْمَانَ عَنْ قَيْسِ بْنِ الرَّبِيعِ عَنْ عَمَّارِ بْنِ زِيَادٍ عَنْ عَبْدِ اللَّهِ بْنِ حُجْرٍ عَنْ أَمِيرِ الْمُؤْمِنِينَ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إِحْدَي عَشْرَةَ مَرَّةً فِي دُبُرِ الْفَجْرِ لَمْ يَتْبَعْهُ فِي ذَلِكَ الْيَوْمِ ذَنْبٌ وَ إِنْ رَغِمَ أَنْفُ الشَّيْطَانِ‌</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العمركي عن علي بن جعفر عن أخيه موسي عن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04" w:name="__RefHeading___Toc1285112_1934241801"/>
      <w:bookmarkStart w:id="4105" w:name="_Toc1932"/>
      <w:bookmarkEnd w:id="4104"/>
      <w:r>
        <w:rPr>
          <w:rtl w:val="true"/>
        </w:rPr>
        <w:t>«</w:t>
      </w:r>
      <w:r>
        <w:rPr/>
        <w:t>16</w:t>
      </w:r>
      <w:r>
        <w:rPr>
          <w:rtl w:val="true"/>
        </w:rPr>
        <w:t>»</w:t>
      </w:r>
      <w:bookmarkEnd w:id="410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مُحَمَّدٍ عَنِ الْحَسَنِ بْنِ عَلِيٍّ عَنِ الْحَسَنِ بْنِ جَهْمٍ عَنْ إِبْرَاهِيمَ بْنِ مِهْزَمٍ عَنْ رَجُلٍ سَمِعَ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قُلْ هُوَ اللَّهُ أَحَدٌ بَيْنَهُ وَ بَيْنَ جَبَّارٍ مَنَعَهُ اللَّهُ مِنْهُ يَقْرَأُهَا بَيْنَ يَدَيْهِ وَ مِنْ خَلْفِهِ وَ عَنْ يَمِينِهِ وَ عَنْ شِمَالِهِ فَإِذَا فَعَلَ ذَلِكَ رَزَقَهُ اللَّهُ خَيْرَهُ وَ مَنَعَهُ شَرَّهُ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إِذَا خِفْتَ أَمْراً فَاقْرَأْ مِائَةَ آيَةٍ مِنَ الْقُرْآنِ مِنْ حَيْثُ شِئْتَ ثُمَّ قُلِ اللَّهُمَّ اكْشِفْ عَنِّي الْبَلَاءَ ثَلَاثَ مَرَّاتٍ‌</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06" w:name="__RefHeading___Toc1285114_1934241801"/>
      <w:bookmarkStart w:id="4107" w:name="_Toc1933"/>
      <w:bookmarkEnd w:id="4106"/>
      <w:r>
        <w:rPr>
          <w:rtl w:val="true"/>
        </w:rPr>
        <w:t>«</w:t>
      </w:r>
      <w:r>
        <w:rPr/>
        <w:t>17</w:t>
      </w:r>
      <w:r>
        <w:rPr>
          <w:rtl w:val="true"/>
        </w:rPr>
        <w:t>»</w:t>
      </w:r>
      <w:bookmarkEnd w:id="410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ابْنِ مِهْرَانَ عَنِ ابْنِ الْبَطَائِنِيِّ عَنْ أَبِي عَبْدِ اللَّهِ الْمُؤْمِنِ عَنِ ابْنِ مُسْكَانَ عَنْ سُلَيْمَانَ بْنِ خَالِدٍ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مَضَتْ بِهِ ثَلَاثَةُ أَيَّامٍ لَمْ يَقْرَأْ فِيهَا قُلْ هُوَ اللَّهُ أَحَدٌ فَقَدْ خُذِلَ</w:t>
      </w:r>
    </w:p>
    <w:p>
      <w:pPr>
        <w:pStyle w:val="BookText"/>
        <w:rPr/>
      </w:pPr>
      <w:r>
        <w:rPr>
          <w:rFonts w:ascii="IRNazanin" w:hAnsi="IRNazanin" w:eastAsia="IRNazanin"/>
          <w:color w:val="111111"/>
          <w:sz w:val="28"/>
          <w:sz w:val="28"/>
          <w:szCs w:val="28"/>
          <w:rtl w:val="true"/>
          <w:lang w:bidi="fa-IR"/>
        </w:rPr>
        <w:t>پنجاه سال را بر او می‌بخشد</w:t>
      </w:r>
      <w:r>
        <w:rPr>
          <w:rFonts w:eastAsia="IRNazanin" w:cs="IRNazanin"/>
          <w:color w:val="111111"/>
          <w:sz w:val="28"/>
          <w:szCs w:val="28"/>
          <w:rtl w:val="true"/>
          <w:lang w:bidi="fa-IR"/>
        </w:rPr>
        <w:t>.</w:t>
      </w:r>
      <w:r>
        <w:rPr>
          <w:rStyle w:val="FootnoteAnchor"/>
          <w:rtl w:val="true"/>
        </w:rPr>
        <w:footnoteReference w:id="2018"/>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 قبل، جز این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قل هو الله احد را صد بار بخواند</w:t>
      </w:r>
      <w:r>
        <w:rPr>
          <w:rFonts w:eastAsia="IRNazanin" w:cs="IRNazanin"/>
          <w:color w:val="111111"/>
          <w:sz w:val="28"/>
          <w:szCs w:val="28"/>
          <w:rtl w:val="true"/>
          <w:lang w:bidi="fa-IR"/>
        </w:rPr>
        <w:t>.»</w:t>
      </w:r>
      <w:r>
        <w:rPr>
          <w:rStyle w:val="FootnoteAnchor"/>
          <w:rtl w:val="true"/>
        </w:rPr>
        <w:footnoteReference w:id="2019"/>
      </w:r>
    </w:p>
    <w:p>
      <w:pPr>
        <w:pStyle w:val="Heading5"/>
        <w:numPr>
          <w:ilvl w:val="4"/>
          <w:numId w:val="1"/>
        </w:numPr>
        <w:rPr/>
      </w:pPr>
      <w:bookmarkStart w:id="4108" w:name="__RefHeading___Toc1285116_1934241801"/>
      <w:bookmarkStart w:id="4109" w:name="_Toc1934"/>
      <w:bookmarkEnd w:id="4108"/>
      <w:r>
        <w:rPr>
          <w:rtl w:val="true"/>
        </w:rPr>
        <w:t xml:space="preserve">روایت </w:t>
      </w:r>
      <w:r>
        <w:rPr/>
        <w:t>14</w:t>
      </w:r>
      <w:bookmarkEnd w:id="410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بستر رود و قل هو الله احد را یازده بار بخواند، خداوند او و خانه‌های اطرافش را حفظ می‌کند</w:t>
      </w:r>
      <w:r>
        <w:rPr>
          <w:rFonts w:eastAsia="IRNazanin" w:cs="IRNazanin"/>
          <w:color w:val="111111"/>
          <w:sz w:val="28"/>
          <w:szCs w:val="28"/>
          <w:rtl w:val="true"/>
          <w:lang w:bidi="fa-IR"/>
        </w:rPr>
        <w:t>.</w:t>
      </w:r>
      <w:r>
        <w:rPr>
          <w:rStyle w:val="FootnoteAnchor"/>
          <w:rtl w:val="true"/>
        </w:rPr>
        <w:footnoteReference w:id="2020"/>
      </w:r>
    </w:p>
    <w:p>
      <w:pPr>
        <w:pStyle w:val="Heading5"/>
        <w:numPr>
          <w:ilvl w:val="4"/>
          <w:numId w:val="1"/>
        </w:numPr>
        <w:rPr/>
      </w:pPr>
      <w:bookmarkStart w:id="4110" w:name="__RefHeading___Toc1285118_1934241801"/>
      <w:bookmarkStart w:id="4111" w:name="_Toc1935"/>
      <w:bookmarkEnd w:id="4110"/>
      <w:r>
        <w:rPr>
          <w:rtl w:val="true"/>
        </w:rPr>
        <w:t xml:space="preserve">روایت </w:t>
      </w:r>
      <w:r>
        <w:rPr/>
        <w:t>15</w:t>
      </w:r>
      <w:bookmarkEnd w:id="411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قل هو الله احد را یازده بار در تعقیب نماز صبح بخواند، در آن روز گناهی در پی او نمی‌آید؛ گرچه بینی شیطان به خاک مالیده شود</w:t>
      </w:r>
      <w:r>
        <w:rPr>
          <w:rFonts w:eastAsia="IRNazanin" w:cs="IRNazanin"/>
          <w:color w:val="111111"/>
          <w:sz w:val="28"/>
          <w:szCs w:val="28"/>
          <w:rtl w:val="true"/>
          <w:lang w:bidi="fa-IR"/>
        </w:rPr>
        <w:t>.</w:t>
      </w:r>
      <w:r>
        <w:rPr>
          <w:rStyle w:val="FootnoteAnchor"/>
          <w:rtl w:val="true"/>
        </w:rPr>
        <w:footnoteReference w:id="2021"/>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 راویان، مانند همان حدیث قبل را نقل کرده است</w:t>
      </w:r>
      <w:r>
        <w:rPr>
          <w:rFonts w:eastAsia="IRNazanin" w:cs="IRNazanin"/>
          <w:color w:val="111111"/>
          <w:sz w:val="28"/>
          <w:szCs w:val="28"/>
          <w:rtl w:val="true"/>
          <w:lang w:bidi="fa-IR"/>
        </w:rPr>
        <w:t>.</w:t>
      </w:r>
      <w:r>
        <w:rPr>
          <w:rStyle w:val="FootnoteAnchor"/>
          <w:rtl w:val="true"/>
        </w:rPr>
        <w:footnoteReference w:id="2022"/>
      </w:r>
    </w:p>
    <w:p>
      <w:pPr>
        <w:pStyle w:val="Heading5"/>
        <w:numPr>
          <w:ilvl w:val="4"/>
          <w:numId w:val="1"/>
        </w:numPr>
        <w:rPr/>
      </w:pPr>
      <w:bookmarkStart w:id="4112" w:name="__RefHeading___Toc1285120_1934241801"/>
      <w:bookmarkStart w:id="4113" w:name="_Toc1936"/>
      <w:bookmarkEnd w:id="4112"/>
      <w:r>
        <w:rPr>
          <w:rtl w:val="true"/>
        </w:rPr>
        <w:t xml:space="preserve">روایت </w:t>
      </w:r>
      <w:r>
        <w:rPr/>
        <w:t>16</w:t>
      </w:r>
      <w:bookmarkEnd w:id="411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قل هو الله احد را بین خودش و جبّاری قرار دهد، 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پیش رویش و پشت سرش و سمت راست و چپش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چنین کند، خداوند خیرش را روزی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فرد خواننده سوره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شرش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گاه از چیزی ترسیدی، صد آیه از هر کجای قرآن که خواستی، بخوان سپس سه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اکشف عنّی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بلا را از من رفع بفرما</w:t>
      </w:r>
      <w:r>
        <w:rPr>
          <w:rFonts w:eastAsia="IRNazanin" w:cs="IRNazanin"/>
          <w:color w:val="111111"/>
          <w:sz w:val="28"/>
          <w:szCs w:val="28"/>
          <w:rtl w:val="true"/>
          <w:lang w:bidi="fa-IR"/>
        </w:rPr>
        <w:t>.</w:t>
      </w:r>
      <w:r>
        <w:rPr>
          <w:rStyle w:val="FootnoteAnchor"/>
          <w:rtl w:val="true"/>
        </w:rPr>
        <w:footnoteReference w:id="2023"/>
      </w:r>
    </w:p>
    <w:p>
      <w:pPr>
        <w:pStyle w:val="Heading5"/>
        <w:numPr>
          <w:ilvl w:val="4"/>
          <w:numId w:val="1"/>
        </w:numPr>
        <w:rPr/>
      </w:pPr>
      <w:bookmarkStart w:id="4114" w:name="__RefHeading___Toc1285122_1934241801"/>
      <w:bookmarkStart w:id="4115" w:name="_Toc1937"/>
      <w:bookmarkEnd w:id="4114"/>
      <w:r>
        <w:rPr>
          <w:rtl w:val="true"/>
        </w:rPr>
        <w:t xml:space="preserve">روایت </w:t>
      </w:r>
      <w:r>
        <w:rPr/>
        <w:t>17</w:t>
      </w:r>
      <w:bookmarkEnd w:id="4115"/>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سه روز بر او بگذرد و در آن قل هو الله احد نخواند، به خود وا گذشته می‌شود </w:t>
      </w:r>
      <w:bookmarkStart w:id="4116" w:name="pg13540_160936"/>
    </w:p>
    <w:p>
      <w:pPr>
        <w:pStyle w:val="BookText"/>
        <w:rPr/>
      </w:pPr>
      <w:bookmarkEnd w:id="4116"/>
      <w:r>
        <w:rPr>
          <w:rFonts w:ascii="Amiri" w:hAnsi="Amiri" w:eastAsia="Amiri" w:cs="Amiri"/>
          <w:color w:val="111111"/>
          <w:sz w:val="28"/>
          <w:sz w:val="28"/>
          <w:szCs w:val="28"/>
          <w:rtl w:val="true"/>
          <w:lang w:bidi="ar-SA"/>
        </w:rPr>
        <w:t>وَ نَزَعَ رِبْقَةَ الْإِيمَانِ مِنْ عُنُقِهِ فَإِنْ مَاتَ فِي هَذِهِ الثَّلَاثَةِ الْأَيَّامِ كَانَ كَافِراً بِاللَّهِ الْعَظِيمِ‌</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17" w:name="__RefHeading___Toc1285124_1934241801"/>
      <w:bookmarkStart w:id="4118" w:name="_Toc1938"/>
      <w:bookmarkEnd w:id="4117"/>
      <w:r>
        <w:rPr>
          <w:rtl w:val="true"/>
        </w:rPr>
        <w:t>«</w:t>
      </w:r>
      <w:r>
        <w:rPr/>
        <w:t>18</w:t>
      </w:r>
      <w:r>
        <w:rPr>
          <w:rtl w:val="true"/>
        </w:rPr>
        <w:t>»</w:t>
      </w:r>
      <w:bookmarkEnd w:id="411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الْعَبَّاسِ عَنْ أَحْمَدَ بْنِ عَبْدِ الرَّحِيمِ عَمَّنْ حَدَّثَهُ عَنْ عَمْرِو بْنِ أَبِي الْمُقَدَّمِ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قُلْ هُوَ اللَّهُ أَحَدٌ مَرَّةً فَكَأَنَّمَا قَرَأَ ثُلُثَ الْقُرْآنِ وَ مَنْ قَرَأَهَا مَرَّتَيْنِ فَكَأَنَّمَا قَرَأَ ثُلُثَيِ الْقُرْآنِ وَ مَنْ قَرَأَهَا ثَلَاثَ مَرَّاتٍ فَكَأَنَّمَا قَرَأَ الْقُرْآنَ‌</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19" w:name="__RefHeading___Toc1285126_1934241801"/>
      <w:bookmarkStart w:id="4120" w:name="_Toc1939"/>
      <w:bookmarkEnd w:id="4119"/>
      <w:r>
        <w:rPr>
          <w:rtl w:val="true"/>
        </w:rPr>
        <w:t>«</w:t>
      </w:r>
      <w:r>
        <w:rPr/>
        <w:t>19</w:t>
      </w:r>
      <w:r>
        <w:rPr>
          <w:rtl w:val="true"/>
        </w:rPr>
        <w:t>»</w:t>
      </w:r>
      <w:bookmarkEnd w:id="4120"/>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 نَفْسِي أَشْتَهِي أَنْ أَعْلَمَ مَا يَقُولُ أَبُو مُحَمَّدٍ فِي الْقُرْآنِ أَ هُوَ مَخْلُوقٌ أَوْ غَيْرُ مَخْلُوقٍ فَأَقْبَلَ عَلَيَّ فَقَالَ أَ مَا بَلَغَكَ مَا رُوِيَ عَنْ أَبِي عَبْدِ اللَّهِ عليه السلام لَمَّا نَزَلَتْ قُلْ هُوَ اللَّهُ أَحَدٌ خُلِقَ لَهَا أَرْبَعَةُ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 فَمَا كَانَتْ تَمُرُّ بِمَلَإٍ مِنَ الْمَلَائِكَةِ إِلَّا خَشَعُوا لَهَا وَ قَالَ هَذِهِ نِسْبَةُ الرَّبِّ تَبَارَكَ وَ تَعَالَي‌</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عَنْ أَبِي خَالِدٍ الْكُوفِيِّ عَنْ عِمْرَانَ بْنِ الْبَخْتَرِيِّ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نَفَتْ عَنْهُ الْفَقْرَ وَ اشْتَدَّتْ أَسَاسُ دُورِهِ وَ نَفَعَتْ جِيرَانَهُ‌</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21" w:name="__RefHeading___Toc1285128_1934241801"/>
      <w:bookmarkStart w:id="4122" w:name="_Toc1940"/>
      <w:bookmarkEnd w:id="4121"/>
      <w:r>
        <w:rPr>
          <w:rtl w:val="true"/>
        </w:rPr>
        <w:t>«</w:t>
      </w:r>
      <w:r>
        <w:rPr/>
        <w:t>20</w:t>
      </w:r>
      <w:r>
        <w:rPr>
          <w:rtl w:val="true"/>
        </w:rPr>
        <w:t>»</w:t>
      </w:r>
      <w:bookmarkEnd w:id="4122"/>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الْبُرْسِيُّ عَنْ مُحَمَّدِ بْنِ يَحْيَي الْأَرْمَنِيِّ عَنْ مُحَمَّدِ بْنِ سِنَانٍ عَنْ سَلَمَةَ بْنِ مُحْرِزٍ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يُبْرِئْهُ سُورَةُ الْحَمْدِ وَ قُلْ هُوَ اللَّهُ أَحَدٌ لَمْ يُبْرِئْهُ شَيْ‌ءٌ وَ كُلُّ عِلَّةٍ تُبْرِئُهَا هاتين السورتين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هَاتَانِ السُّورَتَانِ</w:t>
      </w:r>
      <w:r>
        <w:rPr>
          <w:rFonts w:eastAsia="Amiri" w:cs="Amiri" w:ascii="Amiri" w:hAnsi="Amiri"/>
          <w:color w:val="111111"/>
          <w:sz w:val="28"/>
          <w:szCs w:val="28"/>
          <w:rtl w:val="true"/>
          <w:lang w:bidi="ar-SA"/>
        </w:rPr>
        <w:t>]</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23" w:name="__RefHeading___Toc1285130_1934241801"/>
      <w:bookmarkStart w:id="4124" w:name="_Toc1941"/>
      <w:bookmarkEnd w:id="4123"/>
      <w:r>
        <w:rPr>
          <w:rtl w:val="true"/>
        </w:rPr>
        <w:t>«</w:t>
      </w:r>
      <w:r>
        <w:rPr/>
        <w:t>21</w:t>
      </w:r>
      <w:r>
        <w:rPr>
          <w:rtl w:val="true"/>
        </w:rPr>
        <w:t>»</w:t>
      </w:r>
      <w:bookmarkEnd w:id="4124"/>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w:t>
      </w:r>
    </w:p>
    <w:p>
      <w:pPr>
        <w:pStyle w:val="BookText"/>
        <w:rPr/>
      </w:pPr>
      <w:r>
        <w:rPr>
          <w:rFonts w:ascii="IRNazanin" w:hAnsi="IRNazanin" w:eastAsia="IRNazanin"/>
          <w:color w:val="111111"/>
          <w:sz w:val="28"/>
          <w:sz w:val="28"/>
          <w:szCs w:val="28"/>
          <w:rtl w:val="true"/>
          <w:lang w:bidi="fa-IR"/>
        </w:rPr>
        <w:t>و طناب ایمان از گردنش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این سه روز بمیرد، به خداوند بزرگ کافر بوده است</w:t>
      </w:r>
      <w:r>
        <w:rPr>
          <w:rFonts w:eastAsia="IRNazanin" w:cs="IRNazanin"/>
          <w:color w:val="111111"/>
          <w:sz w:val="28"/>
          <w:szCs w:val="28"/>
          <w:rtl w:val="true"/>
          <w:lang w:bidi="fa-IR"/>
        </w:rPr>
        <w:t>.</w:t>
      </w:r>
      <w:r>
        <w:rPr>
          <w:rStyle w:val="FootnoteAnchor"/>
          <w:rtl w:val="true"/>
        </w:rPr>
        <w:footnoteReference w:id="2030"/>
      </w:r>
    </w:p>
    <w:p>
      <w:pPr>
        <w:pStyle w:val="Heading5"/>
        <w:numPr>
          <w:ilvl w:val="4"/>
          <w:numId w:val="1"/>
        </w:numPr>
        <w:rPr/>
      </w:pPr>
      <w:bookmarkStart w:id="4125" w:name="__RefHeading___Toc1285132_1934241801"/>
      <w:bookmarkStart w:id="4126" w:name="_Toc1942"/>
      <w:bookmarkEnd w:id="4125"/>
      <w:r>
        <w:rPr>
          <w:rtl w:val="true"/>
        </w:rPr>
        <w:t xml:space="preserve">روایت </w:t>
      </w:r>
      <w:r>
        <w:rPr/>
        <w:t>18</w:t>
      </w:r>
      <w:bookmarkEnd w:id="412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بار سوره قل هو الله احد را بخواند، گویی یک سوم قرآن را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دو بار آن را بخواند، گویی دو سوم قرآن را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سه بار آن را بخواند، گویی قرآن را خوانده است</w:t>
      </w:r>
      <w:r>
        <w:rPr>
          <w:rFonts w:eastAsia="IRNazanin" w:cs="IRNazanin"/>
          <w:color w:val="111111"/>
          <w:sz w:val="28"/>
          <w:szCs w:val="28"/>
          <w:rtl w:val="true"/>
          <w:lang w:bidi="fa-IR"/>
        </w:rPr>
        <w:t>.</w:t>
      </w:r>
      <w:r>
        <w:rPr>
          <w:rStyle w:val="FootnoteAnchor"/>
          <w:rtl w:val="true"/>
        </w:rPr>
        <w:footnoteReference w:id="2031"/>
      </w:r>
    </w:p>
    <w:p>
      <w:pPr>
        <w:pStyle w:val="Heading5"/>
        <w:numPr>
          <w:ilvl w:val="4"/>
          <w:numId w:val="1"/>
        </w:numPr>
        <w:rPr/>
      </w:pPr>
      <w:bookmarkStart w:id="4127" w:name="__RefHeading___Toc1285134_1934241801"/>
      <w:bookmarkStart w:id="4128" w:name="_Toc1943"/>
      <w:bookmarkEnd w:id="4127"/>
      <w:r>
        <w:rPr>
          <w:rtl w:val="true"/>
        </w:rPr>
        <w:t xml:space="preserve">روایت </w:t>
      </w:r>
      <w:r>
        <w:rPr/>
        <w:t>19</w:t>
      </w:r>
      <w:bookmarkEnd w:id="4128"/>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دوست دارم بدانم امام سجاد در مورد این که قرآن مخلوق است یا غیر مخلوق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نرسیده آنچه از امام حسین علیه السلام روایت شده که هنگامی که قل هو الله احد نازل شد، برای او چهار هزار بال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گروهی از ملائکه عبور نمی‌کرد مگر این که برای او تواضع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 خداوند تبارک و تعالی است</w:t>
      </w:r>
      <w:r>
        <w:rPr>
          <w:rFonts w:eastAsia="IRNazanin" w:cs="IRNazanin"/>
          <w:color w:val="111111"/>
          <w:sz w:val="28"/>
          <w:szCs w:val="28"/>
          <w:rtl w:val="true"/>
          <w:lang w:bidi="fa-IR"/>
        </w:rPr>
        <w:t>.</w:t>
      </w:r>
      <w:r>
        <w:rPr>
          <w:rStyle w:val="FootnoteAnchor"/>
          <w:rtl w:val="true"/>
        </w:rPr>
        <w:footnoteReference w:id="2032"/>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قل هو الله احد را بخواند، فقر از او دور می‌شود، و پایه‌های خانه‌اش مستحکم می‌گردد، و به همسایگانش سود می‌رسد</w:t>
      </w:r>
      <w:r>
        <w:rPr>
          <w:rFonts w:eastAsia="IRNazanin" w:cs="IRNazanin"/>
          <w:color w:val="111111"/>
          <w:sz w:val="28"/>
          <w:szCs w:val="28"/>
          <w:rtl w:val="true"/>
          <w:lang w:bidi="fa-IR"/>
        </w:rPr>
        <w:t>.</w:t>
      </w:r>
      <w:r>
        <w:rPr>
          <w:rStyle w:val="FootnoteAnchor"/>
          <w:rtl w:val="true"/>
        </w:rPr>
        <w:footnoteReference w:id="2033"/>
      </w:r>
    </w:p>
    <w:p>
      <w:pPr>
        <w:pStyle w:val="Heading5"/>
        <w:numPr>
          <w:ilvl w:val="4"/>
          <w:numId w:val="1"/>
        </w:numPr>
        <w:rPr/>
      </w:pPr>
      <w:bookmarkStart w:id="4129" w:name="__RefHeading___Toc1285136_1934241801"/>
      <w:bookmarkStart w:id="4130" w:name="_Toc1944"/>
      <w:bookmarkEnd w:id="4129"/>
      <w:r>
        <w:rPr>
          <w:rtl w:val="true"/>
        </w:rPr>
        <w:t xml:space="preserve">روایت </w:t>
      </w:r>
      <w:r>
        <w:rPr/>
        <w:t>20</w:t>
      </w:r>
      <w:bookmarkEnd w:id="4130"/>
    </w:p>
    <w:p>
      <w:pPr>
        <w:pStyle w:val="BookText"/>
        <w:rPr/>
      </w:pPr>
      <w:r>
        <w:rPr>
          <w:rFonts w:ascii="IRNazanin" w:hAnsi="IRNazanin" w:eastAsia="IRNazanin"/>
          <w:color w:val="111111"/>
          <w:sz w:val="28"/>
          <w:sz w:val="28"/>
          <w:szCs w:val="28"/>
          <w:rtl w:val="true"/>
          <w:lang w:bidi="fa-IR"/>
        </w:rPr>
        <w:t>طب الائمه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حمد و قل هو الله احد او را شفا ندهد، چیزی او را شفا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نوع بیماری را این دو سوره شفا می‌دهند</w:t>
      </w:r>
      <w:r>
        <w:rPr>
          <w:rFonts w:eastAsia="IRNazanin" w:cs="IRNazanin"/>
          <w:color w:val="111111"/>
          <w:sz w:val="28"/>
          <w:szCs w:val="28"/>
          <w:rtl w:val="true"/>
          <w:lang w:bidi="fa-IR"/>
        </w:rPr>
        <w:t>.</w:t>
      </w:r>
      <w:r>
        <w:rPr>
          <w:rStyle w:val="FootnoteAnchor"/>
          <w:rtl w:val="true"/>
        </w:rPr>
        <w:footnoteReference w:id="2034"/>
      </w:r>
    </w:p>
    <w:p>
      <w:pPr>
        <w:pStyle w:val="Heading5"/>
        <w:numPr>
          <w:ilvl w:val="4"/>
          <w:numId w:val="1"/>
        </w:numPr>
        <w:rPr/>
      </w:pPr>
      <w:bookmarkStart w:id="4131" w:name="__RefHeading___Toc1285138_1934241801"/>
      <w:bookmarkStart w:id="4132" w:name="_Toc1945"/>
      <w:bookmarkEnd w:id="4131"/>
      <w:r>
        <w:rPr>
          <w:rtl w:val="true"/>
        </w:rPr>
        <w:t xml:space="preserve">روایت </w:t>
      </w:r>
      <w:r>
        <w:rPr/>
        <w:t>21</w:t>
      </w:r>
      <w:bookmarkEnd w:id="4132"/>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قل هو الله احد را بخواند، </w:t>
      </w:r>
      <w:bookmarkStart w:id="4133" w:name="pg13540_160937"/>
    </w:p>
    <w:p>
      <w:pPr>
        <w:pStyle w:val="BookText"/>
        <w:rPr/>
      </w:pPr>
      <w:bookmarkEnd w:id="4133"/>
      <w:r>
        <w:rPr>
          <w:rFonts w:ascii="Amiri" w:hAnsi="Amiri" w:eastAsia="Amiri" w:cs="Amiri"/>
          <w:color w:val="111111"/>
          <w:sz w:val="28"/>
          <w:sz w:val="28"/>
          <w:szCs w:val="28"/>
          <w:rtl w:val="true"/>
          <w:lang w:bidi="ar-SA"/>
        </w:rPr>
        <w:t>نَظَرَ اللَّهُ إِلَيْهِ أَلْفَ نَظْرَةٍ بِالْآيَةِ الْأُولَي وَ بِالْآيَةِ الثَّانِيَةِ اسْتِحْبَابَ اللَّهُ لَهُ أَلْفَ دَعْوَةٍ وَ بِالْآيَةِ الثَّالِثَةِ أَعْطَاهُ اللَّهُ أَلْفَ مَسْأَلَةٍ وَ بِالْآيَةِ الرَّابِعَةِ قَضَي اللَّهُ لَهُ أَلْفَ حَاجَةٍ كُلُّ حَاجَةٍ خَيْرٌ مِنَ الدُّنْيَا وَ الْآخِرَةِ</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34" w:name="__RefHeading___Toc1285140_1934241801"/>
      <w:bookmarkStart w:id="4135" w:name="_Toc1946"/>
      <w:bookmarkEnd w:id="4134"/>
      <w:r>
        <w:rPr>
          <w:rtl w:val="true"/>
        </w:rPr>
        <w:t>«</w:t>
      </w:r>
      <w:r>
        <w:rPr/>
        <w:t>22</w:t>
      </w:r>
      <w:r>
        <w:rPr>
          <w:rtl w:val="true"/>
        </w:rPr>
        <w:t>»</w:t>
      </w:r>
      <w:bookmarkEnd w:id="4135"/>
    </w:p>
    <w:p>
      <w:pPr>
        <w:pStyle w:val="BookText"/>
        <w:rPr/>
      </w:pPr>
      <w:r>
        <w:rPr>
          <w:rFonts w:ascii="Amiri" w:hAnsi="Amiri" w:eastAsia="Amiri" w:cs="Amiri"/>
          <w:color w:val="111111"/>
          <w:sz w:val="28"/>
          <w:sz w:val="28"/>
          <w:szCs w:val="28"/>
          <w:rtl w:val="true"/>
          <w:lang w:bidi="ar-SA"/>
        </w:rPr>
        <w:t>عُدَّةُ الدَّاعِي، عَنِ الْمُفَضَّلِ بْنِ عُمَرَ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احْتَجِزْ مِنَ النَّاسِ كُلِّهِمْ بِبِسْمِ اللَّهِ الرَّحْمَنِ الرَّحِيمِ وَ بِقُلْ هُوَ اللَّهُ أَحَدٌ اقْرَأْهَا عَنْ يَمِينِكَ وَ عَنْ شِمَالِكَ وَ مِنْ بَيْنِ يَدَيْكَ وَ مِنْ خَلْفِكَ وَ مِنْ فَوْقِكَ وَ مِنْ تَحْتِكَ وَ إِذَا دَخَلْتَ عَلَي سُلْطَانٍ جَائِرٍ حِينَ تَنْظُرُ إِلَيْهِ ثَلَاثَ مَرَّاتٍ وَ اعْقِدْ بِيَدِكَ الْيُسْرَي ثُمَّ لَا تُفَارِقْهَا حَتَّي تَخْرُجَ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بَعْدَ قِرَاءَةِ الْجَحْدِ عَشْرَ مَرَّاتٍ عِنْدَ طُلُوعِ الشَّمْسِ مِنْ يَوْمِ الْجُمُعَةِ مُسْتَجَابٌ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حِينَ يَأْخُذُ مَضْجَعَهُ وَكَّلَ اللَّهُ بِهِ خَمْسِينَ أَلْفَ مَلَكٍ يَحْرُسُونَهُ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 بْنِ يَزِيدَ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حِينَ يَخْرُجُ مِنْ مَنْزِلِهِ عَشْرَ مَرَّاتٍ لَمْ يَزَلْ مِنَ اللَّهِ فِي حِفْظِهِ وَ كِلَاءَتِهِ حَتَّي يَرْجِعَ إِلَي مَنْزِلِهِ</w:t>
      </w:r>
      <w:r>
        <w:rPr>
          <w:rFonts w:eastAsia="Amiri" w:cs="Amiri" w:ascii="Amiri" w:hAnsi="Amiri"/>
          <w:color w:val="111111"/>
          <w:sz w:val="28"/>
          <w:szCs w:val="28"/>
          <w:rtl w:val="true"/>
          <w:lang w:bidi="ar-SA"/>
        </w:rPr>
        <w:t>.</w:t>
      </w:r>
    </w:p>
    <w:p>
      <w:pPr>
        <w:pStyle w:val="Heading5"/>
        <w:numPr>
          <w:ilvl w:val="4"/>
          <w:numId w:val="1"/>
        </w:numPr>
        <w:rPr/>
      </w:pPr>
      <w:bookmarkStart w:id="4136" w:name="__RefHeading___Toc1285142_1934241801"/>
      <w:bookmarkStart w:id="4137" w:name="_Toc1947"/>
      <w:bookmarkEnd w:id="4136"/>
      <w:r>
        <w:rPr>
          <w:rtl w:val="true"/>
        </w:rPr>
        <w:t>«</w:t>
      </w:r>
      <w:r>
        <w:rPr/>
        <w:t>23</w:t>
      </w:r>
      <w:r>
        <w:rPr>
          <w:rtl w:val="true"/>
        </w:rPr>
        <w:t>»</w:t>
      </w:r>
      <w:bookmarkEnd w:id="4137"/>
    </w:p>
    <w:p>
      <w:pPr>
        <w:pStyle w:val="BookText"/>
        <w:rPr/>
      </w:pPr>
      <w:r>
        <w:rPr>
          <w:rFonts w:ascii="Amiri" w:hAnsi="Amiri" w:eastAsia="Amiri" w:cs="Amiri"/>
          <w:color w:val="111111"/>
          <w:sz w:val="28"/>
          <w:sz w:val="28"/>
          <w:szCs w:val="28"/>
          <w:rtl w:val="true"/>
          <w:lang w:bidi="ar-SA"/>
        </w:rPr>
        <w:t>الدُّرُّ الْمَنْثُورُ عَنْ أُبَيِّ بْنِ كَعْبٍ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فَكَأَنَّمَا قَرَأَ ثُلُثَ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مِائَتَيْ مَرَّةٍ غُفِرَ لَهُ ذَنْبُ مِائَتَيْ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رَسُولِ اللَّهِ صلي الله عليه و آله فَقَالَ إِنِّي أُحِبُّ هَذِهِ السُّورَةَ قُلْ هُوَ اللَّهُ أَحَدٌ فَقَالَ رَسُولُ اللَّهِ صلي الله عليه و آله حُبُّكَ إِيَّاهَا أَدْخَلَكَ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 سَمِعْتُ النَّبِيَّ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يَسْتَطِيعُ أَحَدُكُمْ أَنْ يَقْرَأَ قُلْ هُوَ اللَّهُ أَحَدٌ ثَلَاثَ مَرَّاتٍ فِي لَيْلِهِ فَإِنَّهَا تَعْدِلُ ثُلُثَ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عَنْ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خَمْسِينَ مَرَّةً</w:t>
      </w:r>
    </w:p>
    <w:p>
      <w:pPr>
        <w:pStyle w:val="BookText"/>
        <w:rPr/>
      </w:pPr>
      <w:r>
        <w:rPr>
          <w:rFonts w:ascii="IRNazanin" w:hAnsi="IRNazanin" w:eastAsia="IRNazanin"/>
          <w:color w:val="111111"/>
          <w:sz w:val="28"/>
          <w:sz w:val="28"/>
          <w:szCs w:val="28"/>
          <w:rtl w:val="true"/>
          <w:lang w:bidi="fa-IR"/>
        </w:rPr>
        <w:t>با آیه اول، خداوند به او هزار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آیه دوم، خداوند هزار دعا برای او مستجاب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آیه سوم، خداوند هزار خواسته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آیه چهارم، خداوند هزار حاجتش را برآورده می‌سازد، که هر حاجتی برتر از دنیا و آخرت است</w:t>
      </w:r>
      <w:r>
        <w:rPr>
          <w:rFonts w:eastAsia="IRNazanin" w:cs="IRNazanin"/>
          <w:color w:val="111111"/>
          <w:sz w:val="28"/>
          <w:szCs w:val="28"/>
          <w:rtl w:val="true"/>
          <w:lang w:bidi="fa-IR"/>
        </w:rPr>
        <w:t>.</w:t>
      </w:r>
      <w:r>
        <w:rPr>
          <w:rStyle w:val="FootnoteAnchor"/>
          <w:rtl w:val="true"/>
        </w:rPr>
        <w:footnoteReference w:id="2036"/>
      </w:r>
    </w:p>
    <w:p>
      <w:pPr>
        <w:pStyle w:val="Heading5"/>
        <w:numPr>
          <w:ilvl w:val="4"/>
          <w:numId w:val="1"/>
        </w:numPr>
        <w:rPr/>
      </w:pPr>
      <w:bookmarkStart w:id="4138" w:name="__RefHeading___Toc1285144_1934241801"/>
      <w:bookmarkStart w:id="4139" w:name="_Toc1948"/>
      <w:bookmarkEnd w:id="4138"/>
      <w:r>
        <w:rPr>
          <w:rtl w:val="true"/>
        </w:rPr>
        <w:t xml:space="preserve">روایت </w:t>
      </w:r>
      <w:r>
        <w:rPr/>
        <w:t>22</w:t>
      </w:r>
      <w:bookmarkEnd w:id="4139"/>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از امام صادق علیه السلام نقل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خود را محافظت نما، با بسم الله الرحمن الرحیم و با 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سمت راست و چپت و از پیش رو و پشت سرت و از بالا و پایینت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پادشاهی ظالم وارد شدی، آن را سه مرتبه بخوان و دست چپت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باز نکن، تا از نزدش خارج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برخی روایات دیدم که دعا، بعد از خواندن ده مرتبه سوره کافرون، روز جمعه، هنگام طلوع خورشید مستجاب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قل هو الله احد را هنگامی که که بستر می‌رود بخواند، خداوند هزار فرشته را بر او وکیل می‌کند، که شب را از او محافظت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هنگامی که از منزلش خارج می‌شود، ده مرتبه قل هو الله احد را بخواند، هم چنان در حفاظت و حراست خداوند است تا زمانی که خانه‌اش باز گردد</w:t>
      </w:r>
      <w:r>
        <w:rPr>
          <w:rFonts w:eastAsia="IRNazanin" w:cs="IRNazanin"/>
          <w:color w:val="111111"/>
          <w:sz w:val="28"/>
          <w:szCs w:val="28"/>
          <w:rtl w:val="true"/>
          <w:lang w:bidi="fa-IR"/>
        </w:rPr>
        <w:t>.</w:t>
      </w:r>
    </w:p>
    <w:p>
      <w:pPr>
        <w:pStyle w:val="Heading5"/>
        <w:numPr>
          <w:ilvl w:val="4"/>
          <w:numId w:val="1"/>
        </w:numPr>
        <w:rPr/>
      </w:pPr>
      <w:bookmarkStart w:id="4140" w:name="__RefHeading___Toc1285146_1934241801"/>
      <w:bookmarkStart w:id="4141" w:name="_Toc1949"/>
      <w:bookmarkEnd w:id="4140"/>
      <w:r>
        <w:rPr>
          <w:rtl w:val="true"/>
        </w:rPr>
        <w:t xml:space="preserve">روایت </w:t>
      </w:r>
      <w:r>
        <w:rPr/>
        <w:t>23</w:t>
      </w:r>
      <w:bookmarkEnd w:id="4141"/>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قل هو الله احد را یک بار بخواند، گویی یک سوم قرآن را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سوره قل هو الله احد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محبتت به آن تو را وارد بهشت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می‌تواند سه مرتبه، قل هو الله احد را در شبش بخواند؟ زیرا که آن معادل یک سوم قرآن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قل هو الله احد را پنجاه مرتبه بخواند، </w:t>
      </w:r>
    </w:p>
    <w:p>
      <w:pPr>
        <w:pStyle w:val="BookText"/>
        <w:rPr/>
      </w:pPr>
      <w:r>
        <w:rPr>
          <w:rFonts w:ascii="Amiri" w:hAnsi="Amiri" w:eastAsia="Amiri" w:cs="Amiri"/>
          <w:color w:val="111111"/>
          <w:sz w:val="28"/>
          <w:sz w:val="28"/>
          <w:szCs w:val="28"/>
          <w:rtl w:val="true"/>
          <w:lang w:bidi="ar-SA"/>
        </w:rPr>
        <w:t>غُفِرَ لَهُ ذُنُوبُ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كُلَّ يَوْمٍ مِائَتَيْ مَرَّةٍ قُلْ هُوَ اللَّهُ أَحَدٌ كَتَبَ اللَّهُ لَهُ أَلْفَ وَ خَمْسَمِائَةِ حَسَنَةٍ وَ مَحَا عَنْهُ ذُنُوبَ خَمْسِينَ سَنَةً إِلَّا أَنْ يَكُونَ عَلَيْهِ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يَنَامَ عَلَي فِرَاشِهِ مِنَ اللَّيْلِ فَنَامَ عَلَي يَمِينِهِ ثُمَّ قَرَأَ قُلْ هُوَ اللَّهُ أَحَدٌ مِائَةَ مَرَّةٍ فَإِذَا كَانَ يَوْمُ الْقِيَامَةِ يَقُولُ لَهُ الرَّبُّ يَا عَبْدِي ادْخُلْ عَلَي يَمِينِكَ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بِالشَّامِ فَهَبَطَ جَبْرَئِيلُ فَقَالَ يَا مُحَمَّدُ إِنَّ مُعَاوِيَةَ بْنَ مُعَاوِيَةَ الْمُزَنِيَّ هَلَكَ أَ فَتُحِبُّ أَنْ تُصَلِّيَ عَلَيْهِ قَالَ نَعَمْ فَضَرَبَ بِجَنَاحِهِ الْأَرْضَ فَتَضَعْضَعَ لَهُ كُلُّ شَيْ‌ءٍ وَ لَزِقَ بِالْأَرْضِ وَ رَفَعَ لَهُ سَرِيرَهُ فَصَلَّي عَلَيْهِ فَقَالَ النَّبِيُّ صلي الله عليه و آله مِنْ أَيِّ شَيْ‌ءٍ أَتَي مُعَاوِيَةُ هَذَا الْفَضْلَ صَلَّي عَلَيْهِ صَفَّانِ مِنَ الْمَلَائِكَةِ فِي كُلِّ صَفٍّ سِتُّمِائَةِ أَلْفِ مَلَكٍ قَالَ بِقِرَاءَةِ قُلْ هُوَ اللَّهُ أَحَدٌ كَانَ يَقْرَأُهَا قَائِماً وَ قَاعِداً وَ جَائِياً وَ ذَاهِباً وَ نَائِماً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صلي الله عليه و آله بِتَبُوكَ فَطَلَعَتِ الشَّمْسُ ذَاتَ يَوْمٍ بِضِيَاءٍ وَ شُعَاعٍ وَ نُورٍ لَمْ نَرَهَا قَبْلَ ذَلِكَ فِيمَا مَضَي فَجَعَلَ رَسُولُ اللَّهِ صلي الله عليه و آله يَعْجَبُ مِنْ ضِيَائِهَا وَ نُورِهَا إِذَا أَتَاهُ جَبْرَئِيلُ عليه السلام فَسَأَلَ جَبْرَئِيلَ مَا الشَّمْسُ طَلَعَتْ لَهَا نُورٌ وَ ضِيَاءٌ وَ شُعَاعٌ لَمْ أَرَهَا طَلَعَتْ فِيمَا مَضَي قَالَ ذَاكَ أَنَّ مُعَاوِيَةَ بْنَ مُعَاوِيَةَ اللَّيْثِيَّ مَاتَ بِالْمَدِينَةِ الْيَوْمَ فَبَعَثَ اللَّهُ إِلَيْهِ سَبْعِينَ أَلْفَ مَلَكٍ يُصَلُّونَ عَلَيْهِ قَالَ بِمَ ذَاكَ يَا جَبْرَئِيلُ قَالَ كَانَ يُكْثِرُ قُلْ هُوَ اللَّهُ أَحَدٌ قَائِماً وَ قَاعِداً وَ مَاشِياً وَ آنَاءَ اللَّيْلِ وَ النَّهَارِ اسْتَكْثِرُوا مِنْهَا فَإِنَّهَا نِسْبَةُ رَبِّكُمْ وَ مَنْ قَرَأَهَا خَمْسِينَ مَرَّةً رَفَعَ اللَّهُ لَهُ خَمْسِينَ أَلْفَ دَرَجَةٍ وَ حَطَّ عَنْهُ خَمْسِينَ أَلْفَ سَيِّئَةٍ وَ كَتَبَ لَهُ خَمْسِينَ أَلْفَ حَسَنَةٍ وَ مَنْ زَادَ زَادَهَا اللَّهُ قَالَ جَبْرَئِيلُ فَهَلْ لَكَ أَنْ أَقْبِضَ لَكَ الْأَرْضَ فَتُصَلِّيَ عَلَيْهِ قَالَ نَعَمْ فَصَلَّي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مِائَةَ مَرَّةٍ غُفِرَ</w:t>
      </w:r>
    </w:p>
    <w:p>
      <w:pPr>
        <w:pStyle w:val="BookText"/>
        <w:rPr/>
      </w:pPr>
      <w:r>
        <w:rPr>
          <w:rFonts w:ascii="IRNazanin" w:hAnsi="IRNazanin" w:eastAsia="IRNazanin"/>
          <w:color w:val="111111"/>
          <w:sz w:val="28"/>
          <w:sz w:val="28"/>
          <w:szCs w:val="28"/>
          <w:rtl w:val="true"/>
          <w:lang w:bidi="fa-IR"/>
        </w:rPr>
        <w:t>گناهان پنجاه سال برای او بخشیده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 روز دویست مرتبه قل هو الله احد را بخواند، خداوند هزار و پانصد حسنه برایش می‌نویسد و گناهان پنجاه سال را برایش پاک می‌کند؛ مگر این که دِینی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در بسترش بخوابد، پس بر سمت راست خودش بخوابد؛ سپس قل هو الله احد را صد مرتبه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روز قیامت بشود، پروردگار به او می‌گوید‌ای بنده من از سمت راستت وارد بهشت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شام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گفت یا محمد، معاویة بن معاویة مزنی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بر او نماز بخوانی؟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بالش را به زمین زد، همه چیز برای او لرزید و به زمین چسبید و جایگاه پیامبر را برای ایشان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 این فضیلت برای معاویه آمده؟ دو صف از فرشتگان بر او نماز خواندند که در هر صف ششصد فرشته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خواندن 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حال ایستاده و نشسته و در حال آمدن و رفتن و خوابیدن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تبوک با رسول خدا صلّی الله علیه و آله بودیم، روزی خورشید با نور و شعاعی طلوع کرد، که قبل از آن در آنچه گذشته بود،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داشت از نور و نورانیتش تعجب می‌کرد که جبرئیل علیه السلام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که برای خورشید شعاع و نوری طلوع کرده که در گذشته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شعاع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ندیدیم که طلوع کند؟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 که امروز در مدینه معاویة لیثی مرده است، خداوند هفت هزار فرشته را به سوی او فرستاد که بر او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چنین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احد را زیاد می‌خواند، در حال ایستاده و نشسته و راه رفتن و در لحظات روز و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زیاد بخوانید، بدین سبب که آن نسب پروردگار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 را پنجاه مرتبه بخواند، خداوند برای او پنجاه هزار درجه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پنجاه هزار گناه را از او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بیشتر بخواند، خداوند بیشترش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زمین را برایت بگیرم تا بر او نماز بخوانی؟ فرمود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نماز خواند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قل هو الله حد را صد مرتبه بخواند، </w:t>
      </w:r>
    </w:p>
    <w:p>
      <w:pPr>
        <w:pStyle w:val="BookText"/>
        <w:rPr/>
      </w:pPr>
      <w:r>
        <w:rPr>
          <w:rFonts w:ascii="Amiri" w:hAnsi="Amiri" w:eastAsia="Amiri" w:cs="Amiri"/>
          <w:color w:val="111111"/>
          <w:sz w:val="28"/>
          <w:sz w:val="28"/>
          <w:szCs w:val="28"/>
          <w:rtl w:val="true"/>
          <w:lang w:bidi="ar-SA"/>
        </w:rPr>
        <w:t>لَهُ خَطِيئَةُ خَمْسِينَ سَنَةً إِذَا اجْتَنَبَ أَرْبَعَ خِصَالٍ الدِّمَاءَ وَ الْأَمْوَالَ وَ الْفُرُوجَ وَ الْأَشْرِبَةَ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عَلَي طَهَارَةٍ مِائَةَ مَرَّةٍ كَطَهَارَةِ الصَّلَاةِ يَبْدَأُ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بِكُلِّ حَرْفٍ عَشْرَ حَسَنَاتٍ وَ رَفَعَ لَهُ عَشْرَ دَرَجَاتٍ وَ بَنَي لَهُ مِائَةَ قَصْرٍ فِي الْجَنَّةِ وَ كَأَنَّمَا قَرَأَ الْقُرْآنَ ثَلَاثاً وَ ثَلَاثِينَ مَرَّةً وَ هِيَ بَرَاءَةٌ مِنَ الشِّرْكِ وَ مَحْضَرَةٌ لِلْمَلَائِكَةِ وَ مَنْفَرَةٌ لِلشَّيَاطِينِ وَ لَهَا دَوِيٌّ حَوْلَ الْعَرْشِ تَذْكُرُ بِصَاحِبِهَا حَتَّي يَنْظُرَ اللَّهُ إِلَيْهِ وَ إِذَا نَظَرَ إِلَيْهِ لَمْ يُعَذِّبْهُ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عَبْدِ اللَّهِ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جَاءَ بِهِنَّ مَعَ الْإِيمَانِ دَخَلَ مِنْ أَيِّ أَبْوَابِ الْجَنَّةِ شَاءَ وَ زُوِّجَ مِنَ الْحُورِ الْعِينِ حَيْثُ شَاءَ مَنْ عَفَا عَنْ قَاتِلِهِ وَ أَدَّي دَيْناً حَفِيّاً وَ قَرَأَ فِي دُبُرِ كُلِّ صَلَاةٍ مَكْتُوبَةٍ عَشْرَ مَرَّاتٍ قُلْ هُوَ اللَّهُ أَحَدٌ فَقَالَ أَبُو بَكْرٍ أَوْ إِحْدَاهُنَّ يَا رَسُولَ اللَّهِ قَالَ أَوْ إِحْدَاهُنَّ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عَبْدِ اللَّهِ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فِي كُلِّ يَوْمٍ خَمْسِينَ مَرَّةً نُودِيَ يَوْمَ الْقِيَامَةِ مِنْ قَبْرِهِ قُمْ يَا مَادِحَ اللَّهِ فَادْخُلِ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تَعْدِلُ ثُلُثَ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أَنْ يُسَمِّيَ عَلَي طَعَامِهِ فَلْيَقْرَأْ قُلْ هُوَ اللَّهُ أَحَدٌ إِذَا 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جَرِيرٍ الْبَجَلِيِّ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حِينَ يَدْخُلُ مَنْزِلَهُ نَفَتِ الْفَقْرَ عَنْ أَهْلِ ذَلِكَ الْمَنْزِلِ وَ الْجِيرَانِ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سَعْدِ بْنِ أَبِي وَقَّاصٍ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فَكَأَنَّمَا قَرَأَ ثُلُثَ الْقُرْآنِ وَ مَنْ قَرَأَ قُلْ يَا أَيُّهَا الْكَافِرُونَ فَكَأَنَّمَا قَرَأَ رُبُعَ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الشِّخِّيرِ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فِي مَرَضِهِ الَّذِي يَمُوتُ فِيهِ لَمْ يُفْتَنْ فِي قَبْرِهِ وَ أَمِنَ مِنْ ضَغْطَةِ الْقَبْرِ وَ حَمَلَتْهُ الْمَلَائِكَةُ يَوْمَ الْقِيَامَةِ بِأَكُفِّهَا حَتَّي تُجِيزَهُ الصِّرَاطَ إِلَي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بِنَا النَّبِيُّ صلي الله عليه و آله ذَاتَ يَوْمٍ الْفَجْرَ فِي سَفَرٍ فَقَرَأَ فِي الرَّكْعَةِ الْأُولَي قُلْ هُوَ اللَّهُ أَحَدٌ وَ فِي الثَّانِيَةِ قُلْ يَا أَيُّهَا الْكَافِرُونَ فَلَمَّا سَلَّمَ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گناه پنجاه سال برایش بخشیده می‌شود، اگر از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اموال و فرج‌ها و شراب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طهارتی مثل طهارت نماز، قل هو الله احد را صد مرتبه بخواند،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سوره حمد آغاز کند، خداوند با هر حرف ده حسنه برایش می‌نویسد، و ده درجه برایش بالا می‌برد، و صد قصر برایش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است که قرآن را سی و سه بار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دوری از شرک و در محضر ملائکه بودن و دورکننده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طنین صدایی اطراف عرش دارد که صاحبش را متذکر می‌شود، تا زمانی که خدا به او نگاه کند؛ و زمانی که خدا به او نگاه کند، هیچ گاه او را عذاب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هر که آن‌ها را همراه ایمان، بیاورد؛ از هر کدام از درهای بهشت بخواهد وارد می‌شود، و با حور العین ازدواج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قاتلش را ببخشد، و با آغوش باز دِینی را بپردازد، و در تعقیب هر نماز واجبی ده مرتبه قل هو الله احد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یا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این سه کار هم آن پاداش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قل هو الله احد را هر روز پنجاه مرتبه بخواند، روز قیامت ندا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ستایش کننده خدا، وارد بهشت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احد معادل یک سوم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فراموش کند بر غذایش نام خدا را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کند بسم الله الرحمن الرحیم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تمام شد باید قل هو الله احد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قل هو الله احد را زمانی که وارد خانه‌اش می‌شود، بخواند؛ فقر از اهل آن خانه و همسایگان دور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قل هو الله احد را بخواند، گویی یک سوم قرآن را خوانده و هر کس قل یا ایها الکافرون را بخواند، گویی یک چهارم قرآن را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قل هو الله احد را در بیماری‌اش که در آن می‌میرد، بخواند؛ در قبرش گرفتار بلا نمی‌شود، و از فشار قبر در امان است، و روز قیامت فرشتگان او را با دست‌هایشان می‌برند تا او را از صراط به سوی بهشت روانه سازند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در سفری، نماز صبح برایمان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رکعت اول قل هو الله احد، و در رکع دوم قل یا ایها الکافرون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داد،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قَرَأْتُ بِكُمْ ثُلُثَ الْقُرْآنِ وَ رُبُعَهُ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رَسُولَ اللَّهِ صلي الله عليه و آله جِبْرِيلُ وَ هُوَ بِتَبُوكَ فَقَالَ يَا مُحَمَّدُ اشْهَدْ جِنَازَةَ مُعَاوِيَةَ بْنِ مُعَاوِيَةَ الْمُزَنِيِّ فَخَرَجَ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جِبْرِيلُ فِي سَبْعِينَ أَلْفاً مِنَ الْمَلَائِكَةِ فَوَضَعَ جَنَاحَهُ الْأَيْمَنَ عَلَي الْجِبَالِ فَتَوَاضَعَتْ وَ وَضَعَ جَنَاحَهُ الْأَيْسَرَ عَلَي الْأَرَضِينَ فَتَوَاضَعَتْ حَتَّي نَظَرَ إِلَي مَكَّةَ وَ الْمَدِينَةِ فَصَلَّي عَلَيْهِ رَسُولُ اللَّهِ وَ جِبْرِيلُ وَ الْمَلَائِكَةُ فَلَمَّا فَرَغَ قَالَ يَا جِبْرِيلُ مَا بَلَّغَ مُعَاوِيَةَ بْنَ مُعَاوِيَةَ الْمُزَنِيَّ هَذِهِ الْمَنْزِلَةَ قَالَ بِقِرَاءَتِهِ قُلْ هُوَ اللَّهُ أَحَدٌ قَائِماً وَ قَاعِداً وَ رَاكِباً وَ مَاشِياً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أَصْحَابِ رَسُولِ اللَّهِ صلي الله عليه و آله يُقَالُ لَهُ مُعَاوِيَةُ بْنُ مُعَاوِيَةَ الْمُزَنِيُّ فَخَرَجَ رَسُولُ اللَّهِ صلي الله عليه و آله فِي غَزْوَةِ تَبُوكَ وَ هُوَ مَرِيضٌ ثَقِيلٌ فَسَارَ رَسُولُ اللَّهِ صلي الله عليه و آله عَشَرَةَ أَيَّامٍ ثُمَّ لَقِيَهُ جَبْرَئِيلُ فَقَالَ إِنَّ مُعَاوِيَةَ بْنَ مُعَاوِيَةَ تُوُفِّيَ فَحَزِنَ النَّبِيُّ صلي الله عليه و آله فَقَالَ أَ يَسُرُّكَ أَنْ أُرِيَكَ قَبْرَهُ قَالَ نَعَمْ فَضَرَبَ بِجَنَاحِهِ الْأَرْضَ فَلَمْ يَبْقَ جَبَلٌ إِلَّا انْخَفَضَ حَتَّي بَدَا لَهُ قَبْرُهُ فَكَبَّرَ رَسُولُ اللَّهِ وَ جَبْرَئِيلُ عَنْ يَمِينِهِ وَ صُفُوفُ الْمَلَائِكَةِ سَبْعِينَ أَلْفاً حَتَّي إِذَا فَرَغَ مِنْ صَلَاتِهِ قَالَ يَا جَبْرَئِيلُ بِمَا نَزَلَ مُعَاوِيَةُ بْنُ مُعَاوِيَةَ مِنَ اللَّهِ بِهَذِهِ الْمَنْزِلَةِ قَالَ بِقُلْ هُوَ اللَّهُ أَحَدٌ كَانَ يَقْرَأُهَا قَائِماً وَ قَاعِداً وَ مَاشِياً وَ نَائِماً وَ لَقَدْ كُنْتُ أَخَافُ عَلَي أُمِّتِكَ حَتَّي نَزَلَتْ هَذِهِ السُّورَةُ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أُمَامَةَ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آيَةَ الْكُرْسِيِّ وَ قُلْ هُوَ اللَّهُ أَحَدٌ فِي دُبُرِ صَلَاةٍ مَكْتُوبَةٍ لَمْ يَمْنَعْهُ مِنْ دُخُولِ الْجَنَّةِ إِلَّا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جَبْرَئِيلُ فِي أَحْسَنِ صُورَةٍ ضَاحِكاً مُسْتَبْشِراً فَقَالَ يَا مُحَمَّدُ الْعَلِيُّ الْأَعْلَي يُقْرِئُكَ السَّلَامَ وَ يَقُولُ إِنَّ لِكُلِّ شَيْ‌ءٍ نَسَباً وَ نِسْبَتِي قُلْ هُوَ اللَّهُ أَحَدٌ فَمَنْ أَتَانِي مِنْ أُمَّتِكَ قَارِئاً لِقُلْ هُوَ اللَّهُ أَحَدٌ أَلْفَ مَرَّةٍ مِنْ دَهْرِهِ أُلْزِمُهُ دَارِي وَ إِقَامَةَ عَرْشِي وَ شَفَّعْتُهُ فِي سَبْعِينَ مِمَّنْ وَجَبَتْ عُقُوبَتُهُ وَ لَوْ لَا أَنِّي آلَيْتُ عَلَي نَفْسِي كُلُّ نَفْسٍ ذائِقَةُ الْمَوْتِ لَمَا قَبَضْتُ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عَنْ رَسُولِ اللَّهِ صَلَوَاتُ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سَفَراً فَأَخَذَ بِعِضَادَتَيْ مَنْزِلِهِ فَقَرَأَ إِحْدَي عَشْرَةَ مَرَّةً قُلْ هُوَ اللَّهُ أَحَدٌ كَانَ اللَّهُ تَعَالَي لَهُ حَارِساً حَتَّي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بَعْدَ الْمَغْرِبِ رَكْعَتَيْنِ قَبْلَ</w:t>
      </w:r>
    </w:p>
    <w:p>
      <w:pPr>
        <w:pStyle w:val="BookText"/>
        <w:rPr/>
      </w:pPr>
      <w:r>
        <w:rPr>
          <w:rFonts w:ascii="IRNazanin" w:hAnsi="IRNazanin" w:eastAsia="IRNazanin"/>
          <w:color w:val="111111"/>
          <w:sz w:val="28"/>
          <w:sz w:val="28"/>
          <w:szCs w:val="28"/>
          <w:rtl w:val="true"/>
          <w:lang w:bidi="fa-IR"/>
        </w:rPr>
        <w:t>یک سوم قرآن و یک چهارمش را برایتان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رسول خدا صلّی الله علیه و آله آمد، در حالی که در تبوک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 جنازه معاویة بن معاویة مزنی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خارج شد و با جبرئیل هفتاد هزار فرشته فرود آمد، بال راستش را بر کوه‌ها قرار داد، پس تواضع کردند و بال چپش را برر زمین قرار داد پس تواضع کرد تا این که به سمت مکه و مدینه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با جبرئیل و فرشتگان بر او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تمام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چه چیز معاویة بن معاویه مزنی را به این مقام رسانده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قل هو الله احد در حال ایستاده و نشسته و سواره و راه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صحابی رسول خدا صلّی الله علیه و آله بود که به او معاویة بن معاویة مزنی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برای غزوه تبوک خارج شدند در حالی که او سخت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ده روز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او را دید، گفت معاویة بن معاویة مزنی مرده است، پس پیامبر صلّی الله علیه و آله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 آیا می‌خواهی قبرش را نشانت دهم؟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بالش را به زمین زد، کوهی باقی نماند مگر این که فرو آمد تا قبرش برای پیامبر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تکبیر گفتند و جبرئیل از سمت راستشان به همراه هفتاد هزار صف از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 پیامبر تکبیر گفتند 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نماز پیامبر تمام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معاویه با چه چیز به این مقام و منزلت نزد خدا رسید؟ عرض کرد با 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حال ایستاده و نشسته و راه رفتن و خوابیده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 امت تو می‌ترسیدم تا این که این سوره در بینشان 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تعقیب نماز واجبی آیة الکرسی و قل هو الله احد بخواند، چیزی جز مرگ او را از وارد شدن به بهشت، منع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بهترین صورت، خندان و بشارتگر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بلند مرتبه بلند رتبه‌ترین به تو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نسبی دارد و نسب من قل هو الله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امتت نزد من بیاید، در حالی که قل هو الله احد را هزار بار در عمرش خوانده باشد، او را ملازم خانه و خود و اقامت در عرشم می‌کنم، و در هفتاد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جزایش بر او واجب است، شفیع او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خودم قسم نخورده بودم که هر کسی چشنده مرگ است، او را قبض روح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از رسول خدا صلّی الله علیه و آله نقل کردند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قصد سفری کند، چهارچوب خانه‌اش را بگیرد و یازده مرتبه قل هو الله احد را بخواند؛ خداوند تعالی نگهبان آن خواهد بود تا بازگردد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بعد از نماز مغرب قبل از این که با کسی </w:t>
      </w:r>
    </w:p>
    <w:p>
      <w:pPr>
        <w:pStyle w:val="BookText"/>
        <w:rPr/>
      </w:pPr>
      <w:r>
        <w:rPr>
          <w:rFonts w:ascii="Amiri" w:hAnsi="Amiri" w:eastAsia="Amiri" w:cs="Amiri"/>
          <w:color w:val="111111"/>
          <w:sz w:val="28"/>
          <w:sz w:val="28"/>
          <w:szCs w:val="28"/>
          <w:rtl w:val="true"/>
          <w:lang w:bidi="ar-SA"/>
        </w:rPr>
        <w:t>أَنْ يَنْطِقَ مَعَ أَحَدٍ يَقْرَأُ فِي الْأُولَي الْحَمْدَ وَ قُلْ يَا أَيُّهَا الْكَافِرُونَ وَ فِي الرَّكْعَةِ الثَّانِيَةِ بِالْحَمْدِ وَ قُلْ هُوَ اللَّهُ أَحَدٌ خَرَجَ مِنْ ذُنُوبِهِ كَمَا تَخْرُجُ الْحَيَّةُ مِنْ سِلْخِهَا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عَائِشَةَ قَالَتْ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بَعْدَ صَلَاةِ الْجُمُعَةِ قُلْ هُوَ اللَّهُ أَحَدٌ وَ قُلْ أَعُوذُ بِرَبِّ الْفَلَقِ وَ قُلْ أَعُوذُ بِرَبِّ النَّاسِ سَبْعَ مَرَّاتٍ أَعَاذَهُ اللَّهُ بِهَا مِنَ السُّوءِ إِلَي الْجُمُعَةِ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إِسْحَاقَ بْنِ عَبْدِ اللَّهِ بْنِ أَبِي فَرْوَةَ قَالَ بَلَغَنَا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فَكَأَنَّمَا قَرَأَ ثُلُثَ الْقُرْآنِ وَ مَنْ قَرَأَهَا عَشْرَ مَرَّاتٍ بَنَي اللَّهُ لَهُ قَصْراً فِي الْجَنَّةِ فَقَالَ لَهُ أَبُو بَكْرٍ إِذَنْ نَسْتَكْثِرَ يَا رَسُولَ اللَّهِ فَقَالَ اللَّهُ أَكْبَرُ وَ أَطْيَبُ رَدَّدَهَا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عُمَرَ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فَكَأَنَّمَا قَرَأَ ثُلُثَ الْقُرْآنِ وَ مَنْ قَرَأَ قُلْ هُوَ اللَّهُ أَحَدٌ مَرَّتَيْنِ فَكَأَنَّمَا قَرَأَ ثُلُثَيْ قُرْآنٍ وَ مَنْ قَرَأَ قُلْ هُوَ اللَّهُ أَحَدٌ ثَلَاثَ مَرَّاتٍ فَكَأَنَّمَا قَرَأَ جَمِيعَ مَا 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مَرَّةً بُورِكَ عَلَيْهِ وَ مَنْ قَرَأَهَا مَرَّتَيْنِ بُورِكَ عَلَيْهِ وَ عَلَي أَهْلِ بَيْتِهِ وَ مَنْ قَرَأَهَا ثَلَاثَ مَرَّاتٍ بُورِكَ عَلَيْهِ وَ عَلَي أَهْلِ بَيْتِهِ وَ جِيرَانِهِ وَ مَنْ قَرَأَهَا اثْنَتَيْ عَشْرَةَ مَرَّةً بُنِيَ لَهُ فِي الْجَنَّةِ اثْنَيْ عَشَرَ قَصْراً وَ مَنْ قَرَأَهَا عِشْرِينَ مَرَّةً جَامَعَ النَّبِيِّينَ هَكَذَا وَ ضَمَّ الْوُسْطَي وَ الَّتِي تَلِي الْإِبْهَامَ وَ مَنْ قَرَأَهَا مِائَةَ مَرَّةٍ غُفِرَ لَهُ ذُنُوبُ خَمْسٍ وَ عِشْرِينَ سَنَةً إِلَّا الدَّيْنَ وَ الدَّمَ وَ مَنْ قَرَأَهَا مِائَتَيْ مَرَّةٍ غُفِرَتْ لَهُ ذُنُوبُ خَمْسِينَ سَنَةً وَ مَنْ قَرَأَهَا أَرْبَعَ مِائَةِ مَرَّةٍ كَانَ لَهُ أَجْرُ أَرْبَعِ مِائَةِ شَهِيدٍ كُلٌّ عُقِرَ جَوَادُهُ وَ أُهْرِيقَ دَمُهُ وَ مَنْ قَرَأَهَا أَلْفَ مَرَّةٍ لَمْ يَمُتْ حَتَّي يَرَي مَقْعَدَهُ مِنَ الْجَنَّةِ أَوْ يُرَي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النُّعْمَانِ بْنِ بَشِيرٍ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فَكَأَنَّمَا قَرَأَ ثُلُثَ الْقُرْآنِ وَ مَنْ قَرَأَهَا مَرَّتَيْنِ فَكَأَنَّمَا قَرَأَ ثُلُثَيِ الْقُرْآنِ وَ مَنْ قَرَأَهَا ثَلَاثاً فَكَأَنَّمَا قَرَأَ الْقُرْآنَ ارْتِجَالًا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أَلْفَ مَرَّةٍ كَانَتْ أَحَبَّ إِلَي اللَّهِ مِنْ أَلْفِ فَرَسٍ مُلْجَمَةٍ مُسْرَجَةٍ فِي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بگوید، دو رکعت نماز گزارد، در رکعت اول حمد و قل یا ایها الکافرون، و در رکعت دوم حمد و قل هو الله احد بخواند، همان گونه که مار از پوستش خارج می‌شود، از گناهانش خارج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بعد از نماز جمعه، هفت مرتبه، قل هو الله احد، و قل اعوذ برب الفلق، و قل اعوذ برب الناس بخواند؛ خداوند به واسطه آن، او را تا جمعه بعد، از بدی پناه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قل هو الله احد را بخواند، گویی یک سوم قرآن را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 را ده بار بخواند، خداوند قصری در بهشت برایش بنا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زیاد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بزرگ‌تر و نیکو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 و قصرش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دو بار تکرار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قل هو الله احد را بخواند، گویی یک سوم قرآن را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قل هو الله احد را سه مرتبه بخواند، گویی همه آنچه را خدا نازل فرموده، خوانده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قل هو الله احد را یک بار بخواند، برکت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دو بار بخواند، خود و اهل خانه‌اش برکت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سه بار بخواند، خود و اهل خانه و همسایگانش برکت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 را ده بار بخواند، با پیامبران مجتمع می‌شود و در جوار آنان است؛ همان گونه انگشت وسط دست و انگشت ابهام به یکدیگر پیوسته‌اند و در کنار هم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صد بار آن را بخواند گناهان بیست و پنج سال بر او بخشیده می‌شود جز دِین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دویست بار بخواند، گناهان پنجاه سال بر او بخشیده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چهارصد بار بخواند، اجر چهارصد شهید را دارد که هر کدام از اسبش به زمین افتاده، خونش ریخته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هزار بار بخواند، نمی‌میرد تا جایگاهش را در بهشت ببیند یا برایش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قل هو الله احد را بخواند، گویی یک سوم قرآن را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دو بار آن را بخواند، گویی دو سوم قرآن را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سه بار آن را بخواند، گویی بالبداهه همه قرآن را خوانده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قل هو الله احد را هزار مرتبه بخواند، نزد خدا دوست داشتنی تر است از هزار اسب لجام زده شده زین شده در راه خدا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كَعْبِ الْأَحْبَارِ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حَرَّمَ اللَّهُ لَحْمَهُ عَلَي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يَنْزِلُونَ مِنَ الْجَنَّةِ حَيْثُ شَاءُوا الشَّهِيدُ وَ رَجُلٌ قَرَأَ فِي كُلِّ يَوْمٍ قُلْ هُوَ اللَّهُ أَحَدٌ مِائَتَيْ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وَاظَبَ عَلَي قِرَاءَةِ قُلْ هُوَ اللَّهُ أَحَدٌ وَ آيَةِ الْكُرْسِيِّ فِي لَيْلٍ أَوْ نَهَارٍ اسْتَوْجَبَ رِضْوَانَ اللَّهِ الْأَكْبَرَ وَ كَانَ مَعَ أَنْبِيَائِهِ وَ عُصِمَ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أَلْفَ مَرَّةٍ فَقَدِ اشْتَرَي نَفْسَهُ مِنَ اللَّهِ وَ هُوَ مِنْ خَاصَّةِ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ثَلَاثِينَ مَرَّةً كَتَبَ اللَّهُ لَهُ بَرَاءَةً مِنَ النَّارِ وَ أَمَاناً مِنَ الْعَذَابِ وَ الْأَمَانَ يَوْمَ الْفَزَعِ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أَتَي مَنْزِلَهُ فَقَرَأَ الْحَمْدَ وَ قُلْ هُوَ اللَّهُ أَحَدٌ نَفَي اللَّهُ عَنْهُ الْفَقْرَ وَ كَثُرَ خَيْرُ بَيْتِهِ حَتَّي يُفِيضَ عَلَي جِيرَانِهِ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نُقِسَ بِالنَّاقُوسِ اشْتَدَّ غَضَبُ الرَّحْمَنِ عَزَّ وَ جَلَّ فَتَنْزِلُ الْمَلَائِكَةُ فَيَأْخُذُونَ بِأَقْطَارِ الْأَرْضِ فَلَا يَزَالُونَ يَقْرَءُونَ قُلْ هُوَ اللَّهُ أَحَدٌ حَتَّي يَسْكُنَ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عُمَرَ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عَشِيَّةَ عَرَفَةَ أَلْفَ مَرَّةٍ أَعْطَاهُ اللَّهُ عَزَّ وَ جَلَّ مَا 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خَالِدِ بْنِ زَيْدٍ عَنْ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عَشَرَةَ مَرَّةً بَنَي اللَّهُ لَهُ قَصْراً فِي الْجَنَّةِ فَقَالَ عُمَرُ وَ اللَّهِ يَا رَسُولَ اللَّهِ إِذَنْ نَسْتَكْثِرَ مِنَ الْقُصُورِ فَقَالَ رَسُولُ اللَّهِ صلي الله عليه و آله فَاللَّهُ أَمَنُّ وَ أَفْضَلُ أَوْ قَالَ أَمَنُّ وَ أَوْسَعُ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بَعَثَ رَجُلًا فِي سَرِيَّةٍ فَكَانَ يَقْرَأُ لِأَصْحَابِهِ فِي صَلَاتِهِمْ فَيَخْتِمُ بِقُلْ هُوَ اللَّهُ أَحَدٌ فَلَمَّا رَجَعُوا ذَكَرُوا ذَلِكَ لِرَسُولِ اللَّهِ صلي الله عليه و آله فَقَالَ سَلُوهُ لِأَيِّ شَيْ‌ءٍ يَصْنَعُ ذَلِكَ فَسَأَلُوهُ فَقَالَ لِأَنَّهَا صِفَةُ الرَّحْمَنِ فَأَنَا أُحِبُّ أَنْ أَقْرَأَ بِهَا فَقَالَ النَّبِيُّ صلي الله عليه و آله أَخْبِرُوهُ أَنَّ اللَّهَ تَعَالَي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الرَّبِيعِ بْنِ خُثَيْمٍ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مِنْ كِتَابِ اللَّهِ يَرَاهَا النَّاسُ قَصِيرَةً وَ أَرَاهَا</w:t>
      </w:r>
    </w:p>
    <w:p>
      <w:pPr>
        <w:pStyle w:val="BookText"/>
        <w:rPr/>
      </w:pP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قل هو الله احد را بخواند، خداوند گوشتش را بر آتش حرام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هرجا بخواهند در بهشت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و کسی که هر روز دویست مرتبه قل هو الله احد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روزی یا شبی بر خواندن قل هو الله احد و آیة الکرسی مواظبت نماید، رضوان بیشتر خداوند بر او واجب می‌شود و با پیامبران است و از شیطان حفظ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هزار بار قل هو الله احد را بخواند، پس بی شک با خداوند معامله کرده است و او از خاصّان خدا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سی بار قل هو الله احد بخواند، خداوند برائت از آتش؛ امان از عذاب، و نیز امان در روز فزع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خانه‌اش بیاید و قل هو الله احد بخواند، خداوند فقر را از او دور می‌کند و خیر خانه‌اش تا جایی زیاد می‌شود که بر همسایگانش نیز جاری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ناقوس می‌زنند، خشم خداوند عزّ و جلّ شدید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فرود می‌آیند و قطعه‌های زمین را می‌گیرند و پیوسته قل هو الله احد می‌خوانند تا خشمش آرام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عصر عرفه هزار مرتبه قل هو الله احد بخواند، خداوند عزّ و جلّ هر چه او بخواهد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قل هو الله احد را ده بار بخواند، خداوند قصری در بهشت برایش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قصر‌ها را زیاد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نیکوتر و بهتر است یا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نیکوتر و وسیع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مردی را به سریه‌ای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یارانش نماز می‌خواند و با قل هو الله احد ختم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برگشتند، این را برای رسول خدا صلّی الله علیه و آله بیان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بپرس برای چه این کار را کرد؟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خداوند رحمان است، پس من دوست دارم آن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دهید خداوند تعالی او را دوست دارد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 بن خثیم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سوره‌ای از کتاب خداست که مردم آن را کوتاه می‌بینند در حالی که من آن را </w:t>
      </w:r>
    </w:p>
    <w:p>
      <w:pPr>
        <w:pStyle w:val="BookText"/>
        <w:rPr/>
      </w:pPr>
      <w:r>
        <w:rPr>
          <w:rFonts w:ascii="Amiri" w:hAnsi="Amiri" w:eastAsia="Amiri" w:cs="Amiri"/>
          <w:color w:val="111111"/>
          <w:sz w:val="28"/>
          <w:sz w:val="28"/>
          <w:szCs w:val="28"/>
          <w:rtl w:val="true"/>
          <w:lang w:bidi="ar-SA"/>
        </w:rPr>
        <w:t>عَظِيمَةً طَوِيلَةً يُحِبُّ اللَّهُ مُحِبَّهَا لَيْسَ لَهَا خِلْطٌ فَأَيُّكُمْ قَرَأَهَا فَلَا يَجْمَعَنَّ إِلَيْهَا شَيْئاً اسْتِقْلَالًا لَهَا فَإِنَّهَا مُجْزِئَةٌ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لِرَسُولِ اللَّهِ صلي الله عليه و آله إِنَّ لِي أَخاً قَدْ حُبِّبَ إِلَيْهِ قُلْ هُوَ اللَّهُ أَحَدٌ فَقَالَ بَشِّرْ أَخَاكَ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دُبُرَ كُلِّ صَلَاةٍ مَكْتُوبَةٍ عَشْرَ مَرَّاتٍ أَوْجَبَ اللَّهُ لَهُ رِضْوَانَهُ وَ مَغْفِرَتَهُ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غَالِبٍ مَوْلَي خَالِدِ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عُمَرَ ذَاتَ لَيْلَةٍ قُبَيْلَ الصُّبْحِ يَا أَبَا غَالِبٍ أَ لَا تَقُومُ فَتُصَلِّي وَ لَوْ تَقْرَأُ بِثُلُثِ الْقُرْآنِ فَقُلْتُ قَدْ قَرُبَ الصُّبْحُ فَكَيْفَ أَقْرَأُ بِثُلُثِ الْقُرْآنِ فَقَالَ إِنَّ رَسُولَ اللَّهِ صلي الله عليه و آله قَالَ إِنَّ سُورَةَ الْإِخْلَاصِ قُلْ هُوَ اللَّهُ أَحَدٌ تَعْدِلُ ثُلُثَ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صَلَاةَ الْغَدَاةِ ثُمَّ لَمْ يَتَكَلَّمْ حَتَّي يَقْرَأَ قُلْ هُوَ اللَّهُ أَحَدٌ عَشْرَ مَرَّاتٍ لَمْ يُدْرِكْهُ ذَلِكَ الْيَوْمَ ذَنْبٌ وَ أُجِيرَ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الْبَرَاءِ بْنِ عَازِبٍ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مِائَةَ مَرَّةٍ بَعْدَ صَلَاةِ الْغَدَاةِ قَبْلَ أَنْ يُكَلِّمَ أَحَداً رُفِعَ لَهُ ذَلِكَ الْيَوْمَ عَمَلُ خَمْسِينَ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صلي الله عليه و آله حَيْثُ زَوَّجَهُ فَاطِمَةَ دَعَا بِمَاءٍ فَمَجَّهُ ثُمَّ أَدْخَلَهُ فِي فِيهِ فَرَشَّهُ فِي جَيْبِهِ وَ بَيْنَ كَتِفَيْهِ وَ عَوَّذَهُ بِقُلْ هُوَ اللَّهُ أَحَدٌ وَ الْمُعَوِّذَتَيْنِ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رَكْعَتَيْنِ فَقَرَأَ فِيهِمَا قُلْ هُوَ اللَّهُ أَحَدٌ ثَلَاثِينَ مَرَّةً بُنِيَ لَهُ أَلْفُ قَصْرٍ مِنْ ذَهَبٍ فِي الْجَنَّةِ وَ مَنْ قَرَأَهَا فِي غَيْرِ صَلَاةٍ بُنِيَ لَهُ مِائَةُ قَصْرٍ فِي الْجَنَّةِ وَ مَنْ قَرَأَهَا إِذَا دَخَلَ إِلَي أَهْلِهِ أَصَابَ أَهْلَهُ وَ جِيرَانَهُ مِنْهَا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عُبَيْدِ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أَيُّوبَ كَانَ فِي مَجْلِسٍ وَ هُوَ يَقُولُ أَ لَا يَسْتَطِيعُ أَحَدُكُمْ أَنْ يَقُومَ بِثُلُثِ الْقُرْآنِ كُلَّ لَيْلَةٍ قَالُوا وَ هَلْ يَسْتَطِيعُ ذَلِكَ أَحَدٌ قَالَ فَإِنَّ قُلْ هُوَ اللَّهُ أَحَدٌ ثُلُثُ الْقُرْآنِ فَجَاءَ النَّبِيُّ صلي الله عليه و آله وَ هُوَ يَسْمَعُ أَبَا أَيُّوبَ فَقَالَ صَدَقَ أَبُو أَيُّوبَ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 و طولانی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دوستدارش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آمیختگی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شما آن را بخواند و آن را مشوب به چیزی ننماید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خالصانه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برای او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دارم که قل هو الله احد نزد او دوست داشتنی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به بهشت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قل هو الله احد را در تعقیب هر نماز واجب ده مرتبه بخواند، خداوند رضوانش و بخشایش را برای او واجب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غالب غلام خالد بن عبد الله می‌کوید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کمی نزدیک صبح ابن عمر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بلند نمی‌شوی که نماز بخوانی؟ اگر چه یک سوم قرآن 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نزدیک است چگونه یک سوم قرآن را بخوانم؟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اخلاص، قل هو الله احد معادل یک سوم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صبح را بخواند سپس صحبت نکند تا قل هو الله احد را یازده بار بخواند، آن روز گناهی به او نرسد و از شیطان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نمار صبح قبل از این که با کسی سخن بگوید، صد مرتبه قل هو الله احد بخواند، آن روز برای او عمل پنجاه صدّیق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امام علی علیه السلام از پیامبر صلّی الله علیه و آله نقل است که زمانی که او را به فاطمة تزویج کرد، ظرف آبی خواست، پس آب دهان در آن ریخت، سپس آن را داخل دهانش کرد و بر گردن و دو بازویش پاشید و او را با قل هو الله احد و معوذتین تعویذ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این دو سوره در پناه خدا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 رکعت نماز به جا آورد و در آن سی مرتبه قل هو الله احد بخواند، هزار قصر در بهشت برایش بنا می‌شود و هر کس آن را در غیر نماز بخواند، صد قصر برایش بنا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 را هنگامی که بر خانواده‌اش وارد می‌شود بخواند، از آن به خانواده و همسایگانش خیری می‌رسد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ایوب در مجلسی بود،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یکی از شما می‌تواند هر شب یک سوم قرآن را بخواند؟ گفتند آیا کسی می‌تواند این کار را انجام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قل هو الله احد یک سوم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صلّی الله علیه و آله آمدند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ایوب را می‌شنیدند،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راست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ابْنِ مَسْعُودٍ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يَعْجِزُ أَحَدُكُمْ أَنْ يَقْرَأَ كُلَّ لَيْلَةٍ ثُلُثَ الْقُرْآنِ قَالُوا وَ مَنْ يُطِيقُ ذَلِكَ قَالَ بَلَي قُلْ هُوَ اللَّهُ أَحَدٌ تَعْدِلُ ثُلُثَ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مُعَاذِ بْنِ أَنَسِ الْجُهَنِيِّ عَنْ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حَتَّي خَتَمَهَا عَشْرَ مَرَّاتٍ بَنَي اللَّهُ لَهُ قَصْراً فِي الْجَنَّةِ فَقَالَ لَهُ عُمَرُ إِذَنْ نَسْتَكْثِرَ يَا رَسُولَ اللَّهِ قَالَ اللَّهُ أَكْثَرُ وَ أَطْيَبُ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أَيُّوبَ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يَعْجِزُ أَحَدُكُمْ أَنْ يَقْرَأَ ثُلُثَ الْقُرْآنِ فِي لَيْلِهِ فَلَمَّا رَأَي أَنَّهُ قَدْ شَقَّ عَلَيْهِمْ قَالَ مَنْ قَرَأَ قُلْ هُوَ اللَّهُ أَحَدٌ اللَّهُ الصَّمَدُ فِي لَيْلِهِ فَقَدْ قَرَأَ فِي لَيْلَتِئِذٍ ثُلُثَ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رَجُلًا يَقْرَأُ قُلْ هُوَ اللَّهُ أَحَدٌ يُرَدِّدُهَا فَلَمَّا أَصْبَحَ جَاءَ إِلَي النَّبِيِّ صلي الله عليه و آله فَذَكَرَ ذَلِكَ لَهُ فَقَالَ رَسُولُ اللَّهِ صلي الله عليه و آله وَ الَّذِي نَفْسِي بِيَدِهِ إِنَّهَا لَتَعْدِلُ ثُلُثَ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لِأَصْحَابِهِ أَ يَعْجِزُ أَحَدُكُمْ أَنْ يَقْرَأَ ثُلُثَ الْقُرْآنِ فِي لَيْلِهِ فَشَقَّ ذَلِكَ عَلَيْهِمْ وَ قَالُوا أَيُّنَا يُطِيقُ ذَلِكَ فَقَالَ اللَّهُ الْوَاحِدُ الصَّمَدُ ثُلُثُ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قَتَادَةُ بْنُ النُّعْمَانِ يَقْرَأُ اللَّيْلَةَ كُلَّهُ بِقُلْ هُوَ اللَّهُ أَحَدٌ فَذَكَّرَ ذَلِكَ النَّبِيَّ صلي الله عليه و آله فَقَالَ وَ الَّذِي نَفْسِي بِيَدِهِ إِنَّهَا لَتَعْدِلُ نِصْفَ الْقُرْآنِ أَوْ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سَعِيدٍ الْخُدْرِيِّ قَالَ أَخْبَرَنِي قَتَادَةُ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قَامَ فِي زَمَنِ النَّبِيِّ صلي الله عليه و آله فَقَرَأَ قُلْ هُوَ اللَّهُ أَحَدٌ السُّورَةَ كُلَّهَا يُرَدِّدُهَا لَا يَزِيدُ عَلَيْهَا فَلَمَّا أَصْبَحْنَا أُخْبِرَ رَسُولُ اللَّهِ صلي الله عليه و آله فَقَالَ إِنَّهَا لَتَعْدِلُ ثُلُثَ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رَسُولُ اللَّهِ صلي الله عليه و آله فَسَمِعَ رَجُلًا يَقْرَأُ قُلْ هُوَ اللَّهُ أَحَدٌ فَقَالَ وَجَبَتْ قُلْتُ وَ مَا وَجَبَتْ قَالَ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احْشِدُوا فَإِنِّي سَأَقْرَأُ عَلَيْكُمْ</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عاجز است از این که هر شب یک سوم قرآن را بخواند؟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چیزی را چه کسی می‌تواند؟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قل هو الله احد معادل یک سوم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قل هو الله احد را بخواند تا این که ده بار آن را ختم نماید، خداوند قصری در بهشت برایش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بنابر این زیاد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بیشتر و نیکو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از شما عاجز است که در شب یک سوم قرآن را بخواند؟ پس هنگامی که دید، آن بر آنان سخت آمد،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شبش قل هو الله احد، الله الصمد را بخواند، پس در آن شب یک سوم قرآن 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سعید شنید که مردی قل هو الله احد می‌خواند و آن را تکرار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شد، نزد پیامبر صلّی الله علیه و آله آمد و آن را برایشان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جانم به دست اوست، بی شک آن معادل یک سوم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یارانشان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عاجز است که یک سوم قرآن را در شب بخواند؟ پس این بر آنان سخت آمد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ما بر چنین کاری تواناست؟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الواحد الصمد یک سوم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همه شب را قل هو الله احد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 برای پیامبر صلّی الله علیه و آله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به دست اوست، بی شک آن معادل یک سوم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بن نعمان به من خبر داد که در زمان پیامبر صلّی الله علیه و آله مردی بر خواست و قل هو الله احد را کامل خواند و آن را تکرار می‌کرد، و چیزی بر آن نمی‌افزود، هنگامی که صبح شد، رسول خدا صلّی الله علیه و آله با خبر شدند،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آن معادل یک سوم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پیش آمد، شنید مردی قل هو الله احد می‌خواند،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واجب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شوید تا برایتان </w:t>
      </w:r>
    </w:p>
    <w:p>
      <w:pPr>
        <w:pStyle w:val="BookText"/>
        <w:rPr/>
      </w:pPr>
      <w:r>
        <w:rPr>
          <w:rFonts w:ascii="Amiri" w:hAnsi="Amiri" w:eastAsia="Amiri" w:cs="Amiri"/>
          <w:color w:val="111111"/>
          <w:sz w:val="28"/>
          <w:sz w:val="28"/>
          <w:szCs w:val="28"/>
          <w:rtl w:val="true"/>
          <w:lang w:bidi="ar-SA"/>
        </w:rPr>
        <w:t>ثُلُثَ الْقُرْآنِ فَحَشَدُوا فَقَرَأَ عَلَيْهِمْ 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عَشْرَ مَرَّاتٍ بُنِيَ لَهُ قَصْرٌ فِي الْجَنَّةِ وَ مَنْ قَرَأَهَا عِشْرِينَ مَرَّةً بُنِيَ لَهُ قَصْرَانِ وَ مَنْ قَرَأَهَا ثَلَاثِينَ بُنِيَ لَهُ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بَعْدَ صَلَاةِ الصُّبْحِ اثْنَتَيْ عَشْرَةَ مَرَّةً فَكَأَنَّمَا قَرَأَ الْقُرْآنَ أَرْبَعَ مَرَّاتٍ وَ كَانَ أَفْضَلَ أَهْلِ الزَّمَنِ إِذَا اتَّقَي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عُقْبَةَ بْنِ أَبِي مُعَيْطٍ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سُئِلَ عَنْ قُلْ هُوَ اللَّهُ أَحَدٌ قَالَ ثُلُثُ الْقُرْآنِ أَوْ تَعْدِلُهُ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رَسُولُ اللَّهِ صلي الله عليه و آله رَجُلًا يَقْرَأُ قُلْ هُوَ اللَّهُ أَحَدٌ وَ يُرَتِّلُ فَقَالَ لَهُ سَلْ تُعْطَ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عَشْرَ مَرَّاتٍ بَعْدَ الْفَجْرِ وَ فِي لَفْظٍ دُبُرَ الْغَدَاةِ لَمْ يَلْحَقْ بِهِ ذَلِكَ الْيَوْمَ ذَنْبٌ وَ إِنْ جَهَدَ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رَكْعَتَيْنِ بَعْدَ الْعِشَاءِ فَقَرَأَ فِي كُلِّ رَكْعَةٍ بِفَاتِحَةِ الْكِتَابِ وَ خَمْسَ عَشْرَةَ مَرَّةً قُلْ هُوَ اللَّهُ أَحَدٌ بَنَي اللَّهُ لَهُ قَصْرَيْنِ فِي الْجَنَّةِ يَتَرَاءَاهُمَا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مِائَتَيْ مَرَّةٍ فِي أَرْبَعِ رَكَعَاتٍ فِي كُلِّ رَكْعَةٍ خَمْسِينَ مَرَّةً غُفِرَ لَهُ ذَنْبُ مِائَةِ سَنَةٍ خَمْسِينَ مُسْتَقْبِلَةً وَ خَمْسِينَ مُسْتَأْخِرَةً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كَانَ إِذَا أَوَي إِلَي فِرَاشِهِ كُلَّ لَيْلَةٍ جَمَعَ كَفَّيْهِ ثُمَّ نَفَثَ فِيهِمَا فَقَرَأَ فِيهِمَا قُلْ هُوَ اللَّهُ أَحَدٌ وَ قُلْ أَعُوذُ بِرَبِّ الْفَلَقِ وَ قُلْ أَعُوذُ بِرَبِّ النَّاسِ ثُمَّ يَمْسَحُ بِهِمَا مَا اسْتَطَاعَ مِنْ جَسَدِهِ يَبْدَأُ بِهِمَا عَلَي رَأْسِهِ وَ وَجْهِهِ وَ مَا أَقْبَلَ مِنْ جَسَدِهِ يَفْعَلُ ذَلِكَ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قَالَ لَهُ اقْرَأْ قُلْ هُوَ اللَّهُ أَحَدٌ وَ الْمُعَوِّذَتَيْنِ حِينَ تُصْبِحُ وَ حِينَ تُمْسِي ثَلَاثاً يَكْفِيكَ مِنْ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سوم قرآن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شدند و برایشان قل هو الله احد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قل هو الله احد را ده بار بخواند قصری در بهشت برایش بنا می‌شود و هر کس بیست بار بخواند دو قصر برایش ساخته می‌شود و هر سی بار بخواند سه 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نماز صبح دوازده مرتبه قل هو الله احد را بخواند، گویی چهار بار قرآن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اهل زمان خواهد شد، اگر تقوا پیشه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خدا صلّی الله علیه و آله در مورد قل هو الله احد پرسیده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قرآن است، یا معادل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شنیدند مردی قل هو الله احد می‌خواند و آن را نیکو و زیبا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تا به تو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سپیده دم و در لفظی در تعقیب نماز صبح، ده مرتبه قل هو الله احد بخواند، آن روز گناهی به او نمی‌رسد گرچه شیطان تلاش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نماز عشا دو رکعت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حمد و پانزده مرتبه قل هو الله احد بخواند، خداوند برای او دو قصر در بهشت بنا می‌کند که اهل بهشت آن دو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چهار رکعت، دویست مرتبه قل هو الله احد را بخواند، هر رکعت چهل مرتبه، گناه پنجاه سال آینده و پنجاه سال گذشته برایش بخشیده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هر شب هر گاه به بستر می‌رفتند، دستانشان را جمع می‌کردند سپس در آن‌ها می‌دمیدند، پس قل هو الله احد و قل اعوذ برب الفلق و قل اعوذ برب الناس را در آن‌ها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را به هر جای بدنشان که می‌توانستند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از سرو صورتشان شروع می‌کردند تا پش روی بدنشان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سه مرتبه انجام می‌داد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صبح می‌شوی و هنگامی که وارد شب می‌شوی، قل هو الله احد و معوذتین را سه با ربخوان که تو را از همه چیز کفایت می‌کند</w:t>
      </w:r>
      <w:r>
        <w:rPr>
          <w:rFonts w:eastAsia="IRNazanin" w:cs="IRNazanin"/>
          <w:color w:val="111111"/>
          <w:sz w:val="28"/>
          <w:szCs w:val="28"/>
          <w:rtl w:val="true"/>
          <w:lang w:bidi="fa-IR"/>
        </w:rPr>
        <w:t xml:space="preserve">. </w:t>
      </w:r>
      <w:bookmarkStart w:id="4142" w:name="pg13540_160946"/>
    </w:p>
    <w:p>
      <w:pPr>
        <w:pStyle w:val="BookText"/>
        <w:rPr/>
      </w:pPr>
      <w:bookmarkEnd w:id="4142"/>
      <w:r>
        <w:rPr>
          <w:rFonts w:ascii="Amiri" w:hAnsi="Amiri" w:eastAsia="Amiri" w:cs="Amiri"/>
          <w:color w:val="111111"/>
          <w:sz w:val="28"/>
          <w:sz w:val="28"/>
          <w:szCs w:val="28"/>
          <w:rtl w:val="true"/>
          <w:lang w:bidi="ar-SA"/>
        </w:rPr>
        <w:t>وَ عَنْ عُقْبَةَ بْنِ عَامِرٍ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عُقْبَةَ بْنَ عَامِرٍ أَ لَا أُعَلِّمُكَ خَيْرَ ثَلَاثِ سُوَرٍ أُنْزِلَتْ فِي التَّوْرَاةِ وَ الْإِنْجِيلِ وَ الزَّبُورِ وَ الْقُرْآنِ الْعَظِيمِ قُلْتُ بَلَي جَعَلَنِيَ اللَّهُ فِدَاكَ قَالَ فَأَقْرَأَنِي قُلْ هُوَ اللَّهُ أَحَدٌ وَ قُلْ أَعُوذُ بِرَبِّ النَّاسِ وَ قُلْ أَعُوذُ بِرَبِّ الْفَلَقِ ثُمَّ قَالَ يَا عُقْبَةُ لَا تَنْسَاهُنَّ وَ لَا تَبِتْ لَيْلَةً حَتَّي تَقْرَأَهُنَّ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أُنَيْسٍ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وَضَعَ يَدَهُ عَلَي صَدْرِهِ ثُمَّ قَالَ قُلْ فَلَمْ أَدْرِ مَا أَقُولُ ثُمَّ قَالَ قُلْ هُوَ اللَّهُ أَحَدٌ ثُمَّ قَالَ لِي قُلْ أَعُوذُ بِرَبِّ الْفَلَقِ مِنْ شَرِّ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فَرَغْتُ مِنْهَا ثُمَّ قَالَ لِي قُلْ أَعُوذُ بِرَبِّ النَّاسِ حَتَّي فَرَغْتُ مِنْهَا فَقَالَ رَسُولُ اللَّهِ صلي الله عليه و آله هَكَذَا فَتَعَوَّذْ وَ مَا تَعَوَّذَ الْمُتَعَوِّذُونَ بِمِثْلِهِنَّ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صلي الله عليه و آله ذَاتَ لَيْلَةٍ يُصَلِّي فَوَضَعَ يَدَهُ عَلَي الْأَرْضِ فَلَدَغَتْهُ عَقْرَبٌ فَتَنَاوَلَهَا رَسُولُ اللَّهِ صلي الله عليه و آله بِنَعْلِهِ فَقَتَلَهَا فَلَمَّا انْصَرَفَ قَالَ لَعَنَ اللَّهُ الْعَقْرَبَ مَا تَدَعُ مُصَلِّياً وَ لَا غَيْرَهُ أَوْ نَبِيّاً وَ غَيْرَهُ ثُمَّ دَعَا بِمِلْحٍ وَ مَاءٍ فَجَعَلَهُ فِي إِنَاءٍ ثُمَّ جَعَلَ يَصُبُّهُ عَلَي إِصْبَعِهِ حَيْثُ لَدَغَتْهُ وَ تَمْسَحُهَا وَ يُعَوِّذُهَا بِالْمُعَوِّذَتَيْنِ وَ فِي لَفْظٍ فَجَعَلَ يَمْسَحُ عَلَيْهَا وَ يَقْرَأُ قُلْ هُوَ اللَّهُ أَحَدٌ وَ قُلْ أَعُوذُ بِرَبِّ الْفَلَقِ وَ قُلْ أَعُوذُ بِرَبِّ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الدَّيْلَمِيِّ وَ قَدْ خَدَمَ النَّبِيَّ صلي الله عليه و آله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مِائَةَ مَرَّةٍ فِي الصَّلَاةِ أَوْ غَيْرِهَا كَتَبَ اللَّهُ لَهُ بَرَاءَةً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يَنَامَنَّ أَحَدُكُمْ حَتَّي يَقْرَأَ ثُلُثَ الْقُرْآنِ قَالُوا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يَسْتَطِيعُ أَحَدُنَا أَنْ يَقْرَأَ ثُلُثَ الْقُرْآنِ قَالَ لَا يَسْتَطِيعُ أَنْ يَقْرَأَ بِقُلْ هُوَ اللَّهُ أَحَدٌ وَ قُلْ أَعُوذُ بِرَبِّ الْفَلَقِ وَ قُلْ أَعُوذُ بِرَبِّ النَّاسِ‌</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43" w:name="__RefHeading___Toc1285148_1934241801"/>
      <w:bookmarkStart w:id="4144" w:name="_Toc1950"/>
      <w:bookmarkEnd w:id="4143"/>
      <w:r>
        <w:rPr>
          <w:rtl w:val="true"/>
        </w:rPr>
        <w:t>«</w:t>
      </w:r>
      <w:r>
        <w:rPr/>
        <w:t>24</w:t>
      </w:r>
      <w:r>
        <w:rPr>
          <w:rtl w:val="true"/>
        </w:rPr>
        <w:t>»</w:t>
      </w:r>
      <w:bookmarkEnd w:id="4144"/>
    </w:p>
    <w:p>
      <w:pPr>
        <w:pStyle w:val="BookText"/>
        <w:rPr/>
      </w:pPr>
      <w:r>
        <w:rPr>
          <w:rFonts w:ascii="Amiri" w:hAnsi="Amiri" w:eastAsia="Amiri" w:cs="Amiri"/>
          <w:color w:val="111111"/>
          <w:sz w:val="28"/>
          <w:sz w:val="28"/>
          <w:szCs w:val="28"/>
          <w:rtl w:val="true"/>
          <w:lang w:bidi="ar-SA"/>
        </w:rPr>
        <w:t>الْمُجْتَبَي، مِنْ كِتَابِ الْعَمَلِيَّاتِ الْمُوصِلَةِ إِلَي رَبِّ الْأَرَضِينَ وَ السَّمَاوَاتِ تَأْلِيفِ أَبِي الْمُفَضَّلِ يُوسُفَ بْنِ مُحَمَّدِ بْنِ أَحْمَدَ الْمَعْرُوفِ بِابْنِ الْخُوَارِزْمِيِّ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عقبة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عقبة بن عامر، آیا به تو نیاموزم بهترین سه سوره‌ای را که در تورات و انجیل و زبور و قرآن عظیم نازل شده؟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جانم را فدایت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 هو الله احد و قل اعوذ برب الفلق و قل اعوذ برب الناس را برایم خواند،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فراموش نکن و شبی را سپری مکن، مگر این که آن‌ها را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 الله انیس اسلمی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دستشان را بر سینه‌اش گذاشتند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نمی‌دانستم چه بگویم؟ 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قل اعوذ برب الفلق من شرّ ما خلق تا این که آن را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اعوذ برب الناس تا آن را نیز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آوردگان حتما به مانند آن‌ها پناه نبرده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حین این که پیامبر صلّی الله علیه و آله نماز می‌خواندند، دستشان را بر زمین گذاشتند، عقربی ایشان را نیش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او را با کفششان گرفتند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تمام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عقرب را لعنت کند، نمازگزار و غیر او، پیامبر و غیر او را رها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نمک و آبی خواستند، آن را در ظرفی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شروع کردند به ریختن آن بر انگشتشان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عقرب نیش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مالش می‌دادند، و با معوذتین بر آن تعویذ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کردند به مالیدن آن و قل هو الله احد و قل اعوذ برب الفلق و قل اعوذ برب الناس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قل هو الله احد را صد مرتبه در نماز یا غیر آن بخواند، خداوند برایش دوری از آتش را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کسی از شما نخوابد، مگر این که یک سوم قرآن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چگونه کسی از ما بتواند یک سوم قرآن را بخواند؟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قل هو الله احد و قل اعوذ برب الفلق و قل اعوذ برب الناس را بخواند؟</w:t>
      </w:r>
      <w:r>
        <w:rPr>
          <w:rStyle w:val="FootnoteAnchor"/>
          <w:rtl w:val="true"/>
        </w:rPr>
        <w:footnoteReference w:id="2038"/>
      </w:r>
    </w:p>
    <w:p>
      <w:pPr>
        <w:pStyle w:val="Heading5"/>
        <w:numPr>
          <w:ilvl w:val="4"/>
          <w:numId w:val="1"/>
        </w:numPr>
        <w:rPr/>
      </w:pPr>
      <w:bookmarkStart w:id="4145" w:name="__RefHeading___Toc1285150_1934241801"/>
      <w:bookmarkStart w:id="4146" w:name="_Toc1951"/>
      <w:bookmarkEnd w:id="4145"/>
      <w:r>
        <w:rPr>
          <w:rtl w:val="true"/>
        </w:rPr>
        <w:t xml:space="preserve">روایت </w:t>
      </w:r>
      <w:r>
        <w:rPr/>
        <w:t>24</w:t>
      </w:r>
      <w:bookmarkEnd w:id="4146"/>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المجتبی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حَدَّثَنَا الشَّيْخُ الْإِمَامُ بُرْهَانُ الدِّينِ الْبَلْخِيُّ رَحِمَهُ اللَّهُ إِمْلَاءً بِالْمَسْجِدِ الْجَامِعِ بِالدِّمَشْقِ سَنَةَ سِتٍّ وَ ثَلَاثِينَ وَ خَمْسِمِائَةٍ قَالَ حَدَّثَنَا الْإِمَامُ الْأُسْتَادُ أَبُو مُحَمَّدٍ الْقَطَوَانِيُّ رَحِمَهُ اللَّهُ بِسَمَرْقَنْدَ قَالَ حَدَّثَنَا أَبُو مَنْصُورٍ أَحْمَدُ بْنُ مُحَمَّدٍ التَّمِيمِيُّ بِعَرَفَةَ قَالَ حَدَّثَنَا أَبُو سَهْلٍ مُحَمَّدُ بْنُ مُحَمَّدٍ الْأَشْعَثُ الْأَنْصَارِيُّ قَالَ حَدَّثَنَا طَلْحَةُ بْنُ شُرَيْحِ بْنِ عَبْدِ الْكَرِيمِ التَّمِيمِيُّ وَ أَبُو يَعْقُوبَ يُوسُفُ بْنُ عَلِيِّ بْنِ إِبْرَاهِيمَ بْنِ بُجَيْرٍ وَ مُحَمَّدُ بْنُ فَارِسٍ الطَّالَقَانِيُّونَ قَالُوا أَخْبَرَنَا أَبُو الْفَضْلِ جَعْفَرُ بْنُ مُحَمَّدِ بْنِ جَعْفَرِ بْنِ مُحَمَّدِ بْنِ مُحَمَّدِ بْنِ عَلِيِّ بْنِ الْحُسَيْنِ بْنِ عَلِيِّ بْنِ أَبِي طَالِبٍ رَضِيَ اللَّهُ عَنْهُمْ قَالَ حَدَّثَنَا وَكِيعٌ عَنْ إِسْرَائِيلَ عَنْ إِبْرَاهِيمَ بْنِ عَبْدِ الْأَعْلَي عَنْ سَعِيدِ بْنِ جُبَيْرٍ عَنْ عَبْدِ اللَّهِ بْنِ عَبَّاسٍ رَضِيَ اللَّهُ عَنْهُ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أَخْشَي الْعَذَابَ اللَّيْلَ وَ النَّهَارَ حَتَّي جَاءَنِي جَبْرَئِيلُ بِسُورَةِ قُلْ هُوَ اللَّهُ أَحَدٌ فَعَلِمْتُ أَنَّ اللَّهَ لَا يُعَذِّبُ أُمَّتِي بَعْدَ نُزُولِهَا فَإِنَّهَا نِسْبَةُ اللَّهِ عَزَّ وَ جَلَّ فَمَنْ تَعَاهَدَ قِرَاءَتَهَا بَعْدَ كُلِّ صَلَاةٍ تَنَاثَرَ الْبِرُّ مِنَ السَّمَاءِ عَلَي مَفْرَقِ رَأْسِهِ وَ نَزَلَتْ عَلَيْهِ السَّكِينَةُ لَهَا دَوِيٌّ حَوْلَ الْعَرْشِ حَتَّي يَنْظُرَ اللَّهُ عَزَّ وَ جَلَّ إِلَي قَارِئِهَا فَيَغْفِرُهُ اللَّهُ مَغْفِرَةً لَا يُعَذِّبُهُ بَعْدَهَا ثُمَّ لَا يَسْأَلُ اللَّهَ شَيْئاً إِلَّا أَعْطَاهُ اللَّهُ إِيَّاهُ وَ يَجْعَلُهُ فِي كِلَاءَةٍ وَ لَهُ مِنْ يَوْمِ يَقْرَؤُهَا إِلَي يَوْمِ الْقِيَامَةِ خَيْرُ الدُّنْيَا وَ الْآخِرَةِ وَ يُصِيبُ الْفَوْزَ وَ الْمَنْزِلَةَ وَ الرِّفْعَةَ وَ يُوَسِّعُ عَلَيْهِ فِي الرِّزْقِ وَ يَمُدُّ لَهُ فِي الْعُمُرِ وَ يَكْفِي مِنْ أُمُورِهِ كُلِّهَا وَ لَا يَذُوقُ سَكَرَاتِ الْمَوْتِ وَ يَنْجُو مِنْ عَذَابِ الْقَبْرِ وَ لَا يَخَافُ أُمُورَهُ إِذَا خَافَ الْعِبَادُ وَ لَا يَفْزَعُ إِذَا فَزِعُوا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وَافَي الْجَمْعَ أَتَوْهُ بِنَجِيبَةٍ خُلِقَتْ مِنْ دُرَّةٍ بَيْضَاءَ فَيَرْكَبُهَا فَيَمُرُّ بِهِ حَتَّي تَقِفَ بَيْنَ يَدَيِ اللَّهِ عَزَّ وَ جَلَّ فَيَنْظُرُ اللَّهُ إِلَيْهِ بِالرَّحْمَةِ وَ يُكْرِمُهُ بِالْجَنَّةِ يَتَبَوَّأُ مِنْهَا حَيْثُ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فَطُوبَي لِقَارِئِهَا فَإِنَّهُ مَا مِنْ أَحَدٍ يَقْرَؤُهَا إِلَّا وَكَّلَ اللَّهُ عَزَّ وَ جَلَّ بِهِ مِائَةَ أَلْفِ مَلَكٍ يَحْفَظُونَهُ مِنْ بَيْنِ يَدَيْهِ وَ مِنْ خَلْفِهِ وَ يَسْتَغْفِرُونَ لَهُ وَ يَكْتُبُونَ لَهُ الْحَسَنَاتِ إِلَي يَوْمِ يَمُوتُ وَ يُغْرَسُ لَهُ بِكُلِّ حَرْفٍ نَخْلَةٌ عَلَي كُلِّ نَخْلَةٍ مِائَةُ أَلْفِ شِمْرَاخٍ عَلَي كُلِّ شِمْرَاخٍ عَدَدَ رَمْلِ عَالِجٍ بُسْراً كُلُّ بُسْرَةٍ مِثْلُ قُلَّةٍ مِنْ قِلَالِ هَجَرَ يُضِي‌ءُ نُورُهَا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از عذاب می‌ترسیدم تا این که جبرئیل سوره قل هو الله احد را برایم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که خداوند امتم را پس از نازل شدن آن عذاب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بی شک نسب خداوند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خواندنش را بعد هر نماز متعهد شود، خیر و نیکی از آسمان بر فرق سرش می‌بارد، و آرامش بر او فرود می‌آید، و طنینی اطراف عرش دارد تا خداوند عزّ و جلّ به خواننده آن نگاه کند؛ پس خداوند به گونه‌ای او را می‌بخشد که بعد از آن عذابش نمی‌کند؛ سپس چیزی از خدا نمی‌خواهد مگر این که به او عطا می‌فرماید؛ و او را در حفاظت خودش قرار می‌دهد؛ و از روزی که آن را می‌خواند تا روز قیامت، خیر دنیا و آخرت برای اوست؛ و رستگاری و مقام و منزلت و والایی به او می‌رسد؛ و روزی بر او گشاده می‌گردد؛ و عمر برایش طولانی می‌گردد؛ و همه کارهایش کفایت می‌شود، و سکرات مرگ را نمی‌چشد، و از عذاب قبر نجات می‌یابد، و از کارهایش نمی‌هراسد، هنگامی که مردم می‌ترسند؛ و به وحشت نمی‌افتد، زمانی که مردم به وحشت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 قیامت، اسبی نجیب که از مروارید سفید آفریده شده، برایش می‌آورند، بر آن سوار می‌شود، با آن عبور می‌کند تا اسب پیش روی خداوند عزّ و جلّ می‌ایستد، پس خداوند با رحمت به او نظر می‌افکند، و با بهشت او را گرامی می‌دارد،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بخواهد جا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خوش به حال خواننده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شک کسی نیست که آن را بخواند، مگر این که خداوند عزّ و جلّ به واسطه آن صدهزار فرشته را وکیل می‌کند که او را از پیش رو و پشت سر محافظت کنند، و برایش طلب بخشش نمایند، و تا روزی که می‌میرد برایش حسنه بنویسند، و با هر حرفی برایش درخت نخلی بکارند، که بر هر یک از نخل‌ها صد هزار شاخه است که بر هر شاخه به اندازه توده‌ای شن خرماست، هر خرمایی مانند قلّه‌ای از قلّه‌های هَجَر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نورش </w:t>
      </w:r>
    </w:p>
    <w:p>
      <w:pPr>
        <w:pStyle w:val="BookText"/>
        <w:rPr/>
      </w:pPr>
      <w:r>
        <w:rPr>
          <w:rFonts w:ascii="Amiri" w:hAnsi="Amiri" w:eastAsia="Amiri" w:cs="Amiri"/>
          <w:color w:val="111111"/>
          <w:sz w:val="28"/>
          <w:sz w:val="28"/>
          <w:szCs w:val="28"/>
          <w:rtl w:val="true"/>
          <w:lang w:bidi="ar-SA"/>
        </w:rPr>
        <w:t xml:space="preserve">مَا بَيْنَ السَّمَاءِ وَ الْأَرْضِ وَ النَّخْلَةُ مِنْ ذَهَبٍ أَحْمَرَ وَ الْبُسْرَةُ مِنْ دُرَّةٍ حَمْرَاءَ وَ وَكَّلَ اللَّهُ تَعَالَي أَلْفَ مَلَكٍ يَبْنُونَ لَهُ الْمَدَائِنَ وَ الْقُصُورَ وَ يَمْشِي عَلَي الْأَرْضِ وَ هِيَ تَفْرَحُ بِهِ وَ يَمُوتُ مَغْفُوراً لَهُ وَ إِذَا قَامَ بَيْنَ يَدَيِ اللَّهِ عَزَّ وَ جَلَّ قَالَ لَهُ أَبْشِرْ قَرِيرَ الْعَيْنِ بِمَا لَكَ عِنْدِي مِنَ الْكَرَامَةِ فَتَعْجَبُ الْمَلَائِكَةُ لِقُرْبِهِ مِنَ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قِرَاءَةَ هَذِهِ السُّورَةِ بَرَاءَةٌ مِنَ النَّارِ وَ مَنْ قَرَأَهَا شَهِدَ أَلْفُ أَلْفِ مَلَكٍ وَ يَقُولُ اللَّهُ تَعَالَي مَلَائِكَتِي انْظُرُوا مَا ذَا يُرِيدُ عَبْدِي وَ هُوَ أَعْلَمُ بِحَاجَتِهِ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أَحَبَّ قِرَاءَتَهَا كَتَبَهُ اللَّهُ تَعَالَي مِنَ الْفَائِزِينَ الْقَانِتِينَ فَإِذَا كَانَ يَوْمُ الْقِيَامَةِ قَالَتِ الْمَلَائِكَةُ يَا رَبَّنَا عَبْدُكَ هَذَا يُحِبُّ نِسْبَتَكَ فَيَقُولُ لَا يَبْقَيَنَّ مِنْكُمْ مَلَكٌ إِلَّا شَيَّعَهُ إِلَي الْجَنَّةِ فَيَزُفُّونَهُ إِلَيْهَا كَمَا تُزَفُّ الْعَرُوسُ إِلَي بَيْتِ زَوْجِهَا فَإِذَا دَخَلَ الْجَنَّةَ وَ نَظَرَتِ الْمَلَائِكَةُ إِلَي دَرَجَاتِهِ وَ قُصُورِهِ يَقُولُونَ مَا هَذَا أَرْفَعَ مَنْزِلًا مِنَ الَّذِينَ كَانُوا مَعَهُ فَيَقُولُ اللَّهُ عَزَّ وَ جَلَّ أَرْسَلْتُ أَنْبِيَاءَ وَ أَنْزَلْتُ مَعَهُمْ كُتُبِي وَ بَيَّنْتُ لَهُمْ مَا أَنَا صَانِعٌ لِمَنْ آمَنَ بِي مِنَ الْكَرَامَةِ وَ أَنَا مُعَذِّبُ مَنْ كَذَّبَنِي وَ كُلُّ مَنْ أَطَاعَنِي يَصِلُ إِلَي جَنَّتِي وَ لَيْسَ كُلُّ مَنْ دَخَلَ إِلَي جَنَّتِي يَصِلُ إِلَي هَذِهِ الْكَرَامَةِ أَنَا أُجَازِي كُلًّا عَلَي قَدْرِ عَمَلِهِ مِنَ الثَّوَابِ إِلَّا أَصْحَابَ سُورَةِ الْإِخْلَاصِ فَإِنَّهُمْ كَانُوا يُحِبُّونَ قِرَاءَتَهَا آنَاءَ اللَّيْلِ وَ النَّهَارِ فَلِذَلِكَ فَضَّلْتُهُمْ عَلَي سَائِرِ أَهْلِ الْجَنَّةِ فَمَنْ مَاتَ عَلَي حُبِّهَا يَقُولُ اللَّهُ تَعَالَي مَنْ يَقْدِرُ عَلَي أَنْ يُجَازِيَ عَبْدِي أَنَا الْمَلِي‌ءُ أَنَا أُجَازِيهِ فَيَقُولُ عَبْدِي ادْخُلْ جَنَّتِي فَإِذَا دَخَلَهَا يَقُولُ الْحَمْدُ لِلَّهِ الَّذِي صَدَقَنا وَعْدَهُ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طُوبَي لِمَنْ أَحَبَّ قِرَاءَتَهَا فَمَنْ قَرَأَهَا كُلَّ يَوْمٍ ثَلَاثَ مَرَّاتٍ يَقُولُ اللَّهُ تَعَالَي عَبْدِي وُفِّقْتَ وَ أَصَبْتَ مَا أَرَدْتَ هَذِهِ جَنَّتِي فَادْخُلْهَا لِتَرَي مَا أَعْدَدْتُ لَكَ فِيهَا مِنَ الْكَرَامَةِ وَ النِّعَمِ بِقَرَاءَتِكَ قُلْ هُوَ اللَّهُ أَحَدٌ فَيَدْخُلُ فَيَرَي أَلْفَ أَلْفِ قَهْرَمَانٍ‌</w:t>
      </w:r>
      <w:r>
        <w:rPr>
          <w:rStyle w:val="FootnoteAnchor"/>
          <w:rtl w:val="true"/>
        </w:rPr>
        <w:footnoteReference w:id="2039"/>
      </w:r>
      <w:r>
        <w:rPr>
          <w:rFonts w:ascii="Amiri" w:hAnsi="Amiri" w:eastAsia="Amiri" w:cs="Amiri"/>
          <w:color w:val="111111"/>
          <w:sz w:val="28"/>
          <w:sz w:val="28"/>
          <w:szCs w:val="28"/>
          <w:rtl w:val="true"/>
          <w:lang w:bidi="ar-SA"/>
        </w:rPr>
        <w:t>عَلَي أَلْفِ أَلْفِ مَدِينَةٍ كُلُّ مَدِينَةٍ كَمَا بَيْنَ الْمَشْرِقِ وَ الْمَغْرِبِ فِيهَا قُصُورٌ وَ حَدَائِقُ فَارْغَبُوا فِي قِرَاءَتِهَا فَإِنَّهُ مَا مِنْ مُؤْمِنٍ يَقْرَؤُهَا فِي كُلِّ يَوْمٍ عَشْرَ مَرَّاتٍ إِلَّا وَ قَدِ اسْتَوْجَبَ رِضْوَانَ اللَّهِ الْأَكْبَرَ وَ كَانَ مِنَ الَّذِينَ قَالَ اللَّهُ تَعَالَي فَأُولئِكَ مَعَ الَّذِينَ أَنْعَمَ اللَّهُ عَلَيْهِمْ</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آسمان و زمین را نورانی می‌کند؛ و نخل از طلای سرخ است، و خرما از یاقوت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تعالی هزار ملک را وکیل می‌کند که برایش شهر‌ها و قصر‌هایی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زمین راه می‌رود در حالی که زمین به خاطر او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بخشیده شده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پیش روی خداوند عزّ و جلّ می‌ایستد،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روشن به آنچه از کرامت نزد من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از نزدیکی او به خداوند عزّ و جلّ در شگفت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شک خواندن این سوره دوری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 را بخواند، هزاران هزار فرشته شاهدند و خداوند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فرشتگانم ببینید بنده‌ام چه می‌خواهد در حالی که او داناتر است به حاجتش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خواندنش را دوست بدارد، خداوند متعال او را از رستگاران پارسا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روز قیامت شود،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این بنده‌ات نسب تو را دوست می‌دارد؛ 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نماند مگر این که او را تا بهشت همراهی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عروس را به خانه شوهرش می‌برند، او را به سمت بهشت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وارد بهشت می‌شود و ملائکه به درجات و قصرهایش می‌نگرند،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چیزی است؟ مقامش والاتر از آنهایی است که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را فرستادم، و کتاب‌هایم را با آنان نازل کردم، و برایشان روشن کردم من سازنده چه چیزی هستم؛ برای کسی که به کرامت من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عذاب کننده کسی هستم که مرا تکذیب نماید، و هرکس مرا اطاعت کند، به بهشت من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نیست که هرکس وارد بهشتم شود به این کرامت و بزرگواری برسد؛ من هر کس را به اندازه عملش پاداش می‌دهم؛ مگر اهل سوره اخلاص را، زیرا آنان خواندش را در لحظات شب و روز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دلیل آنان را بر دیگر اهل بهشت برتری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دوست داشتنش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سوره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خداوند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بنده‌ام را پاداش دهد؟ منم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پاداشش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وارد بهشتم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واردش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خدایی است که وعده‌اش به ما راست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کسی که خواندنش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 روز سه بار آن را بخواند، خداوند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توفیق یافتی و به آنچه می‌خواستی رسیدی؛ این بهشت من است، پس وارد آن شو تا ببینی به خاطر قل هو الله احد خواندنت، چه چیز از کرامت و نعمت‌ها برایت مهیا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 پس هزار هزار پیشکار در هزار هزار شهر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شهری مانند بین مشرق و مغرب است که در آن قصرها و باغ‌هایی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خواندن آن رغبت داشته باشید؛ مؤمنی نیست که هر روز آن را ده بار بخواند مگر این که مستوجب رضوان خداوند بزرگ شود و از کسانی باشد که خداوند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فَأُولئِکَ مَعَ الَّذِینَ أَنْعَمَ اللَّهُ عَلَیْهِمْ </w:t>
      </w:r>
      <w:bookmarkStart w:id="4147" w:name="pg13540_160949"/>
    </w:p>
    <w:p>
      <w:pPr>
        <w:pStyle w:val="BookText"/>
        <w:rPr/>
      </w:pPr>
      <w:bookmarkEnd w:id="4147"/>
      <w:r>
        <w:rPr>
          <w:rFonts w:ascii="Amiri" w:hAnsi="Amiri" w:eastAsia="Amiri" w:cs="Amiri"/>
          <w:color w:val="111111"/>
          <w:sz w:val="28"/>
          <w:sz w:val="28"/>
          <w:szCs w:val="28"/>
          <w:rtl w:val="true"/>
          <w:lang w:bidi="ar-SA"/>
        </w:rPr>
        <w:t>مِنَ النَّبِيِّينَ وَ الصِّدِّيقِينَ‌</w:t>
      </w:r>
      <w:r>
        <w:rPr>
          <w:rStyle w:val="FootnoteAnchor"/>
          <w:rtl w:val="true"/>
        </w:rPr>
        <w:footnoteReference w:id="2040"/>
      </w:r>
      <w:r>
        <w:rPr>
          <w:rFonts w:ascii="Amiri" w:hAnsi="Amiri" w:eastAsia="Amiri" w:cs="Amiri"/>
          <w:color w:val="111111"/>
          <w:sz w:val="28"/>
          <w:sz w:val="28"/>
          <w:szCs w:val="28"/>
          <w:rtl w:val="true"/>
          <w:lang w:bidi="ar-SA"/>
        </w:rPr>
        <w:t>الأية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قَرَأَهَا عِشْرِينَ مَرَّةً فَلَهُ ثَوَابُ سَبْعِمِائَةِ رَجُلٍ أُهْرِيقَتْ دِمَاؤُهُمْ فِي سَبِيلِ اللَّهِ وَ بُورِكَ عَلَيْهِ وَ عَلَي أَهْلِهِ وَ مَالِهِ وَ وُلْدِهِ وَ مَنْ قَرَأَهَا ثَلَاثِينَ مَرَّةً جَاوَرَ النَّبِيَّ صلي الله عليه و آله فِي الْجَنَّةِ وَ مَنْ قَرَأَهَا خَمْسِينَ مَرَّةً غَفَرَ اللَّهُ لَهُ ذَنْبَهُ خَمْسِينَ سَنَةً وَ مَنْ قَرَأَهَا مِائَةَ مَرَّةٍ كَتَبَ اللَّهُ لَهُ عِبَادَةَ مِائَةِ سَنَةٍ وَ مَنْ قَرَأَهَا مِائَتَيْ مَرَّةٍ فَكَأَنَّمَا أَعْتَقَ مِائَتَيْ رَقَبَةٍ وَ مَنْ قَرَأَهَا أَرْبَعَمِائَةِ مَرَّةٍ كَانَ لَهُ أَجْرُ أَرْبَعِمِائَةِ شَهِيدٍ وَ مَنْ قَرَأَهَا خَمْسَمِائَةِ مَرَّةٍ غَفَرَ اللَّهُ لَهُ وَ لِوَالِدَيْهِ وَ مَنْ قَرَأَهَا أَلْفَ مَرَّةٍ فَقَدْ أَدَّي بَدَلَهُ إِلَي اللَّهِ تَعَالَي وَ قَدْ صَارَ عَتِيقاً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أَنَّ اللَّهَ يُعْطِي خَيْرَ الدُّنْيَا وَ الْآخِرَةِ بِقِرَاءَتِهَا وَ لَا يَتَعَاهَدُ قِرَاءَتَهَا إِلَّا السُّعَدَاءُ وَ لَا يَأْبَي قِرَاءَتَهَا إِلَّا الْأَشْقِيَاءُ</w:t>
      </w:r>
      <w:r>
        <w:rPr>
          <w:rFonts w:eastAsia="Amiri" w:cs="Amiri" w:ascii="Amiri" w:hAnsi="Amiri"/>
          <w:color w:val="111111"/>
          <w:sz w:val="28"/>
          <w:szCs w:val="28"/>
          <w:rtl w:val="true"/>
          <w:lang w:bidi="ar-SA"/>
        </w:rPr>
        <w:t>.</w:t>
      </w:r>
    </w:p>
    <w:p>
      <w:pPr>
        <w:pStyle w:val="Heading3"/>
        <w:numPr>
          <w:ilvl w:val="2"/>
          <w:numId w:val="1"/>
        </w:numPr>
        <w:rPr/>
      </w:pPr>
      <w:bookmarkStart w:id="4148" w:name="__RefHeading___Toc1285152_1934241801"/>
      <w:bookmarkStart w:id="4149" w:name="_Toc1952"/>
      <w:bookmarkEnd w:id="4148"/>
      <w:r>
        <w:rPr>
          <w:rtl w:val="true"/>
        </w:rPr>
        <w:t xml:space="preserve">باب </w:t>
      </w:r>
      <w:r>
        <w:rPr/>
        <w:t>125</w:t>
      </w:r>
      <w:r>
        <w:rPr>
          <w:rtl w:val="true"/>
        </w:rPr>
        <w:t xml:space="preserve"> </w:t>
      </w:r>
      <w:r>
        <w:rPr>
          <w:rtl w:val="true"/>
        </w:rPr>
        <w:t>فضائل المعوذتين و أنهما من القرآن</w:t>
      </w:r>
      <w:bookmarkEnd w:id="4149"/>
    </w:p>
    <w:p>
      <w:pPr>
        <w:pStyle w:val="Heading4"/>
        <w:numPr>
          <w:ilvl w:val="3"/>
          <w:numId w:val="1"/>
        </w:numPr>
        <w:rPr/>
      </w:pPr>
      <w:bookmarkStart w:id="4150" w:name="__RefHeading___Toc1285154_1934241801"/>
      <w:bookmarkStart w:id="4151" w:name="_Toc1953"/>
      <w:bookmarkEnd w:id="4150"/>
      <w:r>
        <w:rPr>
          <w:rtl w:val="true"/>
        </w:rPr>
        <w:t>الأخبار</w:t>
      </w:r>
      <w:bookmarkEnd w:id="4151"/>
    </w:p>
    <w:p>
      <w:pPr>
        <w:pStyle w:val="Heading5"/>
        <w:numPr>
          <w:ilvl w:val="4"/>
          <w:numId w:val="1"/>
        </w:numPr>
        <w:rPr/>
      </w:pPr>
      <w:bookmarkStart w:id="4152" w:name="__RefHeading___Toc1285156_1934241801"/>
      <w:bookmarkStart w:id="4153" w:name="_Toc1954"/>
      <w:bookmarkEnd w:id="4152"/>
      <w:r>
        <w:rPr>
          <w:rtl w:val="true"/>
        </w:rPr>
        <w:t>اشاره</w:t>
      </w:r>
      <w:bookmarkEnd w:id="4153"/>
    </w:p>
    <w:p>
      <w:pPr>
        <w:pStyle w:val="BookText"/>
        <w:rPr/>
      </w:pPr>
      <w:r>
        <w:rPr>
          <w:rFonts w:ascii="Amiri" w:hAnsi="Amiri" w:eastAsia="Amiri" w:cs="Amiri"/>
          <w:color w:val="111111"/>
          <w:sz w:val="28"/>
          <w:sz w:val="28"/>
          <w:szCs w:val="28"/>
          <w:rtl w:val="true"/>
          <w:lang w:bidi="ar-SA"/>
        </w:rPr>
        <w:t>زائدا علي ما سبق في طي الأبواب و يأتي في أبواب الدعاء من هذا المجلد أيضا و فيه فضل سورة الجحد و غيرها من السور أيضا فلا تغفل</w:t>
      </w:r>
    </w:p>
    <w:p>
      <w:pPr>
        <w:pStyle w:val="Heading5"/>
        <w:numPr>
          <w:ilvl w:val="4"/>
          <w:numId w:val="1"/>
        </w:numPr>
        <w:rPr/>
      </w:pPr>
      <w:bookmarkStart w:id="4154" w:name="__RefHeading___Toc1285158_1934241801"/>
      <w:bookmarkStart w:id="4155" w:name="_Toc1955"/>
      <w:bookmarkEnd w:id="4154"/>
      <w:r>
        <w:rPr>
          <w:rtl w:val="true"/>
        </w:rPr>
        <w:t>«</w:t>
      </w:r>
      <w:r>
        <w:rPr/>
        <w:t>1</w:t>
      </w:r>
      <w:r>
        <w:rPr>
          <w:rtl w:val="true"/>
        </w:rPr>
        <w:t>»</w:t>
      </w:r>
      <w:bookmarkEnd w:id="415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بَكْرِ بْنِ مُحَمَّدٍ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نُزُولِ الْمُعَوِّذَتَيْنِ أَنَّهُ وُعِكَ رَسُولُ اللَّهِ صلي الله عليه و آله فَنَزَلَ عَلَيْهِ جَبْرَئِيلُ بِهَاتَيْنِ السُّورَتَيْنِ فَعَوَّذَهُ بِهِمَا</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56" w:name="__RefHeading___Toc1285160_1934241801"/>
      <w:bookmarkStart w:id="4157" w:name="_Toc1956"/>
      <w:bookmarkEnd w:id="4156"/>
      <w:r>
        <w:rPr>
          <w:rtl w:val="true"/>
        </w:rPr>
        <w:t>«</w:t>
      </w:r>
      <w:r>
        <w:rPr/>
        <w:t>2</w:t>
      </w:r>
      <w:r>
        <w:rPr>
          <w:rtl w:val="true"/>
        </w:rPr>
        <w:t>»</w:t>
      </w:r>
      <w:bookmarkEnd w:id="415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عَنِ الْبَرْقِيِّ عَنْ عَلِيِّ بْنِ الْحَكَمِ عَنِ ابْنِ عَمِيرَةَ عَنِ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إِنَّ ابْنَ مَسْعُودٍ كَانَ يَمْحُو الْمُعَوِّذَتَيْنِ</w:t>
      </w:r>
    </w:p>
    <w:p>
      <w:pPr>
        <w:pStyle w:val="BookText"/>
        <w:rPr/>
      </w:pPr>
      <w:r>
        <w:rPr>
          <w:rFonts w:ascii="Amiri" w:hAnsi="Amiri" w:eastAsia="Amiri" w:cs="Amiri"/>
          <w:color w:val="111111"/>
          <w:sz w:val="28"/>
          <w:sz w:val="28"/>
          <w:szCs w:val="28"/>
          <w:rtl w:val="true"/>
          <w:lang w:bidi="ar-SA"/>
        </w:rPr>
        <w:t>مِنَ النَّبِیِّینَ وَ الصِّدِّیقِینَ</w:t>
      </w:r>
      <w:r>
        <w:rPr>
          <w:rFonts w:eastAsia="Amiri" w:cs="Amiri" w:ascii="Amiri" w:hAnsi="Amiri"/>
          <w:color w:val="111111"/>
          <w:sz w:val="28"/>
          <w:szCs w:val="28"/>
          <w:rtl w:val="true"/>
          <w:lang w:bidi="ar-SA"/>
        </w:rPr>
        <w:t>»</w:t>
      </w:r>
      <w:r>
        <w:rPr>
          <w:rStyle w:val="FootnoteAnchor"/>
          <w:rtl w:val="true"/>
        </w:rPr>
        <w:footnoteReference w:id="20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در زمره کسانی خواهند بود که خدا ایشان را گرامی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و راستان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بیست مرتبه آن را بخواند ثواب هقتصد مردی را دارد که خون‌هایشان در اه خدا ریخته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او و خاندانش و مالش و فرزندانش مبارک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 را سی بار بخواند، در بهشت همسایه پیامبر صلی الله علیه و آله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 را پنجاه بار بخواند، خداوند گناه پنجاه سال را برایش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 را صد بار بخواند، اجر چهارصد شهید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پانصد مرتبه بخواند، خداوند او و پدر و مادرش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 را هزار بار بخواند، پس بی شک پاداش خود را به خدا سپرده است، و از آتش در امان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با خواندنش، خداوند خیر دنیا و آخرت را می‌دهد و جز سعاتمندان، متعهد به خواندنش نیستند؛ و جز بدبختان از خواندنش ابا ندارند </w:t>
      </w:r>
      <w:r>
        <w:rPr>
          <w:rFonts w:eastAsia="IRNazanin" w:cs="IRNazanin"/>
          <w:color w:val="111111"/>
          <w:sz w:val="28"/>
          <w:szCs w:val="28"/>
          <w:rtl w:val="true"/>
          <w:lang w:bidi="fa-IR"/>
        </w:rPr>
        <w:t>.</w:t>
      </w:r>
    </w:p>
    <w:p>
      <w:pPr>
        <w:pStyle w:val="Heading3"/>
        <w:numPr>
          <w:ilvl w:val="2"/>
          <w:numId w:val="1"/>
        </w:numPr>
        <w:rPr/>
      </w:pPr>
      <w:bookmarkStart w:id="4158" w:name="__RefHeading___Toc1285162_1934241801"/>
      <w:bookmarkStart w:id="4159" w:name="_Toc1957"/>
      <w:bookmarkEnd w:id="4158"/>
      <w:r>
        <w:rPr>
          <w:rtl w:val="true"/>
        </w:rPr>
        <w:t xml:space="preserve">باب صد و بیست و پنجم </w:t>
      </w:r>
      <w:r>
        <w:rPr>
          <w:rtl w:val="true"/>
        </w:rPr>
        <w:t xml:space="preserve">: </w:t>
      </w:r>
      <w:r>
        <w:rPr>
          <w:rtl w:val="true"/>
        </w:rPr>
        <w:t xml:space="preserve">ذکر فضایل معوذتین </w:t>
      </w:r>
      <w:r>
        <w:rPr>
          <w:rtl w:val="true"/>
        </w:rPr>
        <w:t>(</w:t>
      </w:r>
      <w:r>
        <w:rPr>
          <w:rtl w:val="true"/>
        </w:rPr>
        <w:t>سوره‌های فلق و ناس</w:t>
      </w:r>
      <w:r>
        <w:rPr>
          <w:rtl w:val="true"/>
        </w:rPr>
        <w:t>)</w:t>
      </w:r>
      <w:bookmarkEnd w:id="4159"/>
    </w:p>
    <w:p>
      <w:pPr>
        <w:pStyle w:val="Heading4"/>
        <w:numPr>
          <w:ilvl w:val="3"/>
          <w:numId w:val="1"/>
        </w:numPr>
        <w:rPr/>
      </w:pPr>
      <w:bookmarkStart w:id="4160" w:name="__RefHeading___Toc1285164_1934241801"/>
      <w:bookmarkStart w:id="4161" w:name="_Toc1958"/>
      <w:bookmarkEnd w:id="4160"/>
      <w:r>
        <w:rPr>
          <w:rtl w:val="true"/>
        </w:rPr>
        <w:t>روایات</w:t>
      </w:r>
      <w:bookmarkEnd w:id="4161"/>
    </w:p>
    <w:p>
      <w:pPr>
        <w:pStyle w:val="Heading5"/>
        <w:numPr>
          <w:ilvl w:val="4"/>
          <w:numId w:val="1"/>
        </w:numPr>
        <w:rPr/>
      </w:pPr>
      <w:bookmarkStart w:id="4162" w:name="__RefHeading___Toc1285166_1934241801"/>
      <w:bookmarkStart w:id="4163" w:name="_Toc1959"/>
      <w:bookmarkEnd w:id="4162"/>
      <w:r>
        <w:rPr>
          <w:rtl w:val="true"/>
        </w:rPr>
        <w:t>اشاره</w:t>
      </w:r>
      <w:bookmarkEnd w:id="4163"/>
    </w:p>
    <w:p>
      <w:pPr>
        <w:pStyle w:val="BookText"/>
        <w:rPr/>
      </w:pPr>
      <w:r>
        <w:rPr>
          <w:rFonts w:ascii="IRNazanin" w:hAnsi="IRNazanin" w:eastAsia="IRNazanin"/>
          <w:color w:val="111111"/>
          <w:sz w:val="28"/>
          <w:sz w:val="28"/>
          <w:szCs w:val="28"/>
          <w:rtl w:val="true"/>
          <w:lang w:bidi="fa-IR"/>
        </w:rPr>
        <w:t>علاوه بر آنچه در باب‌های پیشین ذکر شد و این که این دو سوره جزء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دعا از همین مجلد نیز در باره این دو سوره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فضیلت سوره جحد و برخی سوره‌های دیگر نیز ذکر می‌شود، پس از آن غافل مباش</w:t>
      </w:r>
    </w:p>
    <w:p>
      <w:pPr>
        <w:pStyle w:val="Heading5"/>
        <w:numPr>
          <w:ilvl w:val="4"/>
          <w:numId w:val="1"/>
        </w:numPr>
        <w:rPr/>
      </w:pPr>
      <w:bookmarkStart w:id="4164" w:name="__RefHeading___Toc1285168_1934241801"/>
      <w:bookmarkStart w:id="4165" w:name="_Toc1960"/>
      <w:bookmarkEnd w:id="4164"/>
      <w:r>
        <w:rPr>
          <w:rtl w:val="true"/>
        </w:rPr>
        <w:t xml:space="preserve">روایت </w:t>
      </w:r>
      <w:r>
        <w:rPr/>
        <w:t>1</w:t>
      </w:r>
      <w:bookmarkEnd w:id="4165"/>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نازل شدن معوذتین، این بود که پیامبر خدا کسالت داشت، پس جبرئیل این دو سوره را بر او نازل کرد و به وسیله این دو سوره او را محافظت نمود</w:t>
      </w:r>
      <w:r>
        <w:rPr>
          <w:rFonts w:eastAsia="IRNazanin" w:cs="IRNazanin"/>
          <w:color w:val="111111"/>
          <w:sz w:val="28"/>
          <w:szCs w:val="28"/>
          <w:rtl w:val="true"/>
          <w:lang w:bidi="fa-IR"/>
        </w:rPr>
        <w:t>.</w:t>
      </w:r>
      <w:r>
        <w:rPr>
          <w:rStyle w:val="FootnoteAnchor"/>
          <w:rtl w:val="true"/>
        </w:rPr>
        <w:footnoteReference w:id="2043"/>
      </w:r>
    </w:p>
    <w:p>
      <w:pPr>
        <w:pStyle w:val="Heading5"/>
        <w:numPr>
          <w:ilvl w:val="4"/>
          <w:numId w:val="1"/>
        </w:numPr>
        <w:rPr/>
      </w:pPr>
      <w:bookmarkStart w:id="4166" w:name="__RefHeading___Toc1285170_1934241801"/>
      <w:bookmarkStart w:id="4167" w:name="_Toc1961"/>
      <w:bookmarkEnd w:id="4166"/>
      <w:r>
        <w:rPr>
          <w:rtl w:val="true"/>
        </w:rPr>
        <w:t xml:space="preserve">روایت </w:t>
      </w:r>
      <w:r>
        <w:rPr/>
        <w:t>2</w:t>
      </w:r>
      <w:bookmarkEnd w:id="416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عمیره حضرمی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علیه السلام عرض کردم ابن مسعود معوذتین را </w:t>
      </w:r>
      <w:bookmarkStart w:id="4168" w:name="pg13540_160950"/>
    </w:p>
    <w:p>
      <w:pPr>
        <w:pStyle w:val="BookText"/>
        <w:rPr/>
      </w:pPr>
      <w:bookmarkEnd w:id="4168"/>
      <w:r>
        <w:rPr>
          <w:rFonts w:ascii="Amiri" w:hAnsi="Amiri" w:eastAsia="Amiri" w:cs="Amiri"/>
          <w:color w:val="111111"/>
          <w:sz w:val="28"/>
          <w:sz w:val="28"/>
          <w:szCs w:val="28"/>
          <w:rtl w:val="true"/>
          <w:lang w:bidi="ar-SA"/>
        </w:rPr>
        <w:t>مِنَ الْمُصْحَفِ فَقَالَ عليه السلام كَانَ أَبِي يَقُولُ إِنَّمَا فَعَلَ ذَلِكَ ابْنُ مَسْعُودٍ بِرَأْيِهِ وَ هُمَا مِنَ الْقُرْآنِ‌</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69" w:name="__RefHeading___Toc1285172_1934241801"/>
      <w:bookmarkStart w:id="4170" w:name="_Toc1962"/>
      <w:bookmarkEnd w:id="4169"/>
      <w:r>
        <w:rPr>
          <w:rtl w:val="true"/>
        </w:rPr>
        <w:t>«</w:t>
      </w:r>
      <w:r>
        <w:rPr/>
        <w:t>3</w:t>
      </w:r>
      <w:r>
        <w:rPr>
          <w:rtl w:val="true"/>
        </w:rPr>
        <w:t>»</w:t>
      </w:r>
      <w:bookmarkEnd w:id="417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مُحَمَّدِ بْنِ حَسَّانَ عَنِ ابْنِ مِهْرَانَ عَنِ ابْنِ الْبَطَائِنِيِّ عَنِ ابْنِ أَبِي الْعَلَاءِ عَنْ أَبِي عُبَيْدَةَ الْحَذَّاءِ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أَوْتَرَ بِالْمُعَوِّذَتَيْنِ وَ قُلْ هُوَ اللَّهُ أَحَدٌ قِيلَ لَهُ يَا عَبْدَ اللَّهِ أَبْشِرْ فَقَدْ قَبِلَ اللَّهُ وَتْرَكَ‌</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71" w:name="__RefHeading___Toc1285174_1934241801"/>
      <w:bookmarkStart w:id="4172" w:name="_Toc1963"/>
      <w:bookmarkEnd w:id="4171"/>
      <w:r>
        <w:rPr>
          <w:rtl w:val="true"/>
        </w:rPr>
        <w:t>«</w:t>
      </w:r>
      <w:r>
        <w:rPr/>
        <w:t>4</w:t>
      </w:r>
      <w:r>
        <w:rPr>
          <w:rtl w:val="true"/>
        </w:rPr>
        <w:t>»</w:t>
      </w:r>
      <w:bookmarkEnd w:id="4172"/>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زِيَادٍ عَنْ فَضَالَةَ عَنْ إِسْمَاعِيلَ بْنِ أَبِي زِيَادٍ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كَسِلَ أَوْ أَصَابَتْهُ عَيْنٌ أَوْ صُدَاعٌ بَسَطَ يَدَيْهِ فَقَرَأَ فَاتِحَةَ الْكِتَابِ وَ الْمُعَوِّذَتَيْنِ ثُمَّ يَمْسَحُ بِهِمَا وَجْهَهُ فَيَذْهَبُ عَنْهُ مَا كَانَ يَجِدُ</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73" w:name="__RefHeading___Toc1285176_1934241801"/>
      <w:bookmarkStart w:id="4174" w:name="_Toc1964"/>
      <w:bookmarkEnd w:id="4173"/>
      <w:r>
        <w:rPr>
          <w:rtl w:val="true"/>
        </w:rPr>
        <w:t>«</w:t>
      </w:r>
      <w:r>
        <w:rPr/>
        <w:t>5</w:t>
      </w:r>
      <w:r>
        <w:rPr>
          <w:rtl w:val="true"/>
        </w:rPr>
        <w:t>»</w:t>
      </w:r>
      <w:bookmarkEnd w:id="4174"/>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رَأَي مَصْرُوعاً فَدَعَا لَهُ بِقَدَحٍ فِيهِ مَاءٌ ثُمَّ قَرَأَ عَلَيْهِ الْحَمْدَ وَ الْمُعَوِّذَتَيْنِ وَ نَفَثَ فِي الْقَدَحِ ثُمَّ أَمَرَ فَصُبَّ الْمَاءُ عَلَي رَأْسِهِ وَ وَجْهِهِ فَأَفَاقَ وَ قَالَ لَهُ لَا يَعُودُ إِلَيْكَ أَبَداً</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75" w:name="__RefHeading___Toc1285178_1934241801"/>
      <w:bookmarkStart w:id="4176" w:name="_Toc1965"/>
      <w:bookmarkEnd w:id="4175"/>
      <w:r>
        <w:rPr>
          <w:rtl w:val="true"/>
        </w:rPr>
        <w:t>«</w:t>
      </w:r>
      <w:r>
        <w:rPr/>
        <w:t>6</w:t>
      </w:r>
      <w:r>
        <w:rPr>
          <w:rtl w:val="true"/>
        </w:rPr>
        <w:t>»</w:t>
      </w:r>
      <w:bookmarkEnd w:id="4176"/>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الْبُرْسِيُّ عَنْ مُحَمَّدِ بْنِ يَحْيَي الْأَرْمَنِيِّ عَنْ مُحَمَّدِ بْنِ سِنَانٍ عَنِ الْمُفَضَّلِ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عليه السلام أَتَي النَّبِيَّ صلي الله عليه و آله وَ قَالَ لَهُ يَا مُحَمَّدُ قَالَ لَبَّيْكَ يَا جَبْرَئِيلُ قَالَ إِنَّ فُلَاناً الْيَهُودِيَّ سَحَرَكَ وَ جَعَلَ السِّحْرَ فِي بِئْرِ بَنِي فُلَانٍ فَابْعَثْ إِلَيْهِ يَعْنِي إِلَي الْبِئْرِ أَوْثَقَ النَّاسِ عِنْدَكَ وَ أَعْظَمَهُمْ فِي عَيْنِكَ وَ هُوَ عَدِيلُ نَفْسِكَ حَتَّي يَأْتِيَكَ بِالسِّحْرِ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فَبَعَثَ النَّبِيُّ صلي الله عليه و آله عَلِيَّ بْنَ أَبِي طَالِبٍ عليه السلام وَ قَالَ انْطَلِقْ إِلَي 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أزوان فَإِنَّ فِيهَا سِحْراً سَحَرَنِي بِهِ لَبِيدُ بْنُ أَعْصَمَ الْيَهُودِيُّ فَأْتِنِي بِهِ قَالَ عَلِيٌّ عليه السلام فَانْطَلَقْتُ فِي حَاجَةِ رَسُولِ اللَّهِ صلي الله عليه و آله فَهَبَطْتُ فَإِذَا مَاءُ الْبِئْرِ قَدْ صَارَ كَأَنَّهُ مَاءُ الْحِنَّاءِ مِنْ</w:t>
      </w:r>
    </w:p>
    <w:p>
      <w:pPr>
        <w:pStyle w:val="BookText"/>
        <w:rPr/>
      </w:pPr>
      <w:r>
        <w:rPr>
          <w:rFonts w:ascii="IRNazanin" w:hAnsi="IRNazanin" w:eastAsia="IRNazanin"/>
          <w:color w:val="111111"/>
          <w:sz w:val="28"/>
          <w:sz w:val="28"/>
          <w:szCs w:val="28"/>
          <w:rtl w:val="true"/>
          <w:lang w:bidi="fa-IR"/>
        </w:rPr>
        <w:t>از قرآن پاک کرده،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این کار را با نظر خود انجام داده؛ و این دو سوره از قرآن است</w:t>
      </w:r>
      <w:r>
        <w:rPr>
          <w:rFonts w:eastAsia="IRNazanin" w:cs="IRNazanin"/>
          <w:color w:val="111111"/>
          <w:sz w:val="28"/>
          <w:szCs w:val="28"/>
          <w:rtl w:val="true"/>
          <w:lang w:bidi="fa-IR"/>
        </w:rPr>
        <w:t>.</w:t>
      </w:r>
      <w:r>
        <w:rPr>
          <w:rStyle w:val="FootnoteAnchor"/>
          <w:rtl w:val="true"/>
        </w:rPr>
        <w:footnoteReference w:id="2048"/>
      </w:r>
    </w:p>
    <w:p>
      <w:pPr>
        <w:pStyle w:val="Heading5"/>
        <w:numPr>
          <w:ilvl w:val="4"/>
          <w:numId w:val="1"/>
        </w:numPr>
        <w:rPr/>
      </w:pPr>
      <w:bookmarkStart w:id="4177" w:name="__RefHeading___Toc1285180_1934241801"/>
      <w:bookmarkStart w:id="4178" w:name="_Toc1966"/>
      <w:bookmarkEnd w:id="4177"/>
      <w:r>
        <w:rPr>
          <w:rtl w:val="true"/>
        </w:rPr>
        <w:t xml:space="preserve">روایت </w:t>
      </w:r>
      <w:r>
        <w:rPr/>
        <w:t>3</w:t>
      </w:r>
      <w:bookmarkEnd w:id="417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وتر را با معوذتین و قل هو الله احد بخواند،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بر تو بشارت باد، بی شک خداوند نماز وتر تو را قبول کرده است</w:t>
      </w:r>
      <w:r>
        <w:rPr>
          <w:rFonts w:eastAsia="IRNazanin" w:cs="IRNazanin"/>
          <w:color w:val="111111"/>
          <w:sz w:val="28"/>
          <w:szCs w:val="28"/>
          <w:rtl w:val="true"/>
          <w:lang w:bidi="fa-IR"/>
        </w:rPr>
        <w:t>.</w:t>
      </w:r>
      <w:r>
        <w:rPr>
          <w:rStyle w:val="FootnoteAnchor"/>
          <w:rtl w:val="true"/>
        </w:rPr>
        <w:footnoteReference w:id="2049"/>
      </w:r>
    </w:p>
    <w:p>
      <w:pPr>
        <w:pStyle w:val="Heading5"/>
        <w:numPr>
          <w:ilvl w:val="4"/>
          <w:numId w:val="1"/>
        </w:numPr>
        <w:rPr/>
      </w:pPr>
      <w:bookmarkStart w:id="4179" w:name="__RefHeading___Toc1285182_1934241801"/>
      <w:bookmarkStart w:id="4180" w:name="_Toc1967"/>
      <w:bookmarkEnd w:id="4179"/>
      <w:r>
        <w:rPr>
          <w:rtl w:val="true"/>
        </w:rPr>
        <w:t xml:space="preserve">روایت </w:t>
      </w:r>
      <w:r>
        <w:rPr/>
        <w:t>4</w:t>
      </w:r>
      <w:bookmarkEnd w:id="4180"/>
    </w:p>
    <w:p>
      <w:pPr>
        <w:pStyle w:val="BookText"/>
        <w:rPr/>
      </w:pPr>
      <w:r>
        <w:rPr>
          <w:rFonts w:ascii="IRNazanin" w:hAnsi="IRNazanin" w:eastAsia="IRNazanin"/>
          <w:color w:val="111111"/>
          <w:sz w:val="28"/>
          <w:sz w:val="28"/>
          <w:szCs w:val="28"/>
          <w:rtl w:val="true"/>
          <w:lang w:bidi="fa-IR"/>
        </w:rPr>
        <w:t>طب الائمه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هر گاه کسالتی داشتند یا به چشم زخم یا سردردی مبتلا می‌شدند، دستش را باز می‌کرد، سوره حمد و معوذتین را می‌خواند، سپس با دو دستش به صورتش می‌کشید، پس هر چه درد داشت از میان می‌رفت</w:t>
      </w:r>
      <w:r>
        <w:rPr>
          <w:rFonts w:eastAsia="IRNazanin" w:cs="IRNazanin"/>
          <w:color w:val="111111"/>
          <w:sz w:val="28"/>
          <w:szCs w:val="28"/>
          <w:rtl w:val="true"/>
          <w:lang w:bidi="fa-IR"/>
        </w:rPr>
        <w:t>.</w:t>
      </w:r>
      <w:r>
        <w:rPr>
          <w:rStyle w:val="FootnoteAnchor"/>
          <w:rtl w:val="true"/>
        </w:rPr>
        <w:footnoteReference w:id="2050"/>
      </w:r>
    </w:p>
    <w:p>
      <w:pPr>
        <w:pStyle w:val="Heading5"/>
        <w:numPr>
          <w:ilvl w:val="4"/>
          <w:numId w:val="1"/>
        </w:numPr>
        <w:rPr/>
      </w:pPr>
      <w:bookmarkStart w:id="4181" w:name="__RefHeading___Toc1285184_1934241801"/>
      <w:bookmarkStart w:id="4182" w:name="_Toc1968"/>
      <w:bookmarkEnd w:id="4181"/>
      <w:r>
        <w:rPr>
          <w:rtl w:val="true"/>
        </w:rPr>
        <w:t xml:space="preserve">روایت </w:t>
      </w:r>
      <w:r>
        <w:rPr/>
        <w:t>5</w:t>
      </w:r>
      <w:bookmarkEnd w:id="4182"/>
    </w:p>
    <w:p>
      <w:pPr>
        <w:pStyle w:val="BookText"/>
        <w:rPr/>
      </w:pPr>
      <w:r>
        <w:rPr>
          <w:rFonts w:ascii="IRNazanin" w:hAnsi="IRNazanin" w:eastAsia="IRNazanin"/>
          <w:color w:val="111111"/>
          <w:sz w:val="28"/>
          <w:sz w:val="28"/>
          <w:szCs w:val="28"/>
          <w:rtl w:val="true"/>
          <w:lang w:bidi="fa-IR"/>
        </w:rPr>
        <w:t>طب الائمه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بیهوشی را دید، ظرفی آبی برای او خواست، سپس حمد و معوذتین را بر آن خواند و در ظرف دمید، پس از آن دستور داد آب بر سر و صورتش ریخته شود، پس به هوش آمد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سویت باز نمی‌گردد</w:t>
      </w:r>
      <w:r>
        <w:rPr>
          <w:rFonts w:eastAsia="IRNazanin" w:cs="IRNazanin"/>
          <w:color w:val="111111"/>
          <w:sz w:val="28"/>
          <w:szCs w:val="28"/>
          <w:rtl w:val="true"/>
          <w:lang w:bidi="fa-IR"/>
        </w:rPr>
        <w:t>.</w:t>
      </w:r>
      <w:r>
        <w:rPr>
          <w:rStyle w:val="FootnoteAnchor"/>
          <w:rtl w:val="true"/>
        </w:rPr>
        <w:footnoteReference w:id="2051"/>
      </w:r>
    </w:p>
    <w:p>
      <w:pPr>
        <w:pStyle w:val="Heading5"/>
        <w:numPr>
          <w:ilvl w:val="4"/>
          <w:numId w:val="1"/>
        </w:numPr>
        <w:rPr/>
      </w:pPr>
      <w:bookmarkStart w:id="4183" w:name="__RefHeading___Toc1285186_1934241801"/>
      <w:bookmarkStart w:id="4184" w:name="_Toc1969"/>
      <w:bookmarkEnd w:id="4183"/>
      <w:r>
        <w:rPr>
          <w:rtl w:val="true"/>
        </w:rPr>
        <w:t xml:space="preserve">روایت </w:t>
      </w:r>
      <w:r>
        <w:rPr/>
        <w:t>6</w:t>
      </w:r>
      <w:bookmarkEnd w:id="418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سوی پیامبر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جبرئیل، گفت فلان یهودی تو را سحر کرده و سحر را در چاه بنی فلان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مطمئن‌ترین مردم نزد خودت و بزرگ‌ترینشان در چشمت و آن که را هم طراز خودت هست، به سوی آن یعنی به سمت چاه بفرست تا سحر را برایت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پس پیامبر علی بن ابی طالب را فرستاد و گفت به سمت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ازوان برو که در آن سحری است که لبید ین اعصم یهودی مرا با آن جادو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خواسته پیامبر خدا صلی الله علیه و آله به راه افتادم، پس فرود آمدم که ناگاه </w:t>
      </w:r>
      <w:bookmarkStart w:id="4185" w:name="pg13540_160951"/>
    </w:p>
    <w:p>
      <w:pPr>
        <w:pStyle w:val="BookText"/>
        <w:rPr/>
      </w:pPr>
      <w:bookmarkEnd w:id="4185"/>
      <w:r>
        <w:rPr>
          <w:rFonts w:ascii="Amiri" w:hAnsi="Amiri" w:eastAsia="Amiri" w:cs="Amiri"/>
          <w:color w:val="111111"/>
          <w:sz w:val="28"/>
          <w:sz w:val="28"/>
          <w:szCs w:val="28"/>
          <w:rtl w:val="true"/>
          <w:lang w:bidi="ar-SA"/>
        </w:rPr>
        <w:t>السِّحْرِ</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فَطَلَبْتُهُ مُسْتَعْجِلًا حَتَّي انْتَهَيْتُ إِلَي أَسْفَلِ الْقَلِيبِ فَلَمْ أَظْفَرْ بِهِ قَالَ الَّذِينَ مَعِي مَا فِيهِ شَيْ‌ءٌ فَاصْعَدْ فَقُلْتُ لَا وَ اللَّهِ مَا كَذَبْتُ وَ مَا كُذِبْتُ وَ مَا نَفْسِي بِهِ مِثْلَ أَنْفُسِكُمْ‌</w:t>
      </w:r>
      <w:r>
        <w:rPr>
          <w:rStyle w:val="FootnoteAnchor"/>
          <w:rtl w:val="true"/>
        </w:rPr>
        <w:footnoteReference w:id="2053"/>
      </w:r>
      <w:r>
        <w:rPr>
          <w:rFonts w:ascii="Amiri" w:hAnsi="Amiri" w:eastAsia="Amiri" w:cs="Amiri"/>
          <w:color w:val="111111"/>
          <w:sz w:val="28"/>
          <w:sz w:val="28"/>
          <w:szCs w:val="28"/>
          <w:rtl w:val="true"/>
          <w:lang w:bidi="ar-SA"/>
        </w:rPr>
        <w:t xml:space="preserve">يَعْنِي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طَلَبْتُ طَلَباً بِلُطْفٍ فَاسْتَخْرَجْتُ حُقّاً فَأَتَيْتُ النَّبِيَّ صلي الله عليه و آله فَقَالَ افْتَحْهُ فَفَتَحْتُهُ فَإِذَا فِي الْحُقِّ قِطْعَةُ كَرَبِ النَّخْلِ‌</w:t>
      </w:r>
      <w:r>
        <w:rPr>
          <w:rStyle w:val="FootnoteAnchor"/>
          <w:rtl w:val="true"/>
        </w:rPr>
        <w:footnoteReference w:id="2054"/>
      </w:r>
      <w:r>
        <w:rPr>
          <w:rFonts w:ascii="Amiri" w:hAnsi="Amiri" w:eastAsia="Amiri" w:cs="Amiri"/>
          <w:color w:val="111111"/>
          <w:sz w:val="28"/>
          <w:sz w:val="28"/>
          <w:szCs w:val="28"/>
          <w:rtl w:val="true"/>
          <w:lang w:bidi="ar-SA"/>
        </w:rPr>
        <w:t>فِي جَوْفِهِ وَتَرٌ عَلَيْهَا إِحْدَي وَ عِشْرِينَ عُقْدَةً وَ كَانَ جَبْرَئِيلُ عليه السلام أَنْزَلَ يَوْمَئِذٍ الْمُعَوِّذَتَيْنِ عَلَي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صلي الله عليه و آله يَا عَلِيُّ اقْرَأْهُمَا عَلَي الْوَتَرِ فَجَعَلَ أَمِيرُ الْمُؤْمِنِينَ عليه السلام كُلَّمَا قَرَأَ آيَةً انْحَلَّتْ عُقْدَةٌ حَتَّي فَرَغَ مِنْهَا وَ كَشَفَ اللَّهُ عَزَّ وَ جَلَّ عَنْ نَبِيِّهِ مَا سُحِرَ بِهِ وَ عَافَاهُ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أَنَّ جَبْرَئِيلَ وَ مِيكَائِيلَ عليهما السلام أَتَيَا إِلَي النَّبِيِّ صلي الله عليه و آله فَجَلَسَ أَحَدُهُمَا عَنْ يَمِينِهِ وَ الْآخَرُ عَنْ شِمَالِهِ فَقَالَ جَبْرَئِيلُ عليه السلام لِمِيكَائِيلَ عليه السلام مَا وَجَعُ الرَّجُلِ فَقَالَ مِيكَائِيلُ هُوَ مَطْبُوبٌ‌</w:t>
      </w:r>
      <w:r>
        <w:rPr>
          <w:rStyle w:val="FootnoteAnchor"/>
          <w:rtl w:val="true"/>
        </w:rPr>
        <w:footnoteReference w:id="2055"/>
      </w:r>
      <w:r>
        <w:rPr>
          <w:rFonts w:ascii="Amiri" w:hAnsi="Amiri" w:eastAsia="Amiri" w:cs="Amiri"/>
          <w:color w:val="111111"/>
          <w:sz w:val="28"/>
          <w:sz w:val="28"/>
          <w:szCs w:val="28"/>
          <w:rtl w:val="true"/>
          <w:lang w:bidi="ar-SA"/>
        </w:rPr>
        <w:t>فَقَالَ جَبْرَئِيلُ عليه السلام وَ مَنْ طَبَّهُ قَالَ لَبِيدُ بْنُ أَعْصَمَ الْيَهُودِيُّ ثُمَّ ذَكَرَ الْحَدِيثَ إِلَي آخِرِهِ‌</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86" w:name="__RefHeading___Toc1285188_1934241801"/>
      <w:bookmarkStart w:id="4187" w:name="_Toc1970"/>
      <w:bookmarkEnd w:id="4186"/>
      <w:r>
        <w:rPr>
          <w:rtl w:val="true"/>
        </w:rPr>
        <w:t>«</w:t>
      </w:r>
      <w:r>
        <w:rPr/>
        <w:t>7</w:t>
      </w:r>
      <w:r>
        <w:rPr>
          <w:rtl w:val="true"/>
        </w:rPr>
        <w:t>»</w:t>
      </w:r>
      <w:bookmarkEnd w:id="4187"/>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الْبَيْطَارُ قَالَ حَدَّثَنَا مُحَمَّدُ بْنُ عِيسَي عَنْ يُونُسَ بْنِ عَبْدِ الرَّحْمَنِ وَ يُقَالُ لَهُ يُونُسُ الْمُصَلِّي لِكَثْرَةِ صَلَاتِهِ عَنِ ابْنِ مُسْكَانَ عَنْ زُرَارَةَ قَالَ قَالَ أَبُو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السَّحَرَةَ لَمْ يُسَلِّطُوا عَلَي شَيْ‌ءٍ إِلَّا عَلَي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الْمُعَوِّذَتَيْنِ أَ هُمَا مِنَ الْقُرْآنِ فَقَالَ الصَّادِقُ عليه السلام نَعَمْ هُمَا مِنَ الْقُرْآنِ فَقَالَ الرَّجُلُ إِنَّهُمَا لَيْسَتَا مِنَ الْقُرْآنِ</w:t>
      </w:r>
    </w:p>
    <w:p>
      <w:pPr>
        <w:pStyle w:val="BookText"/>
        <w:rPr/>
      </w:pPr>
      <w:r>
        <w:rPr>
          <w:rFonts w:ascii="IRNazanin" w:hAnsi="IRNazanin" w:eastAsia="IRNazanin"/>
          <w:color w:val="111111"/>
          <w:sz w:val="28"/>
          <w:sz w:val="28"/>
          <w:szCs w:val="28"/>
          <w:rtl w:val="true"/>
          <w:lang w:bidi="fa-IR"/>
        </w:rPr>
        <w:t>با سحر، آب چاه مانند آب حنا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سرعت به دنبال آن رفتم تا به پایینترین قسمت چاه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آن سحر دست نیافتتم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من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آن نیست، بیا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نه دروغ گفتم و نه به من دروغ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پیامبر به من در مورد جادوی درون چاه دروغ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 من به نسبت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شناخت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دقت نظر آن را طلب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ظرفی را خارج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پیامبر صلی الله علیه وآله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قسمتی از شاخه نخل است که در دل آن طنابی است که بیست و یک گره بر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 روز معوذتین را بر پیامبر نازل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طناب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شروع کرد، هر آیه‌ای را که می‌خواند یکی از گره‌ها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از پیامبرش آنچه را که با آن جادو شده بود رفع کرد و او را به سلامت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جبرئیل و میکائیل به سوی پیامبر آمدند، یکی از آن‌ها سمت راستش نشست و دیگری سمت چپ، سپس جبرئیل به میکائیل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ناخوشی این مرد چیست؟ پس میکائیل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جادو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 چه کسی او را جادو کرده؟ میکائیل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بن اعصم یهودی او را جادو کرده و تا پایان حدیث را بیان کرد</w:t>
      </w:r>
      <w:r>
        <w:rPr>
          <w:rFonts w:eastAsia="IRNazanin" w:cs="IRNazanin"/>
          <w:color w:val="111111"/>
          <w:sz w:val="28"/>
          <w:szCs w:val="28"/>
          <w:rtl w:val="true"/>
          <w:lang w:bidi="fa-IR"/>
        </w:rPr>
        <w:t>.</w:t>
      </w:r>
      <w:r>
        <w:rPr>
          <w:rStyle w:val="FootnoteAnchor"/>
          <w:rtl w:val="true"/>
        </w:rPr>
        <w:footnoteReference w:id="2057"/>
      </w:r>
    </w:p>
    <w:p>
      <w:pPr>
        <w:pStyle w:val="Heading5"/>
        <w:numPr>
          <w:ilvl w:val="4"/>
          <w:numId w:val="1"/>
        </w:numPr>
        <w:rPr/>
      </w:pPr>
      <w:bookmarkStart w:id="4188" w:name="__RefHeading___Toc1285190_1934241801"/>
      <w:bookmarkStart w:id="4189" w:name="_Toc1971"/>
      <w:bookmarkEnd w:id="4188"/>
      <w:r>
        <w:rPr>
          <w:rtl w:val="true"/>
        </w:rPr>
        <w:t xml:space="preserve">روایت </w:t>
      </w:r>
      <w:r>
        <w:rPr/>
        <w:t>7</w:t>
      </w:r>
      <w:bookmarkEnd w:id="4189"/>
    </w:p>
    <w:p>
      <w:pPr>
        <w:pStyle w:val="BookText"/>
        <w:rPr/>
      </w:pPr>
      <w:r>
        <w:rPr>
          <w:rFonts w:ascii="IRNazanin" w:hAnsi="IRNazanin" w:eastAsia="IRNazanin"/>
          <w:color w:val="111111"/>
          <w:sz w:val="28"/>
          <w:sz w:val="28"/>
          <w:szCs w:val="28"/>
          <w:rtl w:val="true"/>
          <w:lang w:bidi="fa-IR"/>
        </w:rPr>
        <w:t>طب الائمه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جادوگران جز بر چشم بر چیزی مسلط نمی‌شوند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صادق علیه السلام از معوذتین پرسیده شد که آیا آن دو جزء قرآن هستند؟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bookmarkStart w:id="4190" w:name="pg13540_160952"/>
    </w:p>
    <w:p>
      <w:pPr>
        <w:pStyle w:val="BookText"/>
        <w:rPr/>
      </w:pPr>
      <w:bookmarkEnd w:id="4190"/>
      <w:r>
        <w:rPr>
          <w:rFonts w:ascii="Amiri" w:hAnsi="Amiri" w:eastAsia="Amiri" w:cs="Amiri"/>
          <w:color w:val="111111"/>
          <w:sz w:val="28"/>
          <w:sz w:val="28"/>
          <w:szCs w:val="28"/>
          <w:rtl w:val="true"/>
          <w:lang w:bidi="ar-SA"/>
        </w:rPr>
        <w:t xml:space="preserve">فِي قِرَاءَةِ ابْنِ مَسْعُودٍ وَ لَا فِي مُصْحَفِهِ فَقَالَ أَبُو عَبْدِ اللَّهِ عليه السلام أَخْطَأَ ابْنُ مَسْعُودٍ أَوْ قَالَ كَذَبَ ابْنُ مَسْعُودٍ هُمَا مِنَ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الرَّجُلُ فَأَقْرَأُ بِهِمَا يَا ابْنَ رَسُولِ اللَّهِ فِي الْمَكْتُوبَةِ قَالَ نَعَمْ وَ هَلْ تَدْرِي مَا مَعْنَي الْمُعَوِّذَتَيْنِ وَ فِي أَيِّ شَيْ‌ءٍ نَزَلَتَا إِنَّ رَسُولَ اللَّهِ صلي الله عليه و آله سَحَرَهُ لَبِيدُ بْنُ أَعْصَمَ الْيَهُودِيُّ فَقَالَ أَبُو بَصِيرٍ لِأَبِي عَبْدِ اللَّهِ عليه السلام وَ مَا كَادَ أَوْ عَسَي أَنْ يَبْلُغَ مِنْ سِحْرِهِ قَالَ أَبُو عَبْدِ اللَّهِ الصَّادِقُ عليه السلام بَلَي كَانَ النَّبِيُّ صلي الله عليه و آله يَرَي أَنَّهُ يُجَامِعُ وَ لَيْسَ يُجَامِعُ وَ كَانَ يُرِيدُ الْبَابَ وَ لَا يُبْصِرُهُ حَتَّي يَلْمَسَهُ بِيَدِهِ وَ السِّحْرُ حَقٌّ وَ مَا يُسَلَّطُ السِّحْرُ إِلَّا عَلَي الْعَيْنِ وَ الْفَرْجِ فَأَتَاهُ جَبْرَئِيلُ عليه السلام فَأَخْبَرَهُ بِذَلِكَ فَدَعَا عَلِيّاً عليه السلام وَ بَعَثَهُ لِيَسْتَخْرِجَ ذَلِكَ مِنْ 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أزوان وَ ذَكَرَ الْحَدِيثَ بِطُولِهِ إِلَي آخِرِهِ‌</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91" w:name="__RefHeading___Toc1285192_1934241801"/>
      <w:bookmarkStart w:id="4192" w:name="_Toc1972"/>
      <w:bookmarkEnd w:id="4191"/>
      <w:r>
        <w:rPr>
          <w:rtl w:val="true"/>
        </w:rPr>
        <w:t>«</w:t>
      </w:r>
      <w:r>
        <w:rPr/>
        <w:t>8</w:t>
      </w:r>
      <w:r>
        <w:rPr>
          <w:rtl w:val="true"/>
        </w:rPr>
        <w:t>»</w:t>
      </w:r>
      <w:bookmarkEnd w:id="4192"/>
    </w:p>
    <w:p>
      <w:pPr>
        <w:pStyle w:val="BookText"/>
        <w:rPr/>
      </w:pPr>
      <w:r>
        <w:rPr>
          <w:rFonts w:ascii="Amiri" w:hAnsi="Amiri" w:eastAsia="Amiri" w:cs="Amiri"/>
          <w:color w:val="111111"/>
          <w:sz w:val="28"/>
          <w:sz w:val="28"/>
          <w:szCs w:val="28"/>
          <w:rtl w:val="true"/>
          <w:lang w:bidi="ar-SA"/>
        </w:rPr>
        <w:t>دَعَوَاتُ الرَّاوَنْدِيِّ،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 آله لَسَعَتْهُ عَقْرَبٌ فَدَعَا بِمَاءٍ وَ قَرَأَ عَلَيْهِ الْحَمْدَ وَ الْمُعَوِّذَتَيْنِ ثُمَّ جَرَعَ مِنْهُ جُرَعاً ثُمَّ دَعَا بِمِلْحٍ وَ دَافَهُ فِي الْمَاءِ وَ جَعَلَ يَدْلُكُ صلي الله عليه و آله ذَلِكَ الْمَوْضِعَ حَتَّي سَكَنَ</w:t>
      </w:r>
      <w:r>
        <w:rPr>
          <w:rFonts w:eastAsia="Amiri" w:cs="Amiri" w:ascii="Amiri" w:hAnsi="Amiri"/>
          <w:color w:val="111111"/>
          <w:sz w:val="28"/>
          <w:szCs w:val="28"/>
          <w:rtl w:val="true"/>
          <w:lang w:bidi="ar-SA"/>
        </w:rPr>
        <w:t>.</w:t>
      </w:r>
    </w:p>
    <w:p>
      <w:pPr>
        <w:pStyle w:val="Heading5"/>
        <w:numPr>
          <w:ilvl w:val="4"/>
          <w:numId w:val="1"/>
        </w:numPr>
        <w:rPr/>
      </w:pPr>
      <w:bookmarkStart w:id="4193" w:name="__RefHeading___Toc1285194_1934241801"/>
      <w:bookmarkStart w:id="4194" w:name="_Toc1973"/>
      <w:bookmarkEnd w:id="4193"/>
      <w:r>
        <w:rPr>
          <w:rtl w:val="true"/>
        </w:rPr>
        <w:t>«</w:t>
      </w:r>
      <w:r>
        <w:rPr/>
        <w:t>9</w:t>
      </w:r>
      <w:r>
        <w:rPr>
          <w:rtl w:val="true"/>
        </w:rPr>
        <w:t>»</w:t>
      </w:r>
      <w:bookmarkEnd w:id="4194"/>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عُمَرَ الْخَزَّازُ عَنْ إِبْرَاهِيمَ بْنِ مُحَمَّدِ بْنِ مَيْمُونٍ عَنْ عِيسَي بْنِ مُحَمَّدٍ عَنْ جَدِّهِ عَنْ أَمِيرِ الْمُؤْمِنِينَ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لَبِيدُ بْنُ أَعْصَمَ الْيَهُودِيُّ وَ أُمُّ عَبْدِ اللَّهِ الْيَهُودِيَّةُ رَسُولَ اللَّهِ صلي الله عليه و آله فِي عُقَدٍ مِنْ قَزٍّ أَحْمَرَ وَ أَخْضَرَ وَ أَصْفَرَ فَعَقَدُوهُ لَهُ فِي إِحْدَي عَشْرَةَ عُقْدَةً ثُمَّ جَعَلُوهُ فِي جُفٍّ مِنْ طَلْعٍ قَالَ يَعْنِي قُشُورَ اللَّوْزِ ثُمَّ أَدْخَلُوهُ فِي بِئْرٍ بِوَادٍ بِالْمَدِينَةِ فِي مَرَاقِي الْبِئْرِ تَحْتَ رَاعُوفَةٍ يَعْنِي حَجَرَ الْمَاتِحِ‌</w:t>
      </w:r>
      <w:r>
        <w:rPr>
          <w:rStyle w:val="FootnoteAnchor"/>
          <w:rtl w:val="true"/>
        </w:rPr>
        <w:footnoteReference w:id="2059"/>
      </w:r>
      <w:r>
        <w:rPr>
          <w:rFonts w:ascii="Amiri" w:hAnsi="Amiri" w:eastAsia="Amiri" w:cs="Amiri"/>
          <w:color w:val="111111"/>
          <w:sz w:val="28"/>
          <w:sz w:val="28"/>
          <w:szCs w:val="28"/>
          <w:rtl w:val="true"/>
          <w:lang w:bidi="ar-SA"/>
        </w:rPr>
        <w:t>فَأَقَامَ النَّبِيُّ صلي الله عليه و آله ثَلَاثاً لَا يَأْكُلُ وَ لَا يَشْرَبُ وَ لَا يَسْمَعُ وَ لَا يُبْصِرُ وَ لَا يَأْتِي النِّسَاءَ فَنَزَلَ عَلَيْهِ جَبْرَئِيلُ عليه السلام وَ نَزَلَ مَعَهُ الْمُعَوِّذَتَيْنِ فَقَالَ لَهُ يَا مُحَمَّدُ مَا شَأْنُكَ قَالَ مَا أَدْرِي أَنَا بِالْحَالِ الَّذِي تَرَي قَالَ فَإِنَّ أُمَّ عَبْدِ اللَّهِ وَ لَبِيدَ بْنَ أَعْصَمَ سَحَرَاكَ فَأَخْبَرَهُ بِالسِّحْرِ وَ حَيْثُ هُوَ ثُمَّ قَرَأَ جَبْرَئِيلُ عليه السلام بِسْمِ اللَّهِ الرَّحْمنِ الرَّحِيمِ قُلْ أَعُوذُ</w:t>
      </w:r>
    </w:p>
    <w:p>
      <w:pPr>
        <w:pStyle w:val="BookText"/>
        <w:rPr/>
      </w:pPr>
      <w:r>
        <w:rPr>
          <w:rFonts w:ascii="IRNazanin" w:hAnsi="IRNazanin" w:eastAsia="IRNazanin"/>
          <w:color w:val="111111"/>
          <w:sz w:val="28"/>
          <w:sz w:val="28"/>
          <w:szCs w:val="28"/>
          <w:rtl w:val="true"/>
          <w:lang w:bidi="fa-IR"/>
        </w:rPr>
        <w:t xml:space="preserve">در قرائت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نسخه مکتوبش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قرآن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اشتباه کرده یا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دروغ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سوره جزء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پس آن‌ها را در نوشته قرآن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آیا معنای معوذتین را می‌دانی و می‌دانی در مورد چه چیزی نازل شدند؟ لبید بن اعصم یهودی رسول خدا را جادو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به امام صادق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که سحرش کارگر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 می‌دید که آمیزش می‌کند در حالی که واقعا آمیزش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 می‌خواست اما آن را نمی‌دید تا این که با دستش آن را لمس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سحر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سحر جز بر چشم و فرج مسلط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سوی او آمد و این قضیه را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فرستاد تا آن جادو را از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ازوان طبیرون بیاورد و حدیث را با تمام مطول بودنش تا پایان بیان نمود</w:t>
      </w:r>
      <w:r>
        <w:rPr>
          <w:rFonts w:eastAsia="IRNazanin" w:cs="IRNazanin"/>
          <w:color w:val="111111"/>
          <w:sz w:val="28"/>
          <w:szCs w:val="28"/>
          <w:rtl w:val="true"/>
          <w:lang w:bidi="fa-IR"/>
        </w:rPr>
        <w:t>.</w:t>
      </w:r>
      <w:r>
        <w:rPr>
          <w:rStyle w:val="FootnoteAnchor"/>
          <w:rtl w:val="true"/>
        </w:rPr>
        <w:footnoteReference w:id="2060"/>
      </w:r>
    </w:p>
    <w:p>
      <w:pPr>
        <w:pStyle w:val="Heading5"/>
        <w:numPr>
          <w:ilvl w:val="4"/>
          <w:numId w:val="1"/>
        </w:numPr>
        <w:rPr/>
      </w:pPr>
      <w:bookmarkStart w:id="4195" w:name="__RefHeading___Toc1285196_1934241801"/>
      <w:bookmarkStart w:id="4196" w:name="_Toc1974"/>
      <w:bookmarkEnd w:id="4195"/>
      <w:r>
        <w:rPr>
          <w:rtl w:val="true"/>
        </w:rPr>
        <w:t xml:space="preserve">روایت </w:t>
      </w:r>
      <w:r>
        <w:rPr/>
        <w:t>8</w:t>
      </w:r>
      <w:bookmarkEnd w:id="4196"/>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عقربی پیامبر صلی الله علیه و آله را نیش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آبی خواست و حمد و معوذتین را بر 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جرعه‌ای از آن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نمک خواست و آن را به آب اضافه کرد و شروع کرد به خاراندن آن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 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شد</w:t>
      </w:r>
      <w:r>
        <w:rPr>
          <w:rFonts w:eastAsia="IRNazanin" w:cs="IRNazanin"/>
          <w:color w:val="111111"/>
          <w:sz w:val="28"/>
          <w:szCs w:val="28"/>
          <w:rtl w:val="true"/>
          <w:lang w:bidi="fa-IR"/>
        </w:rPr>
        <w:t>.</w:t>
      </w:r>
    </w:p>
    <w:p>
      <w:pPr>
        <w:pStyle w:val="Heading5"/>
        <w:numPr>
          <w:ilvl w:val="4"/>
          <w:numId w:val="1"/>
        </w:numPr>
        <w:rPr/>
      </w:pPr>
      <w:bookmarkStart w:id="4197" w:name="__RefHeading___Toc1285198_1934241801"/>
      <w:bookmarkStart w:id="4198" w:name="_Toc1975"/>
      <w:bookmarkEnd w:id="4197"/>
      <w:r>
        <w:rPr>
          <w:rtl w:val="true"/>
        </w:rPr>
        <w:t xml:space="preserve">روایت </w:t>
      </w:r>
      <w:r>
        <w:rPr/>
        <w:t>9</w:t>
      </w:r>
      <w:bookmarkEnd w:id="4198"/>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بن ابی طالب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بن اعصم یهودی و ام عبد الله یهودی پیامبر را با ابریشم قرمز و سبز و زرد جادو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برای او یازده گره زدند و آن را در پوستی از طلع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پوست بادام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وارد چاهی کردند که در دشتی در مدینه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پلکان چاه زیر سنگ مخصوص آب کشیدن از چاه،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سه روز نه می‌خورد و نه می‌نوشید و نه می‌شنید و نه می‌دید و نه با زنان همبستر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بر او فرود آمد و معوذتین نیز با او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هستم که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عبد الله و لبید بن اعصم تو را جادو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از سحر و این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قل اعوذ </w:t>
      </w:r>
      <w:bookmarkStart w:id="4199" w:name="pg13540_160953"/>
    </w:p>
    <w:p>
      <w:pPr>
        <w:pStyle w:val="BookText"/>
        <w:rPr/>
      </w:pPr>
      <w:bookmarkEnd w:id="4199"/>
      <w:r>
        <w:rPr>
          <w:rFonts w:ascii="Amiri" w:hAnsi="Amiri" w:eastAsia="Amiri" w:cs="Amiri"/>
          <w:color w:val="111111"/>
          <w:sz w:val="28"/>
          <w:sz w:val="28"/>
          <w:szCs w:val="28"/>
          <w:rtl w:val="true"/>
          <w:lang w:bidi="ar-SA"/>
        </w:rPr>
        <w:t xml:space="preserve">بِرَبِّ الْفَلَقِ فَقَالَ رَسُولُ اللَّهِ صلي الله عليه و آله ذَلِكَ فَانْحَلَّتْ عُقْدَةٌ ثُمَّ لَمْ يَزَلْ يَقْرَأُ آيَةً وَ يَقْرَأُ رَسُولُ اللَّهِ صلي الله عليه و آله وَ يَنْحَلُّ عُقْدَةٌ حَتَّي قَرَأَ عَلَيْهِ إِحْدَي عَشْرَةَ آيَةً وَ انْحَلَّتْ إِحْدَي عَشْرَةَ عُقْدَةً وَ جَلَسَ النَّبِيُّ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أَمِيرُ الْمُؤْمِنِينَ عَلِيُّ بْنُ أَبِي طَالِبٍ عليه السلام فَأَخْبَرَهُ بِمَا أَخْبَرَهُ جَبْرَئِيلُ عليه السلام بِهِ وَ قَالَ انْطَلِقْ فَأْتِنِي بِالسِّحْرِ فَخَرَجَ أَمِيرُ الْمُؤْمِنِينَ عليه السلام فَجَاءَهُ بِهِ فَأَمَرَ بِهِ النَّبِيُّ صلي الله عليه و آله فَنَقَضَ ثُمَّ تَفَلَ عَلَيْهِ وَ أَرْسَلَ إِلَي لَبِيدِ بْنِ أَعْصَمَ وَ أُمِّ عَبْدِ اللَّهِ الْيَهُودِيَّةِ فَقَالَ مَا دَعَاكُمْ إِلَي مَا صَنَعْتُمْ ثُمَّ دَعَا رَسُولُ اللَّهِ صلي الله عليه و آله عَلَي لَبِيدٍ وَ قَالَ لَا أَخْرَجَكَ اللَّهُ مِنَ الدُّنْيَا سَالِماً قَالَ وَ كَانَ مُوسِراً كَثِيرَ الْمَالِ فَمَرَّ بِهِ غُلَامٌ يَسْعَي فِي أُذُنِهِ قُرْطٌ قِيمَتُهُ دِينَارٌ فَجَاذَبَهُ فَخَرَمَ بِهِ أُذُنَ الصَّبِيِّ فَأُخِذَ وَ قُطِعَتْ يَدُهُ فَمَاتَ مِنْ وَقْتِهِ</w:t>
      </w:r>
      <w:r>
        <w:rPr>
          <w:rFonts w:eastAsia="Amiri" w:cs="Amiri" w:ascii="Amiri" w:hAnsi="Amiri"/>
          <w:color w:val="111111"/>
          <w:sz w:val="28"/>
          <w:szCs w:val="28"/>
          <w:rtl w:val="true"/>
          <w:lang w:bidi="ar-SA"/>
        </w:rPr>
        <w:t>.</w:t>
      </w:r>
    </w:p>
    <w:p>
      <w:pPr>
        <w:pStyle w:val="Heading5"/>
        <w:numPr>
          <w:ilvl w:val="4"/>
          <w:numId w:val="1"/>
        </w:numPr>
        <w:rPr/>
      </w:pPr>
      <w:bookmarkStart w:id="4200" w:name="__RefHeading___Toc1285200_1934241801"/>
      <w:bookmarkStart w:id="4201" w:name="_Toc1976"/>
      <w:bookmarkEnd w:id="4200"/>
      <w:r>
        <w:rPr>
          <w:rtl w:val="true"/>
        </w:rPr>
        <w:t>«</w:t>
      </w:r>
      <w:r>
        <w:rPr/>
        <w:t>10</w:t>
      </w:r>
      <w:r>
        <w:rPr>
          <w:rtl w:val="true"/>
        </w:rPr>
        <w:t>»</w:t>
      </w:r>
      <w:bookmarkEnd w:id="4201"/>
    </w:p>
    <w:p>
      <w:pPr>
        <w:pStyle w:val="BookText"/>
        <w:rPr/>
      </w:pPr>
      <w:r>
        <w:rPr>
          <w:rFonts w:ascii="Amiri" w:hAnsi="Amiri" w:eastAsia="Amiri" w:cs="Amiri"/>
          <w:color w:val="111111"/>
          <w:sz w:val="28"/>
          <w:sz w:val="28"/>
          <w:szCs w:val="28"/>
          <w:rtl w:val="true"/>
          <w:lang w:bidi="ar-SA"/>
        </w:rPr>
        <w:t>الدُّرُّ الْمَنْثُورُ، عَنْ حَنْظَلَةَ السَّدُوسِيِّ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لِعِكْرِمَةَ أُصَلِّي بِقَوْمٍ فَأَقْرَأُ بِقُلْ أَعُوذُ بِرَبِّ الْفَلَقِ وَ قُلْ أَعُوذُ بِرَبِّ النَّاسِ فَقَالَ اقْرَأْ بِهِمَا فَإِنَّهُمَا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أَقْرِئْنِي بِسُورَةِ يُوسُفَ عليه السلام وَ سُورَةِ هُودٍ عليه السلام قَالَ صلي الله عليه و آله يَا عُقْبَةُ اقْرَأْ بِقُلْ أَعُوذُ بِرَبِّ الْفَلَقِ وَ قُلْ أَعُوذُ بِرَبِّ النَّاسِ فَإِنَّكَ لَنْ تَقْرَأَ سُورَةً أَحَبَّ إِلَي اللَّهِ وَ أَبْلَغَ مِنْهُمَا فَإِنِ اسْتَطَعْتَ أَنْ لَا تَقْرَأَ إِلَّا بِهِمَا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حَابِسٍ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قَالَ يَا أَبَا حَابِسٍ أَ لَا أُخْبِرُكَ بِأَفْضَلِ مَا تَعَوَّذَ بِهِ الْمُتَعَوِّذُونَ قَالَ بَلَي يَا رَسُولَ اللَّهِ قَالَ قُلْ أَعُوذُ بِرَبِّ الْفَلَقِ وَ قُلْ أَعُوذُ بِرَبِّ النَّاسِ هُمَا الْمُتَعَوَّذَتَانِ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يَتَعَوَّذُ مِنْ عَيْنِ الْجِنِّ وَ مِنْ عَيْنِ الْإِنْسِ فَلَمَّا نَزَلَتْ سُورَةُ الْمُعَوِّذَتَيْنِ أَخَذَ بِهِمَا وَ تَرَكَ مَا سِوَي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نَبِيَّ اللَّهِ ص كَانَ يَكْرَهُ عَشْرَ خِصَالٍ الصُّفْرَةَ يَعْنِي الْخَلُوقَ وَ تَغْيِيرَ الشَّيْبِ وَ جَرَّ الْإِزَارِ وَ التَّخَتُّمَ بِالذَّهَبِ وَ عَقْدَ التَّمَائِمِ وَ الرُّقَي إِلَّا بِالْمُعَوِّذَاتِ وَ الضَّرْبَ بِالْكِعَابِ وَ التَّبَرُّجَ بِالزِّينَةِ لِغَيْرِ بَعْلِهَا وَ عَزْلَ الْمَاءِ لِغَيْرِ حِلِّهِ وَ فَسَادَ الصَّبِيِّ غَيْرَ مُحَرِّمِهِ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گرهی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چنان جبرئیل یک آیه می‌خواند و پیامبر نیز می‌خواند و گرهی باز می‌شد تا این که یازده آیه بر پیامبر خواند و یازده گره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نشست و امیر المؤمنین علی بن ابی طالب وارد شد، پس پیامبر آنچه را جبرئیل از آن آگاهش ساخته بود به او خبر داد و گفت برو و جادو را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بیرون رفت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شکست، بعد آب دهان بر آن انداخت و به سوی لبید بن اعصم و ام عبد الله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آنچه کردید فرا خواند؟ سپس پیامبر صلی الله علیه و آله لبید را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سالم از دنیا بیرون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بود و مال زیاد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که گوشواره‌ای به قمیت یک دینار در گوشش حرکت می‌کرد؛ از کنارش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خود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نوجوان را با آن سوراخ کرد و آن را گرفت و دستش قطع شد و در جا مرد </w:t>
      </w:r>
      <w:r>
        <w:rPr>
          <w:rFonts w:eastAsia="IRNazanin" w:cs="IRNazanin"/>
          <w:color w:val="111111"/>
          <w:sz w:val="28"/>
          <w:szCs w:val="28"/>
          <w:rtl w:val="true"/>
          <w:lang w:bidi="fa-IR"/>
        </w:rPr>
        <w:t>.</w:t>
      </w:r>
    </w:p>
    <w:p>
      <w:pPr>
        <w:pStyle w:val="Heading5"/>
        <w:numPr>
          <w:ilvl w:val="4"/>
          <w:numId w:val="1"/>
        </w:numPr>
        <w:rPr/>
      </w:pPr>
      <w:bookmarkStart w:id="4202" w:name="__RefHeading___Toc1285202_1934241801"/>
      <w:bookmarkStart w:id="4203" w:name="_Toc1977"/>
      <w:bookmarkEnd w:id="4202"/>
      <w:r>
        <w:rPr>
          <w:rtl w:val="true"/>
        </w:rPr>
        <w:t xml:space="preserve">روایت </w:t>
      </w:r>
      <w:r>
        <w:rPr/>
        <w:t>10</w:t>
      </w:r>
      <w:bookmarkEnd w:id="4203"/>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السدوسی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عکرمه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گروهی نماز می‌خوانم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 اعوذ برب الفلق و قل اعوذ برب الناس بخوانم؟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دو سوره بخوان، زیرا آن‌ها جزء قرآن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عقبة بن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و سوره هود را 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اعوذ برب الفلق و قل اعوذ برب الناس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هرگز سوره‌ای دوست داشتنی‌تر از آن دو نزد خدا و رساتر از آن دو نمی‌خوانی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می‌توانی فقط آن دو را بخوانی،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ابی حابس جهنی نقل کرد که 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برترین آنچه پناهندگان به آن پناه می‌برند، آگاه نسازم؟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اعوذ برب الفلق و قل اعوذ برب الناس، آن‌ها دو تعویذ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ابی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خاطر چشم زخم جن و انس تعویذ استفاده می‌کرد و زمانی که معوذتین نازل شد، آن دو را گرفت و هرچه غیر آن‌ها را رها کرد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مسعود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ده صفت را ناخوش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زردی یعنی کهنگی، تغییر محاسن، پارگی شلوار، انگشتر طلا پوشیدن، حرز و تعویذ بستن مگر با معوذتین، زدن با کعاب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وسیله بازی عرب در دوران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زینت آرایی برای غیر همسر، ارضا شدن از راه حرام و بی بند و باری پسر جوان غیر محرم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اقْرَءُوا بِالْمُعَوِّذَاتِ فِي دُبُرِ 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عُقْبَةَ بْنِ عَامِرٍ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 سَائِلٌ وَ لَا اسْتَعَاذَ مُسْتَعِيذٌ بِمِثْلِهِمَا يَعْنِي الْمُعَوِّذَتَيْنِ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صلي الله عليه و آله يَا عُقْبَةُ اقْرَأْ بِقُلْ أَعُوذُ بِرَبِّ الْفَلَقِ وَ قُلْ أَعُوذُ بِرَبِّ النَّاسِ فَإِنَّكَ لَنْ تَقْرَأَ أَبْلَغَ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 سَلَمَةَ قَالَتْ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السُّوَرِ إِلَي اللَّهِ قُلْ أَعُوذُ بِرَبِّ الْفَلَقِ وَ قُلْ أَعُوذُ بِرَبِّ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صلي الله عليه و آله فِي سَفَرٍ فَصَلَّي الْغَدَاةَ فَقَرَأَ فِيهِمَا بِالْمُعَوِّذَتَيْنِ ثُمَّ قَالَ يَا مُعَاذُ هَلْ سَمِعْتَ قُلْتُ نَعَمْ قَالَ مَنْ قَرَأَ النَّاسَ بِمِثْلِهِنَّ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بِمَنْكِبِي رَسُولُ اللَّهِ صلي الله عليه و آله قَالَ اقْرَأْ قُلْتُ مَا أَقْرَأُ بِأَبِي أَنْتَ وَ أُمِّي قَالَ قُلْ أَعُوذُ بِرَبِّ الْفَلَقِ ثُمَّ قَالَ اقْرَأْ قُلْتُ بِأَبِي أَنْتَ وَ أُمِّي مَا أَقْرَأُ قَالَ قُلْ أَعُوذُ بِرَبِّ النَّاسِ وَ لَنْ تَقْرَأَ بِمِثْلِهِمَا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ثَابِتِ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اشْتَكَي فَأَتَاهُ رَسُولُ اللَّهِ صلي الله عليه و آله وَ هُوَ مَرِيضٌ فَرَقَاهُ بِالْمُعَوِّذَاتِ وَ نَفَثَ عَلَيْهِ وَ قَالَ اللَّهُمَّ رَبَّ النَّاسِ اكْشِفِ الْبَأْسَ عَنْ ثَابِتِ بْنِ قَيْسِ بْنِ شَمَّاسٍ ثُمَّ أَخَذَ تُرَاباً مِنْ وَادِيهِمْ ذَلِكَ يَعْنِي بُطْحَانَ فَأَلْقَاهُ فِي مَاءٍ فَسَقَاهُ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عَامِرٍ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النَّبِيِّ صلي الله عليه و آله فِي سَفَرٍ فَلَمَّا طَلَعَ الْفَجْرُ أَذَّنَ وَ أَقَامَ ثُمَّ أَقَامَنِي عَنْ يَمِينِهِ ثُمَّ قَرَأَ بِالْمُعَوِّذَتَيْنِ فَلَمَّا انْصَرَفَ قَالَ كَيْفَ رَأَيْتَ قُلْتُ رَأَيْتُ يَا رَسُولَ اللَّهِ قَالَ فَاقْرَأْ بِهِمَا كُلَّمَا نِمْتَ وَ كُلَّمَا 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لِعُقْبَةَ بْنِ عَامِرٍ اقْرَأْ بِقُلْ أَعُوذُ بِرَبِّ الْفَلَقِ وَ قُلْ أَعُوذُ بِرَبِّ النَّاسِ فَإِنَّهُمَا أَحَبُّ الْقُرْآنِ إِلَي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أَقُودُ بِرَسُولِ اللَّهِ صلي الله عليه و آله رَاحِلَتَهُ فِي السَّفَرِ فَقَالَ يَا عُقْبَةُ أَ لَا أُعَلِّمُكَ خَيْرَ سُورَتَيْنِ قُرِئَتَا قُلْتُ بَلَي قَالَ قُلْ أَعُوذُ بِرَبِّ الْفَلَقِ</w:t>
      </w:r>
    </w:p>
    <w:p>
      <w:pPr>
        <w:pStyle w:val="BookText"/>
        <w:rPr/>
      </w:pPr>
      <w:r>
        <w:rPr>
          <w:rFonts w:ascii="IRNazanin" w:hAnsi="IRNazanin" w:eastAsia="IRNazanin"/>
          <w:color w:val="111111"/>
          <w:sz w:val="28"/>
          <w:sz w:val="28"/>
          <w:szCs w:val="28"/>
          <w:rtl w:val="true"/>
          <w:lang w:bidi="fa-IR"/>
        </w:rPr>
        <w:t>پیامبر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نمازی معوذتین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سؤال کننده‌ای نپرسیده و هیچ پناهنده‌ای پناهنده نشده به مثل آن دو، یعنی معوذتین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عقبة بن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اعوذ برب الفلق و قل اعوذ برب الناس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هرگز بلیغ‌تر از آن دو نخواهی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 داشتنی‌ترین سوره‌ها نزد خدا قل اعوذ برب الفلق و قل اعوذ برب الناس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جبل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با پیامبر خدا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عصر را خواند و 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معوذتین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مثل آن‌ها را برای مردم می‌خواند؟</w:t>
      </w:r>
    </w:p>
    <w:p>
      <w:pPr>
        <w:pStyle w:val="BookText"/>
        <w:rPr/>
      </w:pPr>
      <w:r>
        <w:rPr>
          <w:rFonts w:ascii="IRNazanin" w:hAnsi="IRNazanin" w:eastAsia="IRNazanin"/>
          <w:color w:val="111111"/>
          <w:sz w:val="28"/>
          <w:sz w:val="28"/>
          <w:szCs w:val="28"/>
          <w:rtl w:val="true"/>
          <w:lang w:bidi="fa-IR"/>
        </w:rPr>
        <w:t>جابر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 سلم شانه‌هایم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پدر و مادرم به فدایت، چه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چه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اعوذ برب الناس و هرگز مثل آن را نخواهی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بن قیس شکایتی داشت، پس در حالیکه مریض بود، نزد رسول خدا صلی الله علیه وآله و سلم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با معوذتین دعا کرد و آب دهان بر او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را از ثابت بن قیس بن شماس برطرف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خاکی از همان وادی خودشان، یعنی وادی بطحان گرفت، آن را در آبی ریخت و به او 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جهنی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با پیامبر صلی الله علیه و آله سلم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فجر اذان گفت و بلند شد و مرا از سمت راستش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معوذتین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تمام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گاه که می‌خوابی و بیدار می‌شوی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وسلم به عقبة بن عامر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اعوذ برب الفلق و قل اعوذ برب الناس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آن‌ها دوست داشتتنی‌ترین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نزد خداوند هستند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عقبة بن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مرکب رسول خدا صلی الله علیه و آله سلم را راه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عقبة، آیا بهترین سوره‌هایی را که خوانده شدند به تو نیاموزم؟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اعوذ برب الفلق </w:t>
      </w:r>
      <w:bookmarkStart w:id="4204" w:name="pg13540_160955"/>
    </w:p>
    <w:p>
      <w:pPr>
        <w:pStyle w:val="BookText"/>
        <w:rPr/>
      </w:pPr>
      <w:bookmarkEnd w:id="4204"/>
      <w:r>
        <w:rPr>
          <w:rFonts w:ascii="Amiri" w:hAnsi="Amiri" w:eastAsia="Amiri" w:cs="Amiri"/>
          <w:color w:val="111111"/>
          <w:sz w:val="28"/>
          <w:sz w:val="28"/>
          <w:szCs w:val="28"/>
          <w:rtl w:val="true"/>
          <w:lang w:bidi="ar-SA"/>
        </w:rPr>
        <w:t>وَ قُلْ أَعُوذُ بِرَبِّ النَّاسِ فَلَمَّا نَزَلَ صَلَّي بِهِمَا صَلَاةَ الْغَدَاةِ ثُمَّ قَالَ وَ كَيْفَ تَرَي يَا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رَكِبَ بَغْلَةً فَحَادَتْ بِهِ فَحَبَسَهَا وَ أَمَرَ رَجُلًا أَنْ يَقْرَأَ عَلَيْهَا قُلْ أَعُوذُ بِرَبِّ الْفَلَقِ مِنْ شَرِّ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 وَ مَضَتْ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النَّجَاشِيُّ إِلَي رَسُولِ اللَّهِ صلي الله عليه و آله بَغْلَةً شَهْبَاءَ فَكَانَ فِيهَا صُعُوبَةٌ فَقَالَ لِلزُّبَيْرِ ارْكَبْهَا وَ ذَلِّلْهَا وَ كَأَنَّ الزُّبَيْرَ اتَّقَي فَقَالَ لَهُ ارْكَبْهَا وَ اقْرَأِ الْقُرْآنَ فَقَالَ مَا أَقْرَأُ قَالَ اقْرَأْ قُلْ أَعُوذُ بِرَبِّ الْفَلَقِ فَوَ الَّذِي نَفْسِي بِيَدِهِ مَا قُمْتَ تُصَلِّي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كَانَ إِذَا اشْتَكَي قَرَأَ عَلَي نَفْسِهِ الْمُعَوِّذَتَيْنِ وَ تَفَلَ أَوْ نَفَثَ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قُلْ أَعُوذُ بِرَبِّ الْفَلَقِ فَقُلْ أَعُوذُ بِرَبِّ الْفَلَقِ وَ إِذَا قَرَأْتَ قُلْ أَعُوذُ بِرَبِّ النَّاسِ فَقُلْ أَعُوذُ بِرَبِّ النَّاسِ‌</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05" w:name="__RefHeading___Toc1285204_1934241801"/>
      <w:bookmarkStart w:id="4206" w:name="_Toc1978"/>
      <w:bookmarkEnd w:id="4205"/>
      <w:r>
        <w:rPr>
          <w:rtl w:val="true"/>
        </w:rPr>
        <w:t xml:space="preserve">باب </w:t>
      </w:r>
      <w:r>
        <w:rPr/>
        <w:t>126</w:t>
      </w:r>
      <w:r>
        <w:rPr>
          <w:rtl w:val="true"/>
        </w:rPr>
        <w:t xml:space="preserve"> </w:t>
      </w:r>
      <w:r>
        <w:rPr>
          <w:rtl w:val="true"/>
        </w:rPr>
        <w:t>الدعاء عند ختم القرآن زائدا علي ما أوردناه في أبواب الدعاء من هذا المجلد</w:t>
      </w:r>
      <w:bookmarkEnd w:id="4206"/>
    </w:p>
    <w:p>
      <w:pPr>
        <w:pStyle w:val="Heading4"/>
        <w:numPr>
          <w:ilvl w:val="3"/>
          <w:numId w:val="1"/>
        </w:numPr>
        <w:rPr/>
      </w:pPr>
      <w:bookmarkStart w:id="4207" w:name="__RefHeading___Toc1285206_1934241801"/>
      <w:bookmarkStart w:id="4208" w:name="_Toc1979"/>
      <w:bookmarkEnd w:id="4207"/>
      <w:r>
        <w:rPr>
          <w:rtl w:val="true"/>
        </w:rPr>
        <w:t>الأخبار</w:t>
      </w:r>
      <w:bookmarkEnd w:id="4208"/>
    </w:p>
    <w:p>
      <w:pPr>
        <w:pStyle w:val="Heading5"/>
        <w:numPr>
          <w:ilvl w:val="4"/>
          <w:numId w:val="1"/>
        </w:numPr>
        <w:rPr/>
      </w:pPr>
      <w:bookmarkStart w:id="4209" w:name="__RefHeading___Toc1285208_1934241801"/>
      <w:bookmarkStart w:id="4210" w:name="_Toc1980"/>
      <w:bookmarkEnd w:id="4209"/>
      <w:r>
        <w:rPr>
          <w:rtl w:val="true"/>
        </w:rPr>
        <w:t>أَقُولُ</w:t>
      </w:r>
      <w:bookmarkEnd w:id="4210"/>
    </w:p>
    <w:p>
      <w:pPr>
        <w:pStyle w:val="BookText"/>
        <w:rPr/>
      </w:pPr>
      <w:r>
        <w:rPr>
          <w:rFonts w:ascii="Amiri" w:hAnsi="Amiri" w:eastAsia="Amiri" w:cs="Amiri"/>
          <w:color w:val="111111"/>
          <w:sz w:val="28"/>
          <w:sz w:val="28"/>
          <w:szCs w:val="28"/>
          <w:rtl w:val="true"/>
          <w:lang w:bidi="ar-SA"/>
        </w:rPr>
        <w:t>وَجَدْتُ بِخَطِّ الشَّيْخِ الْجَلِيلِ مُحَمَّدِ بْنِ عَلِيٍّ الْجُبَعِيِّ رَحِمَهُ اللَّهُ الدُّعَاءَ لِخَتْمِ الْقُرْآنِ نُقِلَ مِنْ خَطِّ الشَّيْخِ شَمْسِ الدِّينِ مُحَمَّدِ بْنِ مَكِّيٍّ رَحِمَهُ اللَّهُ وَ قَالَ إِنَّهُ نَقَلَهُ مِنْ مُصْحَفٍ بِالْمَشْهَدِ الْمُقَدَّسِ الْكَاظِمِيِّ الْجَوَادِيِّ صَلَوَاتُ اللَّهِ عَلَيْهِمَا وَ 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صَدَقَ اللَّهُ أَعْلَي الصَّادِقِينَ وَ مُنْطِقَ جَمِيعِ النَّاطِقِينَ وَ بَلَّغَتِ الرُّسُلُ الْكِرَامُ سَادَاتُ الْأَنَامِ عليهم السلام اللَّهُمَّ انْفَعْنَا بِالْقُرْآنِ الْعَظِيمِ وَ اهْدِنَا بِالْآيَاتِ وَ الذِّكْرِ الْحَكِيمِ وَ تَقَبَّلْ مِنَّا قِرَاءَتَهُ إِنَّكَ أَنْتَ السَّمِيعُ الْعَلِيمُ وَ لَا تَضْرِبْ بِهِ</w:t>
      </w:r>
    </w:p>
    <w:p>
      <w:pPr>
        <w:pStyle w:val="BookText"/>
        <w:rPr/>
      </w:pPr>
      <w:r>
        <w:rPr>
          <w:rFonts w:ascii="IRNazanin" w:hAnsi="IRNazanin" w:eastAsia="IRNazanin"/>
          <w:color w:val="111111"/>
          <w:sz w:val="28"/>
          <w:sz w:val="28"/>
          <w:szCs w:val="28"/>
          <w:rtl w:val="true"/>
          <w:lang w:bidi="fa-IR"/>
        </w:rPr>
        <w:t>و 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پیاده شد نماز عصر را با آن دو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می‌بینی؟</w:t>
      </w:r>
    </w:p>
    <w:p>
      <w:pPr>
        <w:pStyle w:val="BookText"/>
        <w:rPr/>
      </w:pPr>
      <w:r>
        <w:rPr>
          <w:rFonts w:ascii="IRNazanin" w:hAnsi="IRNazanin" w:eastAsia="IRNazanin"/>
          <w:color w:val="111111"/>
          <w:sz w:val="28"/>
          <w:sz w:val="28"/>
          <w:szCs w:val="28"/>
          <w:rtl w:val="true"/>
          <w:lang w:bidi="fa-IR"/>
        </w:rPr>
        <w:t>انس بن مالک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سوار بر استری شد که ایشان را با آواز پیش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گرفتند و به مردی دستور دادند که بر آن قل اعوذ برب الفلق من شرّ ما خلق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ساکت شد و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استری خاکستری به رسول خدا صلی الله علیه و آله و سلم، هدیه کرد که یک سرسختی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زبیر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سوار شو و آن را 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زبیر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سوارش شو و 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به کسی که جانم به دست اوست بلند نشدی که به مثل آن دو سوره نماز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عایشه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هر گاه شکایتی داشت، بر خودش معوذتین را می‌خواند و آب دهان می‌ریخت یا می‌دمید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قل اعوذ برب الفلق می‌خوانی،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سپیده دم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قل اعوذ برب الناس می‌خوانی،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مردم پناه می‌برم </w:t>
      </w:r>
      <w:r>
        <w:rPr>
          <w:rFonts w:eastAsia="IRNazanin" w:cs="IRNazanin"/>
          <w:color w:val="111111"/>
          <w:sz w:val="28"/>
          <w:szCs w:val="28"/>
          <w:rtl w:val="true"/>
          <w:lang w:bidi="fa-IR"/>
        </w:rPr>
        <w:t>.</w:t>
      </w:r>
    </w:p>
    <w:p>
      <w:pPr>
        <w:pStyle w:val="Heading3"/>
        <w:numPr>
          <w:ilvl w:val="2"/>
          <w:numId w:val="1"/>
        </w:numPr>
        <w:rPr/>
      </w:pPr>
      <w:bookmarkStart w:id="4211" w:name="__RefHeading___Toc1285210_1934241801"/>
      <w:bookmarkStart w:id="4212" w:name="_Toc1981"/>
      <w:bookmarkEnd w:id="4211"/>
      <w:r>
        <w:rPr>
          <w:rtl w:val="true"/>
        </w:rPr>
        <w:t xml:space="preserve">باب صد و بیست و ششم </w:t>
      </w:r>
      <w:r>
        <w:rPr>
          <w:rtl w:val="true"/>
        </w:rPr>
        <w:t xml:space="preserve">: </w:t>
      </w:r>
      <w:r>
        <w:rPr>
          <w:rtl w:val="true"/>
        </w:rPr>
        <w:t>دعای ختم قرآن، اضافه بر آنچه در باب‌های دعا در این جلد آوردیم</w:t>
      </w:r>
      <w:bookmarkEnd w:id="4212"/>
    </w:p>
    <w:p>
      <w:pPr>
        <w:pStyle w:val="Heading4"/>
        <w:numPr>
          <w:ilvl w:val="3"/>
          <w:numId w:val="1"/>
        </w:numPr>
        <w:rPr/>
      </w:pPr>
      <w:bookmarkStart w:id="4213" w:name="__RefHeading___Toc1285212_1934241801"/>
      <w:bookmarkStart w:id="4214" w:name="_Toc1982"/>
      <w:bookmarkEnd w:id="4213"/>
      <w:r>
        <w:rPr>
          <w:rtl w:val="true"/>
        </w:rPr>
        <w:t>روایات</w:t>
      </w:r>
      <w:bookmarkEnd w:id="4214"/>
    </w:p>
    <w:p>
      <w:pPr>
        <w:pStyle w:val="Heading5"/>
        <w:numPr>
          <w:ilvl w:val="4"/>
          <w:numId w:val="1"/>
        </w:numPr>
        <w:rPr/>
      </w:pPr>
      <w:bookmarkStart w:id="4215" w:name="__RefHeading___Toc1285214_1934241801"/>
      <w:bookmarkStart w:id="4216" w:name="_Toc1983"/>
      <w:bookmarkEnd w:id="4215"/>
      <w:r>
        <w:rPr>
          <w:rtl w:val="true"/>
        </w:rPr>
        <w:t>می‌گویم</w:t>
      </w:r>
      <w:bookmarkEnd w:id="4216"/>
    </w:p>
    <w:p>
      <w:pPr>
        <w:pStyle w:val="BookText"/>
        <w:rPr/>
      </w:pPr>
      <w:r>
        <w:rPr>
          <w:rFonts w:ascii="IRNazanin" w:hAnsi="IRNazanin" w:eastAsia="IRNazanin"/>
          <w:color w:val="111111"/>
          <w:sz w:val="28"/>
          <w:sz w:val="28"/>
          <w:szCs w:val="28"/>
          <w:rtl w:val="true"/>
          <w:lang w:bidi="fa-IR"/>
        </w:rPr>
        <w:t xml:space="preserve">به خط شیخ بزرگوار محمد بن علی بن الجبعی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ختم قرآن را یافتم که از خط شیخ شمس الدین محمد بن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او از مصحفی نقل کرده، در حرم مطهر کاظمی جوادی، که درود و سلام خدا بر آن‌ها باد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خدای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خدایی که بالاترین راستگویان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زبان‌آورنده همه سخن 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گرامی، سروران مردم علیهم السلام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قرآن بزرگ ما را سود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آیات و ذکر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خواندنش را از ما قبول کن که بی شک تویی همان شنونده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w:t>
      </w:r>
    </w:p>
    <w:p>
      <w:pPr>
        <w:pStyle w:val="BookText"/>
        <w:rPr/>
      </w:pPr>
      <w:r>
        <w:rPr>
          <w:rFonts w:ascii="Amiri" w:hAnsi="Amiri" w:eastAsia="Amiri" w:cs="Amiri"/>
          <w:color w:val="111111"/>
          <w:sz w:val="28"/>
          <w:sz w:val="28"/>
          <w:szCs w:val="28"/>
          <w:rtl w:val="true"/>
          <w:lang w:bidi="ar-SA"/>
        </w:rPr>
        <w:t>وُجُوهَنَا يَا إِلَهَ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فَكَمَا جَعَلْتَنَا مِنْ أَهْلِهِ وَ شَرَّفْتَنَا بِفَضْلِهِ وَ اصْطَفَيْتَنَا لَحَمْلِهِ وَ هَدَيْتَنَا بِهِ وَ بَلَّغْتَنَا بِهِ نِهَايَةَ الْمُرَادِ وَ جَعَلْتَنَا بِهِ شُهَدَاءَ عَلَي الْأُمَمِ يَوْمَ الْمَعَادِ فَاجْعَلْنَا مِمَّنْ يَنْتَفِعُ بِأَوَامِرِهِ وَ يَرْتَدِعُ بِزَوَاجِرِهِ وَ يَقْتَنِعُ بِحَلَالِهِ وَ يُؤْمِنُ بِمَا تَشَابَهَ مِنْ آيَاتِهِ حَتَّي تَغْفِرَ لَنَا ذُنُوبَنَا بَبَرَكَاتِهِ وَ تُوَفِّرَ ثَوَابَنَا لِقِرَاءَتِهِ وَ تَكْشِفَ بِهِ عَنَّا نَوَازِلَ دَهْرِنَا وَ آفَاتِهِ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كَمَا رَزَقْتَنَا الْمَعُونَةَ عَلَي حِفْظِهِ وَ لَيَّنْتَ أَلْسِنَتَنَا لِتِلَاوَةِ لَفْظِهِ فَارْزُقْنَا التَّدَبُّرَ لِمَعَانِيهِ وَ وَفِّقْنَا لِلْعَمَلِ بِمَا فِيهِ وَ اجْعَلْنَا مُمْتَثِلِينَ لِأَوَامِرِهِ وَ نَوَاهِيهِ وَ اشْرَحْ صُدُورَنَا بِأَنْوَارِ مَثَانِيهِ وَ أَعِذْنَا بِهِ مِنْ ظُلَمِ الشِّرْكِ وَ اتِّبَاعِ دَاعِيهِ وَ أَعْطِنَا لِتِلَاوَتِهِ فِي أَيَّامِ دَهْرِنَا وَ لَيَالِيهِ ثَوَاباً تَعُمُّ لِجَمَاعَةِ سَامِعِيهِ وَ تَالِيهِ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انْفَعْنَا بِمَا فَصَّلْتَ فِي كِتَابِكَ مِنَ الْآيَاتِ وَ اجْمَعْنَا بِهِ عَلَي طَاعَتِكَ فِي سَائِرِ الْأَوْقَاتِ وَ أَعِذْنَا بِهِ مِنْ جَمِيعِ الشَّدَائِدِ وَ الْآفَاتِ وَ اغْفِرْ لَنَا بِهِ سَالِفَ مَا اقْتَرَفْنَاهُ مِنَ السَّيِّئَاتِ وَ اكْشِفْ بِهِ عَنَّا نَوَازِلَ الْكُرُبَاتِ وَ لَقِّنَا بِهِ الْبُشْرَي عِنْدَ مُعَايَنَةِ الْمَمَاتِ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نَسْأَلُكَ أَنْ تُطَهِّرَ بِهِ قُلُوبَنَا مِنْ دَنَسِ الْعِصْيَانِ وَ تُكَفِّرَ بِهِ ذُنُوبَنَا الْوَارِدَةَ إِلَي مَنَازِلِ الْهَوَانِ وَ تَعْصِمَنَا بِهِ مِنَ الْفِتَنِ فِي الْأَدْيَانِ وَ الْأَبْدَانِ وَ تُؤْنِسَ بِهِ وَحْشَتَنَا عِنْدَ الِانْفِرَادِ فِي أَضْيَقِ مَكَانٍ وَ تُلَقِّنَنَا بِهِ الْحُجَجَ الْبَالِغَةَ إِذَا سَأَلَنَا الْمَلَكَانِ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مِمَّنْ يَعْتَقِدُ تَصْدِيقَهُ وَ يَقْصِدُ طَرِيقَهُ وَ يَرْعَي حُقُوقَهُ وَ يَتَّبِعُ مُفْتَرَضَ أَوَامِرِهِ وَ يَرْتَدِعُ مَنْهِيَّ زَوَاجِرِهِ وَ يَسْتَضِي‌ءُ بِنُورِ بَصَائِرِهِ وَ يَقْتَنِي بِأَجْرِ ذَخَائِرِهِ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مُسَلِّياً لِأَحْزَانِنَا وَ مَاحِياً لآِثَامِنَا وَ كَفَّارَةً لِمَا سَلَفَ مِنْ ذُنُوبِنَا وَ عِصْمَةً لِمَا بَقِيَ مِنْ أَعْمَارِنَا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أَسْعِدْنَا بِهِ وَ لَا تُشْقِنَا وَ أَعِزَّنَا بِهِ وَ لَا تُذِلَّنَا وَ ارْفَعْنَا بِهِ وَ لَا تَضَعْنَا وَ أَغْنِنَا</w:t>
      </w:r>
    </w:p>
    <w:p>
      <w:pPr>
        <w:pStyle w:val="BookText"/>
        <w:rPr/>
      </w:pPr>
      <w:r>
        <w:rPr>
          <w:rFonts w:ascii="IRNazanin" w:hAnsi="IRNazanin" w:eastAsia="IRNazanin"/>
          <w:color w:val="111111"/>
          <w:sz w:val="28"/>
          <w:sz w:val="28"/>
          <w:szCs w:val="28"/>
          <w:rtl w:val="true"/>
          <w:lang w:bidi="fa-IR"/>
        </w:rPr>
        <w:t>به صورت‌هایمان نزن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همان گونه که ما را از اهلش قرار دادی، و به فضلش بزرگی بخشیدی، و برای حملش ما را انتخاب کردی، و با آن ما را هدایت کردی، و به وسیله آن ما را به پایان خواسته رساندی، و به وسیله آن، روز قیامت، ما را شاهدان بر امّت‌ها قرار دادی؛ پس ما را از کسانی قرار بده که با دستوراتش بهره می‌برند، و با نواهی آن بازمی‌دارند، و با حلالش راضی و قانع‌اند، و به آیات متشابهش ایمان دارند؛ تا به برکت آن گناهانمان را بر ما ببخشی، و به خاطر خواندنش ثوابمان را بسیار گردانی، و به وسیله آن بلاها و آفات روزگارمان را از ما بزدایی؛ به رحمتت ای رحیم‌ترین رحیمان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یاری بر حفظش را روزی ما کردی، و زبان‌هایمان را برای تلاوت لفظش نرم نمودی؛ پس تدبر در معانیش را نیز روزی ما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عمل به آنچه در آن است، به ما توفیق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اطاعت کنندگان امر و نهی‌هایش قرار ده و سینه‌هایمان را با نورهای سوره‌هایش گشاده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آن، از تاریکی‌های شرک و پیروی فراخوانندگانش به ما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تلاوتش در روزها و شب‌های روزگارمان به ما ثوابی عنایت فرما که همه گروه شنوندگان و خوانندگانش را فرا گیرد به رحمتت ای رحیم‌ترین رحیمان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با آیاتی که در کتابت تفصیل دادی ما را بهره مند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آن، در دیگر زمان‌ها، ما را بر طاعتت مجتمع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همه سختی‌ها و ناخوشی‌ها، با آن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آن، گناهانی که در گذشته مرتکب شدیم، بر ما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 ناگوار را به حق آن از ما برطرف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رویایی با مرگ، با آن، ما را با بشارت رو به رو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از تو می‌خواهیم که به وسیله آن، قلب‌های ما را از آلودگی عصیان پاک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آن گناهان داخل در محل‌های خواری را بر ما بپوشانی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آن ما را از فتنه‌ها در دین‌ها و جسم‌ها محافظت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تنهایی در تنگ‌ترین مکان، وحشت ما را با آن آرام نمایی، و هنگامی که دو فرشته از ما سؤال می‌کنند، به وسیله آن، برهان‌های رسا را به ما تلقین فرما، به رحمتت ای رحیم‌ترین رحمیان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را از کسانی قرار ده که به باورش ایمان دارند و عزم راهش را دارند و حقوقش را مراعات می‌نمایند و دستورهای واجبش را اطاعت می‌نمایند و از موانعی که از آن نهی شده، مانع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که با نور آگاهی‌هایش، نورانیت کسب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پاداش ذخیره هایش توشه می‌اندوزند، به رحمتت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آن را آرام بخش ناراحتی‌هایمان و پاک کننده گناهانمان و کفاره گناهان گذشته‌مان و حافظ بقیه عمرمان قرار ده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آن ما را خوشبخت نما و بدبخت نکن و ما را به وسیله آن عزیر فرما و خوار نکن و به وسیله آن ما را بالا ببر و حقیر ننما، و به وسیله آن ما را ثروتمند فرما </w:t>
      </w:r>
    </w:p>
    <w:p>
      <w:pPr>
        <w:pStyle w:val="BookText"/>
        <w:rPr/>
      </w:pPr>
      <w:r>
        <w:rPr>
          <w:rFonts w:ascii="Amiri" w:hAnsi="Amiri" w:eastAsia="Amiri" w:cs="Amiri"/>
          <w:color w:val="111111"/>
          <w:sz w:val="28"/>
          <w:sz w:val="28"/>
          <w:szCs w:val="28"/>
          <w:rtl w:val="true"/>
          <w:lang w:bidi="ar-SA"/>
        </w:rPr>
        <w:t>بِهِ وَ لَا تُحْوِجْنَا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لِأَعْمَالِنَا غَارِساً وَ لَنَا بِرَحْمَتِكَ عَنْ جَمِيعِ الذُّنُوبِ وَ الْمَحَارِمِ حَابِساً وَ فِي ظُلَمِ اللَّيَالِي مُوقِظاً وَ مُوَانِساً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لَنَا بِهِ كَبَائِرَ الذُّنُوبِ وَ اسْتُرْ بِهِ عَلَيْنَا قَبَائِحَ الْعُيُوبِ وَ بَلِّغْنَا بِهِ إِلَي كُلِّ مَحْبُوبٍ وَ فَرِّجِ اللَّهُمَّ بِهِ عَنَّا وَ عَنْ كُلِّ مَكْرُوبٍ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مِمَّنْ يُحْسِنُ صُحْبَتَهُ فِي كُلِّ الْأَوْقَاتِ وَ يُجِلُّ حُرْمَتَهُ عَنْ مَوَاقِفِ التُّهَمَاتِ وَ يُنَزِّهُ قَدْرَهُ مِنَ الْوُثُوبِ عَلَي مَا نَهَيْتَ عَنْهُ فِي الْخَلَوَاتِ حَتَّي تَعْصِمَنَا بِهِ مِنْ جَمِيعِ السَّيِّئَاتِ وَ تُنَجِّيَنَا بِهِ مِنْ جَمِيعِ الْهَلَكَاتِ وَ تُسَلِّمَنَا بِهِ مِنِ اقْتِحَامِ الْبِدَعِ وَ الشُّبُهَاتِ وَ تَكْفِيَنَا بِهِ جَمِيعَ الْآفَاتِ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طَهِّرْنَا بِكِتَابِكَ مِنْ دَنَسِ الذُّنُوبِ وَ الْخَطَايَا وَ امْنُنْ عَلَيْنَا بِالاسْتِعْدَادِ لِنُزُولِ الْمَنَايَا وَ هَبْ لَنَا الصَّبْرَ الْجَمِيلَ عِنْدَ حُلُولِ الرَّزَايَا حَتَّي يَجْتَمِعَ لَنَا بِخَتْمِنَا هَذِهِ خَيْرُ الدُّنْيَا وَ خَيْرُ الْآخِرَةِ فَإِنَّكَ أَهْلُ التَّقْوي وَ أَهْلُ الْمَغْفِرَةِ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خَتْمَتَنَا هَذِهِ أَبْرَكَ الْخَتَمَاتِ وَ سَاعَتَنَا هَذِهِ أَشْرَفَ السَّاعَاتِ اغْفِرْ لَنَا بِهَا مَا مَضَي مِنْ ذُنُوبِنَا وَ مَا هُوَ آتٍ حَيِّنَا بِهَا بِأَطْيَبِ التَّحِيَّاتِ ارْفَعْ لَنَا أَعْمَالَنَا فِي الْبَاقِيَاتِ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خَتْمَتَنَا هَذِهِ خَتْمَةً مُبَارَكَةً تَحُطُّ عَنَّا بِهَا أَوْزَارَنَا وَ تُدِرُّ بِهَا أَرْزَاقَنَا وَ تُدِيمُ بِهَا سَلَامَتَنَا وَ عَافِيَتَنَا وَ تَجْمَعُ بِهَا شَمْلَنَا وَ تُغْنِي بِهَا فَقْرَنَا وَ تَكْتُبُ بِهَا سَلَامَتَنَا وَ تَغْفِرُ بِهَا ذُنُوبَنَا وَ تَسْتُرُ بِهَا عُيُوبَنَا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تَدَعْ لَنَا بِالْقُرْآنِ ذَنْباً إِلَّا غَفَرْتَهُ وَ لَا هَمّاً إِلَّا فَرَّجْتَهُ وَ لَا دَيْناً إِلَّا قَضَيْتَهُ وَ لَا عَيْباً إِلَّا سَتَرْتَهُ وَ لَا مَرِيضاً إِلَّا شَفَيْتَهُ وَ لَا مَيِّتاً إِلَّا رَحِمْتَهُ وَ لَا فَاسِداً إِلَّا أَصْلَحْتَهُ وَ لَا ضَالًّا إِلَّا هَدَيْتَهُ وَ لَا عَدُوّاً إِلَّا أَهْلَكْتَهُ وَ لَا سِعْراً إِلَّا أَرْخَصْتَهُ وَ لَا شَرَاباً إِلَّا أَعْذَبْتَهُ وَ لَا كَبِيراً إِلَّا وَفَّقْتَهُ وَ لَا صَغِيراً إِلَّا أَكْبَرْتَهُ وَ لَا حَاجَةً مِنْ حَوَائِجِ الدُّنْيَا إِلَّا أَعَنْتَنَا عَلَي قَضَائِهَا بِرَحْمَتِكَ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محتاج نفرما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کشت دهنده اعمال ما، و به رحمتت، بازدارنده از همه گناهان و حرام‌ها و در تاریکی شب‌ها بیدارگر و انیس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خاطر آن گناهان کبیره را بر ما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آن عیب‌های زشت را بر ما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آن ما را به هر دوست داشتنی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پروردگارا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و هر غم زده‌ای دفع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ای رحیم‌ترین رحیمان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کسانی قرار ده که همیشه با او خوب همراهند و حرمتش را از مواضع تهمت پاس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منزّه می‌دارند ارزشش را از آلودگی آنچه از آن در نهان‌ها نهی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وسیله آن ما را از همه بدی‌ها محافظت بنمایی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آن ما را از همه مهلکه‌ها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آن ما را از از وارد شدن در بدعت‌ها و شبهه‌ها سالم بداری و با آن ما را از همه آفت‌ها کفایت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کتابت ما را از آلودگی گناهان و اشتباه‌ها پاک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آمادگی برای فرو آمدن مرگ بر ما منّت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وارد شدن مصیبت‌ها به ما صبر جمیل ارزانی بفرما، تا با این ختم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دنیا و آخرت برای ما جمع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شایسته پاس داشتن و شایسته بخشیدنی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ختم ما را مبارک‌ترین ختم‌ها، و این ساعت ما را بزرگوارترین ساعت‌ها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قرآن و ساعت شریف 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گذشته و آینده ما را ببخش و به واسطه آن با نیکوترین درودها بر ما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باقیات صالحات اعمال ما را بالا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ختم ما را ختمی مبارک قرار ده که وبال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رزق‌های ما را به وسیله آن جاری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سلامتی ما را با آن همیشگی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پراکندگی ما را با آن جمع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 ما را به واسطه آن غنی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سلامتی ما را با آن امضا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آن، گناهانمان را ببخشی و عیب‌هایمان را بپوشانی، به رحمتت ای رحیم‌ترین رحیمان</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قسم به قرآن برای ما گناهی را باقی مگذار، مگر این که ببخش و نه غمی جز این که گره گشایی و نه دینی، مگر این که ادا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عیبی، مگر که بپوشانی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مریضی، جز این که شفا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مرده‌ای، جز این که بر او رحم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فاسدی، مگر این که او را اصلاح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گمراهی، مگر این که او را هدایت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دشمنی، مگر این که او را به هلاکت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قیمتی، مگر این که آن را ارزان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نوشیدنی، مگر این که آن را گوارا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بزرگی، مگر این که او را توفیق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کوچکی، مگر این که او را بزرگ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حاجتی از حاجت‌های دنیا، مگر این که در برآودنش ما یاری نمایی؛ به رحمتت ای رحیم‌ترین رحیمان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انْصُرْ جُيُوشَ الْإِسْلَامِ وَ فُرْسَانَهُ وَ حُمَاةَ الدِّينِ وَ شُجْعَانَهُ وَ أَنْصَارَ الدِّينِ وَ أَعْوَانَهُ لِيَزِيدُوا دِينَكَ عِزّاً وَ يُثَبِّتُوا أَرْكَانَهُ وَ يُدَكْدِكُوا الْكُفْرَ وَ يُنَكِّسُوا صُلْبَانَهُ وَ يَقْلَعُوا سَرِيرَ مُلْكِهِ وَ سُلْطَانِهِ وَ اجْعَلِ اللَّهُمَّ لِأُسَرَاءِ الْمُسْلِمِينَ مِنْكَ فَرَجاً وَ سَبِّبْ لَهُمْ إِلَي دَارِ الْإِسْلَامِ مَخْرَجاً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أَعْدَاؤُنَا إِنْ سَلَكُوا بَرّاً فَاخْسِفْ بِهِمْ وَ إِنْ سَلَكُوا بَحْراً فَغَرِّقْهُمْ وَ ارْمِهِمْ بِحَجَرِكَ الدَّامِغِ وَ سَيْفِكَ الْقَاطِعِ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أَرَادَنَا بِسُوءٍ فَأَرِدْهُ وَ مَنْ كَادَنَا فَكِدْهُ وَ مَنْ بَغَي عَلَيْنَا فَأَهْلِكْهُ يَا كَثِيرَ الْخَيْرِ يَا دَائِمَ الْمَعْرُوفِ يَا مَنْ لَمْ يَزَلْ كَرِيماً وَ لَا يَزَالُ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الْعَالِمُ بِحَوَائِجِنَا فَاقْضِهَا وَ أَنْتَ الْعَالِمُ بِسَرَائِرِنَا فَأَصْلِحْهَا وَ أَنْتَ الْعَالِمُ بِذُنُوبِنَا فَاغْفِرْهَا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لَنَا وَ لآِبَائِنَا وَ لِأُمَّهَاتِنَا وَ إِخْوَانِنَا وَ أَخَوَاتِنَا وَ لِأُسْتَادِينَا وَ لِمُعَلِّمِينَا الْخَيْرَ وَ لِجَمِيعِ الْمُسْلِمِينَ بِرَحْمَتِكَ يَا أَرْحَمَ الرَّاحِمِينَ رَبَّنا آتِنا فِي الدُّنْيا حَسَنَةً وَ فِي الْآخِرَةِ حَسَنَةً وَ قِنا بِرَحْمَتِكَ عَذَابَ الْقَبْرِ وَ عَذابَ النَّارِ بِرَحْمَتِكَ يَا أَرْحَمَ الرَّاحِمِينَ وَ 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سربازان اسلام و سوارانش، و حامیان دین و دلیرانش، و یاوران دین و یارانش را یاری بفرما، تا عزّت دینت را افزایش دهند و پایه‌هایش را استوار نمایند و کفر را در هم ریزند و استحکامش را در هم شکنند و تخت پادشاهی و سلطنتش را از جا 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اسیران مسلمان، از جانب خودت فرجی فراهم ساز و برایشان مسبب راه خروجی به سوی خانه مسلمین باش ، به رحمتت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دشمنان ما اگر راه خشکی می‌پیمایند آنان را در زمین فرو بر و اگر راه دریا می‌پیمایند، آنان را غرق نما و با سنگ داغ و شمشیر تیزت آنان را بزن؛ به رحمتت ای رحیم‌ترین رحیمان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ما بدی می‌خواهد پس آن را به خودش بازگردان و هر کس مکرو حیله‌ای به ما دارد، پس تو برای او مکر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 ما طغیان می‌کند او را هلاک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خیرش بسیار است و نیکی‌اش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همیشه کریم بوده و همیشه رحیم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خواسته‌های ما آگاهی، آن‌ها را برآورده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تویی آگاه به درون‌های ما، پس آن‌ها را اصلاح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تویی دانا به گناهان ما پس آن‌ها را ببخشای؛ به رحمتت ای رحیم‌ترین رحیمان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و پدران و مادران و برادران و خواهران و استادان و معلم‌های خوب ما و همه مسلمانان را ببخش؛ به رحمتت ای رحیم‌ترین رحیمان</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در دنیا به ما نیکی عطا بفرما و در آخرت نیز نیکی به ما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رحمتت ما را از عذاب قبر و عذاب آتش نگاه دار؛ ای رحیم‌ترین رحیمان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دعای ما این است که حمد مخصوص پروردگار جهانیان است </w:t>
      </w:r>
      <w:r>
        <w:rPr>
          <w:rFonts w:eastAsia="IRNazanin" w:cs="IRNazanin"/>
          <w:color w:val="111111"/>
          <w:sz w:val="28"/>
          <w:szCs w:val="28"/>
          <w:rtl w:val="true"/>
          <w:lang w:bidi="fa-IR"/>
        </w:rPr>
        <w:t xml:space="preserve">. </w:t>
      </w:r>
      <w:bookmarkStart w:id="4217" w:name="pg13540_160959"/>
    </w:p>
    <w:p>
      <w:pPr>
        <w:pStyle w:val="Heading3"/>
        <w:numPr>
          <w:ilvl w:val="2"/>
          <w:numId w:val="1"/>
        </w:numPr>
        <w:rPr/>
      </w:pPr>
      <w:bookmarkStart w:id="4218" w:name="__RefHeading___Toc1285216_1934241801"/>
      <w:bookmarkStart w:id="4219" w:name="_Toc1984"/>
      <w:bookmarkEnd w:id="4217"/>
      <w:bookmarkEnd w:id="4218"/>
      <w:r>
        <w:rPr>
          <w:rtl w:val="true"/>
        </w:rPr>
        <w:t xml:space="preserve">باب </w:t>
      </w:r>
      <w:r>
        <w:rPr/>
        <w:t>127</w:t>
      </w:r>
      <w:r>
        <w:rPr>
          <w:rtl w:val="true"/>
        </w:rPr>
        <w:t xml:space="preserve"> </w:t>
      </w:r>
      <w:r>
        <w:rPr>
          <w:rtl w:val="true"/>
        </w:rPr>
        <w:t>متشابهات القرآن و تفسير المقطعات و أنه نزل بإياك أعني و اسمعي يا جارة و أن فيه عاما و خاصا و ناسخا و منسوخا و محكما و متشابها</w:t>
      </w:r>
      <w:bookmarkEnd w:id="4219"/>
    </w:p>
    <w:p>
      <w:pPr>
        <w:pStyle w:val="Heading4"/>
        <w:numPr>
          <w:ilvl w:val="3"/>
          <w:numId w:val="1"/>
        </w:numPr>
        <w:rPr/>
      </w:pPr>
      <w:bookmarkStart w:id="4220" w:name="__RefHeading___Toc1285218_1934241801"/>
      <w:bookmarkStart w:id="4221" w:name="_Toc1985"/>
      <w:bookmarkEnd w:id="4220"/>
      <w:r>
        <w:rPr>
          <w:rtl w:val="true"/>
        </w:rPr>
        <w:t>الآيات</w:t>
      </w:r>
      <w:bookmarkEnd w:id="4221"/>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22" w:name="__RefHeading___Toc1285220_1934241801"/>
      <w:bookmarkStart w:id="4223" w:name="_Toc1986"/>
      <w:bookmarkEnd w:id="4222"/>
      <w:r>
        <w:rPr>
          <w:rtl w:val="true"/>
        </w:rPr>
        <w:t>الأخبار</w:t>
      </w:r>
      <w:bookmarkEnd w:id="4223"/>
    </w:p>
    <w:p>
      <w:pPr>
        <w:pStyle w:val="Heading5"/>
        <w:numPr>
          <w:ilvl w:val="4"/>
          <w:numId w:val="1"/>
        </w:numPr>
        <w:rPr/>
      </w:pPr>
      <w:bookmarkStart w:id="4224" w:name="__RefHeading___Toc1285222_1934241801"/>
      <w:bookmarkStart w:id="4225" w:name="_Toc1987"/>
      <w:bookmarkEnd w:id="4224"/>
      <w:r>
        <w:rPr>
          <w:rtl w:val="true"/>
        </w:rPr>
        <w:t>«</w:t>
      </w:r>
      <w:r>
        <w:rPr/>
        <w:t>1</w:t>
      </w:r>
      <w:r>
        <w:rPr>
          <w:rtl w:val="true"/>
        </w:rPr>
        <w:t>»</w:t>
      </w:r>
      <w:bookmarkEnd w:id="4225"/>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الزَّنْجَانِيُّ فِيمَا كَتَبَ إِلَيَّ عَلَي يَدَيْ عَلِيِّ بْنِ أَحْمَدَ الْبَغْدَادِيِّ عَنْ مُعَاذِ بْنِ الْمُثَنَّي عَنْ عَبْدِ اللَّهِ بْنِ أَسْمَاءَ عَنْ جُوَيْرِيَةَ عَنْ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عليه السلام يَا ابْنَ رَسُولِ اللَّهِ مَا مَعْنَي قَوْلِ اللَّهِ عَزَّ وَ جَلَ الم وَ المص وَ الر وَ المر وَ كهيعص وَ طه وَ طس وَ طسم وَ يس وَ ص وَ حم وَ حم عسق وَ ق وَ ن ؟</w:t>
      </w:r>
    </w:p>
    <w:p>
      <w:pPr>
        <w:pStyle w:val="BookText"/>
        <w:rPr/>
      </w:pPr>
      <w:r>
        <w:rPr>
          <w:rFonts w:ascii="Amiri" w:hAnsi="Amiri" w:eastAsia="Amiri" w:cs="Amiri"/>
          <w:color w:val="111111"/>
          <w:sz w:val="28"/>
          <w:sz w:val="28"/>
          <w:szCs w:val="28"/>
          <w:rtl w:val="true"/>
          <w:lang w:bidi="ar-SA"/>
        </w:rPr>
        <w:t xml:space="preserve">قَالَ عليه السلام أَمَّا الم فِي أَوَّلِ الْبَقَرَةِ فَمَعْنَاهُ أَنَا اللَّهُ الْمَلِكُ وَ أَمَّا الم فِي أَوَّلِ آلِ عِمْرَانَ فَمَعْنَاهُ أَنَا اللَّهُ الْمَجِيدُ وَ المص مَعْنَاهُ أَنَا اللَّهُ الْمُقْتَدِرُ الصَّادِقُ وَ الر مَعْنَاهُ أَنَا اللَّهُ الرَّءُوفُ وَ المر مَعْنَاهُ أَنَا اللَّهُ الْمُحْيِي الْمُمِيتُ الرَّازِقُ وَ كهيعص مَعْنَاهُ أَنَا الْكَافِي الْهَادِي الْوَلِيُّ الْعَالِمُ الصَّادِقُ الْوَعْدِ وَ أَمَّا طه فَاسْمٌ مِنْ أَسْمَاءِ النَّبِيِّ صلي الله عليه و آله وَ مَعْنَاهُ يَا طَالِبَ الْحَقِّ الْهَادِيَ إِلَيْهِ مَا أُنْزِلَ عَلَيْكَ الْقُرْآنُ لِتَشْقَي بَلْ لِتَسْعَدَ بِهِ وَ أَمَّا طس فَمَعْنَاهُ أَنَا الطَّالِبُ السَّمِيعُ وَ أَمَّا طسم فَمَعْنَاهُ أَنَا الطَّالِبُ السَّمِيعُ الْمُبْدِئُ الْمُعِيدُ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يس فَاسْمٌ مِنْ أَسْمَاءِ النَّبِيِّ صلي الله عليه و آله وَ مَعْنَاهُ يَا أَيُّهَا السَّامِعُ لِوَحْيِي</w:t>
      </w:r>
    </w:p>
    <w:p>
      <w:pPr>
        <w:pStyle w:val="Heading3"/>
        <w:numPr>
          <w:ilvl w:val="2"/>
          <w:numId w:val="1"/>
        </w:numPr>
        <w:rPr/>
      </w:pPr>
      <w:bookmarkStart w:id="4226" w:name="__RefHeading___Toc1285224_1934241801"/>
      <w:bookmarkStart w:id="4227" w:name="_Toc1988"/>
      <w:bookmarkEnd w:id="4226"/>
      <w:r>
        <w:rPr>
          <w:rtl w:val="true"/>
        </w:rPr>
        <w:t xml:space="preserve">باب صد و بیست و هفتم </w:t>
      </w:r>
      <w:r>
        <w:rPr>
          <w:rtl w:val="true"/>
        </w:rPr>
        <w:t xml:space="preserve">: </w:t>
      </w:r>
      <w:r>
        <w:rPr>
          <w:rtl w:val="true"/>
        </w:rPr>
        <w:t>آیات متشابه قرآن و تفسیر</w:t>
      </w:r>
      <w:bookmarkEnd w:id="4227"/>
    </w:p>
    <w:p>
      <w:pPr>
        <w:pStyle w:val="Heading4"/>
        <w:numPr>
          <w:ilvl w:val="3"/>
          <w:numId w:val="1"/>
        </w:numPr>
        <w:rPr/>
      </w:pPr>
      <w:bookmarkStart w:id="4228" w:name="__RefHeading___Toc1285226_1934241801"/>
      <w:bookmarkStart w:id="4229" w:name="_Toc1989"/>
      <w:bookmarkEnd w:id="4228"/>
      <w:r>
        <w:rPr>
          <w:rtl w:val="true"/>
        </w:rPr>
        <w:t>آیات</w:t>
      </w:r>
      <w:bookmarkEnd w:id="4229"/>
    </w:p>
    <w:p>
      <w:pPr>
        <w:pStyle w:val="BookText"/>
        <w:rPr/>
      </w:pPr>
      <w:r>
        <w:rPr>
          <w:rFonts w:ascii="IRNazanin" w:hAnsi="IRNazanin" w:eastAsia="IRNazanin"/>
          <w:color w:val="111111"/>
          <w:sz w:val="28"/>
          <w:sz w:val="28"/>
          <w:szCs w:val="28"/>
          <w:rtl w:val="true"/>
          <w:lang w:bidi="fa-IR"/>
        </w:rPr>
        <w:t>حروف مقطعه و این که قرآن از باب به در می‌گویم دیوار تو گوش کن نازل شده و این که در آن عام و خاص و ناسخ ومنسوخ و محکم و متشابه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کسی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آن، آیات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اساس کتابند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متشابهاتند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تأویل‌پذیرند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در دل‌هایشان انحراف است برای فتنه‌جویی و طلب تأویل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متشابه آن پیروی می‌کنند، با آنکه تأویلش را جز خدا و ریشه‌داران در دانش کسی 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بدان ایمان آوردیم،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محکم و چه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جز خردمندان کسی متذکر نمی‌شود</w:t>
      </w:r>
      <w:r>
        <w:rPr>
          <w:rFonts w:eastAsia="IRNazanin" w:cs="IRNazanin"/>
          <w:color w:val="111111"/>
          <w:sz w:val="28"/>
          <w:szCs w:val="28"/>
          <w:rtl w:val="true"/>
          <w:lang w:bidi="fa-IR"/>
        </w:rPr>
        <w:t>}</w:t>
      </w:r>
    </w:p>
    <w:p>
      <w:pPr>
        <w:pStyle w:val="Heading4"/>
        <w:numPr>
          <w:ilvl w:val="3"/>
          <w:numId w:val="1"/>
        </w:numPr>
        <w:rPr/>
      </w:pPr>
      <w:bookmarkStart w:id="4230" w:name="__RefHeading___Toc1285228_1934241801"/>
      <w:bookmarkStart w:id="4231" w:name="_Toc1990"/>
      <w:bookmarkEnd w:id="4230"/>
      <w:r>
        <w:rPr>
          <w:rtl w:val="true"/>
        </w:rPr>
        <w:t>روایات</w:t>
      </w:r>
      <w:bookmarkEnd w:id="4231"/>
    </w:p>
    <w:p>
      <w:pPr>
        <w:pStyle w:val="Heading5"/>
        <w:numPr>
          <w:ilvl w:val="4"/>
          <w:numId w:val="1"/>
        </w:numPr>
        <w:rPr/>
      </w:pPr>
      <w:bookmarkStart w:id="4232" w:name="__RefHeading___Toc1285230_1934241801"/>
      <w:bookmarkStart w:id="4233" w:name="_Toc1991"/>
      <w:bookmarkEnd w:id="4232"/>
      <w:r>
        <w:rPr>
          <w:rtl w:val="true"/>
        </w:rPr>
        <w:t xml:space="preserve">روایت </w:t>
      </w:r>
      <w:r>
        <w:rPr/>
        <w:t>1</w:t>
      </w:r>
      <w:bookmarkEnd w:id="4233"/>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می‌گوید به امام صاق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معنای فرموده خداوند عزّ و جلّ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و المص و الر وَ المر و کهیعص و طه و طس و طسم و یس و ص و حم و حم عسق و ق و ن، چیست؟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الم در اول بقره این است که منم الله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 در اول آل عمران معنایش این است که منم الله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 معنایش این است که منم الله مقتدر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 معنایش این است که منم الله 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 معنایش این است که منم الله زنده کننده میراننده روزی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کهیعص معنایش این است که من کفایت کننده هدایت کننده ولیّ دانای صادق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طه نامی از نام‌های پیامبر صلی الله علیه و آله و سلم است و معنایش این است که ای طالب حق و هدایتگر به سوی آن قرآن برای این به سختی بیفتی بر تو نازل نشده بلکه برای این است که به وسیله آن سعادتمند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طس معنایش این است که من طالب شنوا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طسم معنایش این است که من طالب شنوای به وجود آورنده بازگرداننده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یس نامی از نام‌های پیامبر صلی الله علیه و آله و سلم است و معنایش این است که ای شنوای وحی من </w:t>
      </w:r>
      <w:bookmarkStart w:id="4234" w:name="pg13540_160960"/>
    </w:p>
    <w:p>
      <w:pPr>
        <w:pStyle w:val="BookText"/>
        <w:rPr/>
      </w:pPr>
      <w:bookmarkEnd w:id="4234"/>
      <w:r>
        <w:rPr>
          <w:rFonts w:ascii="Amiri" w:hAnsi="Amiri" w:eastAsia="Amiri" w:cs="Amiri"/>
          <w:color w:val="111111"/>
          <w:sz w:val="28"/>
          <w:sz w:val="28"/>
          <w:szCs w:val="28"/>
          <w:rtl w:val="true"/>
          <w:lang w:bidi="ar-SA"/>
        </w:rPr>
        <w:t xml:space="preserve">وَ الْقُرْآنِ الْحَكِيمِ إِنَّكَ لَمِنَ الْمُرْسَلِينَ عَلي صِراطٍ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ص فَعَيْنٌ تَنْبُعُ مِنْ تَحْتِ الْعَرْشِ وَ هِيَ الَّتِي تَوَضَّأَ مِنْهَا النَّبِيُّ صلي الله عليه و آله لَمَّا عُرِجَ بِهِ وَ يَدْخُلُهَا جَبْرَئِيلُ عليه السلام كُلَّ يَوْمٍ دَخْلَةً فَيَغْتَمِسُ فِيهَا ثُمَّ يَخْرُجُ فَيَنْفُضُ أَجْنِحَتَهُ فَلَيْسَ مِنْ قَطْرَةٍ تَقْطُرُ مِنْ أَجْنِحَتِهِ إِلَّا خَلَقَ اللَّهُ تَبَارَكَ وَ تَعَالَي مِنْهَا مَلَكاً يُسَبِّحُ اللَّهَ وَ يُقَدِّسُهُ وَ يُكَبِّرُهُ وَ يُحَمِّدُهُ إِلَي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حم فَمَعْنَاهُ الْحَمِيدُ الْمَجِيدُ وَ أَمَّا حم عسق فَمَعْنَاهُ الْحَلِيمُ الْمُثِيبُ الْعَالِمُ السَّمِيعُ الْقَادِرُ الْقَوِيُّ وَ أَمَّا ق فَهُوَ الْجَبَلُ الْمُحِيطُ بِالْأَرْضِ وَ خُضْرَةُ السَّمَاءِ مِنْهُ وَ بِهِ يُمْسِكُ اللَّهُ الْأَرْضَ أَنْ تَمِيدَ بِأَهْلِهَا وَ أَمَّا ن فَهُوَ نَهَرٌ فِي الْجَنَّةِ قَالَ اللَّهُ عَزَّ وَ جَلَّ اجْمُدْ فَجَمَدَ فَصَارَ مِدَاداً ثُمَّ قَالَ عَزَّ وَ جَلَّ لِلْقَلَمِ اكْتُبْ فَسَطَرَ الْقَلَمُ فِي اللَّوْحِ الْمَحْفُوظِ مَا كَانَ وَ مَا هُوَ كَائِنٌ إِلَي يَوْمِ الْقِيَامَةِ فَالْمِدَادُ مِدَادٌ مِنْ نُورٍ وَ الْقَلَمُ قَلَمٌ مِنْ نُورٍ وَ اللَّوْحُ لَوْحٌ مِنْ 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 فَقُلْتُ لَهُ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لِي أَمْرَ اللَّوْحِ وَ الْقَلَمِ وَ الْمِدَادِ فَضْلَ بَيَانٍ وَ عَلِّمْنِي مِمَّا عَلَّمَكَ اللَّهُ فَقَالَ يَا ابْنَ سَعِيدٍ لَوْ لَا أَنَّكَ أَهْلٌ لِلْجَوَابِ مَا أَجَبْتُكَ فَنُونٌ مَلَكٌ يُؤَدِّي إِلَي الْقَلَمِ وَ هُوَ مَلَكٌ وَ الْقَلَمُ يُؤَدِّي إِلَي اللَّوْحِ وَ هُوَ مَلَكٌ وَ اللَّوْحُ يُؤَدِّي إِلَي إِسْرَافِيلَ وَ إِسْرَافِيلُ يُؤَدِّي إِلَي مِيكَائِيلَ وَ مِيكَائِيلُ يُؤَدِّي إِلَي جَبْرَئِيلَ وَ جَبْرَئِيلُ يُؤَدِّي إِلَي الْأَنْبِيَاءِ وَ الرُّسُلِ صَلَوَاتُ اللَّهِ عَلَيْهِمْ قَالَ ثُمَّ قَالَ لِي قُمْ يَا سُفْيَانُ فَلَا آمَنُ عَلَيْكَ‌</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35" w:name="__RefHeading___Toc1285232_1934241801"/>
      <w:bookmarkStart w:id="4236" w:name="_Toc1992"/>
      <w:bookmarkEnd w:id="4235"/>
      <w:r>
        <w:rPr>
          <w:rtl w:val="true"/>
        </w:rPr>
        <w:t>«</w:t>
      </w:r>
      <w:r>
        <w:rPr/>
        <w:t>2</w:t>
      </w:r>
      <w:r>
        <w:rPr>
          <w:rtl w:val="true"/>
        </w:rPr>
        <w:t>»</w:t>
      </w:r>
      <w:bookmarkEnd w:id="4236"/>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مَحْبُوبٍ عَنِ ابْنِ رِئَابٍ عَنْ مُحَمَّدِ بْنِ قَيْسٍ عَنْ أَبِي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حُيَيَّ بْنَ أَخْطَبَ وَ أَبَا يَاسِرِ بْنَ أَخْطَبَ وَ نَفَراً مِنَ الْيَهُودِ مِنْ أَهْلِ نَجْرَانَ أَتَوْا رَسُولَ اللَّهِ صلي الله عليه و آله فَقَالُوا لَهُ أَ لَيْسَ فِيمَا تَذْكُرُ فِيمَا أُنْزِلَ إِلَيْكَ الم قَالَ بَلَي قَالُوا أَتَاكَ بِهَا جَبْرَئِيلُ مِنْ عِنْدِ اللَّهِ قَالَ نَعَمْ قَالُوا لَقَدْ بُعِثَ أَنْبِيَاءُ قَبْلَكَ مَا نَعْلَمُ نَبِيّاً مِنْهُمْ أَخْبَرَ مَا مُدَّةُ مُلْكِهِ وَ مَا أَكَلَ أُمَّتُهُ غَيْرَكَ قَالَ فَأَقْبَلَ حُيَيُّ بْنُ أَخْطَبَ عَلَي أَصْحَابِهِ فَقَالَ لَهُمْ الْأَلِفُ وَاحِدٌ وَ اللَّامُ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الْحَکِیمِ إِنَّکَ لَمِنَ الْمُرْسَلِینَ عَلی صِراطٍ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قرآن حکمت‌آموز، که قطعاً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بر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 چشمه‌ای است که از زیر عرش می‌جوشد و آن چشمه‌ای است که پیامبر صلی الله علیه و آله، زمانی که به معراج رفت ازآن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هر روز یک بار وارد آن می‌شود و در آن غوطه ور می‌گردد، سپس خارج می‌شود و بال‌هایش را می‌تکاند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قطره‌ای نیست که از بال‌هایش بچکد، مگر این که خداوند از آن فرشته‌ای می‌آفریند که تا روز قیامت خدا را تسبیح می‌گوید و تقدیس می‌کند و بزرگ می‌دارد و سپاس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حم معنایش حمید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 عسق معنایش حلیم ثواب دهنده دانای شنوای توانای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 کوهی مشرف بر زمین است که سبزی آسمان از آن است و به واسطه آن خداوند زمین را نگه داشته که اهلش را تکان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 نهری است در بهشت ،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منجمد شو، پس منجمد شد و تبدیل شد به مرکبی؛ سپس خداوند عزّ و حلّ به قلم گفت بنویس، پس قلم گذشته و آینده را تا روز قیامت در لوح محفوظ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مرکب، مرکبی از نور است و قلم قلمی از نور است و لوح لوحی از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لوح و قلم و مرکب را بیشتر برایم روشن بفرمایید و از آنچه خداوند به شما آموخته به من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سعید، اگر شایسته پاسخ نبودی به تو پاسخ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نون فرشته‌ای است که به قلم منتهی می‌شود، در حالی که آن نیز فرشته هست و قلم به لوح منتهی می‌شود در حالی که آن نیز فرشته است و لوح به اسرافیل داده می‌شود و اسرافیل به میکائیل می‌دهد و میکائیل به جبرئیل می‌دهد و جبرئیل به انبیا و پیامبران صلوات الله علیهم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که بر تو اطمینان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شنیدن بیش از این را تاب بیاوری</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Heading5"/>
        <w:numPr>
          <w:ilvl w:val="4"/>
          <w:numId w:val="1"/>
        </w:numPr>
        <w:rPr/>
      </w:pPr>
      <w:bookmarkStart w:id="4237" w:name="__RefHeading___Toc1285234_1934241801"/>
      <w:bookmarkStart w:id="4238" w:name="_Toc1993"/>
      <w:bookmarkEnd w:id="4237"/>
      <w:r>
        <w:rPr>
          <w:rtl w:val="true"/>
        </w:rPr>
        <w:t xml:space="preserve">روایت </w:t>
      </w:r>
      <w:r>
        <w:rPr/>
        <w:t>2</w:t>
      </w:r>
      <w:bookmarkEnd w:id="423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بن اخطب و ابا یاسر بن اخطب و گروهی از یهودیان نجران، نزد رسول خدا صلی الله علیه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آیا در آنچه می‌گویی به تو نازل شده، الم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جانب خدا برایت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قبل از تو مبعوث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تو پیامبری را نمی‌شناسیم که مدت زمان حکومتش و آنچه را امتش می‌خورند،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حیی بن خطب رو به یارانش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یکی است و لام </w:t>
      </w:r>
      <w:bookmarkStart w:id="4239" w:name="pg13540_160961"/>
    </w:p>
    <w:p>
      <w:pPr>
        <w:pStyle w:val="BookText"/>
        <w:rPr/>
      </w:pPr>
      <w:bookmarkEnd w:id="4239"/>
      <w:r>
        <w:rPr>
          <w:rFonts w:ascii="Amiri" w:hAnsi="Amiri" w:eastAsia="Amiri" w:cs="Amiri"/>
          <w:color w:val="111111"/>
          <w:sz w:val="28"/>
          <w:sz w:val="28"/>
          <w:szCs w:val="28"/>
          <w:rtl w:val="true"/>
          <w:lang w:bidi="ar-SA"/>
        </w:rPr>
        <w:t xml:space="preserve">ثَلَاثُونَ وَ الْمِيمُ أَرْبَعُونَ فَهَذِهِ إِحْدَي وَ سَبْعُونَ سَنَةً فَعَجَبٌ مِمَّنْ يَدْخُلُ فِي دِينٍ مُدَّةُ مُلْكِهِ وَ أَكْلِ أُمَّتِهِ إِحْدَي وَ سَبْعُونَ سَنَةً قَالَ ثُمَّ أَقْبَلَ عَلَي رَسُولِ اللَّهِ صلي الله عليه و آله فَقَالَ لَهُ يَا مُحَمَّدُ هَلْ مَعَ هَذَا غَيْرُهُ قَالَ نَعَمْ قَالَ فَهَاتِهِ قَالَ المص قَالَ هَذَا أَثْقَلُ وَ أَطْوَلُ الْأَلِفُ وَاحِدٌ وَ اللَّامُ ثَلَاثُونَ وَ الْمِيمُ أَرْبَعُونَ وَ الصَّادُ تِسْعُونَ وَ هَذِهِ مِائَةٌ وَ إِحْدَي وَ سِتُّونَ سَنَةً ثُمَّ قَالَ لِرَسُولِ اللَّهِ صلي الله عليه و آله هَلْ مَعَ هَذَا غَيْرُهُ قَالَ نَعَمْ قَالَ هَاتِ قَالَ الر قَالَ هَذَا أَثْقَلُ وَ أَطْوَلُ الْأَلِفُ وَاحِدٌ وَ اللَّامُ ثَلَاثُونَ وَ الرَّاءُ مِائَتَانِ ثُمَّ قَالَ لِرَسُولِ اللَّهِ صلي الله عليه و آله فَهَلْ مَعَ هَذَا غَيْرُهُ قَالَ نَعَمْ قَالَ هَاتِ قَالَ المر قَالَ هَذَا أَثْقَلُ وَ أَطْوَلُ الْأَلِفُ وَاحِدٌ وَ اللَّامُ ثَلَاثُونَ وَ الْمِيمُ أَرْبَعُونَ وَ الرَّاءُ مِائَتَانِ ثُمَّ قَالَ فَهَلْ مَعَ هَذَا غَيْرُهُ قَالَ نَعَمْ قَالَ لَقَدِ الْتَبَسَ عَلَيْنَا أَمْرُكَ فَمَا نَدْرِي مَا أُعْطِيتَ ثُمَّ قَامُوا عَنْهُ ثُمَّ قَالَ أَبُو يَاسِرٍ لِحُيَيٍّ أَخِيهِ وَ مَا يُدْرِيكَ لَعَلَّ مُحَمَّداً قَدْ جَمَعَ هَذَا كُلَّهُ وَ أَكْثَرَ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 إِنَّ هَذِهِ الْآيَاتِ أُنْزِلَتْ فِيهِمْ مِنْهُ آياتٌ مُحْكَماتٌ هُنَّ أُمُّ الْكِتابِ وَ أُخَرُ مُتَشابِهاتٌ وَ هِيَ تَجْرِي فِي وُجُوهٍ أُخَرَ عَلَي غَيْرِ مَا تَأَوَّلَ بِهِ حُيَيُّ بْنُ أَخْطَبَ وَ أَخُوهُ أَبُو يَاسِرٍ وَ أَصْحَابُهُ‌</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0" w:name="__RefHeading___Toc1285236_1934241801"/>
      <w:bookmarkStart w:id="4241" w:name="_Toc1994"/>
      <w:bookmarkEnd w:id="4240"/>
      <w:r>
        <w:rPr>
          <w:rtl w:val="true"/>
        </w:rPr>
        <w:t>«</w:t>
      </w:r>
      <w:r>
        <w:rPr/>
        <w:t>3</w:t>
      </w:r>
      <w:r>
        <w:rPr>
          <w:rtl w:val="true"/>
        </w:rPr>
        <w:t>»</w:t>
      </w:r>
      <w:bookmarkEnd w:id="424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يَحْيَي بْنِ عِمْرَانَ عَنْ يُونُسَ عَنْ سَعْدَانَ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هُوَ حَرْفٌ مِنْ حُرُوفِ اسْمِ اللَّهِ الْأَعْظَمِ الْمُقَطَّعِ فِي الْقُرْآنِ الَّذِي يُؤَلِّفُهُ النَّبِيُّ صلي الله عليه و آله أَوِ الْإِمَامُ فَإِذَا دَعَا بِهِ أُجِيبَ ذلِكَ الْكِتابُ لا رَيْبَ فِيهِ هُديً لِلْمُتَّقِينَ قَالَ بَيَانٌ لِشِيعَتِنَا الَّذِينَ يُؤْمِنُونَ بِالْغَيْبِ وَ يُقِيمُونَ الصَّلاةَ وَ مِمَّا رَزَقْناهُمْ يُنْفِقُونَ قَالَ مِمَّا عَلَّمْنَاهُمْ يَبُثُّونَ وَ مِمَّا عَلَّمْنَاهُمْ مِنَ الْقُرْآنِ يَتْلُونَ‌</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 تا و میم چهل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می‌شود هفتاد و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تعجب است از کسی که وارد دینی می‌شود که مدت حکومتش و خوردن امتش هفتاد و یک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رسول خدا صلی الله علیه و آله و سلم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نیز هست؟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سنگین‌تر و طولانی‌تر است، الف یکی است و لام سی تا و میم چهل تا و صاد نود تا می‌شود صدو هفتاد و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پیامبر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نیز هست؟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سنگین‌تر و طولانی‌تر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یکی و لام سی تا و را دویست تا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پیامبر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نیز هست؟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سنگین‌تر و طولانی‌تر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یکی است و لام سی تا و میم چهل تا و را دویست تا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آیا با این چیز دیگری نیز هست؟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بر ما مشتبه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چه چیز به تو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نزد او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به برادرش 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محمد همه این‌ها و بیشتر از این‌ها را جمع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درباره آن‌ها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آیات محکمات و اخر متشابهات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پاره‌ای از آن، آیات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اساس کتابند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متشابهاتند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تأویل‌پذیرند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حروف مقطعه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 دیگری دارد؛ غیر از آنچه حیی بن اخطب و برادرش یاسر و دوستانش تأویل کردند</w:t>
      </w:r>
      <w:r>
        <w:rPr>
          <w:rFonts w:eastAsia="IRNazanin" w:cs="IRNazanin"/>
          <w:color w:val="111111"/>
          <w:sz w:val="28"/>
          <w:szCs w:val="28"/>
          <w:rtl w:val="true"/>
          <w:lang w:bidi="fa-IR"/>
        </w:rPr>
        <w:t>.</w:t>
      </w:r>
      <w:r>
        <w:rPr>
          <w:rStyle w:val="FootnoteAnchor"/>
          <w:rtl w:val="true"/>
        </w:rPr>
        <w:footnoteReference w:id="2067"/>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ابراهیم بن هاشم، مثل همان حدیث قبل را نقل کرده است</w:t>
      </w:r>
      <w:r>
        <w:rPr>
          <w:rFonts w:eastAsia="IRNazanin" w:cs="IRNazanin"/>
          <w:color w:val="111111"/>
          <w:sz w:val="28"/>
          <w:szCs w:val="28"/>
          <w:rtl w:val="true"/>
          <w:lang w:bidi="fa-IR"/>
        </w:rPr>
        <w:t>.</w:t>
      </w:r>
      <w:r>
        <w:rPr>
          <w:rStyle w:val="FootnoteAnchor"/>
          <w:rtl w:val="true"/>
        </w:rPr>
        <w:footnoteReference w:id="2068"/>
      </w:r>
    </w:p>
    <w:p>
      <w:pPr>
        <w:pStyle w:val="Heading5"/>
        <w:numPr>
          <w:ilvl w:val="4"/>
          <w:numId w:val="1"/>
        </w:numPr>
        <w:rPr/>
      </w:pPr>
      <w:bookmarkStart w:id="4242" w:name="__RefHeading___Toc1285238_1934241801"/>
      <w:bookmarkStart w:id="4243" w:name="_Toc1995"/>
      <w:bookmarkEnd w:id="4242"/>
      <w:r>
        <w:rPr>
          <w:rtl w:val="true"/>
        </w:rPr>
        <w:t xml:space="preserve">روایت </w:t>
      </w:r>
      <w:r>
        <w:rPr/>
        <w:t>3</w:t>
      </w:r>
      <w:bookmarkEnd w:id="4243"/>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حرفی از حروف اسم اعظم خداست که در قرآن تقطیع شده که پیامبر صلی الله علیه و آله یا امام آن را جمع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آن دعا کند، پاسخ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کتابی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هیچ تردیدی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هدایت تقواپیشگان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بیانی است برای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یؤمنون بالغیب و یقیمون الصلاة و مما رزقناهم ینفقون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به غیب ایمان می‌آورند و نماز را بر پا می‌دارند و از آنچه به ایشان روزی داده‌ایم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آن‌ها آموخته‌ایم منتشر می‌کنند و آنچه را از قرآن، به آن‌ها آموخته‌ایم تلاوت می‌کنند</w:t>
      </w:r>
      <w:r>
        <w:rPr>
          <w:rFonts w:eastAsia="IRNazanin" w:cs="IRNazanin"/>
          <w:color w:val="111111"/>
          <w:sz w:val="28"/>
          <w:szCs w:val="28"/>
          <w:rtl w:val="true"/>
          <w:lang w:bidi="fa-IR"/>
        </w:rPr>
        <w:t>.</w:t>
      </w:r>
      <w:r>
        <w:rPr>
          <w:rStyle w:val="FootnoteAnchor"/>
          <w:rtl w:val="true"/>
        </w:rPr>
        <w:footnoteReference w:id="2069"/>
      </w:r>
      <w:bookmarkStart w:id="4244" w:name="pg13540_160962"/>
    </w:p>
    <w:p>
      <w:pPr>
        <w:pStyle w:val="BookText"/>
        <w:rPr/>
      </w:pPr>
      <w:bookmarkEnd w:id="4244"/>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5" w:name="__RefHeading___Toc1285240_1934241801"/>
      <w:bookmarkStart w:id="4246" w:name="_Toc1996"/>
      <w:bookmarkEnd w:id="4245"/>
      <w:r>
        <w:rPr>
          <w:rtl w:val="true"/>
        </w:rPr>
        <w:t>«</w:t>
      </w:r>
      <w:r>
        <w:rPr/>
        <w:t>4</w:t>
      </w:r>
      <w:r>
        <w:rPr>
          <w:rtl w:val="true"/>
        </w:rPr>
        <w:t>»</w:t>
      </w:r>
      <w:bookmarkEnd w:id="4246"/>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عَنْ عُبَيْدِ اللَّهِ عَنِ الْحَسَنِ بْنِ عَلِيٍّ عَنْ أَبِيهِ عَنْ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كهيعص قَالَ هَذِهِ أَسْمَاءُ اللَّهِ مُقَطَّعَةً أَمَّا قَوْلُهُ كهيعص قَالَ اللَّهُ هُوَ الْكَافِي الْهَادِي الْعَالِمُ الصَّادِقُ 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الْأَيَادِي الْعِظَامِ وَ هُوَ كَمَا وَصَفَ نَفْسَهُ تَبَارَكَ وَ تَعَالَي‌</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7" w:name="__RefHeading___Toc1285242_1934241801"/>
      <w:bookmarkStart w:id="4248" w:name="_Toc1997"/>
      <w:bookmarkEnd w:id="4247"/>
      <w:r>
        <w:rPr>
          <w:rtl w:val="true"/>
        </w:rPr>
        <w:t>«</w:t>
      </w:r>
      <w:r>
        <w:rPr/>
        <w:t>5</w:t>
      </w:r>
      <w:r>
        <w:rPr>
          <w:rtl w:val="true"/>
        </w:rPr>
        <w:t>»</w:t>
      </w:r>
      <w:bookmarkEnd w:id="4248"/>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عسق هُوَ حُرُوفٌ مِنِ اسْمِ اللَّهِ الْأَعْظَمِ الْمَقْطُوعِ يُؤَلِّفُهُ الرَّسُولُ أَوِ الْإِمَامُ صَلَّي اللَّهُ عَلَيْهِمَا فَيَكُونُ الِاسْمُ الْأَعْظَمُ الَّذِي إِذَا دُعِيَ اللَّهُ بِهِ أَجَابَ‌</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9" w:name="__RefHeading___Toc1285244_1934241801"/>
      <w:bookmarkStart w:id="4250" w:name="_Toc1998"/>
      <w:bookmarkEnd w:id="4249"/>
      <w:r>
        <w:rPr>
          <w:rtl w:val="true"/>
        </w:rPr>
        <w:t>«</w:t>
      </w:r>
      <w:r>
        <w:rPr/>
        <w:t>6</w:t>
      </w:r>
      <w:r>
        <w:rPr>
          <w:rtl w:val="true"/>
        </w:rPr>
        <w:t>»</w:t>
      </w:r>
      <w:bookmarkEnd w:id="425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وَ أَحْمَدُ بْنُ إِدْرِيسَ مَعاً عَنْ مُحَمَّدِ بْنِ أَحْمَدَ الْعَلَوِيِّ عَنِ الْعَمْرَكِيِّ عَنْ مُحَمَّدِ بْنِ جُمْهُورٍ عَنْ سُلَيْمَانَ بْنِ سَمَاعَةَ عَنْ عَبْدِ اللَّهِ بْنِ الْقَاسِمِ عَنْ يَحْيَي بْنِ مَيْسَرَةَ الْخَثْعَمِيِّ عَنْ أَبِي جَعْفَرٍ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عسق عِدَادُ سِنِي الْقَائِمِ عليه السلام وَ قَافٌ جَبَلٌ مُحِيطٌ بِالدُّنْيَا مِنْ زُمُرُّدٍ أَخْضَرَ فَخُضْرَةُ السَّمَاءِ مِنْ ذَلِكَ الْجَبَلِ وَ عِلْمُ عَلِيٍّ كُلُّهُ فِي عسق‌</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51" w:name="__RefHeading___Toc1285246_1934241801"/>
      <w:bookmarkStart w:id="4252" w:name="_Toc1999"/>
      <w:bookmarkEnd w:id="4251"/>
      <w:r>
        <w:rPr>
          <w:rtl w:val="true"/>
        </w:rPr>
        <w:t>«</w:t>
      </w:r>
      <w:r>
        <w:rPr/>
        <w:t>7</w:t>
      </w:r>
      <w:r>
        <w:rPr>
          <w:rtl w:val="true"/>
        </w:rPr>
        <w:t>»</w:t>
      </w:r>
      <w:bookmarkEnd w:id="4252"/>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عَنْ أَبِيهِ عَنْ أَحْمَدَ بْنِ أَحْمَدَ عَنْ سُلَيْمَانَ بْنِ الْخَصِيبِ قَالَ حَدَّثَنِي الثِّقَةُ عَنْ أَبِي جُمُعَةَ رَحْمَةَ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رَجُلٌ مِنْ بَنِي أُمَيَّةَ وَ كَانَ زِنْدِيقاً جَعْفَرَ بْنَ مُحَمَّدٍ عليهما السلام فَقَالَ قَوْلُ اللَّهِ عَزَّ وَ جَلَّ فِي كِتَابِهِ المص أَيَّ شَيْ‌ءٍ أَرَادَ بِهَذَا وَ أَيُّ شَيْ‌ءٍ فِيهِ مِنَ الْحَلَالِ وَ الْحَرَامِ وَ أَيُّ شَيْ‌ءٍ فِيهِ مِمَّا يَنْتَفِعُ بِهِ النَّاسُ قَالَ فَاغْتَاظَ مِنْ ذَلِكَ جَعْفَرُ بْنُ مُحَمَّدٍ عليهما السلام فَقَالَ أَمْسِكْ وَيْحَكَ الْأَلِفُ وَاحِدٌ وَ اللَّامُ ثَلَاثُونَ وَ الْمِيمُ أَرْبَعُونَ وَ الصَّادُ تِسْعُونَ كَمْ مَعَكَ فَقَالَ الرَّجُلُ أَحَدٌ وَ ثَلَاثُونَ وَ مِائَةٌ فَقَالَ لَهُ جَعْفَرُ بْنُ مُحَمَّدٍ عليهما السلام إِذَا انْقَضَتْ سَنَةُ إِحْدَي وَ ثَلَاثِينَ وَ مِائَةٍ انْقَضَي مُلْكُ أَصْحَابِكَ قَالَ</w:t>
      </w:r>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همان روایت قبل را نقل کرده است</w:t>
      </w:r>
      <w:r>
        <w:rPr>
          <w:rFonts w:eastAsia="IRNazanin" w:cs="IRNazanin"/>
          <w:color w:val="111111"/>
          <w:sz w:val="28"/>
          <w:szCs w:val="28"/>
          <w:rtl w:val="true"/>
          <w:lang w:bidi="fa-IR"/>
        </w:rPr>
        <w:t>.</w:t>
      </w:r>
      <w:r>
        <w:rPr>
          <w:rStyle w:val="FootnoteAnchor"/>
          <w:rtl w:val="true"/>
        </w:rPr>
        <w:footnoteReference w:id="2074"/>
      </w:r>
    </w:p>
    <w:p>
      <w:pPr>
        <w:pStyle w:val="Heading5"/>
        <w:numPr>
          <w:ilvl w:val="4"/>
          <w:numId w:val="1"/>
        </w:numPr>
        <w:rPr/>
      </w:pPr>
      <w:bookmarkStart w:id="4253" w:name="__RefHeading___Toc1285248_1934241801"/>
      <w:bookmarkStart w:id="4254" w:name="_Toc2000"/>
      <w:bookmarkEnd w:id="4253"/>
      <w:r>
        <w:rPr>
          <w:rtl w:val="true"/>
        </w:rPr>
        <w:t xml:space="preserve">روایت </w:t>
      </w:r>
      <w:r>
        <w:rPr/>
        <w:t>4</w:t>
      </w:r>
      <w:bookmarkEnd w:id="4254"/>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فرموده خداوند کهیعص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نام‌های خداست که تقطیع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فرموده‌اش کهیعص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همان کفایت کننده هدایتگر عالم صادق قدرتمند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همان گونه است که خودش نفس تبارک و تعالی خودش را توصیف نموده است</w:t>
      </w:r>
      <w:r>
        <w:rPr>
          <w:rFonts w:eastAsia="IRNazanin" w:cs="IRNazanin"/>
          <w:color w:val="111111"/>
          <w:sz w:val="28"/>
          <w:szCs w:val="28"/>
          <w:rtl w:val="true"/>
          <w:lang w:bidi="fa-IR"/>
        </w:rPr>
        <w:t>.</w:t>
      </w:r>
      <w:r>
        <w:rPr>
          <w:rStyle w:val="FootnoteAnchor"/>
          <w:rtl w:val="true"/>
        </w:rPr>
        <w:footnoteReference w:id="2075"/>
      </w:r>
    </w:p>
    <w:p>
      <w:pPr>
        <w:pStyle w:val="Heading5"/>
        <w:numPr>
          <w:ilvl w:val="4"/>
          <w:numId w:val="1"/>
        </w:numPr>
        <w:rPr/>
      </w:pPr>
      <w:bookmarkStart w:id="4255" w:name="__RefHeading___Toc1285250_1934241801"/>
      <w:bookmarkStart w:id="4256" w:name="_Toc2001"/>
      <w:bookmarkEnd w:id="4255"/>
      <w:r>
        <w:rPr>
          <w:rtl w:val="true"/>
        </w:rPr>
        <w:t xml:space="preserve">روایت </w:t>
      </w:r>
      <w:r>
        <w:rPr/>
        <w:t>5</w:t>
      </w:r>
      <w:bookmarkEnd w:id="4256"/>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عسق حروفی از اسم اعظم خداست که تقطیع شده، پیامبر یا امام صلی الله علیهما آن را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می‌شود اسم اعظمی که اگر خداوند با آن خوانده شود، پاسخ می‌دهد</w:t>
      </w:r>
      <w:r>
        <w:rPr>
          <w:rFonts w:eastAsia="IRNazanin" w:cs="IRNazanin"/>
          <w:color w:val="111111"/>
          <w:sz w:val="28"/>
          <w:szCs w:val="28"/>
          <w:rtl w:val="true"/>
          <w:lang w:bidi="fa-IR"/>
        </w:rPr>
        <w:t>.</w:t>
      </w:r>
      <w:r>
        <w:rPr>
          <w:rStyle w:val="FootnoteAnchor"/>
          <w:rtl w:val="true"/>
        </w:rPr>
        <w:footnoteReference w:id="2076"/>
      </w:r>
    </w:p>
    <w:p>
      <w:pPr>
        <w:pStyle w:val="Heading5"/>
        <w:numPr>
          <w:ilvl w:val="4"/>
          <w:numId w:val="1"/>
        </w:numPr>
        <w:rPr/>
      </w:pPr>
      <w:bookmarkStart w:id="4257" w:name="__RefHeading___Toc1285252_1934241801"/>
      <w:bookmarkStart w:id="4258" w:name="_Toc2002"/>
      <w:bookmarkEnd w:id="4257"/>
      <w:r>
        <w:rPr>
          <w:rtl w:val="true"/>
        </w:rPr>
        <w:t xml:space="preserve">روایت </w:t>
      </w:r>
      <w:r>
        <w:rPr/>
        <w:t>6</w:t>
      </w:r>
      <w:bookmarkEnd w:id="4258"/>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خثعمی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باقر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 شمارش سن قائم است و قاف کوهی است مشرف به دنیا از زمرد سبز، پس سبزی آسمان از آن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علم علی علیه السلام در عسق است</w:t>
      </w:r>
      <w:r>
        <w:rPr>
          <w:rFonts w:eastAsia="IRNazanin" w:cs="IRNazanin"/>
          <w:color w:val="111111"/>
          <w:sz w:val="28"/>
          <w:szCs w:val="28"/>
          <w:rtl w:val="true"/>
          <w:lang w:bidi="fa-IR"/>
        </w:rPr>
        <w:t>.</w:t>
      </w:r>
      <w:r>
        <w:rPr>
          <w:rStyle w:val="FootnoteAnchor"/>
          <w:rtl w:val="true"/>
        </w:rPr>
        <w:footnoteReference w:id="2077"/>
      </w:r>
    </w:p>
    <w:p>
      <w:pPr>
        <w:pStyle w:val="Heading5"/>
        <w:numPr>
          <w:ilvl w:val="4"/>
          <w:numId w:val="1"/>
        </w:numPr>
        <w:rPr/>
      </w:pPr>
      <w:bookmarkStart w:id="4259" w:name="__RefHeading___Toc1285254_1934241801"/>
      <w:bookmarkStart w:id="4260" w:name="_Toc2003"/>
      <w:bookmarkEnd w:id="4259"/>
      <w:r>
        <w:rPr>
          <w:rtl w:val="true"/>
        </w:rPr>
        <w:t xml:space="preserve">روایت </w:t>
      </w:r>
      <w:r>
        <w:rPr/>
        <w:t>7</w:t>
      </w:r>
      <w:bookmarkEnd w:id="4260"/>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بن صدقه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زندیق از بنی میه نزد جعفر بن محمد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خداوند عزّ و جلّ المص در قرآن، منظورش از آن چیست؟ و چه چیزی از حلال و حرام در آن است؟ و از آنچه مردم با آن بهره مند گردند، چه چیزی در آن است؟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از آن به خشم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یکی است و لام سی تا و میم چهل تا و صاد نود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تو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سی 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سال صد و سی و یک تمام شود، پادشاهی یاران تو نیز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bookmarkStart w:id="4261" w:name="pg13540_160963"/>
    </w:p>
    <w:p>
      <w:pPr>
        <w:pStyle w:val="BookText"/>
        <w:rPr/>
      </w:pPr>
      <w:bookmarkEnd w:id="4261"/>
      <w:r>
        <w:rPr>
          <w:rFonts w:ascii="Amiri" w:hAnsi="Amiri" w:eastAsia="Amiri" w:cs="Amiri"/>
          <w:color w:val="111111"/>
          <w:sz w:val="28"/>
          <w:sz w:val="28"/>
          <w:szCs w:val="28"/>
          <w:rtl w:val="true"/>
          <w:lang w:bidi="ar-SA"/>
        </w:rPr>
        <w:t>فَنَظَرْنَا فَلَمَّا انْقَضَتْ سَنَةُ إِحْدَي وَ ثَلَاثِينَ وَ مِائَةٍ يَوْمَ عَاشُورَاءَ دَخَلَ الْمُسَوِّدَةُ الْكُوفَةَ وَ ذَهَبَ مُلْكُهُمْ‌</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سِتُّونَ مَكَانَ الثَّلَاثِينَ فِي الْمَوْضِعَيْنِ‌</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62" w:name="__RefHeading___Toc1285256_1934241801"/>
      <w:bookmarkStart w:id="4263" w:name="_Toc2004"/>
      <w:bookmarkEnd w:id="4262"/>
      <w:r>
        <w:rPr>
          <w:rtl w:val="true"/>
        </w:rPr>
        <w:t>«</w:t>
      </w:r>
      <w:r>
        <w:rPr/>
        <w:t>8</w:t>
      </w:r>
      <w:r>
        <w:rPr>
          <w:rtl w:val="true"/>
        </w:rPr>
        <w:t>»</w:t>
      </w:r>
      <w:bookmarkEnd w:id="4263"/>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الْجَلُودِيِّ عَنِ الْجَوْهَرِيِّ عَنِ ابْنِ عُمَارَةَ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عِنْدَ جَعْفَرِ بْنِ مُحَمَّدٍ عليهما السلام فَدَخَلَ عَلَيْهِ رَجُلٌ فَسَأَلَهُ عَنْ كهيعص فَقَالَ عليه السلام كَافٌ كَافٍ لِشِيعَتِنَا هَاءٌ هَادٍ لَهُمْ يَاءٌ وَلِيٌّ لَهُمْ عَيْنٌ عَالِمٌ بِأَهْلِ طَاعَتِنَا صَادٌ صَادِقٌ لَهُمْ وَعْدَهُمْ حَتَّي يَبْلُغَ بِهِمُ الْمَنْزِلَةَ الَّتِي وَعَدَهَا إِيَّاهُمْ فِي بَطْنِ الْقُرْآنِ‌</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64" w:name="__RefHeading___Toc1285258_1934241801"/>
      <w:bookmarkStart w:id="4265" w:name="_Toc2005"/>
      <w:bookmarkEnd w:id="4264"/>
      <w:r>
        <w:rPr>
          <w:rtl w:val="true"/>
        </w:rPr>
        <w:t>«</w:t>
      </w:r>
      <w:r>
        <w:rPr/>
        <w:t>9</w:t>
      </w:r>
      <w:r>
        <w:rPr>
          <w:rtl w:val="true"/>
        </w:rPr>
        <w:t>»</w:t>
      </w:r>
      <w:bookmarkEnd w:id="426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أَبِي حَيُّونٍ مَوْلَي الرِّضَا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مُتَشَابِهَ الْقُرْآنِ إِلَي مُحْكَمِهِ هُدِيَ إِلي صِراطٍ مُسْتَقِيمٍ‌</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66" w:name="__RefHeading___Toc1285260_1934241801"/>
      <w:bookmarkStart w:id="4267" w:name="_Toc2006"/>
      <w:bookmarkEnd w:id="4266"/>
      <w:r>
        <w:rPr>
          <w:rtl w:val="true"/>
        </w:rPr>
        <w:t>أقول</w:t>
      </w:r>
      <w:bookmarkEnd w:id="4267"/>
    </w:p>
    <w:p>
      <w:pPr>
        <w:pStyle w:val="BookText"/>
        <w:rPr/>
      </w:pPr>
      <w:r>
        <w:rPr>
          <w:rFonts w:ascii="Amiri" w:hAnsi="Amiri" w:eastAsia="Amiri" w:cs="Amiri"/>
          <w:color w:val="111111"/>
          <w:sz w:val="28"/>
          <w:sz w:val="28"/>
          <w:szCs w:val="28"/>
          <w:rtl w:val="true"/>
          <w:lang w:bidi="ar-SA"/>
        </w:rPr>
        <w:t>قد مضي بعض الأخبار في باب تعلم القرآن</w:t>
      </w:r>
      <w:r>
        <w:rPr>
          <w:rFonts w:eastAsia="Amiri" w:cs="Amiri" w:ascii="Amiri" w:hAnsi="Amiri"/>
          <w:color w:val="111111"/>
          <w:sz w:val="28"/>
          <w:szCs w:val="28"/>
          <w:rtl w:val="true"/>
          <w:lang w:bidi="ar-SA"/>
        </w:rPr>
        <w:t>.</w:t>
      </w:r>
    </w:p>
    <w:p>
      <w:pPr>
        <w:pStyle w:val="Heading5"/>
        <w:numPr>
          <w:ilvl w:val="4"/>
          <w:numId w:val="1"/>
        </w:numPr>
        <w:rPr/>
      </w:pPr>
      <w:bookmarkStart w:id="4268" w:name="__RefHeading___Toc1285262_1934241801"/>
      <w:bookmarkStart w:id="4269" w:name="_Toc2007"/>
      <w:bookmarkEnd w:id="4268"/>
      <w:r>
        <w:rPr>
          <w:rtl w:val="true"/>
        </w:rPr>
        <w:t>«</w:t>
      </w:r>
      <w:r>
        <w:rPr/>
        <w:t>10</w:t>
      </w:r>
      <w:r>
        <w:rPr>
          <w:rtl w:val="true"/>
        </w:rPr>
        <w:t>»</w:t>
      </w:r>
      <w:bookmarkEnd w:id="426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بِإِسْنَادِهِ إِلَي أَبِي مُحَمَّدٍ الْعَسْكَرِيِّ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قُرَيْشٌ وَ الْيَهُودُ بِالْقُرْآنِ وَ قَالُوا سِحْرٌ مُبِينٌ تَقَوَّلَهُ فَقَالَ اللَّهُ الم ذلِكَ الْكِتابُ أَيْ يَا مُحَمَّدُ هَذَا الْكِتَابُ الَّذِي أَنْزَلْنَاهُ عَلَيْكَ هُوَ بِالْحُرُوفِ الْمُقَطَّعَةِ الَّتِي مِنْهَا أَلِفٌ لَامٌ مِيمٌ وَ هُوَ بِلُغَتِكُمْ وَ حُرُوفِ هِجَائِكُمْ فَأْتُوا بِمِثْلِهِ إِنْ كُنْتُمْ صَادِقِينَ وَ اسْتَعِينُوا عَلَي ذَلِكَ بِسَائِرِ شُهَدَائِكُمْ ثُمَّ بَيَّنَ أَنَّهُمْ لَا يَقْدِرُونَ عَلَيْهِ بِقَوْلِهِ قُلْ لَئِنِ اجْتَمَعَتِ الْإِنْسُ وَ الْجِنُّ عَلي أَنْ يَأْتُوا بِمِثْلِ هذَا الْقُرْآنِ لا يَأْتُونَ بِمِثْلِهِ وَ لَوْ كانَ بَعْضُهُمْ لِبَعْضٍ ظَهِيراً</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اللَّهُ الم أَيِ الْقُرْآنُ الَّذِي افْتَتَحَ بالم هُوَ ذلِكَ الْكِتابُ الَّذِي أَخْبَرْتُ</w:t>
      </w:r>
    </w:p>
    <w:p>
      <w:pPr>
        <w:pStyle w:val="BookText"/>
        <w:rPr/>
      </w:pPr>
      <w:r>
        <w:rPr>
          <w:rFonts w:ascii="IRNazanin" w:hAnsi="IRNazanin" w:eastAsia="IRNazanin"/>
          <w:color w:val="111111"/>
          <w:sz w:val="28"/>
          <w:sz w:val="28"/>
          <w:szCs w:val="28"/>
          <w:rtl w:val="true"/>
          <w:lang w:bidi="fa-IR"/>
        </w:rPr>
        <w:t>پس دیدیم زمانی که روز عاشورا سال صد و سی و یک تمام شد، آن سپاه وارد کوفه شد و پادشاهی‌شان از بین رفت</w:t>
      </w:r>
      <w:r>
        <w:rPr>
          <w:rFonts w:eastAsia="IRNazanin" w:cs="IRNazanin"/>
          <w:color w:val="111111"/>
          <w:sz w:val="28"/>
          <w:szCs w:val="28"/>
          <w:rtl w:val="true"/>
          <w:lang w:bidi="fa-IR"/>
        </w:rPr>
        <w:t>.</w:t>
      </w:r>
      <w:r>
        <w:rPr>
          <w:rStyle w:val="FootnoteAnchor"/>
          <w:rtl w:val="true"/>
        </w:rPr>
        <w:footnoteReference w:id="2083"/>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جمعه مثلش را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دو جا شصت به جای سی می‌باشد</w:t>
      </w:r>
      <w:r>
        <w:rPr>
          <w:rFonts w:eastAsia="IRNazanin" w:cs="IRNazanin"/>
          <w:color w:val="111111"/>
          <w:sz w:val="28"/>
          <w:szCs w:val="28"/>
          <w:rtl w:val="true"/>
          <w:lang w:bidi="fa-IR"/>
        </w:rPr>
        <w:t>.</w:t>
      </w:r>
      <w:r>
        <w:rPr>
          <w:rStyle w:val="FootnoteAnchor"/>
          <w:rtl w:val="true"/>
        </w:rPr>
        <w:footnoteReference w:id="2084"/>
      </w:r>
    </w:p>
    <w:p>
      <w:pPr>
        <w:pStyle w:val="Heading5"/>
        <w:numPr>
          <w:ilvl w:val="4"/>
          <w:numId w:val="1"/>
        </w:numPr>
        <w:rPr/>
      </w:pPr>
      <w:bookmarkStart w:id="4270" w:name="__RefHeading___Toc1285264_1934241801"/>
      <w:bookmarkStart w:id="4271" w:name="_Toc2008"/>
      <w:bookmarkEnd w:id="4270"/>
      <w:r>
        <w:rPr>
          <w:rtl w:val="true"/>
        </w:rPr>
        <w:t xml:space="preserve">روایت </w:t>
      </w:r>
      <w:r>
        <w:rPr/>
        <w:t>8</w:t>
      </w:r>
      <w:bookmarkEnd w:id="4271"/>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از پدرش نقل می‌کند، نزد جعفر بن محمد علیه السلام حاضر بودم که مردی بر او وارد شد و در مورد کهیعص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برای شیعیان ما کافی است؛ هاء، برای آن‌ها هدایتگر است؛ یاء، ولیّ آن‌هاست؛ عین، عالم به اهل اطاعت ماست؛ صاد، وعده آن‌ها برایشان صادق است تا اینکه آن‌ها را به منزلتی که در بطن قرآن به ایشان وعده داده برساند</w:t>
      </w:r>
      <w:r>
        <w:rPr>
          <w:rFonts w:eastAsia="IRNazanin" w:cs="IRNazanin"/>
          <w:color w:val="111111"/>
          <w:sz w:val="28"/>
          <w:szCs w:val="28"/>
          <w:rtl w:val="true"/>
          <w:lang w:bidi="fa-IR"/>
        </w:rPr>
        <w:t>.</w:t>
      </w:r>
      <w:r>
        <w:rPr>
          <w:rStyle w:val="FootnoteAnchor"/>
          <w:rtl w:val="true"/>
        </w:rPr>
        <w:footnoteReference w:id="2085"/>
      </w:r>
    </w:p>
    <w:p>
      <w:pPr>
        <w:pStyle w:val="Heading5"/>
        <w:numPr>
          <w:ilvl w:val="4"/>
          <w:numId w:val="1"/>
        </w:numPr>
        <w:rPr/>
      </w:pPr>
      <w:bookmarkStart w:id="4272" w:name="__RefHeading___Toc1285266_1934241801"/>
      <w:bookmarkStart w:id="4273" w:name="_Toc2009"/>
      <w:bookmarkEnd w:id="4272"/>
      <w:r>
        <w:rPr>
          <w:rtl w:val="true"/>
        </w:rPr>
        <w:t xml:space="preserve">روایت </w:t>
      </w:r>
      <w:r>
        <w:rPr/>
        <w:t>9</w:t>
      </w:r>
      <w:bookmarkEnd w:id="4273"/>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متشابه قرآن را به محکمش باز گرداند، به راه راست هدایت شده</w:t>
      </w:r>
      <w:r>
        <w:rPr>
          <w:rFonts w:eastAsia="IRNazanin" w:cs="IRNazanin"/>
          <w:color w:val="111111"/>
          <w:sz w:val="28"/>
          <w:szCs w:val="28"/>
          <w:rtl w:val="true"/>
          <w:lang w:bidi="fa-IR"/>
        </w:rPr>
        <w:t>.</w:t>
      </w:r>
      <w:r>
        <w:rPr>
          <w:rStyle w:val="FootnoteAnchor"/>
          <w:rtl w:val="true"/>
        </w:rPr>
        <w:footnoteReference w:id="2086"/>
      </w:r>
    </w:p>
    <w:p>
      <w:pPr>
        <w:pStyle w:val="Heading5"/>
        <w:numPr>
          <w:ilvl w:val="4"/>
          <w:numId w:val="1"/>
        </w:numPr>
        <w:rPr/>
      </w:pPr>
      <w:bookmarkStart w:id="4274" w:name="__RefHeading___Toc1285268_1934241801"/>
      <w:bookmarkStart w:id="4275" w:name="_Toc2010"/>
      <w:bookmarkEnd w:id="4274"/>
      <w:r>
        <w:rPr>
          <w:rtl w:val="true"/>
        </w:rPr>
        <w:t>می‌گویم</w:t>
      </w:r>
      <w:bookmarkEnd w:id="4275"/>
    </w:p>
    <w:p>
      <w:pPr>
        <w:pStyle w:val="BookText"/>
        <w:rPr/>
      </w:pPr>
      <w:r>
        <w:rPr>
          <w:rFonts w:ascii="IRNazanin" w:hAnsi="IRNazanin" w:eastAsia="IRNazanin"/>
          <w:color w:val="111111"/>
          <w:sz w:val="28"/>
          <w:sz w:val="28"/>
          <w:szCs w:val="28"/>
          <w:rtl w:val="true"/>
          <w:lang w:bidi="fa-IR"/>
        </w:rPr>
        <w:t>برخی از این روایات در باب آموختن قرآن، گذشته است</w:t>
      </w:r>
      <w:r>
        <w:rPr>
          <w:rFonts w:eastAsia="IRNazanin" w:cs="IRNazanin"/>
          <w:color w:val="111111"/>
          <w:sz w:val="28"/>
          <w:szCs w:val="28"/>
          <w:rtl w:val="true"/>
          <w:lang w:bidi="fa-IR"/>
        </w:rPr>
        <w:t>.</w:t>
      </w:r>
    </w:p>
    <w:p>
      <w:pPr>
        <w:pStyle w:val="Heading5"/>
        <w:numPr>
          <w:ilvl w:val="4"/>
          <w:numId w:val="1"/>
        </w:numPr>
        <w:rPr/>
      </w:pPr>
      <w:bookmarkStart w:id="4276" w:name="__RefHeading___Toc1285270_1934241801"/>
      <w:bookmarkStart w:id="4277" w:name="_Toc2011"/>
      <w:bookmarkEnd w:id="4276"/>
      <w:r>
        <w:rPr>
          <w:rtl w:val="true"/>
        </w:rPr>
        <w:t xml:space="preserve">روایت </w:t>
      </w:r>
      <w:r>
        <w:rPr/>
        <w:t>10</w:t>
      </w:r>
      <w:bookmarkEnd w:id="4277"/>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 یهود قرآن را دروغ پنداشتند و گفتند سحری آشکار است که آن را می‌بافد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کتابی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کتابی که بر تو نازل کردیم با حروف مقطعه‌ای است که الف لام میم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به زبان شما و حروف الفبای شماست؛ فَأْتُواْ بِسُورَةٍ مِّن مِّثْلِهِ إِن کُنتُمْ صَادِقِین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سوره‌ای مانند آن بیاورید و بر این کار از دیگر شاهدانتان کمک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برایشان مشخص شد که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نیستند، با این فرموده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الْإِنْسُ وَ الْجِنُّ عَلی أَنْ یَأْتُوا بِمِثْلِ هذَا الْقُرْآنِ لا یَأْتُونَ بِمِثْلِهِ وَ لَوْ کانَ بَعْضُهُمْ لِبَعْضٍ ظَهِیراً</w:t>
      </w:r>
      <w:r>
        <w:rPr>
          <w:rFonts w:eastAsia="IRNazanin" w:cs="IRNazanin"/>
          <w:color w:val="111111"/>
          <w:sz w:val="28"/>
          <w:szCs w:val="28"/>
          <w:rtl w:val="true"/>
          <w:lang w:bidi="fa-IR"/>
        </w:rPr>
        <w:t>»</w:t>
      </w:r>
      <w:r>
        <w:rPr>
          <w:rStyle w:val="FootnoteAnchor"/>
          <w:rtl w:val="true"/>
        </w:rPr>
        <w:footnoteReference w:id="20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انس و جن گرد آیند تا نظیر این قرآن را بیاورند، مانند آن را نخواهند آورد، هر چند برخی از آن‌ها پشتیبان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یعنی قرآنی که آن را با الم شروع کردم، همان کتابی است که با آن </w:t>
      </w:r>
    </w:p>
    <w:p>
      <w:pPr>
        <w:pStyle w:val="BookText"/>
        <w:rPr/>
      </w:pPr>
      <w:r>
        <w:rPr>
          <w:rFonts w:ascii="Amiri" w:hAnsi="Amiri" w:eastAsia="Amiri" w:cs="Amiri"/>
          <w:color w:val="111111"/>
          <w:sz w:val="28"/>
          <w:sz w:val="28"/>
          <w:szCs w:val="28"/>
          <w:rtl w:val="true"/>
          <w:lang w:bidi="ar-SA"/>
        </w:rPr>
        <w:t xml:space="preserve">بِهِ مُوسَي فَمَنْ بَعْدَهُ مِنَ الْأَنْبِيَاءِ فَأَخْبَرُوا بَنِي إِسْرَائِيلَ أَنِّي سَأُنْزِلُهُ عَلَيْكَ يَا مُحَمَّدُ كِتَاباً عَزِيزاً لا يَأْتِيهِ الْباطِلُ مِنْ بَيْنِ يَدَيْهِ وَ لا مِنْ خَلْفِهِ تَنْزِيلٌ مِنْ حَكِيمٍ حَمِيدٍ لا رَيْبَ فِيهِ لَا شَكَّ فِيهِ لِظُهُورِهِ عِنْدَهُمْ كَمَا أَخْبَرَهُمْ أَنْبِيَاؤُهُمْ أَنَّ مُحَمَّداً يُنْزَلُ عَلَيْهِ كِتَابٌ لَا يَمْحُوهُ الْبَاطِلُ يَقْرَؤُهُ هُوَ وَ أُمَّتُهُ عَلَي سَائِرِ أَحْوَالِهِمْ هُديً بَيَانٌ مِنَ الضَّلَالَةِ لِلْمُتَّقِينَ الَّذِينَ يَتَّقُونَ الْمُوبِقَاتِ وَ يَتَّقُونَ تَسْلِيطَ السَّفَهِ عَلَي أَنْفُسِهِمْ حَتَّي إِذَا عَلِمُوا مَا يَجِبُ عَلَيْهِمْ عِلْمُهُ عَمِلُوا بِمَا يُوجِبُ لَهُمْ رِضَا رَبِّهِمْ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قَالَ الصَّادِقُ عليه السلام ثُمَّ الْأَلِفُ حَرْفٌ مِنْ حُرُوفٍ قَوْلِكَ اللَّهُ دَلَّ بِالْأَلِفِ عَلَي قَوْلِكَ اللَّهُ وَ دَلَّ بِاللَّامِ عَلَي قَوْلِكَ الْمَلِكُ الْعَظِيمُ الْقَاهِرُ لِلْخَلْقِ أَجْمَعِينَ وَ دَلَّ بِالْمِيمِ عَلَي أَنَّهُ الْمَجِيدُ الْمَحْمُودُ فِي كُلِّ أَفْعَالِهِ وَ جَعَلَ هَذَا الْقَوْلَ حُجَّةً عَلَي الْيَهُودِ وَ ذَلِكَ أَنَّ اللَّهَ لَمَّا بَعَثَ مُوسَي بْنَ عِمْرَانَ ثُمَّ مَنْ بَعْدَهُ مِنَ الْأَنْبِيَاءِ إِلَي بَنِي إِسْرَائِيلَ لَمْ يَكُنْ فِيهِمْ قَوْمٌ إِلَّا أَخَذُوا عَلَيْهِمُ الْعُهُودَ وَ الْمَوَاثِيقَ لَيُؤْمِنُنَّ بِمُحَمَّدٍ الْعَرَبِيِّ الْأُمِّيِّ الْمَبْعُوثِ بِمَكَّةَ الَّذِي يُهَاجِرُ إِلَي الْمَدِينَةِ يَأْتِي بِكِتَابٍ بِالْحُرُوفِ الْمُقَطَّعَةِ افْتِتَاحُ بَعْضِ سُوَرِهِ يَحْفَظُهُ أُمَّتُهُ فَيَقْرَءُونَهُ قِيَاماً وَ قُعُوداً وَ مُشَاةً وَ عَلَي كُلِّ الْأَحْوَالِ يُسَهِّلُ اللَّهُ عَزَّ وَ جَلَّ حِفْظَهُ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يَقْرِنُونَ بِمُحَمَّدٍ صلي الله عليه و آله أَخَاهُ وَ وَصِيَّهُ عَلِيَّ بْنَ أَبِي طَالِبٍ عليه السلام الْآخِذَ عَنْهُ عُلُومَهُ الَّتِي عَلَّمَهَا وَ الْمُتَقَلِّدَ عَنْهُ لِأَمَانَاتِهِ الَّتِي قَلَّدَهَا وَ مُذَلِّلَ كُلِّ مَنْ عَانَدَ مُحَمَّداً بِسَيْفِهِ الْبَاتِرِ وَ مُفْحِمَ كُلِّ مَنْ جَادَلَهُ وَ خَاصَمَهُ بِدَلِيلِهِ الْقَاهِرِ يُقَاتِلُ عِبَادَ اللَّهِ عَلَي تَنْزِيلِ كِتَابِ اللَّهِ حَتَّي يَقُودَهُمْ إِلَي قَبُولِهِ طَائِعِينَ وَ كَارِهِينَ ثُمَّ إِذَا صَارَ مُحَمَّدٌ صلي الله عليه و آله إِلَي رِضْوَانِ اللَّهِ عَزَّ وَ جَلَّ وَ ارْتَدَّ كَثِيرٌ مِمَّنْ كَانَ أَعْطَاهُ ظَاهِرَ الْإِيمَانِ وَ حَرَّفُوا تَأْوِيلَاتِهِ وَ غَيَّرُوا مَعَانِيَهُ وَ وَضَعُوهَا عَلَي خِلَافِ وُجُوهِهَا قَاتَلَهُمْ بَعْدُ عَلَي تَأْوِيلِهِ حَتَّي يَكُونَ إِبْلِيسُ الْغَاوِي لَهُمْ هُوَ الْخَاسِرَ الذَّلِيلَ الْمَطْرُودَ الْمَغْلُوبَ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بَعَثَ اللَّهُ مُحَمَّداً وَ أَظْهَرَهُ بِمَكَّةَ ثُمَّ سَيَّرَهُ مِنْهَا إِلَي الْمَدِينَةِ وَ أَظْهَرَهُ بِهَا ثُمَّ أَنْزَلَ عَلَيْهِ الْكِتَابَ وَ جَعَلَ افْتِتَاحَ سُورَتِهِ الْكُبْرَي بِالم يَعْنِي الم ذلِكَ الْكِتابُ وَ هُوَ ذَلِكَ الْكِتَابُ الَّذِي أَخْبَرْتُ أَنْبِيَائِيَ السَّالِفِينَ أَنِّي سَأُنْزِلُهُ عَلَيْكَ يَا مُحَمَّدُ لا رَيْبَ</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موسی و پیامبران پس از او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به بنی اسرائیل خبر دادند،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کتابی عزیز بر تو نازل خواهم کرد که باطل از پیش رو و پشت سر آن بر او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آمده‌ای است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حمید که در آن شکی نیست به خاطر واضح بودنش نزد آن‌ها، همان گونه که انبیایشان آن‌ها را آگاه کرده بودند که بی شک بر محمد کتابی نازل می‌شود که باطل آن را پاک نمی‌کند، او و امتش در دیگر احوالشان آن را می‌خوانند، برای تقوا پیشگان هدایتگر و روشنگر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از گناهان پروا دارند؛ از مسلط شدن نادانی و حماقت بر جان‌هایشان، خود را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زمانی که آنچه را دانستنش بر آن‌ها واجب است، دانستند؛ به آنچه برای آن‌ها موجب خشنودی پروردگارشان می‌شود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حرفی از حروفی گفته ات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اشاره به گفته ات الله دارد، لام اشاره به گفته ات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توانای بر همه خلق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میم اشاره دارد به این که او در همه کارهایش مجید و ستوده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گفتار را حجتی بر یهود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است که زمانی که خدا موسی بن عمران و پیامبران پس از او را به سوی بنی اسرائیل مبعوث نمود، قومی در میان آن‌ها نبود مگر این که عهد و میثاق از آن‌ها گرفته شده بود که حتما ایمان بیاورند به محمد عربی امی که در مکه مبعوث می‌شود و به مدینه هجرت می‌کند، کتابی با حروف مقطعه در ابتدای برخی سوره‌هایش می‌آورد، که امتش آن را حفظ می‌کنند، پس در حال ایستاده و نشسته و راه رفتن و در هر حالی آن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حفظش را بر آن‌ها آسان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محمد، برادرش و وصی‌اش علی بن ابی طالب را قرین می‌کنند، آن کسی که علومی را که آن‌ها را آموخته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عهده دار است از جانب او امانت‌هایی را که به گردن گرفته، و با شمشیر برّانش خوار کننده هر کسی است که به محمد عناد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دلیل توانمدش مبهوت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است که با او مجادله و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بندگان خدا بر سر فرود آمدن کتاب خدا می‌جنگد تا آن‌ها را تسلیم و فرمانبردار یا ناخشنود و ناراضی به قبول کردن آن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زمانی که محمد به سوی رضوان خداوند عزّ و جلّ شتافت و بسیاری از آن‌ها که به ایشان ظاهر ایمان داده شده بود، مرتد شدند و تأویلاتش را تحریف کردند، و معانی‌اش را تغییر دادند، و آن‌ها را بر خلاف صورت‌های خودش قرار دادند؛ بعد از آن بر سر تأویلش با آن‌ها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ابلیس گمراه کننده آنها، خودش زیانکار و خوار و مطرود و شکست خورده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یا 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خداوند محمد را مبعوث کرد، و او را در مکه ظاهر ساخت، سپس به سمت مدینه حرکتش داد، و او را بر آن جا چیره ساخت؛ سپس بر او کتاب نازل کرد و ابتدای سوره‌های بزرگش را الم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 ذلک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همان کتابی است که پیامبران گذشته‌ام را به آن خبر دادم که بی شک آن را بر تو ای محمد نازل خواهم کرد که </w:t>
      </w:r>
    </w:p>
    <w:p>
      <w:pPr>
        <w:pStyle w:val="BookText"/>
        <w:rPr/>
      </w:pPr>
      <w:r>
        <w:rPr>
          <w:rFonts w:ascii="Amiri" w:hAnsi="Amiri" w:eastAsia="Amiri" w:cs="Amiri"/>
          <w:color w:val="111111"/>
          <w:sz w:val="28"/>
          <w:sz w:val="28"/>
          <w:szCs w:val="28"/>
          <w:rtl w:val="true"/>
          <w:lang w:bidi="ar-SA"/>
        </w:rPr>
        <w:t xml:space="preserve">فِيهِ فَقَدْ ظَهَرَ كَمَا أَخْبَرَهُمْ بِهِ أَنْبِيَاؤُهُمْ أَنَّ مُحَمَّداً يُنْزَلُ عَلَيْهِ كِتَابٌ مُبَارَكٌ لَا يَمْحُوهُ الْبَاطِلُ يَقْرَؤُهُ هُوَ وَ أُمَّتُهُ عَلَي سَائِرِ أَحْوَالِهِمْ ثُمَّ الْيَهُودُ يُحَرِّفُونَهُ عَنْ جِهَتِهِ وَ يَتَأَوَّلُونَهُ عَلَي غَيْرِ جِهَتِهِ وَ يَتَعَاطَوْنَ التَّوَصُّلَ إِلَي عِلْمِ مَا قَدْ طَوَاهُ اللَّهُ عَنْهُمْ مِنْ حَالِ أَجَلِ هَذِهِ الْأُمَّةِ وَ كَمْ مُدَّةُ مُلْكِهِمْ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إِلَي رَسُولِ اللَّهِ صلي الله عليه و آله مِنْهُمْ جَمَاعَةٌ فَوَلَّي رَسُولُ اللَّهِ عَلِيّاً عليهما السلام مُخَاطَبَتَهُمْ فَقَالَ قَائِلُهُمْ إِنْ كَانَ مَا يَقُولُ مُحَمَّدٌ حَقّاً لَقَدْ عَلِمْنَا كَمْ قَدْرُ مُلْكِ أُمَّتِهِ هُوَ إِحْدَي وَ سَبْعُونَ سَنَةً الْأَلِفُ وَاحِدٌ وَ اللَّامُ ثَلَاثُونَ وَ الْمِيمُ أَرْبَعُونَ فَقَالَ عَلِيٌّ عليه السلام فَمَا تَصْنَعُونَ بِالمص وَ قَدْ أُنْزِلَتْ عَلَيْهِ قَالُوا هَذِهِ إِحْدَي وَ سِتُّونَ وَ مِائَةُ سَنَةٍ قَالَ فَمَا ذَا تَصْنَعُونَ بِالر وَ قَدْ أُنْزِلَتْ عَلَيْهِ فَقَالُوا هَذِهِ أَكْثَرُ هَذِهِ مِائَتَانِ وَ إِحْدَي وَ ثَلَاثُونَ سَنَةً فَقَالَ عَلِيٌّ عليه السلام فَمَا تَصْنَعُونَ بِمَا أُنْزِلَ إِلَيْهِ المر قَالُوا هَذِهِ مِائَتَانِ وَ إِحْدَي وَ سَبْعُونَ سَنَةً فَقَالَ عَلِيٌّ عليه السلام فَوَاحِدَةٌ مِنْ هَذِهِ لَهُ أَوْ جَمِيعُهَا لَهُ فَاخْتَلَطَ كَلَامُهُمْ فَبَعْضُهُمْ قَالَ لَهُ وَاحِدَةٌ مِنْهَا وَ بَعْضُهُمْ قَالَ بَلْ يُجْمَعُ لَهُ كُلُّهَا وَ ذَلِكَ سَبْعُمِائَةٍ وَ أَرْبَعُ سِنِينَ ثُمَّ يَرْجِعُ الْمُلْكُ إِلَيْنَا يَعْنِي إِلَي الْيَهُودِ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أَ كِتَابٌ مِنْ كُتُبِ اللَّهِ نَطَقَ بِهَذَا أَمْ آرَاؤُكُمْ دَلَّتْكُمْ عَلَيْهِ فَقَالَ بَعْضُهُمْ كِتَابُ اللَّهِ نَطَقَ بِهِ وَ قَالَ آخَرُونَ مِنْهُمْ بَلْ آرَاؤُنَا دَلَّتْ عَلَيْهِ فَقَالَ عَلِيٌّ عليه السلام فَأْتُوا بِالْكِتَابِ مِنْ عِنْدِ اللَّهِ يَنْطِقُ بِمَا تَقُولُونَ فَعَجَزُوا عَنْ إِيرَادِ ذَلِكَ وَ قَالَ لِلْآخَرِينَ فَدُلُّونَا عَلَي صَوَابِ هَذَا الرَّأْيِ فَقَالُوا صَوَابُ رَأْيِنَا دَلِيلُهُ أَنَّ هَذَا حِسَابُ الْجُمَّلِ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كَيْفَ دَلَّ عَلَي مَا تَقُولُونَ وَ لَيْسَ فِي هَذِهِ الْحُرُوفِ إِلَّا مَا اقْتَرَحْتُمْ بِلَا بَيَانٍ أَ رَأَيْتُمْ إِنْ قِيلَ لَكُمْ إِنَّ هَذِهِ الْحُرُوفَ لَيْسَتْ دَالَّةً عَلَي هَذِهِ الْمُدَّةِ لِمُلْكِ أُمَّةِ مُحَمَّدٍ صلي الله عليه و آله وَ لَكِنَّهَا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 كُلَّ وَاحِدٍ مِنْكُمْ قَدْ لُعِنَ بِعَدَدِ هَذَا الْحِسَابِ أَوْ أَنَّ عَدَدَ ذَلِكَ لِكُلِّ وَاحِدٍ مِنْكُمْ وَ مِنَّا بِعَدَدِ هَذَا الْحِسَابِ دَرَاهِمُ أَوْ دَنَانِيرُ أَوْ أَنَّ لِعَلِيٍّ عَلَي كُلِّ وَاحِدٍ مِنْكُمْ دَيْنٌ عَدَدَ مَا لَهُ مِثْلَ عَدَدِ هَذَا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يَا أَبَا الْحَسَنِ لَيْسَ شَيْ‌ءٌ مِمَّا ذَكَرْتَهُ مَنْصُوصاً عَلَيْهِ فِي الم وَ المص</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هویدا شد که پیامبرانش به آن‌ها خبر داده بودند که بر محمد کتابی مبارک نازل می‌شود که باطل آن را پاک نمی‌کند، او و امتش در هر حال آن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یهود آن را از جهت خودش منحرف می‌کنند و به غیر از مقصودش آن را تأویل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اجل این امت و این که مدت زمان پادشاهی ایشان چه قدر است، به رسیدن به علمی که خداوند آن را از آن‌ها پنهان نموده است،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آنان نزد رسول خدا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علی علیه السلام را به سخن گفت با ایشان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گوینده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محمد می‌گوید حق است، ما می‌دانیم مدت زمان پادشاهی امتش چه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یکی و لام سی تا و میم چهل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المص چه می‌کنید؟ آن نیز براو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صدو شصت و یک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الر که آن نیز بر او نازل شده است چه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دویست و سی و یک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آنچه بر او نازل شده المر چه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دویست و هفتاد و یک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این‌ها برای اوست یا جمع همه این‌ها مال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زمان حکومتش یکی از این ارقام است یا جمع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کلامشان در هم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 یکی از آن‌ها مال اوست و برخی گفتند بلکه همه آن برای او جمع می‌شود و آن هفتصد و چهل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حکومت به ما یعنی به یهود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کتابی از کتاب‌های الهی چنین چیزی گفته یا نظراتتان شما را به آن رسانده؟ برخی از آن‌ها گفتند کتاب خدا آن را گفته و برخی دیگرشان گفتند بلکه نظراتمان به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از جانب خدا بیاورید که آنچه را می‌گویید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آوردن آن عاجز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درستی این نظر راهنمایی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نظر ما دلیلش این است که حساب حروف ابجد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آنچه شما می‌گویید دلالت دارد؟ در حالی که در این حروف چیزی نیست جز آنچه شما بدون وضوح، پیشنهاد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بگویند این حروف دلیل بر مدت زمان حکومت محمد نیست، بلکه دلیل بر این است که هر کدام از شما به تعداد این حساب لعن شده، یا برای هر کدام از شما و ما به تعداد این حساب درهم و دینار است، یا علی به تعداد این حساب بر هر یک از شما دینی دارد؛ نظر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آنچه بیان کردی در الم و المص </w:t>
      </w:r>
      <w:bookmarkStart w:id="4278" w:name="pg13540_160966"/>
    </w:p>
    <w:p>
      <w:pPr>
        <w:pStyle w:val="BookText"/>
        <w:rPr/>
      </w:pPr>
      <w:bookmarkEnd w:id="4278"/>
      <w:r>
        <w:rPr>
          <w:rFonts w:ascii="Amiri" w:hAnsi="Amiri" w:eastAsia="Amiri" w:cs="Amiri"/>
          <w:color w:val="111111"/>
          <w:sz w:val="28"/>
          <w:sz w:val="28"/>
          <w:szCs w:val="28"/>
          <w:rtl w:val="true"/>
          <w:lang w:bidi="ar-SA"/>
        </w:rPr>
        <w:t xml:space="preserve">وَ الر وَ المر فَقَالَ عَلِيٌّ عليه السلام وَ لَا شَيْ‌ءَ مِمَّا ذَكَرْتُمُوهُ مَنْصُوصٌ عَلَيْهِ فِي الم وَ المص وَ الر وَ المر فَإِنْ بَطَلَ قَوْلُنَا لِمَا قُلْنَا بَطَلَ قَوْلُكَ لِمَا قُلْتَ فَقَالَ خَطِيبُهُمْ وَ مِنْطِيقُهُمْ لَا تَفْرَحْ يَا عَلِيُّ إِنْ عَجَزْنَا عَنْ إِقَامَةِ حُجَّةٍ فِيمَا تَقُولُهُنَّ عَلَي دَعْوَانَا فَأَيُّ حُجَّةٍ لَكَ فِي دَعْوَاكَ إِلَّا أَنْ تَجْعَلَ عَجْزَنَا حُجَّتَكَ فَإِذَا مَا لَنَا حُجَّةٌ فِيمَا نَقُولُ وَ لَا لَكُمْ حُجَّةٌ فِيمَا تَقُولُونَ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 السلام لَا سَوَاءَ إِنَّ لَنَا حُجَّةً هِيَ الْمُعْجِزَةُ الْبَاهِرَةُ ثُمَّ نَادَي جِمَالَ الْيَهُودِ يَا أَيَّتُهَا الْجِمَالُ اشْهَدِي لِمُحَمَّدٍ وَ لِوَصِيِّهِ فَتَبَادَرَ الْجِمَالُ صَدَقْتَ صَدَقْتَ يَا وَصِيَّ مُحَمَّدٍ وَ كَذَبَ هَؤُلَاءِ الْيَهُودُ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هَؤُلَاءِ جِنْسٌ مِنَ الشُّهُودِ يَا ثِيَابَ الْيَهُودِ الَّتِي عَلَيْهِمْ اشْهَدِي لِمُحَمَّدٍ وَ لِوَصِيِّهِ فَنَطَقَتْ ثِيَابُهُمْ كُلُّهَا صَدَقْتَ صَدَقْتَ يَا عَلِيُّ نَشْهَدُ أَنَّ مُحَمَّداً رَسُولُ اللَّهِ حَقّاً وَ أَنَّكَ يَا عَلِيُّ وَصِيُّهُ حَقّاً لَمْ يُثْبِتْ مُحَمَّدٌ قَدَماً فِي مَكْرُمَةٍ إِلَّا وَطِئْتَ عَلَي مَوْضِعِ قَدَمِهِ بِمِثْلِ مَكْرُمَتِهِ فَأَنْتُمَا شَقِيقَانِ مِنْ أَشْرَفِ أَنْوَارِ اللَّهِ فَمُيِّزْتُمَا اثْنَيْنِ وَ أَنْتُمَا فِي الْفَضَائِلِ شَرِيكَانِ إِلَّا أَنَّهُ لَا نَبِيَّ بَعْدَ مُحَمَّدٍ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خَرَسَ ذَلِكَ الْيَهُودِيُّ وَ آمَنَ بَعْضُ النَّظَّارَةِ مِنْهُمْ بِرَسُولِ اللَّهِ وَ غَلَبَ الشَّقَاءُ عَلَي الْيَهُودِ وَ سَائِرِ النَّظَّارَةِ الْآخَرِينَ فَذَلِكَ مَا قَالَ اللَّهُ تَعَالَي لا رَيْبَ فِيهِ أَنَّهُ كَمَا قَالَ مُحَمَّدٌ وَ وَصِيُّ مُحَمَّدٍ عَنْ قَوْلِ مُحَمَّدٍ صلي الله عليه و آله عَنْ قَوْلِ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هُديً بَيَانٌ وَ شِفَاءٌ لِلْمُتَّقِينَ مِنْ شِيعَةِ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أَنَّهُمُ اتَّقَوْا أَنْوَاعَ الْكُفْرِ فَتَرَكُوهَا وَ اتَّقَوُا الذُّنُوبَ الْمُوبِقَاتِ فَرَفَضُوهَا وَ اتَّقَوْا إِظْهَارَ أَسْرَارِ اللَّهِ وَ أَسْرَارِ أَزْكِيَاءِ عِبَادِهِ الْأَوْصِيَاءِ بَعْدَ مُحَمَّدٍ صلي الله عليه و آله فَكَتَمُوهَا وَ اتَّقَوْا سَتْرَ الْعُلُومِ عَنْ أَهْلِهَا الْمُسْتَحِقِّينَ لَهَا وَ فِيهِمْ نَشَرُوهَا</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9" w:name="__RefHeading___Toc1285272_1934241801"/>
      <w:bookmarkStart w:id="4280" w:name="_Toc2012"/>
      <w:bookmarkEnd w:id="4279"/>
      <w:r>
        <w:rPr>
          <w:rtl w:val="true"/>
        </w:rPr>
        <w:t>«</w:t>
      </w:r>
      <w:r>
        <w:rPr/>
        <w:t>11</w:t>
      </w:r>
      <w:r>
        <w:rPr>
          <w:rtl w:val="true"/>
        </w:rPr>
        <w:t>»</w:t>
      </w:r>
      <w:bookmarkEnd w:id="428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الرَّحْمَنِ الْمَرْوَزِيُّ عَنْ مُحَمَّدِ بْنِ جَعْفَرٍ الْمُقْرِي عَنْ مُحَمَّدِ بْنِ الْحَسَنِ الْمَوْصِلِيِّ عَنْ مُحَمَّدِ بْنِ عَاصِمٍ الطَّرِيفِيِّ عَنْ عَبَّاسِ بْنِ يَزِيدَ عَنْ أَبِيهِ يَزِيدَ بْنِ الْحُسَيْنِ عَنْ مُوسَي بْنِ جَعْفَرٍ عليه السلام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p>
    <w:p>
      <w:pPr>
        <w:pStyle w:val="BookText"/>
        <w:rPr/>
      </w:pPr>
      <w:r>
        <w:rPr>
          <w:rFonts w:ascii="IRNazanin" w:hAnsi="IRNazanin" w:eastAsia="IRNazanin"/>
          <w:color w:val="111111"/>
          <w:sz w:val="28"/>
          <w:sz w:val="28"/>
          <w:szCs w:val="28"/>
          <w:rtl w:val="true"/>
          <w:lang w:bidi="fa-IR"/>
        </w:rPr>
        <w:t>و الر و المر بر آن تصریح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چیزی از آنچه شما بیان کردید در الم و المص و الر و المر برآن تصریح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گفتار ما به خاطر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دلیل نظرمان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باطل می‌شود، گفتار شما نیز به خاطر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و گوینده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خوشحال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ارائه دلیل بر مدعایمان در مورد آنچه شما می‌گویید عاجز شدیم، تو جز این که عجز ما را دلیل قرار دهی، چه برهانی بر مدعایت داری؟ بنابراین ما دلیلی بر آنچه می‌گوییم نداریم و شما نیز دلیلی بر آنچه می‌گویید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برهانی داریم که آن معجزه خیره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شتران یهود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محمد و وصیش شهادت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شتران به سرعت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راست گفتی ای وصی محمد و این یهودیان 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جنسی از شاهدان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لباس‌های یهودیان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هستید، برای محمد و وصیش شهادت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لباس‌هایشان به زبان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راست گفتی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 که محمد به حق پیامبر خداست و بی شک، ای علی تو به حق وصی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قدمی در کرامتی ثابت نکرد مگر این که تو قدم جای قدمش گذاشتی، مانند کرامت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دو نیمه هستید از شریف‌ترین نورهای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به دو تایی متمایز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فضیلت‌ها مشترک هستید جز این که پس از محمد صلی الله علیه و آله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یهودیان زبان از سخن 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بینندگان آن‌ها به رسول خدا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شقاوت بر یهود و دیگر بینندگان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آنچه خداوند فرمود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محمد و وصی محمد از قول محمد از قول پروردگار جهانیان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روشنگری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تقوا پیشگان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آن‌ها از انواع کفر برحذر بودند، پس آن‌ها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گناهان می‌هراسیدند، پس آن‌ها 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آشکار کردن اسرار خدا و پاکان بندگان از اوصیای بعد محمد پرهیز داشتند، پس آن‌ها را پنهان داشتند و از پوشاندن علوم از اهل آن و شایستگان آن بر حذر بودند، پس آن علوم را در میان آن‌ها منتشر ساختند</w:t>
      </w:r>
      <w:r>
        <w:rPr>
          <w:rFonts w:eastAsia="IRNazanin" w:cs="IRNazanin"/>
          <w:color w:val="111111"/>
          <w:sz w:val="28"/>
          <w:szCs w:val="28"/>
          <w:rtl w:val="true"/>
          <w:lang w:bidi="fa-IR"/>
        </w:rPr>
        <w:t>.</w:t>
      </w:r>
      <w:r>
        <w:rPr>
          <w:rStyle w:val="FootnoteAnchor"/>
          <w:rtl w:val="true"/>
        </w:rPr>
        <w:footnoteReference w:id="2089"/>
      </w:r>
    </w:p>
    <w:p>
      <w:pPr>
        <w:pStyle w:val="Heading5"/>
        <w:numPr>
          <w:ilvl w:val="4"/>
          <w:numId w:val="1"/>
        </w:numPr>
        <w:rPr/>
      </w:pPr>
      <w:bookmarkStart w:id="4281" w:name="__RefHeading___Toc1285274_1934241801"/>
      <w:bookmarkStart w:id="4282" w:name="_Toc2013"/>
      <w:bookmarkEnd w:id="4281"/>
      <w:r>
        <w:rPr>
          <w:rtl w:val="true"/>
        </w:rPr>
        <w:t xml:space="preserve">روایت </w:t>
      </w:r>
      <w:r>
        <w:rPr/>
        <w:t>11</w:t>
      </w:r>
      <w:bookmarkEnd w:id="428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bookmarkStart w:id="4283" w:name="pg13540_160967"/>
    </w:p>
    <w:p>
      <w:pPr>
        <w:pStyle w:val="BookText"/>
        <w:rPr/>
      </w:pPr>
      <w:bookmarkEnd w:id="4283"/>
      <w:r>
        <w:rPr>
          <w:rFonts w:ascii="Amiri" w:hAnsi="Amiri" w:eastAsia="Amiri" w:cs="Amiri"/>
          <w:color w:val="111111"/>
          <w:sz w:val="28"/>
          <w:sz w:val="28"/>
          <w:szCs w:val="28"/>
          <w:rtl w:val="true"/>
          <w:lang w:bidi="ar-SA"/>
        </w:rPr>
        <w:t>كُلُّهُ تَقْرِيعٌ وَ بَاطِنُهُ 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يعني بذلك من وراء آيات التوبيخ و الوعيد آيات الرحمة و الغفران‌</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84" w:name="__RefHeading___Toc1285276_1934241801"/>
      <w:bookmarkStart w:id="4285" w:name="_Toc2014"/>
      <w:bookmarkEnd w:id="4284"/>
      <w:r>
        <w:rPr>
          <w:rtl w:val="true"/>
        </w:rPr>
        <w:t>«</w:t>
      </w:r>
      <w:r>
        <w:rPr/>
        <w:t>12</w:t>
      </w:r>
      <w:r>
        <w:rPr>
          <w:rtl w:val="true"/>
        </w:rPr>
        <w:t>»</w:t>
      </w:r>
      <w:bookmarkEnd w:id="428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نَبِيَّهُ بِإِيَّاكِ أَعْنِي وَ اسْمَعِي يَا جَارَةُ</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86" w:name="__RefHeading___Toc1285278_1934241801"/>
      <w:bookmarkStart w:id="4287" w:name="_Toc2015"/>
      <w:bookmarkEnd w:id="4286"/>
      <w:r>
        <w:rPr>
          <w:rtl w:val="true"/>
        </w:rPr>
        <w:t>«</w:t>
      </w:r>
      <w:r>
        <w:rPr/>
        <w:t>13</w:t>
      </w:r>
      <w:r>
        <w:rPr>
          <w:rtl w:val="true"/>
        </w:rPr>
        <w:t>»</w:t>
      </w:r>
      <w:bookmarkEnd w:id="428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الْأَشْعَرِيِّ عَنْ مُحَمَّدِ بْنِ حَسَّانَ عَنِ ابْنِ مِهْرَانَ عَنِ ابْنِ الْبَطَائِنِيِّ عَنْ أَبِيهِ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الْأَعْظَمُ مُقَطَّعٌ فِي أُمِّ الْكِتَابِ‌</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88" w:name="__RefHeading___Toc1285280_1934241801"/>
      <w:bookmarkStart w:id="4289" w:name="_Toc2016"/>
      <w:bookmarkEnd w:id="4288"/>
      <w:r>
        <w:rPr>
          <w:rtl w:val="true"/>
        </w:rPr>
        <w:t>«</w:t>
      </w:r>
      <w:r>
        <w:rPr/>
        <w:t>14</w:t>
      </w:r>
      <w:r>
        <w:rPr>
          <w:rtl w:val="true"/>
        </w:rPr>
        <w:t>»</w:t>
      </w:r>
      <w:bookmarkEnd w:id="4289"/>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غَيَّبَ اللَّهُ تَبَارَكَ وَ تَعَالَي اسْمَهُ الْأَعْظَمَ الَّذِي إِذَا دُعِيَ بِهِ أَجَابَ وَ إِذَا سُئِلَ بِهِ أَعْطَي فِي أَوَائِلِ سُوَرٍ مِنَ الْقُرْآنِ فَقَالَ عَزَّ وَ جَلَ الم وَ المر وَ الر وَ المص وَ كهيعص وَ حم عسق وَ طس وَ طسم وَ مَا أَشْبَهَ ذَلِكَ لِعِلَّتَيْنِ إِحْدَاهُمَا أَنَّ الْكُفَّارَ الْمُشْرِكِينَ كَانَتْ أَعْيُنُهُمْ فِي غِطَاءٍ عَنْ ذِكْرِ اللَّهِ عَزَّ وَ جَلَّ وَ هُوَ النَّبِيُّ صلي الله عليه و آله بِدَلِيلِ قَوْلِهِ تَعَالَي قَدْ أَنْزَلَ اللَّهُ إِلَيْكُمْ ذِكْراً رَسُولًا</w:t>
      </w:r>
      <w:r>
        <w:rPr>
          <w:rStyle w:val="FootnoteAnchor"/>
          <w:rtl w:val="true"/>
        </w:rPr>
        <w:footnoteReference w:id="2093"/>
      </w:r>
      <w:r>
        <w:rPr>
          <w:rFonts w:ascii="Amiri" w:hAnsi="Amiri" w:eastAsia="Amiri" w:cs="Amiri"/>
          <w:color w:val="111111"/>
          <w:sz w:val="28"/>
          <w:sz w:val="28"/>
          <w:szCs w:val="28"/>
          <w:rtl w:val="true"/>
          <w:lang w:bidi="ar-SA"/>
        </w:rPr>
        <w:t>وَ كَانُوا لَا يَسْتَطِيعُونَ لِلْقُرْآنِ فَأَنْزَلَ اللَّهُ عَزَّ وَ جَلَّ فِي أَوَائِلِ سُوَرٍ مِنْهُ اسْمَهُ الْأَعْظَمَ بِحُرُوفٍ مَقْطُوعَةٍ وَ هِيَ مِنْ حُرُوفِ كَلَامِهِمْ وَ لُغَتِهِمْ وَ لَمْ تَجْرِ عَادَتُهُمْ بِذِكْرِهَا مَقْطُوعَةً فَلَمَّا سَمِعُوهَا تَعَجَّبُوا مِنْهَا وَ قَالُوا نَسْمَعُ مَا بَعْدَهَا تَعَجُّباً فَاسْتَمَعُوا مَا بَعْدَهَا فَتَأَكَّدَتِ الْحُجَّةُ عَلَي الْمُنْكِرِينَ وَ ازْدَادَ أَهْلُ الْإِقْرَارِ بِهِ بَصِيرَةً وَ تَوَقَّفَ الْبَاقُونَ شُكَّاكاً لَا هِمَّةَ لَهُمْ إِلَّا الْبَحْثَ عَمَّا شَكُّوا فِيهِ وَ فِي الْبَحْثِ الْوُصُولُ إِلَي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الْعِلَّةُ الْأُخْرَي فِي إِنْزَالِ أَوَائِلِ هَذِهِ السُّوَرِ بِالْحُرُوفِ الْمَقْطُوعَةِ لِيَخْتَصَّ بِمَعْرِفَتِهَا أَهْلَ الْعِصْمَةِ وَ الطَّهَارَةِ فَيُقِيمُونَ بِهِ الدَّلَالَةَ وَ يُظْهِرُونَ بِهِ الْمُعْجِزَاتِ</w:t>
      </w:r>
    </w:p>
    <w:p>
      <w:pPr>
        <w:pStyle w:val="BookText"/>
        <w:rPr/>
      </w:pPr>
      <w:r>
        <w:rPr>
          <w:rFonts w:ascii="IRNazanin" w:hAnsi="IRNazanin" w:eastAsia="IRNazanin"/>
          <w:color w:val="111111"/>
          <w:sz w:val="28"/>
          <w:sz w:val="28"/>
          <w:szCs w:val="28"/>
          <w:rtl w:val="true"/>
          <w:lang w:bidi="fa-IR"/>
        </w:rPr>
        <w:t>همه آن توبیخ است و باطنش نزدیک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منظورش از آن این است که در ورای آیات توبیخ و تهدید، آیات رحمت و بخشش است</w:t>
      </w:r>
      <w:r>
        <w:rPr>
          <w:rFonts w:eastAsia="IRNazanin" w:cs="IRNazanin"/>
          <w:color w:val="111111"/>
          <w:sz w:val="28"/>
          <w:szCs w:val="28"/>
          <w:rtl w:val="true"/>
          <w:lang w:bidi="fa-IR"/>
        </w:rPr>
        <w:t>.</w:t>
      </w:r>
      <w:r>
        <w:rPr>
          <w:rStyle w:val="FootnoteAnchor"/>
          <w:rtl w:val="true"/>
        </w:rPr>
        <w:footnoteReference w:id="2094"/>
      </w:r>
    </w:p>
    <w:p>
      <w:pPr>
        <w:pStyle w:val="Heading5"/>
        <w:numPr>
          <w:ilvl w:val="4"/>
          <w:numId w:val="1"/>
        </w:numPr>
        <w:rPr/>
      </w:pPr>
      <w:bookmarkStart w:id="4290" w:name="__RefHeading___Toc1285282_1934241801"/>
      <w:bookmarkStart w:id="4291" w:name="_Toc2017"/>
      <w:bookmarkEnd w:id="4290"/>
      <w:r>
        <w:rPr>
          <w:rtl w:val="true"/>
        </w:rPr>
        <w:t xml:space="preserve">روایت </w:t>
      </w:r>
      <w:r>
        <w:rPr/>
        <w:t>12</w:t>
      </w:r>
      <w:bookmarkEnd w:id="4291"/>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با به در می‌گویم دیوار تو گوش کن مبعوث کرده است</w:t>
      </w:r>
      <w:r>
        <w:rPr>
          <w:rFonts w:eastAsia="IRNazanin" w:cs="IRNazanin"/>
          <w:color w:val="111111"/>
          <w:sz w:val="28"/>
          <w:szCs w:val="28"/>
          <w:rtl w:val="true"/>
          <w:lang w:bidi="fa-IR"/>
        </w:rPr>
        <w:t>.</w:t>
      </w:r>
      <w:r>
        <w:rPr>
          <w:rStyle w:val="FootnoteAnchor"/>
          <w:rtl w:val="true"/>
        </w:rPr>
        <w:footnoteReference w:id="2095"/>
      </w:r>
    </w:p>
    <w:p>
      <w:pPr>
        <w:pStyle w:val="Heading5"/>
        <w:numPr>
          <w:ilvl w:val="4"/>
          <w:numId w:val="1"/>
        </w:numPr>
        <w:rPr/>
      </w:pPr>
      <w:bookmarkStart w:id="4292" w:name="__RefHeading___Toc1285284_1934241801"/>
      <w:bookmarkStart w:id="4293" w:name="_Toc2018"/>
      <w:bookmarkEnd w:id="4292"/>
      <w:r>
        <w:rPr>
          <w:rtl w:val="true"/>
        </w:rPr>
        <w:t xml:space="preserve">روایت </w:t>
      </w:r>
      <w:r>
        <w:rPr/>
        <w:t>13</w:t>
      </w:r>
      <w:bookmarkEnd w:id="429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خدا در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تقطیع شده است</w:t>
      </w:r>
      <w:r>
        <w:rPr>
          <w:rFonts w:eastAsia="IRNazanin" w:cs="IRNazanin"/>
          <w:color w:val="111111"/>
          <w:sz w:val="28"/>
          <w:szCs w:val="28"/>
          <w:rtl w:val="true"/>
          <w:lang w:bidi="fa-IR"/>
        </w:rPr>
        <w:t>.</w:t>
      </w:r>
      <w:r>
        <w:rPr>
          <w:rStyle w:val="FootnoteAnchor"/>
          <w:rtl w:val="true"/>
        </w:rPr>
        <w:footnoteReference w:id="2096"/>
      </w:r>
    </w:p>
    <w:p>
      <w:pPr>
        <w:pStyle w:val="Heading5"/>
        <w:numPr>
          <w:ilvl w:val="4"/>
          <w:numId w:val="1"/>
        </w:numPr>
        <w:rPr/>
      </w:pPr>
      <w:bookmarkStart w:id="4294" w:name="__RefHeading___Toc1285286_1934241801"/>
      <w:bookmarkStart w:id="4295" w:name="_Toc2019"/>
      <w:bookmarkEnd w:id="4294"/>
      <w:r>
        <w:rPr>
          <w:rtl w:val="true"/>
        </w:rPr>
        <w:t xml:space="preserve">روایت </w:t>
      </w:r>
      <w:r>
        <w:rPr/>
        <w:t>14</w:t>
      </w:r>
      <w:bookmarkEnd w:id="429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دو دلیل اسم اعظمش را که اگر با او خوانده شود پاسخ می‌دهد و اگر با آن از او درخواست شود، عطا می‌نماید، در ابتدای سوره‌های قرآن مخفی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و المر و الر و المص و کهیعص و حم عسق و طسو طسم و آنچه شبیه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 است که کفار مشرکین چشم‌هایشان از ذکر خداوند عزّو جلّ در پوششی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أنزل الله الیکم ذکرا رسولا</w:t>
      </w:r>
      <w:r>
        <w:rPr>
          <w:rFonts w:eastAsia="IRNazanin" w:cs="IRNazanin"/>
          <w:color w:val="111111"/>
          <w:sz w:val="28"/>
          <w:szCs w:val="28"/>
          <w:rtl w:val="true"/>
          <w:lang w:bidi="fa-IR"/>
        </w:rPr>
        <w:t>»</w:t>
      </w:r>
      <w:r>
        <w:rPr>
          <w:rStyle w:val="FootnoteAnchor"/>
          <w:rtl w:val="true"/>
        </w:rPr>
        <w:footnoteReference w:id="20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خدا سوی شما تذکاری فرو فرستاده است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قرآن را تاب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در ابتدای سوره‌هایی از آن، اسم اعظمش را با حروف تقطیع شده نازل کرد، و در حالی که آن‌ها از حرف‌های کلامشان و زبانشان بود، عادت به بیان کردن آن‌ها به صورت قطعه قطعه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آن را شنیدند از آن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روی تعجب گفتند آنچه را بعد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مابعدش را گوش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 بر انکارکنندگان استوار شد و اهل اقرار به آن، بصیرتشان افزایش یافت و بقیه مشکوک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همتی برای جستجو در مورد آنچه در آن شک کردند،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در جستجو رسیدن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دیگر در مورد نازل شدن سوره‌ها با حروف مقطعه این است که اهل عصمت و طهارت به دانستن آن اختصاص یابند و به وسیله آن دلیل به پا دارند و معجزه‌ها آشکار سازند</w:t>
      </w:r>
      <w:r>
        <w:rPr>
          <w:rFonts w:eastAsia="IRNazanin" w:cs="IRNazanin"/>
          <w:color w:val="111111"/>
          <w:sz w:val="28"/>
          <w:szCs w:val="28"/>
          <w:rtl w:val="true"/>
          <w:lang w:bidi="fa-IR"/>
        </w:rPr>
        <w:t xml:space="preserve">. </w:t>
      </w:r>
      <w:bookmarkStart w:id="4296" w:name="pg13540_160968"/>
    </w:p>
    <w:p>
      <w:pPr>
        <w:pStyle w:val="BookText"/>
        <w:rPr/>
      </w:pPr>
      <w:bookmarkEnd w:id="4296"/>
      <w:r>
        <w:rPr>
          <w:rFonts w:ascii="Amiri" w:hAnsi="Amiri" w:eastAsia="Amiri" w:cs="Amiri"/>
          <w:color w:val="111111"/>
          <w:sz w:val="28"/>
          <w:sz w:val="28"/>
          <w:szCs w:val="28"/>
          <w:rtl w:val="true"/>
          <w:lang w:bidi="ar-SA"/>
        </w:rPr>
        <w:t xml:space="preserve">وَ لَوْ عَمَّ اللَّهُ تَبَارَكَ وَ تَعَالَي بِمَعْرِفَتِهَا جَمِيعَ النَّاسِ لَكَانَ ذَلِكَ ضِدَّ الْحِكْمَةِ وَ فَسَادَ التَّدْبِيرِ وَ كَانَ لَا يُؤْمَنُ مِنْ غَيْرِ الْمَعْصُومِ إِنْ يَدْعُو بِهَا عَلَي نَبِيٍّ مُرْسَلٍ أَوْ مُؤْمِنٍ مُمْتَحَنٍ ثُمَّ لَا يَجُوزُ أَنْ لَا تَقَعَ الْإِجَابَةُ بِهَا مَعَ وَعْدِهِ وَ اتِّصَافِهِ بِأَنَّهُ لَا يُخْلِفُ الْمِيعَادَ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أَنَّهُ يَجُوزُ أَنْ يُعْطِيَ الْمَعْرِفَةَ بَعْضَهَا مَنْ يَجْعَلُهُ عِبْرَةً لِخَلْقِهِ مَتَي تَعَدَّي حَدَّهُ فِيهَا كَبَلْعَمَ بْنِ بَاعُورَاءَ حِينَ أَرَادَ أَنْ يَدْعُوَ عَلَي كَلِيمِ اللَّهِ مُوسَي عليه السلام فَأُنْسِيَ مَا كَانَ أُوتِيَ مِنَ الِاسْمِ الْأَعْظَمِ فَانْسَلَخَ مِنْهُ وَ ذَلِكَ قَوْلُ اللَّهِ عَزَّ وَ جَلَّ فِي كِتَابِهِ وَ اتْلُ عَلَيْهِمْ نَبَأَ الَّذِي آتَيْناهُ آياتِنا فَانْسَلَخَ مِنْها فَأَتْبَعَهُ الشَّيْطانُ فَكانَ مِنَ الْغاوِينَ‌</w:t>
      </w:r>
      <w:r>
        <w:rPr>
          <w:rStyle w:val="FootnoteAnchor"/>
          <w:rtl w:val="true"/>
        </w:rPr>
        <w:footnoteReference w:id="2098"/>
      </w:r>
      <w:r>
        <w:rPr>
          <w:rFonts w:ascii="Amiri" w:hAnsi="Amiri" w:eastAsia="Amiri" w:cs="Amiri"/>
          <w:color w:val="111111"/>
          <w:sz w:val="28"/>
          <w:sz w:val="28"/>
          <w:szCs w:val="28"/>
          <w:rtl w:val="true"/>
          <w:lang w:bidi="ar-SA"/>
        </w:rPr>
        <w:t>وَ إِنَّمَا فَعَلَ عَزَّ وَ جَلَّ ذَلِكَ لِيَعْلَمَ النَّاسُ أَنَّهُ مَا اخْتَصَّ بِالْفَضْلِ إِلَّا مَنْ عَلِمَ أَنَّهُ مُسْتَحِقٌّ لِلْفَضْلِ وَ أَنَّهُ لَوْ عَمَّ لَجَازَ مِنْهُمْ وُقُوعُ مَا وَقَعَ مِنْ بَلْعَمَ‌</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7" w:name="__RefHeading___Toc1285288_1934241801"/>
      <w:bookmarkStart w:id="4298" w:name="_Toc2020"/>
      <w:bookmarkEnd w:id="4297"/>
      <w:r>
        <w:rPr>
          <w:rtl w:val="true"/>
        </w:rPr>
        <w:t>«</w:t>
      </w:r>
      <w:r>
        <w:rPr/>
        <w:t>15</w:t>
      </w:r>
      <w:r>
        <w:rPr>
          <w:rtl w:val="true"/>
        </w:rPr>
        <w:t>»</w:t>
      </w:r>
      <w:bookmarkEnd w:id="429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الْمُحْكَمِ وَ الْمُتَشَابِهِ قَالَ الْمُحْكَمُ مَا نَعْمَلُ بِهِ وَ الْمُتَشَابِهُ مَا اشْتَبَهَ عَلَي جَاهِلِهِ‌</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9" w:name="__RefHeading___Toc1285290_1934241801"/>
      <w:bookmarkStart w:id="4300" w:name="_Toc2021"/>
      <w:bookmarkEnd w:id="4299"/>
      <w:r>
        <w:rPr>
          <w:rtl w:val="true"/>
        </w:rPr>
        <w:t>«</w:t>
      </w:r>
      <w:r>
        <w:rPr/>
        <w:t>16</w:t>
      </w:r>
      <w:r>
        <w:rPr>
          <w:rtl w:val="true"/>
        </w:rPr>
        <w:t>»</w:t>
      </w:r>
      <w:bookmarkEnd w:id="430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مُحْكَمٌ وَ مُتَشَابِهٌ فَأَمَّا الْمُحْكَمُ فَنُؤْمِنُ بِهِ وَ نَعْمَلُ بِهِ وَ نَدِينُ بِهِ وَ أَمَّا الْمُتَشَابِهُ فَنُؤْمِنُ بِهِ وَ لَا نَعْمَلُ بِهِ وَ هُوَ قَوْلُ اللَّهِ فَأَمَّا الَّذِينَ فِي قُلُوبِهِمْ زَيْغٌ فَيَتَّبِعُونَ ما تَشابَهَ مِنْهُ ابْتِغاءَ الْفِتْنَةِ وَ ابْتِغاءَ تَأْوِيلِهِ وَ ما يَعْلَمُ تَأْوِيلَهُ إِلَّا اللَّهُ وَ الرَّاسِخُونَ فِي الْعِلْمِ يَقُولُونَ آمَنَّا بِهِ كُلٌّ مِنْ عِنْدِ رَبِّنا وَ الرَّاسِخُونَ فِي الْعِلْمِ هُمْ آلُ مُحَمَّدٍ</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01" w:name="__RefHeading___Toc1285292_1934241801"/>
      <w:bookmarkStart w:id="4302" w:name="_Toc2022"/>
      <w:bookmarkEnd w:id="4301"/>
      <w:r>
        <w:rPr>
          <w:rtl w:val="true"/>
        </w:rPr>
        <w:t>«</w:t>
      </w:r>
      <w:r>
        <w:rPr/>
        <w:t>17</w:t>
      </w:r>
      <w:r>
        <w:rPr>
          <w:rtl w:val="true"/>
        </w:rPr>
        <w:t>»</w:t>
      </w:r>
      <w:bookmarkEnd w:id="430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بُكَيْرٍ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بِإِيَّاكِ أَعْنِي وَ اسْمَعِي يَا جَارَةُ</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03" w:name="__RefHeading___Toc1285294_1934241801"/>
      <w:bookmarkStart w:id="4304" w:name="_Toc2023"/>
      <w:bookmarkEnd w:id="4303"/>
      <w:r>
        <w:rPr>
          <w:rtl w:val="true"/>
        </w:rPr>
        <w:t>«</w:t>
      </w:r>
      <w:r>
        <w:rPr/>
        <w:t>18</w:t>
      </w:r>
      <w:r>
        <w:rPr>
          <w:rtl w:val="true"/>
        </w:rPr>
        <w:t>»</w:t>
      </w:r>
      <w:bookmarkEnd w:id="430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عَمَّنْ حَدَّثَهُ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IRNazanin" w:hAnsi="IRNazanin" w:eastAsia="IRNazanin"/>
          <w:color w:val="111111"/>
          <w:sz w:val="28"/>
          <w:sz w:val="28"/>
          <w:szCs w:val="28"/>
          <w:rtl w:val="true"/>
          <w:lang w:bidi="fa-IR"/>
        </w:rPr>
        <w:t>و اگر خداوند تبارک و تعالی همه مردم را به دانستن آن تعمیم می‌داد؛ این مخالف حکمت بود و بیهودگی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غیر معصوم ایمن نبود که، بر پیامبری فرستاده شده و مؤمنی امتحان شده، نفرین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با وجود وعده خدا و متصف بودنش به این که خلف وعده نمی‌کند، جایز نبود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فرد غیر معصوم بر پیامبر یا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اجابت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جایز است که معرفت برخی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 و اسم اعظم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داده شود که او را عبرتی برای خلق قرار داده؛ زمانی که بخواهد از حدود خود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بلعم بن باعورا، زمانی که خواست موسی کلیم علیه السلام را نفرین کند، آنچه از اسم اعظم به او داده شده بود بر او فراموشانده و از او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فرموده خداوند عزّ و جلّ در کتابش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اتْلُ عَلَیْهِمْ نَبَأَ الَّذِی آتَیْناهُ آیاتِنا فَانْسَلَخَ مِنْها فَأَتْبَعَهُ الشَّیْطانُ فَکانَ مِنَ الْغاوِین</w:t>
      </w:r>
      <w:r>
        <w:rPr>
          <w:rFonts w:eastAsia="IRNazanin" w:cs="IRNazanin"/>
          <w:color w:val="111111"/>
          <w:sz w:val="28"/>
          <w:szCs w:val="28"/>
          <w:rtl w:val="true"/>
          <w:lang w:bidi="fa-IR"/>
        </w:rPr>
        <w:t>»</w:t>
      </w:r>
      <w:r>
        <w:rPr>
          <w:rStyle w:val="FootnoteAnchor"/>
          <w:rtl w:val="true"/>
        </w:rPr>
        <w:footnoteReference w:id="2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آن کس را که آیات خود را به او داده بودیم برای آنان بخوان که از آن عاری گشت آن گاه شیطان، او را دنبال کرد و از گمراهان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عزّو جل ّ این کار را کرد تا مردم بدانند که کسی به فضیلت اختصاص ندارد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او شایسته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اگر عمومیت داشت، آنچه در مورد بلعم اتفاق افتاد، جایز بود از آن‌ها نیز واقع شود</w:t>
      </w:r>
      <w:r>
        <w:rPr>
          <w:rFonts w:eastAsia="IRNazanin" w:cs="IRNazanin"/>
          <w:color w:val="111111"/>
          <w:sz w:val="28"/>
          <w:szCs w:val="28"/>
          <w:rtl w:val="true"/>
          <w:lang w:bidi="fa-IR"/>
        </w:rPr>
        <w:t>.</w:t>
      </w:r>
      <w:r>
        <w:rPr>
          <w:rStyle w:val="FootnoteAnchor"/>
          <w:rtl w:val="true"/>
        </w:rPr>
        <w:footnoteReference w:id="2104"/>
      </w:r>
    </w:p>
    <w:p>
      <w:pPr>
        <w:pStyle w:val="Heading5"/>
        <w:numPr>
          <w:ilvl w:val="4"/>
          <w:numId w:val="1"/>
        </w:numPr>
        <w:rPr/>
      </w:pPr>
      <w:bookmarkStart w:id="4305" w:name="__RefHeading___Toc1285296_1934241801"/>
      <w:bookmarkStart w:id="4306" w:name="_Toc2024"/>
      <w:bookmarkEnd w:id="4305"/>
      <w:r>
        <w:rPr>
          <w:rtl w:val="true"/>
        </w:rPr>
        <w:t xml:space="preserve">روایت </w:t>
      </w:r>
      <w:r>
        <w:rPr/>
        <w:t>15</w:t>
      </w:r>
      <w:bookmarkEnd w:id="430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محکم و متشابه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آن است که ما به آن عمل می‌کنیم و متشابه آن است که بر جاهلش مشتبه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علم به متشابه ندارد امر آیه متشابه بر او مشتبه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می‌ماند</w:t>
      </w:r>
      <w:r>
        <w:rPr>
          <w:rFonts w:eastAsia="IRNazanin" w:cs="IRNazanin"/>
          <w:color w:val="111111"/>
          <w:sz w:val="28"/>
          <w:szCs w:val="28"/>
          <w:rtl w:val="true"/>
          <w:lang w:bidi="fa-IR"/>
        </w:rPr>
        <w:t>).</w:t>
      </w:r>
      <w:r>
        <w:rPr>
          <w:rStyle w:val="FootnoteAnchor"/>
          <w:rtl w:val="true"/>
        </w:rPr>
        <w:footnoteReference w:id="2105"/>
      </w:r>
    </w:p>
    <w:p>
      <w:pPr>
        <w:pStyle w:val="Heading5"/>
        <w:numPr>
          <w:ilvl w:val="4"/>
          <w:numId w:val="1"/>
        </w:numPr>
        <w:rPr/>
      </w:pPr>
      <w:bookmarkStart w:id="4307" w:name="__RefHeading___Toc1285298_1934241801"/>
      <w:bookmarkStart w:id="4308" w:name="_Toc2025"/>
      <w:bookmarkEnd w:id="4307"/>
      <w:r>
        <w:rPr>
          <w:rtl w:val="true"/>
        </w:rPr>
        <w:t xml:space="preserve">روایت </w:t>
      </w:r>
      <w:r>
        <w:rPr/>
        <w:t>16</w:t>
      </w:r>
      <w:bookmarkEnd w:id="430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محکم و متشابه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محکم، ما به آن ایمان داریم و به آن عمل می‌کنیم و به آن معتقدیم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متشابه به آن ایمان داریم و عمل به آن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فرموده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الَّذِینَ فِی قُلُوبِهِمْ زَیْغٌ فَیَتَّبِعُونَ ما تَشابَهَ مِنْهُ ابْتِغاءَ الْفِتْنَةِ وَ ابْتِغاءَ تَأْوِیلِهِ وَ ما یَعْلَمُ تَأْوِیلَهُ إِلَّا اللَّهُ وَ الرَّاسِخُونَ فِی الْعِلْمِ یَقُولُونَ آمَنَّا بِهِ کُلٌّ مِنْ عِنْدِ رَبِّنا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کسانی که در دل‌هایشان انحراف است برای فتنه‌جویی و طلب تأویل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متشابه آن پیروی می‌کنند، با آنکه تأویلش را جز خدا و ریشه‌داران در دانش کسی 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بدان ایمان آوردیم،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محکم و چه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جز خردمندان کسی متذکر نمی‌شود</w:t>
      </w:r>
      <w:r>
        <w:rPr>
          <w:rFonts w:eastAsia="IRNazanin" w:cs="IRNazanin"/>
          <w:color w:val="111111"/>
          <w:sz w:val="28"/>
          <w:szCs w:val="28"/>
          <w:rtl w:val="true"/>
          <w:lang w:bidi="fa-IR"/>
        </w:rPr>
        <w:t>}</w:t>
      </w:r>
      <w:r>
        <w:rPr>
          <w:rStyle w:val="FootnoteAnchor"/>
          <w:rtl w:val="true"/>
        </w:rPr>
        <w:footnoteReference w:id="2106"/>
      </w:r>
      <w:r>
        <w:rPr>
          <w:rFonts w:ascii="IRNazanin" w:hAnsi="IRNazanin" w:eastAsia="IRNazanin"/>
          <w:color w:val="111111"/>
          <w:sz w:val="28"/>
          <w:sz w:val="28"/>
          <w:szCs w:val="28"/>
          <w:rtl w:val="true"/>
          <w:lang w:bidi="fa-IR"/>
        </w:rPr>
        <w:t xml:space="preserve">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محمدند </w:t>
      </w:r>
      <w:r>
        <w:rPr>
          <w:rFonts w:eastAsia="IRNazanin" w:cs="IRNazanin"/>
          <w:color w:val="111111"/>
          <w:sz w:val="28"/>
          <w:szCs w:val="28"/>
          <w:rtl w:val="true"/>
          <w:lang w:bidi="fa-IR"/>
        </w:rPr>
        <w:t>.</w:t>
      </w:r>
    </w:p>
    <w:p>
      <w:pPr>
        <w:pStyle w:val="Heading5"/>
        <w:numPr>
          <w:ilvl w:val="4"/>
          <w:numId w:val="1"/>
        </w:numPr>
        <w:rPr/>
      </w:pPr>
      <w:bookmarkStart w:id="4309" w:name="__RefHeading___Toc1285300_1934241801"/>
      <w:bookmarkStart w:id="4310" w:name="_Toc2026"/>
      <w:bookmarkEnd w:id="4309"/>
      <w:r>
        <w:rPr>
          <w:rtl w:val="true"/>
        </w:rPr>
        <w:t xml:space="preserve">روایت </w:t>
      </w:r>
      <w:r>
        <w:rPr/>
        <w:t>17</w:t>
      </w:r>
      <w:bookmarkEnd w:id="431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به در می‌گویم دیوار تو گوش کن نازل شد</w:t>
      </w:r>
      <w:r>
        <w:rPr>
          <w:rFonts w:eastAsia="IRNazanin" w:cs="IRNazanin"/>
          <w:color w:val="111111"/>
          <w:sz w:val="28"/>
          <w:szCs w:val="28"/>
          <w:rtl w:val="true"/>
          <w:lang w:bidi="fa-IR"/>
        </w:rPr>
        <w:t>.</w:t>
      </w:r>
      <w:r>
        <w:rPr>
          <w:rStyle w:val="FootnoteAnchor"/>
          <w:rtl w:val="true"/>
        </w:rPr>
        <w:footnoteReference w:id="2107"/>
      </w:r>
    </w:p>
    <w:p>
      <w:pPr>
        <w:pStyle w:val="Heading5"/>
        <w:numPr>
          <w:ilvl w:val="4"/>
          <w:numId w:val="1"/>
        </w:numPr>
        <w:rPr/>
      </w:pPr>
      <w:bookmarkStart w:id="4311" w:name="__RefHeading___Toc1285302_1934241801"/>
      <w:bookmarkStart w:id="4312" w:name="_Toc2027"/>
      <w:bookmarkEnd w:id="4311"/>
      <w:r>
        <w:rPr>
          <w:rtl w:val="true"/>
        </w:rPr>
        <w:t xml:space="preserve">روایت </w:t>
      </w:r>
      <w:r>
        <w:rPr/>
        <w:t>18</w:t>
      </w:r>
      <w:bookmarkEnd w:id="4312"/>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پیامبرش را </w:t>
      </w:r>
      <w:bookmarkStart w:id="4313" w:name="pg13540_160969"/>
    </w:p>
    <w:p>
      <w:pPr>
        <w:pStyle w:val="BookText"/>
        <w:rPr/>
      </w:pPr>
      <w:bookmarkEnd w:id="4313"/>
      <w:r>
        <w:rPr>
          <w:rFonts w:ascii="Amiri" w:hAnsi="Amiri" w:eastAsia="Amiri" w:cs="Amiri"/>
          <w:color w:val="111111"/>
          <w:sz w:val="28"/>
          <w:sz w:val="28"/>
          <w:szCs w:val="28"/>
          <w:rtl w:val="true"/>
          <w:lang w:bidi="ar-SA"/>
        </w:rPr>
        <w:t>عَاتَبَ اللَّهُ نَبِيَّهُ فَهُوَ يَعْنِي بِهِ مَنْ قَدْ مَضَي فِي الْقُرْآنِ مِثْلُ قَوْلِهِ وَ لَوْ لا أَنْ ثَبَّتْناكَ لَقَدْ كِدْتَ تَرْكَنُ إِلَيْهِمْ شَيْئاً قَلِيلًا</w:t>
      </w:r>
      <w:r>
        <w:rPr>
          <w:rStyle w:val="FootnoteAnchor"/>
          <w:rtl w:val="true"/>
        </w:rPr>
        <w:footnoteReference w:id="2108"/>
      </w:r>
      <w:r>
        <w:rPr>
          <w:rFonts w:ascii="Amiri" w:hAnsi="Amiri" w:eastAsia="Amiri" w:cs="Amiri"/>
          <w:color w:val="111111"/>
          <w:sz w:val="28"/>
          <w:sz w:val="28"/>
          <w:szCs w:val="28"/>
          <w:rtl w:val="true"/>
          <w:lang w:bidi="ar-SA"/>
        </w:rPr>
        <w:t>عَنَي بِذَلِكَ غَيْرَهُ‌</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14" w:name="__RefHeading___Toc1285304_1934241801"/>
      <w:bookmarkStart w:id="4315" w:name="_Toc2028"/>
      <w:bookmarkEnd w:id="4314"/>
      <w:r>
        <w:rPr>
          <w:rtl w:val="true"/>
        </w:rPr>
        <w:t>«</w:t>
      </w:r>
      <w:r>
        <w:rPr/>
        <w:t>19</w:t>
      </w:r>
      <w:r>
        <w:rPr>
          <w:rtl w:val="true"/>
        </w:rPr>
        <w:t>»</w:t>
      </w:r>
      <w:bookmarkEnd w:id="431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الْهَمْدَانِيِّ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النَّاسِخِ وَ الْمَنْسُوخِ وَ الْمُحْكَمِ وَ الْمُتَشَابِهِ قَالَ النَّاسِخُ الثَّابِتُ وَ الْمَنْسُوخُ مَا مَضَي وَ الْمُحْكَمُ مَا يُعْمَلُ بِهِ وَ الْمُتَشَابِهُ الَّذِي يُشْبِهُ بَعْضُهُ بَعْضاً</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16" w:name="__RefHeading___Toc1285306_1934241801"/>
      <w:bookmarkStart w:id="4317" w:name="_Toc2029"/>
      <w:bookmarkEnd w:id="4316"/>
      <w:r>
        <w:rPr>
          <w:rtl w:val="true"/>
        </w:rPr>
        <w:t>«</w:t>
      </w:r>
      <w:r>
        <w:rPr/>
        <w:t>20</w:t>
      </w:r>
      <w:r>
        <w:rPr>
          <w:rtl w:val="true"/>
        </w:rPr>
        <w:t>»</w:t>
      </w:r>
      <w:bookmarkEnd w:id="431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نَاسِخاً وَ مَنْسُوخاً</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18" w:name="__RefHeading___Toc1285308_1934241801"/>
      <w:bookmarkStart w:id="4319" w:name="_Toc2030"/>
      <w:bookmarkEnd w:id="4318"/>
      <w:r>
        <w:rPr>
          <w:rtl w:val="true"/>
        </w:rPr>
        <w:t>«</w:t>
      </w:r>
      <w:r>
        <w:rPr/>
        <w:t>21</w:t>
      </w:r>
      <w:r>
        <w:rPr>
          <w:rtl w:val="true"/>
        </w:rPr>
        <w:t>»</w:t>
      </w:r>
      <w:bookmarkEnd w:id="431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 سَمِعْتُ أَبَا عَبْدِ اللَّهِ 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فِيهِ مُحْكَمٌ وَ مُتَشَابِهٌ فَأَمَّا الْمُحْكَمُ فَنُؤْمِنُ بِهِ وَ نَعْمَلُ بِهِ وَ نَدِينُ بِهِ وَ أَمَّا الْمُتَشَابِهُ فَنُؤْمِنُ بِهِ وَ لَا نَعْمَلُ بِهِ‌</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20" w:name="__RefHeading___Toc1285310_1934241801"/>
      <w:bookmarkStart w:id="4321" w:name="_Toc2031"/>
      <w:bookmarkEnd w:id="4320"/>
      <w:r>
        <w:rPr>
          <w:rtl w:val="true"/>
        </w:rPr>
        <w:t>«</w:t>
      </w:r>
      <w:r>
        <w:rPr/>
        <w:t>22</w:t>
      </w:r>
      <w:r>
        <w:rPr>
          <w:rtl w:val="true"/>
        </w:rPr>
        <w:t>»</w:t>
      </w:r>
      <w:bookmarkEnd w:id="432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النَّاسِخِ وَ الْمَنْسُوخِ وَ الْمُحْكَمِ وَ الْمُتَشَابِهِ قَالَ النَّاسِخُ الثَّابِتُ الْمَعْمُولُ بِهِ وَ الْمَنْسُوخُ مَا كَانَ يُعْمَلُ بِهِ ثُمَّ جَاءَ مَا نَسَخَهُ وَ الْمُتَشَابِهُ مَا اشْتَبَهَ عَلَي جَاهِلِهِ‌</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22" w:name="__RefHeading___Toc1285312_1934241801"/>
      <w:bookmarkStart w:id="4323" w:name="_Toc2032"/>
      <w:bookmarkEnd w:id="4322"/>
      <w:r>
        <w:rPr>
          <w:rtl w:val="true"/>
        </w:rPr>
        <w:t>«</w:t>
      </w:r>
      <w:r>
        <w:rPr/>
        <w:t>23</w:t>
      </w:r>
      <w:r>
        <w:rPr>
          <w:rtl w:val="true"/>
        </w:rPr>
        <w:t>»</w:t>
      </w:r>
      <w:bookmarkEnd w:id="432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لَبِيدٍ الْمَخْزُومِيُّ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 لَبِيدٍ إِنَّهُ يَمْلِكُ مِنْ وُلْدِ الْعَبَّاسِ اثْنَيْ عَشَرَ يُقْتَلُ بَعْدَ الثَّامِنِ مِنْهُمْ أَرْبَعَةٌ يُصِيبُ أَحَدَهُمُ الذُّبَحَةُ فَيَذْبَحُهُ هُمْ فِئَةٌ قَصِيرَةٌ أَعْمَارُهُمْ قَلِيلَةٌ مُدَّتُهُمْ خَبِيثَةٌ سِيرَتُهُمْ مِنْهُمُ الْفُوَيْسِقُ الْمُلَقَّبُ بِالْهَادِي وَ النَّاطِقُ وَ الْغَاوِي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بَا لَبِيدٍ إِنَّ فِي حُرُوفِ الْقُرْآنِ الْمُقَطَّعَةِ لَعِلْماً جَمّاً إِنَّ اللَّهَ تَعَالَي أَنْزَلَ الم ذلِكَ الْكِتابُ فَقَامَ مُحَمَّدٌ صلي الله عليه و آله حَتَّي ظَهَرَ نُورُهُ وَ ثَبَتَتْ كَلِمَتُهُ وَ وُلِدَ يَوْمَ وُلِدَ وَ قَدْ مَضَي مِنَ الْأَلْفِ السَّابِعِ مِائَةُ سَنَةٍ وَ ثَلَاثُ سِنِينَ ثُمَّ قَالَ وَ تِبْيَانُهُ فِي كِتَابِ اللَّهِ الْحُرُوفُ الْمُقَطَّعَةُ إِذَا عَدَدْتَهَا مِنْ غَيْرِ تَكْرَارٍ وَ لَيْسَ مِنْ حُرُوفٍ مُقَطَّعَةٍ حُرُوفٌ يَنْقَضِي</w:t>
      </w:r>
    </w:p>
    <w:p>
      <w:pPr>
        <w:pStyle w:val="BookText"/>
        <w:rPr/>
      </w:pPr>
      <w:r>
        <w:rPr>
          <w:rFonts w:ascii="IRNazanin" w:hAnsi="IRNazanin" w:eastAsia="IRNazanin"/>
          <w:color w:val="111111"/>
          <w:sz w:val="28"/>
          <w:sz w:val="28"/>
          <w:szCs w:val="28"/>
          <w:rtl w:val="true"/>
          <w:lang w:bidi="fa-IR"/>
        </w:rPr>
        <w:t>سرزنش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منظورش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فرموده‌اش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أَنْ ثَبَّتْناکَ لَقَدْ کِدْتَ تَرْکَنُ إِلَیْهِمْ شَیْئاً قَلِیلًا</w:t>
      </w:r>
      <w:r>
        <w:rPr>
          <w:rFonts w:eastAsia="IRNazanin" w:cs="IRNazanin"/>
          <w:color w:val="111111"/>
          <w:sz w:val="28"/>
          <w:szCs w:val="28"/>
          <w:rtl w:val="true"/>
          <w:lang w:bidi="fa-IR"/>
        </w:rPr>
        <w:t>»</w:t>
      </w:r>
      <w:r>
        <w:rPr>
          <w:rStyle w:val="FootnoteAnchor"/>
          <w:rtl w:val="true"/>
        </w:rPr>
        <w:footnoteReference w:id="2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تو را استوار نمی‌داشتیم، قطعاً نزدیک بود کمی به سوی آنان متمایل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از آن غیر پیامبر است</w:t>
      </w:r>
      <w:r>
        <w:rPr>
          <w:rFonts w:eastAsia="IRNazanin" w:cs="IRNazanin"/>
          <w:color w:val="111111"/>
          <w:sz w:val="28"/>
          <w:szCs w:val="28"/>
          <w:rtl w:val="true"/>
          <w:lang w:bidi="fa-IR"/>
        </w:rPr>
        <w:t>.</w:t>
      </w:r>
      <w:r>
        <w:rPr>
          <w:rStyle w:val="FootnoteAnchor"/>
          <w:rtl w:val="true"/>
        </w:rPr>
        <w:footnoteReference w:id="2115"/>
      </w:r>
    </w:p>
    <w:p>
      <w:pPr>
        <w:pStyle w:val="Heading5"/>
        <w:numPr>
          <w:ilvl w:val="4"/>
          <w:numId w:val="1"/>
        </w:numPr>
        <w:rPr/>
      </w:pPr>
      <w:bookmarkStart w:id="4324" w:name="__RefHeading___Toc1285314_1934241801"/>
      <w:bookmarkStart w:id="4325" w:name="_Toc2033"/>
      <w:bookmarkEnd w:id="4324"/>
      <w:r>
        <w:rPr>
          <w:rtl w:val="true"/>
        </w:rPr>
        <w:t xml:space="preserve">روایت </w:t>
      </w:r>
      <w:r>
        <w:rPr/>
        <w:t>19</w:t>
      </w:r>
      <w:bookmarkEnd w:id="432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ایشان در مورد ناسخ و منسوخ و محکم و متشابه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ثابت است و منسوخ آن است که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محکم آن است که به آن عمل می‌شود و متشابه آن است که برخی از آن شبیه برخی دیگر است</w:t>
      </w:r>
      <w:r>
        <w:rPr>
          <w:rFonts w:eastAsia="IRNazanin" w:cs="IRNazanin"/>
          <w:color w:val="111111"/>
          <w:sz w:val="28"/>
          <w:szCs w:val="28"/>
          <w:rtl w:val="true"/>
          <w:lang w:bidi="fa-IR"/>
        </w:rPr>
        <w:t>.</w:t>
      </w:r>
      <w:r>
        <w:rPr>
          <w:rStyle w:val="FootnoteAnchor"/>
          <w:rtl w:val="true"/>
        </w:rPr>
        <w:footnoteReference w:id="2116"/>
      </w:r>
    </w:p>
    <w:p>
      <w:pPr>
        <w:pStyle w:val="Heading5"/>
        <w:numPr>
          <w:ilvl w:val="4"/>
          <w:numId w:val="1"/>
        </w:numPr>
        <w:rPr/>
      </w:pPr>
      <w:bookmarkStart w:id="4326" w:name="__RefHeading___Toc1285316_1934241801"/>
      <w:bookmarkStart w:id="4327" w:name="_Toc2034"/>
      <w:bookmarkEnd w:id="4326"/>
      <w:r>
        <w:rPr>
          <w:rtl w:val="true"/>
        </w:rPr>
        <w:t xml:space="preserve">روایت </w:t>
      </w:r>
      <w:r>
        <w:rPr/>
        <w:t>20</w:t>
      </w:r>
      <w:bookmarkEnd w:id="432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حالی که ناسخ و منسوخ دارد نازل شد</w:t>
      </w:r>
      <w:r>
        <w:rPr>
          <w:rFonts w:eastAsia="IRNazanin" w:cs="IRNazanin"/>
          <w:color w:val="111111"/>
          <w:sz w:val="28"/>
          <w:szCs w:val="28"/>
          <w:rtl w:val="true"/>
          <w:lang w:bidi="fa-IR"/>
        </w:rPr>
        <w:t>.</w:t>
      </w:r>
      <w:r>
        <w:rPr>
          <w:rStyle w:val="FootnoteAnchor"/>
          <w:rtl w:val="true"/>
        </w:rPr>
        <w:footnoteReference w:id="2117"/>
      </w:r>
    </w:p>
    <w:p>
      <w:pPr>
        <w:pStyle w:val="Heading5"/>
        <w:numPr>
          <w:ilvl w:val="4"/>
          <w:numId w:val="1"/>
        </w:numPr>
        <w:rPr/>
      </w:pPr>
      <w:bookmarkStart w:id="4328" w:name="__RefHeading___Toc1285318_1934241801"/>
      <w:bookmarkStart w:id="4329" w:name="_Toc2035"/>
      <w:bookmarkEnd w:id="4328"/>
      <w:r>
        <w:rPr>
          <w:rtl w:val="true"/>
        </w:rPr>
        <w:t xml:space="preserve">روایت </w:t>
      </w:r>
      <w:r>
        <w:rPr/>
        <w:t>21</w:t>
      </w:r>
      <w:bookmarkEnd w:id="432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محکم و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محکم به آن ایمان داریم و به آن عمل می‌کنیم و به آن گردن می‌نهیم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متشابه به آن ایمان داریم و به آن عمل نمی‌کنیم</w:t>
      </w:r>
      <w:r>
        <w:rPr>
          <w:rFonts w:eastAsia="IRNazanin" w:cs="IRNazanin"/>
          <w:color w:val="111111"/>
          <w:sz w:val="28"/>
          <w:szCs w:val="28"/>
          <w:rtl w:val="true"/>
          <w:lang w:bidi="fa-IR"/>
        </w:rPr>
        <w:t>.</w:t>
      </w:r>
      <w:r>
        <w:rPr>
          <w:rStyle w:val="FootnoteAnchor"/>
          <w:rtl w:val="true"/>
        </w:rPr>
        <w:footnoteReference w:id="2118"/>
      </w:r>
    </w:p>
    <w:p>
      <w:pPr>
        <w:pStyle w:val="Heading5"/>
        <w:numPr>
          <w:ilvl w:val="4"/>
          <w:numId w:val="1"/>
        </w:numPr>
        <w:rPr/>
      </w:pPr>
      <w:bookmarkStart w:id="4330" w:name="__RefHeading___Toc1285320_1934241801"/>
      <w:bookmarkStart w:id="4331" w:name="_Toc2036"/>
      <w:bookmarkEnd w:id="4330"/>
      <w:r>
        <w:rPr>
          <w:rtl w:val="true"/>
        </w:rPr>
        <w:t xml:space="preserve">روایت </w:t>
      </w:r>
      <w:r>
        <w:rPr/>
        <w:t>22</w:t>
      </w:r>
      <w:bookmarkEnd w:id="433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ناسخ و منسوخ و محکم و متشابه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ثابت معمول است و منسوخ آن است که به آن عمل می‌شده سپس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آن را نسخ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متشابه آن است که بر جاهلش مشتبه شود</w:t>
      </w:r>
      <w:r>
        <w:rPr>
          <w:rFonts w:eastAsia="IRNazanin" w:cs="IRNazanin"/>
          <w:color w:val="111111"/>
          <w:sz w:val="28"/>
          <w:szCs w:val="28"/>
          <w:rtl w:val="true"/>
          <w:lang w:bidi="fa-IR"/>
        </w:rPr>
        <w:t>.</w:t>
      </w:r>
      <w:r>
        <w:rPr>
          <w:rStyle w:val="FootnoteAnchor"/>
          <w:rtl w:val="true"/>
        </w:rPr>
        <w:footnoteReference w:id="2119"/>
      </w:r>
    </w:p>
    <w:p>
      <w:pPr>
        <w:pStyle w:val="Heading5"/>
        <w:numPr>
          <w:ilvl w:val="4"/>
          <w:numId w:val="1"/>
        </w:numPr>
        <w:rPr/>
      </w:pPr>
      <w:bookmarkStart w:id="4332" w:name="__RefHeading___Toc1285322_1934241801"/>
      <w:bookmarkStart w:id="4333" w:name="_Toc2037"/>
      <w:bookmarkEnd w:id="4332"/>
      <w:r>
        <w:rPr>
          <w:rtl w:val="true"/>
        </w:rPr>
        <w:t xml:space="preserve">روایت </w:t>
      </w:r>
      <w:r>
        <w:rPr/>
        <w:t>23</w:t>
      </w:r>
      <w:bookmarkEnd w:id="4333"/>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لبید مخزومی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لبید، از فرزندان عباس دوازده نفر به حکومت می‌رسند که بعد از هشتمین آن‌ها، چهار نفر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با ذبح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ذبح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گروهی هستند که عمرشان کوتاه است و زمانشان کم است و سیرتشان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آنهاست بچه فاسق ملقب به هادی و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لبید، در حروف مقطعه قرآن علم سرشاری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به پا خاست تا نورش آشکار شد و کلمه‌اش استوار شد و روز میلادش متولد شد در حالی که از الف هفتم، صد و سه 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بیانگر آن در کتاب خدا حروف مقطعه هست، اگر آن را بدون تکرار بشماری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نیست از حروف مقطعه، حروفی که تمام شود، </w:t>
      </w:r>
      <w:bookmarkStart w:id="4334" w:name="pg13540_160970"/>
    </w:p>
    <w:p>
      <w:pPr>
        <w:pStyle w:val="BookText"/>
        <w:rPr/>
      </w:pPr>
      <w:bookmarkEnd w:id="4334"/>
      <w:r>
        <w:rPr>
          <w:rFonts w:ascii="Amiri" w:hAnsi="Amiri" w:eastAsia="Amiri" w:cs="Amiri"/>
          <w:color w:val="111111"/>
          <w:sz w:val="28"/>
          <w:sz w:val="28"/>
          <w:szCs w:val="28"/>
          <w:rtl w:val="true"/>
          <w:lang w:bidi="ar-SA"/>
        </w:rPr>
        <w:t xml:space="preserve">الْأَيَّامُ إِلَّا وَ قَائِمٌ مِنْ بَنِي هَاشِمٍ عِنْدَ انْقِضَائِهِ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الْأَلِفُ وَاحِدٌ وَ اللَّامُ ثَلَاثُونَ وَ الْمِيمُ أَرْبَعُونَ وَ الصَّادُ تِسْعُونَ فَذَلِكَ مِائَةٌ وَ إِحْدَي وَ سِتُّونَ ثُمَّ كَانَ بَدْوُ خُرُوجِ الْحُسَيْنِ بْنِ عَلِيٍّ عليه السلام الم اللَّهُ فَلَمَّا بَلَغَتْ مُدَّتُهُ قَامَ قَائِمُ وُلْدِ الْعَبَّاسِ عِنْدَ المص وَ يَقُومُ قَائِمُنَا عِنْدَ انْقِضَائِهَا بِالر فَافْهَمْ ذَلِكَ وَ عِهِ وَ اكْتُمْهُ‌</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35" w:name="__RefHeading___Toc1285324_1934241801"/>
      <w:bookmarkStart w:id="4336" w:name="_Toc2038"/>
      <w:bookmarkEnd w:id="4335"/>
      <w:r>
        <w:rPr>
          <w:rtl w:val="true"/>
        </w:rPr>
        <w:t>«</w:t>
      </w:r>
      <w:r>
        <w:rPr/>
        <w:t>24</w:t>
      </w:r>
      <w:r>
        <w:rPr>
          <w:rtl w:val="true"/>
        </w:rPr>
        <w:t>»</w:t>
      </w:r>
      <w:bookmarkEnd w:id="433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الْبَقَرَةِ الم اسْمٌ مِنْ أَسْمَاءِ اللَّهِ ثُمَّ أَرْبَعُ آيَاتٍ فِي نَعْتِ الْمُؤْمِنِينَ وَ آيَتَانِ فِي نَعْتِ الْكَافِرِينَ وَ ثَلَاثَ عَشْرَةَ آيَةً فِي نَعْتِ الْمُنَافِقِينَ</w:t>
      </w:r>
      <w:r>
        <w:rPr>
          <w:rFonts w:eastAsia="Amiri" w:cs="Amiri" w:ascii="Amiri" w:hAnsi="Amiri"/>
          <w:color w:val="111111"/>
          <w:sz w:val="28"/>
          <w:szCs w:val="28"/>
          <w:rtl w:val="true"/>
          <w:lang w:bidi="ar-SA"/>
        </w:rPr>
        <w:t>.</w:t>
      </w:r>
    </w:p>
    <w:p>
      <w:pPr>
        <w:pStyle w:val="Heading5"/>
        <w:numPr>
          <w:ilvl w:val="4"/>
          <w:numId w:val="1"/>
        </w:numPr>
        <w:rPr/>
      </w:pPr>
      <w:bookmarkStart w:id="4337" w:name="__RefHeading___Toc1285326_1934241801"/>
      <w:bookmarkStart w:id="4338" w:name="_Toc2039"/>
      <w:bookmarkEnd w:id="4337"/>
      <w:r>
        <w:rPr>
          <w:rtl w:val="true"/>
        </w:rPr>
        <w:t>أَقُولُ</w:t>
      </w:r>
      <w:bookmarkEnd w:id="4338"/>
    </w:p>
    <w:p>
      <w:pPr>
        <w:pStyle w:val="BookText"/>
        <w:rPr/>
      </w:pPr>
      <w:r>
        <w:rPr>
          <w:rFonts w:ascii="Amiri" w:hAnsi="Amiri" w:eastAsia="Amiri" w:cs="Amiri"/>
          <w:color w:val="111111"/>
          <w:sz w:val="28"/>
          <w:sz w:val="28"/>
          <w:szCs w:val="28"/>
          <w:rtl w:val="true"/>
          <w:lang w:bidi="ar-SA"/>
        </w:rPr>
        <w:t>قَالَ السَّيِّدُ فِي سَعْدِ السُّعُودِ قَالَ أَبُو عَبْدِ الرَّحْمَنِ مُحَمَّدُ بْنُ الْحَسَنِ السُّلَمِيُّ فِي حَقَائِقِ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الم ذلِكَ الْكِتابُ قَالَ جَعْفَرٌ الصَّادِقُ عليه السلام الم رَمْزٌ وَ إِشَارَةٌ بَيْنَهُ وَ بَيْنَ حَبِيبِهِ مُحَمَّدٍ صلي الله عليه و آله أَرَادَ أَنْ لَا يَطَّلِعَ عَلَيْهِ سِوَاهُمَا بِحُرُوفٍ بَعُدَتْ عَنْ دَرْكِ الِاعْتِبَارِ وَ ظَهَرَ السِّرُّ بَيْنَهُمَا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فِيهِ رَوَي الْأَسْتَرْآبَادِيُّ فِي كِتَابِ مَنَاقِبِ النَّبِيِّ وَ الْأَئِمَّةِ عليهم السلام عَنْ مُحَمَّدِ بْنِ عَبْدِ اللَّهِ بْنِ جَعْفَرٍ الْحِمْيَرِيِّ عَنْ أَبِيهِ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الرِّضَا عَلِيُّ بْنُ مُوسَي عليه السلام عِنْدَ الْمَأْمُونِ بِمَرْوَ وَ قَدِ اجْتَمَعَ فِي مَجْلِسِهِ جَمَاعَةٌ مِنْ عُلَمَاءِ الْعِرَاقِ وَ خُرَاسَانَ فَقَالَ الرِّضَا عليه السلام أَخْبِرُونِي عَنْ قَوْلِ اللَّهِ عَزَّ وَ جَلَ يس وَ الْقُرْآنِ الْحَكِيمِ إِنَّكَ لَمِنَ الْمُرْسَلِينَ عَلي صِراطٍ مُسْتَقِيمٍ فَمَنْ عَنَي بِقَوْلِهِ يس قَالَ الْعُلَمَاءُ يس مُحَمَّدٌ صلي الله عليه و آله لَمْ يَشُكَّ فِيهِ أَحَدٌ قَالَ أَبُو الْحَسَنِ عليه السلام فَإِنَّ اللَّهَ تَبَارَكَ وَ تَعَالَي أَعْطَي مُحَمَّداً وَ آلَ مُحَمَّدٍ مِنْ ذَلِكَ فَضْلًا لَا يَبْلُغُ أَحَدٌ كُنْهَ وَصْفِهِ إِلَّا مِنْ عَقْلِهِ وَ ذَلِكَ أَنَّ اللَّهَ عَزَّ وَ جَلَّ لَا يُسَلِّمُ عَلَي أَحَدٍ إِلَّا الْأَنْبِيَاءِ فَقَالَ تَعَالَي سَلامٌ عَلي نُوحٍ فِي الْعالَمِينَ‌</w:t>
      </w:r>
      <w:r>
        <w:rPr>
          <w:rStyle w:val="FootnoteAnchor"/>
          <w:rtl w:val="true"/>
        </w:rPr>
        <w:footnoteReference w:id="2121"/>
      </w:r>
      <w:r>
        <w:rPr>
          <w:rFonts w:ascii="Amiri" w:hAnsi="Amiri" w:eastAsia="Amiri" w:cs="Amiri"/>
          <w:color w:val="111111"/>
          <w:sz w:val="28"/>
          <w:sz w:val="28"/>
          <w:szCs w:val="28"/>
          <w:rtl w:val="true"/>
          <w:lang w:bidi="ar-SA"/>
        </w:rPr>
        <w:t>وَ قَالَ سَلامٌ عَلي إِبْراهِيمَ‌</w:t>
      </w:r>
      <w:r>
        <w:rPr>
          <w:rStyle w:val="FootnoteAnchor"/>
          <w:rtl w:val="true"/>
        </w:rPr>
        <w:footnoteReference w:id="2122"/>
      </w:r>
      <w:r>
        <w:rPr>
          <w:rFonts w:ascii="Amiri" w:hAnsi="Amiri" w:eastAsia="Amiri" w:cs="Amiri"/>
          <w:color w:val="111111"/>
          <w:sz w:val="28"/>
          <w:sz w:val="28"/>
          <w:szCs w:val="28"/>
          <w:rtl w:val="true"/>
          <w:lang w:bidi="ar-SA"/>
        </w:rPr>
        <w:t>وَ قَالَ سَلامٌ عَلي مُوسي</w:t>
      </w:r>
    </w:p>
    <w:p>
      <w:pPr>
        <w:pStyle w:val="BookText"/>
        <w:rPr/>
      </w:pPr>
      <w:r>
        <w:rPr>
          <w:rFonts w:ascii="IRNazanin" w:hAnsi="IRNazanin" w:eastAsia="IRNazanin"/>
          <w:color w:val="111111"/>
          <w:sz w:val="28"/>
          <w:sz w:val="28"/>
          <w:szCs w:val="28"/>
          <w:rtl w:val="true"/>
          <w:lang w:bidi="fa-IR"/>
        </w:rPr>
        <w:t>مگر این که قیام کننده‌ای از بنی هاشم در زمان تمام شدنش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یکی است و لام سی تا و میم چهل تا و صاد نود تا، این می‌شود صد و شصت 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ابتدای خروج حسین بن علی علیه السلام 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زمانش به سر رسید، هنگام المص قیام کننده‌ای از فرزندان عباس به پا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قائم ما زمان به سر رسیدنش با الر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 بفهم و حفظ کن و پنهان بدار</w:t>
      </w:r>
      <w:r>
        <w:rPr>
          <w:rFonts w:eastAsia="IRNazanin" w:cs="IRNazanin"/>
          <w:color w:val="111111"/>
          <w:sz w:val="28"/>
          <w:szCs w:val="28"/>
          <w:rtl w:val="true"/>
          <w:lang w:bidi="fa-IR"/>
        </w:rPr>
        <w:t>.</w:t>
      </w:r>
      <w:r>
        <w:rPr>
          <w:rStyle w:val="FootnoteAnchor"/>
          <w:rtl w:val="true"/>
        </w:rPr>
        <w:footnoteReference w:id="2123"/>
      </w:r>
    </w:p>
    <w:p>
      <w:pPr>
        <w:pStyle w:val="Heading5"/>
        <w:numPr>
          <w:ilvl w:val="4"/>
          <w:numId w:val="1"/>
        </w:numPr>
        <w:rPr/>
      </w:pPr>
      <w:bookmarkStart w:id="4339" w:name="__RefHeading___Toc1285328_1934241801"/>
      <w:bookmarkStart w:id="4340" w:name="_Toc2040"/>
      <w:bookmarkEnd w:id="4339"/>
      <w:r>
        <w:rPr>
          <w:rtl w:val="true"/>
        </w:rPr>
        <w:t xml:space="preserve">روایت </w:t>
      </w:r>
      <w:r>
        <w:rPr/>
        <w:t>24</w:t>
      </w:r>
      <w:bookmarkEnd w:id="4340"/>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در سوره بقره نامی از نام‌های خداوند است، سپس چهار آیه در وصف مؤمنان است و دو آیه در توصیف کافران و ده آیه در وصف منافقان</w:t>
      </w:r>
      <w:r>
        <w:rPr>
          <w:rFonts w:eastAsia="IRNazanin" w:cs="IRNazanin"/>
          <w:color w:val="111111"/>
          <w:sz w:val="28"/>
          <w:szCs w:val="28"/>
          <w:rtl w:val="true"/>
          <w:lang w:bidi="fa-IR"/>
        </w:rPr>
        <w:t>.</w:t>
      </w:r>
    </w:p>
    <w:p>
      <w:pPr>
        <w:pStyle w:val="Heading5"/>
        <w:numPr>
          <w:ilvl w:val="4"/>
          <w:numId w:val="1"/>
        </w:numPr>
        <w:rPr/>
      </w:pPr>
      <w:bookmarkStart w:id="4341" w:name="__RefHeading___Toc1285330_1934241801"/>
      <w:bookmarkStart w:id="4342" w:name="_Toc2041"/>
      <w:bookmarkEnd w:id="4341"/>
      <w:r>
        <w:rPr>
          <w:rtl w:val="true"/>
        </w:rPr>
        <w:t>می‌گویم</w:t>
      </w:r>
      <w:bookmarkEnd w:id="4342"/>
    </w:p>
    <w:p>
      <w:pPr>
        <w:pStyle w:val="BookText"/>
        <w:rPr/>
      </w:pPr>
      <w:r>
        <w:rPr>
          <w:rFonts w:ascii="IRNazanin" w:hAnsi="IRNazanin" w:eastAsia="IRNazanin"/>
          <w:color w:val="111111"/>
          <w:sz w:val="28"/>
          <w:sz w:val="28"/>
          <w:szCs w:val="28"/>
          <w:rtl w:val="true"/>
          <w:lang w:bidi="fa-IR"/>
        </w:rPr>
        <w:t xml:space="preserve">سید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الرحمن محمد بن حسن سلمی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التفسیر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فرموده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رمز و اشاره‌ای است بین خدا و حبیبش محمد صلی الله علیه و آله خواست با حروفی که از درک اعتبار دور است، غیر از آن دو، کسی بر آن آگاه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راز بین آن دو پدید آمد و نه غیر از آن‌ها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رحمتش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آبادی در کتاب مناقب النبی و الائمة علیهم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مرو نزد مأمون حاضر شدند، در حالی که گروهی از دانشمندان عراق و خراسان در مجلسش اجتماع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فرموده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 وَ الْقُرْآنِ الْحَکِیمِ إِنَّکَ لَمِنَ الْمُرْسَلِینَ عَلی صِراطٍ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قطعاً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بر راهی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با فرموده‌اش چه کسی را منظورش هست؟ دانشمندان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محمد صلی الله علیه و 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کسی شکی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تبارک و تعالی محمد و آل محمد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فضلی عطا نموده که کسی به نهایت وصفش نمی‌رسد مگر از ورای عقلش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خداوند عزّ و جلّ بر کسی سلام نکرده جز بر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w:t>
      </w:r>
      <w:r>
        <w:rPr>
          <w:rStyle w:val="FootnoteAnchor"/>
          <w:rtl w:val="true"/>
        </w:rPr>
        <w:footnoteReference w:id="2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درود بر نوح در میان جهانیان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إِبْراهِیمَ</w:t>
      </w:r>
      <w:r>
        <w:rPr>
          <w:rFonts w:eastAsia="Amiri" w:cs="Amiri" w:ascii="Amiri" w:hAnsi="Amiri"/>
          <w:color w:val="111111"/>
          <w:sz w:val="28"/>
          <w:szCs w:val="28"/>
          <w:rtl w:val="true"/>
          <w:lang w:bidi="ar-SA"/>
        </w:rPr>
        <w:t>»</w:t>
      </w:r>
      <w:r>
        <w:rPr>
          <w:rStyle w:val="FootnoteAnchor"/>
          <w:rtl w:val="true"/>
        </w:rPr>
        <w:footnoteReference w:id="2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درود بر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عَلی مُوسی </w:t>
      </w:r>
      <w:bookmarkStart w:id="4343" w:name="pg13540_160971"/>
    </w:p>
    <w:p>
      <w:pPr>
        <w:pStyle w:val="BookText"/>
        <w:rPr/>
      </w:pPr>
      <w:bookmarkEnd w:id="4343"/>
      <w:r>
        <w:rPr>
          <w:rFonts w:ascii="Amiri" w:hAnsi="Amiri" w:eastAsia="Amiri" w:cs="Amiri"/>
          <w:color w:val="111111"/>
          <w:sz w:val="28"/>
          <w:sz w:val="28"/>
          <w:szCs w:val="28"/>
          <w:rtl w:val="true"/>
          <w:lang w:bidi="ar-SA"/>
        </w:rPr>
        <w:t>وَ هارُونَ‌</w:t>
      </w:r>
      <w:r>
        <w:rPr>
          <w:rStyle w:val="FootnoteAnchor"/>
          <w:rtl w:val="true"/>
        </w:rPr>
        <w:footnoteReference w:id="2126"/>
      </w:r>
      <w:r>
        <w:rPr>
          <w:rFonts w:ascii="Amiri" w:hAnsi="Amiri" w:eastAsia="Amiri" w:cs="Amiri"/>
          <w:color w:val="111111"/>
          <w:sz w:val="28"/>
          <w:sz w:val="28"/>
          <w:szCs w:val="28"/>
          <w:rtl w:val="true"/>
          <w:lang w:bidi="ar-SA"/>
        </w:rPr>
        <w:t>وَ لَمْ يَقُلْ سَلَامٌ عَلَي آلِ نُوحٍ وَ لَمْ يَقُلْ سَلَامٌ عَلَي آلِ إِبْرَاهِيمَ وَ لَمْ يَقُلْ سَلَامٌ عَلَي آلِ مُوسَي وَ هَارُونَ وَ قَالَ سَلَامٌ عَلَي آلِ يس‌</w:t>
      </w:r>
      <w:r>
        <w:rPr>
          <w:rStyle w:val="FootnoteAnchor"/>
          <w:rtl w:val="true"/>
        </w:rPr>
        <w:footnoteReference w:id="2127"/>
      </w:r>
      <w:r>
        <w:rPr>
          <w:rFonts w:ascii="Amiri" w:hAnsi="Amiri" w:eastAsia="Amiri" w:cs="Amiri"/>
          <w:color w:val="111111"/>
          <w:sz w:val="28"/>
          <w:sz w:val="28"/>
          <w:szCs w:val="28"/>
          <w:rtl w:val="true"/>
          <w:lang w:bidi="ar-SA"/>
        </w:rPr>
        <w:t>يَعْنِي آلَ مُحَمَّدٍ صَلَّي اللَّهُ عَلَيْهِ وَ عَلَيْهِمْ‌</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44" w:name="__RefHeading___Toc1285332_1934241801"/>
      <w:bookmarkStart w:id="4345" w:name="_Toc2042"/>
      <w:bookmarkEnd w:id="4344"/>
      <w:r>
        <w:rPr>
          <w:rtl w:val="true"/>
        </w:rPr>
        <w:t>[</w:t>
      </w:r>
      <w:r>
        <w:rPr>
          <w:rtl w:val="true"/>
        </w:rPr>
        <w:t>كلمة المصحّح الأولي</w:t>
      </w:r>
      <w:r>
        <w:rPr>
          <w:rtl w:val="true"/>
        </w:rPr>
        <w:t>]</w:t>
      </w:r>
      <w:bookmarkEnd w:id="4345"/>
    </w:p>
    <w:p>
      <w:pPr>
        <w:pStyle w:val="BookText"/>
        <w:rPr/>
      </w:pPr>
      <w:r>
        <w:rPr>
          <w:rFonts w:ascii="Amiri" w:hAnsi="Amiri" w:eastAsia="Amiri" w:cs="Amiri"/>
          <w:color w:val="111111"/>
          <w:sz w:val="28"/>
          <w:sz w:val="28"/>
          <w:szCs w:val="28"/>
          <w:rtl w:val="true"/>
          <w:lang w:bidi="ar-SA"/>
        </w:rPr>
        <w:t xml:space="preserve">إلي هنا إنتهي الجزء الأول من المجلّد التاسع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الجزء التاسع و الثمانون حسب تجزئتنا يحتوي علي مائة باب و سبعة و عشرين بابا من أبواب كتاب فضل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بذلنا جهدنا في تصحيحه و مقابلته فخرج بعون اللّه و مشيئته نقيّا من الأغلاط إلّا نزراً زهيداً زاغ عنه البصر و كلّ عنه النظر و من اللّه نسأل العصمة و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إبراهيم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 البهبودي</w:t>
      </w:r>
    </w:p>
    <w:p>
      <w:pPr>
        <w:pStyle w:val="BookText"/>
        <w:rPr/>
      </w:pPr>
      <w:r>
        <w:rPr>
          <w:rFonts w:ascii="Amiri" w:hAnsi="Amiri" w:eastAsia="Amiri" w:cs="Amiri"/>
          <w:color w:val="111111"/>
          <w:sz w:val="28"/>
          <w:sz w:val="28"/>
          <w:szCs w:val="28"/>
          <w:rtl w:val="true"/>
          <w:lang w:bidi="ar-SA"/>
        </w:rPr>
        <w:t>وَ هارُونَ</w:t>
      </w:r>
      <w:r>
        <w:rPr>
          <w:rFonts w:eastAsia="Amiri" w:cs="Amiri" w:ascii="Amiri" w:hAnsi="Amiri"/>
          <w:color w:val="111111"/>
          <w:sz w:val="28"/>
          <w:szCs w:val="28"/>
          <w:rtl w:val="true"/>
          <w:lang w:bidi="ar-SA"/>
        </w:rPr>
        <w:t>»</w:t>
      </w:r>
      <w:r>
        <w:rPr>
          <w:rStyle w:val="FootnoteAnchor"/>
          <w:rtl w:val="true"/>
        </w:rPr>
        <w:footnoteReference w:id="2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 سلام بر خاندان نوح و نگفت سلام بر خاندان ابراهیم و نگفت سلام بر خاندان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آلِ یس</w:t>
      </w:r>
      <w:r>
        <w:rPr>
          <w:rFonts w:eastAsia="IRNazanin" w:cs="IRNazanin"/>
          <w:color w:val="111111"/>
          <w:sz w:val="28"/>
          <w:szCs w:val="28"/>
          <w:rtl w:val="true"/>
          <w:lang w:bidi="fa-IR"/>
        </w:rPr>
        <w:t>»</w:t>
      </w:r>
      <w:r>
        <w:rPr>
          <w:rStyle w:val="FootnoteAnchor"/>
          <w:rtl w:val="true"/>
        </w:rPr>
        <w:footnoteReference w:id="2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پیروان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خاندان محمد صلی الله علیه و آله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bookmarkStart w:id="4346" w:name="pg13540_160972"/>
    </w:p>
    <w:p>
      <w:pPr>
        <w:pStyle w:val="Heading2"/>
        <w:numPr>
          <w:ilvl w:val="1"/>
          <w:numId w:val="1"/>
        </w:numPr>
        <w:rPr/>
      </w:pPr>
      <w:bookmarkStart w:id="4347" w:name="__RefHeading___Toc1285334_1934241801"/>
      <w:bookmarkStart w:id="4348" w:name="_Toc2043"/>
      <w:bookmarkEnd w:id="4346"/>
      <w:bookmarkEnd w:id="4347"/>
      <w:r>
        <w:rPr>
          <w:rtl w:val="true"/>
        </w:rPr>
        <w:t xml:space="preserve">كلمة المصحّح </w:t>
      </w:r>
      <w:r>
        <w:rPr>
          <w:rtl w:val="true"/>
        </w:rPr>
        <w:t>[</w:t>
      </w:r>
      <w:r>
        <w:rPr>
          <w:rtl w:val="true"/>
        </w:rPr>
        <w:t>الثانية</w:t>
      </w:r>
      <w:r>
        <w:rPr>
          <w:rtl w:val="true"/>
        </w:rPr>
        <w:t>]</w:t>
      </w:r>
      <w:bookmarkEnd w:id="434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 الصلاة و السلام علي رسول اللّه و علي آله أمناء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تفضّل اللّه علينا و له الفضل و المنّ حيث اختارنا لخدمة الدين و أهله و قيّضنا لتصحيح هذه الموسوعة الكبري و هي الباحثة عن المعارف الإسلاميّة الدائرة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بحار الأنوار الجامعة لدرر أخبار الأئمّة الأطهار عليهم السلام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الذي نخرجه إلي القرّاء الكرام، هو الجزء الأوّل من المجلّد التاسع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قابلناه علي نسخة الكمبانيّ ثمّ علي نسخة الأصل التي هي بخطّ يد المؤلّف العلّامة رضوان اللّه عليه و هي محفوظة في خزانة مكتبة ملك بطهران تحت الرقم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بعض زيادات طبعت في طبعتنا هذه كما في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السطر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و معذلك قابلناه علي نصّ المصادر أو علي الأخبار الأخر المشابهة للنصّ في سائر الكتب، فسددنا ما كان في النسخة من خلل و بياض و سقط و تصحيف فإنّ المجلّد التاسع عشر أيضا من مسوّدات قلمه الشريف رحمة اللّه عليه و لم يخرج في حياته إلي البياض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ممّا كددنا كثيرا في إصلاحه و تحقيق ألفاظه و تصحيح أغلاطه باب وجوه إعجاز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ممّا نقله المؤلّف العلّامة بطوله من كتاب الخرائج و الجرائح للقطب الراونديّ رحمة اللّه عليه من نسخة كاملة كانت عنده و لكن النسخة كانت سقيمة مصحّفة جدّاً و استنسخ كاتب المؤلّف بأمره رضوان اللّه عليه النسخة من حيث يتعلّق ببحث إعجاز القرآن و وجوحه إلي آخره بما فيها من السقم و الأود و صحّح المؤلّف العلّامة بقلمه الشريف بعض ما تنبّه له من الأغلاط و التصحيفات عجالة و ضرب علي بعض جملاته التي لم يكن يخلّ حذفها بالمعني المراد، كما ضرب علي بعضها الآخر إذا لم يكن لها معني ظاهر مراد أو كانت فيها كلمة مصحّفة غير مقروّة و لا سبيل إلي تصحيحها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رضوان اللّه عليه ضرب علي بعض الفصول تماما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تري الإشارة إلي ذلك في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صورة الأبواب و حذف عناوين الفصول بحيث صار البحث متّصلا متعاضدا فلمّا انتهي إلي الصفحة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هذه انقطع أثر قلمه الشريف و بقي من الصفحة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مصحّحة مع أنّ أغلاطها و تصحيفاتها و جملاتها التي لا يظهر لها معني مناسب أكثر 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فكددنا في قراءة النسخة و إصلاح أودها و عرضناها تارة علي مختار الخرائج المطبوع إذا وجدنا موضع النصّ فيها و تارة علي نسخة مخطوطة محفوظة في مكتبة ملك بطهران تحت الرقم </w:t>
      </w: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 إن كانت أتمّ من المطبوع لكنّها ناقصة ممّا كانت عند المؤلّف العلّامة بكثير مع ما فيها من السقم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راجعنا مع ذلك في فهم المراد و تصحيح أقاويل المعترضين و جواباتها إلي الكتب المؤلّفة في ذلك الموضوع و فكّرنا ساعة بل ساعات في كلمة واحدة و قلّبناها ظهرا لبطن حتّي عرفنا صورتها الصحيحة التي كانت عليها قبل التصحيف إلي غير ذلك من المشاقّ التي تحمّلناها حتّي صارت النسخة مقروّة مفهومة المعني ظاهرة المراد و لا يصدّقنا علي ذلك إلّا من راجع نسخة الأصل بمكتبة ملك أو راجع نسخة الكمبانيّ فقابلها علي هذه المطبوعة بين يديك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إنّما أطنبنا و أطلنا الكلام في ذلك رعاية لحقّ الأمانة و ليكون الناظر البصير علي معرفة من سيرة المؤلف العلّامة في تصحيح هذه النسخة و ليطّلع علي مسلكنا في أشباه تلك الموارد عند التصحيح و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عند أحد نسخة سليمة من كتاب الخرائج و لا أعلم لها أثراً فلا يحكم علينا بالتقصير فإنّه لا يُكَلِّفُ اللَّهُ نَفْساً إِلَّا وُسْعَها، و لا يُكَلِّفُ اللَّهُ نَفْساً إِلَّا ما آتاها و اللّه وليّ العصمة و التوفيق</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الباقر البهبوديّ </w:t>
      </w:r>
      <w:bookmarkStart w:id="4349" w:name="pg13540_160975"/>
    </w:p>
    <w:p>
      <w:pPr>
        <w:pStyle w:val="Heading2"/>
        <w:numPr>
          <w:ilvl w:val="1"/>
          <w:numId w:val="1"/>
        </w:numPr>
        <w:rPr/>
      </w:pPr>
      <w:bookmarkStart w:id="4350" w:name="__RefHeading___Toc1285336_1934241801"/>
      <w:bookmarkStart w:id="4351" w:name="_Toc2044"/>
      <w:bookmarkEnd w:id="4349"/>
      <w:bookmarkEnd w:id="4350"/>
      <w:r>
        <w:rPr>
          <w:rtl w:val="true"/>
        </w:rPr>
        <w:t>فهرس ما في هذا الجزء من الأبواب</w:t>
      </w:r>
      <w:bookmarkEnd w:id="4351"/>
    </w:p>
    <w:p>
      <w:pPr>
        <w:pStyle w:val="BookText"/>
        <w:rPr/>
      </w:pPr>
      <w:r>
        <w:rPr>
          <w:rFonts w:ascii="Amiri" w:hAnsi="Amiri" w:eastAsia="Amiri" w:cs="Amiri"/>
          <w:color w:val="111111"/>
          <w:sz w:val="28"/>
          <w:sz w:val="28"/>
          <w:szCs w:val="28"/>
          <w:rtl w:val="true"/>
          <w:lang w:bidi="ar-SA"/>
        </w:rPr>
        <w:t>عناوين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القرآن و إعجازه و أنّه لا يتبدّل بتغير الأزمان و لا يتكرّر بكثرة القراءة و الفرق بين القرآن و 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كتابة المصحف و إنشائه و آدابه و النهي عن محوه بالبزاق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كتاب الوحي و ما يتعلّق بأحوالهم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ضرب القرآن بعضه ببعض و معناه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أول سورة نزلت من القرآن و آخر سورة نزلت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عزائم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في كيفية جمع القرآن و ما يدل علي تغييره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للقرآن ظهرا و بطنا و أنّ علم كلّ شي‌ء في القرآن و أنّ علم ذلك كلّه عند الأئمّة عليهم السلام و لا يعلمه غيرهم إلّا بتعليمهم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التدبّر في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تفسير القرآن بالرأي و تغييره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كيفيّة التوسّل بالقرآن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أنواع آيات القرآن و ناسخها و منسوخها و ما نزل في الأئمة عليهم السلام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عاتب اللّه تعالي به اليهود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 القرآن مخلوق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وجوه إعجاز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المسافرة بالقرآن إلي أرض العدوّ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الحلف بالقرآن و فيه النهي عن الحلف بغير اللّه تعالي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فوائد آيات القرآن و التوسّل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حامل القرآن و حافظه و حامله و العامل به و لزوم إكرامهم و إرزاقهم و بيان أصناف القرّاء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ثواب تعلّم القرآن و تعليمه و من يتعلّمه بمشقّة و عقاب من حفظه ثمّ نسيه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قراءة القرآن بالصوت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كون القرآن في البيت و ذمّ تعطيله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قراءة القرآن عن ظهر القلب و في المصحف و ثواب النظر إليه و آثار القراءة و فوائدها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كم يقرأ القرآن و يختم و معني الحالّ المرتحل و فضل ختم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أدعية التلاوة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آداب القراءة و أوقاتها و ذم من يظهر الغشية عندها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ينبغي أن يقال عند قراءة بعض الآيات و السور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استماع القرآن و لزومه و آدابه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أبواب فضائل سور القرآن و آياته و ما يناسب ذلك من المطالب</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سورة الفاتحة و تفسيرها و فضل البسملة و تفسيرها </w:t>
      </w:r>
    </w:p>
    <w:p>
      <w:pPr>
        <w:pStyle w:val="BookText"/>
        <w:rPr/>
      </w:pPr>
      <w:r>
        <w:rPr>
          <w:rFonts w:ascii="Amiri" w:hAnsi="Amiri" w:eastAsia="Amiri" w:cs="Amiri"/>
          <w:color w:val="111111"/>
          <w:sz w:val="28"/>
          <w:sz w:val="28"/>
          <w:szCs w:val="28"/>
          <w:rtl w:val="true"/>
          <w:lang w:bidi="ar-SA"/>
        </w:rPr>
        <w:t xml:space="preserve">و كونها جزءا من الفاتحة و من كلّ سورة و فيه فضل المعوذتين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يذكر فيها البقرة و آية الكرسي و خواتيم تلك السورة و غيرها من آياتها و سورة آل عمران و آياتها و فيه فضل سور أخري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الأنفال و 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يونس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هود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يوسف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إبراهيم عليه السلام و سورة 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بني إسرائيل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مريم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الأنبياء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الطواسين الثلاث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العنكبوت و سورة 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باب فضائل سورة سبأ و سورة 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يس و فيه فضائل غيرها من السور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و 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حم 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حمعسق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الدخان زائدا علي ما سيجي‌ء في باب فضل قراءة سور الحواميم و فيه فضل سورة يس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قراءة الحواميم و فيه فضل قراءة سور أخري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محمد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و 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اقتربت و فيه فضل سورة تبارك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الواقعة و فيه ذكر فضل سور أخري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الحديد و سورة 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الحشر و ثواب آيات أواخرها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سورتي الجمعة و المنافقين و فيه فضل غيرهما من السور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قراءة المسبحات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سورتي الطلاق و 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تبارك زائدا علي ما تقدّم و يأتي في طيّ سائر الأبواب و فيه فضل بعض آياتها و فضل سور أخري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سأل 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نوح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المرسلات و عم يتساءلون و 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سورتي عبس و إذا الشمس كورت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سورتي إذا السماء انفطرت و إذا السماء انشقت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البروج و فيه فضل سور أخري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الأعلي و فيه فضل سور أخري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الغاشية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و الشمس و ضحيها و سورة و الليل و سورة و الضحي و سورة أ لم نشرح و فيه فضل غيرها من السور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و التّين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اقرأ باسم ربّك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لم يكن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الزلزال و فيه فضل سور أخري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و العاديات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القارعة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التكاثر زائدا علي ما سبق و يأتي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الهمزة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الفيل و لإيلاف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أ رأيت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الكوثر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سورة الجحد و فضائلها و سبب نزولها و ما يقال عند قراءتها زائدا علي ما سبق و يأتي من هذه الأبواب و فيه فضل سور أخري أيضا و خاصة سائر المعوذّات و ما يناسب ذلك من الفوائد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تبت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سورة التوحيد زائدا علي ما تقدّم و يأتي في مطاوي الأبواب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المعوذّتين و أنّهما من القرآن زائدا علي ما سبق في طيّ الأبواب و يأتي في أبواب الدعاء من هذا المجلّد أيضا و فيه فضل سورة الجحد و غيرها من السور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الدعاء عند ختم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متشابهات القرآن و تفسير المقطعات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bookmarkStart w:id="4352" w:name="pg13540_160982"/>
    </w:p>
    <w:p>
      <w:pPr>
        <w:pStyle w:val="Heading2"/>
        <w:numPr>
          <w:ilvl w:val="1"/>
          <w:numId w:val="1"/>
        </w:numPr>
        <w:rPr/>
      </w:pPr>
      <w:bookmarkStart w:id="4353" w:name="__RefHeading___Toc1285338_1934241801"/>
      <w:bookmarkStart w:id="4354" w:name="_Toc2045"/>
      <w:bookmarkEnd w:id="4352"/>
      <w:bookmarkEnd w:id="4353"/>
      <w:r>
        <w:rPr>
          <w:rtl w:val="true"/>
        </w:rPr>
        <w:t>رموز الكتاب</w:t>
      </w:r>
      <w:bookmarkEnd w:id="435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لصحيفة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لفقه الرضا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 الإمام العسكريّ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لعيون أخبار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المؤلّف العلامة الآيات بخط يده و في أعلي 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تفريقها علي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الآيات المذكورة، لكنه لم يفرق بعد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الحديثة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الباب الخامس عشر من هذا المجلد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پانزدهم از همین جلد</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الحديثة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أبي الجارود عن أبي جعفر عليه السلام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23</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شرائعه خ 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في الطبع الحجري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 غث اللحم إذا كان مهزولا، و كذلك حديث القوم و أغث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ردؤ و فسد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الاساس سمعت صبيا من هذيل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غثت علينا مكّة فلا بدّ من الخروج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حديثكم غث و سلامكم 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المعني أن القرآن لا يبلي و لا يرغب عنه و لا يمل منه بتكرر القراءة و الاستماع بل كلما أكثر الإنسان من تلاوته كان عنده غضا طريئا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بن زوارة، 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ما في المتن كما في الأصل، و هو محمّد بن مسلم بن عثمان بن عبد اللّه الرازيّ المعروف بابن زوارة يروي عن محمّد بن موسي بن أعين كما في تهذيب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في نسخة المصدر و الكمبانيّ و نسخة الأصل محمّد بن مسلم بن أعين تارة و موسي بن جعفر تارة أخري تصحيف</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في الطبع الحجري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آل عمران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 تراه في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مبسوطا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این روایت در کتاب احتجاج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يخبر السلطان عن رعيته سعاية، فالقرآن ما حل مصدق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سعي عن رجل إلي اللّه عزّ و جلّ صدقه، لانه صادق، و سيجي‌ء بيانه أبسط من ذلك</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منار الحكمة خ 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تخوم بدل نجوم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ماحل مصدق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ماحل یعنی سعایت و بدگویی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قران در قیامت از کسی بدگویی کند، خداوند بدگویی او را در باره آن شخص می‌پذیرد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کتب روایی به جای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نجوم و علی نجومه 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تخوم و علی تخومه تخوم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برای قران حد و مرزهایی است که برای آن مرزها نیز مرزهایی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نسخه‌ها به جای منازل الحکمة ، منار الحکمة آمده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نوک انگشت تا آرنج را ذراع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حدیث خواهد آمد که ثبیر نام کوهی در یمن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ترتیل یعنی زیبا و با آداب تلاوت کردن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نقل قول‌ها از این روایت چنین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دینش را با آن کامل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الغدران جمع غدير، و هو القطعة من الماء يغادرها السيل، و الاثافي جمع الاثفية، و هي الاحجار الثلاثة التي يوضع عليه القدر ليطبخ</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الغوط بالفتح و هو المطمئن الواسع من الأرض يجتمع و يسيل اليه الماء من كل جانب كالغدير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ينزع الماء من الحوض، و في بعض النسخ المائحون و المائح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يدخل البئر لنزع الماء لعدم الرشاء أو لقلة الماء فيملأ الدلو بالاغتراف باليد، و الذي ينزع الدلو من فوق البئر يسمي ماتح، و سئل الأصمعي عن المتح و الميح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الفوق للفوق و التحت للتحت، يعني أن المتح أن يستقي و هو علي رأس البئر، و الميح أن يملأ الدلو و هو في قعرها و من أمثالهم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أعرف به من المائح باست الماتح</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بالضم الدرقة أو كل ما به يتقي من الضرر، و استلام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 اللأمة و هي الدرع أو كل ما يحذر به من سلاح العدو، و يتقي من بأسه، فالقرآن جنة و درع لمن أراد أن يظهر علي الشبهات و الضلالات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كتاب اللّه هو الحكمة التي بها حياة القلب الميت تبصرون به كما تنتفعون بالحياة من أبصاركم و تسمعون به كما تنتفعون بالحياة من أسماعكم إلخ</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كأنكم قد اتفقتم و أزمعتم علي أن تغشوا فيما بينكم و يأخذ كل أحد متاع غيره في خفية خيانة و نفاقا، و مع ذلك الغش و النفاق و الخيانة و الغلول التي هي حاكمة علي شئونكم و تري في أرجاء مجاميعكم و أفنية دوركم كالدمن و الارواث في المزبلة تظاهرون بالنصح و الإخلاص و الإصلاح فيما بينكم فكأن المرعي الخضر نبت علي مزابلكم هذه فسترها عن أعين الناس، و لكن الرائحة الكريهة باقية بعد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196</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استهام بكم أي ذهب بفؤادكم و عقولكم، من هام يهيم هيما و هيمانا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تحير من العشق و الحب الذي يذهب بالعقول فهو مستهام كالمجنون، و الخبيث هو الشيطان و هو المراد بالغرور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تاه بالناس و حيرهم في الضلالات و الشبهات و الشهوات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بعد ما أرخي الليل أسدال ظلماته، و هاهنا كناية عن غفلتهم في ظلمات الجهالة و العمياء، و المبرم هو حبل اللّه الذي ابرم و احكم في الكتب السماوية و الأديان الإلهيّة و النظامات الدينية، لكنهم نقضوا هذا الحبل طاقة طاقة و حلوه بأهوائهم و آرائهم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131</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154</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حل مصدق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سائر الخطب، و يثبته ما يجي‌ء بعده من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محل به القرآن يوم القيامة صدق عليه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ط</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174</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يبلغهم و في بعض النسخ لا يرجع</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قال الطبرسيّ رحمه اللّه 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شاع في الخبر عن النبيّ صلّي اللّه عليه و 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اعطيت مكان التوراة السبع الطوال، و مكان الإنجيل المثاني، و مكان الزبور المئين، و فضلت بالمفصل، و في رواية واثلة بن الاسقع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أعطيت مكان الإنجيل المئين، و مكان الزبور المثاني، و أعطيت فاتحة الكتاب و خواتيم البقرة من تحت العرش لم يعطها نبي قبلي، و أعطاني ربي المفصل نافلة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طبرسی در تفسیر مجمع البیان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سوره‌های طولانی بقره، آل عمران، نساء، مائده، انعام، اعراف، انفال همراه با توبه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مثانی سوره‌های بعد از سوره‌های طولانی است که اول آن‌ها یونس و آخر آن‌ها نحل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آن‌ها مثانی می‌گویند چون به دنبال سوره‌های طولانی آمده‌اند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ثنی در لغت عرب به معنای در پی آمدن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سوره‌های طولانی مبادی و سوره‌های مثانی ثوانی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سوره‌های صدگان، سوره‌هایی هستند که حدود صد آیه دارند و آن‌ها هفت سوره‌اند که اولشان بنی اسراییل و آخرشان مؤمنون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سوره‌های مفصل ، بعد از حوامیم تا آخر قران می‌باشند که کوتاه و کم آیه‌اند و از آن رو به آن‌ها مفصل گفته شده است که بین آن‌ها با بسم الله الرحمن الرحیم فراوان فاصله انداخته شده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 بخط يده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أوردناه في باب اعجاز القرآن من كتاب الرسول صلّي اللّه عليه و آله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الأصل بخط يده قدّس سرّه مكتوبا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يفتح للضياء نظره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عن النوادر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ليبلغ النصفة نظره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القویّة لدفع المخاوف الیومیة، رضی الدین علی بن یوسف بن مطهر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علامه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حاوی ادعیه و زیارات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السمات جمع 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و هي التي ذكرت في الكتب السالفة المبشرة به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 أواخر الخطبة الأولي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313</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مصادر حدیثی و در صفحه دیگری از همین مصدر، به جای بالاحمر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یکتب المصحف بالاحمر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بالاجر آمده است که در این صورت معنای آن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می‌توان برای نوشتن قران مزد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ساقطة عن نسخة الكمبانيّ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نسخة الكافي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الحديثة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كتاب معاني الأخبار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الشظاظ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عقفاء تدخل في عروتي الجوالق، و الاسيار جمع 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قدة من الجلد مستطيلة، و الرقاع جمع الرقعة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الورق</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این که آیا قران موجود عینا همان است که بر پیامبر اکرم صلی الله علیه و آله نازل شده است و یا آن که تغییرات و دگرگونی‌هایی در آن رخ داده است، اختلاف نظرهایی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در اهل تسنن و هم در شیعه کسانی قائل به ایجاد دگرگونی‌هایی در قران بوده‌اند، اما اعتقاد مشهور و غالب در میان مسلمانان اعم از شیعه و سنی عدم دگرگونی و تحریف در قران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اکثریت علمای شیعه روایاتی را که دال بر تحریف در قران است یا به لحاظ سند معتبر ندانسته و یا آن را حمل بر تحریف معنوی و تفسیری قران کرده‌اند و نه تحریف لفظی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آیت الله العظمی خویی رحمه الله فصلی را به دفاع از عدم تحریف قران و انطباق قران موجود با قران نازل شده بر پیامبر اعظم صلی الله علیه و آله اختصاص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نکته نیز گفتنی است که در برخی از روایاتی که دال بر تحریف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فرض صحت سند و دلالت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نکته تصریح شده است که قران موجود برای مسلمانان و شیعیان تا ظهور حضرت مهدی سلام الله علیه حجت بوده و باید مورد مراجعه علمی و عملی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الاحتجاج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الاحتجاج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ص </w:t>
      </w:r>
      <w:r>
        <w:rPr>
          <w:rFonts w:eastAsia="IRNazanin" w:cs="IRNazanin"/>
          <w:b w:val="false"/>
          <w:bCs w:val="false"/>
          <w:i w:val="false"/>
          <w:iCs w:val="false"/>
          <w:color w:val="333333"/>
          <w:sz w:val="20"/>
          <w:szCs w:val="20"/>
        </w:rPr>
        <w:t>82</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عربی کتاب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الراسخون فی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و الآية في 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آية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الزنفيلجة معرب زنبيلچه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عليا جمعه و قرأ به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بدین صورت نیز قرائت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علیا جمعه و قرأ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علی علیه السلام آن را جمع و قرائت خواهد کرد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في التقريب و ضبطه سحيم بمهملتين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ثقة من الثالثة، مات سنة خمس و عشرين بعد المائة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الالبة و هي بالكسر يعني الجماعة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سورة القيامة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کوفیان به تبعیت از علی علیه السلام تعداد آیات قران را </w:t>
      </w:r>
      <w:r>
        <w:rPr>
          <w:rFonts w:eastAsia="IRNazanin" w:cs="IRNazanin"/>
          <w:b w:val="false"/>
          <w:bCs w:val="false"/>
          <w:i w:val="false"/>
          <w:iCs w:val="false"/>
          <w:color w:val="333333"/>
          <w:sz w:val="20"/>
          <w:szCs w:val="20"/>
        </w:rPr>
        <w:t>6236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در تعداد آیات قران ناشی از چگونگی محاسبه آیات است که برخی مثلا آیه‌ای را که دیگران یکی دانسته اند، دو آیه یا بیشتر قلمداد کرده‌اند و یا به عکس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که ابولهب عموی پیامبر صلی الله علیه و آله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الآية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ابن إبراهيم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أروي عثمان نسب الي أمه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 الآية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الآية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 الآية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ذكر آيتين بعدها أي ذكرهما وعدهما من آية الكرسيّ فيكون اطلاق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الكرسيّ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 علي إرادة الجنس و هي ثلاث آيات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 الآية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بكر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بكر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فزيد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النسّاخ، منه رحمه اللّه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و القعقعة حكاية صوت الحجر إذا تدكدكت و تدهدهت و صوت السلاح إذا تحركت و قرع بعضها ببعض</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و نقل الطبرسيّ أن قراءة أبي و ابن مسعود و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التائبين العابدين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إلي آخرها، قال و روي ذلك عن أبي جعفر و أبي عبد اللّه عليهما السلام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الآية في سورة 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الآية في سورة 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قد خرج في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فراجع</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قد خرج في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فراجع</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عجم در لغت هم بر غیر عرب و هم بر خصوص ایرانیان اطلاق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تفاوتی با آنچه در قران آست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آیه‌ای در قران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لغت گاه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فأتي اللّه بنيانهم من القواعد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تفاوتی بین آنچه در قران است با آنچه در این روایت آمده است، وجود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كان في هذه القطعة من رسالة الأشعريّ تصحيفات و اغلاط صححناها بالمقابلة و العرض علي سائر المصادر كتفسير القمّيّ و تفسير فرات و تفسير العيّاشيّ و نسخة الكافي و غير ذلك</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 به معنای حفره و گودال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الأولي من سورة الممتحنة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روایی این سه شخص در اهل سنت موسوم است به صحیح بخاری، صحیح مسلم و صحیح یا سنن ترمذی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احتجاج الطبرسيّ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و تراه في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 الآية في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النبيين كلهم خ</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اختلاف يسير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 في المطبوعة رمز الاحتجاج و هو سهو</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 قد كثر في الروايات نقل الآية هكذا، و في المصحف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نَزَّلْنا عَلَيْكَ الْكِتابَ تِبْياناً لِكُلِّ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 الظاهر أنّه نقل بالمعني كما يفهم من الحديث الآتي</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آیه در قران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نَزَّلْنا عَلَیْکَ الْکِتابَ تِبْیاناً لِکُلِّ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 در متن حدیث نقل به معنا شده است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يعونه خ ل</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 رمز البصائر، و هو سهو</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 الآية في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اليقين في إمرة أمير المؤمنين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فيها روايات كثيرة من ذلك</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اليقين في إمرة أمير المؤمنين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فيها روايات كثيرة من ذلك</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اليقين في إمرة أمير المؤمنين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فيها روايات كثيرة من ذلك</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اليقين في إمرة أمير المؤمنين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فيها روايات كثيرة من ذلك</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قومی از اقوام قدیم ساکن در عربستان که مردمی بسیار تنومند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روایتی در تفسیر عیاشی به شصت و هفت سوره از سوره فتح تا آخر قران سوره‌های مفصل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تفسير العيّاشيّ ذيل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الأصل و البحار و في نسخة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الحجة المنتظر المهدي صلوات اللّه عليه و علي آبائه الطاهرين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القرآن ظ</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 الآية في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 الآية في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 الآية في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المذكورة في المتن في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ليس يتعلق ببعثة عيسي علي نبيّنا و آله و عليه السلام، و المستشهد بها لذلك كما في سائر الاخبار هو قوله تعالي في 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جاءَ عِيسي بِالْبَيِّناتِ قالَ قَدْ جِئْتُكُمْ بِالْحِكْمَةِ وَ لِأُبَيِّنَ لَكُمْ بَعْضَ الَّذِي تَخْتَلِفُونَ فِيهِ، فَاتَّقُوا اللَّهَ وَ أَطِيعُونِ</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راجع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روستاهای حوران واقع در اطراف دمشق است و در گذشته و حال، کاملاً معروف بوده و هست</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رواه القمّيّ في تفسيره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بذيل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التوحيد أيضا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لعنتهم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نبيّ مجاب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الزائد في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هو الصحيح و المعني ان هؤلاء الطوائف لعنتهم أنا، و كلّ نبيّ مجاب الدعوة يتحقّق دعاؤه علي الناس باذن اللّه، فكيف بدعائي و أنا أفضل النبيين علي اللّه و أوجههم عنده، و اما علي نسخة الخصال فالمعني أن هؤلاء ملعونون علي لسان اللّه و لسان أنبيائه لكنه لا يناسب الأوصاف المذكورة فيها، فانها من خصائص شرعه صلّي اللّه عليه و آله خصوصا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التارك لسنتي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المستأثر بفي‌ء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المغانم انما احل في هذه الشريعة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الباب الأوّل</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هذه الخطبة في النهج تحت الرقم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 مع اختلاف</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الآية في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89</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الآية الأخيرة في 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الآية الأخيرة في 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الآية الأخيرة في 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الآية الأخيرة في 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 الآية في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 الآیة فی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الليالي ظ</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 ما بين العلامتين أضفناه من المصحف الشريف لتكون الآيات المربوطة، المتعلقة بعنوان الباب 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الأصل كنسخة الكمبانيّ ينتهي 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تَمَسَّنَا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كيف كان الظاهر من سيرة المؤلّف العلامة رضوان اللّه عليه أن يكتب بعد ذلك ما يتعلق بتفسير الآيات الكريمة من التفسير المنسوب الي الامام العسكريّ عليه السلام، و لما كان الآيات مع تفسيرها منقولة مستخرجة في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لم تنقلها هنا، من أرادها فليراجع هناك</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الثلاثون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 البرمكي، عن عليّ بن سالم</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الحديثة</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كعصفور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النخلة المنفردة من النخيل، و التي دقت من أسفلها و انجرد كربها و قل حملها، ثمّ كني به عن الرجل الضعيف الذليل بلا أهل و لا عقب و لا ناصر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صنبور – مانند عصفور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 نخل مفرد نخیل که از پایین تنه‌اش باریک شده و پوستش کنده شده و بار و میوه‌اش کم شده و سپس از مردی ضعیف و خوار که خانواده و تبار و یاوری ندارد، کنایه آورده شده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 ما بعده لم يطبع الي قوله و أمّا وجه اعجاز القرآن و قد صححه المؤلّف العلامة بخط يده في نسخة الأصل و ضرب علي بعض جملاتها</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 بأن نقول بالبخت و الاتفاق</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ميمون بن قيس بن جندل بن شراحيل بن عوف بن سعد بن ضبيعة بن قيس ابن ثعلبة بن الحصن بن عكابة بن صعب بن عليّ بن بكر بن وائل يكني أبا بصير خرج الي رسول اللّه صلّي اللّه عليه و آله يريد الإسلام فقال يمدح رسول اللّه صلّي اللّه عليه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لبيد بن ربيعة بن عامر بن مالك بن جعفر بن كلاب بن ربيعة بن عامر بن صعصعة بن معاوية بن بكر بن هوازن، أحد شعراء المخضرمين و هو من أشراف الشعراء المجيدين الفرسان القراء المعمرين، يقال انه عاش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في الجاهلية و بقيتها في الإسلام قدم علي رسول اللّه صلّي اللّه عليه و آله في وفد بني كلاب بعد وفاة أخيه أربد و عامر بن الطفيل فأسلم و هاجر و حسن إسلامه، و نزل الكوفة أيّام عمر بن الخطّاب فأقام بها و مات في آخر خلافة معاوية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ولید بن ربیعه بن عامر بن مالک بن جعفر بن کلاب بن ربیعه بن عامر بن صعصعه بن معاویه بن بکر بن هوازن، یکی از شاعران مخضرم است و او از شاعران نامدار، ماهر، سلحشور وخواننده و دارای عمری طولانی بود</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قوله الآخر علي ما استشهد به الجوهريّ في الصحاح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أبا عمارة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اسمه حكيم، و قيل حكيم بن عطا، كان في بدو أمره قصارا من أهل مرو و كان يعرف شيئا من السحر و النيرنجات، و لقب بالمقنع لانه قد عمل وجها من ذهب و ركبه علي وجهه لئلا يري وجهه الدميم و عينه العوراء، و هذا القمر الذي عمله كان بنخشب و لذا يعرف بقمر نخشب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نخشب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نخشب قرية بتركستان</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اسم او حکیم است و نیز گفته شده حکیم بن عطا، لکه گیر و پارچه شویی از اهل مرو بود و مقداری از سحر و نیرنگ می‌دانست و به مقنع ملقب شد، زیرا که صورتی از طلا درست کرد و آن را بر چهره‌اش می‌زد تا چهره زشتش و یک چشم کورش دیده نشود و این ماهی که آن را درست کرد در نخشب بود و از همین رو به قمر نخشب و ماه نخشب معروف است؛ و نخشب روستایی در ترکستان است</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اسكندر المقدوني بني منارة رفيعة علي ساحل البحر ممّا يلي الافرنج فتعبأ باهتمام ارسطوطاليس علي رأسها مرآة عظيمة مجلوة محدبة ينعكس فيها ما يقابلها حتّي أميال فاذا أراد بعض الاعداء أن يهجم علي بلدانهم من هذا الباب، عاينهم المراقبون فأخبروا أميرهم، فاستعدوا،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يجلس الجالس تحتها فيبصر من بالقسطنطينية، و بينهما عرض البحر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اسکندر مقدونی مناره‌ای بلند در ساحل دریا و نزدیک مرز فرنگ بنا کرد و با ارسطو با تلاش و توجه خود بر سر آن آیینه‌ای بزرگ، صیقلی و محدب نصب نمود که هر چه در فاصله رو به رویش بود را تا جند مایل منعکس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هنگامی که برخی از دشمنان خواستند به همین منظور به کشورشان حمله کنند، نگهبانان آن‌ها را دیدند و به پادشاه شاه خبر دادند و آماده مقابله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زیر آن آیینه می‌نشست و کسانی که در قسطنطنیه بودند را می‌دید در حالی که بین آن‌ها عرض یک دریا مسافت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یک شب که نگهبان‌ها از نگهبانی آن آیینه غافل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فرنگی‌ها بر آن دست یافتند و در آب دریا غرق کردند</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فلز برنج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تحریک کننده، و گفته می‌شود منظور شبق است که سنگی بسیار سیاه و براق است که در نرمی و سبکی مانند کهربا است و هنگامی که در آتش قرار بگیرد، همانند هیزم می‌سوزد و از آن بوی نفت به مشام می‌رسد و گاهی از آن نگین انگشتر و امثال آن را می‌سازند</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صندوق الساعة، علي أنواع، منها أن يدق الصندوق عند كل ربع و عند كل ساعة بدقات معينة، أو يخرج عند كل ساعة فارس في يده بوق يضرب به من غير أن يمسه أحد، و قد عاد في زماننا هذا من بديهيات الصنائع</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يخبر عن المغيبات رجما بالغيب من دون اعمال فكر و تعلم علم و الشغراني رجل كان يعيش في عهد السيّد المرتضي علم الهدي و قد شاهد عنه بعض اصاباته و له ذكر في أجوبته للمسائل السلارية قال فيها عند ما يذكر اصاباته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لاحدهم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أنت من بين الجماعة قد وعدك واعد بشي‌ء يوصله إليك و في كمك شي‌ء ممّا يدلّ علي هذا، و قد انقضت حاجتك و انتجزت، و جذب يده الي كمه فاستخرج ما فيه فعجبنا ممّا اتفق من اصابته مع بعده من صناعة النجوم إلخ، راجع الكني و الألقاب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نسخة المصنّف سقيمة فأصلحها بخط يده هكذا، و الصحيح كما في المصدر المطبوع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المعجزة ربما لم يعلم من تظهر عليه مخرجها و طريقها و كيف تتأتي و تظهر الشعبدة فيما يهتدي صاحبها الي أسبابها إلخ</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الحسين أحمد بن يحيي بن إسحاق الراونديّ البغداديّ، العالم المقدم المشهور، له مقالة في علم الكلام و له مجالس و مناظرات مع جماعة من المتكلّمين و له من الكتب المصنفة نحو من مائة و أربعة عشر كتابا، و كان يرمي بالزندقة و الالحاد</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ابو الحسین احمد بن یحیی بن اسحاق راوندی بغدادی است، عالم مشهور گذشته و مقاله در علم کلام دارد مجالس و مناظراتی با گروهی از متکلمین، و حدود صد و چهارده کتاب تدوین شده دارد و متهم به کفر و الحاد بود</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هم الدين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مختار الخرائج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 لنا في هذا الباب كلام في المقدّمة راجعه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323</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السفساف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الردي‌ء من كل شي‌ء</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228</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ضخم سنامها و ارتفع و عظم، و الكوم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في كل شي‌ء، و قد غلب علي السنام،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فيدعا بهما الي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يشبه أن يكون مصحفا و الصحيح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فيدخل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فيدغل</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 استدلّ بعضهم بهذا الحديث علي أن المراد بالتغني تحسين الصوت،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فابكوا أو تباكوا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علي أن التغني التحنين و الترجيع</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السيّد المرتضي علم الهدي رضوان اللّه عليه في أماليه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وجها آخر للحديث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وجه خطر لنا، و هو أن يكون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يتغن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غني الرجل بالمكان إذا طال مقامه به، و منه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و المغاني، قال اللّه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لَمْ يَغْنَوْا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يقيموا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الاعشي</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به این حدیث استدلال کردند که منظور از تغنّی، خوش صدایی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فرمایش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بگریید یا تظاهر به گریستن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این است که تغنی همان تحنین و ترجیع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اندوه خواندن و صدا را در گلو پیچاندن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علم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خدا بر او 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دیگری برای این حدیث بیان کرده و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صورتی است که به ذهن من خطور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این است که فرمایش امام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یتغن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باب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 الرجل بالمکان اذا طال مقامه به یعنی به معنای اقامت کردن است و از همین باب گفته می‌شود المغنی و المغانی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نیز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کأن لم یغنوا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گویی خود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سکونت نداشتند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آن جا اقامت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گفته اعشی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کنت امرعا زمنا بالعراق عفیف المناخ طویل التغن به اقامت گزیدن طولانی مدت شبیه‌تر است تا ثروتمند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اقامت گزیدن با طول مدت توصیف می‌شود؛ اما ثروتمند شدن این گونه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معنای حدیث به این صورت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طولانی مدت بر قرآن اقامت نداشته باشد، از ما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 غیر قرآن نپردازد و آن را محل اقامت و منزلی برای خود انتخاب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همیشه با قرآن بماند</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 أبي عبيد هذا نظر، فان قوله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يتغن بالقرآن فليس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أن يكون أراد به الغناء، ليس أنّه كل من لم يرجع صوته بغناء القرآن فليس منه، بل من كان حسن الصوت قادرا علي الغناء، و مع ذلك لم يرجع صوته بغناء القرآن زعما منه أن ذلك خطاء و بدعة أو لهو لا يليق بالقرآن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فكلامه صلّي اللّه عليه و آله هذا كقوله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ترك الحية خوفا من تبعتها فليس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حية الوادي، فمن تركها و لم يقتلها زعما منه أنّها مخلوقة للّه تعالي لها حياة و روح شاعرة، و قتلها إبادة لخلقه و أذية و ألم لها فليس منه، لا أن من رأي الحية و لم يجسر أن يقتلها خوفا علي نفسه، او لغير ذلك من الاعذار، فليس منه، و مثل هذا في الاخبار كثير و الذي عندي أن العرب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يذهب الي معني الصوت و طنينه و لا يلتفت إلي معناه الاصلي و هو ضد الفقر، فكانه مأخوذ من الكلمة الجامدة و هي الغنة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طنين صوت الذباب و النحل، و هي من الإنسان صوته من قبل خيشومه فإذا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تغني أو غني بالشعر يعني أنّه رفع صوته بالشعر و نحوه حتّي 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صوته في الاسماع، أو في البيت، أو في الوادي، و لا يقال غني الا إذا رفع صوته بحيث يرجع طنينه و لذلك يقول اللغويون في تعريف الكلمة أنّها صوت مع ترجيع</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الحديثة</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في حديث</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الموقوذ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المرض المشرف</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و أخرجه في 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حمشار</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 الآية في 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كلمات تقال عند ختم القرآن</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عليه السلام</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الطبعة نقلا عن العيون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الهمز رياضة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تحقيقها و اعطاؤها صفة النبرة حقها نوع رياضة يلزم المتكلم بها أن يسخر فمه و يذلل حلقه حتّي يحقق الهمزة و ينطق بها و لا ينطق بها صحيحة وافية أوصافها حتّي يمرن علي ذلك و يروضها</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همزة في القرآن اصلي لانه تنزيل جبرئيل و قراءة رسول اللّه صلّي اللّه عليه و آله و لو لا أنّه صلّي اللّه عليه و آله قرء بالهمز، ما كانت قريش تهمز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لانهم ما كانوا يهمزون في لغتهم، و هكذا رسول اللّه صلّي اللّه عليه و آله الذي نزل بلسانه القرآن المجيد، ما كان ليهمز في كلام نفسه، و انما كان يسهلها، و في الحديث أنّه عليه السلام أتي بأسير يوعك فقال لقوم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اذهبوا به فأدفوه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فأدفئوه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الدف‌ء و هو اعطاء الدفاء و هو ما يتسخن به من البرد، فأعللها ثمّ أسقطها طبقا للغة قريش، لكن القوم ذهبوا به فقتلوه فواداه رسول اللّه صلّي اللّه عليه و آله و ذلك لان الذين جاءوا بالاسير لم يكونوا من قريش كانوا من قيس أو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فادفئوه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أرادوا اعطاء اللباس،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يريدون الاجهاز عليه، فاشتبه عليهم مراد الرسول صلّي اللّه عليه و آله</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 الآية في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سورة الم تنزيل التي سطرت في المصحف الشريف بعد سورة لقمان و هذا اصطلاح</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تجده في المطبوع من المصدر</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چاپی،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منبع نیست</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تبلغوا الي قوله 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آخر هذه الآية، و انما يقال في هذه الموارد ما يقال امتثالا لامر القرآن الكريم حيث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 آمَنَّا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فحيث أمرهم بأن يقولوا ذلك فالاحسن ان يقولوا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 آمَنَّا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أُنْزِلَ إِلَيْنا وَ ما أُنْزِلَ إِلي إِبْراهِيمَ وَ إِسْماعِيلَ وَ إِسْحاقَ الآية، فيكون ذيل الآية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أن يبلغ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كالمتنازع فيه تتمة لقول اللّه تعالي كما في ظاهر الآية، و تتمة لقولنا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الكيفية أسلم من التكرار في امتثال أمر اللّه تعالي، و الاوجب علينا بعد اتمام الآية أن نبدأ و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آمَنَّا بِاللَّهِ وَ ما أُنْزِلَ إِلَيْنا إلي آخر الآية، و اما في سورة التوحيد، كان النبيّ صلّي اللّه عليه و آله يقول سرا بعد قراءة نصف 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هُوَ اللَّهُ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أَحَدٌ اللَّهُ الصَّمَدُ، امتثالا لظاهر الامر، ثمّ يقول بعد تمام السورة 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اللّه ربي 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إشارة لقوله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يَلِدْ وَ لَمْ يُولَدْ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مرة إشارة الي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يَكُنْ لَهُ كُفُواً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قال بهذه الكيفية، لان جبرئيل عليه السلام لما نزل بهذه السورة سكت عند نصف السورة فوجد النبيّ صلّي اللّه عليه و آله فراغا لامتثال الامر،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أَحَدٌ اللَّهُ 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أوحي جبرئيل تمام السورة، امتثل ذلك إشارة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اللّه ربي كذلك اللّه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يتكرر الفاظ السورة، و إذا تدبرت هذين المثالين تعرف في كل آية و سورة مشابهة لهما كيف تمتثل أمر اللّه في قراءة القرآن</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كان أهل البيت عليهم السلام و هكذا شيعتهم يقولون ذلك عند الفراغ من قراءة الفاتحة، لانهم إذا فرغوا من قراءة آياتها السبع و تفكروا فيها، وجدوا أنفسهم متلبسة بمعانيها، متحققة لمضامينها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عارفين باللّه، و رحمانيته، مقرين بيوم الجزاء و مالكيته عابدين للّه خالصا، مستعينين منه غير مشركين، آخذين بالنمط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 الضلال و لا من المغضوب عليهم، و كل من تفكر في ذلك و وجد نفسه كذلك يجب عليه أن يحمد اللّه رب العالمين علي ذلك، كما حمدوا هم و كذلك تحمده شيعتهم، فانهم في زمرتهم، و باتباعهم متحققين لتلك الصفات</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و الآية الأخيرة في 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الآية في سورة الإسراء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گذاری در متن عربی بحار به همین صورت است که بعد از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آورده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ج ص</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الطبعة الحديثة، و أضاف هناك رمز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چاپ اعلمی</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الآية في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الحديث بلفظه و سنده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راجع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ساقط عن بعض نسخ العيّاشيّ، و تراه في 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تاما</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المبانين خ، اللابسين خ</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يكون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حدّثني بعض اخواننا عن رجل دخل إليه و هو يسوق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فلان ما تقول في مائة ألف في هذا الصندوق ما أديت منه زكاة قط، و لا وصلت منه رحما قط،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فعلي م جمعتها؟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لجفوة السلطان، و مكاثرة العشيرة، و لخوف الفقر علي العيال، و لروعة الزمان،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لم يخرج من عنده حتّي فاضت نفسه</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كلام آخر تركه المؤلّف رضوان اللّه عليه</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راجعه</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راجعه</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و الآية في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بعدها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من هذه الطبعة الحديثة</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تدلّی، به سمت پایین آویزان شد</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الأصل بخط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الشرق و ما في الصلب هو الموافق لسائر الروايات كما مرّ في كتاب الآداب و السنن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در آخر سوره کهف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اشتباها در باب سوره اسراء ذکر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سوره توبه فضیلت آیه آخر سوره اسراء ذکر شده است و نه سوره کهف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ابن الطاوس في امان الاخطار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المؤلّف العلامة في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المجلد السابع من معجم البلدان للحموي في ترجمة محمّد بن السائب</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این روایت را در امان الاخطار ذکر کرده است</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هذه الأحاديث لا يوجد في المصدر المطبوع</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تبارك الذي بيده الملك، لا تبارك الذي نزل الفرقان علي عبده</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فليرجع الي الدّر المنثور و كتب ثواب الواقعة </w:t>
      </w:r>
      <w:r>
        <w:rPr>
          <w:rFonts w:eastAsia="IRNazanin" w:cs="IRNazanin"/>
          <w:b w:val="false"/>
          <w:bCs w:val="false"/>
          <w:i w:val="false"/>
          <w:iCs w:val="false"/>
          <w:color w:val="333333"/>
          <w:sz w:val="20"/>
          <w:szCs w:val="20"/>
          <w:rtl w:val="true"/>
        </w:rPr>
        <w:t>... .</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القراء</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فاني قرأت علي الأعمش فلما بلغت هذه الآية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 يدك علي رأسك، فاني قرأت علي يحيي بن وثاب، فلما بلغت هذه الآية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 يدك علي رأسك فاني قرأت علي علقمة إلخ</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دارد آخر این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أوجب له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که له الجنة آن حذف شده باشد که در آن صورت معنای آن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 بر او واجب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الفناة العريش الواسع الظل</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المصدر، و لعله يعني السورتين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و الطارق، و السماء ذات البروج</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 المعني أنّه صلّي اللّه عليه و آله قرأ في صلاة الفجر سورة التكوير</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بالبصرة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كلتاء</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از نوک آرنج تا نوک انگشت را ذراع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عليه السلام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عبّاس و هو سهو</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عقاید شیعه هر گونه سهو و نسیان از ساحت انبیای الهی و امامان معصوم علیهم السلام به دور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تفسير الدّر المنثور</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المجمع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قرأها يعني سورة لايلاف أعطي من الاجر عشر حسنات بعدد من طاف بالكعبة و اعتكف بها</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قد صححناه بقرينة سائر الاخبار</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به قرینه دیگر اخبار حدیث را تصحیح کردیم</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مرة</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توحید،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 مرتبه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آمده است</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622</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القهرمان وكيل الخرج و الدخل، مولد، يرادف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7444</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الحياض</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يقيني به مثل يقينكم به ظ</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صغير من خشب و قد يصنع من العاج، و كرب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السعف الغلاظ العراض</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مطبوب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مسحور، كنوا بالطب عن السحر تفاؤلا بالبراءة</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للقصة ذكر في تفسير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قضیه را 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کردند</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 ينصب في اسفل البئر ليقوم عليه الماتح و يغرف الماء بيده أو بقدح و يملا الدلاء، و المائح هو الذي يقوم في أعلي البئر</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و فيه علم كل شي‌ء في عسق</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و فيه علم كل شي‌ء في عسق</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و علم همه چیز در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عسق</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و علم همه چیز در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عسق</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تفسير الإمام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تفسیر الامام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حديث بلوهر و بوذاسف</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ذیل حدیث بلوهر و بو ذاسف</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 الحديث في عيون أخبار الرضا عليه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الطبرسيّ في المجمع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ابن عامر و نافع و رويس عن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الالف و كسر اللام المقطوعة من ياسين، و الباقون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الالف و سكون اللام موصولة بياسين، و في الشواذ قراءة ابن مسعود و يحيي و الأعمش و الحكم بن 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علي ادراسين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قراءة ابن محيصن و أبي 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علي الياسين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همز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image" Target="media/image2.jpeg"/><Relationship Id="rId403" Type="http://schemas.openxmlformats.org/officeDocument/2006/relationships/image" Target="media/image2.jpeg"/><Relationship Id="rId404" Type="http://schemas.openxmlformats.org/officeDocument/2006/relationships/footer" Target="footer397.xml"/><Relationship Id="rId405" Type="http://schemas.openxmlformats.org/officeDocument/2006/relationships/footnotes" Target="footnotes.xml"/><Relationship Id="rId406" Type="http://schemas.openxmlformats.org/officeDocument/2006/relationships/numbering" Target="numbering.xml"/><Relationship Id="rId407" Type="http://schemas.openxmlformats.org/officeDocument/2006/relationships/fontTable" Target="fontTable.xml"/><Relationship Id="rId408" Type="http://schemas.openxmlformats.org/officeDocument/2006/relationships/settings" Target="settings.xml"/><Relationship Id="rId4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817</Pages>
  <Words>44695</Words>
  <Characters>163185</Characters>
  <CharactersWithSpaces>206465</CharactersWithSpaces>
  <Paragraphs>1489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2026-08-24T08:47:54Z</dcterms:created>
  <dc:creator>ghaemiyeh.com</dc:creator>
  <dc:description/>
  <dc:language>en-US</dc:language>
  <cp:lastModifiedBy/>
  <dcterms:modified xsi:type="dcterms:W3CDTF">2026-08-24T12:18:27Z</dcterms:modified>
  <cp:revision>1</cp:revision>
  <dc:subject/>
  <dc:title>بحار الانوار دریاهای نور مجموعه ای فراگیر از دُرّهای ناب روایات امامان معصوم علیهم السلام با ترجمه فارسی جلد 89</dc:title>
</cp:coreProperties>
</file>

<file path=docProps/custom.xml><?xml version="1.0" encoding="utf-8"?>
<Properties xmlns="http://schemas.openxmlformats.org/officeDocument/2006/custom-properties" xmlns:vt="http://schemas.openxmlformats.org/officeDocument/2006/docPropsVTypes"/>
</file>