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الحج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9315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8931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389319_3224264995">
            <w:r>
              <w:rPr>
                <w:webHidden/>
                <w:rStyle w:val="IndexLink"/>
                <w:rtl w:val="true"/>
              </w:rPr>
              <w:t>فصل فی الطواف وشرائطه</w:t>
            </w:r>
            <w:r>
              <w:rPr>
                <w:rStyle w:val="IndexLink"/>
                <w:rtl w:val="true"/>
              </w:rPr>
              <w:tab/>
            </w:r>
            <w:r>
              <w:rPr>
                <w:rStyle w:val="IndexLink"/>
              </w:rPr>
              <w:t>8</w:t>
            </w:r>
          </w:hyperlink>
        </w:p>
        <w:p>
          <w:pPr>
            <w:pStyle w:val="Contents3"/>
            <w:tabs>
              <w:tab w:val="clear" w:pos="8459"/>
              <w:tab w:val="right" w:pos="9026" w:leader="dot"/>
            </w:tabs>
            <w:rPr/>
          </w:pPr>
          <w:hyperlink w:anchor="__RefHeading___Toc6389321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389323_3224264995">
            <w:r>
              <w:rPr>
                <w:webHidden/>
                <w:rStyle w:val="IndexLink"/>
                <w:rtl w:val="true"/>
              </w:rPr>
              <w:t>بطلان الحج بترک طواف العمرة متعمداً ولو کان مع الجهل وعدم العلم</w:t>
            </w:r>
            <w:r>
              <w:rPr>
                <w:rStyle w:val="IndexLink"/>
                <w:rtl w:val="true"/>
              </w:rPr>
              <w:tab/>
            </w:r>
            <w:r>
              <w:rPr>
                <w:rStyle w:val="IndexLink"/>
              </w:rPr>
              <w:t>10</w:t>
            </w:r>
          </w:hyperlink>
        </w:p>
        <w:p>
          <w:pPr>
            <w:pStyle w:val="Contents3"/>
            <w:tabs>
              <w:tab w:val="clear" w:pos="8459"/>
              <w:tab w:val="right" w:pos="9026" w:leader="dot"/>
            </w:tabs>
            <w:rPr/>
          </w:pPr>
          <w:hyperlink w:anchor="__RefHeading___Toc6389325_3224264995">
            <w:r>
              <w:rPr>
                <w:webHidden/>
                <w:rStyle w:val="IndexLink"/>
                <w:rtl w:val="true"/>
              </w:rPr>
              <w:t>اعتبار النیة فی الطواف</w:t>
            </w:r>
            <w:r>
              <w:rPr>
                <w:rStyle w:val="IndexLink"/>
                <w:rtl w:val="true"/>
              </w:rPr>
              <w:tab/>
            </w:r>
            <w:r>
              <w:rPr>
                <w:rStyle w:val="IndexLink"/>
              </w:rPr>
              <w:t>11</w:t>
            </w:r>
          </w:hyperlink>
        </w:p>
        <w:p>
          <w:pPr>
            <w:pStyle w:val="Contents3"/>
            <w:tabs>
              <w:tab w:val="clear" w:pos="8459"/>
              <w:tab w:val="right" w:pos="9026" w:leader="dot"/>
            </w:tabs>
            <w:rPr/>
          </w:pPr>
          <w:hyperlink w:anchor="__RefHeading___Toc6389327_3224264995">
            <w:r>
              <w:rPr>
                <w:webHidden/>
                <w:rStyle w:val="IndexLink"/>
                <w:rtl w:val="true"/>
              </w:rPr>
              <w:t>اعتبار الطهارة من الحدثین فی الطواف</w:t>
            </w:r>
            <w:r>
              <w:rPr>
                <w:rStyle w:val="IndexLink"/>
                <w:rtl w:val="true"/>
              </w:rPr>
              <w:tab/>
            </w:r>
            <w:r>
              <w:rPr>
                <w:rStyle w:val="IndexLink"/>
              </w:rPr>
              <w:t>12</w:t>
            </w:r>
          </w:hyperlink>
        </w:p>
        <w:p>
          <w:pPr>
            <w:pStyle w:val="Contents3"/>
            <w:tabs>
              <w:tab w:val="clear" w:pos="8459"/>
              <w:tab w:val="right" w:pos="9026" w:leader="dot"/>
            </w:tabs>
            <w:rPr/>
          </w:pPr>
          <w:hyperlink w:anchor="__RefHeading___Toc6389329_3224264995">
            <w:r>
              <w:rPr>
                <w:webHidden/>
                <w:rStyle w:val="IndexLink"/>
                <w:rtl w:val="true"/>
              </w:rPr>
              <w:t>الشک فی الطهارة قبل الشروع وفی أثناء الطواف وبعد الفراغ منه</w:t>
            </w:r>
            <w:r>
              <w:rPr>
                <w:rStyle w:val="IndexLink"/>
                <w:rtl w:val="true"/>
              </w:rPr>
              <w:tab/>
            </w:r>
            <w:r>
              <w:rPr>
                <w:rStyle w:val="IndexLink"/>
              </w:rPr>
              <w:t>15</w:t>
            </w:r>
          </w:hyperlink>
        </w:p>
        <w:p>
          <w:pPr>
            <w:pStyle w:val="Contents3"/>
            <w:tabs>
              <w:tab w:val="clear" w:pos="8459"/>
              <w:tab w:val="right" w:pos="9026" w:leader="dot"/>
            </w:tabs>
            <w:rPr/>
          </w:pPr>
          <w:hyperlink w:anchor="__RefHeading___Toc6389331_3224264995">
            <w:r>
              <w:rPr>
                <w:webHidden/>
                <w:rStyle w:val="IndexLink"/>
                <w:rtl w:val="true"/>
              </w:rPr>
              <w:t>التیمم للطواف للعاجز عن استعمال الماء</w:t>
            </w:r>
            <w:r>
              <w:rPr>
                <w:rStyle w:val="IndexLink"/>
                <w:rtl w:val="true"/>
              </w:rPr>
              <w:tab/>
            </w:r>
            <w:r>
              <w:rPr>
                <w:rStyle w:val="IndexLink"/>
              </w:rPr>
              <w:t>18</w:t>
            </w:r>
          </w:hyperlink>
        </w:p>
        <w:p>
          <w:pPr>
            <w:pStyle w:val="Contents3"/>
            <w:tabs>
              <w:tab w:val="clear" w:pos="8459"/>
              <w:tab w:val="right" w:pos="9026" w:leader="dot"/>
            </w:tabs>
            <w:rPr/>
          </w:pPr>
          <w:hyperlink w:anchor="__RefHeading___Toc6389333_3224264995">
            <w:r>
              <w:rPr>
                <w:webHidden/>
                <w:rStyle w:val="IndexLink"/>
                <w:rtl w:val="true"/>
              </w:rPr>
              <w:t>اذا ضاق وقت عمرة تمتع الحائض</w:t>
            </w:r>
            <w:r>
              <w:rPr>
                <w:rStyle w:val="IndexLink"/>
                <w:rtl w:val="true"/>
              </w:rPr>
              <w:tab/>
            </w:r>
            <w:r>
              <w:rPr>
                <w:rStyle w:val="IndexLink"/>
              </w:rPr>
              <w:t>20</w:t>
            </w:r>
          </w:hyperlink>
        </w:p>
        <w:p>
          <w:pPr>
            <w:pStyle w:val="Contents3"/>
            <w:tabs>
              <w:tab w:val="clear" w:pos="8459"/>
              <w:tab w:val="right" w:pos="9026" w:leader="dot"/>
            </w:tabs>
            <w:rPr/>
          </w:pPr>
          <w:hyperlink w:anchor="__RefHeading___Toc6389335_3224264995">
            <w:r>
              <w:rPr>
                <w:webHidden/>
                <w:rStyle w:val="IndexLink"/>
                <w:rtl w:val="true"/>
              </w:rPr>
              <w:t>رؤیة المرأة دم الحیض أثناء طواف عمرة التمتع</w:t>
            </w:r>
            <w:r>
              <w:rPr>
                <w:rStyle w:val="IndexLink"/>
                <w:rtl w:val="true"/>
              </w:rPr>
              <w:tab/>
            </w:r>
            <w:r>
              <w:rPr>
                <w:rStyle w:val="IndexLink"/>
              </w:rPr>
              <w:t>21</w:t>
            </w:r>
          </w:hyperlink>
        </w:p>
        <w:p>
          <w:pPr>
            <w:pStyle w:val="Contents3"/>
            <w:tabs>
              <w:tab w:val="clear" w:pos="8459"/>
              <w:tab w:val="right" w:pos="9026" w:leader="dot"/>
            </w:tabs>
            <w:rPr/>
          </w:pPr>
          <w:hyperlink w:anchor="__RefHeading___Toc6389337_3224264995">
            <w:r>
              <w:rPr>
                <w:webHidden/>
                <w:rStyle w:val="IndexLink"/>
                <w:rtl w:val="true"/>
              </w:rPr>
              <w:t>اعتبار الطهارة فی طواف المستحاضة</w:t>
            </w:r>
            <w:r>
              <w:rPr>
                <w:rStyle w:val="IndexLink"/>
                <w:rtl w:val="true"/>
              </w:rPr>
              <w:tab/>
            </w:r>
            <w:r>
              <w:rPr>
                <w:rStyle w:val="IndexLink"/>
              </w:rPr>
              <w:t>25</w:t>
            </w:r>
          </w:hyperlink>
        </w:p>
        <w:p>
          <w:pPr>
            <w:pStyle w:val="Contents3"/>
            <w:tabs>
              <w:tab w:val="clear" w:pos="8459"/>
              <w:tab w:val="right" w:pos="9026" w:leader="dot"/>
            </w:tabs>
            <w:rPr/>
          </w:pPr>
          <w:hyperlink w:anchor="__RefHeading___Toc6389339_3224264995">
            <w:r>
              <w:rPr>
                <w:webHidden/>
                <w:rStyle w:val="IndexLink"/>
                <w:rtl w:val="true"/>
              </w:rPr>
              <w:t>اعتبار طهارة الثوب والبدن فی الطواف</w:t>
            </w:r>
            <w:r>
              <w:rPr>
                <w:rStyle w:val="IndexLink"/>
                <w:rtl w:val="true"/>
              </w:rPr>
              <w:tab/>
            </w:r>
            <w:r>
              <w:rPr>
                <w:rStyle w:val="IndexLink"/>
              </w:rPr>
              <w:t>26</w:t>
            </w:r>
          </w:hyperlink>
        </w:p>
        <w:p>
          <w:pPr>
            <w:pStyle w:val="Contents3"/>
            <w:tabs>
              <w:tab w:val="clear" w:pos="8459"/>
              <w:tab w:val="right" w:pos="9026" w:leader="dot"/>
            </w:tabs>
            <w:rPr/>
          </w:pPr>
          <w:hyperlink w:anchor="__RefHeading___Toc6389341_3224264995">
            <w:r>
              <w:rPr>
                <w:webHidden/>
                <w:rStyle w:val="IndexLink"/>
                <w:rtl w:val="true"/>
              </w:rPr>
              <w:t>اعتبار الختان للرجال فی طوافهم</w:t>
            </w:r>
            <w:r>
              <w:rPr>
                <w:rStyle w:val="IndexLink"/>
                <w:rtl w:val="true"/>
              </w:rPr>
              <w:tab/>
            </w:r>
            <w:r>
              <w:rPr>
                <w:rStyle w:val="IndexLink"/>
              </w:rPr>
              <w:t>30</w:t>
            </w:r>
          </w:hyperlink>
        </w:p>
        <w:p>
          <w:pPr>
            <w:pStyle w:val="Contents3"/>
            <w:tabs>
              <w:tab w:val="clear" w:pos="8459"/>
              <w:tab w:val="right" w:pos="9026" w:leader="dot"/>
            </w:tabs>
            <w:rPr/>
          </w:pPr>
          <w:hyperlink w:anchor="__RefHeading___Toc6389343_3224264995">
            <w:r>
              <w:rPr>
                <w:webHidden/>
                <w:rStyle w:val="IndexLink"/>
                <w:rtl w:val="true"/>
              </w:rPr>
              <w:t>اعتبار ستر العورة فی الطواف</w:t>
            </w:r>
            <w:r>
              <w:rPr>
                <w:rStyle w:val="IndexLink"/>
                <w:rtl w:val="true"/>
              </w:rPr>
              <w:tab/>
            </w:r>
            <w:r>
              <w:rPr>
                <w:rStyle w:val="IndexLink"/>
              </w:rPr>
              <w:t>33</w:t>
            </w:r>
          </w:hyperlink>
        </w:p>
        <w:p>
          <w:pPr>
            <w:pStyle w:val="Contents2"/>
            <w:tabs>
              <w:tab w:val="clear" w:pos="8743"/>
              <w:tab w:val="right" w:pos="9026" w:leader="dot"/>
            </w:tabs>
            <w:rPr/>
          </w:pPr>
          <w:hyperlink w:anchor="__RefHeading___Toc6389345_3224264995">
            <w:r>
              <w:rPr>
                <w:webHidden/>
                <w:rStyle w:val="IndexLink"/>
                <w:rtl w:val="true"/>
              </w:rPr>
              <w:t>واجبات الطواف</w:t>
            </w:r>
            <w:r>
              <w:rPr>
                <w:rStyle w:val="IndexLink"/>
                <w:rtl w:val="true"/>
              </w:rPr>
              <w:tab/>
            </w:r>
            <w:r>
              <w:rPr>
                <w:rStyle w:val="IndexLink"/>
              </w:rPr>
              <w:t>34</w:t>
            </w:r>
          </w:hyperlink>
        </w:p>
        <w:p>
          <w:pPr>
            <w:pStyle w:val="Contents3"/>
            <w:tabs>
              <w:tab w:val="clear" w:pos="8459"/>
              <w:tab w:val="right" w:pos="9026" w:leader="dot"/>
            </w:tabs>
            <w:rPr/>
          </w:pPr>
          <w:hyperlink w:anchor="__RefHeading___Toc6389347_3224264995">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6389349_3224264995">
            <w:r>
              <w:rPr>
                <w:webHidden/>
                <w:rStyle w:val="IndexLink"/>
                <w:rtl w:val="true"/>
              </w:rPr>
              <w:t>الخروج عن المطاف قبل تمام الطواف</w:t>
            </w:r>
            <w:r>
              <w:rPr>
                <w:rStyle w:val="IndexLink"/>
                <w:rtl w:val="true"/>
              </w:rPr>
              <w:tab/>
            </w:r>
            <w:r>
              <w:rPr>
                <w:rStyle w:val="IndexLink"/>
              </w:rPr>
              <w:t>41</w:t>
            </w:r>
          </w:hyperlink>
        </w:p>
        <w:p>
          <w:pPr>
            <w:pStyle w:val="Contents3"/>
            <w:tabs>
              <w:tab w:val="clear" w:pos="8459"/>
              <w:tab w:val="right" w:pos="9026" w:leader="dot"/>
            </w:tabs>
            <w:rPr/>
          </w:pPr>
          <w:hyperlink w:anchor="__RefHeading___Toc6389351_3224264995">
            <w:r>
              <w:rPr>
                <w:webHidden/>
                <w:rStyle w:val="IndexLink"/>
                <w:rtl w:val="true"/>
              </w:rPr>
              <w:t>خروج الطائف عن المطاف أثناء طوافه</w:t>
            </w:r>
            <w:r>
              <w:rPr>
                <w:rStyle w:val="IndexLink"/>
                <w:rtl w:val="true"/>
              </w:rPr>
              <w:tab/>
            </w:r>
            <w:r>
              <w:rPr>
                <w:rStyle w:val="IndexLink"/>
              </w:rPr>
              <w:t>44</w:t>
            </w:r>
          </w:hyperlink>
        </w:p>
        <w:p>
          <w:pPr>
            <w:pStyle w:val="Contents3"/>
            <w:tabs>
              <w:tab w:val="clear" w:pos="8459"/>
              <w:tab w:val="right" w:pos="9026" w:leader="dot"/>
            </w:tabs>
            <w:rPr/>
          </w:pPr>
          <w:hyperlink w:anchor="__RefHeading___Toc6389353_3224264995">
            <w:r>
              <w:rPr>
                <w:webHidden/>
                <w:rStyle w:val="IndexLink"/>
                <w:rtl w:val="true"/>
              </w:rPr>
              <w:t>اذا قطع طوافه لمرض</w:t>
            </w:r>
            <w:r>
              <w:rPr>
                <w:rStyle w:val="IndexLink"/>
                <w:rtl w:val="true"/>
              </w:rPr>
              <w:tab/>
            </w:r>
            <w:r>
              <w:rPr>
                <w:rStyle w:val="IndexLink"/>
              </w:rPr>
              <w:t>48</w:t>
            </w:r>
          </w:hyperlink>
        </w:p>
        <w:p>
          <w:pPr>
            <w:pStyle w:val="Contents3"/>
            <w:tabs>
              <w:tab w:val="clear" w:pos="8459"/>
              <w:tab w:val="right" w:pos="9026" w:leader="dot"/>
            </w:tabs>
            <w:rPr/>
          </w:pPr>
          <w:hyperlink w:anchor="__RefHeading___Toc6389355_3224264995">
            <w:r>
              <w:rPr>
                <w:webHidden/>
                <w:rStyle w:val="IndexLink"/>
                <w:rtl w:val="true"/>
              </w:rPr>
              <w:t>خروج الطائف عن المطاف لعیادة مریض أو لقضاء حاجة</w:t>
            </w:r>
            <w:r>
              <w:rPr>
                <w:rStyle w:val="IndexLink"/>
                <w:rtl w:val="true"/>
              </w:rPr>
              <w:tab/>
            </w:r>
            <w:r>
              <w:rPr>
                <w:rStyle w:val="IndexLink"/>
              </w:rPr>
              <w:t>50</w:t>
            </w:r>
          </w:hyperlink>
        </w:p>
        <w:p>
          <w:pPr>
            <w:pStyle w:val="Contents3"/>
            <w:tabs>
              <w:tab w:val="clear" w:pos="8459"/>
              <w:tab w:val="right" w:pos="9026" w:leader="dot"/>
            </w:tabs>
            <w:rPr/>
          </w:pPr>
          <w:hyperlink w:anchor="__RefHeading___Toc6389357_3224264995">
            <w:r>
              <w:rPr>
                <w:webHidden/>
                <w:rStyle w:val="IndexLink"/>
                <w:rtl w:val="true"/>
              </w:rPr>
              <w:t>الجلوس أثناء الطواف للاستراحة</w:t>
            </w:r>
            <w:r>
              <w:rPr>
                <w:rStyle w:val="IndexLink"/>
                <w:rtl w:val="true"/>
              </w:rPr>
              <w:tab/>
            </w:r>
            <w:r>
              <w:rPr>
                <w:rStyle w:val="IndexLink"/>
              </w:rPr>
              <w:t>52</w:t>
            </w:r>
          </w:hyperlink>
        </w:p>
        <w:p>
          <w:pPr>
            <w:pStyle w:val="Contents3"/>
            <w:tabs>
              <w:tab w:val="clear" w:pos="8459"/>
              <w:tab w:val="right" w:pos="9026" w:leader="dot"/>
            </w:tabs>
            <w:rPr/>
          </w:pPr>
          <w:hyperlink w:anchor="__RefHeading___Toc6389359_3224264995">
            <w:r>
              <w:rPr>
                <w:webHidden/>
                <w:rStyle w:val="IndexLink"/>
                <w:rtl w:val="true"/>
              </w:rPr>
              <w:t>النقصان فی الطواف</w:t>
            </w:r>
            <w:r>
              <w:rPr>
                <w:rStyle w:val="IndexLink"/>
                <w:rtl w:val="true"/>
              </w:rPr>
              <w:tab/>
            </w:r>
            <w:r>
              <w:rPr>
                <w:rStyle w:val="IndexLink"/>
              </w:rPr>
              <w:t>53</w:t>
            </w:r>
          </w:hyperlink>
        </w:p>
        <w:p>
          <w:pPr>
            <w:pStyle w:val="Contents3"/>
            <w:tabs>
              <w:tab w:val="clear" w:pos="8459"/>
              <w:tab w:val="right" w:pos="9026" w:leader="dot"/>
            </w:tabs>
            <w:rPr/>
          </w:pPr>
          <w:hyperlink w:anchor="__RefHeading___Toc6389361_3224264995">
            <w:r>
              <w:rPr>
                <w:webHidden/>
                <w:rStyle w:val="IndexLink"/>
                <w:rtl w:val="true"/>
              </w:rPr>
              <w:t>الزیادة فی الطواف</w:t>
            </w:r>
            <w:r>
              <w:rPr>
                <w:rStyle w:val="IndexLink"/>
                <w:rtl w:val="true"/>
              </w:rPr>
              <w:tab/>
            </w:r>
            <w:r>
              <w:rPr>
                <w:rStyle w:val="IndexLink"/>
              </w:rPr>
              <w:t>56</w:t>
            </w:r>
          </w:hyperlink>
        </w:p>
        <w:p>
          <w:pPr>
            <w:pStyle w:val="Contents3"/>
            <w:tabs>
              <w:tab w:val="clear" w:pos="8459"/>
              <w:tab w:val="right" w:pos="9026" w:leader="dot"/>
            </w:tabs>
            <w:rPr/>
          </w:pPr>
          <w:hyperlink w:anchor="__RefHeading___Toc6389363_3224264995">
            <w:r>
              <w:rPr>
                <w:webHidden/>
                <w:rStyle w:val="IndexLink"/>
                <w:rtl w:val="true"/>
              </w:rPr>
              <w:t>فی قصد الاتیان بالزائد بعد سبعة اشواط</w:t>
            </w:r>
            <w:r>
              <w:rPr>
                <w:rStyle w:val="IndexLink"/>
                <w:rtl w:val="true"/>
              </w:rPr>
              <w:tab/>
            </w:r>
            <w:r>
              <w:rPr>
                <w:rStyle w:val="IndexLink"/>
              </w:rPr>
              <w:t>62</w:t>
            </w:r>
          </w:hyperlink>
        </w:p>
        <w:p>
          <w:pPr>
            <w:pStyle w:val="Contents3"/>
            <w:tabs>
              <w:tab w:val="clear" w:pos="8459"/>
              <w:tab w:val="right" w:pos="9026" w:leader="dot"/>
            </w:tabs>
            <w:rPr/>
          </w:pPr>
          <w:hyperlink w:anchor="__RefHeading___Toc6389365_3224264995">
            <w:r>
              <w:rPr>
                <w:webHidden/>
                <w:rStyle w:val="IndexLink"/>
                <w:rtl w:val="true"/>
              </w:rPr>
              <w:t>إذا زاد علی الأشواط السبعة شوطاً أو أقلّ أو أکثر سهواً</w:t>
            </w:r>
            <w:r>
              <w:rPr>
                <w:rStyle w:val="IndexLink"/>
                <w:rtl w:val="true"/>
              </w:rPr>
              <w:tab/>
            </w:r>
            <w:r>
              <w:rPr>
                <w:rStyle w:val="IndexLink"/>
              </w:rPr>
              <w:t>64</w:t>
            </w:r>
          </w:hyperlink>
        </w:p>
        <w:p>
          <w:pPr>
            <w:pStyle w:val="Contents3"/>
            <w:tabs>
              <w:tab w:val="clear" w:pos="8459"/>
              <w:tab w:val="right" w:pos="9026" w:leader="dot"/>
            </w:tabs>
            <w:rPr/>
          </w:pPr>
          <w:hyperlink w:anchor="__RefHeading___Toc6389367_3224264995">
            <w:r>
              <w:rPr>
                <w:webHidden/>
                <w:rStyle w:val="IndexLink"/>
                <w:rtl w:val="true"/>
              </w:rPr>
              <w:t>فی تعیین الواجب فی أی من الطوافین ووجوب صلاة رکعتی الطواف بعدهما</w:t>
            </w:r>
            <w:r>
              <w:rPr>
                <w:rStyle w:val="IndexLink"/>
                <w:rtl w:val="true"/>
              </w:rPr>
              <w:tab/>
            </w:r>
            <w:r>
              <w:rPr>
                <w:rStyle w:val="IndexLink"/>
              </w:rPr>
              <w:t>65</w:t>
            </w:r>
          </w:hyperlink>
        </w:p>
        <w:p>
          <w:pPr>
            <w:pStyle w:val="Contents3"/>
            <w:tabs>
              <w:tab w:val="clear" w:pos="8459"/>
              <w:tab w:val="right" w:pos="9026" w:leader="dot"/>
            </w:tabs>
            <w:rPr/>
          </w:pPr>
          <w:hyperlink w:anchor="__RefHeading___Toc6389369_3224264995">
            <w:r>
              <w:rPr>
                <w:webHidden/>
                <w:rStyle w:val="IndexLink"/>
                <w:rtl w:val="true"/>
              </w:rPr>
              <w:t>الشک فی عدد الأشواط</w:t>
            </w:r>
            <w:r>
              <w:rPr>
                <w:rStyle w:val="IndexLink"/>
                <w:rtl w:val="true"/>
              </w:rPr>
              <w:tab/>
            </w:r>
            <w:r>
              <w:rPr>
                <w:rStyle w:val="IndexLink"/>
              </w:rPr>
              <w:t>67</w:t>
            </w:r>
          </w:hyperlink>
        </w:p>
        <w:p>
          <w:pPr>
            <w:pStyle w:val="Contents3"/>
            <w:tabs>
              <w:tab w:val="clear" w:pos="8459"/>
              <w:tab w:val="right" w:pos="9026" w:leader="dot"/>
            </w:tabs>
            <w:rPr/>
          </w:pPr>
          <w:hyperlink w:anchor="__RefHeading___Toc6389371_3224264995">
            <w:r>
              <w:rPr>
                <w:webHidden/>
                <w:rStyle w:val="IndexLink"/>
                <w:rtl w:val="true"/>
              </w:rPr>
              <w:t>نسیان طواف عمرة التمتع أو الحج مع فوت محل التدارک</w:t>
            </w:r>
            <w:r>
              <w:rPr>
                <w:rStyle w:val="IndexLink"/>
                <w:rtl w:val="true"/>
              </w:rPr>
              <w:tab/>
            </w:r>
            <w:r>
              <w:rPr>
                <w:rStyle w:val="IndexLink"/>
              </w:rPr>
              <w:t>75</w:t>
            </w:r>
          </w:hyperlink>
        </w:p>
        <w:p>
          <w:pPr>
            <w:pStyle w:val="Contents3"/>
            <w:tabs>
              <w:tab w:val="clear" w:pos="8459"/>
              <w:tab w:val="right" w:pos="9026" w:leader="dot"/>
            </w:tabs>
            <w:rPr/>
          </w:pPr>
          <w:hyperlink w:anchor="__RefHeading___Toc6389373_3224264995">
            <w:r>
              <w:rPr>
                <w:webHidden/>
                <w:rStyle w:val="IndexLink"/>
                <w:rtl w:val="true"/>
              </w:rPr>
              <w:t>الکفارة علی من نسی طواف الفریضة وواقع أهله</w:t>
            </w:r>
            <w:r>
              <w:rPr>
                <w:rStyle w:val="IndexLink"/>
                <w:rtl w:val="true"/>
              </w:rPr>
              <w:tab/>
            </w:r>
            <w:r>
              <w:rPr>
                <w:rStyle w:val="IndexLink"/>
              </w:rPr>
              <w:t>80</w:t>
            </w:r>
          </w:hyperlink>
        </w:p>
        <w:p>
          <w:pPr>
            <w:pStyle w:val="Contents3"/>
            <w:tabs>
              <w:tab w:val="clear" w:pos="8459"/>
              <w:tab w:val="right" w:pos="9026" w:leader="dot"/>
            </w:tabs>
            <w:rPr/>
          </w:pPr>
          <w:hyperlink w:anchor="__RefHeading___Toc6389375_3224264995">
            <w:r>
              <w:rPr>
                <w:webHidden/>
                <w:rStyle w:val="IndexLink"/>
                <w:rtl w:val="true"/>
              </w:rPr>
              <w:t>نسیان الطواف وتذکره فی زمان یمکنه القضاء</w:t>
            </w:r>
            <w:r>
              <w:rPr>
                <w:rStyle w:val="IndexLink"/>
                <w:rtl w:val="true"/>
              </w:rPr>
              <w:tab/>
            </w:r>
            <w:r>
              <w:rPr>
                <w:rStyle w:val="IndexLink"/>
              </w:rPr>
              <w:t>81</w:t>
            </w:r>
          </w:hyperlink>
        </w:p>
        <w:p>
          <w:pPr>
            <w:pStyle w:val="Contents3"/>
            <w:tabs>
              <w:tab w:val="clear" w:pos="8459"/>
              <w:tab w:val="right" w:pos="9026" w:leader="dot"/>
            </w:tabs>
            <w:rPr/>
          </w:pPr>
          <w:hyperlink w:anchor="__RefHeading___Toc6389377_3224264995">
            <w:r>
              <w:rPr>
                <w:webHidden/>
                <w:rStyle w:val="IndexLink"/>
                <w:rtl w:val="true"/>
              </w:rPr>
              <w:t>اذا لم یتمکن من الطواف لمرض أو کسر</w:t>
            </w:r>
            <w:r>
              <w:rPr>
                <w:rStyle w:val="IndexLink"/>
                <w:rtl w:val="true"/>
              </w:rPr>
              <w:tab/>
            </w:r>
            <w:r>
              <w:rPr>
                <w:rStyle w:val="IndexLink"/>
              </w:rPr>
              <w:t>84</w:t>
            </w:r>
          </w:hyperlink>
        </w:p>
        <w:p>
          <w:pPr>
            <w:pStyle w:val="Contents3"/>
            <w:tabs>
              <w:tab w:val="clear" w:pos="8459"/>
              <w:tab w:val="right" w:pos="9026" w:leader="dot"/>
            </w:tabs>
            <w:rPr/>
          </w:pPr>
          <w:hyperlink w:anchor="__RefHeading___Toc6389379_3224264995">
            <w:r>
              <w:rPr>
                <w:webHidden/>
                <w:rStyle w:val="IndexLink"/>
                <w:rtl w:val="true"/>
              </w:rPr>
              <w:t>عدم التمکن من طواف الحج أو طواف النساء لحدوث الحیض قبلها أو قبل طواف النساء</w:t>
            </w:r>
            <w:r>
              <w:rPr>
                <w:rStyle w:val="IndexLink"/>
                <w:rtl w:val="true"/>
              </w:rPr>
              <w:tab/>
            </w:r>
            <w:r>
              <w:rPr>
                <w:rStyle w:val="IndexLink"/>
              </w:rPr>
              <w:t>86</w:t>
            </w:r>
          </w:hyperlink>
        </w:p>
        <w:p>
          <w:pPr>
            <w:pStyle w:val="Contents2"/>
            <w:tabs>
              <w:tab w:val="clear" w:pos="8743"/>
              <w:tab w:val="right" w:pos="9026" w:leader="dot"/>
            </w:tabs>
            <w:rPr/>
          </w:pPr>
          <w:hyperlink w:anchor="__RefHeading___Toc6389381_3224264995">
            <w:r>
              <w:rPr>
                <w:webHidden/>
                <w:rStyle w:val="IndexLink"/>
                <w:rtl w:val="true"/>
              </w:rPr>
              <w:t>فصل فی صلاة الطواف</w:t>
            </w:r>
            <w:r>
              <w:rPr>
                <w:rStyle w:val="IndexLink"/>
                <w:rtl w:val="true"/>
              </w:rPr>
              <w:tab/>
            </w:r>
            <w:r>
              <w:rPr>
                <w:rStyle w:val="IndexLink"/>
              </w:rPr>
              <w:t>88</w:t>
            </w:r>
          </w:hyperlink>
        </w:p>
        <w:p>
          <w:pPr>
            <w:pStyle w:val="Contents3"/>
            <w:tabs>
              <w:tab w:val="clear" w:pos="8459"/>
              <w:tab w:val="right" w:pos="9026" w:leader="dot"/>
            </w:tabs>
            <w:rPr/>
          </w:pPr>
          <w:hyperlink w:anchor="__RefHeading___Toc6389383_3224264995">
            <w:r>
              <w:rPr>
                <w:webHidden/>
                <w:rStyle w:val="IndexLink"/>
                <w:rtl w:val="true"/>
              </w:rPr>
              <w:t>صلاة الطواف واجبة بعد الفراغ من الطواف</w:t>
            </w:r>
            <w:r>
              <w:rPr>
                <w:rStyle w:val="IndexLink"/>
                <w:rtl w:val="true"/>
              </w:rPr>
              <w:tab/>
            </w:r>
            <w:r>
              <w:rPr>
                <w:rStyle w:val="IndexLink"/>
              </w:rPr>
              <w:t>88</w:t>
            </w:r>
          </w:hyperlink>
        </w:p>
        <w:p>
          <w:pPr>
            <w:pStyle w:val="Contents3"/>
            <w:tabs>
              <w:tab w:val="clear" w:pos="8459"/>
              <w:tab w:val="right" w:pos="9026" w:leader="dot"/>
            </w:tabs>
            <w:rPr/>
          </w:pPr>
          <w:hyperlink w:anchor="__RefHeading___Toc6389385_3224264995">
            <w:r>
              <w:rPr>
                <w:webHidden/>
                <w:rStyle w:val="IndexLink"/>
                <w:rtl w:val="true"/>
              </w:rPr>
              <w:t>جواز صلاة الطواف نافلة فی أی موضعٍ من المسجد</w:t>
            </w:r>
            <w:r>
              <w:rPr>
                <w:rStyle w:val="IndexLink"/>
                <w:rtl w:val="true"/>
              </w:rPr>
              <w:tab/>
            </w:r>
            <w:r>
              <w:rPr>
                <w:rStyle w:val="IndexLink"/>
              </w:rPr>
              <w:t>91</w:t>
            </w:r>
          </w:hyperlink>
        </w:p>
        <w:p>
          <w:pPr>
            <w:pStyle w:val="Contents3"/>
            <w:tabs>
              <w:tab w:val="clear" w:pos="8459"/>
              <w:tab w:val="right" w:pos="9026" w:leader="dot"/>
            </w:tabs>
            <w:rPr/>
          </w:pPr>
          <w:hyperlink w:anchor="__RefHeading___Toc6389387_3224264995">
            <w:r>
              <w:rPr>
                <w:webHidden/>
                <w:rStyle w:val="IndexLink"/>
                <w:rtl w:val="true"/>
              </w:rPr>
              <w:t>مسائل صلاة الطواف</w:t>
            </w:r>
            <w:r>
              <w:rPr>
                <w:rStyle w:val="IndexLink"/>
                <w:rtl w:val="true"/>
              </w:rPr>
              <w:tab/>
            </w:r>
            <w:r>
              <w:rPr>
                <w:rStyle w:val="IndexLink"/>
              </w:rPr>
              <w:t>92</w:t>
            </w:r>
          </w:hyperlink>
        </w:p>
        <w:p>
          <w:pPr>
            <w:pStyle w:val="Contents2"/>
            <w:tabs>
              <w:tab w:val="clear" w:pos="8743"/>
              <w:tab w:val="right" w:pos="9026" w:leader="dot"/>
            </w:tabs>
            <w:rPr/>
          </w:pPr>
          <w:hyperlink w:anchor="__RefHeading___Toc6389389_3224264995">
            <w:r>
              <w:rPr>
                <w:webHidden/>
                <w:rStyle w:val="IndexLink"/>
                <w:rtl w:val="true"/>
              </w:rPr>
              <w:t>فصل فی السعی</w:t>
            </w:r>
            <w:r>
              <w:rPr>
                <w:rStyle w:val="IndexLink"/>
                <w:rtl w:val="true"/>
              </w:rPr>
              <w:tab/>
            </w:r>
            <w:r>
              <w:rPr>
                <w:rStyle w:val="IndexLink"/>
              </w:rPr>
              <w:t>98</w:t>
            </w:r>
          </w:hyperlink>
        </w:p>
        <w:p>
          <w:pPr>
            <w:pStyle w:val="Contents3"/>
            <w:tabs>
              <w:tab w:val="clear" w:pos="8459"/>
              <w:tab w:val="right" w:pos="9026" w:leader="dot"/>
            </w:tabs>
            <w:rPr/>
          </w:pPr>
          <w:hyperlink w:anchor="__RefHeading___Toc6389391_3224264995">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389393_3224264995">
            <w:r>
              <w:rPr>
                <w:webHidden/>
                <w:rStyle w:val="IndexLink"/>
                <w:rtl w:val="true"/>
              </w:rPr>
              <w:t>مسائل السعی</w:t>
            </w:r>
            <w:r>
              <w:rPr>
                <w:rStyle w:val="IndexLink"/>
                <w:rtl w:val="true"/>
              </w:rPr>
              <w:tab/>
            </w:r>
            <w:r>
              <w:rPr>
                <w:rStyle w:val="IndexLink"/>
              </w:rPr>
              <w:t>100</w:t>
            </w:r>
          </w:hyperlink>
        </w:p>
        <w:p>
          <w:pPr>
            <w:pStyle w:val="Contents3"/>
            <w:tabs>
              <w:tab w:val="clear" w:pos="8459"/>
              <w:tab w:val="right" w:pos="9026" w:leader="dot"/>
            </w:tabs>
            <w:rPr/>
          </w:pPr>
          <w:hyperlink w:anchor="__RefHeading___Toc6389395_3224264995">
            <w:r>
              <w:rPr>
                <w:webHidden/>
                <w:rStyle w:val="IndexLink"/>
                <w:rtl w:val="true"/>
              </w:rPr>
              <w:t>أحکام السعی</w:t>
            </w:r>
            <w:r>
              <w:rPr>
                <w:rStyle w:val="IndexLink"/>
                <w:rtl w:val="true"/>
              </w:rPr>
              <w:tab/>
            </w:r>
            <w:r>
              <w:rPr>
                <w:rStyle w:val="IndexLink"/>
              </w:rPr>
              <w:t>106</w:t>
            </w:r>
          </w:hyperlink>
        </w:p>
        <w:p>
          <w:pPr>
            <w:pStyle w:val="Contents3"/>
            <w:tabs>
              <w:tab w:val="clear" w:pos="8459"/>
              <w:tab w:val="right" w:pos="9026" w:leader="dot"/>
            </w:tabs>
            <w:rPr/>
          </w:pPr>
          <w:hyperlink w:anchor="__RefHeading___Toc6389397_3224264995">
            <w:r>
              <w:rPr>
                <w:webHidden/>
                <w:rStyle w:val="IndexLink"/>
                <w:rtl w:val="true"/>
              </w:rPr>
              <w:t>الزیادة فی السعی</w:t>
            </w:r>
            <w:r>
              <w:rPr>
                <w:rStyle w:val="IndexLink"/>
                <w:rtl w:val="true"/>
              </w:rPr>
              <w:tab/>
            </w:r>
            <w:r>
              <w:rPr>
                <w:rStyle w:val="IndexLink"/>
              </w:rPr>
              <w:t>112</w:t>
            </w:r>
          </w:hyperlink>
        </w:p>
        <w:p>
          <w:pPr>
            <w:pStyle w:val="Contents3"/>
            <w:tabs>
              <w:tab w:val="clear" w:pos="8459"/>
              <w:tab w:val="right" w:pos="9026" w:leader="dot"/>
            </w:tabs>
            <w:rPr/>
          </w:pPr>
          <w:hyperlink w:anchor="__RefHeading___Toc6389399_3224264995">
            <w:r>
              <w:rPr>
                <w:webHidden/>
                <w:rStyle w:val="IndexLink"/>
                <w:rtl w:val="true"/>
              </w:rPr>
              <w:t>النقصان فی السعی</w:t>
            </w:r>
            <w:r>
              <w:rPr>
                <w:rStyle w:val="IndexLink"/>
                <w:rtl w:val="true"/>
              </w:rPr>
              <w:tab/>
            </w:r>
            <w:r>
              <w:rPr>
                <w:rStyle w:val="IndexLink"/>
              </w:rPr>
              <w:t>117</w:t>
            </w:r>
          </w:hyperlink>
        </w:p>
        <w:p>
          <w:pPr>
            <w:pStyle w:val="Contents3"/>
            <w:tabs>
              <w:tab w:val="clear" w:pos="8459"/>
              <w:tab w:val="right" w:pos="9026" w:leader="dot"/>
            </w:tabs>
            <w:rPr/>
          </w:pPr>
          <w:hyperlink w:anchor="__RefHeading___Toc6389401_3224264995">
            <w:r>
              <w:rPr>
                <w:webHidden/>
                <w:rStyle w:val="IndexLink"/>
                <w:rtl w:val="true"/>
              </w:rPr>
              <w:t>الشک فی السعی</w:t>
            </w:r>
            <w:r>
              <w:rPr>
                <w:rStyle w:val="IndexLink"/>
                <w:rtl w:val="true"/>
              </w:rPr>
              <w:tab/>
            </w:r>
            <w:r>
              <w:rPr>
                <w:rStyle w:val="IndexLink"/>
              </w:rPr>
              <w:t>120</w:t>
            </w:r>
          </w:hyperlink>
        </w:p>
        <w:p>
          <w:pPr>
            <w:pStyle w:val="Contents3"/>
            <w:tabs>
              <w:tab w:val="clear" w:pos="8459"/>
              <w:tab w:val="right" w:pos="9026" w:leader="dot"/>
            </w:tabs>
            <w:rPr/>
          </w:pPr>
          <w:hyperlink w:anchor="__RefHeading___Toc6389403_3224264995">
            <w:r>
              <w:rPr>
                <w:webHidden/>
                <w:rStyle w:val="IndexLink"/>
                <w:rtl w:val="true"/>
              </w:rPr>
              <w:t>الطواف والسعی فی ثوبٍ مغصوب أو علی الدابة المغصوبة</w:t>
            </w:r>
            <w:r>
              <w:rPr>
                <w:rStyle w:val="IndexLink"/>
                <w:rtl w:val="true"/>
              </w:rPr>
              <w:tab/>
            </w:r>
            <w:r>
              <w:rPr>
                <w:rStyle w:val="IndexLink"/>
              </w:rPr>
              <w:t>124</w:t>
            </w:r>
          </w:hyperlink>
        </w:p>
        <w:p>
          <w:pPr>
            <w:pStyle w:val="Contents2"/>
            <w:tabs>
              <w:tab w:val="clear" w:pos="8743"/>
              <w:tab w:val="right" w:pos="9026" w:leader="dot"/>
            </w:tabs>
            <w:rPr/>
          </w:pPr>
          <w:hyperlink w:anchor="__RefHeading___Toc6389405_3224264995">
            <w:r>
              <w:rPr>
                <w:webHidden/>
                <w:rStyle w:val="IndexLink"/>
                <w:rtl w:val="true"/>
              </w:rPr>
              <w:t>فصل فی التقصیر</w:t>
            </w:r>
            <w:r>
              <w:rPr>
                <w:rStyle w:val="IndexLink"/>
                <w:rtl w:val="true"/>
              </w:rPr>
              <w:tab/>
            </w:r>
            <w:r>
              <w:rPr>
                <w:rStyle w:val="IndexLink"/>
              </w:rPr>
              <w:t>128</w:t>
            </w:r>
          </w:hyperlink>
        </w:p>
        <w:p>
          <w:pPr>
            <w:pStyle w:val="Contents3"/>
            <w:tabs>
              <w:tab w:val="clear" w:pos="8459"/>
              <w:tab w:val="right" w:pos="9026" w:leader="dot"/>
            </w:tabs>
            <w:rPr/>
          </w:pPr>
          <w:hyperlink w:anchor="__RefHeading___Toc6389407_3224264995">
            <w:r>
              <w:rPr>
                <w:webHidden/>
                <w:rStyle w:val="IndexLink"/>
                <w:rtl w:val="true"/>
              </w:rPr>
              <w:t>الواجب الخامس فی عمرة التمتع التقصیر</w:t>
            </w:r>
            <w:r>
              <w:rPr>
                <w:rStyle w:val="IndexLink"/>
                <w:rtl w:val="true"/>
              </w:rPr>
              <w:tab/>
            </w:r>
            <w:r>
              <w:rPr>
                <w:rStyle w:val="IndexLink"/>
              </w:rPr>
              <w:t>128</w:t>
            </w:r>
          </w:hyperlink>
        </w:p>
        <w:p>
          <w:pPr>
            <w:pStyle w:val="Contents3"/>
            <w:tabs>
              <w:tab w:val="clear" w:pos="8459"/>
              <w:tab w:val="right" w:pos="9026" w:leader="dot"/>
            </w:tabs>
            <w:rPr/>
          </w:pPr>
          <w:hyperlink w:anchor="__RefHeading___Toc6389409_3224264995">
            <w:r>
              <w:rPr>
                <w:webHidden/>
                <w:rStyle w:val="IndexLink"/>
                <w:rtl w:val="true"/>
              </w:rPr>
              <w:t>إحلال المعقوص والملبّد من إحرام عمرة التمتع</w:t>
            </w:r>
            <w:r>
              <w:rPr>
                <w:rStyle w:val="IndexLink"/>
                <w:rtl w:val="true"/>
              </w:rPr>
              <w:tab/>
            </w:r>
            <w:r>
              <w:rPr>
                <w:rStyle w:val="IndexLink"/>
              </w:rPr>
              <w:t>130</w:t>
            </w:r>
          </w:hyperlink>
        </w:p>
        <w:p>
          <w:pPr>
            <w:pStyle w:val="Contents3"/>
            <w:tabs>
              <w:tab w:val="clear" w:pos="8459"/>
              <w:tab w:val="right" w:pos="9026" w:leader="dot"/>
            </w:tabs>
            <w:rPr/>
          </w:pPr>
          <w:hyperlink w:anchor="__RefHeading___Toc6389411_3224264995">
            <w:r>
              <w:rPr>
                <w:webHidden/>
                <w:rStyle w:val="IndexLink"/>
                <w:rtl w:val="true"/>
              </w:rPr>
              <w:t>اذا ترک التقصیر عمداً</w:t>
            </w:r>
            <w:r>
              <w:rPr>
                <w:rStyle w:val="IndexLink"/>
                <w:rtl w:val="true"/>
              </w:rPr>
              <w:tab/>
            </w:r>
            <w:r>
              <w:rPr>
                <w:rStyle w:val="IndexLink"/>
              </w:rPr>
              <w:t>136</w:t>
            </w:r>
          </w:hyperlink>
        </w:p>
        <w:p>
          <w:pPr>
            <w:pStyle w:val="Contents3"/>
            <w:tabs>
              <w:tab w:val="clear" w:pos="8459"/>
              <w:tab w:val="right" w:pos="9026" w:leader="dot"/>
            </w:tabs>
            <w:rPr/>
          </w:pPr>
          <w:hyperlink w:anchor="__RefHeading___Toc6389413_3224264995">
            <w:r>
              <w:rPr>
                <w:webHidden/>
                <w:rStyle w:val="IndexLink"/>
                <w:rtl w:val="true"/>
              </w:rPr>
              <w:t>اذا ترک التقصیر نسیاناً</w:t>
            </w:r>
            <w:r>
              <w:rPr>
                <w:rStyle w:val="IndexLink"/>
                <w:rtl w:val="true"/>
              </w:rPr>
              <w:tab/>
            </w:r>
            <w:r>
              <w:rPr>
                <w:rStyle w:val="IndexLink"/>
              </w:rPr>
              <w:t>137</w:t>
            </w:r>
          </w:hyperlink>
        </w:p>
        <w:p>
          <w:pPr>
            <w:pStyle w:val="Contents3"/>
            <w:tabs>
              <w:tab w:val="clear" w:pos="8459"/>
              <w:tab w:val="right" w:pos="9026" w:leader="dot"/>
            </w:tabs>
            <w:rPr/>
          </w:pPr>
          <w:hyperlink w:anchor="__RefHeading___Toc6389415_3224264995">
            <w:r>
              <w:rPr>
                <w:webHidden/>
                <w:rStyle w:val="IndexLink"/>
                <w:rtl w:val="true"/>
              </w:rPr>
              <w:t>التقصیر فی عمرة التمتع</w:t>
            </w:r>
            <w:r>
              <w:rPr>
                <w:rStyle w:val="IndexLink"/>
                <w:rtl w:val="true"/>
              </w:rPr>
              <w:tab/>
            </w:r>
            <w:r>
              <w:rPr>
                <w:rStyle w:val="IndexLink"/>
              </w:rPr>
              <w:t>138</w:t>
            </w:r>
          </w:hyperlink>
        </w:p>
        <w:p>
          <w:pPr>
            <w:pStyle w:val="Contents2"/>
            <w:tabs>
              <w:tab w:val="clear" w:pos="8743"/>
              <w:tab w:val="right" w:pos="9026" w:leader="dot"/>
            </w:tabs>
            <w:rPr/>
          </w:pPr>
          <w:hyperlink w:anchor="__RefHeading___Toc6389417_3224264995">
            <w:r>
              <w:rPr>
                <w:webHidden/>
                <w:rStyle w:val="IndexLink"/>
                <w:rtl w:val="true"/>
              </w:rPr>
              <w:t>فصل فی واجبات الحج</w:t>
            </w:r>
            <w:r>
              <w:rPr>
                <w:rStyle w:val="IndexLink"/>
                <w:rtl w:val="true"/>
              </w:rPr>
              <w:tab/>
            </w:r>
            <w:r>
              <w:rPr>
                <w:rStyle w:val="IndexLink"/>
              </w:rPr>
              <w:t>141</w:t>
            </w:r>
          </w:hyperlink>
        </w:p>
        <w:p>
          <w:pPr>
            <w:pStyle w:val="Contents3"/>
            <w:tabs>
              <w:tab w:val="clear" w:pos="8459"/>
              <w:tab w:val="right" w:pos="9026" w:leader="dot"/>
            </w:tabs>
            <w:rPr/>
          </w:pPr>
          <w:hyperlink w:anchor="__RefHeading___Toc6389419_3224264995">
            <w:r>
              <w:rPr>
                <w:webHidden/>
                <w:rStyle w:val="IndexLink"/>
                <w:rtl w:val="true"/>
              </w:rPr>
              <w:t>الأوّل منها الاحرام للحج</w:t>
            </w:r>
            <w:r>
              <w:rPr>
                <w:rStyle w:val="IndexLink"/>
                <w:rtl w:val="true"/>
              </w:rPr>
              <w:tab/>
            </w:r>
            <w:r>
              <w:rPr>
                <w:rStyle w:val="IndexLink"/>
              </w:rPr>
              <w:t>141</w:t>
            </w:r>
          </w:hyperlink>
        </w:p>
        <w:p>
          <w:pPr>
            <w:pStyle w:val="Contents3"/>
            <w:tabs>
              <w:tab w:val="clear" w:pos="8459"/>
              <w:tab w:val="right" w:pos="9026" w:leader="dot"/>
            </w:tabs>
            <w:rPr/>
          </w:pPr>
          <w:hyperlink w:anchor="__RefHeading___Toc6389421_3224264995">
            <w:r>
              <w:rPr>
                <w:webHidden/>
                <w:rStyle w:val="IndexLink"/>
                <w:rtl w:val="true"/>
              </w:rPr>
              <w:t>مسائل الإحرام للحج</w:t>
            </w:r>
            <w:r>
              <w:rPr>
                <w:rStyle w:val="IndexLink"/>
                <w:rtl w:val="true"/>
              </w:rPr>
              <w:tab/>
            </w:r>
            <w:r>
              <w:rPr>
                <w:rStyle w:val="IndexLink"/>
              </w:rPr>
              <w:t>144</w:t>
            </w:r>
          </w:hyperlink>
        </w:p>
        <w:p>
          <w:pPr>
            <w:pStyle w:val="Contents3"/>
            <w:tabs>
              <w:tab w:val="clear" w:pos="8459"/>
              <w:tab w:val="right" w:pos="9026" w:leader="dot"/>
            </w:tabs>
            <w:rPr/>
          </w:pPr>
          <w:hyperlink w:anchor="__RefHeading___Toc6389423_3224264995">
            <w:r>
              <w:rPr>
                <w:webHidden/>
                <w:rStyle w:val="IndexLink"/>
                <w:rtl w:val="true"/>
              </w:rPr>
              <w:t>لا یجوز الفصل بالعمرة المفردة بین عمرة التمتع وبین إحرام حج التمتع</w:t>
            </w:r>
            <w:r>
              <w:rPr>
                <w:rStyle w:val="IndexLink"/>
                <w:rtl w:val="true"/>
              </w:rPr>
              <w:tab/>
            </w:r>
            <w:r>
              <w:rPr>
                <w:rStyle w:val="IndexLink"/>
              </w:rPr>
              <w:t>144</w:t>
            </w:r>
          </w:hyperlink>
        </w:p>
        <w:p>
          <w:pPr>
            <w:pStyle w:val="Contents3"/>
            <w:tabs>
              <w:tab w:val="clear" w:pos="8459"/>
              <w:tab w:val="right" w:pos="9026" w:leader="dot"/>
            </w:tabs>
            <w:rPr/>
          </w:pPr>
          <w:hyperlink w:anchor="__RefHeading___Toc6389425_3224264995">
            <w:r>
              <w:rPr>
                <w:webHidden/>
                <w:rStyle w:val="IndexLink"/>
                <w:rtl w:val="true"/>
              </w:rPr>
              <w:t>لا یجوز له الاحرام للعمرة المفردة إلاّ بعد انقضاء مناسک الحجّ</w:t>
            </w:r>
            <w:r>
              <w:rPr>
                <w:rStyle w:val="IndexLink"/>
                <w:rtl w:val="true"/>
              </w:rPr>
              <w:tab/>
            </w:r>
            <w:r>
              <w:rPr>
                <w:rStyle w:val="IndexLink"/>
              </w:rPr>
              <w:t>145</w:t>
            </w:r>
          </w:hyperlink>
        </w:p>
        <w:p>
          <w:pPr>
            <w:pStyle w:val="Contents3"/>
            <w:tabs>
              <w:tab w:val="clear" w:pos="8459"/>
              <w:tab w:val="right" w:pos="9026" w:leader="dot"/>
            </w:tabs>
            <w:rPr/>
          </w:pPr>
          <w:hyperlink w:anchor="__RefHeading___Toc6389427_3224264995">
            <w:r>
              <w:rPr>
                <w:webHidden/>
                <w:rStyle w:val="IndexLink"/>
                <w:rtl w:val="true"/>
              </w:rPr>
              <w:t>احرام حج التمتع وعمرته متحدتان فی الکیفیة والواجبات والمحرّمات</w:t>
            </w:r>
            <w:r>
              <w:rPr>
                <w:rStyle w:val="IndexLink"/>
                <w:rtl w:val="true"/>
              </w:rPr>
              <w:tab/>
            </w:r>
            <w:r>
              <w:rPr>
                <w:rStyle w:val="IndexLink"/>
              </w:rPr>
              <w:t>147</w:t>
            </w:r>
          </w:hyperlink>
        </w:p>
        <w:p>
          <w:pPr>
            <w:pStyle w:val="Contents3"/>
            <w:tabs>
              <w:tab w:val="clear" w:pos="8459"/>
              <w:tab w:val="right" w:pos="9026" w:leader="dot"/>
            </w:tabs>
            <w:rPr/>
          </w:pPr>
          <w:hyperlink w:anchor="__RefHeading___Toc6389429_3224264995">
            <w:r>
              <w:rPr>
                <w:webHidden/>
                <w:rStyle w:val="IndexLink"/>
                <w:rtl w:val="true"/>
              </w:rPr>
              <w:t>وجوب الاحرام لحج التمتع من مکة</w:t>
            </w:r>
            <w:r>
              <w:rPr>
                <w:rStyle w:val="IndexLink"/>
                <w:rtl w:val="true"/>
              </w:rPr>
              <w:tab/>
            </w:r>
            <w:r>
              <w:rPr>
                <w:rStyle w:val="IndexLink"/>
              </w:rPr>
              <w:t>148</w:t>
            </w:r>
          </w:hyperlink>
        </w:p>
        <w:p>
          <w:pPr>
            <w:pStyle w:val="Contents3"/>
            <w:tabs>
              <w:tab w:val="clear" w:pos="8459"/>
              <w:tab w:val="right" w:pos="9026" w:leader="dot"/>
            </w:tabs>
            <w:rPr/>
          </w:pPr>
          <w:hyperlink w:anchor="__RefHeading___Toc6389431_3224264995">
            <w:r>
              <w:rPr>
                <w:webHidden/>
                <w:rStyle w:val="IndexLink"/>
                <w:rtl w:val="true"/>
              </w:rPr>
              <w:t>من ترک الإحرام نسیاناً أو جهلاً منه بالحکم</w:t>
            </w:r>
            <w:r>
              <w:rPr>
                <w:rStyle w:val="IndexLink"/>
                <w:rtl w:val="true"/>
              </w:rPr>
              <w:tab/>
            </w:r>
            <w:r>
              <w:rPr>
                <w:rStyle w:val="IndexLink"/>
              </w:rPr>
              <w:t>149</w:t>
            </w:r>
          </w:hyperlink>
        </w:p>
        <w:p>
          <w:pPr>
            <w:pStyle w:val="Contents3"/>
            <w:tabs>
              <w:tab w:val="clear" w:pos="8459"/>
              <w:tab w:val="right" w:pos="9026" w:leader="dot"/>
            </w:tabs>
            <w:rPr/>
          </w:pPr>
          <w:hyperlink w:anchor="__RefHeading___Toc6389433_3224264995">
            <w:r>
              <w:rPr>
                <w:webHidden/>
                <w:rStyle w:val="IndexLink"/>
                <w:rtl w:val="true"/>
              </w:rPr>
              <w:t>من ترک الإحرام عالماً عامداً لزمه التدارک</w:t>
            </w:r>
            <w:r>
              <w:rPr>
                <w:rStyle w:val="IndexLink"/>
                <w:rtl w:val="true"/>
              </w:rPr>
              <w:tab/>
            </w:r>
            <w:r>
              <w:rPr>
                <w:rStyle w:val="IndexLink"/>
              </w:rPr>
              <w:t>151</w:t>
            </w:r>
          </w:hyperlink>
        </w:p>
        <w:p>
          <w:pPr>
            <w:pStyle w:val="Contents3"/>
            <w:tabs>
              <w:tab w:val="clear" w:pos="8459"/>
              <w:tab w:val="right" w:pos="9026" w:leader="dot"/>
            </w:tabs>
            <w:rPr/>
          </w:pPr>
          <w:hyperlink w:anchor="__RefHeading___Toc6389435_3224264995">
            <w:r>
              <w:rPr>
                <w:webHidden/>
                <w:rStyle w:val="IndexLink"/>
                <w:rtl w:val="true"/>
              </w:rPr>
              <w:t>الأحوط أن لا یطوف المتمتع بعد احرام الحج قبل الخروج الی عرفات طوافاً مندوباً</w:t>
            </w:r>
            <w:r>
              <w:rPr>
                <w:rStyle w:val="IndexLink"/>
                <w:rtl w:val="true"/>
              </w:rPr>
              <w:tab/>
            </w:r>
            <w:r>
              <w:rPr>
                <w:rStyle w:val="IndexLink"/>
              </w:rPr>
              <w:t>151</w:t>
            </w:r>
          </w:hyperlink>
        </w:p>
        <w:p>
          <w:pPr>
            <w:pStyle w:val="Contents3"/>
            <w:tabs>
              <w:tab w:val="clear" w:pos="8459"/>
              <w:tab w:val="right" w:pos="9026" w:leader="dot"/>
            </w:tabs>
            <w:rPr/>
          </w:pPr>
          <w:hyperlink w:anchor="__RefHeading___Toc6389437_3224264995">
            <w:r>
              <w:rPr>
                <w:webHidden/>
                <w:rStyle w:val="IndexLink"/>
                <w:rtl w:val="true"/>
              </w:rPr>
              <w:t>الوقوف بعرفة المعتبر فی الحج وهو الواجب الثانی</w:t>
            </w:r>
            <w:r>
              <w:rPr>
                <w:rStyle w:val="IndexLink"/>
                <w:rtl w:val="true"/>
              </w:rPr>
              <w:tab/>
            </w:r>
            <w:r>
              <w:rPr>
                <w:rStyle w:val="IndexLink"/>
              </w:rPr>
              <w:t>153</w:t>
            </w:r>
          </w:hyperlink>
        </w:p>
        <w:p>
          <w:pPr>
            <w:pStyle w:val="Contents3"/>
            <w:tabs>
              <w:tab w:val="clear" w:pos="8459"/>
              <w:tab w:val="right" w:pos="9026" w:leader="dot"/>
            </w:tabs>
            <w:rPr/>
          </w:pPr>
          <w:hyperlink w:anchor="__RefHeading___Toc6389439_3224264995">
            <w:r>
              <w:rPr>
                <w:webHidden/>
                <w:rStyle w:val="IndexLink"/>
                <w:rtl w:val="true"/>
              </w:rPr>
              <w:t>حدود عرفة</w:t>
            </w:r>
            <w:r>
              <w:rPr>
                <w:rStyle w:val="IndexLink"/>
                <w:rtl w:val="true"/>
              </w:rPr>
              <w:tab/>
            </w:r>
            <w:r>
              <w:rPr>
                <w:rStyle w:val="IndexLink"/>
              </w:rPr>
              <w:t>154</w:t>
            </w:r>
          </w:hyperlink>
        </w:p>
        <w:p>
          <w:pPr>
            <w:pStyle w:val="Contents3"/>
            <w:tabs>
              <w:tab w:val="clear" w:pos="8459"/>
              <w:tab w:val="right" w:pos="9026" w:leader="dot"/>
            </w:tabs>
            <w:rPr/>
          </w:pPr>
          <w:hyperlink w:anchor="__RefHeading___Toc6389441_3224264995">
            <w:r>
              <w:rPr>
                <w:webHidden/>
                <w:rStyle w:val="IndexLink"/>
                <w:rtl w:val="true"/>
              </w:rPr>
              <w:t>اعتبار الاختیار والإرادة حال الوقوف</w:t>
            </w:r>
            <w:r>
              <w:rPr>
                <w:rStyle w:val="IndexLink"/>
                <w:rtl w:val="true"/>
              </w:rPr>
              <w:tab/>
            </w:r>
            <w:r>
              <w:rPr>
                <w:rStyle w:val="IndexLink"/>
              </w:rPr>
              <w:t>156</w:t>
            </w:r>
          </w:hyperlink>
        </w:p>
        <w:p>
          <w:pPr>
            <w:pStyle w:val="Contents3"/>
            <w:tabs>
              <w:tab w:val="clear" w:pos="8459"/>
              <w:tab w:val="right" w:pos="9026" w:leader="dot"/>
            </w:tabs>
            <w:rPr/>
          </w:pPr>
          <w:hyperlink w:anchor="__RefHeading___Toc6389443_3224264995">
            <w:r>
              <w:rPr>
                <w:webHidden/>
                <w:rStyle w:val="IndexLink"/>
                <w:rtl w:val="true"/>
              </w:rPr>
              <w:t>فی تحدید زمان الوقوف بعرفة</w:t>
            </w:r>
            <w:r>
              <w:rPr>
                <w:rStyle w:val="IndexLink"/>
                <w:rtl w:val="true"/>
              </w:rPr>
              <w:tab/>
            </w:r>
            <w:r>
              <w:rPr>
                <w:rStyle w:val="IndexLink"/>
              </w:rPr>
              <w:t>156</w:t>
            </w:r>
          </w:hyperlink>
        </w:p>
        <w:p>
          <w:pPr>
            <w:pStyle w:val="Contents3"/>
            <w:tabs>
              <w:tab w:val="clear" w:pos="8459"/>
              <w:tab w:val="right" w:pos="9026" w:leader="dot"/>
            </w:tabs>
            <w:rPr/>
          </w:pPr>
          <w:hyperlink w:anchor="__RefHeading___Toc6389445_3224264995">
            <w:r>
              <w:rPr>
                <w:webHidden/>
                <w:rStyle w:val="IndexLink"/>
                <w:rtl w:val="true"/>
              </w:rPr>
              <w:t>من لم یدرک الوقوف الاختیاری لعذر لزمه الوقوف الاضطراری</w:t>
            </w:r>
            <w:r>
              <w:rPr>
                <w:rStyle w:val="IndexLink"/>
                <w:rtl w:val="true"/>
              </w:rPr>
              <w:tab/>
            </w:r>
            <w:r>
              <w:rPr>
                <w:rStyle w:val="IndexLink"/>
              </w:rPr>
              <w:t>159</w:t>
            </w:r>
          </w:hyperlink>
        </w:p>
        <w:p>
          <w:pPr>
            <w:pStyle w:val="Contents3"/>
            <w:tabs>
              <w:tab w:val="clear" w:pos="8459"/>
              <w:tab w:val="right" w:pos="9026" w:leader="dot"/>
            </w:tabs>
            <w:rPr/>
          </w:pPr>
          <w:hyperlink w:anchor="__RefHeading___Toc6389447_3224264995">
            <w:r>
              <w:rPr>
                <w:webHidden/>
                <w:rStyle w:val="IndexLink"/>
                <w:rtl w:val="true"/>
              </w:rPr>
              <w:t>تحرم الإفاضة من عرفات قبل غروب الشمس عالماً عامداً</w:t>
            </w:r>
            <w:r>
              <w:rPr>
                <w:rStyle w:val="IndexLink"/>
                <w:rtl w:val="true"/>
              </w:rPr>
              <w:tab/>
            </w:r>
            <w:r>
              <w:rPr>
                <w:rStyle w:val="IndexLink"/>
              </w:rPr>
              <w:t>162</w:t>
            </w:r>
          </w:hyperlink>
        </w:p>
        <w:p>
          <w:pPr>
            <w:pStyle w:val="Contents3"/>
            <w:tabs>
              <w:tab w:val="clear" w:pos="8459"/>
              <w:tab w:val="right" w:pos="9026" w:leader="dot"/>
            </w:tabs>
            <w:rPr/>
          </w:pPr>
          <w:hyperlink w:anchor="__RefHeading___Toc6389449_3224264995">
            <w:r>
              <w:rPr>
                <w:webHidden/>
                <w:rStyle w:val="IndexLink"/>
                <w:rtl w:val="true"/>
              </w:rPr>
              <w:t>فی ثبوت هلال ذی الحجة بحکم قضاة العامة</w:t>
            </w:r>
            <w:r>
              <w:rPr>
                <w:rStyle w:val="IndexLink"/>
                <w:rtl w:val="true"/>
              </w:rPr>
              <w:tab/>
            </w:r>
            <w:r>
              <w:rPr>
                <w:rStyle w:val="IndexLink"/>
              </w:rPr>
              <w:t>164</w:t>
            </w:r>
          </w:hyperlink>
        </w:p>
        <w:p>
          <w:pPr>
            <w:pStyle w:val="Contents3"/>
            <w:tabs>
              <w:tab w:val="clear" w:pos="8459"/>
              <w:tab w:val="right" w:pos="9026" w:leader="dot"/>
            </w:tabs>
            <w:rPr/>
          </w:pPr>
          <w:hyperlink w:anchor="__RefHeading___Toc6389451_3224264995">
            <w:r>
              <w:rPr>
                <w:webHidden/>
                <w:rStyle w:val="IndexLink"/>
                <w:rtl w:val="true"/>
              </w:rPr>
              <w:t>الوقوف فی المزدلفة وهو الثالث من واجبات حج التمتع</w:t>
            </w:r>
            <w:r>
              <w:rPr>
                <w:rStyle w:val="IndexLink"/>
                <w:rtl w:val="true"/>
              </w:rPr>
              <w:tab/>
            </w:r>
            <w:r>
              <w:rPr>
                <w:rStyle w:val="IndexLink"/>
              </w:rPr>
              <w:t>165</w:t>
            </w:r>
          </w:hyperlink>
        </w:p>
        <w:p>
          <w:pPr>
            <w:pStyle w:val="Contents3"/>
            <w:tabs>
              <w:tab w:val="clear" w:pos="8459"/>
              <w:tab w:val="right" w:pos="9026" w:leader="dot"/>
            </w:tabs>
            <w:rPr/>
          </w:pPr>
          <w:hyperlink w:anchor="__RefHeading___Toc6389453_3224264995">
            <w:r>
              <w:rPr>
                <w:webHidden/>
                <w:rStyle w:val="IndexLink"/>
                <w:rtl w:val="true"/>
              </w:rPr>
              <w:t>هل المبیت فی المزدلفة واجب لیلة العید أم لا؟</w:t>
            </w:r>
            <w:r>
              <w:rPr>
                <w:rStyle w:val="IndexLink"/>
                <w:rtl w:val="true"/>
              </w:rPr>
              <w:tab/>
            </w:r>
            <w:r>
              <w:rPr>
                <w:rStyle w:val="IndexLink"/>
              </w:rPr>
              <w:t>166</w:t>
            </w:r>
          </w:hyperlink>
        </w:p>
        <w:p>
          <w:pPr>
            <w:pStyle w:val="Contents3"/>
            <w:tabs>
              <w:tab w:val="clear" w:pos="8459"/>
              <w:tab w:val="right" w:pos="9026" w:leader="dot"/>
            </w:tabs>
            <w:rPr/>
          </w:pPr>
          <w:hyperlink w:anchor="__RefHeading___Toc6389455_3224264995">
            <w:r>
              <w:rPr>
                <w:webHidden/>
                <w:rStyle w:val="IndexLink"/>
                <w:rtl w:val="true"/>
              </w:rPr>
              <w:t>فی تحدید زمان الوقوف بالمزدلفة</w:t>
            </w:r>
            <w:r>
              <w:rPr>
                <w:rStyle w:val="IndexLink"/>
                <w:rtl w:val="true"/>
              </w:rPr>
              <w:tab/>
            </w:r>
            <w:r>
              <w:rPr>
                <w:rStyle w:val="IndexLink"/>
              </w:rPr>
              <w:t>169</w:t>
            </w:r>
          </w:hyperlink>
        </w:p>
        <w:p>
          <w:pPr>
            <w:pStyle w:val="Contents3"/>
            <w:tabs>
              <w:tab w:val="clear" w:pos="8459"/>
              <w:tab w:val="right" w:pos="9026" w:leader="dot"/>
            </w:tabs>
            <w:rPr/>
          </w:pPr>
          <w:hyperlink w:anchor="__RefHeading___Toc6389457_3224264995">
            <w:r>
              <w:rPr>
                <w:webHidden/>
                <w:rStyle w:val="IndexLink"/>
                <w:rtl w:val="true"/>
              </w:rPr>
              <w:t>من ترک الوقوف فیما بین الفجر وطلوع الشمس رأساً</w:t>
            </w:r>
            <w:r>
              <w:rPr>
                <w:rStyle w:val="IndexLink"/>
                <w:rtl w:val="true"/>
              </w:rPr>
              <w:tab/>
            </w:r>
            <w:r>
              <w:rPr>
                <w:rStyle w:val="IndexLink"/>
              </w:rPr>
              <w:t>172</w:t>
            </w:r>
          </w:hyperlink>
        </w:p>
        <w:p>
          <w:pPr>
            <w:pStyle w:val="Contents3"/>
            <w:tabs>
              <w:tab w:val="clear" w:pos="8459"/>
              <w:tab w:val="right" w:pos="9026" w:leader="dot"/>
            </w:tabs>
            <w:rPr/>
          </w:pPr>
          <w:hyperlink w:anchor="__RefHeading___Toc6389459_3224264995">
            <w:r>
              <w:rPr>
                <w:webHidden/>
                <w:rStyle w:val="IndexLink"/>
                <w:rtl w:val="true"/>
              </w:rPr>
              <w:t>من لم یتمکن من الوقوف الاختیاری</w:t>
            </w:r>
            <w:r>
              <w:rPr>
                <w:rStyle w:val="IndexLink"/>
                <w:rtl w:val="true"/>
              </w:rPr>
              <w:tab/>
            </w:r>
            <w:r>
              <w:rPr>
                <w:rStyle w:val="IndexLink"/>
              </w:rPr>
              <w:t>176</w:t>
            </w:r>
          </w:hyperlink>
        </w:p>
        <w:p>
          <w:pPr>
            <w:pStyle w:val="Contents3"/>
            <w:tabs>
              <w:tab w:val="clear" w:pos="8459"/>
              <w:tab w:val="right" w:pos="9026" w:leader="dot"/>
            </w:tabs>
            <w:rPr/>
          </w:pPr>
          <w:hyperlink w:anchor="__RefHeading___Toc6389461_3224264995">
            <w:r>
              <w:rPr>
                <w:webHidden/>
                <w:rStyle w:val="IndexLink"/>
                <w:rtl w:val="true"/>
              </w:rPr>
              <w:t>إدراک الوقوفین أو احدهما</w:t>
            </w:r>
            <w:r>
              <w:rPr>
                <w:rStyle w:val="IndexLink"/>
                <w:rtl w:val="true"/>
              </w:rPr>
              <w:tab/>
            </w:r>
            <w:r>
              <w:rPr>
                <w:rStyle w:val="IndexLink"/>
              </w:rPr>
              <w:t>178</w:t>
            </w:r>
          </w:hyperlink>
        </w:p>
        <w:p>
          <w:pPr>
            <w:pStyle w:val="Contents3"/>
            <w:tabs>
              <w:tab w:val="clear" w:pos="8459"/>
              <w:tab w:val="right" w:pos="9026" w:leader="dot"/>
            </w:tabs>
            <w:rPr/>
          </w:pPr>
          <w:hyperlink w:anchor="__RefHeading___Toc6389463_3224264995">
            <w:r>
              <w:rPr>
                <w:webHidden/>
                <w:rStyle w:val="IndexLink"/>
                <w:rtl w:val="true"/>
              </w:rPr>
              <w:t>الکلام فی إجزاء الوقوف الاضطراری بالمشعر فقط فی تمام الحج</w:t>
            </w:r>
            <w:r>
              <w:rPr>
                <w:rStyle w:val="IndexLink"/>
                <w:rtl w:val="true"/>
              </w:rPr>
              <w:tab/>
            </w:r>
            <w:r>
              <w:rPr>
                <w:rStyle w:val="IndexLink"/>
              </w:rPr>
              <w:t>180</w:t>
            </w:r>
          </w:hyperlink>
        </w:p>
        <w:p>
          <w:pPr>
            <w:pStyle w:val="Contents3"/>
            <w:tabs>
              <w:tab w:val="clear" w:pos="8459"/>
              <w:tab w:val="right" w:pos="9026" w:leader="dot"/>
            </w:tabs>
            <w:rPr/>
          </w:pPr>
          <w:hyperlink w:anchor="__RefHeading___Toc6389465_3224264995">
            <w:r>
              <w:rPr>
                <w:webHidden/>
                <w:rStyle w:val="IndexLink"/>
                <w:rtl w:val="true"/>
              </w:rPr>
              <w:t>فی منی وواجباتها</w:t>
            </w:r>
            <w:r>
              <w:rPr>
                <w:rStyle w:val="IndexLink"/>
                <w:rtl w:val="true"/>
              </w:rPr>
              <w:tab/>
            </w:r>
            <w:r>
              <w:rPr>
                <w:rStyle w:val="IndexLink"/>
              </w:rPr>
              <w:t>185</w:t>
            </w:r>
          </w:hyperlink>
        </w:p>
        <w:p>
          <w:pPr>
            <w:pStyle w:val="Contents3"/>
            <w:tabs>
              <w:tab w:val="clear" w:pos="8459"/>
              <w:tab w:val="right" w:pos="9026" w:leader="dot"/>
            </w:tabs>
            <w:rPr/>
          </w:pPr>
          <w:hyperlink w:anchor="__RefHeading___Toc6389467_3224264995">
            <w:r>
              <w:rPr>
                <w:webHidden/>
                <w:rStyle w:val="IndexLink"/>
                <w:rtl w:val="true"/>
              </w:rPr>
              <w:t>الاُمور المعتبرة فی رمی جمرة العقبة</w:t>
            </w:r>
            <w:r>
              <w:rPr>
                <w:rStyle w:val="IndexLink"/>
                <w:rtl w:val="true"/>
              </w:rPr>
              <w:tab/>
            </w:r>
            <w:r>
              <w:rPr>
                <w:rStyle w:val="IndexLink"/>
              </w:rPr>
              <w:t>187</w:t>
            </w:r>
          </w:hyperlink>
        </w:p>
        <w:p>
          <w:pPr>
            <w:pStyle w:val="Contents3"/>
            <w:tabs>
              <w:tab w:val="clear" w:pos="8459"/>
              <w:tab w:val="right" w:pos="9026" w:leader="dot"/>
            </w:tabs>
            <w:rPr/>
          </w:pPr>
          <w:hyperlink w:anchor="__RefHeading___Toc6389469_3224264995">
            <w:r>
              <w:rPr>
                <w:webHidden/>
                <w:rStyle w:val="IndexLink"/>
                <w:rtl w:val="true"/>
              </w:rPr>
              <w:t>مسائل رمی جمرة العقبة</w:t>
            </w:r>
            <w:r>
              <w:rPr>
                <w:rStyle w:val="IndexLink"/>
                <w:rtl w:val="true"/>
              </w:rPr>
              <w:tab/>
            </w:r>
            <w:r>
              <w:rPr>
                <w:rStyle w:val="IndexLink"/>
              </w:rPr>
              <w:t>189</w:t>
            </w:r>
          </w:hyperlink>
        </w:p>
        <w:p>
          <w:pPr>
            <w:pStyle w:val="Contents3"/>
            <w:tabs>
              <w:tab w:val="clear" w:pos="8459"/>
              <w:tab w:val="right" w:pos="9026" w:leader="dot"/>
            </w:tabs>
            <w:rPr/>
          </w:pPr>
          <w:hyperlink w:anchor="__RefHeading___Toc6389471_3224264995">
            <w:r>
              <w:rPr>
                <w:webHidden/>
                <w:rStyle w:val="IndexLink"/>
                <w:rtl w:val="true"/>
              </w:rPr>
              <w:t>مستحبات الرمی</w:t>
            </w:r>
            <w:r>
              <w:rPr>
                <w:rStyle w:val="IndexLink"/>
                <w:rtl w:val="true"/>
              </w:rPr>
              <w:tab/>
            </w:r>
            <w:r>
              <w:rPr>
                <w:rStyle w:val="IndexLink"/>
              </w:rPr>
              <w:t>190</w:t>
            </w:r>
          </w:hyperlink>
        </w:p>
        <w:p>
          <w:pPr>
            <w:pStyle w:val="Contents3"/>
            <w:tabs>
              <w:tab w:val="clear" w:pos="8459"/>
              <w:tab w:val="right" w:pos="9026" w:leader="dot"/>
            </w:tabs>
            <w:rPr/>
          </w:pPr>
          <w:hyperlink w:anchor="__RefHeading___Toc6389473_3224264995">
            <w:r>
              <w:rPr>
                <w:webHidden/>
                <w:rStyle w:val="IndexLink"/>
                <w:rtl w:val="true"/>
              </w:rPr>
              <w:t>المراد من الجمرة البناء المخصوص</w:t>
            </w:r>
            <w:r>
              <w:rPr>
                <w:rStyle w:val="IndexLink"/>
                <w:rtl w:val="true"/>
              </w:rPr>
              <w:tab/>
            </w:r>
            <w:r>
              <w:rPr>
                <w:rStyle w:val="IndexLink"/>
              </w:rPr>
              <w:t>195</w:t>
            </w:r>
          </w:hyperlink>
        </w:p>
        <w:p>
          <w:pPr>
            <w:pStyle w:val="Contents3"/>
            <w:tabs>
              <w:tab w:val="clear" w:pos="8459"/>
              <w:tab w:val="right" w:pos="9026" w:leader="dot"/>
            </w:tabs>
            <w:rPr/>
          </w:pPr>
          <w:hyperlink w:anchor="__RefHeading___Toc6389475_3224264995">
            <w:r>
              <w:rPr>
                <w:webHidden/>
                <w:rStyle w:val="IndexLink"/>
                <w:rtl w:val="true"/>
              </w:rPr>
              <w:t>حکم ما اذا فات علیه رمی جمرة العقبة</w:t>
            </w:r>
            <w:r>
              <w:rPr>
                <w:rStyle w:val="IndexLink"/>
                <w:rtl w:val="true"/>
              </w:rPr>
              <w:tab/>
            </w:r>
            <w:r>
              <w:rPr>
                <w:rStyle w:val="IndexLink"/>
              </w:rPr>
              <w:t>196</w:t>
            </w:r>
          </w:hyperlink>
        </w:p>
        <w:p>
          <w:pPr>
            <w:pStyle w:val="Contents3"/>
            <w:tabs>
              <w:tab w:val="clear" w:pos="8459"/>
              <w:tab w:val="right" w:pos="9026" w:leader="dot"/>
            </w:tabs>
            <w:rPr/>
          </w:pPr>
          <w:hyperlink w:anchor="__RefHeading___Toc6389477_3224264995">
            <w:r>
              <w:rPr>
                <w:webHidden/>
                <w:rStyle w:val="IndexLink"/>
                <w:rtl w:val="true"/>
              </w:rPr>
              <w:t>الذبح أو النحر فی منی</w:t>
            </w:r>
            <w:r>
              <w:rPr>
                <w:rStyle w:val="IndexLink"/>
                <w:rtl w:val="true"/>
              </w:rPr>
              <w:tab/>
            </w:r>
            <w:r>
              <w:rPr>
                <w:rStyle w:val="IndexLink"/>
              </w:rPr>
              <w:t>198</w:t>
            </w:r>
          </w:hyperlink>
        </w:p>
        <w:p>
          <w:pPr>
            <w:pStyle w:val="Contents3"/>
            <w:tabs>
              <w:tab w:val="clear" w:pos="8459"/>
              <w:tab w:val="right" w:pos="9026" w:leader="dot"/>
            </w:tabs>
            <w:rPr/>
          </w:pPr>
          <w:hyperlink w:anchor="__RefHeading___Toc6389479_3224264995">
            <w:r>
              <w:rPr>
                <w:webHidden/>
                <w:rStyle w:val="IndexLink"/>
                <w:rtl w:val="true"/>
              </w:rPr>
              <w:t>الذبح والنحر فی منی ولو بالتأخیر إلی آخر ذی الحجة</w:t>
            </w:r>
            <w:r>
              <w:rPr>
                <w:rStyle w:val="IndexLink"/>
                <w:rtl w:val="true"/>
              </w:rPr>
              <w:tab/>
            </w:r>
            <w:r>
              <w:rPr>
                <w:rStyle w:val="IndexLink"/>
              </w:rPr>
              <w:t>202</w:t>
            </w:r>
          </w:hyperlink>
        </w:p>
        <w:p>
          <w:pPr>
            <w:pStyle w:val="Contents3"/>
            <w:tabs>
              <w:tab w:val="clear" w:pos="8459"/>
              <w:tab w:val="right" w:pos="9026" w:leader="dot"/>
            </w:tabs>
            <w:rPr/>
          </w:pPr>
          <w:hyperlink w:anchor="__RefHeading___Toc6389481_3224264995">
            <w:r>
              <w:rPr>
                <w:webHidden/>
                <w:rStyle w:val="IndexLink"/>
                <w:rtl w:val="true"/>
              </w:rPr>
              <w:t>مسائل الذبح والنحر</w:t>
            </w:r>
            <w:r>
              <w:rPr>
                <w:rStyle w:val="IndexLink"/>
                <w:rtl w:val="true"/>
              </w:rPr>
              <w:tab/>
            </w:r>
            <w:r>
              <w:rPr>
                <w:rStyle w:val="IndexLink"/>
              </w:rPr>
              <w:t>205</w:t>
            </w:r>
          </w:hyperlink>
        </w:p>
        <w:p>
          <w:pPr>
            <w:pStyle w:val="Contents3"/>
            <w:tabs>
              <w:tab w:val="clear" w:pos="8459"/>
              <w:tab w:val="right" w:pos="9026" w:leader="dot"/>
            </w:tabs>
            <w:rPr/>
          </w:pPr>
          <w:hyperlink w:anchor="__RefHeading___Toc6389483_3224264995">
            <w:r>
              <w:rPr>
                <w:webHidden/>
                <w:rStyle w:val="IndexLink"/>
                <w:rtl w:val="true"/>
              </w:rPr>
              <w:t>السنّ المعتبر فی الهدی</w:t>
            </w:r>
            <w:r>
              <w:rPr>
                <w:rStyle w:val="IndexLink"/>
                <w:rtl w:val="true"/>
              </w:rPr>
              <w:tab/>
            </w:r>
            <w:r>
              <w:rPr>
                <w:rStyle w:val="IndexLink"/>
              </w:rPr>
              <w:t>208</w:t>
            </w:r>
          </w:hyperlink>
        </w:p>
        <w:p>
          <w:pPr>
            <w:pStyle w:val="Contents3"/>
            <w:tabs>
              <w:tab w:val="clear" w:pos="8459"/>
              <w:tab w:val="right" w:pos="9026" w:leader="dot"/>
            </w:tabs>
            <w:rPr/>
          </w:pPr>
          <w:hyperlink w:anchor="__RefHeading___Toc6389485_3224264995">
            <w:r>
              <w:rPr>
                <w:webHidden/>
                <w:rStyle w:val="IndexLink"/>
                <w:rtl w:val="true"/>
              </w:rPr>
              <w:t>یعتبر فی الهدی ان یکون تام الأعضاء خالیاً من العیب</w:t>
            </w:r>
            <w:r>
              <w:rPr>
                <w:rStyle w:val="IndexLink"/>
                <w:rtl w:val="true"/>
              </w:rPr>
              <w:tab/>
            </w:r>
            <w:r>
              <w:rPr>
                <w:rStyle w:val="IndexLink"/>
              </w:rPr>
              <w:t>212</w:t>
            </w:r>
          </w:hyperlink>
        </w:p>
        <w:p>
          <w:pPr>
            <w:pStyle w:val="Contents3"/>
            <w:tabs>
              <w:tab w:val="clear" w:pos="8459"/>
              <w:tab w:val="right" w:pos="9026" w:leader="dot"/>
            </w:tabs>
            <w:rPr/>
          </w:pPr>
          <w:hyperlink w:anchor="__RefHeading___Toc6389487_3224264995">
            <w:r>
              <w:rPr>
                <w:webHidden/>
                <w:rStyle w:val="IndexLink"/>
                <w:rtl w:val="true"/>
              </w:rPr>
              <w:t>مسائل الهدی</w:t>
            </w:r>
            <w:r>
              <w:rPr>
                <w:rStyle w:val="IndexLink"/>
                <w:rtl w:val="true"/>
              </w:rPr>
              <w:tab/>
            </w:r>
            <w:r>
              <w:rPr>
                <w:rStyle w:val="IndexLink"/>
              </w:rPr>
              <w:t>215</w:t>
            </w:r>
          </w:hyperlink>
        </w:p>
        <w:p>
          <w:pPr>
            <w:pStyle w:val="Contents3"/>
            <w:tabs>
              <w:tab w:val="clear" w:pos="8459"/>
              <w:tab w:val="right" w:pos="9026" w:leader="dot"/>
            </w:tabs>
            <w:rPr/>
          </w:pPr>
          <w:hyperlink w:anchor="__RefHeading___Toc6389489_3224264995">
            <w:r>
              <w:rPr>
                <w:webHidden/>
                <w:rStyle w:val="IndexLink"/>
                <w:rtl w:val="true"/>
              </w:rPr>
              <w:t>إذا ظهر العیب فی الهدی بعد الشراء</w:t>
            </w:r>
            <w:r>
              <w:rPr>
                <w:rStyle w:val="IndexLink"/>
                <w:rtl w:val="true"/>
              </w:rPr>
              <w:tab/>
            </w:r>
            <w:r>
              <w:rPr>
                <w:rStyle w:val="IndexLink"/>
              </w:rPr>
              <w:t>215</w:t>
            </w:r>
          </w:hyperlink>
        </w:p>
        <w:p>
          <w:pPr>
            <w:pStyle w:val="Contents3"/>
            <w:tabs>
              <w:tab w:val="clear" w:pos="8459"/>
              <w:tab w:val="right" w:pos="9026" w:leader="dot"/>
            </w:tabs>
            <w:rPr/>
          </w:pPr>
          <w:hyperlink w:anchor="__RefHeading___Toc6389491_3224264995">
            <w:r>
              <w:rPr>
                <w:webHidden/>
                <w:rStyle w:val="IndexLink"/>
                <w:rtl w:val="true"/>
              </w:rPr>
              <w:t>إذا ذبح الهدی فبان مهزولاً</w:t>
            </w:r>
            <w:r>
              <w:rPr>
                <w:rStyle w:val="IndexLink"/>
                <w:rtl w:val="true"/>
              </w:rPr>
              <w:tab/>
            </w:r>
            <w:r>
              <w:rPr>
                <w:rStyle w:val="IndexLink"/>
              </w:rPr>
              <w:t>216</w:t>
            </w:r>
          </w:hyperlink>
        </w:p>
        <w:p>
          <w:pPr>
            <w:pStyle w:val="Contents3"/>
            <w:tabs>
              <w:tab w:val="clear" w:pos="8459"/>
              <w:tab w:val="right" w:pos="9026" w:leader="dot"/>
            </w:tabs>
            <w:rPr/>
          </w:pPr>
          <w:hyperlink w:anchor="__RefHeading___Toc6389493_3224264995">
            <w:r>
              <w:rPr>
                <w:webHidden/>
                <w:rStyle w:val="IndexLink"/>
                <w:rtl w:val="true"/>
              </w:rPr>
              <w:t>اشتراء هدیاً آخر بعد أن یضلّ الهدی الأول</w:t>
            </w:r>
            <w:r>
              <w:rPr>
                <w:rStyle w:val="IndexLink"/>
                <w:rtl w:val="true"/>
              </w:rPr>
              <w:tab/>
            </w:r>
            <w:r>
              <w:rPr>
                <w:rStyle w:val="IndexLink"/>
              </w:rPr>
              <w:t>219</w:t>
            </w:r>
          </w:hyperlink>
        </w:p>
        <w:p>
          <w:pPr>
            <w:pStyle w:val="Contents3"/>
            <w:tabs>
              <w:tab w:val="clear" w:pos="8459"/>
              <w:tab w:val="right" w:pos="9026" w:leader="dot"/>
            </w:tabs>
            <w:rPr/>
          </w:pPr>
          <w:hyperlink w:anchor="__RefHeading___Toc6389495_3224264995">
            <w:r>
              <w:rPr>
                <w:webHidden/>
                <w:rStyle w:val="IndexLink"/>
                <w:rtl w:val="true"/>
              </w:rPr>
              <w:t>من لم یجد الهدی یودع ثمنه عند ثقة لیهدی له</w:t>
            </w:r>
            <w:r>
              <w:rPr>
                <w:rStyle w:val="IndexLink"/>
                <w:rtl w:val="true"/>
              </w:rPr>
              <w:tab/>
            </w:r>
            <w:r>
              <w:rPr>
                <w:rStyle w:val="IndexLink"/>
              </w:rPr>
              <w:t>223</w:t>
            </w:r>
          </w:hyperlink>
        </w:p>
        <w:p>
          <w:pPr>
            <w:pStyle w:val="Contents3"/>
            <w:tabs>
              <w:tab w:val="clear" w:pos="8459"/>
              <w:tab w:val="right" w:pos="9026" w:leader="dot"/>
            </w:tabs>
            <w:rPr/>
          </w:pPr>
          <w:hyperlink w:anchor="__RefHeading___Toc6389497_3224264995">
            <w:r>
              <w:rPr>
                <w:webHidden/>
                <w:rStyle w:val="IndexLink"/>
                <w:rtl w:val="true"/>
              </w:rPr>
              <w:t>إذا وجد الثمن بعد ایام النحر فهل یجزی الصوم؟</w:t>
            </w:r>
            <w:r>
              <w:rPr>
                <w:rStyle w:val="IndexLink"/>
                <w:rtl w:val="true"/>
              </w:rPr>
              <w:tab/>
            </w:r>
            <w:r>
              <w:rPr>
                <w:rStyle w:val="IndexLink"/>
              </w:rPr>
              <w:t>224</w:t>
            </w:r>
          </w:hyperlink>
        </w:p>
        <w:p>
          <w:pPr>
            <w:pStyle w:val="Contents3"/>
            <w:tabs>
              <w:tab w:val="clear" w:pos="8459"/>
              <w:tab w:val="right" w:pos="9026" w:leader="dot"/>
            </w:tabs>
            <w:rPr/>
          </w:pPr>
          <w:hyperlink w:anchor="__RefHeading___Toc6389499_3224264995">
            <w:r>
              <w:rPr>
                <w:webHidden/>
                <w:rStyle w:val="IndexLink"/>
                <w:rtl w:val="true"/>
              </w:rPr>
              <w:t>من لم یتمکن من الهدی ولا من ثمنه علیه الصوم</w:t>
            </w:r>
            <w:r>
              <w:rPr>
                <w:rStyle w:val="IndexLink"/>
                <w:rtl w:val="true"/>
              </w:rPr>
              <w:tab/>
            </w:r>
            <w:r>
              <w:rPr>
                <w:rStyle w:val="IndexLink"/>
              </w:rPr>
              <w:t>227</w:t>
            </w:r>
          </w:hyperlink>
        </w:p>
        <w:p>
          <w:pPr>
            <w:pStyle w:val="Contents3"/>
            <w:tabs>
              <w:tab w:val="clear" w:pos="8459"/>
              <w:tab w:val="right" w:pos="9026" w:leader="dot"/>
            </w:tabs>
            <w:rPr/>
          </w:pPr>
          <w:hyperlink w:anchor="__RefHeading___Toc6389501_3224264995">
            <w:r>
              <w:rPr>
                <w:webHidden/>
                <w:rStyle w:val="IndexLink"/>
                <w:rtl w:val="true"/>
              </w:rPr>
              <w:t>اعتبار التوالی فی صیام ثلاثة ایام فی الحج</w:t>
            </w:r>
            <w:r>
              <w:rPr>
                <w:rStyle w:val="IndexLink"/>
                <w:rtl w:val="true"/>
              </w:rPr>
              <w:tab/>
            </w:r>
            <w:r>
              <w:rPr>
                <w:rStyle w:val="IndexLink"/>
              </w:rPr>
              <w:t>231</w:t>
            </w:r>
          </w:hyperlink>
        </w:p>
        <w:p>
          <w:pPr>
            <w:pStyle w:val="Contents3"/>
            <w:tabs>
              <w:tab w:val="clear" w:pos="8459"/>
              <w:tab w:val="right" w:pos="9026" w:leader="dot"/>
            </w:tabs>
            <w:rPr/>
          </w:pPr>
          <w:hyperlink w:anchor="__RefHeading___Toc6389503_3224264995">
            <w:r>
              <w:rPr>
                <w:webHidden/>
                <w:rStyle w:val="IndexLink"/>
                <w:rtl w:val="true"/>
              </w:rPr>
              <w:t>اعتبار التوالی فی صیام السبعة وعدمه بعد وجوبها عند رجوعه إلی أهله</w:t>
            </w:r>
            <w:r>
              <w:rPr>
                <w:rStyle w:val="IndexLink"/>
                <w:rtl w:val="true"/>
              </w:rPr>
              <w:tab/>
            </w:r>
            <w:r>
              <w:rPr>
                <w:rStyle w:val="IndexLink"/>
              </w:rPr>
              <w:t>234</w:t>
            </w:r>
          </w:hyperlink>
        </w:p>
        <w:p>
          <w:pPr>
            <w:pStyle w:val="Contents3"/>
            <w:tabs>
              <w:tab w:val="clear" w:pos="8459"/>
              <w:tab w:val="right" w:pos="9026" w:leader="dot"/>
            </w:tabs>
            <w:rPr/>
          </w:pPr>
          <w:hyperlink w:anchor="__RefHeading___Toc6389505_3224264995">
            <w:r>
              <w:rPr>
                <w:webHidden/>
                <w:rStyle w:val="IndexLink"/>
                <w:rtl w:val="true"/>
              </w:rPr>
              <w:t>مسائل الذبح والنحر والصوم بدلاً عنهما</w:t>
            </w:r>
            <w:r>
              <w:rPr>
                <w:rStyle w:val="IndexLink"/>
                <w:rtl w:val="true"/>
              </w:rPr>
              <w:tab/>
            </w:r>
            <w:r>
              <w:rPr>
                <w:rStyle w:val="IndexLink"/>
              </w:rPr>
              <w:t>235</w:t>
            </w:r>
          </w:hyperlink>
        </w:p>
        <w:p>
          <w:pPr>
            <w:pStyle w:val="Contents3"/>
            <w:tabs>
              <w:tab w:val="clear" w:pos="8459"/>
              <w:tab w:val="right" w:pos="9026" w:leader="dot"/>
            </w:tabs>
            <w:rPr/>
          </w:pPr>
          <w:hyperlink w:anchor="__RefHeading___Toc6389507_3224264995">
            <w:r>
              <w:rPr>
                <w:webHidden/>
                <w:rStyle w:val="IndexLink"/>
                <w:rtl w:val="true"/>
              </w:rPr>
              <w:t>مسائل الهدی والصوم</w:t>
            </w:r>
            <w:r>
              <w:rPr>
                <w:rStyle w:val="IndexLink"/>
                <w:rtl w:val="true"/>
              </w:rPr>
              <w:tab/>
            </w:r>
            <w:r>
              <w:rPr>
                <w:rStyle w:val="IndexLink"/>
              </w:rPr>
              <w:t>237</w:t>
            </w:r>
          </w:hyperlink>
        </w:p>
        <w:p>
          <w:pPr>
            <w:pStyle w:val="Contents3"/>
            <w:tabs>
              <w:tab w:val="clear" w:pos="8459"/>
              <w:tab w:val="right" w:pos="9026" w:leader="dot"/>
            </w:tabs>
            <w:rPr/>
          </w:pPr>
          <w:hyperlink w:anchor="__RefHeading___Toc6389509_3224264995">
            <w:r>
              <w:rPr>
                <w:webHidden/>
                <w:rStyle w:val="IndexLink"/>
                <w:rtl w:val="true"/>
              </w:rPr>
              <w:t>مصرف الهدی</w:t>
            </w:r>
            <w:r>
              <w:rPr>
                <w:rStyle w:val="IndexLink"/>
                <w:rtl w:val="true"/>
              </w:rPr>
              <w:tab/>
            </w:r>
            <w:r>
              <w:rPr>
                <w:rStyle w:val="IndexLink"/>
              </w:rPr>
              <w:t>240</w:t>
            </w:r>
          </w:hyperlink>
        </w:p>
        <w:p>
          <w:pPr>
            <w:pStyle w:val="Contents3"/>
            <w:tabs>
              <w:tab w:val="clear" w:pos="8459"/>
              <w:tab w:val="right" w:pos="9026" w:leader="dot"/>
            </w:tabs>
            <w:rPr/>
          </w:pPr>
          <w:hyperlink w:anchor="__RefHeading___Toc6389511_3224264995">
            <w:r>
              <w:rPr>
                <w:webHidden/>
                <w:rStyle w:val="IndexLink"/>
                <w:rtl w:val="true"/>
              </w:rPr>
              <w:t>الحلق والتقصیر</w:t>
            </w:r>
            <w:r>
              <w:rPr>
                <w:rStyle w:val="IndexLink"/>
                <w:rtl w:val="true"/>
              </w:rPr>
              <w:tab/>
            </w:r>
            <w:r>
              <w:rPr>
                <w:rStyle w:val="IndexLink"/>
              </w:rPr>
              <w:t>245</w:t>
            </w:r>
          </w:hyperlink>
        </w:p>
        <w:p>
          <w:pPr>
            <w:pStyle w:val="Contents3"/>
            <w:tabs>
              <w:tab w:val="clear" w:pos="8459"/>
              <w:tab w:val="right" w:pos="9026" w:leader="dot"/>
            </w:tabs>
            <w:rPr/>
          </w:pPr>
          <w:hyperlink w:anchor="__RefHeading___Toc6389513_3224264995">
            <w:r>
              <w:rPr>
                <w:webHidden/>
                <w:rStyle w:val="IndexLink"/>
                <w:rtl w:val="true"/>
              </w:rPr>
              <w:t>مسائل الحلق والتقصیر</w:t>
            </w:r>
            <w:r>
              <w:rPr>
                <w:rStyle w:val="IndexLink"/>
                <w:rtl w:val="true"/>
              </w:rPr>
              <w:tab/>
            </w:r>
            <w:r>
              <w:rPr>
                <w:rStyle w:val="IndexLink"/>
              </w:rPr>
              <w:t>247</w:t>
            </w:r>
          </w:hyperlink>
        </w:p>
        <w:p>
          <w:pPr>
            <w:pStyle w:val="Contents3"/>
            <w:tabs>
              <w:tab w:val="clear" w:pos="8459"/>
              <w:tab w:val="right" w:pos="9026" w:leader="dot"/>
            </w:tabs>
            <w:rPr/>
          </w:pPr>
          <w:hyperlink w:anchor="__RefHeading___Toc6389515_3224264995">
            <w:r>
              <w:rPr>
                <w:webHidden/>
                <w:rStyle w:val="IndexLink"/>
                <w:rtl w:val="true"/>
              </w:rPr>
              <w:t>فی نسیان الحلق والتقصیر أو جهلاً بالحکم</w:t>
            </w:r>
            <w:r>
              <w:rPr>
                <w:rStyle w:val="IndexLink"/>
                <w:rtl w:val="true"/>
              </w:rPr>
              <w:tab/>
            </w:r>
            <w:r>
              <w:rPr>
                <w:rStyle w:val="IndexLink"/>
              </w:rPr>
              <w:t>255</w:t>
            </w:r>
          </w:hyperlink>
        </w:p>
        <w:p>
          <w:pPr>
            <w:pStyle w:val="Contents3"/>
            <w:tabs>
              <w:tab w:val="clear" w:pos="8459"/>
              <w:tab w:val="right" w:pos="9026" w:leader="dot"/>
            </w:tabs>
            <w:rPr/>
          </w:pPr>
          <w:hyperlink w:anchor="__RefHeading___Toc6389517_3224264995">
            <w:r>
              <w:rPr>
                <w:webHidden/>
                <w:rStyle w:val="IndexLink"/>
                <w:rtl w:val="true"/>
              </w:rPr>
              <w:t>طواف الحج وصلاته والسعی</w:t>
            </w:r>
            <w:r>
              <w:rPr>
                <w:rStyle w:val="IndexLink"/>
                <w:rtl w:val="true"/>
              </w:rPr>
              <w:tab/>
            </w:r>
            <w:r>
              <w:rPr>
                <w:rStyle w:val="IndexLink"/>
              </w:rPr>
              <w:t>256</w:t>
            </w:r>
          </w:hyperlink>
        </w:p>
        <w:p>
          <w:pPr>
            <w:pStyle w:val="Contents3"/>
            <w:tabs>
              <w:tab w:val="clear" w:pos="8459"/>
              <w:tab w:val="right" w:pos="9026" w:leader="dot"/>
            </w:tabs>
            <w:rPr/>
          </w:pPr>
          <w:hyperlink w:anchor="__RefHeading___Toc6389519_3224264995">
            <w:r>
              <w:rPr>
                <w:webHidden/>
                <w:rStyle w:val="IndexLink"/>
                <w:rtl w:val="true"/>
              </w:rPr>
              <w:t>عدم تأخیر طواف الحج عن الیوم الحادی عشر</w:t>
            </w:r>
            <w:r>
              <w:rPr>
                <w:rStyle w:val="IndexLink"/>
                <w:rtl w:val="true"/>
              </w:rPr>
              <w:tab/>
            </w:r>
            <w:r>
              <w:rPr>
                <w:rStyle w:val="IndexLink"/>
              </w:rPr>
              <w:t>258</w:t>
            </w:r>
          </w:hyperlink>
        </w:p>
        <w:p>
          <w:pPr>
            <w:pStyle w:val="Contents3"/>
            <w:tabs>
              <w:tab w:val="clear" w:pos="8459"/>
              <w:tab w:val="right" w:pos="9026" w:leader="dot"/>
            </w:tabs>
            <w:rPr/>
          </w:pPr>
          <w:hyperlink w:anchor="__RefHeading___Toc6389521_3224264995">
            <w:r>
              <w:rPr>
                <w:webHidden/>
                <w:rStyle w:val="IndexLink"/>
                <w:rtl w:val="true"/>
              </w:rPr>
              <w:t>لزوم تأخیر المتمتع طواف الحج وصلاته وسعیه علی الوقوفین</w:t>
            </w:r>
            <w:r>
              <w:rPr>
                <w:rStyle w:val="IndexLink"/>
                <w:rtl w:val="true"/>
              </w:rPr>
              <w:tab/>
            </w:r>
            <w:r>
              <w:rPr>
                <w:rStyle w:val="IndexLink"/>
              </w:rPr>
              <w:t>260</w:t>
            </w:r>
          </w:hyperlink>
        </w:p>
        <w:p>
          <w:pPr>
            <w:pStyle w:val="Contents3"/>
            <w:tabs>
              <w:tab w:val="clear" w:pos="8459"/>
              <w:tab w:val="right" w:pos="9026" w:leader="dot"/>
            </w:tabs>
            <w:rPr/>
          </w:pPr>
          <w:hyperlink w:anchor="__RefHeading___Toc6389523_3224264995">
            <w:r>
              <w:rPr>
                <w:webHidden/>
                <w:rStyle w:val="IndexLink"/>
                <w:rtl w:val="true"/>
              </w:rPr>
              <w:t>مسائل طواف الحج وصلاته وسعیه</w:t>
            </w:r>
            <w:r>
              <w:rPr>
                <w:rStyle w:val="IndexLink"/>
                <w:rtl w:val="true"/>
              </w:rPr>
              <w:tab/>
            </w:r>
            <w:r>
              <w:rPr>
                <w:rStyle w:val="IndexLink"/>
              </w:rPr>
              <w:t>262</w:t>
            </w:r>
          </w:hyperlink>
        </w:p>
        <w:p>
          <w:pPr>
            <w:pStyle w:val="Contents3"/>
            <w:tabs>
              <w:tab w:val="clear" w:pos="8459"/>
              <w:tab w:val="right" w:pos="9026" w:leader="dot"/>
            </w:tabs>
            <w:rPr/>
          </w:pPr>
          <w:hyperlink w:anchor="__RefHeading___Toc6389525_3224264995">
            <w:r>
              <w:rPr>
                <w:webHidden/>
                <w:rStyle w:val="IndexLink"/>
                <w:rtl w:val="true"/>
              </w:rPr>
              <w:t>طواف النساء</w:t>
            </w:r>
            <w:r>
              <w:rPr>
                <w:rStyle w:val="IndexLink"/>
                <w:rtl w:val="true"/>
              </w:rPr>
              <w:tab/>
            </w:r>
            <w:r>
              <w:rPr>
                <w:rStyle w:val="IndexLink"/>
              </w:rPr>
              <w:t>266</w:t>
            </w:r>
          </w:hyperlink>
        </w:p>
        <w:p>
          <w:pPr>
            <w:pStyle w:val="Contents3"/>
            <w:tabs>
              <w:tab w:val="clear" w:pos="8459"/>
              <w:tab w:val="right" w:pos="9026" w:leader="dot"/>
            </w:tabs>
            <w:rPr/>
          </w:pPr>
          <w:hyperlink w:anchor="__RefHeading___Toc6389527_3224264995">
            <w:r>
              <w:rPr>
                <w:webHidden/>
                <w:rStyle w:val="IndexLink"/>
                <w:rtl w:val="true"/>
              </w:rPr>
              <w:t>المبیت بمنی</w:t>
            </w:r>
            <w:r>
              <w:rPr>
                <w:rStyle w:val="IndexLink"/>
                <w:rtl w:val="true"/>
              </w:rPr>
              <w:tab/>
            </w:r>
            <w:r>
              <w:rPr>
                <w:rStyle w:val="IndexLink"/>
              </w:rPr>
              <w:t>277</w:t>
            </w:r>
          </w:hyperlink>
        </w:p>
        <w:p>
          <w:pPr>
            <w:pStyle w:val="Contents3"/>
            <w:tabs>
              <w:tab w:val="clear" w:pos="8459"/>
              <w:tab w:val="right" w:pos="9026" w:leader="dot"/>
            </w:tabs>
            <w:rPr/>
          </w:pPr>
          <w:hyperlink w:anchor="__RefHeading___Toc6389529_3224264995">
            <w:r>
              <w:rPr>
                <w:webHidden/>
                <w:rStyle w:val="IndexLink"/>
                <w:rtl w:val="true"/>
              </w:rPr>
              <w:t>فی المبیت بمنی لیالی ایام التشریق</w:t>
            </w:r>
            <w:r>
              <w:rPr>
                <w:rStyle w:val="IndexLink"/>
                <w:rtl w:val="true"/>
              </w:rPr>
              <w:tab/>
            </w:r>
            <w:r>
              <w:rPr>
                <w:rStyle w:val="IndexLink"/>
              </w:rPr>
              <w:t>277</w:t>
            </w:r>
          </w:hyperlink>
        </w:p>
        <w:p>
          <w:pPr>
            <w:pStyle w:val="Contents3"/>
            <w:tabs>
              <w:tab w:val="clear" w:pos="8459"/>
              <w:tab w:val="right" w:pos="9026" w:leader="dot"/>
            </w:tabs>
            <w:rPr/>
          </w:pPr>
          <w:hyperlink w:anchor="__RefHeading___Toc6389531_3224264995">
            <w:r>
              <w:rPr>
                <w:webHidden/>
                <w:rStyle w:val="IndexLink"/>
                <w:rtl w:val="true"/>
              </w:rPr>
              <w:t>مسائل فی العود إلی منی</w:t>
            </w:r>
            <w:r>
              <w:rPr>
                <w:rStyle w:val="IndexLink"/>
                <w:rtl w:val="true"/>
              </w:rPr>
              <w:tab/>
            </w:r>
            <w:r>
              <w:rPr>
                <w:rStyle w:val="IndexLink"/>
              </w:rPr>
              <w:t>282</w:t>
            </w:r>
          </w:hyperlink>
        </w:p>
        <w:p>
          <w:pPr>
            <w:pStyle w:val="Contents3"/>
            <w:tabs>
              <w:tab w:val="clear" w:pos="8459"/>
              <w:tab w:val="right" w:pos="9026" w:leader="dot"/>
            </w:tabs>
            <w:rPr/>
          </w:pPr>
          <w:hyperlink w:anchor="__RefHeading___Toc6389533_3224264995">
            <w:r>
              <w:rPr>
                <w:webHidden/>
                <w:rStyle w:val="IndexLink"/>
                <w:rtl w:val="true"/>
              </w:rPr>
              <w:t>عدم وجوب المبیت بمنی لطوائف</w:t>
            </w:r>
            <w:r>
              <w:rPr>
                <w:rStyle w:val="IndexLink"/>
                <w:rtl w:val="true"/>
              </w:rPr>
              <w:tab/>
            </w:r>
            <w:r>
              <w:rPr>
                <w:rStyle w:val="IndexLink"/>
              </w:rPr>
              <w:t>284</w:t>
            </w:r>
          </w:hyperlink>
        </w:p>
        <w:p>
          <w:pPr>
            <w:pStyle w:val="Contents3"/>
            <w:tabs>
              <w:tab w:val="clear" w:pos="8459"/>
              <w:tab w:val="right" w:pos="9026" w:leader="dot"/>
            </w:tabs>
            <w:rPr/>
          </w:pPr>
          <w:hyperlink w:anchor="__RefHeading___Toc6389535_3224264995">
            <w:r>
              <w:rPr>
                <w:webHidden/>
                <w:rStyle w:val="IndexLink"/>
                <w:rtl w:val="true"/>
              </w:rPr>
              <w:t>کفارة ترک المبیت بمنی</w:t>
            </w:r>
            <w:r>
              <w:rPr>
                <w:rStyle w:val="IndexLink"/>
                <w:rtl w:val="true"/>
              </w:rPr>
              <w:tab/>
            </w:r>
            <w:r>
              <w:rPr>
                <w:rStyle w:val="IndexLink"/>
              </w:rPr>
              <w:t>286</w:t>
            </w:r>
          </w:hyperlink>
        </w:p>
        <w:p>
          <w:pPr>
            <w:pStyle w:val="Contents3"/>
            <w:tabs>
              <w:tab w:val="clear" w:pos="8459"/>
              <w:tab w:val="right" w:pos="9026" w:leader="dot"/>
            </w:tabs>
            <w:rPr/>
          </w:pPr>
          <w:hyperlink w:anchor="__RefHeading___Toc6389537_3224264995">
            <w:r>
              <w:rPr>
                <w:webHidden/>
                <w:rStyle w:val="IndexLink"/>
                <w:rtl w:val="true"/>
              </w:rPr>
              <w:t>من أفاض من منی ثم رجع إلیها</w:t>
            </w:r>
            <w:r>
              <w:rPr>
                <w:rStyle w:val="IndexLink"/>
                <w:rtl w:val="true"/>
              </w:rPr>
              <w:t>...</w:t>
              <w:tab/>
            </w:r>
            <w:r>
              <w:rPr>
                <w:rStyle w:val="IndexLink"/>
              </w:rPr>
              <w:t>287</w:t>
            </w:r>
          </w:hyperlink>
        </w:p>
        <w:p>
          <w:pPr>
            <w:pStyle w:val="Contents3"/>
            <w:tabs>
              <w:tab w:val="clear" w:pos="8459"/>
              <w:tab w:val="right" w:pos="9026" w:leader="dot"/>
            </w:tabs>
            <w:rPr/>
          </w:pPr>
          <w:hyperlink w:anchor="__RefHeading___Toc6389539_3224264995">
            <w:r>
              <w:rPr>
                <w:webHidden/>
                <w:rStyle w:val="IndexLink"/>
                <w:rtl w:val="true"/>
              </w:rPr>
              <w:t>رمی الجمار</w:t>
            </w:r>
            <w:r>
              <w:rPr>
                <w:rStyle w:val="IndexLink"/>
                <w:rtl w:val="true"/>
              </w:rPr>
              <w:tab/>
            </w:r>
            <w:r>
              <w:rPr>
                <w:rStyle w:val="IndexLink"/>
              </w:rPr>
              <w:t>289</w:t>
            </w:r>
          </w:hyperlink>
        </w:p>
        <w:p>
          <w:pPr>
            <w:pStyle w:val="Contents3"/>
            <w:tabs>
              <w:tab w:val="clear" w:pos="8459"/>
              <w:tab w:val="right" w:pos="9026" w:leader="dot"/>
            </w:tabs>
            <w:rPr/>
          </w:pPr>
          <w:hyperlink w:anchor="__RefHeading___Toc6389541_3224264995">
            <w:r>
              <w:rPr>
                <w:webHidden/>
                <w:rStyle w:val="IndexLink"/>
                <w:rtl w:val="true"/>
              </w:rPr>
              <w:t>اعتبار المباشرة فی رمی الجمار</w:t>
            </w:r>
            <w:r>
              <w:rPr>
                <w:rStyle w:val="IndexLink"/>
                <w:rtl w:val="true"/>
              </w:rPr>
              <w:tab/>
            </w:r>
            <w:r>
              <w:rPr>
                <w:rStyle w:val="IndexLink"/>
              </w:rPr>
              <w:t>289</w:t>
            </w:r>
          </w:hyperlink>
        </w:p>
        <w:p>
          <w:pPr>
            <w:pStyle w:val="Contents3"/>
            <w:tabs>
              <w:tab w:val="clear" w:pos="8459"/>
              <w:tab w:val="right" w:pos="9026" w:leader="dot"/>
            </w:tabs>
            <w:rPr/>
          </w:pPr>
          <w:hyperlink w:anchor="__RefHeading___Toc6389543_3224264995">
            <w:r>
              <w:rPr>
                <w:webHidden/>
                <w:rStyle w:val="IndexLink"/>
                <w:rtl w:val="true"/>
              </w:rPr>
              <w:t>مسائل رمی الجمار</w:t>
            </w:r>
            <w:r>
              <w:rPr>
                <w:rStyle w:val="IndexLink"/>
                <w:rtl w:val="true"/>
              </w:rPr>
              <w:tab/>
            </w:r>
            <w:r>
              <w:rPr>
                <w:rStyle w:val="IndexLink"/>
              </w:rPr>
              <w:t>291</w:t>
            </w:r>
          </w:hyperlink>
        </w:p>
        <w:p>
          <w:pPr>
            <w:pStyle w:val="Contents3"/>
            <w:tabs>
              <w:tab w:val="clear" w:pos="8459"/>
              <w:tab w:val="right" w:pos="9026" w:leader="dot"/>
            </w:tabs>
            <w:rPr/>
          </w:pPr>
          <w:hyperlink w:anchor="__RefHeading___Toc6389545_3224264995">
            <w:r>
              <w:rPr>
                <w:webHidden/>
                <w:rStyle w:val="IndexLink"/>
                <w:rtl w:val="true"/>
              </w:rPr>
              <w:t>أحکام المصدود</w:t>
            </w:r>
            <w:r>
              <w:rPr>
                <w:rStyle w:val="IndexLink"/>
                <w:rtl w:val="true"/>
              </w:rPr>
              <w:tab/>
            </w:r>
            <w:r>
              <w:rPr>
                <w:rStyle w:val="IndexLink"/>
              </w:rPr>
              <w:t>299</w:t>
            </w:r>
          </w:hyperlink>
        </w:p>
        <w:p>
          <w:pPr>
            <w:pStyle w:val="Contents3"/>
            <w:tabs>
              <w:tab w:val="clear" w:pos="8459"/>
              <w:tab w:val="right" w:pos="9026" w:leader="dot"/>
            </w:tabs>
            <w:rPr/>
          </w:pPr>
          <w:hyperlink w:anchor="__RefHeading___Toc6389547_3224264995">
            <w:r>
              <w:rPr>
                <w:webHidden/>
                <w:rStyle w:val="IndexLink"/>
                <w:rtl w:val="true"/>
              </w:rPr>
              <w:t>أحکام المحصور</w:t>
            </w:r>
            <w:r>
              <w:rPr>
                <w:rStyle w:val="IndexLink"/>
                <w:rtl w:val="true"/>
              </w:rPr>
              <w:tab/>
            </w:r>
            <w:r>
              <w:rPr>
                <w:rStyle w:val="IndexLink"/>
              </w:rPr>
              <w:t>311</w:t>
            </w:r>
          </w:hyperlink>
        </w:p>
        <w:p>
          <w:pPr>
            <w:pStyle w:val="Contents3"/>
            <w:tabs>
              <w:tab w:val="clear" w:pos="8459"/>
              <w:tab w:val="right" w:pos="9026" w:leader="dot"/>
            </w:tabs>
            <w:rPr/>
          </w:pPr>
          <w:hyperlink w:anchor="__RefHeading___Toc6389549_3224264995">
            <w:r>
              <w:rPr>
                <w:webHidden/>
                <w:rStyle w:val="IndexLink"/>
                <w:rtl w:val="true"/>
              </w:rPr>
              <w:t>مستحبات الإحرام</w:t>
            </w:r>
            <w:r>
              <w:rPr>
                <w:rStyle w:val="IndexLink"/>
                <w:rtl w:val="true"/>
              </w:rPr>
              <w:tab/>
            </w:r>
            <w:r>
              <w:rPr>
                <w:rStyle w:val="IndexLink"/>
              </w:rPr>
              <w:t>318</w:t>
            </w:r>
          </w:hyperlink>
        </w:p>
        <w:p>
          <w:pPr>
            <w:pStyle w:val="Contents3"/>
            <w:tabs>
              <w:tab w:val="clear" w:pos="8459"/>
              <w:tab w:val="right" w:pos="9026" w:leader="dot"/>
            </w:tabs>
            <w:rPr/>
          </w:pPr>
          <w:hyperlink w:anchor="__RefHeading___Toc6389551_3224264995">
            <w:r>
              <w:rPr>
                <w:webHidden/>
                <w:rStyle w:val="IndexLink"/>
                <w:rtl w:val="true"/>
              </w:rPr>
              <w:t>مکروهات الإحرام</w:t>
            </w:r>
            <w:r>
              <w:rPr>
                <w:rStyle w:val="IndexLink"/>
                <w:rtl w:val="true"/>
              </w:rPr>
              <w:tab/>
            </w:r>
            <w:r>
              <w:rPr>
                <w:rStyle w:val="IndexLink"/>
              </w:rPr>
              <w:t>323</w:t>
            </w:r>
          </w:hyperlink>
        </w:p>
        <w:p>
          <w:pPr>
            <w:pStyle w:val="Contents3"/>
            <w:tabs>
              <w:tab w:val="clear" w:pos="8459"/>
              <w:tab w:val="right" w:pos="9026" w:leader="dot"/>
            </w:tabs>
            <w:rPr/>
          </w:pPr>
          <w:hyperlink w:anchor="__RefHeading___Toc6389553_3224264995">
            <w:r>
              <w:rPr>
                <w:webHidden/>
                <w:rStyle w:val="IndexLink"/>
                <w:rtl w:val="true"/>
              </w:rPr>
              <w:t>دخول الحرم ومستحباته</w:t>
            </w:r>
            <w:r>
              <w:rPr>
                <w:rStyle w:val="IndexLink"/>
                <w:rtl w:val="true"/>
              </w:rPr>
              <w:tab/>
            </w:r>
            <w:r>
              <w:rPr>
                <w:rStyle w:val="IndexLink"/>
              </w:rPr>
              <w:t>325</w:t>
            </w:r>
          </w:hyperlink>
        </w:p>
        <w:p>
          <w:pPr>
            <w:pStyle w:val="Contents3"/>
            <w:tabs>
              <w:tab w:val="clear" w:pos="8459"/>
              <w:tab w:val="right" w:pos="9026" w:leader="dot"/>
            </w:tabs>
            <w:rPr/>
          </w:pPr>
          <w:hyperlink w:anchor="__RefHeading___Toc6389555_3224264995">
            <w:r>
              <w:rPr>
                <w:webHidden/>
                <w:rStyle w:val="IndexLink"/>
                <w:rtl w:val="true"/>
              </w:rPr>
              <w:t>آداب دخول مکة المکرمة والمسجد الحرام</w:t>
            </w:r>
            <w:r>
              <w:rPr>
                <w:rStyle w:val="IndexLink"/>
                <w:rtl w:val="true"/>
              </w:rPr>
              <w:tab/>
            </w:r>
            <w:r>
              <w:rPr>
                <w:rStyle w:val="IndexLink"/>
              </w:rPr>
              <w:t>326</w:t>
            </w:r>
          </w:hyperlink>
        </w:p>
        <w:p>
          <w:pPr>
            <w:pStyle w:val="Contents3"/>
            <w:tabs>
              <w:tab w:val="clear" w:pos="8459"/>
              <w:tab w:val="right" w:pos="9026" w:leader="dot"/>
            </w:tabs>
            <w:rPr/>
          </w:pPr>
          <w:hyperlink w:anchor="__RefHeading___Toc6389557_3224264995">
            <w:r>
              <w:rPr>
                <w:webHidden/>
                <w:rStyle w:val="IndexLink"/>
                <w:rtl w:val="true"/>
              </w:rPr>
              <w:t>آداب دخول مکة المکرّمة والمسجد الحرام</w:t>
            </w:r>
            <w:r>
              <w:rPr>
                <w:rStyle w:val="IndexLink"/>
                <w:rtl w:val="true"/>
              </w:rPr>
              <w:tab/>
            </w:r>
            <w:r>
              <w:rPr>
                <w:rStyle w:val="IndexLink"/>
              </w:rPr>
              <w:t>326</w:t>
            </w:r>
          </w:hyperlink>
        </w:p>
        <w:p>
          <w:pPr>
            <w:pStyle w:val="Contents3"/>
            <w:tabs>
              <w:tab w:val="clear" w:pos="8459"/>
              <w:tab w:val="right" w:pos="9026" w:leader="dot"/>
            </w:tabs>
            <w:rPr/>
          </w:pPr>
          <w:hyperlink w:anchor="__RefHeading___Toc6389559_3224264995">
            <w:r>
              <w:rPr>
                <w:webHidden/>
                <w:rStyle w:val="IndexLink"/>
                <w:rtl w:val="true"/>
              </w:rPr>
              <w:t>آداب الطواف</w:t>
            </w:r>
            <w:r>
              <w:rPr>
                <w:rStyle w:val="IndexLink"/>
                <w:rtl w:val="true"/>
              </w:rPr>
              <w:tab/>
            </w:r>
            <w:r>
              <w:rPr>
                <w:rStyle w:val="IndexLink"/>
              </w:rPr>
              <w:t>331</w:t>
            </w:r>
          </w:hyperlink>
        </w:p>
        <w:p>
          <w:pPr>
            <w:pStyle w:val="Contents3"/>
            <w:tabs>
              <w:tab w:val="clear" w:pos="8459"/>
              <w:tab w:val="right" w:pos="9026" w:leader="dot"/>
            </w:tabs>
            <w:rPr/>
          </w:pPr>
          <w:hyperlink w:anchor="__RefHeading___Toc6389561_3224264995">
            <w:r>
              <w:rPr>
                <w:webHidden/>
                <w:rStyle w:val="IndexLink"/>
                <w:rtl w:val="true"/>
              </w:rPr>
              <w:t>آداب صلاة الطواف</w:t>
            </w:r>
            <w:r>
              <w:rPr>
                <w:rStyle w:val="IndexLink"/>
                <w:rtl w:val="true"/>
              </w:rPr>
              <w:tab/>
            </w:r>
            <w:r>
              <w:rPr>
                <w:rStyle w:val="IndexLink"/>
              </w:rPr>
              <w:t>335</w:t>
            </w:r>
          </w:hyperlink>
        </w:p>
        <w:p>
          <w:pPr>
            <w:pStyle w:val="Contents3"/>
            <w:tabs>
              <w:tab w:val="clear" w:pos="8459"/>
              <w:tab w:val="right" w:pos="9026" w:leader="dot"/>
            </w:tabs>
            <w:rPr/>
          </w:pPr>
          <w:hyperlink w:anchor="__RefHeading___Toc6389563_3224264995">
            <w:r>
              <w:rPr>
                <w:webHidden/>
                <w:rStyle w:val="IndexLink"/>
                <w:rtl w:val="true"/>
              </w:rPr>
              <w:t>آداب السعی</w:t>
            </w:r>
            <w:r>
              <w:rPr>
                <w:rStyle w:val="IndexLink"/>
                <w:rtl w:val="true"/>
              </w:rPr>
              <w:tab/>
            </w:r>
            <w:r>
              <w:rPr>
                <w:rStyle w:val="IndexLink"/>
              </w:rPr>
              <w:t>336</w:t>
            </w:r>
          </w:hyperlink>
        </w:p>
        <w:p>
          <w:pPr>
            <w:pStyle w:val="Contents3"/>
            <w:tabs>
              <w:tab w:val="clear" w:pos="8459"/>
              <w:tab w:val="right" w:pos="9026" w:leader="dot"/>
            </w:tabs>
            <w:rPr/>
          </w:pPr>
          <w:hyperlink w:anchor="__RefHeading___Toc6389565_3224264995">
            <w:r>
              <w:rPr>
                <w:webHidden/>
                <w:rStyle w:val="IndexLink"/>
                <w:rtl w:val="true"/>
              </w:rPr>
              <w:t>آداب الاحرام للحج إلی الوقوف بعرفات</w:t>
            </w:r>
            <w:r>
              <w:rPr>
                <w:rStyle w:val="IndexLink"/>
                <w:rtl w:val="true"/>
              </w:rPr>
              <w:tab/>
            </w:r>
            <w:r>
              <w:rPr>
                <w:rStyle w:val="IndexLink"/>
              </w:rPr>
              <w:t>340</w:t>
            </w:r>
          </w:hyperlink>
        </w:p>
        <w:p>
          <w:pPr>
            <w:pStyle w:val="Contents3"/>
            <w:tabs>
              <w:tab w:val="clear" w:pos="8459"/>
              <w:tab w:val="right" w:pos="9026" w:leader="dot"/>
            </w:tabs>
            <w:rPr/>
          </w:pPr>
          <w:hyperlink w:anchor="__RefHeading___Toc6389567_3224264995">
            <w:r>
              <w:rPr>
                <w:webHidden/>
                <w:rStyle w:val="IndexLink"/>
                <w:rtl w:val="true"/>
              </w:rPr>
              <w:t>آداب الوقوف بعرفات</w:t>
            </w:r>
            <w:r>
              <w:rPr>
                <w:rStyle w:val="IndexLink"/>
                <w:rtl w:val="true"/>
              </w:rPr>
              <w:tab/>
            </w:r>
            <w:r>
              <w:rPr>
                <w:rStyle w:val="IndexLink"/>
              </w:rPr>
              <w:t>342</w:t>
            </w:r>
          </w:hyperlink>
        </w:p>
        <w:p>
          <w:pPr>
            <w:pStyle w:val="Contents3"/>
            <w:tabs>
              <w:tab w:val="clear" w:pos="8459"/>
              <w:tab w:val="right" w:pos="9026" w:leader="dot"/>
            </w:tabs>
            <w:rPr/>
          </w:pPr>
          <w:hyperlink w:anchor="__RefHeading___Toc6389569_3224264995">
            <w:r>
              <w:rPr>
                <w:webHidden/>
                <w:rStyle w:val="IndexLink"/>
                <w:rtl w:val="true"/>
              </w:rPr>
              <w:t>آداب الوقوف بالمزدلفة</w:t>
            </w:r>
            <w:r>
              <w:rPr>
                <w:rStyle w:val="IndexLink"/>
                <w:rtl w:val="true"/>
              </w:rPr>
              <w:tab/>
            </w:r>
            <w:r>
              <w:rPr>
                <w:rStyle w:val="IndexLink"/>
              </w:rPr>
              <w:t>345</w:t>
            </w:r>
          </w:hyperlink>
        </w:p>
        <w:p>
          <w:pPr>
            <w:pStyle w:val="Contents3"/>
            <w:tabs>
              <w:tab w:val="clear" w:pos="8459"/>
              <w:tab w:val="right" w:pos="9026" w:leader="dot"/>
            </w:tabs>
            <w:rPr/>
          </w:pPr>
          <w:hyperlink w:anchor="__RefHeading___Toc6389571_3224264995">
            <w:r>
              <w:rPr>
                <w:webHidden/>
                <w:rStyle w:val="IndexLink"/>
                <w:rtl w:val="true"/>
              </w:rPr>
              <w:t>آداب رمی الجمرات</w:t>
            </w:r>
            <w:r>
              <w:rPr>
                <w:rStyle w:val="IndexLink"/>
                <w:rtl w:val="true"/>
              </w:rPr>
              <w:tab/>
            </w:r>
            <w:r>
              <w:rPr>
                <w:rStyle w:val="IndexLink"/>
              </w:rPr>
              <w:t>348</w:t>
            </w:r>
          </w:hyperlink>
        </w:p>
        <w:p>
          <w:pPr>
            <w:pStyle w:val="Contents3"/>
            <w:tabs>
              <w:tab w:val="clear" w:pos="8459"/>
              <w:tab w:val="right" w:pos="9026" w:leader="dot"/>
            </w:tabs>
            <w:rPr/>
          </w:pPr>
          <w:hyperlink w:anchor="__RefHeading___Toc6389573_3224264995">
            <w:r>
              <w:rPr>
                <w:webHidden/>
                <w:rStyle w:val="IndexLink"/>
                <w:rtl w:val="true"/>
              </w:rPr>
              <w:t>آداب الهدی</w:t>
            </w:r>
            <w:r>
              <w:rPr>
                <w:rStyle w:val="IndexLink"/>
                <w:rtl w:val="true"/>
              </w:rPr>
              <w:tab/>
            </w:r>
            <w:r>
              <w:rPr>
                <w:rStyle w:val="IndexLink"/>
              </w:rPr>
              <w:t>351</w:t>
            </w:r>
          </w:hyperlink>
        </w:p>
        <w:p>
          <w:pPr>
            <w:pStyle w:val="Contents3"/>
            <w:tabs>
              <w:tab w:val="clear" w:pos="8459"/>
              <w:tab w:val="right" w:pos="9026" w:leader="dot"/>
            </w:tabs>
            <w:rPr/>
          </w:pPr>
          <w:hyperlink w:anchor="__RefHeading___Toc6389575_3224264995">
            <w:r>
              <w:rPr>
                <w:webHidden/>
                <w:rStyle w:val="IndexLink"/>
                <w:rtl w:val="true"/>
              </w:rPr>
              <w:t>آداب الحلق</w:t>
            </w:r>
            <w:r>
              <w:rPr>
                <w:rStyle w:val="IndexLink"/>
                <w:rtl w:val="true"/>
              </w:rPr>
              <w:tab/>
            </w:r>
            <w:r>
              <w:rPr>
                <w:rStyle w:val="IndexLink"/>
              </w:rPr>
              <w:t>352</w:t>
            </w:r>
          </w:hyperlink>
        </w:p>
        <w:p>
          <w:pPr>
            <w:pStyle w:val="Contents3"/>
            <w:tabs>
              <w:tab w:val="clear" w:pos="8459"/>
              <w:tab w:val="right" w:pos="9026" w:leader="dot"/>
            </w:tabs>
            <w:rPr/>
          </w:pPr>
          <w:hyperlink w:anchor="__RefHeading___Toc6389577_3224264995">
            <w:r>
              <w:rPr>
                <w:webHidden/>
                <w:rStyle w:val="IndexLink"/>
                <w:rtl w:val="true"/>
              </w:rPr>
              <w:t>آداب طواف الحج والسعی</w:t>
            </w:r>
            <w:r>
              <w:rPr>
                <w:rStyle w:val="IndexLink"/>
                <w:rtl w:val="true"/>
              </w:rPr>
              <w:tab/>
            </w:r>
            <w:r>
              <w:rPr>
                <w:rStyle w:val="IndexLink"/>
              </w:rPr>
              <w:t>353</w:t>
            </w:r>
          </w:hyperlink>
        </w:p>
        <w:p>
          <w:pPr>
            <w:pStyle w:val="Contents3"/>
            <w:tabs>
              <w:tab w:val="clear" w:pos="8459"/>
              <w:tab w:val="right" w:pos="9026" w:leader="dot"/>
            </w:tabs>
            <w:rPr/>
          </w:pPr>
          <w:hyperlink w:anchor="__RefHeading___Toc6389579_3224264995">
            <w:r>
              <w:rPr>
                <w:webHidden/>
                <w:rStyle w:val="IndexLink"/>
                <w:rtl w:val="true"/>
              </w:rPr>
              <w:t>آداب منی</w:t>
            </w:r>
            <w:r>
              <w:rPr>
                <w:rStyle w:val="IndexLink"/>
                <w:rtl w:val="true"/>
              </w:rPr>
              <w:tab/>
            </w:r>
            <w:r>
              <w:rPr>
                <w:rStyle w:val="IndexLink"/>
              </w:rPr>
              <w:t>354</w:t>
            </w:r>
          </w:hyperlink>
        </w:p>
        <w:p>
          <w:pPr>
            <w:pStyle w:val="Contents3"/>
            <w:tabs>
              <w:tab w:val="clear" w:pos="8459"/>
              <w:tab w:val="right" w:pos="9026" w:leader="dot"/>
            </w:tabs>
            <w:rPr/>
          </w:pPr>
          <w:hyperlink w:anchor="__RefHeading___Toc6389581_3224264995">
            <w:r>
              <w:rPr>
                <w:webHidden/>
                <w:rStyle w:val="IndexLink"/>
                <w:rtl w:val="true"/>
              </w:rPr>
              <w:t>آداب مکّة المعظّمة</w:t>
            </w:r>
            <w:r>
              <w:rPr>
                <w:rStyle w:val="IndexLink"/>
                <w:rtl w:val="true"/>
              </w:rPr>
              <w:tab/>
            </w:r>
            <w:r>
              <w:rPr>
                <w:rStyle w:val="IndexLink"/>
              </w:rPr>
              <w:t>355</w:t>
            </w:r>
          </w:hyperlink>
        </w:p>
        <w:p>
          <w:pPr>
            <w:pStyle w:val="Contents3"/>
            <w:tabs>
              <w:tab w:val="clear" w:pos="8459"/>
              <w:tab w:val="right" w:pos="9026" w:leader="dot"/>
            </w:tabs>
            <w:rPr/>
          </w:pPr>
          <w:hyperlink w:anchor="__RefHeading___Toc6389583_3224264995">
            <w:r>
              <w:rPr>
                <w:webHidden/>
                <w:rStyle w:val="IndexLink"/>
                <w:rtl w:val="true"/>
              </w:rPr>
              <w:t>طواف الوداع</w:t>
            </w:r>
            <w:r>
              <w:rPr>
                <w:rStyle w:val="IndexLink"/>
                <w:rtl w:val="true"/>
              </w:rPr>
              <w:tab/>
            </w:r>
            <w:r>
              <w:rPr>
                <w:rStyle w:val="IndexLink"/>
              </w:rPr>
              <w:t>358</w:t>
            </w:r>
          </w:hyperlink>
        </w:p>
        <w:p>
          <w:pPr>
            <w:pStyle w:val="Contents2"/>
            <w:tabs>
              <w:tab w:val="clear" w:pos="8743"/>
              <w:tab w:val="right" w:pos="9026" w:leader="dot"/>
            </w:tabs>
            <w:rPr/>
          </w:pPr>
          <w:hyperlink w:anchor="__RefHeading___Toc6389585_3224264995">
            <w:r>
              <w:rPr>
                <w:webHidden/>
                <w:rStyle w:val="IndexLink"/>
                <w:rtl w:val="true"/>
              </w:rPr>
              <w:t>الفهرس</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6_320878"/>
      <w:bookmarkStart w:id="1" w:name="pg13036_320878"/>
      <w:bookmarkEnd w:id="1"/>
    </w:p>
    <w:p>
      <w:pPr>
        <w:pStyle w:val="Heading2"/>
        <w:numPr>
          <w:ilvl w:val="1"/>
          <w:numId w:val="1"/>
        </w:numPr>
        <w:rPr/>
      </w:pPr>
      <w:bookmarkStart w:id="2" w:name="pg13036_320878"/>
      <w:bookmarkStart w:id="3" w:name="__RefHeading___Toc638931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۱۸۴۲۰۷۰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9317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الحَجِ</w:t>
      </w:r>
    </w:p>
    <w:p>
      <w:pPr>
        <w:pStyle w:val="BookText"/>
        <w:rPr/>
      </w:pPr>
      <w:r>
        <w:rPr>
          <w:rFonts w:ascii="Amiri" w:hAnsi="Amiri" w:eastAsia="Amiri" w:cs="Amiri"/>
          <w:color w:val="111111"/>
          <w:sz w:val="28"/>
          <w:sz w:val="28"/>
          <w:szCs w:val="28"/>
          <w:rtl w:val="true"/>
          <w:lang w:bidi="ar-SA"/>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w:t>
      </w:r>
      <w:bookmarkStart w:id="7" w:name="pg13036_320884"/>
    </w:p>
    <w:p>
      <w:pPr>
        <w:pStyle w:val="BookText"/>
        <w:rPr/>
      </w:pPr>
      <w:bookmarkEnd w:id="7"/>
      <w:r>
        <w:rPr>
          <w:rFonts w:ascii="IRNazanin" w:hAnsi="IRNazanin" w:eastAsia="IRNazanin"/>
          <w:color w:val="111111"/>
          <w:sz w:val="28"/>
          <w:sz w:val="28"/>
          <w:szCs w:val="28"/>
          <w:rtl w:val="true"/>
          <w:lang w:bidi="fa-IR"/>
        </w:rPr>
        <w:t>شرائط الطواف</w:t>
      </w:r>
    </w:p>
    <w:p>
      <w:pPr>
        <w:pStyle w:val="BookText"/>
        <w:rPr/>
      </w:pPr>
      <w:r>
        <w:rPr>
          <w:rFonts w:ascii="IRNazanin" w:hAnsi="IRNazanin" w:eastAsia="IRNazanin"/>
          <w:color w:val="111111"/>
          <w:sz w:val="28"/>
          <w:sz w:val="28"/>
          <w:szCs w:val="28"/>
          <w:rtl w:val="true"/>
          <w:lang w:bidi="fa-IR"/>
        </w:rPr>
        <w:t>الطواف، هو الواجب الثانی فی عمرة التمتع، ویفسد الحج بترکه عمداً، سواء أکان عالماً بالحکم أو کان جاهلاً به أو بالموضوع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8" w:name="__RefHeading___Toc6389319_3224264995"/>
      <w:bookmarkStart w:id="9" w:name="_Toc3"/>
      <w:bookmarkEnd w:id="8"/>
      <w:r>
        <w:rPr>
          <w:rtl w:val="true"/>
        </w:rPr>
        <w:t>فصل فی الطواف وشرائطه</w:t>
      </w:r>
      <w:bookmarkEnd w:id="9"/>
    </w:p>
    <w:p>
      <w:pPr>
        <w:pStyle w:val="Heading3"/>
        <w:numPr>
          <w:ilvl w:val="2"/>
          <w:numId w:val="1"/>
        </w:numPr>
        <w:rPr/>
      </w:pPr>
      <w:bookmarkStart w:id="10" w:name="__RefHeading___Toc6389321_3224264995"/>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عمرة التمتع الطواف، وکذا الحج تمتعاً کان او غیره، کما هو واجب فی العمرة المفردة علی ما تقدم عند الکلام فیها، ویبطل کل من الحج وعمرة التمتع بترکه متعمداً مع العلم بلا خلاف بل مع الجهل ایضاً علی الاظهر، کما صرّح بذلک جماعة، ویدلّ علی البطلان بترکه فی الحج ولو جهلاً، مضافاً الی کون ذلک مقتضی الجزئیة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عن رجل جهل أن یطوف بالبیت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 وجه جهالة فی الحج أعاد وعلیه بدنة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ویؤیّدها خبر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جهل ان یطوف بالبیت حتی رجع إلی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وجه الجهالة أعاد الحج وعلیه بدنة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وهی علی روایة الشیخ مضمرة، وعلی روایة الصدوق مسندة إلی أبی الحسن علیه‌السلام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أن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البطلان فی عمرة التمتع فهو مقتضی کونه جزءاً لها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الحکم بالإعادة فی الصحیحة بترکه فی الحج جهلاً، مقتضاه عدم الحکم بها بترکه جهلاً فی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التقیید عدم ثبوت کلا الامرین فی العمرة، لا عدم ثبوت الإعادة مجرّدة عن التکفیر، بل ترک الطواف فی عمرة التمتع یوجب بطلان حجّه فیکون علیه إعادة الحج، وإعادة حج التمتع لا یکون إلا بالإتیان بعمرة التمتع ثانیاً، ودعوی عدم وجوب القضاء فی الفرض أخذاً بقوله علیه‌السلام ناقلاً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علیها، لأنّ حدیث الرفع لا ینفی القضاء الذی موضوعه فوت الواجب الواقعی، لا ارتکاب الفعل جهلاً، فما عن الاردبیلی وصاحب المدارک من المیل الی الحکم بعدم وجوب القضاء أخذاً برفع ما لا یعلمون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ترک الطواف فیها او فی الحج نسیاناً لا یحکم بالبطلان، بل علیه قضاء الطواف مباشرة أو بالاستنابة والاحوط الاقتصار فی الاستنابة بصورة عدم التمکن من المباشرة أو کونه حرجیاً، ویدل علی ذلک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طواف الفریضة حتی قدم بلاده وواقع النساء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بهدی إن کان ترکه فی حج بعث به فی حج، وإن کان ترکه فی عمرة بعث به فی عمرة، ووکّل من یطوف عنه ما ترکه من طوافه</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w:t>
      </w:r>
      <w:bookmarkStart w:id="12" w:name="pg13036_320888"/>
    </w:p>
    <w:p>
      <w:pPr>
        <w:pStyle w:val="BookText"/>
        <w:rPr/>
      </w:pPr>
      <w:bookmarkEnd w:id="12"/>
      <w:r>
        <w:rPr>
          <w:rFonts w:ascii="IRNazanin" w:hAnsi="IRNazanin" w:eastAsia="IRNazanin"/>
          <w:color w:val="111111"/>
          <w:sz w:val="28"/>
          <w:sz w:val="28"/>
          <w:szCs w:val="28"/>
          <w:rtl w:val="true"/>
          <w:lang w:bidi="fa-IR"/>
        </w:rPr>
        <w:t>ویتحقق الترک بالتأخیر إلی زمان لا یمکنه إدارک الرکن من الوقوف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 ثم إنّه إذا بطلت العمرة بطل إحرامه أیضاً علی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389323_3224264995"/>
      <w:bookmarkStart w:id="14" w:name="_Toc5"/>
      <w:bookmarkEnd w:id="13"/>
      <w:r>
        <w:rPr>
          <w:rtl w:val="true"/>
        </w:rPr>
        <w:t>بطلان الحج بترک طواف العمرة متعمداً ولو کان مع الجهل وعدم العلم</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ذلک فی المسألة الثالثة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فصل فی کیفیة حج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وذکرنا فیها أنَّ الملاک فی إدراک عمرة التمتع الفراغ منها بحیث یتمکن بعدها من الإحرام للحج وإدراک الرکن من الوقوف الاختیاری بعرفة، وإذا فرض ان المکلف أخّر فی الفراغ منها متعمداً بترک طوافها تکون عمرته محکومة بالبطلان، وبعد بطلانها لا یحتاج فی الخروج عن إحرامه الی محلّل حیث إنَّ بطلانها لبطلان الحج یوجب بطلان الاحرام لا محالة، حیث إنَّ مقتضی الواجب الارتباطی عند عدم الاتیان بها بتمامها بطلان بعضه المأتی به ایضاً، وما عن المدارک وغیرها من احتمال بقاء الاحرام ضعیف ومشروعیة العدول الی حج الافراد یحتاج الی قیام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رجاء کما عبر عن ذلک فی المتن بالاحوط الأولی، وسیأتی أنّ ترک الطواف نسیاناً والتذکّر بعد فوت وقت عمرة التمتع وان لا یوجب بطلانها بل یصح الحج تمتعاً بتلک العمرة، غایة الأمر یقضی ذلک الطواف المنسی، إلاّ أنّ لزوم قضائه لا یوجب بقاء إحرامه او بقاء إحرام الحج، والالتزام ببقائه استظهاراً من إیجاب بعث الهدی فی صورة النسیان إذا واقع النساء، وإیجاب البدنة فی صورة ترک الطواف جهلاً لا یمکن المساعدة علیه، لعدم الملازمة بین الخروج عن الاحرام وعدم ایجاب شیء علیه بعد خروجه منه کفارة کانت أو قضاءً، لان کلاً من القضاء وحرمة ارتکاب المحرمات ووجوب الکفارة تکلیف آخر غیر داخل فی العمرة أو الحج، بل الداخل فیها الجزء الادائی ومنه الاحرام لهما المنطبق علی نفس التلبیة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bookmarkStart w:id="15" w:name="pg13036_320890"/>
    </w:p>
    <w:p>
      <w:pPr>
        <w:pStyle w:val="BookText"/>
        <w:rPr/>
      </w:pPr>
      <w:bookmarkEnd w:id="15"/>
      <w:r>
        <w:rPr>
          <w:rFonts w:ascii="IRNazanin" w:hAnsi="IRNazanin" w:eastAsia="IRNazanin"/>
          <w:color w:val="111111"/>
          <w:sz w:val="28"/>
          <w:sz w:val="28"/>
          <w:szCs w:val="28"/>
          <w:rtl w:val="true"/>
          <w:lang w:bidi="fa-IR"/>
        </w:rPr>
        <w:t>والأحوط الأولی حینئذٍ العدول إلی حج الأفراد، وعلی التقدیرین تجب إعادة الحج فی العام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الطواف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فیبطل الطواف إذا لم یقترن بقصد القربة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389325_3224264995"/>
      <w:bookmarkStart w:id="17" w:name="_Toc6"/>
      <w:bookmarkEnd w:id="16"/>
      <w:r>
        <w:rPr>
          <w:rtl w:val="true"/>
        </w:rPr>
        <w:t>اعتبار النیة فی الطواف</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عمرة التمتع محکومة بالبطلان بترک طوافها متعمداً ولو جهلاً یبطل حج التمتع، کما یبطل بترک طواف حجه، وعلیه فإن کان علی المکلف حجة الإسلام فعلیه إعادتها سواء عدل بعد بطلان عمرة التمتع إلی حج الافراد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علیه حجة الإسلام فلا شیء علیه علی التقدیرین، لأنّ المفروض أنّ ما أتی به من عمرة التمتع الفاسد کان مع العدول الی حج الافراد لا یوجب علیه شیئاً، سواءً کان العدول بحسب مقام الثبوت صحیحاً او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بالإضافة إلی ترک طواف العمرة او الحج متعمداً مع العلم والجهل، وأمـّا ترکه فیهما او فی احدهما نسیاناً فلا یوجب بطلان العمرة والحج، بل یجب علیه قضاء الطواف ولو فی غیر ذی الحجة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ان الطواف المعتبر فی العمرة او الحج من الفعل الاختیاری المتعلق به الامر الضمنی فی ضمن الأمر بالعمرة والحج والفعل الصادر من غیر قصد اصلاً لا یتعلّق به الأمر سواءً کان نفسیاً مستقلاً او ضمنیاً، فإنّه إمّا غیر اختیاری او خطائی، فالقصد إلی الفعل المخرج عن کونه خطأً او غیر اختیاری معتبر فی متعلق التکلیف المتعلق بالفعل المباشری، وأمـّا اعتبار قصد التقرب فی الطواف کسائر اعمال العمرة والحج فهو مقتضی کونهما عبادتین والطواف جزء من کلّ منهما ویستفاد کونهما کذلک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الحج کالصلاة والزکاة والصوم مما بنی علیه الإسلام، والعمل الذی بنی علیه الدین لا یکون غیر عبادة، بل لا یبعد ان یکون اعتبار کونهما عبادة من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bookmarkStart w:id="18" w:name="pg13036_320892"/>
    </w:p>
    <w:p>
      <w:pPr>
        <w:pStyle w:val="BookText"/>
        <w:rPr/>
      </w:pPr>
      <w:bookmarkEnd w:id="1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الحدثین الأکبر والأصغر فلو طاف المُحدِث عمداً أو جهلاً أو نسیاناً لم یصحّ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الضروریات عند المسلمین</w:t>
      </w:r>
      <w:r>
        <w:rPr>
          <w:rFonts w:eastAsia="IRNazanin" w:cs="IRNazanin"/>
          <w:color w:val="111111"/>
          <w:sz w:val="28"/>
          <w:szCs w:val="28"/>
          <w:rtl w:val="true"/>
          <w:lang w:bidi="fa-IR"/>
        </w:rPr>
        <w:t>.</w:t>
      </w:r>
    </w:p>
    <w:p>
      <w:pPr>
        <w:pStyle w:val="Heading3"/>
        <w:numPr>
          <w:ilvl w:val="2"/>
          <w:numId w:val="1"/>
        </w:numPr>
        <w:rPr/>
      </w:pPr>
      <w:bookmarkStart w:id="19" w:name="__RefHeading___Toc6389327_3224264995"/>
      <w:bookmarkStart w:id="20" w:name="_Toc7"/>
      <w:bookmarkEnd w:id="19"/>
      <w:r>
        <w:rPr>
          <w:rtl w:val="true"/>
        </w:rPr>
        <w:t>اعتبار الطهارة من الحدثین فی الطواف</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الطواف الواجب ای ما کان جزءً من العمرة او الحج وکذا طواف النساء الطهارة من الحدث الاصغر والاکبر، وقد نفی الخلاف عن اعتبارها فیه، بل عن جماعة دعوی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غیر واحد من الروایات، منها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یقضی المناسک کلها علی غیر وضوء إلاّ الطواف بالبیت، والوضوء افضل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احدهما علیهماالسلام عن رجل طاف طواف الفریضة علی غیر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یتوضّأ ویعید طوافه، وإن کان تطوّعاً توضأ وصلّی رکعتین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والمراد بالطواف تطوعاً ما لم یکن جزءً من عمرة او حج، حیث لا یعتبر فیه الطهارة من الحدث الاصغر، کما فی موثقة عبید بن زرارة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علی غیر 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تطوعاً فیتوضأ ولیصلّ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ومما ذکر یظهر أنّ ما عن الحلبی من اعتبار الوضوء فی الطواف المندوب ایضاً أخذاً باطلاق بعض النصوص اللازم رفع الید عنه بما ذکر لا یمکن المساعدة علیه، وهذا بالإضافة إلی الوضوء، وأمـّا الطهارة من الحدث الاکبر فالاظهر اعتبارها فی الطواف المندوب ایضاً أخذاً بالاطلاق فی مثل صحیحة علی بن جعفر عن اخیه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وهو جنب فذکر وهو فی الطواف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المحرم أثناء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فللمسأله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قبل بلوغه النصف، ففی هذه الصورة یبطل طوافه وتلزمه إعادته بعد الطهارة،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إتمامه الشوط الرابع ومن دون اختیاره،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الحدث بعد النصف وقبل تمام الشوط الرابع، أو یکون بعد تمامه مع صدور الحدث عنه بالاختیار، والأحوط فی هاتین الصورتین أن یتمّ طوافه بعد الطهارة من حیث قطع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عن الاحتیاط المذکور أن یأتی بعد الطهارة بطواف کامل یقصد به الأعمّ من التمام والإتمام، ومعنی ذلک أن یقصد الإتیان بما تعلّق بذمّته، سواء أکان هو مجموع الطواف أم هو الجزء المتمّم للطواف الاول ویکون الزائد 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طوافه ولا یعتد بشیءٍ مما طاف</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یرفع الید عما ورد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طاف ثم ذکر انه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طوافه ولا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الطواف المندوب لما مرّ من عدم اعتبار الوضوء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التهذیب عدم اعتبار الطهارة من الحدث الاکبر والاصغر فی الطواف المندوب، وقوّاه فی الجواهر وحکم بصحة طواف الجنب إذا دخل المسجد ناسیاً جنابته ثم ذکرها بعد الفراغ، وفیه ما تقدم، ولکن لا یبعد کون من علیه غسل المس کما ذکره، ثم إنه کما اشرنا ظاهر ما ورد ذکره فی جواز الطواف من غیر وضوء تطوعاً ونافلة هو الطواف المندوب لنفسه، فلا یدخل فیه ما یکون جزءً من العمرة المندوبة او الحج المندوب مع ان ما یکون جزءً منها واجب لا مستحب وتطوع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أحدث الطائف فی الاثناء فالمشهور جواز البناء علی ذلک الطواف بعد التطهیر إذا اکمل الشوط الرابع قبل الحدث، وفسّر بذلک تجاوز النصف فی کلام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بعضهم، والإعادة فیما إذا کان الحدث قبل إکماله، ویستدل علی ذلک بمرسلة جمیل عن أحدهما علیهماالسلام فی الرجل یحدث فی طواف الفریضة وقد طاف بعضه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ویتوضأ فإن کان جاز النصف بنی علی طوافه، وإن کان أقل من النصف أعاد الطواف</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ولا یبعد انصرافها عن صورة التعمد فی احداث الحدث، حیث إنّ الطائف لحرمة المسجد الحرام وکونه فی حال العبادة لا یرتکب ذلک، نعم یمکن ذلک بغیر اختیاره او بغیر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المشهور عملوا بالروایة، فإن کان فیها ضعف من جهة الإرسال واغمض عن کون جمیل من اصحاب الاجماع الذین اجمعت العصابة علی تصحیح ما یصح عنهم یکون عمل المشهور جابراً لضعفها، ولکن یحتمل قویاً أنّ وجه العمل بمثلها ما ذکره الکشی من الاجماع، وذکرنا فی محلّه أنّ هذا الکلام لا یدل علی اعتبار مرسلاتهم أو الروایات التی ینقل هؤلاء عن غیر الثقة والمجهول، وعلیه یشکل الاعتماد علی هذه المرسلة، وقد یقال إنّ مقتضی القاعدة صحة الطواف إذا قطع طوافه عند الحدث وتوضأ فأتمّ حیث لا دلیل علی اعتبار الطهارة فی الآنات المتخللة بین الحرکات الطوافیة والاشواط، نظیر اعتبارها فی الآنات المتخللة بین اجزاء الصلاة، حیث لم یقم فی الطواف دلیل علی اعتبار وضوء واحد، وأن الحدث قاطع، غایة الأمر یلتزم بالبطلان بوقوع الحدث قبل بلوغ النصف للتسالم بین الاصحاب بحیث لم یقل بالصحة فیه أحد من أصحابنا، وهذا یکشف عن کون ذلک أمراً مسلّماً حتی مع قطع النظر عن مرسلة الجمیل،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علیه‌السلام یقضی المناسک بغیر وضوء إلاّ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w:t>
      </w:r>
      <w:bookmarkStart w:id="21" w:name="pg13036_320898"/>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الطهارة قبل الشروع فی الطواف أو فی أثنائه، فإن علم أنّ الحالة السابقة کانت هی الطهارة وکان الشک فی صدور الحدث بعدها لم یعتن بالشک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وجبت علیه الطهارة والطواف أو استینافه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الطواف فإنّ فیه صلاة، إنّ اعتبار الطهارة من الحدث فی الطواف نظیر اعتبارها فی الصلاة، غایة الأمر یؤخذ بالقاعدة المقتضیة للبطلان فیما إذا أحدث قبل بلوغ النصف ولو من غیر تعمّد، ویحتاط فی غیره بالاتمام بعد الوضوء ثم الإعادة بعد الإتیان بصلاته، ویمکنه الإتیان بسبعة اشواط بعد الوضوء بقصد الأعم من التمام والإتمام، حیث لو کانت الوظیفة الاتمام تکون الاشواط الزائدة لغواً لم یقصد بها الطواف وإن کانت الإعادة فقد أتی بطواف کامل</w:t>
      </w:r>
      <w:r>
        <w:rPr>
          <w:rFonts w:eastAsia="IRNazanin" w:cs="IRNazanin"/>
          <w:color w:val="111111"/>
          <w:sz w:val="28"/>
          <w:szCs w:val="28"/>
          <w:rtl w:val="true"/>
          <w:lang w:bidi="fa-IR"/>
        </w:rPr>
        <w:t>.</w:t>
      </w:r>
    </w:p>
    <w:p>
      <w:pPr>
        <w:pStyle w:val="Heading3"/>
        <w:numPr>
          <w:ilvl w:val="2"/>
          <w:numId w:val="1"/>
        </w:numPr>
        <w:rPr/>
      </w:pPr>
      <w:bookmarkStart w:id="22" w:name="__RefHeading___Toc6389329_3224264995"/>
      <w:bookmarkStart w:id="23" w:name="_Toc8"/>
      <w:bookmarkEnd w:id="22"/>
      <w:r>
        <w:rPr>
          <w:rtl w:val="true"/>
        </w:rPr>
        <w:t>الشک فی الطهارة قبل الشروع وفی أثناء الطواف وبعد الفراغ منه</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الطائف طهارته سابقاً وشک فی بقائها یجوز له الطواف للاستصحاب فی ناحیتها سواءً کان الشک بعد الشروع فی الطواف أو کان قبله، وإذا شک بعد فراغه منه یأتی بصلاة الطواف بالطهارة المستصحبة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یحرز طهارته السابقة فإن کان محدثاً بالاصغر وشک فی أنه توضأ بعد الحدث یجری الاستصحاب فی ناحیة حدثه، فعلیه أن یتوضّأ ویطوف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توضأ وأحدث وشک فی المتقدم والمتأخر منهما سواءً قیل بعدم جریان الاستصحاب فی ناحیة الحدث والوضوء لعدم تمامیّة أرکان الاستصحاب فی ناحیة شیء منهما أو قیل بتساقطهما بالمعارضة، حیث یلزم علیه احراز طهارته فی طوافه، وإذا کانت الحالة السابقة الحدث أو لم یعلم أنها الحدث أو الطهارة وشک فی أثناء الطواف أنه توضأ ثم طاف، أو أنـّه لم یتوضأ فعلیه أن یتوضّأ ویستأنف طوافه لما تقدم من اعتبار وقوع الطواف من أوله إلی آخره بوضوء واحد، کاعتبار وقوع الصلاة من أولها إلی آخرها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کما هو ظاهر قوله علیه‌السلام یقضی المناسک بغیر الوضوء إلاّ الطواف فإنّ فیه صلاة، حیث إنَّ مقتضی التعلیل أنّ الطواف کالصلاة من جهة اعتبار الطهارة من الحدث، وما ورد فی أن من أحدث بعد تجاوز النصف یتوضأ ویبنی علی الاشواط السابقة علی تقدیر الالتزام به لا یعمّ المقام، فان الحدث المحتمل لو کان واقعاً فهو من أول الطواف، وما قیل من أنّ مقتضی قاعدة الفراغ فی الاشواط السابقة وقوعها مع الطهارة ومع التوضأ لما بقی یحرز الطهارة فی جمیع الاشواط، نظیر شک المصلّی بعد الفراغ من صلاة الظهر حیث یحکم بصحة صلاته بقاعدة الفراغ ویتوضأ ویصلی العصر فیحرز وقوع کلتا الصلاتین بالطهارة، والرد علیه بأنّ عدم الوضوء واقعاً فی صلاة الظهر لا یوجب بطلان العصر لسقوط الترتیب بین الصلاتین عند العذر، بخلاف ترتّب الاشواط الباقیة فإنّ صحتها متوقفة علی الطهارة الواقعیة فی الاشواط السابقة لا یمکن المساعدة علی شیء من توجیه الصحة والرد علیه، فإنه لو لم یعتبر وقوع الطواف من أوّله إلی آخره بطهارة واحدة کان لما ذکر مجال، فیکون الحال فی الشک فی أثناء الطواف کالشک بعد الفراغ منه، حیث یُبنی علی صحة طوافه ووقوعه بالطهارة ومع ذلک یتوضأ ویصلی صلاة الطواف، والمفروض أن صحة صلاته موقوفة علی حصول الطهارة الواقعیة فی الطواف، وإلاّ کانت صلاته بعد الوضوء محکومة بالبطلان ایضاً، وأما إذا قلنا باعتبار وقوع الطواف من أوَّله الی آخره بطهارة واحدة، فلا مورد لقاعدة الفراغ فی الاشواط السابقة لعدم إمکان إثبات الطهارة بالإضافة إلی الاشواط اللاحقة کما هو الحال فی الشک فی الطهارة فی أثناء الصلاة، حیث إنّ قاعدة الفراغ الجاریة فی العمل المشروط لا تحرز نفس ما یطلق علیه شرط کالوضوء فی المقام، بل یحرز بها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الطهارة بعد الفراغ من الطواف لم یعتن بالشک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الإعادة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تجب الطهارة لصلاة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وقوع العمل المفروغ عنه بالشوط مقروناً بالشرط والاشواط السابقة او الأجزاء السابقة من الصلاة، بناءً علی اعتبار وقوع الطواف والصلاة بطهارة واحدة غیر داخلة فی العمل المفروغ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اذا کان محدثاً بالأکبر کما اذا کان جنباً وشک فی أثناء طوافه أنه اغتسل من جنابته ثم دخل فی الطواف أو أنه لم یغتسل فإنه یحکم ببطلان طوافه، وأنّ علیه أن یستأنفه بعد أن یغتسل، وأمـّا اذا شک فی اغتساله بعد الفراغ من طوافه وقبل ان یصلی صلاته یغتسل لصلاته ولا یعید طوافه، إلاّ مع الفصل کثیراً بین طوافه وصلاته، فإنه معه یعید طوافه ایضاً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لم یحدث بالأصغر بعد طوافه وقبل صلاته وإلاّ یجب الجمع بین الاغتسال والوضوء لصلاة طوافه، حیث إنه یعلم تفصیلاً ببطلان صلاة طوافه إذا لم یتوضأ، لأنه إن کان لم یغتسل قبل طوافه فصلاته ایضاً باطلة لبطلان طوافه، وإن کان مغتسلاً لطوافه فصلاته باطلة لعدم وضوئه لها فلا مجال للاصل فی ناحیة صلاة الطواف بلا وضوء، ولکن تجری قاعدة الفراغ فی ناحیة طوافه فیحکم باجزائه وبالجمع بین الغسل والوضوء لصلاته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المسألة السابقة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w:t>
      </w:r>
      <w:bookmarkStart w:id="24" w:name="pg13036_32090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یتمکّن المکلف من الوضوء یتیمّم ویأتی بالطواف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یتمکن من التیمم أیضاً جری علیه حکم من لم یتمکن من أصل الطواف، فإذا حصل له الیأس من التمکن لزمته الاستنابة للطواف، والأحوط الأولی أن یأتی هو أیضاً بالطواف من غیر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389331_3224264995"/>
      <w:bookmarkStart w:id="26" w:name="_Toc9"/>
      <w:bookmarkEnd w:id="25"/>
      <w:r>
        <w:rPr>
          <w:rtl w:val="true"/>
        </w:rPr>
        <w:t>التیمم للطواف للعاجز عن استعمال الماء</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یتمکن المکلف من الطهارة المائیة لطواف عمرة التمتع الی قبل إحرامه للحج والخروج إلی عرفة للوقوف بها او لا یتمکن منها لطواف الحج قبل انقضاء ذی الحجة، فعلیه التیمم لطوافهما، فإنَّ اعتبار الوضوء او الغسل فی الطواف کما ذکرنا کاعتبارهما فی الصلاة لکونهما طهارة، ومع عدم التمکن منهما یکون المقام مشمولاً لمثل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تیمّم فقد فعل احد الطهورین، أی طهارتین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التراب أحدُ الطهورین، وکما إذا تیمم لصلاته فیما کان التیمم لها مشروعاً جاز له الإتیان بسائر ما یکون جوازه مشروطاً بالطهارة، کدخول المساجد والمکث فیها ومسَّ المصحف وغیر ذلک، کذلک إذا تیمم لطوافه جاز له الاتیان بها وبصلاة الطواف ما لم ینتقض التیمم بالحدث، او بالتمکن من الطهارة المائیة، فما عن العلامة وولده من عدم جواز دخول الجنب فی المسجدین ولا المکث فی سائر المساجد، فلابد من ان یکون المراد ما إذا تمکن من الطهارة المائیة لسائر ما هو واجب علیه او مستحب من المشروط بالطهارة المائیة، وأراد التیمّم لمجرد الدخول فی المسجدین او المکث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الموارد التی یکون المکلف متوضأً او مغتسلاً بالوضوء او الغسل العذری، کصاحب الجبیرة وارتفع عذره من غیر أن یصدر منه حدث حیث یجوز له الإتیان لسائر ما هو مشروط بالطهارة، حیث إنّ ما دل علی عدم انتقاض الوضوء والغسل إلاّ بالحدث، مقتضاه بقاء طهارته الی حدوث الحدث منه، ولا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یقاس بالتیمم حیث یبطل التیمم بالحدث وبالتمکن من الطهارة المائیة، وعلی ذلک إذا کانت الجبیرة مستوعبة لجمیع وقت الصلاة فتوضأ أو اغتسل جبیرة لها فیجوز له الاتیان بالطواف بتلک الطهارة ولو ارتفع عذره بعد وقت تلک الصلاة، نعم إذا ارتفع عن صاحب السلس والمبطون العذر بعد وقت صلاة لا یجوز له الاکتفاء بالوضوء السابق إن لم یخرج منه قطرة بول بعد انقضاء وقت الصلاة، لان المقدار الثابت من عدم ناقضیة قطرات البول بالإضافة إلی ما یأتی من زمان السلس علی إشکالٍ فی ذلک ایضاً، وأمـّا بالاضافة الی زمان انقضاء عنوان السلس فلا بأس بالاخذ بإطلاق ما دلّ علی أنّ خروج البول ناقض وموجب للوضوء، وهکذا الحال ایضاً فی المبطون والمستحاضة، نعم یأتی ان الاحوط فی المستحاضة الوضوء لطوافها والوضوء الآخر لصلاة الطواف إذا کانت باستحاضة قلیلة، وإن کانت متوسطة تغتسل لها وتتوضأ لکل منهما، وإن کانت کثیرة تغتسل لکل منهما وتتوضأ ایضاً لکل منهما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کشف اللثام أنّ الاصحاب قاطعون بأنّ المبطون یطاف عنه، وفی الجواهر لعل الفارق النص، وإلاّ فالقاعدة تقتضی الاکتفاء بالطهارة المائیة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المبطون والکسیر یطاف عنهما ویرمی عنهما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وفیما رواه الصدوق باسناده عن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الکسیر یحمل ویرمی الجمار، والمبطون یرمی عنه ویصلّی عنه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ولکنها محمولة علی صورة عدم تمکنه من الطواف لعجزه، لا من جهة الطهارة بقرینة الأمر بالرمی عنه مع أنَّ الطهارة غیر معتبرة فی رمی الجمار، بل ذکر الکسیر معه ایضاً، مع أنه مکلف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w:t>
      </w:r>
      <w:bookmarkStart w:id="27" w:name="pg13036_320908"/>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بعد انقضاء أیامهما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المجنب الاغتسال للطواف، ومع تعذّر الاغتسال والیأس من التمکن منه یجب الطواف مع التیمم، والأحوط الاُولی حینئذٍ الاستنابة أیضاً، ومع تعذّر التیمم تتعیّن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فی عمرة التمتع حال الإحرام أو بعده وقد وسع الوقت لأداء أعمالها صبرت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تطهر فتغتسل وتأتی بأعمالها، وإن لم یسع الوقت فللمسألة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عند إحرامها أو قبل أن تحرم، ففی هذه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بالوضوء جبیرة وأنَّهُ طهارة لصلاته، هذا کله مع التمکن من الطهارة المائیة ولو کانت اضطراریة، او من الطهارة الترابیة مع عدم التمکن من المائیة، ومع عدم تمکن الشخص من شیء منهما کمن تکون الجروح أو القروح مستوعبة لجمیع أعضاء وضوئه ولم یکن علیه جبیرة فالمتعین ان یستنیب لطوافه، وإن کان الاحوط الأولی أن یأتی هو ایضاً بطوافه بلا طهارة، لاحتمال سقوطها عن الشرطیة، وإن کان مقتضی الإطلاق فی شرطیة الوضوء للطواف عدم تمکنه من الطواف فیطاف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اشتراط الطواف بالطهارة وعدم جواز دخول المسجد الحرام بحدث الحیض والنفاس والجنابة فضلاً عن المکث فیه، وإذا لم یتمکن هؤلاء من الاغتسال تنتقل الوظیفة الی التیمم علی ما تقدم، ومع عدم تمکنها حتی مع التیمم تکون الوضیفة الطواف بالاستنابة</w:t>
      </w:r>
      <w:r>
        <w:rPr>
          <w:rFonts w:eastAsia="IRNazanin" w:cs="IRNazanin"/>
          <w:color w:val="111111"/>
          <w:sz w:val="28"/>
          <w:szCs w:val="28"/>
          <w:rtl w:val="true"/>
          <w:lang w:bidi="fa-IR"/>
        </w:rPr>
        <w:t>.</w:t>
      </w:r>
    </w:p>
    <w:p>
      <w:pPr>
        <w:pStyle w:val="Heading3"/>
        <w:numPr>
          <w:ilvl w:val="2"/>
          <w:numId w:val="1"/>
        </w:numPr>
        <w:rPr/>
      </w:pPr>
      <w:bookmarkStart w:id="28" w:name="__RefHeading___Toc6389333_3224264995"/>
      <w:bookmarkStart w:id="29" w:name="_Toc10"/>
      <w:bookmarkEnd w:id="28"/>
      <w:r>
        <w:rPr>
          <w:rtl w:val="true"/>
        </w:rPr>
        <w:t>اذا ضاق وقت عمرة تمتع الحائض</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رعایة الترتیب المعتبر فی أعمال العمرة، حیث إنَّ سعیها متوقف علی الفراغ من الطواف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أذا أحرزت أنها لا تتمکن من الطواف حتی فیما اذا رجعت الی مکة بعد أفعال منی فعلیها الاستنابة لطواف عمرتها، ثم تسعی بنفسها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w:t>
      </w:r>
      <w:bookmarkStart w:id="30" w:name="pg13036_320910"/>
    </w:p>
    <w:p>
      <w:pPr>
        <w:pStyle w:val="BookText"/>
        <w:rPr/>
      </w:pPr>
      <w:bookmarkEnd w:id="30"/>
      <w:r>
        <w:rPr>
          <w:rFonts w:ascii="IRNazanin" w:hAnsi="IRNazanin" w:eastAsia="IRNazanin"/>
          <w:color w:val="111111"/>
          <w:sz w:val="28"/>
          <w:sz w:val="28"/>
          <w:szCs w:val="28"/>
          <w:rtl w:val="true"/>
          <w:lang w:bidi="fa-IR"/>
        </w:rPr>
        <w:t>الصورة ینقلب حجّها الی الإفراد، وبعد الفراغ من الحج تجب علیها العمرة المفردة إذا تمکنّت منها،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الإحرام، ففی هذه الصورة تتخیّر بین الإتیان بحج الإفراد کما فی الصورة الاُولی، وبین أن تأتی بأعمال عمرة التمتع من دون طواف، فتسعی وتقصّر ثم تحرم للحج، وبعد ما ترجع إلی مکة بعد الفراغ من أعمال منی تقضی طواف العمرة قبل طواف الحج، وفیما إذا تیقنت ببقاء حیضها وعدم تمکنها من الطواف حتی بعد رجوعها من منی استنابت لطوافها، ثم أتت بالسعی بنفسها، ثم إنّ الیوم الذی یجب علیها الاستظهار فیه بحکم أیام الحیض، فیجری علیه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حاضت المحرمة أثناء طوافها، فالمشهور علی أنّ طروّ الحیض إذا کان قبل تمام أربعة أشواط بطل طوافها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بعده صحَّ ما أتت به، ووجب علیها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وتقصر ثم تحرم للحج، کما أنَّ علیها بعد رجوعها من منی الاستنابة لطواف حجّها وطواف نسائها إذا لم تتمکن من الإتیان بهما مباشرة، ولو لانه لا یمکن لها البقاء إلی تمام ذی الحجة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ذکرنا فی بحث الحیض وجوب الاستظهار بیوم بعد أیّام حیضها، وأن المراد بالاستظهار کون الدم بحکم الحیض، ثم إنّ وظیفة الحائض فی عمرة التمتع مع عدم سعة الوقت ذکرناها مفصّلاً فی المسألة الرابعة من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صورة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وتعرّضنا فیها لاختلاف الاخبار الواردة فیها، ومقتضی الجمع بینها ما ذکرنا فی المقام</w:t>
      </w:r>
      <w:r>
        <w:rPr>
          <w:rFonts w:eastAsia="IRNazanin" w:cs="IRNazanin"/>
          <w:color w:val="111111"/>
          <w:sz w:val="28"/>
          <w:szCs w:val="28"/>
          <w:rtl w:val="true"/>
          <w:lang w:bidi="fa-IR"/>
        </w:rPr>
        <w:t>.</w:t>
      </w:r>
    </w:p>
    <w:p>
      <w:pPr>
        <w:pStyle w:val="Heading3"/>
        <w:numPr>
          <w:ilvl w:val="2"/>
          <w:numId w:val="1"/>
        </w:numPr>
        <w:rPr/>
      </w:pPr>
      <w:bookmarkStart w:id="31" w:name="__RefHeading___Toc6389335_3224264995"/>
      <w:bookmarkStart w:id="32" w:name="_Toc11"/>
      <w:bookmarkEnd w:id="31"/>
      <w:r>
        <w:rPr>
          <w:rtl w:val="true"/>
        </w:rPr>
        <w:t>رؤیة المرأة دم الحیض أثناء طواف عمرة التمتع</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فی ذلک فی المسألة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صورة حج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فیها أن ما استدل به علی جواز البناء علی الاشواط السابقة بعد طهرها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إتمامه بعد الطهر والاغتسال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کلتا الصورتین أن تأتی بطواف کامل تنوی به الأعم من التمام والإتمام، هذا فیما إذا وسع الوقت، واِلاّ سعت وقصّرت وأحرمت للحج، ولزمها الإتیان بقضاء طوافها بعد الرجوع من منی وقبل طواف الحج علی النحو الذی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المرأة بعد الفراغ من الطواف وقبل الإتیان بصلاة الطواف صحّ طوافها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 بالصلاة بعد طهرها واغتسالها، وإن ضاق الوقت سعت وقصّرت وقضت الصلاة قبل طواف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فاجأها الحیض بعد الشوط الرابع لا یخلو عن قصور فی السند، ومعارض بصحیحة محمد بن مسلم الدالة علی جواز البناء حتی ما إذا لم تکمل الشوط الرابع، بل إن طافت ثلاثة اشواط او اقل فالاحوط مع سعة الوقت تنتظر طهرها واغتسالها، وتأتی بسبعة اشواط بقصد الأعم من الإتمام والتمام ثم تأتی ببقیة اعمال عمرة التمتع، وإن ضاقها الوقت تسعی وتقصّر وتحرم بالحج ثم تأتی بسبعة اشواط بعد رجوعها من افعال منی قضاء بقصد الأعم من الإتمام والتمام قبل طواف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بالبیت فحاضت قبل ان تصلّی الرکعتین،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إذا طهرت إلا الرکعتین وقد قضت الطواف</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وفی 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طافت بالبیت فی حج او عمرة ثم حاضت قبل ان تصلی الرکعتین؟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فلتصل رکعتین عند مقام إبراهیم وقد قضت طوافها</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ومقتضاهما انها إذا طهرت مع سعة الوقت تتم عمرتها بالرکعتین بعد اغتسالها ثم تأتی بالسعی والتقصیر وطوافها محکومٌ بالصحة،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طافت المرأة وصلّت ثم شعرت بالحیض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تدر أنه کان قبل الطواف أو قبل الصلاة أو فی أثنائها أو أنه حدث بعد الصلاة، بنت علی صحة الطواف والصلاة، وإذا علمت أنّ حدوثه کان قبل الصلاة وضاق الوقت سعت وقصّرت وأخّرت الصلاة إلی أن تطهر وقد تمّت عمرتها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المرأة مکة وکانت متمکّنة من أعمال العمرة، ولکنها أخّرتها إلی أن حاضت حتی ضاق الوقت مع العلم والعمد، فالظاهر فساد عمرتها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تعدل إلی حج الإفراد ولابدّ لها من إعادة الحج فی السنة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ضیق الوقت تؤخّر الرکعتین إلی ما بعد رجوعها إلی مکة بعد أفعال منی علی قرار ما تقدم فی حدوث الحیض أثناء الطواف، بأن تقدم الرکعتین علی طواف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فی الفرض علی طوافها وصلاتها لا یتوقف علی جریان قاعدة الفراغ لیشکل فی جریانها فی المقام، مع فرض غفلتها عن حالها عند طوافها او صلاة طوافها لاعتبار الذکر حال العمل فی جریانها، بل الحکم بها للاستصحاب فی ناحیة طهرها وطهارتها الی ما بعد الفراغ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الاخبار المتقدمة من أنّ المرأة إذا طمثت بعد إحرامها قبل دخول مکة او بعد دخولها، من أنها تخرج بإحرامها للعمرة الی الوقت بعرفة وتأتی بحج الافراد وبعد فراغها من الحج تأتی بالعمرة المفردة او أنها تأتی بالسعی والتقصیر وتحرم لحج التمتع وتقضی طواف العمرة بعد رجوعها من منی، ومقتضاها إجزاء کل منهما عن فرضها، أی حجة الإسلام منصرفها ما إذا صارت حائضاً مع ضیق وقتها بأن لا یمکنها الصبر إلی أن تأتی بطواف عمرة التمتع وبقیة أعمالها بعد طهرها لفوت الوقوف الاختیاری بعرفة علی ما تقدم، وأمّا المرأة التی کان وقت عمرتها وسیعاً ومع علمها بحدوث حیضها، بل مع الاطمینان ایضاً أخّرت أعمالها الی أن صارت حائضاً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المندوب لا تعتبر فیه الطهارة فیصح بغیر 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یعتبر فیه الطهارة من مثل حدث الجنابة والحیض والنفاس، وأمّا صلاته فلا تصحّ إلاّ عن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یکتفی بطهارته العذریة کالمجبور والمسلوس، أمـّا المبطون فالأحوط أن یجمع مع التمکن بین الطواف بنفسه والاستنابة، وأمّا المستحاضة فالأحوط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وضاق الوقت فلا یشملها، نعم عدولها إلی حج الافراد لاحتمال عدم بطلان إحرامها، وخروجها بحج الافراد عن احرامها بل کون وظیفتها ایضاً العدول إلی حج الافراد واقعاً محتمل، ولکن مقتضی ما دلّ علی وجوب حج التمتع للنائی وعدم الدلیل علی مشروعیة العدول بطلان تلک العمرة والحج، وعلی ذلک فاللازم وجوب إعادة الحج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اعتبار الطهارة من الحدثین فی الطواف الذی هو جزء الحج والعمرة أنه وإن لم تکن الطهارة من الحدث الاصغر معتبرة فی الطواف المندوب إلاّ أنه لا یبعد ان یکون عدم الجنابة، وحدث الحیض والنفاس معتبراً فیه لا لعدم جواز الدخول فی المسجد فقط، بل حتی فی صورة نسیان الحدث ایضاً طوافه محکوم بالبطلان، کما هو مقتضی الاطلاق فی صحیحة علی بن جعفر حیث إنّ إطلاقها یقتضی عدم الاعتداد بذلک، ولو حصل التذکر بالجنابة فیما بقی منه شوط واحد، ودعوی انصرافها الی الطواف الواجب یدفعها ملاحظة سائر الاخبار الواردة فی الباب حیث استفصل علیه‌السلام فیها بین الطواف المندوب والواجب فیما فرض عدم الوضوء مع انه لم یستفصل فی هذه النصوص ـ أی ما فرض فیه الجنابة وحدث الحیض والنفاس ـ بین الطواف الواجب والمندوب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w:t>
      </w:r>
      <w:bookmarkStart w:id="33" w:name="pg13036_320919"/>
    </w:p>
    <w:p>
      <w:pPr>
        <w:pStyle w:val="BookText"/>
        <w:rPr/>
      </w:pPr>
      <w:bookmarkEnd w:id="33"/>
      <w:r>
        <w:rPr>
          <w:rFonts w:ascii="IRNazanin" w:hAnsi="IRNazanin" w:eastAsia="IRNazanin"/>
          <w:color w:val="111111"/>
          <w:sz w:val="28"/>
          <w:sz w:val="28"/>
          <w:szCs w:val="28"/>
          <w:rtl w:val="true"/>
          <w:lang w:bidi="fa-IR"/>
        </w:rPr>
        <w:t xml:space="preserve">لها أن تتوضّأ لکلّ من الطواف وصلاته إن کانت الاستحاضة قلیلة،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تغتسل غسلاً واحداً لهما وتتوضّأ لکل منهما إن کانت الاستحاضة متوسطة، وأمـّا الکثیرة، فتغتسل للطواف وکذا لصلاة الطواف علی الأحوط والأحوط ضم الوضوء إلی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389337_3224264995"/>
      <w:bookmarkStart w:id="35" w:name="_Toc12"/>
      <w:bookmarkEnd w:id="34"/>
      <w:r>
        <w:rPr>
          <w:rtl w:val="true"/>
        </w:rPr>
        <w:t>اعتبار الطهارة فی طواف المستحاضة</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المسألة الرابعة من مسائل الأمر الثانی جواز الاکتفاء فی الطواف بالوضوء العذری، او الغسل العذری، اذا لم یتمکن من الوضوء او الغسل الاختیاری، کصاحب الجبیرة، وذکرنا ایضاً الاکتفاء بالتیمم مع عدم التمکن من الطهارة المائیة، وأما المستحاضة فقد ذکر المشهور من اصحابنا أنّ ما یعتبر فی حقها طهارة بالإضافة إلی صلاتها فهو طهارة فی حقها بالإضافة إلی طوافها، وبتعبیر آخر یکون طوافها کصلاتها وصلاة طوافها صلاة حقیقة، ولازم ذلک أنه إن کانت مستحاضة باستحاضة قلیلة تتوضأ لطوافها، وتتوضأ بعد الطواف لصلاته، وإن کانت متوسطة تغتسل للطواف وصلاته معاً وتتوضأ لکل منهما، وإن کانت کثیرة تغتسل لکل من طوافها، وصلاة طوافها، ویستظهر ذلک مما ورد فی صحیحة عبدالرحمن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المستحاضة أیطأها زوجها وهل تطوف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قرأها الذی تحیض فیه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 شیء استحلت به الصلاة فلیأتها زوجها ولتطف بالبیت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ووجه الاستظهار هو أن الطهارة معتبرة فی الطواف کاعتبارها فی الصلاة، فیکون ظاهر قوله علیه کل شیء استحلت به الصلاة أنه یلزم فی طوافها ما یلزم لصلاتها، وحیث إن الطهارة المعتبرة فی صلاة المستحاضة تختلف باختلاف کونها مستحاضة قلیلة او کثیرة او متوسطة، فکذلک تختلف فی طوافها واحتمال کون المراد أن یأتیها زوجها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w:t>
      </w:r>
      <w:bookmarkStart w:id="36" w:name="pg13036_320921"/>
    </w:p>
    <w:p>
      <w:pPr>
        <w:pStyle w:val="BookText"/>
        <w:rPr/>
      </w:pPr>
      <w:bookmarkEnd w:id="3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المعتبرة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من الخبث، فلا یصح الطواف مع نجاسة البدن أو اللباس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والنجاسة المعفو عنها فی الصلاة کالدم الأقلّ من الدرهم، لا تکون معفواً عنها فی الطواف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صلاتها بما ذکر من الغسل من استحاضتها او یطوف بالبیت بعد صلاتها بذلک الغسل ضعیف غایته، وإلاّ کان المذکور وکل شیء أحلّته الصلاة لاستحلت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الطهارة المعتبرة لصلاتها معتبرة فی طوافها وصلاة طوافها، وحیث إنّ الغسل یجزی عن الوضوء فی المستحاضة الکثیرة، فالوضوء غیر محتاج إلیه، بل لا یبعد ان یقال بالاکتفاء بغسل واحد لهما کما لا یخفی مع عدم الفصل بینهما</w:t>
      </w:r>
      <w:r>
        <w:rPr>
          <w:rFonts w:eastAsia="IRNazanin" w:cs="IRNazanin"/>
          <w:color w:val="111111"/>
          <w:sz w:val="28"/>
          <w:szCs w:val="28"/>
          <w:rtl w:val="true"/>
          <w:lang w:bidi="fa-IR"/>
        </w:rPr>
        <w:t>.</w:t>
      </w:r>
    </w:p>
    <w:p>
      <w:pPr>
        <w:pStyle w:val="Heading3"/>
        <w:numPr>
          <w:ilvl w:val="2"/>
          <w:numId w:val="1"/>
        </w:numPr>
        <w:rPr/>
      </w:pPr>
      <w:bookmarkStart w:id="37" w:name="__RefHeading___Toc6389339_3224264995"/>
      <w:bookmarkStart w:id="38" w:name="_Toc13"/>
      <w:bookmarkEnd w:id="37"/>
      <w:r>
        <w:rPr>
          <w:rtl w:val="true"/>
        </w:rPr>
        <w:t>اعتبار طهارة الثوب والبدن فی الطواف</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اصحابنا اعتبروا فی صحة الطواف طهارة الثوب والبدن، بل عن العلامة عدم العفو فیه عما یعفی عنه فی الصلاة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علی الاعتبار بالنبوی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وبخبر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رجل یری فی ثوبه الدم وهو فی الطواف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الموضع الذی رأی فیه الدم فیعرفه ثم یخرج ویغسله ثم یعود فیتمّ طوافه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لا یضر نجاسة ثوبه مع جهله، لانه علیه‌السلام ذکر البناء علی ما طاف فیتمّه بعد غسله، ولو کانت نجاسته مانعة حتی فی صورة الجهل لکان الواجب الإعادة، ولکن نوقش فی الخبرین بضعف السند، وان ظاهر الثانی عدم العفو عن الدم مع کونه أقل، لأنّ الأمر بعرفان موضعه والتعرف علیه إنما یحتاج مع قلة الدم، فالکثیر لا یحتاج الی التعرف بموضعه قبل الخروج، ومع الغض عن ذلک فمقتضی إطلاق الجواب وعدم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الاستفصال عن قلته وکونه بمقدار العفو عدم الفرق بین الحالتین، ولکن لا یخفی ان الخبر الثانی رواه الصدوق قدس‌سره باسناده عن یونس بن یعقوب ولیس فی سنده من یناقش فیه إلاّ الحکم بن مسکین، وهو علی ما ذکرنا من المعاریف الذین لم یرد فیهم قدح، وهذا المقدار یکفی فی اعتبار خبره لان تصدی جماعة من الرواة وبینهم الأجلاء لأخذ الروایات عن شخص یوجب کونه محط الانظار، وإذا لم یرد فیه قدح ولو بطریق غیر معتبر یکشف ذلک عن حسن ظاهره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بالالتزام بعدم العفو فی الطواف عن النجاسة المعفو عنها أی الدم القلیل فی الصلاة، وفی مقابل ذلک مرسلة البزنطی عن بعض اصحابه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فی ثوبه دم ممّا لا یجوز فیه الصلاة فی مثله فطاف فی ثوبه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الطواف ثم ینزعه ویصلی فی ثوب طاهر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وهذه مرسلة ومع الغمض عن ذلک یرفع الید عن إطلاقها، بما دلت علیه روایة یونس بن یعقوب من عدم البطلان فی صورة الجهل، ولزوم التطهیر مع العلم، ویلحق بالجهل صورة النسیان، وذلک فإنه لا یستفاد من روایة یونس بن یعقوب إلاّ ما نعیة النجاسة فی الثوب المعلومة حال الطواف، وفی صورة النسیان جاهل بها حال الطواف، وما ورد فی إعادة الصلاة فی النجاسة المنسیة لا یعمّ نفس الطواف، لاحتمال الخصوصیة فی الصلاة، ولا یمکن التعدی منها، غایة الأمر أن یتعدّی من الثوب الی البدن، حیث لا یحتمل ان تکون نجاسة الثوب مانعة من الطواف دون نجاسة البدن، ویؤید هذا التعدی روایة حبیب بن مظاهر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 بطواف الفریضة فطفت شوطاً واحداً فإذا إنسان قد أصاب أنفی فأدماه، فخرجت فغسلته، ثم جئت فابتدأت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بدم القروح والجروح فیما یشق الاجتناب عنه، ولا تجب إزالته عن الثوب والبدن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الطواف، کما لا بأس بالمحمول المتنجس، وکذلک نجاسة ما لا تتم الصلاة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الطواف فذکرت ذلک لأبی عبد اللّه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صنعت، کان ینبغی لک أن تبنی علی ما طفت،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 أنه لیس علیک شیء</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وجه التأیید أنه لو لم یکن عدم نجاسة البدن معتبراً فی الطواف، لما کان لتقریر الخروج لغسل الدم وجه، ولضعف الخبر بجهالة حبیب بن مظاهر عبرنا بالتأیید، حیث لا یحتمل کونه المقتول بالطف، فإن حماد بن عثمان الواقع فی السند لا یمکن ان یروی عنه عادة، وفی هامش الوسائل فسّره بأبی عبداللّه الحسین علیه‌السلام وهذا منه قدس‌سره ولیس فی الفقیه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بأن اعتبار الطهارة مختص بثوب تتم فیه الصلاة، فلا بأس بنجاسة المحمول او ما لا تتم فیه الصلاة کالجورب والقلنسوة والتکة المنفصلة لانصراف الثوب الی ما یکون ساتراً بحیث لولا نجاسته یطوف ویصلی فیه، او ساتراً للجزء الاعلی من البدن، ولذا لا یقال لبایع الجورب کبایع الخف أنه یبیع الثوب وکذا الحال فی بایع القلنسوة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ذلک مقتضی نفی الحرج ولکن لا یخفی ما فیه، فإن مقتضی قاعدة نفی الحرج نفی التکلیف بالمشروط لا إثبات الامر بالخالی عن الشرط، ولو کان اشتراط الطواف بالطهارة من الخبث مطلقاً کاشتراطه بالطهارة من الحدث، لکان المکلف من العاجز عن الطواف، فتکون الوظیفة الاستنابة کمن لا یتمکن فی طوافه لا من الطهارة المائیة ولا الترابیة بل الوجه فی عدم البأس عدم المقتضی لاعتبار الطهارة من الخبث المفروض، فإنّ عمدة الدلیل علی اعتبارها معتبرة یونس بن یعقوب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ثیابه ثم علم بها بعد الفراغ من الطواف صحّ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حاجة إلی إعادته، وکذلک تصح صلاة الطواف إذا لم یعلم بالنجاسة إلی أن فرغ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نجاسة بدنه أو ثیابه ثم تذکّرها بعد طوافه صحّ طوافه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إعادته أحوط، وإذا تذکرها بعد صلاة الطواف أعادها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ثیابه وعلم بها أثناء الطواف أو طرأت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فیها الخبث الذی یمکن له إزالته للشخص من غیر ضرر ولا حرج کما کان المفروض فیها نجاسة ثوبه، فلا یعم المحمول والمتنجس ولا مثل الجورب والقلنسوة مما ینصرف عنه إطلاق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المستفاد من معتبرة یونس بن یعقوب أن المانع عن الطواف هی النجاسة المعلومة حال طوافه، وأنّ مع الجهل بها یکون الطواف محکوماً بالصحة، والأمر فی صلاة الطواف کالأمر فی سائر الصلوات مع أن صحتها مع الجهل مقتضی حدیث لاتعاد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المستفاد من معتبرة یونس بن یعقوب أن المانع هی النجاسة المعلومة حال طوافه، غیر المتحقق مع نسیانه النجاسة فی حال الطواف وما ورد من إعادة الصلاة من النجاسة المنسیة مقتضاة إعادة صلاة الطواف من تلک النجاسة، ولا یجری فی نفس الطواف، والنبوی المروی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لا یمکن الاعتماد علیه لضعفه، وما ورد فی اعتبار الوضوء فی الطواف من أنّ فیه صلاة، مقتضاه اعتبار الطهارة من الحدث فی الطواف ایضاً لا جریان سائر شرائط وموانع الصلاة فیه کما تقدم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w:t>
      </w:r>
      <w:bookmarkStart w:id="39" w:name="pg13036_320929"/>
    </w:p>
    <w:p>
      <w:pPr>
        <w:pStyle w:val="BookText"/>
        <w:rPr/>
      </w:pPr>
      <w:bookmarkEnd w:id="39"/>
      <w:r>
        <w:rPr>
          <w:rFonts w:ascii="IRNazanin" w:hAnsi="IRNazanin" w:eastAsia="IRNazanin"/>
          <w:color w:val="111111"/>
          <w:sz w:val="28"/>
          <w:sz w:val="28"/>
          <w:szCs w:val="28"/>
          <w:rtl w:val="true"/>
          <w:lang w:bidi="fa-IR"/>
        </w:rPr>
        <w:t>النجاسة علیه قبل فراغه من الطواف فإن کان معه ثوب طاهر مکانه طرح الثوب النجس وأتمّ طوافه فی ثوب طاهر، وإن لم یکن معه ثوب طاهر فإن کان ذلک بعد إتمام الشوط الرابع من الطواف قطع طوافه ولزمه الإتیان بما بقی منه بعد إزالة النجاسة، وإن کان العلم بالنجاسة أو طروّها علیه قبل إکمال الشوط الرابع قطع طوافه وأزال النجاسة ویأتی بطواف کامل بقصد الأعمّ من التمام والإتمام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للرجال، والأحوط بل الأظهر اعتباره فی الصبی الممیّز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نجاسة ثوبه او بدنه اثناء طوافه او تذکر بها فإن کان له ثوب طاهر آخر یلبسه مکانه، لبس ذلک الثوب ویتم طوافه، لأن المفروض ان نجاسته فیما إذا أتی به من الاشواط غیر مانع عن طوافه، والاشواط الباقیة أتی بها فی ثوب طاهر، والمستفاد من معتبرة یونس بن یعقوب عدم ما نعیة النجاسة المعلومة فی الآنات المتخللة حتی فی صورة قطع الطواف، ومقتضاها ایضاً إذا لم یکن له ثوب آخر یخرج ویغسله، ثم یأتی ببقیة الطواف بلا فرق بین تجاوز النصف او بلوغه وعدمه، إلا أنّ رعایة التفصیل المنسوب الی المشهور بین النصف وعدمه یوجب الاحتیاط فیما اذا کان ذلک قبل اکمال الشوط الرابع بالاتیان بسبعة اشواط بعد غَسل ثوبه بقصد الأعم من التمام والاتمام، ولیس فی البین وجه للمنسوب، إلاّ ما ورد فی حدوث الحیض او الحدث اثناء الطواف، وألحقوا المقام بهما مع ظهور احتمال الخصوصیة فیهما کما یأتی، هذا کله مع عدم فوت الموالاة المعتبرة فی الطواف، وإلا فالاحوط الإتیان بسبعة اشواط بقصد الأعم من التمام والاتمام واللّه العالم</w:t>
      </w:r>
      <w:r>
        <w:rPr>
          <w:rFonts w:eastAsia="IRNazanin" w:cs="IRNazanin"/>
          <w:color w:val="111111"/>
          <w:sz w:val="28"/>
          <w:szCs w:val="28"/>
          <w:rtl w:val="true"/>
          <w:lang w:bidi="fa-IR"/>
        </w:rPr>
        <w:t>.</w:t>
      </w:r>
    </w:p>
    <w:p>
      <w:pPr>
        <w:pStyle w:val="Heading3"/>
        <w:numPr>
          <w:ilvl w:val="2"/>
          <w:numId w:val="1"/>
        </w:numPr>
        <w:rPr/>
      </w:pPr>
      <w:bookmarkStart w:id="40" w:name="__RefHeading___Toc6389341_3224264995"/>
      <w:bookmarkStart w:id="41" w:name="_Toc14"/>
      <w:bookmarkEnd w:id="40"/>
      <w:r>
        <w:rPr>
          <w:rtl w:val="true"/>
        </w:rPr>
        <w:t>اعتبار الختان للرجال فی طوافهم</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الطواف حتی المندوب منه الختان للرجال، ولا یعتبر فی طواف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أحرم بنفسه وأمـّا إذا کان الصبی غیر ممیّز فاعتبار ختانه حینما یطاف به غیر ظاهر وإن کان الاعتبار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طاف المحرم غیر مختون بالغاً کان أو صبیاً ممیزاً فلا یجتزی بطوافه، فإن لم یعده مختوناً فهو کتارک الطواف یجری فیه ماله من الأحکام الآتیة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والاظهر أنّ الصبی إذا تصدّی بنفسه الاحرام فیعتبر فی طوافه ایضاً، کما إذا کان ممیزاً عارفاً بالإحرام فتصدّی له، والاعتبار فی طواف الرجل مما لا خلاف فیه، وعن الحلبی إنّ علیه اجماع آل محمد صلی‌الله‌علیه‌و‌آله ، ویشهد للاعتبار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تطوف المرأة غیر المخفوضة، فأما الرجل فلا یطوف إلاّ مختتن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ومقتضی إطلاقها عدم الفرق بین الطواف الواجب والمندوب، وهذه الصحیحة وإن لا تدل علی الاعتبار فی طواف الصبی الممیز المباشر لاحرامه، إلاّ أنه لا ینفی الاعتبار فیه، ولذا یلتزم بالاعتبار فی حقه ایضاً بالاطلاق الوارد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الأغلف لا یطوف بالبیت، ولا بأس ان تطوف المرأة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حیث إنّ الاغلف یعم الصبی ایضاً، غایة الامر أن النهی لا یعم من لم یتحقق منه قصد الطواف مباشرة، بل یختص بمن یصح منه الطواف، أو دخل فی إحرام العمرة کذلک، وما ورد فی المریض المغمی علیه ظاهره جواز إطافته فیما إذا کان عدم تمکنه من الطواف لاغمائه، لا من سائر الجهات، وعلیه فیعتبر الختان فی طوافه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فقد سائر الاُمور المعتبرة فی الطواف فیما إذا کان اعتبارها مطلقاً بأن لا یسقط اعتباره عند الجهل والنسیان، کالطهارة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الأحکام المترتبة علی ترک الطواف علی ما یأتی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استطاع المکلف وهو غیر مختون، فإن امکنه الختان والحج فی سنة الاستطاعة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ذلک، وإلاّ أخّر الحج إلی السنة القادمة، فإن لم یمکنه الختان أصلاً لضرر أو حرج أو نحو ذلک فاللازم علیه الحج، لکن الأحوط أن یطوف بنفسه فی عمرته وحجه، ویستنیب أیضاً من یطوف عنه ویصلی هو صلاة الطواف بعد طواف النائب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الختان من مقدمات الحج فی السنة، ولو باعتباره فی جزء عمرة التمتع وحجّه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من تمکن من تحصیلها فی سنة وجوبه، وعلی ذلک فإن لم یتمکن من الختان والحج فی سنته، فعلیه الختان فی السنة الحاضرة والحج فی السنة القادمة بالابقاء علی استطاعته المالیة لأن الحج فی السنة القادمة یتوقف علی تحصیل مقدمته فی هذه السنة، نظیر الحج النائی المتوقف حجه فی السنة، القادمة علی الخروج فی هذه السنة، واحتمل فی کشف اللثام الحج فی السنة مع الاستنابة لطوافه کما فی سائر العاجزین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ابراهیم بن میمون عن أبی عبداللّه علیه‌السلام فی الرجل یسلم فیرید أن یحج وقد حضر الحج أیحج أم یختتن؟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یحج حتی یختتن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ومعتبرة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نصرانی أسلم وحضر الحج ولم یکن اختتن أیحج قبل أن یختتن؟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یبدأ بالسنة</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أحرز عدم تمکنه من الختان أصلاً أو کونه ضرریاً لعدم اندمال جرحه یتعیّن علیه الحج والاستنابة فی طوافه، وحیث یحتمل سقوط شرط الختان فی الفرض ثبوتاً، فالأحوط أن یطوف بنفسه ایضاً، ثم یصلی بعد طوافه وطواف نائبه صلاة الطواف، وفی هذا الفرض ما احتمله فی کشف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bookmarkStart w:id="42" w:name="pg13036_320937"/>
    </w:p>
    <w:p>
      <w:pPr>
        <w:pStyle w:val="BookText"/>
        <w:rPr/>
      </w:pPr>
      <w:bookmarkEnd w:id="42"/>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حال الطواف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الساتر الإباحة، والأحوط اعتبار جمیع شرائط لباس المصلی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اللثام صحیح، ولا یجوز فی الفرض ان یستنیب لحجّه، لأنّ ما ورد فی استنابة الحی وارد فی العاجز عن قطع المسافة کالشیخ والمریض لا العاجز عن بعض اعمال الحج او العمرة، وأما مع تمکنه من الختان والحج فیما بعد فالمتعیّن تأخیر الحج إلی السنة القادمة</w:t>
      </w:r>
      <w:r>
        <w:rPr>
          <w:rFonts w:eastAsia="IRNazanin" w:cs="IRNazanin"/>
          <w:color w:val="111111"/>
          <w:sz w:val="28"/>
          <w:szCs w:val="28"/>
          <w:rtl w:val="true"/>
          <w:lang w:bidi="fa-IR"/>
        </w:rPr>
        <w:t>.</w:t>
      </w:r>
    </w:p>
    <w:p>
      <w:pPr>
        <w:pStyle w:val="Heading3"/>
        <w:numPr>
          <w:ilvl w:val="2"/>
          <w:numId w:val="1"/>
        </w:numPr>
        <w:rPr/>
      </w:pPr>
      <w:bookmarkStart w:id="43" w:name="__RefHeading___Toc6389343_3224264995"/>
      <w:bookmarkStart w:id="44" w:name="_Toc15"/>
      <w:bookmarkEnd w:id="43"/>
      <w:r>
        <w:rPr>
          <w:rtl w:val="true"/>
        </w:rPr>
        <w:t>اعتبار ستر العورة فی الطواف</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الاعتبار بالنبوی الطواف بالبیت صلاة، ومقتضاه اعتبار جمیع ما یعتبر فی الصلاة من الشرائط والموانع فی الطواف ایضاً، فیکون الستر المعتبر فی الصلاة وهو کونه بالثوب واللباس معتبراً فی الطواف ایضاً، إلاّ إذا قام دلیل خاص علی عدم اعتباره فی الطواف کعدم اعتبار الطهارة فی الآنات المتخللة فی الطواف فی بعض الصور، ولکن النبوی لضعف سنده لا یمکن الاعتماد علیه، ولم یظهر استناد المشهور الیه حتی فی المقام ایضاً، وبعضهم لولاجُلّهم اعتمدوا بالروایات المتعددة الواردة فیها النهی عن طواف العاری والعریان، واستفادوا منها الاعتبار، وتلک الروایات المنقولة بطرقنا وبطرق العامة ولو کانت ضعیفة مع لحاظ کل منها فی نفسها إلاّ أنّ دعوی الاطمینان بصدور بعضها عن الإمام علیه‌السلام لیست بجزاف، ولکن بین غیر العریان وساتر العورة اختلاف، حیث ربما یکون الشخص غیر عریان حیث یکون لابساً للثوب ولکن یمکن ان تکون عورته غیر مستورةٍ لانخراق فی ثوبه فی ناحیة عورته، وقد یکون عاریاً، ولکن کانت عورته مستورة بیده او بالطین والحشیش، لا یبعد ان یکون المستفاد منها الأمر بلبس الثوب کالأمر الوارد بالصلاة فی قمیص وإزار لاعتبار ستر العورة فی الطواف ایضاً کالصلاة بالثوب، ولو لم یکن هذا اظهر فلا أقل من کونه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bookmarkStart w:id="45" w:name="pg13036_320939"/>
    </w:p>
    <w:p>
      <w:pPr>
        <w:pStyle w:val="Heading2"/>
        <w:numPr>
          <w:ilvl w:val="1"/>
          <w:numId w:val="1"/>
        </w:numPr>
        <w:rPr/>
      </w:pPr>
      <w:bookmarkStart w:id="46" w:name="__RefHeading___Toc6389345_3224264995"/>
      <w:bookmarkStart w:id="47" w:name="_Toc16"/>
      <w:bookmarkEnd w:id="45"/>
      <w:bookmarkEnd w:id="46"/>
      <w:r>
        <w:rPr>
          <w:rtl w:val="true"/>
        </w:rPr>
        <w:t>واجبات الطواف</w:t>
      </w:r>
      <w:bookmarkEnd w:id="47"/>
    </w:p>
    <w:p>
      <w:pPr>
        <w:pStyle w:val="Heading3"/>
        <w:numPr>
          <w:ilvl w:val="2"/>
          <w:numId w:val="1"/>
        </w:numPr>
        <w:rPr/>
      </w:pPr>
      <w:bookmarkStart w:id="48" w:name="__RefHeading___Toc6389347_3224264995"/>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تعتبر فی الطواف اُمور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الأسود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الأولی أن یمرّ بجمیع بدنه علی جمیع الحجر، ویکفی فی الاحتیاط أن یقف دون الحجر بقلیل، فینوی الطواف من الموضع الذی تتحقق فیه المحاذاة واقعاً علی أن تکون الزیادة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فی کل شوط بالحجر الأسود، ویحتاط فی الشوط الأخیر بتجاوزه عن الحجر بقلیل علی أن تکون الزیادة من باب المقدمة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احوط، وعلی ذلک یجری علی الطواف فی ثوب مغصوب ما ذکرنا فی الصلاة فی ثوب مغصوب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الطواف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الطواف من الحجر الاسود، والانتهاء إلیه فی کل شوط أمر مجمع علیه بین العلماء، وعلیه سیرة المسلمین فی جمیع الاعصار، ویستفاد ایضاً کون البدء والانتهاء کما ذکر من بعض الروایات، فقد روی معاویة بن عمار فی الصحیح عن أبیعبداللّه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اختصر فی الحجر فی الطواف فلیعد طوافه من الحجر الاسود الی الحجر الاسود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ویستفاد من وجوب إعادة الشوط من الحجر الاسود الی الحجر الاسود اعتبار کون الاشواط فی الطواف من الحجر الاسود الی الحجر الاسود، وعدم ذکر الانتهاء فی ما رواه الفقیه لا ینافی ذلک، فإنه قدس‌سره 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معاویة بن عمار عنه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اختصر فی الحجر فلیعد طوافه من الحجر الاسود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حیث إنّ هذا النحو من النقل لا یدل علی عدم زیادة فی روایته، ولعل فیها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ترکها لعدم الحاجة إلی ذکرها لانه قدس‌سره فی مقام بیان أنَّ التدارک یکون بإعادة الشوط لا بإعادة خصوص المقدار الذی وقع الاختصار علیه، واما نهایة الشوط فکونه الی الحجر الاسود ظاهر، وما فی صحیحة اُخری لمعاویة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نستفتح بالحجر ونختم به فأمّا الیوم فقد کثر الناس</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ظاهره عدم وجوب استلام الحجر الاسود فی بدء الطواف وختمه، وإنما کان التزامه علیه‌السلام بعدم ترک هذا الاستحباب فی غیر وقت زحام الناس، کما یدلّ علی ذلک جملة من المرویّات فی استحباب استلام الحجر والمنسوب الی المشهور من المتأخرین من زمان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البدء بالحجر الاسود یکون بإمرار جمیع بدنه علی جمیع الحجر الاسود، بأن یجعل الاول من قدام عضوه محاذیاً لاوّل جزء من الحجر الاسود لیمرّ علیه بجمیع اعضاء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بعضهم کصاحب المدارک احوط، حیث إنّ الواجب ان تصدق المحاذاة عرفاً، وکان اللازم التعرض له فی غیر واحد من الروایات لغفلة عامة الناس عنه، مع انه لم یرد ذلک فی شیء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فی الثانی أی انتهاء الطواف أن الواجب فی کل شوط ان یبدأ بالحجر الاسود وینتهی الشوط إلیه، ولو کان مقتضی البدء فی کل شوط ما ذکر یلزم علیه فی انتهائه أن یمرّ جمیع البدن إلی الموضع الذی یلیه الحجر الاسود، وهذا لا یکون إلا بالدخول بجمیع البدن إلی محاذاة الحجر الاسود حتی یتم الشوط، وفی البدء بالشوط الثانی یتأخر ما دون الحجر حتی یبدأ من الحجر کما ذکر، والالتزام بلزوم ذلک باطل قطعاً خصوصاً فی طواف الراکب، حیث إنّ الالتزام بأن علیه ان یرجع بدابّته الی الوراء لیحرز البدء فی الشوط بأول جزء من الحجر الاسود علی ما تقدم کما تری،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علی لزوم بدء الشوط من الحجر یدلّ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 جمیع أحوال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استقبل الطائف الکعبة لتقبیل الأرکان أو لغیره أو الجأه الزحام إلی استقبال الکعبة أو استدبارها، أو جعلها علی الیمین فذلک المقدار لا یعدّ من الطواف، والظاهر أنّ العبرة فی جعل الکعبة علی الیسار بالصدق العرفی، کما یظهر ذلک من طواف النبی صلی‌الله‌علیه‌و‌آله راکباً، والأولی المداقّة فی ذلک، و لاسیّما عند حجر اسماعیل وعند الأرکان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بالملازمة علی أنّ انتهائه بوصول اول عضو من مقادیم بدنه الی موضع یلیه الحجر الاسود، وعلیه فلا یحتاج فی إحراز انتهاء الاشواط السابقة علی الشوط الاخیر الی المقدمة العلمیة، حیث یمکن للمکلف بأن یقصد فی کل شوط من طوافه یبدأه إذا وصل مقدم عضو بدنه محاذاة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الشوط الاخیر یحتاج فی إحراز انتهائه إلی ذلک أن یتجاوز الحجر الاسود بشیء من مقادیم بدنه لیحرز الفراغ من الشوط الاخیر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الطواف ان تکون الکعبة فی حالات الطواف علی یسار الطائف بلا خلاف یعرف، بل هذا الأمر ایضاً کالسابقین متسالم علیه بین العلماء، وسیرة المسلمین فی جمیع الاعصار تجری علی هذا النحو من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ذلک ایضاً من بعض الروایات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فرغت من طوافک وبلغت مؤخّر الکعبة وهو بحذاء المستجار دون الرکن الیمانی بقلیل فابسط یدیک علی البیت، وألصِق بدنک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استلم الرکن الیمانی ثم ائت الحجر الاسود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فإن هذا النحو لا یکون إلا بالطواف علی الیسار ونحوها غیرها، 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الطواف السابع فائت المتعوّذ، وهو إذا قمت فی دبر الکعبة حذاء الباب،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استلم الرکن الیمانی، ثم ائت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حجر إسماعیل فی المطاف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یطوف حول الحجر من دون أن یدخل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فاختم به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ومقتضی اعتبار جعل الکعبة علی یساره حال الطواف علی ما یظهر من التسالم، واستظهر من الروایات الصدق العرفی لا المداقّة العقلیة، وعلیه فإن خرج عن الصدق العرفی کما إذا ألجأه الزحام إلی استدبار الکعبة او جعلها علی یمینه فی اثناء طوافه لا یحسب ذلک المقدار من الطواف، فعلیه تدارک ذلک المقدار ولو بالرجوع الی الوراء، بل الاحوط التدارک فی مقدار استلام الارکان ایضاً وإن کان فی وجوبه نظر للأمر باستلامها مطلقاً، او فی الشوط الاخیر مع عدم التعرض لتدارک ما ترکه فی مقدار المشی إلیها، من جعل الکعبة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 من المداقة فی جعل البیت علی یساره أولی خصوصاً عند فتحی حجر إسماعیل وعند الارکان، المراد الاحتیاط المستحب لا الحکم بالاستحباب فی نفسه، لماذکرنا من أنه لم یرد فی الأدّلة إلاّ أن یصدق أنه یطوف والبیت علی یساره حال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الطواف من خارج الحجر وعدم جواز الطواف من داخل الحجر أمر متسالم علیه، وقد وردت روایات معتبرة أنّ الحجر وإن لم یکن من البیت إلاّ ان علی الطائف ان یدخله فی مطافه، بأن یطوف من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الروایات المعتبرة التی مفادها أنه لو اختصر فی الحجر، فعلیه إعادة ذلک الشوط من الحجر الاسود إلی الحجر الاسود، وهل المراد بالاختصار ان یجعل الطائف داخل الحجر کلّه أو بعضه مطافاً، او أنّ الاختصار یعمّ دخول الحجر فی شوطه وإن لم یقصد بدخوله جعله مطافاً یأتی التکلم فی ذلک فی المسائل الآتیة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الطائف من الکعبة وعن الصفة التی فی اطرافها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بشاذروان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طواف البیت إلاّ بأن یطوف من خارج البیت وخارج الحجر علی ما تقدم، وعلیه فلو مشی علی الشاذروان لا یحصل بالمشی علیه الطواف المأمور به فی الحج والعمرة، بل لا یحصل الطواف المندوب لأن الشاذروان علی ما ذکروا الباقی من اساس جدار البیت بعد عمارته اخیراً، فلو مشی علیه فی بعض الاشواط یجب علیه تدارکه قبل البدء بشوط آخر وإتمام ذلک الطواف، والاحوط إعادة ذلک الطواف قبل البدء بالسعی لاحتمال بطلانه بالمشی علی الصفة لأنه یلحق بالدخول فی البیت اثناء الطواف، وأمـّا الالتزام بإعادة ذلک الشوط من الحجر الاسود الی الحجر الاسود، کالدخول فی حجر إسماعیل فی بعض اشواط طوافه فلا وجه له لأن حجر إسماعیل لیس من البیت، بخلاف الشاذروان فلا یمکن التعدی من النص الوارد فی الاختصار إلی المشی علی الشاذروان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بطلان الطواف بدخول البیت ایضاً منصرف عن المشی علی الشاذروان، فالاحتیاط فی إعادة الطواف استحبابی، والواجب هو تدارک ما مشی علیه إذا کان جهلاً أو نسیاناً لاحراز أنـّه طاف من خارج البیت من حوله، فإنه لو لم یثبت أنّ الشاذروان من اصل البیت واساس حائطه فلا أقل من أن ذلک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إنّه إذا لم یثبت أن الشاذروان کان من البیت فمقتضی أصالة البراءة عن وجوب الطواف من خارجه عدم لزوم التدارک وجوازه من غیر ان یعارضه اصل آخر، کما هو المقرر فی دوران أمر الواجب بین الأقل والاکثر الارتباطیین، ولو کان هذا الدوران بالشبهة المفهومیة نظیر وجوب الذبح والنحر فی منی مع تردد بعض الاجزاء من کونها من منی او من خارجه، ولیست الدعوی جریان الاستصحاب فی عدم کون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یطوف بالبیت سبع مرّات متوالیات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یجزی الأقلّ من السبع، ویبطل الطواف بالزیادة علی السبع عمداً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الشاذروان من البیت لیناقش فیه بعدم الحالة السابقة لذلک تارة، أو أنّه لا یثبت کونه خارج البیت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العلماء أن الطواف الواجب الذی هو جزء من العمرة او الحج او الطواف المندوب وهو ما لا یکون جزءاً منهما بل یکون مستحباً مستقلاً کاستحباب الصلاة فی نفسها نافلة یکون بسبع أشواط، کل شوط یبدأ من الحجر الاسود وینتهی إلی الحجر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ذلک من الروایات المأثورة عن اهل بیت العصمة والطهارة التی لا یبعد بلوغها حدّ التواتر، منها الاخبار الواردة فی بیان کیفیة الحج، ومنها الروایات الواردة فی حکم الشک فی اشواط الطواف، ومنها ماورد فی بیان آداب الشوط الأخیر یعنی الشوط السابع، بل آداب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معاویة بن عمار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سبعة اشواط، وتقول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
      </w:r>
      <w:r>
        <w:rPr>
          <w:rFonts w:ascii="IRNazanin" w:hAnsi="IRNazanin" w:eastAsia="IRNazanin"/>
          <w:color w:val="111111"/>
          <w:sz w:val="28"/>
          <w:sz w:val="28"/>
          <w:szCs w:val="28"/>
          <w:rtl w:val="true"/>
          <w:lang w:bidi="fa-IR"/>
        </w:rPr>
        <w:t>الی غیر ذلک من الاخبار الواردة فی القِران بین الطوافین ونحوها، وبما أنّ سبعة أشواط عمل واحد ویطلق الطواف علی مجموع تلک الاشواط، فظاهر الأمر الاتیان بها متوالیاً من غیر تفریق بینها بحیث یخرجه التفریق عن عنوان العمل الواحد، کما یعتبر التوالی بین اجزاء شوط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دلیل فی مورد علی عدم البأس بالتفریق بعد الاتیان ببعض الاشواط مطلقاً او عند طروّ الحاجة الاضطراریة یلتزم بجواز التفریق، حیث إن الظهور یترک مع قیام القرینة علی خلافه، نظیر جواز التفریق بین أجزاء الغسل الترتیبی، وکذلک مقتضی تحدیده بسبعة أشواط عدم إجزاء الناقص والزائد، کما یأتی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المشهور فی الطواف أن یکون بین الکعبة ومقام إبراهیم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ویقدّر هذا الفاصل بستة وعشرین ذراعاً ونصف ذراع، وبما أنّ حجر إسماعیل داخل فی المطاف فمحلّ الطواف من الحجر لا یتجاوز ستة اُذرع ونصف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أحوط وإن کان الظاهر جواز الطواف خارجه فی حال الزحام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 فی المسائل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اعتبار کون الطواف بین البیت والمقام وفی مقداره من سائر الجهات، کما یدل علیه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الطواف بالبیت الذی من خرج عنه لم یکن طائفاً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علی عهد رسول اللّه صلی‌الله‌علیه‌و‌آله یطوفون بالبیت والمقام، وأنتم الیوم تطوفون ما بین المقام والبیت، فکان الحد موضع المقام الیوم، فمن جازه فلیس بطائف، والحدّ قبل الیوم والیوم واحد قدر ما بین المقام وبین البیت من نواحی البیت کلّها، فمن طاف فتباعد من نواحیه أبعد من مقدار ذلک کان طائفاً بغیر البیت، بمنزلة من طاف بالمسجد لانه طاف فی غیر حدّ، ولا طواف 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سند الروایة یاسین الضریر وهو غیر موثق، وإن ذکر الشیخ قدس‌سره أن له لجمیع کتب حریز وروایاته سنداً صحیحاً علی ما فی الفهرست، ولکنها معارضة بصحیحة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الطواف خلف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ذلک وما أری به بأساً فلا تفعله إلاّ أن لا تجد منه بُدّاً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فإن تمّ أمر السند فی روایة محمد بن مسلم فالجمع بینهما بحمل الطواف فی الحدّ الوارد فیها علی الافضل لا یخلو عن التأمل، لأنّ ما ورد فیه من نفی کون الطواف فی غیر الحدّ طوافاً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w:t>
      </w:r>
      <w:bookmarkStart w:id="50" w:name="pg13036_320954"/>
    </w:p>
    <w:p>
      <w:pPr>
        <w:pStyle w:val="BookText"/>
        <w:rPr/>
      </w:pPr>
      <w:bookmarkEnd w:id="50"/>
      <w:r>
        <w:rPr>
          <w:rFonts w:ascii="IRNazanin" w:hAnsi="IRNazanin" w:eastAsia="IRNazanin"/>
          <w:color w:val="111111"/>
          <w:sz w:val="28"/>
          <w:sz w:val="28"/>
          <w:szCs w:val="28"/>
          <w:rtl w:val="true"/>
          <w:lang w:bidi="fa-IR"/>
        </w:rPr>
        <w:t xml:space="preserve">الخروج عن المطاف إلی الداخل أو الخارج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عن المطاف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الکعبة بطل طوافه ولزمته الإعادة، والأولی إتمام الطواف ثم إعادته إذا کان الخروج بعد تجاوز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بالبیت، بل هو کطواف المسجد یأبی عن هذا الحمل، والصحیحة ایضاً غیر قابلة للحمل علی التقیة، والاحوط مراعاة الحدّ إلاّ فی مقام الاضطرار والزحام، وظاهر الصدوق قدس‌سره جواز الطواف فی غیر الحدّ، وعن أبی علی جوازه حال الاضطرار، وعن العلامة المیل إلیه علی ما ذکره فی الجواهر</w:t>
      </w:r>
      <w:r>
        <w:rPr>
          <w:rFonts w:eastAsia="IRNazanin" w:cs="IRNazanin"/>
          <w:color w:val="111111"/>
          <w:sz w:val="28"/>
          <w:szCs w:val="28"/>
          <w:rtl w:val="true"/>
          <w:lang w:bidi="fa-IR"/>
        </w:rPr>
        <w:t>.</w:t>
      </w:r>
    </w:p>
    <w:p>
      <w:pPr>
        <w:pStyle w:val="Heading3"/>
        <w:numPr>
          <w:ilvl w:val="2"/>
          <w:numId w:val="1"/>
        </w:numPr>
        <w:rPr/>
      </w:pPr>
      <w:bookmarkStart w:id="51" w:name="__RefHeading___Toc6389349_3224264995"/>
      <w:bookmarkStart w:id="52" w:name="_Toc18"/>
      <w:bookmarkEnd w:id="51"/>
      <w:r>
        <w:rPr>
          <w:rtl w:val="true"/>
        </w:rPr>
        <w:t>الخروج عن المطاف قبل تمام الطواف</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الی المشهور أنـّه إذا دخل الطائف الکعبة قبل إکمال طوافه فإن لم یتجاوز النصف بطل طوافه وعلیه الإعادة، وأما إذا کان الدخول مع تجاوز النصف یبنی علی طوافه ویکمله سبع اشواط، والروایات المستفاد منها حکم الطواف فی فرض دخول الکعبة، صحیحة حفص بن البختری عن أبی عبداللّه علیه‌السلام فیمن کان یطوف بالبیت فیعرض له دخول الکعبة فدخلها،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طوافه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وظاهرها بطلان الطواف بدخولها، ومقتضی إطلاق الأمر بالاستقبال عدم الفرق فی لزوم الإعادة بین کون دخوله قبل تجاوز النصف او بعده، وموثقة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بالبیت ثلاثة أطواف فی الفریضة، ثم وجد خلوة من البیت فدخله،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طوافه وقد خالف السنة فلیعد طوافه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والتقیید بالثلاثة للاشواط حیث یطلق الطواف علی الشوط، ولذا ذکرنا أنّ ما ورد فی بعض روایات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الاختصار فی الحجر من إعادة الطواف أنه یحمل علی إعادة الشوط جمعاً بینها وبین ما ورد فی بعضها الآخر، من أنه لو اختصر فی حجر إسماعیل یعید ذلک الشوط من الحجر الاسود الی الحجر الاسود، مثل موثقة عمران الحلبی وصحیحة ابن مسکان فی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سأله عن رجل طاف بالبیت طواف الفریضة ثلاثة اشواط، ثم وجد خلوة من البیت فدخله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طوافه وخالف السنة فلیعد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ولو لم تکن فی البین صحیحة حفص بن البختری کان مقتضی الموثقة والصحیحة التی لا یبعد عدم مناقشة الارسال فیها، لأن ظاهر نقل ابن مسکان أنه یشهد بسؤال من حدّثه وجواب الإمام علیه‌السلام عن سؤاله لأمکن الحکم باختصاص البطلان فیمن دخل البیت بما إذا لم یطف بأزید من ثلاثة اشواط، والرجوع فیمن دخلها بعد إکمال اربعة أو ازید إلی اصالة عدم المانعیة، بل إلی إطلاق مثل قوله علیه‌السلام طف من الحجر الی الحجر سبع مرات، إلا أنّ إطلاق صحیحة حفص بن البختری کما ذکرنا یمنعنا عن تخصیص البطلان، نعم الاحوط إنّ مع تجاوز النصف یکمل ما أتی به اوّلاً، ثم یعید الطواف او یأتی بطواف کامل بقصد الأعم من التمام والإتمام، وبما أن مستند المشهور فی التفصیل بعض ما ورد فی قطع الطواف للخروج للحاجة ویأتی الکلام فیه، وأنهم جعلوا المقام من صغریات الخروج للحاجة لا یمکن ان یدعی أنّ فتوی المشهور کاشف عن مستند معتبر فی التفصیل الذی ذهبوا الیه واللّه سبحانه هو العالم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تجاوز عن مطافه إلی الشاذروان بطل طوافه بالنسبة إلی المقدار الخارج عن المطاف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ویجب إتمام الطواف بعد تدارک ذلک المقدار والأحوط الأولی إعادته، والأحوط أن لا یمدّ یده حال طوافه من جانب الشاذروان إلی جدار الکعبة لاستلام الأرکان أو غیره وإن کان لا یبعد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المعتبر فی الطواف ان یکون المشی حول البیت من خارجه، وحیث إنّ الصّفة أی الشاذروان من اساس البیت، فلا یکون المقدار الذی مشی علیه من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دلّ علی ان دخول البیت مبطل للطواف منصرف عن مجرد المشی علی الصفّة، وعلیه فاللازم تدارک ذلک المقدار فقط، وإعادة الطواف بعد إتمامه لاحتمال کونه من دخول البیت لا یکون إلاّ احتیاطاً استحبابیاً، هذا بناءً علی ما هو المعروف من کون الصفّة من البیت أی من أساسه، وأمّا مع المناقشة فیه باحتمال کونها من خارج البیت من حوله فقد یقال بلزوم إعادة ذلک المقدار ایضاً، لاحراز کون المأتی به طوافاً أی مشیاً خارج البیت من حوله، فیکون تدارکه من المقدمة العلمیة للطواف الواجب، ولکن قد تقدم ما فیه من المناقشة والالتزام بجریان اصالة البراءة بالإضافة إلی اشتراط کون الطواف من غیر الشاذروان، وقد نوقش بأنّ التدارک فی هذا الفرض أی علی تقدیر کون الشاذروان خارج البیت من الزیادة فی الطواف، ولکن لا یخفی ان ما دلّ علی مبطلیة الزیادة ما إذا کان یقصدها حین الإتیان بها، لا ما اتصف بالزیادة بعد الإتیان بآخر بقصد تدارک النقص المحتمل فی السابق علی ما ذکر فی بحث الزیادة فی الصلاة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 من ان لا یمد یده الی استلام جدار البیت من جانب الشاذروان، لأنه یعتبر فی الطائف ان یکون جمیع بدنه خارج البیت، والشاذروان جزء من البیت، فلا یکون المدّ المذکور خارجاً عن البیت،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الطواف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w:t>
      </w:r>
      <w:bookmarkStart w:id="53" w:name="pg13036_320960"/>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الطائف حجر اسماعیل بطل الشوط الذی وقع ذلک فیه فلابدّ من إعادته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إعادة الطواف بعد إتمامه، هذا مع بقاء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عدمها فالطواف محکوم بالبطلان، وإن کان ذلک عن جهل أو نسیان، وفی حکم دخول الحجر التسلّق علی حائطه علی الأحوط، بل الأحوط أن لا یضع الطائف یده علی حائط الحجر أیضاً، وإن کان الأظهر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إلی الخارج قبل تجاوزه النصف من دون عذر، فإن فاتته الموالاة العرفیة بطل طوافه ولزمته 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مدّ الید المذکور، وکفایة خروج معظم اجزاء بدنه عن فضاء الصِفّة حتی بناءً علی أنّ فضائها کنفسها یحسب من البیت</w:t>
      </w:r>
      <w:r>
        <w:rPr>
          <w:rFonts w:eastAsia="IRNazanin" w:cs="IRNazanin"/>
          <w:color w:val="111111"/>
          <w:sz w:val="28"/>
          <w:szCs w:val="28"/>
          <w:rtl w:val="true"/>
          <w:lang w:bidi="fa-IR"/>
        </w:rPr>
        <w:t>.</w:t>
      </w:r>
    </w:p>
    <w:p>
      <w:pPr>
        <w:pStyle w:val="Heading3"/>
        <w:numPr>
          <w:ilvl w:val="2"/>
          <w:numId w:val="1"/>
        </w:numPr>
        <w:rPr/>
      </w:pPr>
      <w:bookmarkStart w:id="54" w:name="__RefHeading___Toc6389351_3224264995"/>
      <w:bookmarkStart w:id="55" w:name="_Toc19"/>
      <w:bookmarkEnd w:id="54"/>
      <w:r>
        <w:rPr>
          <w:rtl w:val="true"/>
        </w:rPr>
        <w:t>خروج الطائف عن المطاف أثناء طوافه</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اشتراط الطواف بکونه من خارج حجر اسماعیل وإن لم یکن شیء من الحجر داخلاً فی البیت، وعلی الجملة حجر إسماعیل وإن لم یکن جزءً من البیت بل هو خارج عنه، إلاّ أنه خارج عن المطاف بلا فرق بین الطواف الواجب والمندوب، 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الحجر أمن البیت هو أو فیه شیء من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قلامة ظفر، ولکن إسماعیل دفن أُمّه فیه فکره أن یوطأ، فجعل علیه حجراً وفیه قبور الانبیاء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ونحوها غیرها، وفی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فاختصر شوطاً واحداً فی الحجر،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ذلک الشوط</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وفی صحیحة معاویة بن عمار الاُخری عن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وإن لم تفت الموالاة أو کان خروجه بعد تجاوز النصف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فالاحوط إتمام الطواف ثم إعادته ویکفی الإتیان بطواف کامل بنیّة الأعمّ من التمام والإتمام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اختصر فی الحجر فی الطواف فلیعد طوافه من الحجر الاسود إلی الحجر الاسود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والمراد من إعادة طوافه إعادة الشوط بقرینة التقیید من الحجر الاسود إلی الحجر الاسود، کما فی صحیحة الحلبی المتقدمة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مع رعایة بقاء الموالاة التی ذکرنا اعتبارها بین الاشواط، وأما مع فقدها فاللازم إعادة الطواف من غیر فرق بین العمد والجهل والنسیان، وما فی روایة إبراهیم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طافت طواف الحج فلما کانت فی الشوط السابع اختصرت وطافت فی الحجر وصلّت رکعتی الفریضة وسعت وطافت طواف النساء ثم أتَتْ منی، فکتب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المفروض فیها فقد الموالاة والمراد بالاختصار دخول الحجر بقصد الطواف فیه بأن مشی فیه بقصد الطواف، وأما مجرّد الدخول فیه لا بقصد الطواف فالظاهر أنه خارج عن مدلول ما دل علیه إعادة الشوط وإن کان الاحوط إعادته ثم إعادة الطواف بعد إکماله أولی، کما أن الأولی لزوم رعایة الاختصار إذا طاف بالمشی علی حائط الحجر من إعادة ذلک الشوط لأن احتمال ان المراد من روایات الاختصار ان الطواف لابدّ من وقوعه من خارج حائط الحجر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جواز وضع یده عند الطواف علی حائط الحجر لأن معظم بدنه خارج عنه بحیث یصدق أنه مشی من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ما یظهر من کلمات الاصحاب أنهم التزموا بإعادة الطواف إذا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الخروج من غیر ضرورة واضطرار قبل إکمال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الخروج بعد إکمال النصف یرجع ویتم الطواف السابق، هذا بالاضافة الی الطواف الواجب، وأمـّا بالإضافة الی المستحب فلیبن علی ما قطع، حتی فیما إذا کان قبل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أبان بن تغلب عن أبی عبداللّه علیه‌السلام فی رجل طاف شوطاً او شوطین ثم خرج مع رجل فی حاجته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طواف نافلة بنی علیه، وإن کان طواف فریضة لم یبن علیه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الشرطیة الاُولی جواز البناء علی ما قطع فی طواف النافلة حتی فیما إذا فاتت الموالاة العرفیة بالخروج والرجوع بعده، بل لا یبعد دعوی ظهورها فی فرض فوتها وظاهر الشرطیة الثانیة عدم جواز البناء علی ما قطع فی الطواف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اخاه وهو فی الطواف،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معه فی حاجته ثم یرجع ویبنی علی طوافه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وهذه بإطلاقها تعم الطواف الواجب ایضاً من غیر فرق بین تجاوز النصف وعدمه، حتی ما إذا طاف شوطاً او شوطین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 فرض الخروج صور،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بقطع الطواف الواجب قبل إکمال نصفه وفاتت الموالاة بذلک ففی هذه الصورة یحکم ببطلان الطواف، لأنه هو الفرض المتیقن من مدلول الشرطیة الثانیة الواردة فی صحیحة أبان، والسؤال فیها وإن وقع عن قطع الطواف بعد شوط او شوطین إلا أنّ دخالتها فی الحکم بالبطلان غیر محتمل، والصورة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القطع قبل تجاوز النصف، ولکن لم تفت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أثناء طوافه جاز له أن یخرج ویتطهّر ثم یرجع ویتمّ طوافه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وکذلک الخروج لإزالة النجاسة من بدنه او ثیابه، ولو حاضت المرأة اثناء</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الموالاة بذلک الخروج بأن رجع سریعاً وأکمل الأشواط، ومقتضی صحیحة صفوان وإن کانت صحة البناء فی هذه الصورة بل جوازه مقتضی القاعدة، لأنّ مجرد الخروج عن المطاف لا یقتضی بطلان الطواف کالخروج إلی الکعبة فی اثنائه، فإنه لا دلیل علی ذلک، بل یدل علی جوازه ما ورد فی جواز الجلوس للاستراحة فی اثناء الطواف، حیث إنّ إطلاقه یعم الجلوس خارج المطاف، إلاّ أنّ رعایة فتوی المشهور بل دعوی أنّ الإطلاق فی الشرطیة الثانیة فی صحیحة أبان تعم فرض عدم فوت الموالاة ایضاً یقتضی الاحتیاط بالإتمام والإعادة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القطع بعد تجاوز النصف فاتت الموالاة ام لم تفت، فإنه یبنی علی ما قطع رعایة لفتوی المشهور، ولإطلاق صحیحة صفوان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بما أنه لا یبعد ان یکون الاختلاف فی الحکم بالبقاء وعدمه کون الطواف نافلة او فریضة، فعلیه إعادة الطواف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یأتی بسبعة اشواط بقصد الأعم من التمام والاتمام والالتزام بخصوصیة تجاوز النصف وعدمه وإن کان محتملاً ثبوتاً، إلاّ أنه لم یقم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من التعلیل فی إتمام المرأة طوافها إذا حاضت أثناءه وأنها تتمه بعد طهرها لانها زادت علی النصف عند حیضها لا یدل علی حکم فی المقام، فإنه حکم صورة الاضطرار إلی قطع الطواف ووجوب الخروج عن المسجد فوراً لا صورة الخروج بالاختیار، کما هو المفروض فی المقام، ونتعرض لحکم الاضطرار إلی الخروج عن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بیان الأمر الثانی من الاُمور المعتبرة فی الطواف، وهو اشتراط الطهارة من الحدثین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إذا تنجّس ثوبه حال إحرامه أو علم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w:t>
      </w:r>
      <w:bookmarkStart w:id="56" w:name="pg13036_320969"/>
    </w:p>
    <w:p>
      <w:pPr>
        <w:pStyle w:val="BookText"/>
        <w:rPr/>
      </w:pPr>
      <w:bookmarkEnd w:id="56"/>
      <w:r>
        <w:rPr>
          <w:rFonts w:ascii="IRNazanin" w:hAnsi="IRNazanin" w:eastAsia="IRNazanin"/>
          <w:color w:val="111111"/>
          <w:sz w:val="28"/>
          <w:sz w:val="28"/>
          <w:szCs w:val="28"/>
          <w:rtl w:val="true"/>
          <w:lang w:bidi="fa-IR"/>
        </w:rPr>
        <w:t>طوافها وجب علیها قطعه والخروج من المسجد الحرام فوراً، وقد مرّ حکم طواف هؤلاء فی شرائط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التجأ الطائف إلی قطع طوافه وخروجه عن المطاف لصداع او وجع فی البطن أو نحو ذلک، فإن کان ذلک قبل إتمامه الشوط الرابع بطل طوافه ولزمته إعادته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بعده فالأحوط أن یستنیب للمقدار الباقی ویحتاط بالإتمام والإعادة بعد زوال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نجاسته وهو حال الطواف فی الأمر الثالث منها، وهو اشتراط الطهارة من الخبث حیث تعرضنا فی المسألة الثالثة من الأمر الثالث، کما تعرّضنا لحکم المرأة التی حاضت اثناء طوافها فی العمرة فی المسألة السابعة من الامر الثانی</w:t>
      </w:r>
      <w:r>
        <w:rPr>
          <w:rFonts w:eastAsia="IRNazanin" w:cs="IRNazanin"/>
          <w:color w:val="111111"/>
          <w:sz w:val="28"/>
          <w:szCs w:val="28"/>
          <w:rtl w:val="true"/>
          <w:lang w:bidi="fa-IR"/>
        </w:rPr>
        <w:t>.</w:t>
      </w:r>
    </w:p>
    <w:p>
      <w:pPr>
        <w:pStyle w:val="Heading3"/>
        <w:numPr>
          <w:ilvl w:val="2"/>
          <w:numId w:val="1"/>
        </w:numPr>
        <w:rPr/>
      </w:pPr>
      <w:bookmarkStart w:id="57" w:name="__RefHeading___Toc6389353_3224264995"/>
      <w:bookmarkStart w:id="58" w:name="_Toc20"/>
      <w:bookmarkEnd w:id="57"/>
      <w:r>
        <w:rPr>
          <w:rtl w:val="true"/>
        </w:rPr>
        <w:t>اذا قطع طوافه لمرض</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عن أبی الحسن علیه‌السلام فی رجل طاف طواف الفریضة، ثم اعتلّ علّة لا یقدر معها علی إتمام الطواف،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طاف اربعة اشواط أمر من یطوف عنه ثلاثة اشواط، فقد تمّ طوافه، وإن کان طاف ثلاثة اشواط ولا یقدر علی الطواف فإنّ هذا مما غلب اللّه علیه، فلا بأس بأن یؤخّر الطواف یوماً او یومین، فإن خلته العلّة عاد فطاف اُسبوعاً، وإن طالت علته أمر من یطوف عنه اُسبوعاً، ویصلی هو رکعتین ویسعی عنه وقد خرج من إحرامه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الحدیث، وقد یظهر من کلماتهم ان الموضوع للإعادة القطع قبل تجاوز النصف، والبناء للاتمام بعد تجاوزه، وانه مستفاد من هذه الروایة وممّا ورد فی حدوث الحدث أثناء الطواف وطروّ الحیض اثنائه، فإن اربعة اشواط تجاوز النصف وثلاثة ما لم یکمل بعدها شوطاً آخر قبل تجاوز النصف، حیث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یصدق ثلاثة اشواط علی ما أتی به ما لم یکمل بعدها شوطاً آخر،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طاف الرجل بالبیت ثلاثة اشواط ثم اشتکی أعاد الطواف ـ یعنی الفریضة ـ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ولکن استفادة القاعدة العامة لموارد قطع الطواف مشکل جداً، بل استفادة حکم الإلجاء إلی قطع الطواف من روایة اسحاق ایضاً مشکل، لأن فی سندها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بالبطلان إذا لجأ إلی قطع طوافه قبل إتمام الشوط الرابع، لأن الحکم بالبناء وصحة الطواف مع فقد الموالاة علی خلاف القاعدة، والالتزام بها مع فقدها یحتاج إلی قیام دلیل، وعمدة الدلیل علی الصحة مع البناء وفقد الموالاة إطلاق صحیحة صفوان الجمال المتقدمة، وموردها من یقطع الطواف ویخرج لحاجة الغیر، واحتمال خصوصیة للخروج لحاجة الغیر یمنع عن التعدی إلی صورة الإلجاء إلی القطع والخروج کما هو المفروض فی المقام، ودعوی أنه إذا جاز البناء، إذا کان القطع لأمر استحبابی اختیاری جاز مع الاضطرار بالاولویّة،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صحیحة الحلبی فالموضوع فیها للإعادة هو الإلجاء إلی الخروج للاشتکاء إذا طاف ثلاثة اشواط، ولا یبعد دعوی ظهورها انه إذا قطع الطواف بعد أربعة اشواط لم یبطل، لأن أخذ الثلاثة فی الموضوع للحکم بالبطلان ظاهره أنّ لها دخل فی الحکم، وأمـّا إذا قطع بعد اربعة اشواط یبنی علیها بعد ذلک، او أنه یستنیب للثلاثة الباقیة فلا دلالة لها علی ذلک، ومقتضی ذلک الجمع بین الاستنابة لثلاثة اشواط باقیة، وکذا فیما إذا قطع فی الشوط الخامس، وهکذا بین البناء علی الاشواط السابقة بعد وجدانه تمکّنه، والأولی ان یأتی بسبعة اشواط بقصد الإتمام والتمام، بل الأولی ان یعمل بالاحتیاط کذلک إذا لجأ إلی القطع بعد الثلاثة وقبل إکمال الشوط الرابع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bookmarkStart w:id="59" w:name="pg13036_320973"/>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للطائف أن یخرج من المطاف لعیادة مریض أو لقضاء حاجة لنفسه أو لأحد إخوانه المؤمنین، ولکن تلزمه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الطواف فریضة وکان ما أتی به شوطاً أو شوطین، وأما إذا کان خروجه بعد ثلاثة أشواط فالأحوط أن یأتی بعد رجوعه بطواف کامل یقصد به الأعمّ من التمام والإتمام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389355_3224264995"/>
      <w:bookmarkStart w:id="61" w:name="_Toc21"/>
      <w:bookmarkEnd w:id="60"/>
      <w:r>
        <w:rPr>
          <w:rtl w:val="true"/>
        </w:rPr>
        <w:t>خروج الطائف عن المطاف لعیادة مریض أو لقضاء حاجة</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وإن لم یثبت کون الطواف الواجب کالصلاة الواجبة فی عدم جواز قطعه بعد الدخول، ومقتضی القاعدة الاولیة جواز قطعه بحیث لو فقد احد الاُمور والقیود المعتبرة فیه بالقطع أتی بفرد آخر منه، وهذا الجواز منصوص کما فی موارد قطع الطواف لضرورة شرعیة کتطهیر ثوبه او بدنه او للخروج لضرورة خارجیة کالاشتکاء او لحاجة عرفیة لنفسه أو لأخیه المؤمن، والاحوط الاقتصار فی قطعه علی هذه الموارد، وما ورد فی الدخول فی البیت أثناء الطواف من انه خالف السنة غیر ظاهر فی بیان حرمة ابطال الطواف تکلیفاً، بل الظاهر أنه مانع من صحته فعلیه إعادته لا أنه یستغفر ربّه ایضاً توبة من الحرام الذی إرتکبه، وعلی ذلک ففی موارد قطعه للخروج إلی حاجة نفسه أو غیره وفقد ما یعتبر من الطواف بذلک فعلیه إعادته، فإن قام دلیل فی مورد علی البناء علی ما قطع یؤخذ به وإلا یعمل علی القاعدة التی أشرنا إلیها من لزوم الإعادة، وقد ورد فی مورد الخروج للحاجة فی صحیحة أبان بن تغلب عدم البناء فی طواف فریضة إذا طاف شوطاً او شوطین، ومقتضی صحیحة صفوان الجمال جواز البناء فیمن خرج فی حاجة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أخاه وهو فی الطواف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معه فی حاجته ثم یرجع ویبنی علی طوافه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فإن هذه الصحیحة تعم الخروج فی طواف الواجب ایضاً، وانه یبنی فیه ایضاً علی ما قطع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صحیحة أبان بن تغلب عدم جواز البناء فی الطواف الواجب فی الشوط والشوطین، واما عدم الجواز فیما إذا قطع الواجب بعد الشوط الثالث وما زاد فلا دلالة لها علی ذلک، فیؤخذ فیه باطلاق صحیحة صفوان الجمال، وما ذکرنا سابقاً من ان الشوط والشوطین لا خصوصیة لهما، بل الخصوصیة المحتملة هو تجاوز النصف أی إکمال الشوط الرابع وعدمه قابل للمناقشة کما یظهر مما ذکرنا، وعلیه فالاحوط إذا کان القطع بعد ثلاثة اشواط فی طواف الفریضة ان یتمّه ویعید الطواف، ویکفی ان یأتی بسبعة اشواط بقصد الأعم من الاتمام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یجوز قطع الطواف ایضاً للإتیان بصلاة الفریضة إذا دخل وقتها، کما یجوز إذا اُقیمت جماعتهم وکذا لا بأس بقطعه لصلاة الوتر إذا خاف فوت وقتها بطلوع الفجر، ویبنی بعد ذلک علی ما قطع حتی ما إذا کان شوطاً او شوطین، ویدلّ علی ما ذکر حسنة هشام عن أبی عبداللّه علیه‌السلام أنه قال فی رجل کان فی طواف الفریضة فأدرکته صلاة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الطواف ویصلی الفریضة، ثم یعود فیتم ما بقی علیه من طوافه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کان فی طواف النساء فاقیمت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معهم الفریضة فإذا فرغ بنی من حیث قطع</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وصحیحة عبدالرحمن بن الحجاج عن أبی إبراهیم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الطواف قد طاف بعضه وبقی علیه بعضه، فطلع الفجر فیخرج من الطواف الی الحجر او إلی بعض المسجد إذا کان لم یوتر فیوتر، ثم یرجع فیتم طوافه افتری ذلک أفضل أم یتم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w:t>
      </w:r>
      <w:bookmarkStart w:id="62" w:name="pg13036_320977"/>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الجلوس أثناء الطواف للاستراحة ولکن لابدّ أن یکون مقداره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تفوت به الموالاة العرفیة فإن زاد علی ذلک بطل طوافه علی الأحوط فالأحوط إتمامه ثمّ اعادته ویجزئه الإتیان بطواف کامل بنیّة الأعمّ من التمام والإتمام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الطواف ثم یوتر، وإن أسفر بعض الأسفار،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إبدأ بالوتر واقطع الطواف إذا خفت ذلک، ثم أتم الطواف بعد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389357_3224264995"/>
      <w:bookmarkStart w:id="64" w:name="_Toc22"/>
      <w:bookmarkEnd w:id="63"/>
      <w:r>
        <w:rPr>
          <w:rtl w:val="true"/>
        </w:rPr>
        <w:t>الجلوس أثناء الطواف للاستراحة</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جواز الاستراحة فی اثناء الطواف صحیحة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یعیا فی الطواف أله ان یستریح؟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یستریح، ثم یقوم فیبنی علی طوافه فی فریضة او غیرها، ویفعل ذلک فی سعیه وجمیع مناسکه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ابن أبی یعفور عن أبی عبداللّه علیه‌السلام أنه سُئل عن الرجل یستریح فی طوافه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قد کانت توضع لی مرفقة فأجلس علیها</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لو قیل یکون المطاف هو ما بین البیت والحجر لا یتعین أن تکون استراحته فی ذلک المقدار، بأن یجلس فی المطاف بل له أن یخرج من هذا المطاف بالدخول فی الحجر للاستراحة، او فی ای نقطة من المسجد الاقرب إلی المطاف المذکور، کما هو مقتضی الاطلاق فی صحیحة علی بن رئاب، بل یقرب ذلک الی التصریح فی خبر ابن أبی یعفور لأن وضع المرفقة فی نفس مقدار المطاف المذکور أمر بعید غایته، خصوصاً مع فرض الزحام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ان تکون الاستراحة بمقدار لا تفوت مع الفصل المفروض الموالاة المعتبرة فی الطواف کما هو الغالب فی مثل الاستراحة أثناء الطواف والسعی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bookmarkStart w:id="65" w:name="pg13036_320979"/>
    </w:p>
    <w:p>
      <w:pPr>
        <w:pStyle w:val="BookText"/>
        <w:rPr/>
      </w:pPr>
      <w:bookmarkEnd w:id="65"/>
      <w:r>
        <w:rPr>
          <w:rFonts w:ascii="IRNazanin" w:hAnsi="IRNazanin" w:eastAsia="IRNazanin"/>
          <w:color w:val="111111"/>
          <w:sz w:val="28"/>
          <w:sz w:val="28"/>
          <w:szCs w:val="28"/>
          <w:rtl w:val="true"/>
          <w:lang w:bidi="fa-IR"/>
        </w:rPr>
        <w:t>النقصان فی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 من طوافه عمداً فإن فاتت الموالاة بطل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وإلاّ جاز له الإتمام ما لم یخرج من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الخروج من المطاف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انقص من طوافه سهواً فإن تذکّره قبل فوات الموالاة ولم یخرج بعدُ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الترخیص فی الاستراحة أثناء الطواف وکذا ما ورد فیه الترخیص اثناء السعی بمناسبة الحکم والموضوع ظاهر فی الاستراحة القصیرة التی لا یفوت معها الموالاة، بأن یأتی بعض الاشواط صباحاً والبقیة بعد الاستراحة الی قریب الظهر، ونظیر ذلک ما ورد فی البناء علی الاشواط المأتی بها بعد ما خرج لحاجته وحاجة غیره ثم رجع لیکملها فإنه لا یجوز التأخیر بمقدار یوم او یومین، بل بالمقدار المتعارف للحاجة العرفیة، وإن فاتت الموالاة مع الفصل بالخروج والرجوع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اعتبار عدم فوت الموالاة العرفیة فی الاستراحة وکذا فی الخروج الی الحاجة اثناء الطواف وان یکون الخروج والرجوع بمقدار الحاجة العرفیة فی مثل هذه المقامات وان یکون مورداً للتأمل إلاّ أنّ رعایتهما احوط</w:t>
      </w:r>
      <w:r>
        <w:rPr>
          <w:rFonts w:eastAsia="IRNazanin" w:cs="IRNazanin"/>
          <w:color w:val="111111"/>
          <w:sz w:val="28"/>
          <w:szCs w:val="28"/>
          <w:rtl w:val="true"/>
          <w:lang w:bidi="fa-IR"/>
        </w:rPr>
        <w:t>.</w:t>
      </w:r>
    </w:p>
    <w:p>
      <w:pPr>
        <w:pStyle w:val="Heading3"/>
        <w:numPr>
          <w:ilvl w:val="2"/>
          <w:numId w:val="1"/>
        </w:numPr>
        <w:rPr/>
      </w:pPr>
      <w:bookmarkStart w:id="66" w:name="__RefHeading___Toc6389359_3224264995"/>
      <w:bookmarkStart w:id="67" w:name="_Toc23"/>
      <w:bookmarkEnd w:id="66"/>
      <w:r>
        <w:rPr>
          <w:rtl w:val="true"/>
        </w:rPr>
        <w:t>النقصان فی الطواف</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الطواف وأتی ببعض الاشواط ثُمَّ رجع عن قصده وبنی أن لایتمّه، ثم بدا له فی الإتیان یجوز له، بل الاحوط البناء علی ما أتی به من الاشواط إذا لم تفت الموالاة ولم یخرج عن المطاف، فإن قصد عدم الإتمام فی الاثناء لا یکون مبطلاً وقاطعاً للطواف، بخلاف ما إذا کان بعد فوت الموالاة، فإن مقتضی اعتبار الموالاة أن یستأنف الطواف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 من المطاف وفاتت الموالاة بخروجه یأتی فیه ما تقدم من الاحکام فی قطع الطواف والخروج عن المطاف عمداً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من المطاف أتی بالباقی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طوافه، وأمـّا اذا کان تذکّره بعد فوات الموالاة أو بعد خروجه من المطاف، فإن کان المنسی شوطاً واحداً أتی به وصحّ طوافه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الإتیان به بنفسه ولو لأجل أن تذکّره کان بعد إیابه إلی بلده استناب غیره، وإن کان المنسی أکثر من شوط واحد وأقل من أربعة فالأحوط إتمام ما نقص، ثمّ إعادة الطواف بعد الإتمام، وکذا إذا کان المنسی أربعة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النقص عمداً لا یوجب بطلان ما أتی به من الاشواط فیما إذا لم تفت الموالاة ولم یخرج من المطاف، فکیف بالنقص سهواً، والمراد بالمطاف لیس خصوص المقدار الذی یطاف فیه بین البیت والمقام، بل یَعُم ما لم یخرج من حدود المسجد الحرام أی حدوده الاصلیة مما یجوز فیه الطواف عند الزحام، وأما إذا تذکره بعد فوت الموالاة فیلتزم بأن المنسی إذا کان شوطاً واحداً أتی به وصحّ، وإن لم یتمکن من الإتیان بنفسه، ولو لأجل رجوعه إلی بلاده وکون الرجوع ثانیا حرجا استناب غیره، ویستدل علی ذلک بصحیحة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سلیمان بن خالد وأنا معه عن رجل طاف بالبیت ستة اشواط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طاف ستة اشواط؟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وعقد واحداً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شوطاً،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فاته ذلک حتی أتی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ولیس ظاهرها جهل الطائف أی اعتقاده بأن استقبال الحجر یحسب شوطاً واحداً ویستقبل بعده ستة مرّات، وهذا استثناء ممّا ترک الطواف جهلاً من وجوبه إعادة حجّه، بل ظاهرها نسیان شوط واحد، حیث إن حساب الاشواط تارة یکون بالعقد قبل شروع کل شوط، وحینئذٍ لابدّ فی إتمام الاشواط من شوط بعد العقد للشوط السابع، واُخری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بالعقد بعد تمام کل شوط وإتمام الاشواط یتحقق فی الفرض بمجرد العقد للسابع، والمفروض فی الروایة اشتبه مع عقده للشوط قبله قطع الاشواط بمجرد العقد للسابع، فیکون نسیانه من قطع الطواف فی الشوط السادس لنسیان حسابه، وأما إذا کان المنسی أکثر من شوط وأقل من اربعة رجع وأتم ما نقص، من غیر حاجة إلی إعادة الطواف بعد الاتمام، وذلک لصحیحة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ثم خرج الی الصفا فطاف بین الصفا والمروة فبینما هو یطوف إذ ذکر انه قد ترک بعض طوافه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البیت فیتمّ طوافه، ثم یرجع إلی الصفا والمروة فیتمّ ما بقی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فإن ظاهرها کفایة البناء بعد التذکر بنقصان طوافه علی اشواطه السابقة، وإذا کانت الاشواط السابقة اربعة فلا موجب للتأمل فی الأخذ بالصحیحة، فإن المشهور ایضاً التزموا بأن الطائف إذا تجاوز النصف یبنی علی ما طاف، وأما إذا کان الأمر بالعکس بأن کان الباقی علیه من الاشواط اربعة أو ازید، فبما أن القطع قد حصل قبل تجاوز النصف فعند المشهور علیه إعادة الطواف، ولکن قد عرفت من عدم الکلیة فی تلک القاعدة فلا محذور فی الأخذ باطلاق الصحیحة، غایة الأمر الاحوط بعد إتمامه إعادة الطواف، وبما أن مورد الصحیحة فرض إمکان التدارک ففی مورد عدم إمکان التدارک کما إذا تذکر بعد الاعمال وبعد خروج ذی الحجة او بعد رجوعه إلی بلاده یجری علیه حکم ناسی الطواف من القضاء مباشرة فی صورة تمکنه وعدم الحرج علیه، وإلا 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الاحوط فی القضاء ان یأتی بقضاء الاشواط الباقیة ثم یعید الطواف بعد الإتیان بها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w:t>
      </w:r>
      <w:bookmarkStart w:id="68" w:name="pg13036_320986"/>
    </w:p>
    <w:p>
      <w:pPr>
        <w:pStyle w:val="BookText"/>
        <w:rPr/>
      </w:pPr>
      <w:bookmarkEnd w:id="68"/>
      <w:r>
        <w:rPr>
          <w:rFonts w:ascii="IRNazanin" w:hAnsi="IRNazanin" w:eastAsia="IRNazanin"/>
          <w:color w:val="111111"/>
          <w:sz w:val="28"/>
          <w:sz w:val="28"/>
          <w:szCs w:val="28"/>
          <w:rtl w:val="true"/>
          <w:lang w:bidi="fa-IR"/>
        </w:rPr>
        <w:t>الزیادة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للزیادة فی الطواف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یقصد الطائف جزئیة الزائد للطواف الذی بیده أو لطواف آخر، ففی هذه الصورة لا یبطل الطواف بالزیادة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فی الطواف أو فی أثنائه الإتیان بالزائد علی أن یکون جزءاً من طوافه الذی بیده، ولا إشکال فی بطلان طوافه حینئذٍ، ولزوم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علی أن یکون جزءاً من طوافه الذی فرغ منه، بمعنی أن یکون قصد الجزئیة بعد فراغه من الطواف، والأظهر فی هذه الصورة أیضاً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هذا کلّه فی نقصان الطواف نسیاناً، وأمـّا إذا أتی به ناقصاً للجهل بالحکم او بالموضوع بان تخیل أنَّ الطواف الواجب یتحقق بشوط او شوطین، او ان الواجب فی الطواف ستة اشواط، فهذا کله داخل فی النقصان متعمداً، وقد تقدم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ما ورد فی النسیان یعم الجاهل، ایضاً فإن الناسی حال نسیانه جاهل کما تری، فإن الناسی یدخل فی الجاهل حال العمل لا أن الناسی یعم الجاهل</w:t>
      </w:r>
      <w:r>
        <w:rPr>
          <w:rFonts w:eastAsia="IRNazanin" w:cs="IRNazanin"/>
          <w:color w:val="111111"/>
          <w:sz w:val="28"/>
          <w:szCs w:val="28"/>
          <w:rtl w:val="true"/>
          <w:lang w:bidi="fa-IR"/>
        </w:rPr>
        <w:t>.</w:t>
      </w:r>
    </w:p>
    <w:p>
      <w:pPr>
        <w:pStyle w:val="Heading3"/>
        <w:numPr>
          <w:ilvl w:val="2"/>
          <w:numId w:val="1"/>
        </w:numPr>
        <w:rPr/>
      </w:pPr>
      <w:bookmarkStart w:id="69" w:name="__RefHeading___Toc6389361_3224264995"/>
      <w:bookmarkStart w:id="70" w:name="_Toc24"/>
      <w:bookmarkEnd w:id="69"/>
      <w:r>
        <w:rPr>
          <w:rtl w:val="true"/>
        </w:rPr>
        <w:t>الزیادة فی الطواف</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فی بحث الزیادة أنّ زیادة الجزء فی مرکب اعتباری إنما یکون بالإتیان بالزائد بقصد انه جزء ذلک المرکب، وإلاّ فمجرد الاتیان بشیء ولو اثنائه لا یوجب صدق الزیادة فیه فضلاً عن الاتیان به قبل ذلک، وهذا بعینه یجری فی زیادة الطواف، فإنه إذا کانت الزیادة فی الاشواط المعتبرة فی الطواف مبطلة له کما یأتی، ینحصر البطلان بما إذا قصد بذلک الزائد فی الشوط أنه جزء من ذلک الطواف، والکلام فعلاً فیما دل علی بطلان الطواف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بالبیت ثمانیة اشواط المفروض؟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حتی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یثبته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وفی روایة الشیخ حتی یستتمّه ولا مجال للمناقشة فی سندها لکون أبی بصیر ثقة، سواء کان لیث المرادی او یحیی بن القاسم، ودلالتها علی کون الطواف بشرط لا بالإضافة إلی الشوط الثامن ایضاً تامة، سواء کان قصد الطائف الاتیان بثمانیة اشواط بعنوان الطواف الواحد من الاول او فی الاثناء او حتی بعد تمام سبعة اشواط، بأن قصد بعدها الاتیان بشوط آخر جزء من الطواف الذی أتی به، ودعوی انّه لا یزید الطواف علی الصلاة، فإن الزیادة العمدیة فی الصلاة بل زیادة الرکعة ولو سهواً مبطلة للصلاة، ولکن المکلف إذا صلی وبعدها بنی علی أن یأتی برکعة جزءاً من الصلاة المأتی بها لا یوجب ذلک بطلانها، فکیف یکون الاتیان بشوط آخر بعد سبعة اشواط موجباً لبطلان الطواف لا یمکن المساعدة علیها، فإن الاتیان فی الصلاة بالتسلیمة بقصد انها تمام الصلاة وآخر جزء منها یمنع من ان یزید فیها شیء بعد ذلک، بخلاف الطواف فإنه لم ینفصل فیه بین الشوط الثامن والسابع شیء، حتی یمنع عن صدق الزیادة فی أشواطه، أضف الی ذلک أنّ کون الزیادة فی الطواف کالزیادة فی الصلاة وارد فی روایة عبداللّه بن محمد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المفروض إذا زدت علیه مثل الصلاة المفروضة إذا زدت علیها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وظاهرها الإتیان بالزائد بقصد الجزئیة، ومن هنا یجیء الوهم بأنه إذا أتی بالشوط السابع بعنوان أنه الاخیر من الطواف فلا یصدق علی الشوط الزائد عنوان الزیادة، ولو قصد کونه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الاتیان به بهذا القصد مجرد عمل تشریعی لا یوجب بطلان الطواف الذی فرغ منه، ولکن هذه الروایة فی سندها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مناقشة لاحتمال کون عبداللّه بن محمد الراوی لصفوان بن یحیی عبداللّه بن محمد بن علی بن العباس الذی له نسخة عن الرضا علیه‌السلام ، أو عبداللّه بن محمد الاهوازی الذی له مسائل عن موسی بن جعفر علیه‌السلام ولم‌یثبت لهما توثیق، وإن قیل بأنّ عبداللّه بن محمد فی هذه الطبقة ینصرف الی عبداللّه بن محمد الحجال وعبداللّه بن محمد بن حُصین الحضینی لکونهما مشهورین لکل منهما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لما ذکر فیما إذا أتی الطائف بالشوط السابع مردداً فی ان یتمّ طوافه بذلک الشوط او یضیف إلیه شوطاً آخر ثم اضاف،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الدعوی أنّ روایة عبداللّه بن محمد لا تدل علی بطلان الطواف فیما إذا بدأ الطائف بعد الاتیان بالشوط السابع ان یضیف فی طوافه شوطاً آخر، لعدم صدق الزیادة فی الطواف بعد تحققه، وأمـّا صحیحة أبی بصیر فإطلاقها غیر قاصر عن الشمول للفرض، حیث إنه لم یؤخذ فیها عنوان الزیادة، بل ظاهرها ان یطوف بثمانیة اشواط فی طوافه، غایته یقصد ذلک الطواف، سواء کان قاصداً من الاول أو فی الاثناء أو بعد سبعة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تعم الصحیحة ما إذا لم یقصد بشوطه الاتیان بالطواف اصلا او قصد الاتیان بطواف آخر غیر الطواف الذی کان بیده، ثم قطع الطواف الثانی بعد شوط واحد، ولکن فی مقابل الصحیحة، صحیحة محمد بن مسلم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الفریضة ثمانیة اشواط؟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یضیف إلیها ستة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وهما فی نفسهما متعارضتان، ولکن یرفع الید عن إطلاق صحیحة أبی بصیر بحملها علی من زاد فی طوافه متعمداً بشوط واحد سواء کان منشأه الجهل بالحکم او العلم بقرینة صحیحة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اُخری لمحمد بن مسلم عن احدهما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البیت ثمانیة اشواط الفریضة فاستیقن ثمانیة اضاف إلیها ستاً، وکذلک إذا استیقن أنه سعی ثمانیة اضاف إلیها ستاً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فإن ظاهر قوله علیه‌السلام فاستیقن ان الزیادة المفروضة کانت بلا عمد، وبعد حمل صحیحة أبی بصیر علی صورة العمد بتخصیصها فی صورة السهو والنسیان تکون أخص من صحیحة محمد بن مسلم الاولی، وتحمل صحیحته الاولی والوارد فیها الأمر بإضافة الست علی صورة الإتیان بالثمانیة سهواً واشتباهاً فی التعداد، فالمورد من صغریات باب انقلاب النسبة، فتکون النتیجة أنّ الطواف بزیادة عمداً باطل، وبالزیادة سهواً إذا کانت بشوط واحد او أقل لا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روایة أبی بصیر الأُخری،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طاف وهو متطوع ثمانی مرات وهو 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فلیتمه طوافین ثم یصلی اربع رکعات، فأمـّا الفریضة فلیعد حتی یتم سبعة اشواط</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وظاهرها بطلان طواف الفریضة بالزیادة سهواً، إلا أنَّ فی سندها اسماعیل بن مرار مضافاً إلی کونها مضمرة فلا یرفع الید بها عما تقدم، ثم إنّ ما ورد فی إضافة الستّة فیما إذا طاف ثمانیة اشواط بقرینة عدم وجوب الطوافین محمول علی الاستحباب، ولا یبعد ان یتخیّر بین قطعه واضافة ستة اُخری، إلاّ أن الاحوط إضافته إذا تذکر بعد تمام الشوط الثامن، واما اذا ذکر ولم یتم الشوط فمقتضی روایة أبی کهمس لزوم 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فطاف ثمانیة اشواط،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قبل ان یبلغ الرکن فلیقطعه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ولکن مع قصورها سنداً ودلالتها علی عدم القطع بعد بلوغ</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الرکن ینافیها صحیحة عبداللّه بن سنان حیث ورد فیها ما ظاهره عدم الفرق بین تمام الشوط الثامن وعدمه، حیث روی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بالبیت فوهم حتی یدخل فی الثامن فلیتم اربعة عشر شوطاً ثم لیصل رکعتین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وربما یقال تعارض هذه الصحیحة ما تقدم فی الروایات التی علّق فیها إضافة ستة بما إذا تذکر بالزیادة عند تمام الشوط الثامن، کصحیحة محمد بن مسلم الثانیة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بالبیت ثمانیة اشواط الفریضة فاستیقن ثمانیة اضاف إلیها ستاً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فالتقیید بثمانیة اشواط عند التذکر مأخوذ فی کلام الإمام علیه‌السلام ابتداءً من غیر سبق فی السؤال ولو کان الحکم باضافة ستة جاریاً حتی فیما کان التذکر قبل إکمال الثامنة سقطت الثمانیة عن الموضوعیة، فمقتضی الجمع بین صحیحة عبداللّه بن سنان وبینها حمل الدخول فی الثمانیة فی الاول علی الدخول فی نهایة الشوط الثامن، فیتحد مضمون الطائفتین وفیه ما لا یخفی، لأن تلک الروایات ناظرة إلی موضوع الحکم بإضافة ستة اشواط من حین التذکر بالزیادة، ولا یکون هذا إلاّ بأن یذکر عند تمام الشوط الثامن، فالشرطیة والقید فیها، فاستیقن المستفاد منه صورة السهو کما تقدم لتحقق الموضوع لإضافة الستة ولا تدل علی حکم صورة التذکر قبل تمام الشوط الثامن، وأما صحیحة عبداللّه بن سنان فالحکم الوارد فیها إتمام الطواف بأربعة عشر شوطاً فلا منافاة بینهما، ولا أقلّ من أنّ دلالة مثل صحیحة محمد بن مسلم علی نفی الحکم فی طرفی الزیادة علی الثمانیة والنقیصة بالاطلاق، فیرفع الید عن إطلاقها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التذکر فی صورة النقیصة أی الدخول فی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بما ان العدول من شوط بعد تحقق الطواف بقصد جعله شوطاً من طواف آخر علی خلاف القاعدة، وتختص الإضافة بصورة التذکر قبل إکمال الثامنة او عند تمامها ففی غیر ذلک فلا یبعد الحکم بالصّحة، والاحوط ان یکمل الزائد بقصد طواف آخر لتحقیق سبعة اشواط لعدم تمامیة الدلیل علی بطلان الطواف بالزیادة السهویة، واما روایة عبداللّه بن محمد فقد تقدم أن فی سندها ضعف ومع الاغماض عنه فالزیادة الموجبة للبطلان فی الصلاة هی الزیادة العمدیة لا السهویة إلاّ فی الرکوع ونحوه، فمطلق الزیادة الموجبة لبطلان الصلاة هی العمدیة فلا تکون الزیادة فی الطواف سهواً مبطلاً له، والاستدلال علی بطلان الطواف حتی بالزیادة السهویة بالاخبار الواردة فی لزوم إعادة الطواف بالشک فی عدد الاشواط، کما إذا شک فی ان شوطه هو السادس او الثامن او ان شوطه الذی لم یفرغ منه سابع او ثامن لا یمکن المساعدة علیه، حیث یمکن ان یکون الحکم بالبطلان لاعتبار العلم بعدد اشواطه حال الطواف، نظیر ما ذکر فی عدد الرکعات الثلاثیة والثنائیة والرکعتین الاولیتین من الرباعیة، ودعوی أنّ إتمام الزائد علی السبع باشواط حتی یصیر اربعة عشر شوطاً یوجب تحقق القران بین الطوافین، وهو غیر جائز فی الفریضة، ویستثنی من عدم الجواز ما إذا طاف بالثمانیة سهواً فیؤخذ فی غیره بإطلاق عدم جواز القِران فی الفریضة الموجب لقطع الزیادة بقصد طواف آخر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فإنه یمکن ان یستظهر من صحیحة عبداللّه بن سنان المتقدمة انه إذا زاد الطائف فی طواف الفریضة شیئاً ولو سهواً بأن دخل فی الثامنة فعلیه إکمال الزائد باربعة عشر شوطاً، فالموضوع لإکمال الزائد فی صورة السهو الدخول فی الثامنة ومن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w:t>
      </w:r>
      <w:bookmarkStart w:id="71" w:name="pg13036_320998"/>
    </w:p>
    <w:p>
      <w:pPr>
        <w:pStyle w:val="BookText"/>
        <w:rPr/>
      </w:pPr>
      <w:bookmarkEnd w:id="71"/>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ویتمّ الطواف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والزیادة فی هذه الصورة وإن لم تکن متحقّقة حقیقة، إلاّ أنّ الأحوط بل الأظهر فیها البطلان، وذلک من جهة القِران بین الطوافین فی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طاف سبعة اشواط سهواً فهو ممن دخل فی الثامنة، سهواً فله إتمامه بأربعة عشر شوطاً، وعلی ذلک فالقِران بین الطوافین فیما زاد فی طواف الفریضة بالدخول فی الثامنة لا بأس به، وفی غیر ذلک لا یجوز القِران فی الفریضة بأن یأتی بطواف الفریضة، وقبل ان یصلی صلاته یطوف طوافاً آخر واجباً کان او مندوباً</w:t>
      </w:r>
      <w:r>
        <w:rPr>
          <w:rFonts w:eastAsia="IRNazanin" w:cs="IRNazanin"/>
          <w:color w:val="111111"/>
          <w:sz w:val="28"/>
          <w:szCs w:val="28"/>
          <w:rtl w:val="true"/>
          <w:lang w:bidi="fa-IR"/>
        </w:rPr>
        <w:t>.</w:t>
      </w:r>
    </w:p>
    <w:p>
      <w:pPr>
        <w:pStyle w:val="Heading3"/>
        <w:numPr>
          <w:ilvl w:val="2"/>
          <w:numId w:val="1"/>
        </w:numPr>
        <w:rPr/>
      </w:pPr>
      <w:bookmarkStart w:id="72" w:name="__RefHeading___Toc6389363_3224264995"/>
      <w:bookmarkStart w:id="73" w:name="_Toc25"/>
      <w:bookmarkEnd w:id="72"/>
      <w:r>
        <w:rPr>
          <w:rtl w:val="true"/>
        </w:rPr>
        <w:t>فی قصد الاتیان بالزائد بعد سبعة اشواط</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شوطاً بقصد الاتیان بالطواف الثانی فإن اکمل الطواف یحکم ببطلان طوافه الاوّل والثانی، وذلک فإنّ القِران فی غیرما ذکر بین الطوافین فی الفریضة مانع عن الصحة وهو المنسوب الی المشهور فی النافع، وذکر فی التذکرة ان الاکثر علی عدم جواز القِران بین الطوافین فی الفریضة خلافاً لابن ادریس والعلامة فی المختلف والشهید فی الدروس، حیث ذهبوا إلی کراهته، ویدلّ علی المنع صحیحة احمد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الحسن علیه‌السلام عن الرجل یطوف الاسباع جمیعاً فیقرن،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اسبوع ورکعتان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قرن أبو الحسن علیه‌السلام لأنه کان یطوف مع محمّد بن ابراهیم لحال التقیّة</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جواز الجمع بین الطوافین بلا صلاة بینهما المعبر عن ذلک بالقِران سواء کان ذلک فی طواف الفریضة أم النافلة کما هو مقتضی اطلاقها، ویرفع الید عن هذا الاطلاق بالإضافة إلی النافلة بالالتزام بجواز القِران فیها بین الطوافین، بل الاکثر لما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ولا یتمّ الطواف الثانی من باب الاتفاق، فلا زیادة ولا قِران إلاّ أنه قد یبطل الطواف فیها لعدم تأتّی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فیما إذا قصد المکلف الزیادة عند ابتدائه بالطواف أو فی أثنائه، مع علمه بحرمة القِران وبطلان الطواف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یتحقق قصد القربة حینئذ وإن لم یتحقق القِران خارجاً من باب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یکره ان یجمع الرجل بین الاسبوعین والطوافین فی الفریضة، فأمّا فی النافلة فلا بأس</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عن المنع بالکراهة فی هذه الصحیحه لا یصلح قرینة علی رفع الید عن ظهور النهی فی الصحیحة الاولی بحمله علی الکراهة المصطلحة، وذلک ان الکراهة المستعملة فی کلامهم ظاهرة فی معناها اللغوی الذی لا ینافی المنع والتحریم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النهی عن الجمع بین الطوافین فی الفریضة کالنهی عن القِران بین السورتین فی صلاة الفریضة ظاهر فی کون ذلک مانعاً عن تحقق ما هو جزء للعبادة، فیکون الطواف الذی هو جزء من الحج والعمرة مقیداً بعدم طواف آخر قبل الاتیان بصلاته، وأما ما ورد فیه جواز القِران بین الطوافین أو اکثر کصحیحة اُخری لزرارة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طفت مع أبی جعفر علیه‌السلام وهو ممسک بیدی الطوافین والثلاثة ثم ینصرف ویصلّی الرکعات ستاً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فمحمول علی القِران فی النافلة، ویلتزم بالمنع کما ذکر فیما أتی بالفریضة إلاّ فی المورد المتقدم وهو الدخول فی الثامنة سهواً، حیث یتمه اربعة عشر شوطاً، ولا یخفی ایضاً انه إذا کان الطواف الاول فریضة وأکمل الطواف الثانی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w:t>
      </w:r>
      <w:bookmarkStart w:id="74" w:name="pg13036_32100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فی طوافه سهواً فإن کان الزائد أقل من شوط قطعه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طوافه، وإن کان شوطاً واحداً أو أکثر فالأحوط أن یتم الزائد ویجعله طوافاً کاملاً بقصد القربة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یحکم ببطلان الطواف علی ما تقدم، وأما إذا لم یکمله فلا یحکم ببطلانه من جهة القِران لعدم تحقق القِران ولا من جهة الزیادة لأن المفروض أنّ الزائد أتی به بقصد طواف آخر، نعم هذا فیما إذا قصد الإتیان بطواف آخر بعد الفراغ عن الطواف الاوّل، وأمـّا إذا قصده من الاول او فی اثنائه یکون طوافه محکوماً بالبطلان مع علمه بکون القِران مبطلاً، حیث إن معه لا یتحقق قصد الإتیان بالطواف المأمور به بقصد التقرب</w:t>
      </w:r>
      <w:r>
        <w:rPr>
          <w:rFonts w:eastAsia="IRNazanin" w:cs="IRNazanin"/>
          <w:color w:val="111111"/>
          <w:sz w:val="28"/>
          <w:szCs w:val="28"/>
          <w:rtl w:val="true"/>
          <w:lang w:bidi="fa-IR"/>
        </w:rPr>
        <w:t>.</w:t>
      </w:r>
    </w:p>
    <w:p>
      <w:pPr>
        <w:pStyle w:val="Heading3"/>
        <w:numPr>
          <w:ilvl w:val="2"/>
          <w:numId w:val="1"/>
        </w:numPr>
        <w:rPr/>
      </w:pPr>
      <w:bookmarkStart w:id="75" w:name="__RefHeading___Toc6389365_3224264995"/>
      <w:bookmarkStart w:id="76" w:name="_Toc26"/>
      <w:bookmarkEnd w:id="75"/>
      <w:r>
        <w:rPr>
          <w:rtl w:val="true"/>
        </w:rPr>
        <w:t>إذا زاد علی الأشواط السبعة شوطاً أو أقلّ أو أکثر سهواً</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فیما زاد علی سبعة اشواط ببعض الشوط او الشوط الکامل عند التکلم فی صورة الزیادة العمدیة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زاد علی الاشواط السبعة شوطاً او أقل او اکثر سهواً فإتمام الزائد اربعة عشر شوطاً غیر واجب، بل للمکلف ان یقطع ذلک الطواف ویعیده بناءً علی انه عند الزیادة السهویة یکون الطواف الواجب هو الطواف الثانی، الذی یتحقق باکمال الزائد بستة اشواط اُخری، وکذا بناءً علی ان الطواف الواجب هو الاول، والثانی طواف مندوب قد أمر به لیخرج الزائد فی الطواف الواجب عن الزیادة فیه، بجعله جزءً من الطواف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ذلک أنه إذا رفع الید عن الطواف الاول واعاده بعد ذلک فقد ابطل الطواف الاول بقطعه وقطع ما أتی به بقصد الطواف الواجب لا بأس به، ولیس قطعه کقطع صلاة الفریضة التی ذکروا الاجماع والتسالم علی عدم جواز قطعها، وما لا یجوز قطعه هو قطع نفس الحج او العمرة بعد الدخول بهما لا عدم جواز قطع جزء من اجزائهما، ثم الإتیان بذلک الجزء، بل لو قیل بأن الطواف الثانی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w:t>
      </w:r>
      <w:bookmarkStart w:id="77" w:name="pg13036_321005"/>
    </w:p>
    <w:p>
      <w:pPr>
        <w:pStyle w:val="BookText"/>
        <w:rPr/>
      </w:pPr>
      <w:bookmarkEnd w:id="7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طواف مندوب، والطواف الاوّل طواف واجب تام والزیادة السهویة لا تخرجه عن الصحّة فلا یحتاج بعد ترک إکماله اربعة عشر شوطاً إلی الإعادة ایضاً، وعلی الجملة عدم اکمال الزائد باربعة عشر لیس من ارتکاب أمر غیر جایز بل غایته قطع للطواف الواجب، فیحتاج إلی إعادته بعد ذلک من غیر ان یکون فی قطعه محذور</w:t>
      </w:r>
      <w:r>
        <w:rPr>
          <w:rFonts w:eastAsia="IRNazanin" w:cs="IRNazanin"/>
          <w:color w:val="111111"/>
          <w:sz w:val="28"/>
          <w:szCs w:val="28"/>
          <w:rtl w:val="true"/>
          <w:lang w:bidi="fa-IR"/>
        </w:rPr>
        <w:t>.</w:t>
      </w:r>
    </w:p>
    <w:p>
      <w:pPr>
        <w:pStyle w:val="Heading3"/>
        <w:numPr>
          <w:ilvl w:val="2"/>
          <w:numId w:val="1"/>
        </w:numPr>
        <w:rPr/>
      </w:pPr>
      <w:bookmarkStart w:id="78" w:name="__RefHeading___Toc6389367_3224264995"/>
      <w:bookmarkStart w:id="79" w:name="_Toc27"/>
      <w:bookmarkEnd w:id="78"/>
      <w:r>
        <w:rPr>
          <w:rtl w:val="true"/>
        </w:rPr>
        <w:t>فی تعیین الواجب فی أی من الطوافین ووجوب صلاة رکعتی الطواف بعدهما</w:t>
      </w:r>
      <w:bookmarkEnd w:id="79"/>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اکمل الزائد بأربعة عشر شوطاً حتی یصیر المأتی به طوافین فهل الواجب هو الطواف الاوّل او الثانی، فإن کان الطواف الثانی مستحباً لا یضر الشک فی عدد اشواطه ویبنی علی الأقل کما یأتی ذلک فی الشک فی عدد اشواط الطواف المندوب، بخلاف ما إذا قلنا بأنه الطواف الواجب فإنه یبطل بالشک فی عدد اشواطه وإن لم نقل بوجوب الإعادة لصحة الاوّل الذی زاد فیه سهواً ولم یتم العدول الی طواف ثان لیخرج الاوّل عن الطواف الواجب، وقد یقال إنّ مع الاکمال یکون الأوّل طوافا مندوبا، والثانی طواف فریضة، ویستظهر ذلک من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طاف طواف الفریضة ثمانیة فترک سبعة وبنی علی واحد وأضاف إلیه ستا، ثم صلّی رکعتین خلف المقام، ثم خرج إلی الصفا والمروة، فلما فرغ من السعی بینهما رجع فصلّی الرکعتین اللتین ترک فی المقام الأوّل</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علیه‌السلام فترک سبعة منضما إلی قوله فلما فرغ من السعی بینهما رجع فصلّی الرکعتین اللتین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کون الثانی هو الطواف الواجب الذی صلّی رکعتاه بعد الفراغ منه خلف المقام قبل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انه لو کان الواجب من الطواف هو الثانی، یبقی إطلاق ما دلّ علی عدم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القِران فی الفریضة بحاله، فإن مع کون الطواف الأوّل مندوبا لا بأس بالقِران فیه، وما بعده من الطواف الواجب لا قِران فیه، حیث صلّی بعده صلاته من غیر ان یأتی بطواف آخر، ولکن یمکن المناقشة فی الصحیحة بأنه حکایة فعل وغایة دلالتها جواز جعل الأوّل طوافا مندوبا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طواف فریضة، وأما دلالتها علی تعین هذا النحو من الجعل فلا یستفاد، ومقتضی الاطلاق فی الروایات الواردة فیها إضافة ستة، عدم الفرق بین الصورتین من کون الإضافة بقصد العدول من الأوّل أو بقصد الطواف المندوب، ولذا ذکرنا فی المتن أنّ الأحوط أن یجعله طوافا کاملاً بقصد القربة، بل ظاهر تلک الروایات إضافة الستة علی الزائد علی طواف الفریضة، فیکون الثانی طوافا مندوبا، مع أنّ فی صحیحة زرارة مناقشة أُخری وانه کیف یصح ان یزید علی علیه‌السلام علی الطواف سهوا، وهذا ینافی عصمة الإمام علیه‌السلام ، ولذا أفتی بعض الاصحاب علی ما قیل بأنه لا بأس بالزیادة العمدیة فی الطواف الواجب مطلقا أو فیما إذا أکمله طوافین، وربما یجاب عن المناقشة بأنّ إسناد ما ورد فی الروایة إلی علی علیه‌السلام من رعایة التقیة فی الروایة، واما التأیید فقد ذکر الحال فیه مما ذکرنا، وکیف کان لا یجب فی فرض إکمال طوافین إلاّ صلاة طواف واحدة، لان الآخر من الطوافین طواف مندوب، وقد ورد فی صحیحة عبداللّه بن سنان</w:t>
      </w:r>
      <w:r>
        <w:rPr>
          <w:rStyle w:val="FootnoteAnchor"/>
          <w:rtl w:val="true"/>
        </w:rPr>
        <w:footnoteReference w:id="63"/>
      </w:r>
      <w:r>
        <w:rPr>
          <w:rFonts w:ascii="IRNazanin" w:hAnsi="IRNazanin" w:eastAsia="IRNazanin"/>
          <w:color w:val="111111"/>
          <w:sz w:val="28"/>
          <w:sz w:val="28"/>
          <w:szCs w:val="28"/>
          <w:rtl w:val="true"/>
          <w:lang w:bidi="fa-IR"/>
        </w:rPr>
        <w:t>وصحیحة رفاعة</w:t>
      </w:r>
      <w:r>
        <w:rPr>
          <w:rStyle w:val="FootnoteAnchor"/>
          <w:rtl w:val="true"/>
        </w:rPr>
        <w:footnoteReference w:id="64"/>
      </w:r>
      <w:r>
        <w:rPr>
          <w:rFonts w:ascii="IRNazanin" w:hAnsi="IRNazanin" w:eastAsia="IRNazanin"/>
          <w:color w:val="111111"/>
          <w:sz w:val="28"/>
          <w:sz w:val="28"/>
          <w:szCs w:val="28"/>
          <w:rtl w:val="true"/>
          <w:lang w:bidi="fa-IR"/>
        </w:rPr>
        <w:t>حیث ورد فی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أربع رکعات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ان یصلی للنافلة ایضا بنحو الجمع قبل السعی وبنحو التفریق بأن یأتی بصلاة أُخری للمندوب بعده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bookmarkStart w:id="80" w:name="pg13036_321009"/>
    </w:p>
    <w:p>
      <w:pPr>
        <w:pStyle w:val="BookText"/>
        <w:rPr/>
      </w:pPr>
      <w:bookmarkEnd w:id="80"/>
      <w:r>
        <w:rPr>
          <w:rFonts w:ascii="IRNazanin" w:hAnsi="IRNazanin" w:eastAsia="IRNazanin"/>
          <w:color w:val="111111"/>
          <w:sz w:val="28"/>
          <w:sz w:val="28"/>
          <w:szCs w:val="28"/>
          <w:rtl w:val="true"/>
          <w:lang w:bidi="fa-IR"/>
        </w:rPr>
        <w:t>الشک فی عدد الأشواط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بعد الفراغ من الطواف والتجاوز من محلّه لم یعتن بالشک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 شکه بعد دخوله فی صلاة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بالسبعة وشک فی الزائد، کما إذا احتمل أن یکون الشوط الأخیر هو الثامن لم یعتن بالشک وصحّ طوافه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شکه هذا قبل تمام الشوط الأخیر، فإنّ الأظهر حینئذٍ بطلان الطواف، والأحوط إتمامه رجاءً وإعادته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6389369_3224264995"/>
      <w:bookmarkStart w:id="82" w:name="_Toc28"/>
      <w:bookmarkEnd w:id="81"/>
      <w:r>
        <w:rPr>
          <w:rtl w:val="true"/>
        </w:rPr>
        <w:t>الشک فی عدد الأشواط</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الطواف فی الحج أو العمرة کاعتبار الاجزاء فی الصلاة، وکما أن کل جزء من الصلاة یعتبر وقوعه فی محلّه من حیث الترتیب المعتبر فیها، کذلک الحال فی طواف الحج أو العمرة بالإضافة إلی الاجزاء المعتبرة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دخل المکلف فی صلاة الطواف وشک فی أنه أتی بالشوط السابع فی طوافه أم لا، یبنی علی انه أتمّ طوافه بل لو دخل المکلف فی صلاة الطواف أو فی السعی وشک فی الاتیان بالطواف، یأخذ بمقتضی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فرغ من طوافه وشک فی أنه توضأ لطوافه أم لا یأخذ بمقتضی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قصور فی مدرک قاعدتی الفراغ والتجاوز من جهة العموم وشمولها للافعال المعتبرة فی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الاصحاب فی أنّ فی الشک بین الشوط السابع أو الثامن یحکم بصحة الطواف ولا یعتنی باحتمال الزیادة کما یشهد لذلک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بالبیت طواف الفریضة فلم یدر أسبعا طاف أم ثمانیة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السبعة فقد استیقن، وإنما وقع وهمه علی الثامن فلیصل رکعتین</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فلم یدر أسبعة طاف أم ثمانیة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رکعتین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ما رواه ابن ادریس فی مستطرفات السرائر من نوادر أحمد بن محمد بن أبی نصر البزنطی عن جمیل عن أبی عبداللّه علیه‌السلام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مورد للتأمل فی الحکم إذا حصل التردد بین السبعة والثمانیة عند تمام الشوط، وأما إذا حصل قبل إتمام الشوط، فی أنه إذا اکمل الشوط هل هو سابع أو ثامن فالاظهر بطلان الطواف وعلیه إعادته، وإن اختار البعض کصاحب المدارک أنه یتمّه علی أنه سابع ولا یعتنی باحتمال أنه ثامن، ولیس الحکم بالبطلان لما ذکره الشهید الثانی من أنه لا یمکن إتمامه لاحتمال الزیادة ولا یمکن ترکه لاحتمال النقص فإن ما ذکره مردود، بأنّ مقتضی الاستصحاب عدم کونه شوطا ثامنا حتی فیما إذا اتمّه ویحرز باتمامه انه طاف بالبیت سبعة أشواط، بل الحکم بالبطلان لعدم دخول الفرض فی مدلول صحیحة الحلبی، حیث إنّ ظاهرها کون الطائف عند حدوث الشک علی یقین بأنه أتی بالشوط السابع ویحتمل زیادة الشوط الثامن وهذا لا یکون إلاّ ما إذا کان حدوث الشک عند إکمال الشوط وبلوغ منتهاه، والاستصحاب فی عدم زیادة الثامن أو عدم دخوله فی الثامن غیر معتبر، بل المکلف فی المفروض یکون شاکا فی أنه طاف ستة اشواط أو سبعة اشواط بحیث لو اکمل الشوط یکون سابعا أو ثامنا فیعمه ما دل علی بطلان الطواف إذا شک فی الستة والسبعة،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طواف الفریضة فلم یدر ستة طاف أم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کما إذا شک بین السادس والسابع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 الخامس والسادس، وکذلک الأعداد السابقة حُکِم ببطلان طوافه، وکذلک إذا شک فی الزیادة والنقصان معاً، کما إذا شک فی أنّ شوطه الأخیر هو السادس أو الثامن، ولا اعتبار بالظنّ ما لم یصل حدّ الاطمینان ویجری علیه حکم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فی رجل لم یدر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بالبیت فلم یدر أستّة طاف أو سبعة طواف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خرج وفاته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الروایات المعتبرة ان الشک بین الستة والسبعة سواء حصل عند تمام الشوط ومنتهاه أو فی أثنائه یوجب بطلان الطواف فیکون علی المکلف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بطلان الطواف عند الشک بین السادس والسابع، کما فی المدارک وإن التزم هو قدس‌سره کبعض المتأخرین بالصحة إذا اکمله، بحیث احرز بأنه طاف سبعة اشواط بضمیمة أصالة عدم الزیادة، وهذا القول محکی عن المفید والصدوق والحلبی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یدل علی بطلان الطواف فی المسألة السابقة، وناقش فی المدارک فیها، والتزم بالصحة علی ما ذکر مستدلاً بصحیحة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طفت فلم أدر أستّة طفت أم سبعة، فطفت طوافا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وذهبت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حمل الشک فیه بین الستة والسبعة علی ما إذا حدث الشک بعد فوت وقت التدارک، کما إذا شک بعد الدخول فی السعی أو فی صلاة الطواف حیث انه بزعمه تدارک شکه قبل فوت وقت التدارک بإضافة شوط آخر، ولو کان الشک موجبا لبطلان طوافه لم یقل علیه‌السلام فی الجواب 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الصحیحة، جواز البناء علی الأقل، وان کانت الإعادة افضل کما استدل بصحیحة رفاعة عن أبی عبداللّه علیه‌السلام فی رجل لا یدری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یقینه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البناء علی الأقل وإتمام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أُخری لمنصور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طواف الفریضة فلم یدر ستة طاف أم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 علیه شیئا والإعادة أحبّ وأفضل</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الصحیحة الأُولی، فلا تدلّ علی أنّ وظیفة الشاک فی طوافه بین الستة والسبعة، هو البناء علی الاقل لا الاستیناف، غایة الامر یلتزم بأن الجاهل بلزوم الإعادة إن أتی بشوط بلا إعادة واستمر جهله إلی ان فات زمن التدارک یجزی ذلک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ما ورد فی صحیحة رفاعة فی رجل لا یدری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یقینه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فتحمل علی طواف نافلة جمعا بینها وبین صحیحة الحلبی عن أبی عبداللّه علیه‌السلام فی رجل لم یدر ستة طاف أو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وشاهد الجمع بینهما ما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الفریضة فلم یدر ستة طاف أم سبعة؟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ومافی ذیلها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لابد من حمله علی ترک الإعادة جهلاً حتی فات زمان تدارکه کخروج ذی الحجة فی طواف الحج أو ضیق الوقت عن إدراک الوقوف بعرفة فی طواف العمرة، وبما أنه لم یفرض معاویة بن عمار فی سؤاله أنه بنی علی الاقل وأتی بشوط آخر فلابد من تقییده بهذا البناء، والاتمام إن ثبت إجماع علی بطلان الطواف بترک البناء علی الاقل وعدم الإعادة وإلا امکن ان یقال بإجزاء الطواف الذی شک المکلف فیه بین الستة والسبعة، ولم یعده وحتی لم یزده بشوط لاستمرار جهله إلی أن فات محل التدارک، ومما ذکرنا یظهر الحال فیما ورد فی ذیل صحیحة محمد بن مسلم المتقدمة، بعد ان ذکر الإمام علیه‌السلام لزوم الإعادة عند الشک بین الستة والسبعة من قوله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خرج وفاته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فإنه إن لم یمکن حمله علی صورة حصول الشک بعد فوت المحل کما ذکرنا عدم الامکان فی صحیحة منصور فلابد من حمله علی صورة ترک الإعادة جهلاً مع الإتیان بشوط آخر إن لم یمکن الالتزام بالصحة مع ترک الإعادة وترک البناء لاستمرار جهله الی زمان الفوت، ومثلها ما ورد فی صحیحة منصور بن حازم فإنه لابد من حملها علی صورة الشک بعد تجاوز المحل والالتزام باستحباب الإعادة معه، وإلا فظاهرها الاکتفاء بالطواف الذی شک فیه بین الستة والسبعة ولم یعد ولم یضف إلیه شوطاً حتی تجاوز محلّه وفات، فإن ثبت اتفاق علی البطلان فهو وإلا یحکم بالإجزاء کما یظهر من صاحب الحدائق، حیث إنّ محل الخلاف عند الشک فی الستة والسبعة فی لزوم الإعادة أو البناء علی الاقل 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الطائف، وأما مع الذهاب الی الاهل والرجوع إلی بلاده فلا نزاع فی الحکم بالصحة لأجل الروایات وحکی ذلک عن المجلسی قدس‌سره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أنکر فی الجواهر الحکم بالإجزاء والتزم ببطلان الطواف بلا فرق بین ان یکون حاضرا بمکة أو رجع الی بلاده، بأن فات محل التدارک أی الإعادة أو شق علیه الرجوع إلی مکة ولو مع بقاء محل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 کلّه عند الشک فی الستة والسبعة، وکذا إذا کان الشک بین الستة والخمسة، وکذا فی الاعداد السابقة، فیحکم ببطلان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 الشک فی الزیادة والنقیصة معا کما إذا شک فی کون شوطه الاخیر السادس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ثلاثة دخلوا فی الطواف 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الطواف فلمّا ظنّوا انهم قد فرغوا،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منهم معی ستة اشواط،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شکوا کلهم فلیستأنفوا، وإن لم یشکوا وعلم کل واحد منهم ما فی یدیه فلیبنوا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الشیخ باسناده عن ابراهیم بن هاشم عن صفوان، وفیما رواه قال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سبعة اشواط،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ستة اشواط، 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خمسة اشواط</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الحکم بالبطلان ما رواه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بالبیت طواف الفریضة فلم یدر ستّة طاف أو سبعة أو ثمانیة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طوافه حتی یحفظ</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ومؤثقة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طاف فأوهم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اربعة أو طفت ثلاثة،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الطوافین کان طواف نافلة أم طواف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طواف فریضة فلیلق ما فی یدیه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السادس والسابع وبنی علی السادس جهلاً منه بالحکم وأتمّ طوافه لزمه الاستئناف، وإن استمرّ جهله إلی أن فاته زمان التدارک لم تبعد صحة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یتّکل علی إحصاء صاحبه فی حفظ عدد أشواطه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صاحبه علی یقین من عددها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ولیستأنف، وإن کان طواف نافلة فاستیقن ثلاثة وهو فی شک من الرابع انه طاف فلیبن علی الثلاثة فإنه یجوز 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یستفاد ذلک من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طفت فلم أدر ستة طفت أم سبعة فطفت طوافا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وذهبت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فانه لا یمکن حمل الشک فی طوافه علی حدوث الشک بعد التجاوز وفوت المحل، حیث إنه تدارک بزعمه بإضافة شوط کما انه لا یمکن حمله علی الطواف المندوب، فإن الشک فیه لا یوجب الاستیناف وحکمه علیه‌السلام بعد فوت التدارک بانه لا شیء علیک، ظاهره الاجزاء مع استمرار الجهل الی زمان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الإجزاء یظهر من بعض الروایات حتی فیما إذا بنی علی السبعة ولم یأت بعد الشک بشیء حتی فات محل التدارک، ولکن احتمال ان المراد من الشک فیها الشک الحادث بعد تجاوز المحل یمنعه عن الالتزام بما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الأصحاب بجواز الاتّکال فی عدد الاشواط علی إحصاء الغیر إذا کان صاحبه حافظا لعددها، وإن کان یستفاد من بعض الروایات الواردة فی زیادة شوط،</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الطواف المندوب یبنی علی الأقل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الطواف فی عمرة التمتع عمدا مع العلم بالحکم أو مع الجهل به ولم یتمکن من التدارک قبل الوقوف بعرفات بطلت عمرته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إعادة الحج من قابل؛ وقد مرّ أنّ الأظهر بطلان إحرامه أیضا، لکن الأحوط أن یعدل إلی حج الإفراد ویتمّه بقصد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الشک فی عدد الاشواط لزوم کون الطائف حافظاً لعددها، بل إحراز الإتیان بمتعلّق التکلیف وظیفة نفس المکلف، إلاّ أنه ورد فی صحیحة سعید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الطواف أیکتفی الرجل باحصاء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روایة الهذیل عن أبی عبداللّه علیه‌السلام فی الرجل یتّکل علی عدد صاحبته فی الطواف أیجزیه عنها وعن الصبی؟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ألا تری إنّک تأتم بالإمام إذا صلیت خلفه، فهو مثله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والتعبیر بالتأیید لعدم ثبوت توثیق لهذیل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ذلک فی بیان صور الشک فی عدد الاشواط، وأنه کما فی بعض الروایات المعتبرة إن حکم الشاک فی عدد طواف النافلة جواز البناء علی الاقل وأنه یجزئ کما فی موثقة حنان بن سدیر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ترک الطواف فی عمرة التمتع، وانه إذا ترکه متعمدا سواءً کان مع العلم أو الجهل یوجب بطلان العمرة إذا لم یتمکن من تدارکه إلی زمان فوتها وان زمان فوت عمرة التمتع عدم إمکان إدراک اختیاری الوقوف بعرفات، وهو الوقوف بها قبل إنقضاء یوم عرفة بغروب الشمس، وذکرنا بما فیه الکفایة فی اوّل فصل فی الطواف، أنه إذا بطلت العمرة بطل الاحرام لها ایضا، کما هو مقتضی کون کل من العمرة والحج واجبا ارتباطیا، وحیث إنّ حج التمتع مشروط بعمرته فمع بطلان العمرة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bookmarkStart w:id="83" w:name="pg13036_321025"/>
    </w:p>
    <w:p>
      <w:pPr>
        <w:pStyle w:val="BookText"/>
        <w:rPr/>
      </w:pPr>
      <w:bookmarkEnd w:id="83"/>
      <w:r>
        <w:rPr>
          <w:rFonts w:ascii="IRNazanin" w:hAnsi="IRNazanin" w:eastAsia="IRNazanin"/>
          <w:color w:val="111111"/>
          <w:sz w:val="28"/>
          <w:sz w:val="28"/>
          <w:szCs w:val="28"/>
          <w:rtl w:val="true"/>
          <w:lang w:bidi="fa-IR"/>
        </w:rPr>
        <w:t>الأعمّ من الحج والعمرة المفردة، وإذا ترک الطواف فی الحج متعمداً ولم یمکنه التدارک بطل حجّه ولزمته الإعادة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من جهة الجهل بالحکم لزمته کفارة بدنة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الطواف نسیانا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تدارکه بعد التذکّر، فإن تذکّره بعد فوات محلّه قضاه وصحّ حجّه، والأحوط إعادة السعی بعد قضاء الطواف، وإذا تذکّره فی وقت لا یتمکّن من القضاء أیضا، کما إذا تذکّره بعد رجوعه إلی بلده وجبت علیه الاستنابة، والأحوط أن یأتی النائب بالسعی أیضا بعد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وفوت زمان تدارکه لا یتحقق حج التمتع، والعدول إلی حج الافراد یحتاج إلی قیام دلیل علی انتقال الوظیفة، ولم یقم علیه دلیل فی الفرض، فیکون علیه الحج فی السنة القادمة إذا کان حجّه حجة الإسلام أو کان واجبا علیه بوجه آخر، من نذر، أو عهد أو استیجار، بحیث لم یتعین علیه فی خصوص السنة التی افسد فیها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ایضا أن الاحوط لإحراز خروجه عن الإحرام یقینا ان یعدل إلی حج الافراد، ویتمه بقصد الاعم من حج الافراد والعمرة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علی القصد الأعم ان یخرج إلی الإتیان بالعمرة المفردة بعد انقضاء أعمال حج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یبطل الحج بترک طواف الحج ولو جهلاً، ویکون علیه إعادة الحج وإذا کان ذلک لجهله یلزم علیه کفارة بدنة ایضا علی ما تقدم</w:t>
      </w:r>
      <w:r>
        <w:rPr>
          <w:rFonts w:eastAsia="IRNazanin" w:cs="IRNazanin"/>
          <w:color w:val="111111"/>
          <w:sz w:val="28"/>
          <w:szCs w:val="28"/>
          <w:rtl w:val="true"/>
          <w:lang w:bidi="fa-IR"/>
        </w:rPr>
        <w:t>.</w:t>
      </w:r>
    </w:p>
    <w:p>
      <w:pPr>
        <w:pStyle w:val="Heading3"/>
        <w:numPr>
          <w:ilvl w:val="2"/>
          <w:numId w:val="1"/>
        </w:numPr>
        <w:rPr/>
      </w:pPr>
      <w:bookmarkStart w:id="84" w:name="__RefHeading___Toc6389371_3224264995"/>
      <w:bookmarkStart w:id="85" w:name="_Toc29"/>
      <w:bookmarkEnd w:id="84"/>
      <w:r>
        <w:rPr>
          <w:rtl w:val="true"/>
        </w:rPr>
        <w:t>نسیان طواف عمرة التمتع أو الحج مع فوت محل التدارک</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طواف عمرة التمتع وحجّه لا یوجب بطلانهما، فإنه إذا تذکّر قبل فوت محلّ التدارک تدارکه، کما تدل علی ذلک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بالکعبة ثم خرج فطاف بین الصفا والمروة، فبینما هو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یطوف إذ ذکر انه قد ترک من طوافه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البیت فیتم طوافه، ثم یرجع إلی الصفا والمروة فیتم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بدأ بالصفا والمروة قبل ان یبدأ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البیت فیطوف به ثم یستأنف طوافه بین الصفا والمروة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هذین؟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هذا قد دخل فی شیء من الطواف، وهذا لم یدخل فی شیء منه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ودلالتها علی ان ناسی بعض الاشواط من طوافه ان تذکر بالنقص بعد البدء بالسعی بین الصفا والمروة یکفی له ان یرجع ویتم طوافه ویبنی علی السعی الذی أتی به بأن یتمّه واضحة، وکذا دلالتها علی إعادة السعی من الأوّل إذا أتی به قبل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بین الصفا والمروة قبل ان یطوف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بالبیت، ثم یعود إلی الصفا والمروة فیطوف بینهما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وإطلاق هذه الصحیحة یعمّ الجاهل ایضا فإنه یجب علی الجاهل ایضا ان یطوف بالبیت، ثم یسعی بین الصفا والمروة والبناء علی الاشواط المأتی بها غیر جار فی فرض الجهل علی ما تقدم، بل علیه مع ترکه بعض اشواط الطواف جهلاً ان یأتی بسبعة اشواط، بقصد الاعم من الإتمام والتمام، وبعد صلاته یعید السعی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منصور بن حازم رواها فی الکافی عن محمد بن اسماعیل عن الفضل بن شاذان عن صفوان عن منصور بن حازم، وروایاته فی الکافی عن محمد بن اسماعیل عن الفضل بن شاذان کثیرة ومحمد بن اسماعیل هو البندقی النیشابوری الذی یروی عنه الکشی عن الفضل بن شاذان کالکلینی واحتمال کونه محمد بن اسماعیل بن بزیع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لإمکان إدارک الکلینی إیاه أو کون روایاته عنه مرفوعة ضعیف جدّا، فإنه لم یوجد روایة لابن بزیع عن الفضل بن شاذان وکذا احتمال کونه هو محمد بن اسماعیل البرمکی صاحب الصومعة فإنه متقدم فی الطبقة علی الکلینی، وعلی الجملة محمد بن اسماعیل البندقی النیشابوری وإن لم یصرح بتوثیقه إلاّ أنه من المعاریف الذین لم یرد فی حقهم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وجوب التدارک فی صورة تقدیم السعی علی الطواف مع بقاء وقت التدارک لا یحتاج إلی الروایة سواء کان التقدیم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البناء علی بعض السعی فی صورة تقدیمه علی الطواف الناقص نسیانا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مدلول موثقة إسحاق بن عمار المتقدمة، وإذا فرض فوت محل التدارک عند التذکر بترک طواف عمرة التمتع أو الحج فالمنسوب إلی المشهور صحة العمرة والحج وأنه یقضی مباشرة الطواف المنسی إذا امکنه الرجوع وإلا 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عن الشیخ قدس‌سره فی التهذیبین، حیث ألحق ناسی طواف العمرة والحج بتارکهما جهلاً، وخصّص وجوب التدارک بمن ترک طواف النساء، فإنه روی فی التهذیب روایة علی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جهل أن یطوف بالبیت حتی رجع إلی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الجهالة أعاد الحج، وعلیه بدنة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ثم روی صحیحة عبدالرحمن بن الحجاج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رجل جهل ان یطوف بالبیت طواف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 وجه جهالة فی الحج اعاد، وعلیه بدنة</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رواه علی بن جعفر عن اخیه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طواف الفریضة حتی قدم بلاده، وواقع النساء کیف یصنع؟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بهدی إن کان ترکه فی حج بعث به فی حجّ، وإن کان ترکه فی عمرة، بعث به فی عمرة ووکّل من یطوف عنه ما ترک من طوافه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محمول علی طواف النساء، لأن من ترک طواف النساء ناسیا جاز له ان یستنیب غیره مقامه فی طوافه، ولا یجوز ذلک فی طواف الحج فلا تنافی بین الخبرین، ثم استشهد بما ورد فی الاستنابة لطواف النساء عند نسیانه، وقد اورد علی ماذکره بانه لا داعی لحمل صحیحة علی بن جعفر علی ترک طواف النساء، ولا منافاة بینها وبین ما تقدم علیه من الروایتین فان مدلولهما بطلان الحج مع ترک طوافه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ومدلول صحیحة علی بن جعفر عدم بطلانه فی صورة ترکه نسیانا، فلا منافاة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یلتزم بوجوب القضاء عند ترک طواف العمرة أو الحج نسیانا ولو بعد انقضاء وقت عمرة التمتع أو انقضاء ذی الحجة فی طواف الحج، فإن امکنه الرجوع والقضاء مباشرة فهو وإلا یستنیب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جواز الاستنابة حتی مع تمکنه من الرجوع والقضاء مباشرة کما حکی عن المدارک ضعیف، لان قوله علیه‌السلام فی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ووکّل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ایجابا للاستنابة حتی مع تمکّنه من المباشرة، حیث إنّ رجوعه وقضائه بالمباشرة جایز قطعا، فیکون التکلیف بالاستنابة فی غیر هذا الفرض، وعلی الجملة ظاهر صحیحة علی بن جعفر ترک طواف الفریضة نسیانا وطواف الفریضة ظاهره طواف الحج أو العمرة، حیث إنّ طواف النساء سنة ولیس مما فرضه اللّه وحمله علی طواف النساء فی الحج وفی العمرة المفردة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طواف عمرة التمتع أو الحج، وان لم یوجب إعادة الحج ولیس ترکه فی احدهما نسیانا کترکه فیهما عمدا ولو جهلاً، وذلک لمقتضی الشرطیة الواردة فی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صحیحة علی بن یقطین حیث ذکر سلام اللّه علیه فی الجواب مع فرض السائل ترک الطواف 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علی وجه جهالة فی الحج اعاد وعلیه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 الشرطیة عدم الإعادة إذا لم یکن الترک بجهالة، بان کان عن نسیان حیث إنّ الترک عالما عامدا لا یحتاج وجوب الإعادة فیه إلی التعرض، فإنه إذا کان الترک جهلاً موجبا للإعادة فالترک عالما عامدا یکون اولی بالإعادة، ولکن استفادة ذلک من صحیحة علی بن جعفر لا یخلو عن التأمّل، فإن المفروض فی سؤال علی بن جعفر ترک طواف الفریضة نسیانا حتی قدم بلاده وطواف الفریضة یعم طواف النساء ایضا، کما یدل علی ذلک صحیحة معاویة بن عمار</w:t>
      </w:r>
      <w:r>
        <w:rPr>
          <w:rStyle w:val="FootnoteAnchor"/>
          <w:rtl w:val="true"/>
        </w:rPr>
        <w:footnoteReference w:id="89"/>
      </w:r>
      <w:r>
        <w:rPr>
          <w:rFonts w:ascii="IRNazanin" w:hAnsi="IRNazanin" w:eastAsia="IRNazanin"/>
          <w:color w:val="111111"/>
          <w:sz w:val="28"/>
          <w:sz w:val="28"/>
          <w:szCs w:val="28"/>
          <w:rtl w:val="true"/>
          <w:lang w:bidi="fa-IR"/>
        </w:rPr>
        <w:t>، حیث ذکر سلام اللّه علیه فیها وجوب قضاء طواف النساء حتی بعد موت تارکه وانه فرق بین طواف النساء ورمی الجمار فی ترکهما نسیانا بأنّ طواف النساء فریضة تقضی ورمی الجمار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کون الطواف فریضة ذکر الطواف والأمر به فی الکتاب المجید وان عین النبی صلی اللّه علیه وآله انواعه الواجبة، وفرض علی بن جعفر فی سؤاله الوقاع بعد رجوع التارک إلی بلاده یوحی بأن مراده من طواف الفریضة طواف النساء والکفارة الواردة فی الجواب کفارة الجماع، وإلا فلو کان المتروک نسیانا طواف الحج أو العمرة لم یکن بحاجة إلی السؤال عن الوقاع مع ان المفروض ان التارک لطوافه قد أتی بطواف النساء فی حجه أو عمرته المفردة، ثم إن قوله علیه ووکل أمر ذلک فی مقام توهم الحظر فلا یدل علی وجوب الاستنابة حتی مع التمکن من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الاستدلال علی صحة الحج وعمرة التمتع بصحیحة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نسی زیارة البیت حتی رجع إلی اهله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76</w:t>
      </w:r>
      <w:bookmarkStart w:id="86" w:name="pg13036_321036"/>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الطواف حتی رجع إلی بلده وواقع أهله، لزمه بعث هدی إلی منی، إن کان المنسی طواف الحج، وإلی مکة إن کان المنسی طواف العمرة، ویکفی فی الهدی أن یکون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یضرّه إذا کان قد قضی مناسکه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بدعوی أنّ ظاهر زیارة البیت طوافه فیعم طواف الحج والعمرة فلا یمکن المساعدة علیه، فإن الصحیحة فی مقام بیان عدم وجوب طواف الوداع کما یدل علی ذلک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 إذا کان قد قضی مناسکه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قضاء المناسک الاتیان بها ومنها طواف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أنـّه لا یبطل عمرة التمتع والحج بترک طوافهما نسیانا، بل یجب علیه قضائه فإنه إذا وجب القضاء فی طواف النساء معللاً بأنه فریضة یکون الحکم ثابتا فی طوافهما، وأما کون قضائهما فی أی وقت کما ادعی فیه نفی الخلاف فاستفادته من صحیحة علی بن جعفر أو من صحیحة معاویة بن عمار لا یخلو عن الاشکال، فالاحوط فی القضاء هو القضاء فی موسم الحج فی نسیان طواف الحج وفی اشهر الحج فی قضاء طواف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دلالة صحیحة علی بن جعفر یمکن القول بالجواز فی أی وقت لإطلاق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ووکل من یطوف عنه ما ترکه من طوافه</w:t>
      </w:r>
      <w:r>
        <w:rPr>
          <w:rFonts w:eastAsia="IRNazanin" w:cs="IRNazanin"/>
          <w:color w:val="111111"/>
          <w:sz w:val="28"/>
          <w:szCs w:val="28"/>
          <w:rtl w:val="true"/>
          <w:lang w:bidi="fa-IR"/>
        </w:rPr>
        <w:t>».</w:t>
      </w:r>
    </w:p>
    <w:p>
      <w:pPr>
        <w:pStyle w:val="Heading3"/>
        <w:numPr>
          <w:ilvl w:val="2"/>
          <w:numId w:val="1"/>
        </w:numPr>
        <w:rPr/>
      </w:pPr>
      <w:bookmarkStart w:id="87" w:name="__RefHeading___Toc6389373_3224264995"/>
      <w:bookmarkStart w:id="88" w:name="_Toc30"/>
      <w:bookmarkEnd w:id="87"/>
      <w:r>
        <w:rPr>
          <w:rtl w:val="true"/>
        </w:rPr>
        <w:t>الکفارة علی من نسی طواف الفریضة وواقع أهله</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أکثر اصحابنا ان الناسی لطواف الفریضة والعمرة إذا رجع إلی بلاده، وواقع اهله قبل قضاء الطواف مباشرة أو بالتوکیل وجب 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بعضهم عدم الکفارة علی الناسی لحدیث رفع النسیان، وإنما تجب الکفارة إذا واقع اهله بعد تذکره بترکه طواف الفریضة أو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صحیحة علی بن جعفر عن اخیه علیه‌السلام علی ما رواه فی التهذیب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bookmarkStart w:id="89" w:name="pg13036_321038"/>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الطواف وتذکّره فی زمان یمکنه القضاء قضاه بإحرامه الأوّل من دون حاجة إلی تجدید الإحرام، نعم إذا کان قد خرج من مکّة ومضی علیه شهر أو أکثر لزمه الإحرام لدخول مکّة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رجل نسی طواف الفریضة حتی قدم بلاده وواقع النساء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بهدی إن کان ترکه فی حج بعث به فی حج، وإن کان ترکه فی عمرة بعث به فی عمرته، ووکّل من یطوف عنه ما ترکه فی طوافه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فی قرب الاسناد بدل الهدی بدنة، وکذا فی البحار، ولکن فی طریق الحمیری فی قرب الاسناد عبداللّه بن الحسن وطریق المجلسی الی کتاب علی بن جعفر نفس طریق الشیخ ومع دوران الأمر فی الروایة فی کتاب علی بن جعفر بین البدنة والهدی یکون أمر الواجب مردّداً بین مطلق الهدی الصادق علی الشاة أو خصوص البدنة، ویکون مقتضی اصالة البراءة عن التعیین کفایة الشاة، ولکن عن جماعة ومنهم صاحب الجواهر قدس‌سره عدم وجوب الکفارة علی الناسی إذا کان الوقاع علی اهله قبل التذکر لحدیث رفع النسیان وغیره، والصحیحة لو لم تکن ظاهرة فی الوقاع بعد التذکر غایته أنها مطلقة یرفع الید عن إطلاقها بحدیث الرفع وغیره، کما هو الحال بالإضافة إلی سائر أدلّة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انها ظاهرة فی الوقاع قبل التذکر لیکون مخصصا للادلة النافیة، نظیر ما ورد فی کفارة الصید علی الجاهل اثباتها علی مدعیها، حیث لم یذکر علی بن جعفر فی سؤاله کیف یصنع بعد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 فی إطلاق الکفارة هو الاحوط</w:t>
      </w:r>
      <w:r>
        <w:rPr>
          <w:rFonts w:eastAsia="IRNazanin" w:cs="IRNazanin"/>
          <w:color w:val="111111"/>
          <w:sz w:val="28"/>
          <w:szCs w:val="28"/>
          <w:rtl w:val="true"/>
          <w:lang w:bidi="fa-IR"/>
        </w:rPr>
        <w:t>.</w:t>
      </w:r>
    </w:p>
    <w:p>
      <w:pPr>
        <w:pStyle w:val="Heading3"/>
        <w:numPr>
          <w:ilvl w:val="2"/>
          <w:numId w:val="1"/>
        </w:numPr>
        <w:rPr/>
      </w:pPr>
      <w:bookmarkStart w:id="90" w:name="__RefHeading___Toc6389375_3224264995"/>
      <w:bookmarkStart w:id="91" w:name="_Toc31"/>
      <w:bookmarkEnd w:id="90"/>
      <w:r>
        <w:rPr>
          <w:rtl w:val="true"/>
        </w:rPr>
        <w:t>نسیان الطواف وتذکره فی زمان یمکنه القضاء</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طواف عمرة التمتع أو الحج، فإن کان تذکره عند کونه بمکّة قضاه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 الاحوط إذا کان المنسی طواف الحج وتذکّر قبل خروج ذی الحجة أتی بطواف الحج ویعید السعی، بل طواف النساء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إعادة السعی فتدل علیه إطلاق مثل 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بین الصفا والمروة قبل أنّ یطوف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بالبیت ثم یعود الی الصفا والمروة فیطوف بینهما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وأما کون إعادة طواف النساء احتیاطاً فلقوله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طواف بعد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ورد فی موثقة سماعة بن مهران، ما ظاهره عدم البأس بتقدیم طواف النساء علی السعی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علیه‌السلام عن رجل طاف طواف الحج وطواف النساء قبل ان یسعی بین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یضرّه یطوف بین الصفا والمروة وقد فرغ من حجّه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تذکّر بعد خروج ذی الحجة، وهو بمکة یکون الاتیان بالطواف قضاءً بمعناه المصطلح لخروج شهر الحج، ولکن یکون إعادة السعی بعد قضائه احتیاطا، لأن ما ورد فی إعادة السعی بعد قضاء الطواف، وهی صحیحة منصور بن حازم ظاهرها بقاء ذی الحجة فلم یثبت قضاء السعی، ایضا وإن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تذکر نسیان طواف الحج والعمرة بعد الخروج عن مکة فإن رجع إلی مکة قبل خروج ذی الحجة فلا ینبغی التأمّل فی عدم لزوم إحرام جدید لدخولها لعدم خروج الشهر الذی احرم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لعدم تمام إحرامه لبقاء الطواف والسعی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امکن له الإتیان بهما قبل خروج الشهر، وأما إذا کان دخوله مکة بعد انقضاء ذی الحجة فقد ذکرنا سابقا انه یلزم علیه الاحرام للعمرة المفردة ویقضی طواف الحج،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لناسی الطواف ما کان حلّه متوقّفا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یقضیه بنفسه أو بنائبه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السعی له ایضا علی الاحوط، ثم یأتی بأعمال العمرة المفردة، وعن بعض اصحابنا کما اختاره صاحب الجواهر عدم الحاجة فی الرجوع إلی إحرام آخر لبقائه علی إحرامه الأوّل، ولذا یجب علیه الکفارة بالوقاع، کما ورد فی صحیحة علی بن جعفر المتقدمة وقد ذکرنا سابقا انّ حرمة الطیب والوقاع ووجوب الکفارة لا یستلزم بقاء الاحرام فیؤخذ بمقتضی ما دل علی عدم جواز دخول مکة إلاّ بإحرام، بل لا یبعد ان یکون الامر کذلک فی صورة نسیان طواف الحج أو السعی أیضاً وخروج شهر ذی الحجة من تجدید الاحرام للعمرة المفردة وقضاء الحج أو السعی ثم الإتیان بها فی أعمال العمرة المفردة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علی حرمته، کالطیب، والنساء، ما لم یطف طواف الحج، وطواف النساء ولا تقربوا النساء أی الوقاع ما لم یطف طواف النساء، کما تدل علی ذلک الروایات، کصحیحة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ان یزور البیت حتی اصبح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أخرته، حتی تذهب ایام التشریق، ولکن لا تقربوا النساء والطیب</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وفی صحیحة معاویة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طواف النساء حتی رجع إلی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یقضی عنه إن لم یحج، فإنه لا تحل له النساء حتی یطوف بالبیت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والنهی عن قرب النساء والطیب فی صحیحة الحلبی قرینة علی أنّ المراد بزیارة البیت طواف الحج إلی غیر ذلک، ودعوی انه بخروج ذی الحجة ینتهی إحرام الحج لا یمکن المساعدة علیه، فإنّ إنتهاء الاحرام إنما هو بتمام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w:t>
      </w:r>
      <w:bookmarkStart w:id="92" w:name="pg13036_321045"/>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الطواف بنفسه لمرض، أو کسر، وأشباه ذلک، لزمته الإستعانة بالغیر فی طوافه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بأن یطوف راکبا علی متن رجل آخر، وإذا لم یتمکن من ذلک أیضا، وجبت علیه الاستنابة فیطاف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بالنسبة إلی صلاة الطواف فیأتی المکلّف بها مع التمکن ویستنیب لها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الحایض والنفساء فی شرائط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التلبیة کتمام تکبیرة الاحرام بالفراغ عنه، ولکن یبقی حکمه أی وجوب الاجتناب عن المحرمات إلی حصول غایتها المعبّر عنها بالمحلِّل لها</w:t>
      </w:r>
      <w:r>
        <w:rPr>
          <w:rFonts w:eastAsia="IRNazanin" w:cs="IRNazanin"/>
          <w:color w:val="111111"/>
          <w:sz w:val="28"/>
          <w:szCs w:val="28"/>
          <w:rtl w:val="true"/>
          <w:lang w:bidi="fa-IR"/>
        </w:rPr>
        <w:t>.</w:t>
      </w:r>
    </w:p>
    <w:p>
      <w:pPr>
        <w:pStyle w:val="Heading3"/>
        <w:numPr>
          <w:ilvl w:val="2"/>
          <w:numId w:val="1"/>
        </w:numPr>
        <w:rPr/>
      </w:pPr>
      <w:bookmarkStart w:id="93" w:name="__RefHeading___Toc6389377_3224264995"/>
      <w:bookmarkStart w:id="94" w:name="_Toc32"/>
      <w:bookmarkEnd w:id="93"/>
      <w:r>
        <w:rPr>
          <w:rtl w:val="true"/>
        </w:rPr>
        <w:t>اذا لم یتمکن من الطواف لمرض أو کسر</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دلّ علی الأمر بالطواف فی الحج والعمرة، هو ان یطوف الحاج والمعتمر بإرادته وإختیاره وأمـّا إذا کانت حرکته حول البیت قائمة بالغیر، وقصد الطواف من الشخص کما إذا طاف راکبا متن رجل آخر المعبّر عن ذلک بالاطافة فإجزائه عنه فی الطواف الواجب علیه، بل المطلوب منه، یحتاج إلی دلیل کما أنّ نیابة الغیر عنه فی الطواف الواجب علیه، ولو باستنابته کذلک، ومفاد الروایات الواردة فی المقام، أنه مع العجز عن الطواف باختیاره وإرادته استقلالاً یجزی الاطافة فی حقه، ومع عدم التمکن من إطافته تجزئ النیابة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یطاف به ویرمی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کان لا یستطیع</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بل یظهر من صحیحته الاُخری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یتمکن من التصدی لقصد الطواف یحمل ویطاف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المغلوب المغمی علیه یرمی عنه ویطاف به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وظاهرها أنّ هذا النحو من الإطافة، مجزیة وإن کان من یجب علیه الطواف لا یعقله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المرأة مریضة لا تعقل فلیحرم عنها ویتقی علیها ما یتقی علی المحرم، ویطاف بها أو یطاف عنها ویرمی عنها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بل یظهر من بعض الروایات أنه ولو مع إمکان هذا النحو من الإطافة لا تصل النوبة إلی النیابة من غیر حمله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إسحاق بن عمار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المغلوب یطاف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یطاف به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الکسیر یحمل فیطاف به والمبطون یرمی ویطاف عنه ویصلّی عنه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 هذه الاخیرة بین الکسیر والمبطون بالطواف به فی الأوّل والطواف عنه فی الثانی شاهد علی التفصیل المذکور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جواز الاستنابة إنما هو مع عدم التمکن علی الطواف ولو باستعانة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المریض یقدم مکة فلا یستطیع ان یطوف بالبیت ولا بین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به محمولاً یخطّ الارض برجلیه حتی تمس الارض قدمیه فی الطواف، ثم یوقف به فی اصل الصفا والمروة إذا کان معتلاً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والإطافة بهذا النحو بان تمسّ قدماه الارض محمول علی الافضل لخلوّ الاخبار الاخری عن ذلک القید، وعدم الالتزام من الاصحاب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مقتضی مثل موثقة إسحاق بن عمار أو صحیحته أن الإطافة بالنحو الأوّل متقدّمةٌ علی الاستنابة، وبالنحو الثانی متقدّمةٌ علی مجرد النیابة، فإن تمکن منها أتی بها مباشرة، وإلا یستنیب أو یؤتی عنه بمجرد قصد النیابة، ویأتی الکلام فی ذلک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82</w:t>
      </w:r>
      <w:bookmarkStart w:id="95" w:name="pg13036_321049"/>
    </w:p>
    <w:p>
      <w:pPr>
        <w:pStyle w:val="BookText"/>
        <w:rPr/>
      </w:pPr>
      <w:bookmarkEnd w:id="95"/>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ذکر فی کشف اللثام إنه لا یجب فی الطواف الصبر الی ضیق الوقت، بل یجوز المبادرة إلیه کما هو ظاهر الاخبار وکلمات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انه لا ظهور لاخبار الباب فی جواز المبادرة إلی الإطافة بمجرد العجز وعدم التمکن فی بعض الوقت، فإن المعتبر فی طواف عمرة التمتع هو التمکن منه قبل انقضاء وقتها کما ان المعتبر فی طواف الحج التمکن منه الی آخر ذی الحجة، فإذا تمکن المکلف من ذلک فلا یجزی فی حقه الاستنابة فضلاً عن النیابة، کما یقتضیه مفهوم قوله علیه‌السلام فی صحیحة حریز بعد السؤال عن الرجل یطاف به ویرمی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فإن اعتقد بقاء العجز أو احتمله وأتی بوظیفة العاجز، ثم زال العجز، وتمکن من الطواف مباشرةً أعاد</w:t>
      </w:r>
      <w:r>
        <w:rPr>
          <w:rFonts w:eastAsia="IRNazanin" w:cs="IRNazanin"/>
          <w:color w:val="111111"/>
          <w:sz w:val="28"/>
          <w:szCs w:val="28"/>
          <w:rtl w:val="true"/>
          <w:lang w:bidi="fa-IR"/>
        </w:rPr>
        <w:t>.</w:t>
      </w:r>
    </w:p>
    <w:p>
      <w:pPr>
        <w:pStyle w:val="Heading3"/>
        <w:numPr>
          <w:ilvl w:val="2"/>
          <w:numId w:val="1"/>
        </w:numPr>
        <w:rPr/>
      </w:pPr>
      <w:bookmarkStart w:id="96" w:name="__RefHeading___Toc6389379_3224264995"/>
      <w:bookmarkStart w:id="97" w:name="_Toc33"/>
      <w:bookmarkEnd w:id="96"/>
      <w:r>
        <w:rPr>
          <w:rtl w:val="true"/>
        </w:rPr>
        <w:t>عدم التمکن من طواف الحج أو طواف النساء لحدوث الحیض قبلها أو قبل طواف النساء</w:t>
      </w:r>
      <w:bookmarkEnd w:id="97"/>
    </w:p>
    <w:p>
      <w:pPr>
        <w:pStyle w:val="BookText"/>
        <w:rPr/>
      </w:pPr>
      <w:r>
        <w:rPr>
          <w:rFonts w:ascii="IRNazanin" w:hAnsi="IRNazanin" w:eastAsia="IRNazanin"/>
          <w:color w:val="111111"/>
          <w:sz w:val="28"/>
          <w:sz w:val="28"/>
          <w:szCs w:val="28"/>
          <w:rtl w:val="true"/>
          <w:lang w:bidi="fa-IR"/>
        </w:rPr>
        <w:t>ومما ذکرنا یظهر الحال فی حدوث الحیض قبل طواف الحج، وقد ذکرنا سابقا أنها إذا خافت من حدوثه تقدم الطواف علی وقوفها بعرفات، والاحوط تقدیم سعیها ایضا، وان تعید السعی بعد افعال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اتفق حیضها قبل طواف الحج فمع تمکّنها من البقاء إلی آخر ذی الحجة من غیر حرج علیها تعیّن علیها البقاء والإتیان بالطواف لحجّها، وإذا لم تتمکن من البقاء تعیّن علیها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الحیض والنفاس قبل طواف العمرة فقد تقدم الکلام فی ذلک سابقا، وإذا حاضت قبل طواف النساء ولم تتمکن من البقاء والإقامة، فظاهر حسنة أبی ایوب الخزاز عدم وجوب الاستنابة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فدخل علیه رجل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امرأة معنا حاضت ولم تطف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سئلت عن هذه المسألة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اصلحک اللّه انا زوجها وقد احببت ان اسمع ذلک منک فاطرق کانّه یناجی نفسه،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علیها جمّالها، ولا تستطیع ان تتخلّف عن اصحابها، تمضی وقد تمّ حجّها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إلاّ ان الاحوط الإستنابة، فإنه من المحتمل جدّا ان یکون قوله علیه‌السلام ـ وقد تمّ حجها ـ بیان کون طواف النساء خارجا عن افعال الحج فلا ینافی لزوم الاستنابة المستفاد وجوبها مما مرّ فی العاجز، ولعل الإمام علیه‌السلام اجاب بالاستنابة الیوم وما یناجی به نفسه فی هذه الصحیحة لأن یطمئن الزوج بأن ما اجاب به الیوم هو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موثقة فضیل بن یسار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طافت المرأة طواف النساء فطافت اکثر من النصف فحاضت نفرت إن شاءت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لا یبعد الإطلاق المقامی فیها، بالإضافة إلی عدم وجوب الاستنابة ولا یجیء فیها ما ذکرنا فی صحیحة أبی أیوب من عدم احراز الاطلاق المقامی، إلاّ أنّ الاحوط فی الفرض ایضا الإستنابة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84</w:t>
      </w:r>
      <w:bookmarkStart w:id="98" w:name="pg13036_321054"/>
    </w:p>
    <w:p>
      <w:pPr>
        <w:pStyle w:val="BookText"/>
        <w:rPr/>
      </w:pPr>
      <w:bookmarkEnd w:id="98"/>
      <w:r>
        <w:rPr>
          <w:rFonts w:ascii="Amiri" w:hAnsi="Amiri" w:eastAsia="Amiri" w:cs="Amiri"/>
          <w:color w:val="111111"/>
          <w:sz w:val="28"/>
          <w:sz w:val="28"/>
          <w:szCs w:val="28"/>
          <w:rtl w:val="true"/>
          <w:lang w:bidi="ar-SA"/>
        </w:rPr>
        <w:t>صلاة الطواف</w:t>
      </w:r>
    </w:p>
    <w:p>
      <w:pPr>
        <w:pStyle w:val="BookText"/>
        <w:rPr/>
      </w:pPr>
      <w:r>
        <w:rPr>
          <w:rFonts w:ascii="IRNazanin" w:hAnsi="IRNazanin" w:eastAsia="IRNazanin"/>
          <w:color w:val="111111"/>
          <w:sz w:val="28"/>
          <w:sz w:val="28"/>
          <w:szCs w:val="28"/>
          <w:rtl w:val="true"/>
          <w:lang w:bidi="fa-IR"/>
        </w:rPr>
        <w:t>وهی الواجب الثالث، من واجبات عمرة التمتع، وهی رکعتان، یؤتی بهما عقیب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وصورتها کصلاة الفجر، ولکنّه مخیر فی قراءتها بین الجهر والاخفات، ویجب الاتیان بها قریبا من مقام إبراهیم علیه‌السلام ، مع تیسّر لقلة الزحام، والأحوط بل الأظهر لزوم الإتیان بها خلف المقام، فإن لم یتمکن فیصلی فی أیّ مکان من المسجد مراعیا الأقرب فالأقرب إلی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هذا فی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فی الطواف المستحب فیجوز الإتیان بصلاته فی أی موضع من المسجد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6389381_3224264995"/>
      <w:bookmarkStart w:id="100" w:name="_Toc34"/>
      <w:bookmarkEnd w:id="99"/>
      <w:r>
        <w:rPr>
          <w:rtl w:val="true"/>
        </w:rPr>
        <w:t>فصل فی صلاة الطواف</w:t>
      </w:r>
      <w:bookmarkEnd w:id="100"/>
    </w:p>
    <w:p>
      <w:pPr>
        <w:pStyle w:val="Heading3"/>
        <w:numPr>
          <w:ilvl w:val="2"/>
          <w:numId w:val="1"/>
        </w:numPr>
        <w:rPr/>
      </w:pPr>
      <w:bookmarkStart w:id="101" w:name="__RefHeading___Toc6389383_3224264995"/>
      <w:bookmarkStart w:id="102" w:name="_Toc35"/>
      <w:bookmarkEnd w:id="101"/>
      <w:r>
        <w:rPr>
          <w:rtl w:val="true"/>
        </w:rPr>
        <w:t>صلاة الطواف واجبة بعد الفراغ من الطواف</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عمرة التمتع وکذا العمرة المفردة والحج صلاة الطواف بعد الفراغ من طوافها، وتجب ایضا لطواف النساء بلا خلاف یعتدّ به، بل القائل بالاستحباب من اصحابنا غیر معروف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مقام إبراهیم حجر کان ابراهیم علیه‌السلام یقوم علیه فی بناء البیت، ولا یسع الحجر للصلاة علیه، یکون المراد اتخاذ قربه موضع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طوافک فأت مقام إبراهیم علیه‌السلام فصل رکعتین، واجعله اماما، واقرأ فی الاولی منهما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تشهّد واحمد اللّه واثن علیه، وصلّ علی النبی صلی‌الله‌علیه‌و‌آله واسأله ان یتقبل منک، وهاتان الرکعتان هما الفریضة لیس یکره لک أن تصلیهما فی أی الساعات شئت عند طلوع الشمس، أو عند غروبها، ولا تؤخّرها ساعة تطوف وتفرغ فصلهما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ولها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واضحة علی کون الرکعتین فریضة ولیس وقتها إلا بعد الفراغ من الطواف، ولا یلاحظ فیها بعض الأوقات التی وردت کراهة الصلاة فیها کطلوع الشمس أو عند غروبها وبما أنه لم یرد فیها ولا فی غیرها اعتبار الجهر أو الاخفات فی قراءتها یکون مقتضی إطلاقها کاطلاق غیرها التخییر بین الجهر والاخفات، وفی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طاف طواف الفریضة وفرغ من طوافه حین غربت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علیه تلک الساعة رکعتان فلیصلّهما قبل المغرب</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وما یظهر منه خلاف ذلک من أنه یصلی صلاة الطواف ما لم یکن عند طلوع الشمس أو عند احمرارها أو أکرهها عند اصفرار الشمس وعند طلوعها یحمل علی التقیة، لکون ذلک موافقاً للعامة، وکیف ما کان فلا مورد للتأمل فی وجوبها عقیب طواف الفریضة لما تقدم من کونها فریضة ولیس فی مقابل ما ذکر وما یأتی إلا بعض الإطلاقات الواردة فی حصر الصلوات الواجبة اللازم رفع الید عن إطلاقها بما تقدم، وما یأتی کما هو مقتضی الجمع بین الاطلاق وخطابات المقید حیث إن المفهوم للحصر من قبیل المطلق فیرفع الید عن الاطلاق بخطابات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ما ورد فی صحیحة معاویة بن عمار المتقدمة، من جعل المقام أمامه انه یعتبر ان تکون صلاة الطواف خلف المقام حتی لو قرأ إماما بالکسر، فإن رفع الید عن بعض ما ورد فی الصحیحة وحمله علی الاستحباب لقیام قرینة علیه لا یوجب رفع الید عن اعتبار الخلف ایضا، بل یظهر من بعض الروایات ان اعتبار وقوع صلاة الطواف خلف المقام کان مفروغا عنه عند بعض الرواة، کصحیحة إبراهیم بن أبی محمود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رکعتی طواف الفریضة خلف المقام حیث هو الساعة أو حیث کان علی عهد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هو الساعة</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موجب لرفع الید عن اعتبار وقوع الصلاة خلف المقام بعد دلالة ما تقدم علی ذلک، ویؤید ذلک مرسلة صفوان بن یحیی عمن حدثه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ان یصلّی رکعتی طواف الفریضة إلاّ خلف المقام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أبی عبداللّه الابزاری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فصلّی رکعتی طواف الفریضة فی الحجر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یعیدهما خلف المقام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بذلک رکعتی طواف الفریضة</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التمکن من الصلاة خلفه، ولو لم یتمکن من ذلک یأتی بها الاقرب فالاقرب إلی المقام من جهة الخلف او احد جانبیه، أخذا بإطلاق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والاتخاذ بنحو یکون المقام أمامه مقصور علی صورة التمکن منه، وإلا فمفاد الآیة الصلاة قرب مقام إبراهیم بقرینة عدم إمکان الصلاة علی الصخرة فیرفع الید عن إطلاقها فی صورة التمکن من الصلاة خلفه ویؤخذ به فی غیرها للعلم بعدم سقوط صلاة طواف الفریضة ولا الطواف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فی البین وجه عدم جواز الصلاة من قدام المقام مع عدم التمکن أو الحرج فی الصلاة خلفه، ولکن فرضه لا یخلو عن تأمل، هذا کلّه بالإضافة إلی صلاة الطواف الواجب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87</w:t>
      </w:r>
      <w:bookmarkStart w:id="103" w:name="pg13036_321060"/>
    </w:p>
    <w:p>
      <w:pPr>
        <w:pStyle w:val="BookText"/>
        <w:rPr/>
      </w:pPr>
      <w:bookmarkEnd w:id="10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389385_3224264995"/>
      <w:bookmarkStart w:id="105" w:name="_Toc36"/>
      <w:bookmarkEnd w:id="104"/>
      <w:r>
        <w:rPr>
          <w:rtl w:val="true"/>
        </w:rPr>
        <w:t>جواز صلاة الطواف نافلة فی أی موضعٍ من المسجد</w:t>
      </w:r>
      <w:bookmarkEnd w:id="105"/>
    </w:p>
    <w:p>
      <w:pPr>
        <w:pStyle w:val="BookText"/>
        <w:rPr/>
      </w:pPr>
      <w:r>
        <w:rPr>
          <w:rFonts w:ascii="IRNazanin" w:hAnsi="IRNazanin" w:eastAsia="IRNazanin"/>
          <w:color w:val="111111"/>
          <w:sz w:val="28"/>
          <w:sz w:val="28"/>
          <w:szCs w:val="28"/>
          <w:rtl w:val="true"/>
          <w:lang w:bidi="fa-IR"/>
        </w:rPr>
        <w:t>واما الطواف المستحب أی ما لا یکون جزءً من العمرة والحج ولا طواف النساء فیجوز الإتیان بصلاته فی أی موضع من المسجد، کما یشهد بذلک عدة روایات منها موثقة إسحاق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بهذا البیت اُسبوعا وصلّی رکعتین فی أیّ جوانب المسجد شاء کتب اللّه له ستة آلاف حسنة الحدیث</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الترغیب فی الطواف المستحب وتوهم أنها مطلقة تعمّ الطواف الواجب أی ما کان جزءً من العمرة والحج فاسد، مع أن ما ورد فی صلاة طواف الفریضة من اعتبار کونها خلف المقام یوجب خروجها عن اطلاق الموثقة لو کانت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زرارة عن احدهما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ان تصلی رکعتی طواف الفریضة إلا عند مقام ابراهیم علیه‌السلام وأمـّا التطوع فحیث شئت من المسجد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صحیحة علی بن جعفر جواز صلاة الطواف المندوب خارج المسجد، حیث روی علی بن جعفر فی کتابه عن اخیه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یطوف بعد الفجر فیصلی الرکعتین خارجا من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بمکة لا یخرج منها إلاّ ان ینسی فیصلی إذا رجع إلی المسجد ـ أی ساعةٍ أحب ـ رکعتی ذلک الطواف</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وقد ذکر فی الجواهر أنه لم أری من افتی به والعمل بها مشکل علی تقدیر صحة السند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88</w:t>
      </w:r>
      <w:bookmarkStart w:id="106" w:name="pg13036_321062"/>
    </w:p>
    <w:p>
      <w:pPr>
        <w:pStyle w:val="BookText"/>
        <w:rPr/>
      </w:pPr>
      <w:bookmarkEnd w:id="106"/>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صلاة الطواف عالما عامدا بطل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لاستلزامه فساد السعی المترتب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389387_3224264995"/>
      <w:bookmarkStart w:id="108" w:name="_Toc37"/>
      <w:bookmarkEnd w:id="107"/>
      <w:r>
        <w:rPr>
          <w:rtl w:val="true"/>
        </w:rPr>
        <w:t>مسائل صلاة الطواف</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ترک صلاة الطواف فی عمرة التمتع عالما عامدا، حیث تبطل عمرة التمتع وببطلانها یبطل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 کلاً من الحج والعمرة واجب ارتباطی یکون الجزء المترتب علیه مشروطا بالإتیان بالجزء السابق علیه، فتمامیة السعی وصحته مشروط بأن یقع بعد الطواف وصلاته، إذا لم یقم دلیل علی خلافه فی مورد، فإنه مع قیامه یؤخذ بمقتضی ذلک الدلیل، ویدلّ علی اعتبار الترتب بین السعی وصلاة الطواف فی صورة العلم والالتفات، مثل صحیحة محمد بن مسلم عن احدهما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یطوف بالبیت ثم ینسی ان یصلی الرکعتین حتی یسعی بین الصفا والمروة خمسة اشواط أو أقل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ینصرف حتی یصلی الرکعتین، ثم یأتی مکانه الذی کان فیه فیتم سعیه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ومثلها صحیحة معاویة بن عمار عن أبی عبداللّه علیه‌السلام أنه قال فی رجل طاف طواف الفریضة ونسی الرکعتین حتی طاف بین الصفا والمروة ثم ذکر،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ذلک المکان ثم یعود فیصلی الرکعتین ثم یعود إلی مکانه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کما أن الاشتراط والترتب مستفاد مما ورد فی الاخبار البیانیة فی کیفیة الحج حیث إن السعی مترتب فیها علی الطواف وصلاته، وما عن الجواهر قدس‌سره من أنّ صلاة الطواف واجب مستقل بعد الطواف ولا یضر ترکها فی صحة الحج، غایة الأمر ان علیه ان یرجع ویصلی الرکعتین فی المقام، وإن لم یتمکن یصلّی حیث ما کان،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الصلاة بعد الطواف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لا یفصل بین الطواف والصلاة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واستشهد لذلک بما ورد فی ان الجاهل فی ترک صلاة الطواف کناسیها بلا فرق بین الجاهل القاصر والمقصّر، والجاهل المقصّر عامد لا یمکن المساعدة علیه، وما ورد فی الناسی والجاهل کبعض الموارد التی یشترک الجاهل القاصر والمقصّر فی الحکم لا یوجب التعدی الی العالم العامد، وکذا ما ورد من أنّ المرأة إذا حاضت اثناء الطواف یصحّ سعیها وتقصیرها وقد تمت عمرتها</w:t>
      </w:r>
      <w:r>
        <w:rPr>
          <w:rStyle w:val="FootnoteAnchor"/>
          <w:rtl w:val="true"/>
        </w:rPr>
        <w:footnoteReference w:id="114"/>
      </w:r>
      <w:r>
        <w:rPr>
          <w:rFonts w:ascii="IRNazanin" w:hAnsi="IRNazanin" w:eastAsia="IRNazanin"/>
          <w:color w:val="111111"/>
          <w:sz w:val="28"/>
          <w:sz w:val="28"/>
          <w:szCs w:val="28"/>
          <w:rtl w:val="true"/>
          <w:lang w:bidi="fa-IR"/>
        </w:rPr>
        <w:t>علی تقدیر تمام السند مع انه غیر تام لا یوجب التعدی إلی غیرها، فإن للحائض احکام خاصة لها ومن جملتها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بعض الروایات من الأمر بصلاة الطواف عند الفراغ منه،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طاف طواف الفریضة وفرغ من طوافه حین غربت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علیه تلک الساعة الرکعتان فلیصلّهما قبل المغرب</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طوافک فائت مقام إبراهیم فصلّ رکعتین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تؤخرها ساعة تطوف وتفرغ فصلّها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ومثلها روایة منصور بن حازم</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صحیحة علی بن یقطین تقدیم صلاة الوقت علی رکعتی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الذی یطوف بعد الغداة وبعد العصر وهو فی وقت الصلاة، أیصلی رکعات الطواف نافلة کانت أو 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ولکنها محمولة علی التقیة والالتزام بکراهة الصلاة بعد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 الطواف وذکرها بعد السعی أتی بها ولا تجب إعادة السعی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الإعادة أحوط، وإذا ذکرها فی أثناء السعی قطعه وأتی بالصلاة فی المقام، ثم رجع وأتم السعی حیثما قطع، وإذا ذکرها بعد خروجه من مکة لزمه الرجوع والإتیان بها فی محلّها، فإن لم یتمکن من الرجوع أتی بها فی أی موضع ذکرها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تمکن من الرجوع إلی الحرم رجع إلیه وأتی بالصلاة فیه علی الأحوط، وحکم التارک لصلاة الطواف جهلاً حکم الناسی، ولا فرق فی الجاهل بین القاصر والمقصّر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الغداة إلی طلوع الشمس وبعد صلاة العصر الی غروب الشمس، وقد ورد فی الروایات أنّ صلاة الطواف تصلی فی أی ساعة وانها لا تؤخر عندما تفرغ من طواف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لحکم نسیان صلاة طواف الفریضة من العمرة، والحج، وطواف النساء، فی المسألة السابعة من مسائل العمرة المفردة، وعدم وجوب إعادة السعی بعدها لما تقدم من الروایات الواردة</w:t>
      </w:r>
      <w:r>
        <w:rPr>
          <w:rStyle w:val="FootnoteAnchor"/>
          <w:rtl w:val="true"/>
        </w:rPr>
        <w:footnoteReference w:id="119"/>
      </w:r>
      <w:r>
        <w:rPr>
          <w:rFonts w:ascii="IRNazanin" w:hAnsi="IRNazanin" w:eastAsia="IRNazanin"/>
          <w:color w:val="111111"/>
          <w:sz w:val="28"/>
          <w:sz w:val="28"/>
          <w:szCs w:val="28"/>
          <w:rtl w:val="true"/>
          <w:lang w:bidi="fa-IR"/>
        </w:rPr>
        <w:t>فی أنه إذا تذّکر صلاة الطواف فی اثناء سعیه قطع سعیه ویصلی فی المقام ویبنی علی ما سعی من غیر فرق بین ان یسعی أشواطا حتی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ما دلّ علی ترتب السعی علی صلاة الطواف إنما هو عند الالتفات والعلم، فمع النسیان والجهل تکون الاعمال المترتبة علیها محکومة بالصحة، وأیضا ورد أن ناسی صلاة طواف الفریضة إن کان رجوعه إلی المقام للصلاة شاقا یصلی حیث ما ذکر، وورد فی صحیحة جمیل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الجاهل فی ترک الرکعتین عند مقام ابراهیم بمنزلة الناسی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ومقتضی إطلاقها عدم الفرق بین الجاهل القاصر والمقصر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 الطواف حتی مات وجب علی الولی قضاؤها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فیمن نسی بعض اشواط الطواف وشرع فی السعی ثم تذکّر وان یقتضی صحة السعی فیما إذا نسی بعض اشواط الطواف، إلاّ ان ما ورد فیمن نسی الطواف رأسا وأتی بالسعی فعلیه الاتیان بالطواف ثم إعادة السعی محکم، فالسعی قبل الطواف محکوم بالبطلان حتی فی صورة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فیما إذا تذکّر قبل فوات وقت تدارک الطواف، وأما فی صورة فواته یقضی الطواف وقضاء السعی احوط علی ما تقدم، وما ذکر فی المتن من انه إذا لم یتمکّن الناسی من الرجوع الی مکة یرجع الی الحرم إذا امکن مجرد احتیاط استحبابی غیر ناشئ من ورود روایة ولو کانت ضعیفة، بل منشأه ما ذکره الشهید قدس‌سره ، ثم إنّ القول بجواز إتمام السعی ثم الإتیان بصلاة الطواف فیما إذا تذکرها أثناء السعی لا یمکن المساعدة علیه، فإنه وان روی ذلک الصدوق قدس‌سره باسناده إلی محمد بن مسلم، إلا ان سنده إلیه ضعیف، وفیها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رخّص أن یتمّ طوافه ثم یرجع ویرکع خلف المقام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الاطلاق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ان یصلی الرکعتین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عنه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وصحیحة عمر بن یزید عن ابی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ان یصلّی رکعتی طواف الفریضة حتی خرج من مکّة فعلیه ان یقضی أو یقضی عنه ولیّه أو رجل من المسلمین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فإنهما باطلاقهما تعمّان ما بعد موت الناسی، أضف إلی ذلک ما ورد فی أن علی ولیّ المیت قضاء ما علیه من صلاة وصیام، کصحیحة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قراءة المصلّی لحن فإن لم یکن متمکنا من تصحیحها فلا إشکال فی اجتزائه بما یتمکن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الطواف وغیرها، وأمـّا إذا تمکن من التصحیح لزمه ذلک، فإن أهمل حتی ضاق الوقت عن تصحیحها فالأحوط أن یأتی بعدها بصلاة الطواف حسب إمکانه، وأن یصلّیها جماعة ویستنیب 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باللحن فی قراءته، وکان معذورا فی جهله صحت صلاته ولا حاجة إلی الإعادة، حتی إذا علم بذلک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لم یکن معذورا فاللازم علیه إعادتها بعد التصحیح، ویجری علیه حکم تارک صلاة الطواف نسیانا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البختری عن أبی عبداللّه علیه‌السلام فی الرجل یموت وعلیه صلاة وصیام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ترک صلاة الطواف نسیانا یجری فیما إذا کان ترکها لجهل المکلف بوجوبها بعد الطواف بأن کان الجهل بوجوبها منشأً لترکها سواءً کان جاهلاً قاصرا أو مقصرا، وکذا فیما کان الجهل بخصوصیاتها موجبا لترکها کالإتیان بها فی غیر خلف المقام أو صلاها مع الجهل بحدثه، نعم لا حاجة إلی الإعادة أو الاستنابة فیما إذا ترک منها ما لا یضرّ ترکه عند العذر من غفلة أو نسیان کما هو مقتضی حدیث لا 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صلاة الطواف لا تزید علی الصلواة الیومیة فی الحکم، کما لنا علم بعدم سقوطها عمن لا یتمکن من القراءة الصحیحة کذلک الحال فی صلاة الطواف، وبتعبیر آخر صلاته الصحیحة هی التی یتمکن منها کما هو الحال فی الأخرس،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وتشهده وقراءته للقرآن فی الصلاة تحریک لسانه وإشارته باصبعه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معتبرة السکونی</w:t>
      </w:r>
      <w:r>
        <w:rPr>
          <w:rStyle w:val="FootnoteAnchor"/>
          <w:rtl w:val="true"/>
        </w:rPr>
        <w:footnoteReference w:id="125"/>
      </w:r>
      <w:r>
        <w:rPr>
          <w:rFonts w:ascii="IRNazanin" w:hAnsi="IRNazanin" w:eastAsia="IRNazanin"/>
          <w:color w:val="111111"/>
          <w:sz w:val="28"/>
          <w:sz w:val="28"/>
          <w:szCs w:val="28"/>
          <w:rtl w:val="true"/>
          <w:lang w:bidi="fa-IR"/>
        </w:rPr>
        <w:t>وفی روایة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تری من المحرم من العجم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یراد منه ما یراد من العالم الفصیح</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بلال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المروی فی المستدرک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bookmarkStart w:id="109" w:name="pg13036_321075"/>
    </w:p>
    <w:p>
      <w:pPr>
        <w:pStyle w:val="BookText"/>
        <w:rPr/>
      </w:pPr>
      <w:bookmarkEnd w:id="109"/>
      <w:r>
        <w:rPr>
          <w:rFonts w:ascii="IRNazanin" w:hAnsi="IRNazanin" w:eastAsia="IRNazanin"/>
          <w:color w:val="111111"/>
          <w:sz w:val="28"/>
          <w:sz w:val="28"/>
          <w:szCs w:val="28"/>
          <w:rtl w:val="true"/>
          <w:lang w:bidi="fa-IR"/>
        </w:rPr>
        <w:t>السعی</w:t>
      </w:r>
    </w:p>
    <w:p>
      <w:pPr>
        <w:pStyle w:val="BookText"/>
        <w:rPr/>
      </w:pPr>
      <w:r>
        <w:rPr>
          <w:rFonts w:ascii="IRNazanin" w:hAnsi="IRNazanin" w:eastAsia="IRNazanin"/>
          <w:color w:val="111111"/>
          <w:sz w:val="28"/>
          <w:sz w:val="28"/>
          <w:szCs w:val="28"/>
          <w:rtl w:val="true"/>
          <w:lang w:bidi="fa-IR"/>
        </w:rPr>
        <w:t>وهو الرابع، من واجبات عمرة التمتع، وهو أیضا من الأرکان، فلو ترکه عمدا بطل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العلم بالحکم والجهل به ویعتبر فیه قصد القربة، ولا یعتبر فیه ستر العورة ولا الطهارة من الحدث أو الخبث، والأولی رعایة الطهارة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6389389_3224264995"/>
      <w:bookmarkStart w:id="111" w:name="_Toc38"/>
      <w:bookmarkEnd w:id="110"/>
      <w:r>
        <w:rPr>
          <w:rtl w:val="true"/>
        </w:rPr>
        <w:t>فصل فی السعی</w:t>
      </w:r>
      <w:bookmarkEnd w:id="111"/>
    </w:p>
    <w:p>
      <w:pPr>
        <w:pStyle w:val="Heading3"/>
        <w:numPr>
          <w:ilvl w:val="2"/>
          <w:numId w:val="1"/>
        </w:numPr>
        <w:rPr/>
      </w:pPr>
      <w:bookmarkStart w:id="112" w:name="__RefHeading___Toc6389391_3224264995"/>
      <w:bookmarkStart w:id="113" w:name="_Toc39"/>
      <w:bookmarkEnd w:id="112"/>
      <w:r>
        <w:rPr>
          <w:rtl w:val="true"/>
        </w:rPr>
        <w:t>اشارة</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واجبات عمرة التمتع السعی، وتبطل عمرة التمتع، والحج، بترکه فیهما أو فی احدهما سواءً کان مع العلم أو مع الجهل المعبّر عن ذلک بالترک عمدا، ویشهد للبطلان مضافا إلی قاعدة الجزئیة، صحیحة معاویة بن عمار عن أبی عبداللّه علیه‌السلام حیث ورد فیها انه قال فی رجل ترک السعی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وفی صحیحته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السعی متعمدا فعلیه الحج من قابل</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وفی صحیحته الثالثة عن أبی عبداللّه علیه‌السلام قال فی رجل ترک السعی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المتعمد مقابل الناسی، فإن ترکه السعی لا یوجب بطلان عمرة التمتع وحجه، بل یجب علیه قضائه بعد فوت وقته بالمباشرة، أو بالاستنابة، کما 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أنّ الغافل عن وجوب السعی ملحق بالعامد، أو الناسی، ویعتبر فیه النیّة، بأن یسعی بقصد کونه جزءاً من عمرته أو حجّه علی حدّ النیة المعتبرة فی سائر أجزاء العبادة، ولا یعتبر الستر فی السعی بأن یکون شرطا فی صحته وان وجب تکلیفا عن الناظر المحترم کوجوبه عنه فی سائر الحالات، کما لا تکون الطهارة من الخبث شرطا فیه، کما کان شرطا فی حال الطواف، وکذا الطهارة من الحدث، وإن کان الأولی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کونه طاهرا من الحدث حاله لقوله علیه‌السلام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تقضی المناسک کلّها علی غیر وضوء إلاّ الطواف فإن فیه صلاة والوضوء أفضل</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وصحیحته الاُخری انه سأل أباعبداللّه علیه‌السلام عن امرأة طافت بین الصفا والمروة وحاضت بینهما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سعیها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امرأة طافت بالبیت ثم حاضت قبل أن تسعی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تطوف بین الصفا والمروة وهی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وفی موثقة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تطوف ولا تسعی إلاّ بوضوء</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وفی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یقضی شیئا من المناسک وهو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إلاّ علی وضوء</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ولکن مقتضی ما ورد فی صحیحة معاویة بن عمار الاُولی الالتزام بکون الوضوء أفضل بالإضافة إلی السعی، کما أن مقتضی الجمع بینها وصحیحته الثانیة کون الافضل تأخیر السعی مع سعة الوقت الی انقضائه وحال طهرها، بل التعلیل الوارد فی صحیحة الحلبی بنفسه یقتضی الاستحباب، فإن منی ومشعر وعرفات کلها من شعائر اللّه، ولا یعتبر الطهارة حال الوقوف والمبیت، کما هو واضح</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96</w:t>
      </w:r>
      <w:bookmarkStart w:id="114" w:name="pg13036_321079"/>
    </w:p>
    <w:p>
      <w:pPr>
        <w:pStyle w:val="BookText"/>
        <w:rPr/>
      </w:pPr>
      <w:bookmarkEnd w:id="114"/>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السعی اِنّما هو بعد الطواف، وصلاته، فلو قدّمه علی الطواف أو علی صلاته وجبت علیه الإعادة بعدهما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من نسی الطواف وتذکّره بعد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النیة، بأن یأتی به عن العمرة إن کان فی العمرة وعن الحج إن کان فی الحج قاصدا به القربة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389393_3224264995"/>
      <w:bookmarkStart w:id="116" w:name="_Toc40"/>
      <w:bookmarkEnd w:id="115"/>
      <w:r>
        <w:rPr>
          <w:rtl w:val="true"/>
        </w:rPr>
        <w:t>مسائل السعی</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لو دخل فی السعی قبل الطواف یأتی بالطواف ثم یعید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نسی بعض الاشواط من الطواف ودخل فی السعی وتذکر نقصان طوافه یرجع ویتم طوافه وصلاته ثم یرجع ویبنی علی ما سعی، کما تدل علی ذلک موثقة اسحاق بن عمار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طاف بالکعبة ثم خرج فطاف بین الصفا والمروة، فبینما هو یطوف إذ ذکر أنه قد ترک من طوافه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البیت فیتم طوافه، ثم یرجع إلی الصفا والمروة فیتم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بدأ بالصفا والمروة قبل أن یبدأ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البیت فیطوف به ثم یستأنف طوافه بالصفا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هذین؟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هذا قد دخل فی شیء من الطواف وهذا لم یدخل فی شیء منه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إعادة السعی إذا أتی به أو شرع به قبل الطواف، وأما بالإضافة إلی نسیان صلاة الطواف فقد تقدم أنه إذا ذکرها اثناء السعی یرجع فیصلی ثم یبنی علی إتمام سعیه، وأما إذا ذکرها بعد تمام السعی فیصلی ولا یحتاج إلی إعادة السعی، وکذا الجاهل بوجوب صلاة الطواف إذا علم بترکها اثناء سعیه أو بعده وإنما یحتاج إلی الإعادة إذا قدّم السعی عالما عامدا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بالسعی من أوّل جزء من الصفا ثم یذهب بعد ذلک إلی المروة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یعدّ شوطا واحدا، ثم یبدأ من المروة راجعا إلی الصفا إلی أن یصل إلیه فیکون الإیاب شوطا آخر، وهکذا یصنع إلی أن یختم السعی بالشوط السابع فی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السعی البدء من الصفا والذهاب منه إلی المروة وإذا انتهی إلی المروة یُعدّ هذا شوطا کما یعدّ رجوعه من المروة إلی الصفا شوطا ثانیا یکرّر الذهاب من الصفا إلی المروة والرجوع الی الصفا حتی یتم سبعة اشواط السعی اربعة منها یکون بالذهاب من الصفا الی المروة وثلاثة الرجوع من المروة الی الصفا، وفی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طف بینهما سبعة اشواط تبدأ بالصفا وتختم بالمروة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وفی 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حین فرغ من طوافه ورکعتیه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إبدأُوا بما بدأ اللّه عزّ وجلّ به من إتیان الصفا،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أیضا علی أنّ الذهاب من الصفا الی المروة شوط والرجوع من المروة إلی الصفا شوط آخر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سعیت بین الصفا والمروة أنا وعبیداللّه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علیّ، فجعل یعدّ ذاهبا وجائیا شوطا واحدا، فبلغ مثل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وجائیا شوطا واحدا، فأتممنا أربعة عشر شوطا، فذکرنا لأبی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زادوا علی ما علیهم، لیس علیهم شیء</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کون الشوط هو الذهاب من الصفا الی المروه وکون الرجوع منها إلی الصفا شوطاً آخر واضحة بل کون الشروع من الصفا والختم من المروة معتبرا فی السعی أمر متسالم علیه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والأحوط لزوما اعتبار الموالاة بأن لا یکون فصل معتدّ به بین الأشواط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فی اعتبار الموالاة فی الطواف من ان المرکب من الاجزاء إذا اعتبر عملاً واحدا فاللازم الإتیان بالاجزاء بنحو الموالاة العرفیة بحیث یعدّ المجموع عملاً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فی مورد دلیل علی عدم اعتبار ذلک فی عمل کما فی أجزاء الغسل أو فی حال فی عمل یرفع الید عن القاعدة بمقدار دلالة الدلیل، ولا یکون ذلک الدلیل قرینة علی عدم اعتبار الموالاة بین أجزائه أصلا، لذا ما التزم به المشهور من عدم اعتبار الموالاة بین الاشواط لما ورد فی ناسی بعض أشواط الطواف انه یرجع ویتم طوافه وصلاته ثم یرجع ویبنی علی الأشواط التی أتی بها من السعی، وفیمن دخل علیه وقت الفریضة اثناء سعیه من جواز قطعه والبناء علی الاشواط من سعیه السابق، وکذلک من یعیا فی سعیه فإنه یستریح ثم یبنی علی ما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یحیی بن عبدالرحمن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الرجل یدخل فی السعی بین الصفا والمروة فیسعی ثلاثة أشواط، أو أربعة، ثم یلقاه الصدیق له فیدعوه إلی الحاجة، أو إلی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أجابه فلا بأس</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لا یمکن ان یجعل سندا للالتزام بعدم اعتبار الموالاة فیه مطلقا، بل یقتصر علی موارد قیام النصّ فیبنی فیها علی الاشواط السابقة، وأما الخروج لحاجة أخیه أو لنفسه فالخروج وإن کان جائزا إلاّ انه لا دلالة فی الصحیحة علی البناء، والاحوط الاتیان بسبعة اشواط بقصد الأعم من التمام والإتمام، إذا قطعها فی الصفا، وأمـّا إذا قطع الاشواط فی المروة أو فی ما بینهما فیتمها ثم یعید السعی من الأوّل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 بالمروة قبل الصفا، فإن کان فی شوطه الأوّل ألغاه وشرع من الصفا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بعده ألغی ما بیده واستأنف السعی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المعتبر فی السعی البدء به من الصفا الی المروة ولو عکس ذلک سهوا طرح ما سعی وأعاد سعیه من الأوّل من الصفا، کما هو ظاهر المشهور، وتدلّ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بالمروة قبل الصفا فلیطرح ما سعی ویبدأ بالصفا قبل المروة</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الأمر بالطرح عدم احتساب الشوط الثانی اوّل السعی الذی بدأ به من الصفا إلی المروة، کما حکی هذا النحو من الاحتساب عن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صاحب الجواهر قدس‌سره هذا النحو من الاحتساب من روایة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بدأ بالمروة قبل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ألاتری أنه لو بدأ بشماله قبل یمینه فی الوضوء أراد أن یعید الوضوء</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ونحوها روایة علی الصائغ</w:t>
      </w:r>
      <w:r>
        <w:rPr>
          <w:rStyle w:val="FootnoteAnchor"/>
          <w:rtl w:val="true"/>
        </w:rPr>
        <w:footnoteReference w:id="143"/>
      </w:r>
      <w:r>
        <w:rPr>
          <w:rFonts w:ascii="IRNazanin" w:hAnsi="IRNazanin" w:eastAsia="IRNazanin"/>
          <w:color w:val="111111"/>
          <w:sz w:val="28"/>
          <w:sz w:val="28"/>
          <w:szCs w:val="28"/>
          <w:rtl w:val="true"/>
          <w:lang w:bidi="fa-IR"/>
        </w:rPr>
        <w:t>إلا أنّ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أنه لو بدأ بشماله قبل یمینه کان علیه أن یبدأ بیمینه ثم یعید علی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الاستظهار أن مقتضی التنزیل ان المکلف حین الوضوء غسل شماله أولاً ثم غسل یمینه وتذکر أو علم أنه غسل شماله قبل یمینه یبنی فی الفرض علی غسل یمینه ویعید الغسل فی شماله فقط، فیکون الأمر فی اشواط السعی ایضا کذلک، فإنه إذا بدأ بالمروة الی الصفا ثم ذهب من الصفا الی المروة فالتفت انه بدأ الشوط الأوّل من المروة یکون شوطه الأوّل هو الثانی الذی ذهب به من الصفا الی المروة، وفیه مضافا الی ضعف الروایتین سندا انّ ظاهر الاُولی لزوم إعادة الوضوء من الأوّل، فلا یمکن رفع الید بهما عن ظاهر صحیحة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السعی المشی راجلاً، فیجوز السعی راکبا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یلزم علی المکلف أن یکون ابتداء سعیه من الصفا واختتامه بالمروة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 بن عمار الدالة علی الغاء ما بیده من السعی، فإن علی الصائغ علی تقدیر کونه علی بن میمون الصائغ لم یثبت وثاقته والمدح الوارد فیه بروایة نفسه، وما ذکره الغضائری لا اعتبار به، وإن کان مدلولها کما لا یبعد إعادة الغسل علی الشمال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السعی راکباً ولو مع التمکن من المشی راجلاً من غیر خلاف معروف، کما یشهد لذلک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السعی بین الصفا والمروة علی الدابة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وعلی المحمل</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یسعی بین الصفا والمروة راکبا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والمشی أفضل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إلی غیر ذلک مما لا یبقی فی البین معه احتمال ان یعتبر فی السعی جعل المکلف عقبه ملصقا بالصفا فی ابتداء الشوط واصابع رجلیه ملصقة بالمروة فی انتهائه، فضلاً عن احتمال تعیّن الصعود إلی الصفا والمروة فإن هذا النحو لا یتحقق مع السعی راکبا عادة، بل 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النساء یطفن علی الإبل والدواب أیجزیهن ان یقفن تحت الصفا والمروة؟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بحیث یرین البیت</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فنزول الراکب حتی یلصق عقبه بالصفا أو أصابع رجلیه بالمروة، والصعود علیهما احتیاط ضعیف فی مقابل الروایات الواردة التی لم یذکر فی ذلک شیء منها، هذا بالإضافة إلی الراکب، وامّا الماشی فلا یبعد اجزاء السعی المذکور فی حقّه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صعوده علی الصفا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أن یکون ذهابه وإیابه فیما بین الصفا والمروة من الطریق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الذهاب أو الإیاب من المسجد الحرام أو أی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أن یکون ذهابه وإیابه بالخط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استقبال المروة عند الذهاب إلیها، کما یجب استقبال الصفا عند الرجوع من المروة إلیه، فلو استدبر المروة عند الذهاب إلیها، أو استدبر الصفا عند الإیاب من المروة، لم یجزیه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بالالتفات إلی الیمین أو الیسار، أو الخلف، عند الذهاب أو الإیاب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والمروة إلی الدرجة الرابعة لما قیل من أنه صلی‌الله‌علیه‌و‌آله رقی قامة حتی رأی الکعبة، وان بعض الدرجات محدثة حیث حفروا الارض فظهرت الدرجات الاربع فلا ینبغی ان یخلفها وراء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الحج والعمرة السعی بین الصفا والمروة بسبعة اشواط، وأن الذهاب من الصفا الی المروة یحسب شوطا والرجوع منها الی الصفا شوطا آخر علی ما تقدم، والمفهوم من السعی بین الصفا والمروة هو الذهاب إلی المروة والإیاب منها، والمعهود عند الأذهان من الذهاب والإیاب بینهما ان لا یخرج الساعی فی ذهابه وإیابه عن استقبال المروة والصفا، وان لا یکون مسعاه خارجا عن کونه ما بینهما، فلا یجزی اقتحام المسجد الحرام مثلا والخروج من باب آخر الی جانب المروة،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المشی المتعارف من الصفا إلی المروة باستقبال المروة فی ذهابه إلیه وفی الایاب من المروة إلی الصفا استقبال الصفا عنده، فلا یجوز المشی بنحو القهقری، کما لا یجزی الخروج مما بین الصفا والمروة، بأن یمشی خارجا عما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الذهاب والإیاب بالخط المستقیم الهندسی ولا عدم الالتفات یمینا أو شمالاً أو حتی الی الخلف بالوجه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bookmarkStart w:id="117" w:name="pg13036_321093"/>
    </w:p>
    <w:p>
      <w:pPr>
        <w:pStyle w:val="BookText"/>
        <w:rPr/>
      </w:pPr>
      <w:bookmarkEnd w:id="117"/>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علی الصفاء أو المروة أو فیما بینهما للاستراحة، وإن کان الأحوط ترک الجلوس فیما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السعی</w:t>
      </w:r>
    </w:p>
    <w:p>
      <w:pPr>
        <w:pStyle w:val="BookText"/>
        <w:rPr/>
      </w:pPr>
      <w:r>
        <w:rPr>
          <w:rFonts w:ascii="IRNazanin" w:hAnsi="IRNazanin" w:eastAsia="IRNazanin"/>
          <w:color w:val="111111"/>
          <w:sz w:val="28"/>
          <w:sz w:val="28"/>
          <w:szCs w:val="28"/>
          <w:rtl w:val="true"/>
          <w:lang w:bidi="fa-IR"/>
        </w:rPr>
        <w:t>تقدم أنّ السعی من أرکان الحج، فلو ترکه عمدا عالما بالحکم، أو جاهلاً به، أو بالموضوع، إلی زمان لا یمکنه التدارک قبل الوقوف بعرفات بطل حجّه ولزمته الإعادة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أنه یبطل إحرامه أیضا، وإن کان الأحوط الأولی العدول إلی الإفراد وإتمامه بقصد الأعم منه ومن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للاستراحة أثناء السعی عند الصفا والمروة وما بینهما، بحیث لا تفوت الموالاة بلا خلاف فی جواز الجلوس عندهما، ویدل علی الجواز حتی فی الجلوس فی ما بینهما،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یطوف بین الصفا والمروة أیستریح؟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شاء جلس علی الصفا والمروة وبینهما فلیجلس</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منها غیرها، وفی 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یجلس بین الصفا والمروة إلا من جهد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الحلبیین أنـّهما منعا عن الجلوس بین الصفا والمروة إلا مع الإعیاء، کما هو ظاهر الصحیحة، ولکنها تحمل علی الکراهة لنفی البأس به الوارد فی صحیحة الحلبی</w:t>
      </w:r>
      <w:r>
        <w:rPr>
          <w:rFonts w:eastAsia="IRNazanin" w:cs="IRNazanin"/>
          <w:color w:val="111111"/>
          <w:sz w:val="28"/>
          <w:szCs w:val="28"/>
          <w:rtl w:val="true"/>
          <w:lang w:bidi="fa-IR"/>
        </w:rPr>
        <w:t>.</w:t>
      </w:r>
    </w:p>
    <w:p>
      <w:pPr>
        <w:pStyle w:val="Heading3"/>
        <w:numPr>
          <w:ilvl w:val="2"/>
          <w:numId w:val="1"/>
        </w:numPr>
        <w:rPr/>
      </w:pPr>
      <w:bookmarkStart w:id="118" w:name="__RefHeading___Toc6389395_3224264995"/>
      <w:bookmarkStart w:id="119" w:name="_Toc41"/>
      <w:bookmarkEnd w:id="118"/>
      <w:r>
        <w:rPr>
          <w:rtl w:val="true"/>
        </w:rPr>
        <w:t>أحکام السعی</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وجوب السعی فی العمرة والحج، وإذا ترکه المکلف فی عمرة التمتع أو الحج بطل حجّه، کما هو مقتضی قاعدة الجزئیة فی کلّ مرکب اعتباری، وهذا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إذا ترکه عمدا أمر متسالم علیه بین الاصحاب ومورد للنص، کما روی معاویة بن عمار فی الصحیح عن أبی عبداللّه علیه‌السلام فی رجل ترک السعی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 وفی صحیحته الاُخری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السعی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والعامد والمتعمّد یشمل العالم والجاهل بالجهل البسیط الذی یحتمل أن علیه بعد صلاة الطواف واجبا آخر، ومع ذلک یُقصّر فی عمرته، أو یأتی بما یجب علیه بعد السعی فی الحج، فإنه إذا فات زمان التدارک فی العمرة، بأن لا یمکن السعی بل إعادة الطواف وصلاته قبله حیث لا یمکنه مع التدارک درک الوقوف الاختیاری بعرفة تبطل عمرته، بل احرامه ایضا، علی ما تقدم فی ترک طواف العمرة إلی أن فات زمان تدارکه، ویجب علیه الحج من قابل إذا کان حجّه حجة الإسلام، وأما إذا کان ترکه السعی فی عمرة التمتع أو فی الحج نسیانا، فإن تذکّر قبل زمان الفوت، تدارکه من غیر حاجة إلی إعادة الطواف وصلاته، کما هو مقتضی الإطلاق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السعی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ویعید السعی إنّ هذا لیس کرمی الجمار، ان الرمی سنّة والسعی بین الصفا والمروة فریضة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بمعنی عدم الاستفصال، فیها فی الجواب مقتضاه لزوم التدارک قبل فوت الوقت ولزوم القضاء بعده، وما فی ذیلها لا یوجب اختصاص التدارک والقضاء بالناسی لسعی الحج خاصة، بل مقتضی التعلیل فیه عدم الفرق بین نسیان السعی فی الحج أو عمرة التمتع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والمفردة، لان کلاً من السعیین فریضة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محمد بن مسلم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ان یطوف بین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 مقتضی الجمع بینهما وإن کان التخییر بین المباشرة فی القضاء والاستنابة، إلا أن المشهور بین الاصحاب هو أنّ الاستنابة فی فرض عدم التمکن من القضاء بالمباشرة، ولو لکونه حرجیا، ولذا یکون الاحوط لو لم یکن اظهر اعتبار التعذّر والحرج فی لزوم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الأمر بالإعادة بمعنی القضاء، ولو بعد خروج ذی الحجة، کما إذا تذکّر بعد خروجه وجوب نفسی لا إرشاد إلی الجزئیة ولا وجوب ضمنی، ولذا یختصّ بما إذا تمکّن من الرجوع والإتیان بالمباشرة بخلاف الأمر بالاستنابة، فإنه بالإضافة إلی التمکن من المباشرة وعدمه مطلق، فیرفع عن إطلاق الأمر بالاستنابة بتعین القضاء بالمباشرة فی صورة التمکن فیختص الأمر بالاستنابة بصورة العذر عن القضاء بالمباشرة، حیث لا یطلب من الناسی الجمع فی القضاء مباشرة أو 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فیمن ترک السعی غافلاً عن وجوبه بعد الطواف وصلاته بحیث یکون جهله عند الترک من الجهل المرکّب، فهل هذا ملحق بناسی السعی، أو بالتارک له متعمّدا، وعمدا، لا یبعد ان یقال إنهُ یترتب علیه حکم تارک السعی عمدا أو متعمدا، وذلک لما تقدم من أنّ البطلان عند ترک السعی فی العمرة أو الحج مقتضی الجزئیة، وما ورد من وجوب إعادة الحج علی من ترک السعی عمدا لا مفهوم له، حیث إنّ قید العمد أُخذ فی سؤال السائل وعنوان الناسی ایضا أُخذ فی السؤال، ولکن یلحق الغافل عن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السعی نسیاناً أتی به حیث ما ذکره، وإن کان تذکُّره بعد فراغه من أعمال الحج، فإن لم یتمکن منه مباشرة أو کان فیه حرج ومشقّة لزمته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حجه فی کلتا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السعی أو عن نفس السعی، کما إذا اعتقد ان السعی هو طواف البیت بالعامد، بمقتضی قاعدة الجزئیة، وفی صحیحة معاویة بن عمار التی رواها الشیخ باسناده عن یعقوب بن یزید عن ابن أبی عمیر عن معاویة بن عمار وان أخذ قید العمد فی قول الإمام علیه‌السلام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السعی متعمدا فعلیه الحج من قابل</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إلاّ أنه یحتمل جدا ان تکون هذه عین الروایة عن معاویة بن عمار التی رواها الکلینی عن علی بن ابراهیم عن ابیه عن ابن أبی عمیر عن معاویة بن عمار</w:t>
      </w:r>
      <w:r>
        <w:rPr>
          <w:rStyle w:val="FootnoteAnchor"/>
          <w:rtl w:val="true"/>
        </w:rPr>
        <w:footnoteReference w:id="154"/>
      </w:r>
      <w:r>
        <w:rPr>
          <w:rFonts w:ascii="IRNazanin" w:hAnsi="IRNazanin" w:eastAsia="IRNazanin"/>
          <w:color w:val="111111"/>
          <w:sz w:val="28"/>
          <w:sz w:val="28"/>
          <w:szCs w:val="28"/>
          <w:rtl w:val="true"/>
          <w:lang w:bidi="fa-IR"/>
        </w:rPr>
        <w:t>، وإنما وقع الاختلاف فی النقل عن ابن أبی عمیر وبناءً علی نقل الکلینی التعمُّد لیس قیدا فی کلام الإمام علیه‌السلام ، وکیف کان فإلحاق الغافل بالعامد لو لم یکن اظهر، فلا ینبغی التأمل فی أنّ الاحوط هو إتمام ذلک الحج کالناسی ثم إعادته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تقدم أن الناسی للسعی بین الصفا والمروة إذا تذکر قبل زمان الفوت أتی به ولا حاجة الی إعادة الطواف وصلاته، وأمـّا اذا تذکّره بعد زمان الفوت علیه قضائه مباشرة إذا امکنه ذلک بلا حرج ومشقة، حتی فیما کان بعد خروج ذی الحجة، وإلاّ یستنیب، وفی کلا الفرضین یصح حجّه أی لا یبقی علیه شیء، وإلاّ فالحج قبل القضاء صحیح یسقط التکلیف به عنه، والقضاء تکلیف مستقل فإن لم یأت به حال حیاته وجب قضائه عنه، کما یقتضیه إطلاق صحیحة محمد بن مسلم، والتعلیل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السعی بنفسه، ولو برکوبه عربة وتحریکها بنفسه، فیسعی به وإن لم یمکن أن یسعی به أیضاً استناب غیره، فیسعی عنه ویصح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یؤخّر السعی عن الطواف وصلاته بمقدار یعتدّ به من غیر ضرورة کشدّة الحرّ أو التعب، وإن کان الأقوی جواز تأخیره إلی اللیل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لا یجوز تأخیره إلی الغد فی حال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الوارد فی قضاء الطواف بعد وفاته إذا ترکه نسیانا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فریضة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مراتب الطواف، الطواف بنفسه والإطافة به والطواف بالاستنابة، أو مجرّد النیابة عنه، یجیء فی السعی ایضا، حیث علل فی الاخبار بتقدیم الإطافة علی الاستنابة والطواف عنه، بأن الطواف فریضة والرمی سنة ومقتضاه جریان المراتب فی السعی ایضا، بل ما ذکر فی الاخبار الواردة فی مراتب الطواف یعمّ السعی، حیث إنَّ السعی بین الصفا والمروة طواف کما عبّر عنه بالطواف فی بعض الاخبار وقبلها فی الکتاب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تأخیر السعی عن الطواف إلی اللیل بلا خلاف یعرف، وتدل علی ذلک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یقدم مکّة وقد اشتدّ علیه الحرّ فیطوف بالکعبة ویؤخّر السعی إلی ان یبرد؟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رأیته یؤخر السعی إلی اللیل</w:t>
      </w:r>
      <w:r>
        <w:rPr>
          <w:rStyle w:val="FootnoteAnchor"/>
          <w:rtl w:val="true"/>
        </w:rPr>
        <w:footnoteReference w:id="156"/>
      </w:r>
      <w:r>
        <w:rPr>
          <w:rFonts w:ascii="IRNazanin" w:hAnsi="IRNazanin" w:eastAsia="IRNazanin"/>
          <w:color w:val="111111"/>
          <w:sz w:val="28"/>
          <w:sz w:val="28"/>
          <w:szCs w:val="28"/>
          <w:rtl w:val="true"/>
          <w:lang w:bidi="fa-IR"/>
        </w:rPr>
        <w:t>، 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احدهما علیهماالسلام عن رجل طاف بالبیت فأعیا أیؤخّر الطواف بین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هذه جواز التأخیر إلی یوم ویومین أو اکثر، ولکن لابد من رفع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الید عن إطلاقها بصحیحة علاء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بالبیت فأعیا أیؤخّر الطواف بین الصفا والمروة إلی غد؟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النتیجة ان المکلف إذا أتی بالطواف وصلاته فی النهار جاز له تأخیر السعی إلی اللیل، بأن یسعی فی اللیل لا أنه لابد من الاتیان بسعیه والفراغ عنه قبل مجیء اللیل، وذلک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عبداللّه بن سنان وان کان یحتمل ذلک احتمالاً ضعیفا، إلاّ أنّ مدلولها حکایة فعل لا تدلّ علی التوقیت، وصحیحة مسلم مطلقة ومقتضاها جواز التأخیر علی الإطلاق، غایة الأمر یرفع الید عن إطلاقها بالاضافة الی التأخیر للغدّ، بأن یسعی بین الصفا والمروة فی الغد، فإن هذا التأخیر غیر جائز فیکون غیره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المفروض فی هذه الروایات الإعیاء والتعب فلا یستفاد منها إلاّ جواز التأخیر فی صورة العذر، وأما فی غیر ذلک فیؤخذ بما ظاهره لزوم البدء بالسعی بعد الفراغ من طوافه وصلاته بعد الاتیان بالمقدمات التی یُستحب الاتیان بها قبل البدأ بالسعی من الصفا، کما فی صحیحة معاویة بن عمار وصحیحة الحلبی وغیرهما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یقال ما ورد فی السؤال فی صحیحة عبداللّه بن سنان وصحیحة محمد بن مسلم من فرض اشتداد الحرّ علیه أو الاعیاء أی التعب من فرض الداعی إلی التأخیر، وإلاّ فطبیعة الحال تقتضی للحاج والمعتمر الاستعجال فی الخروج عن عهدة الوظیفة، فقوله علیه‌السلام فی الصحیحة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وربما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بنعم، بیان أنه لا بأس بترک الموالاة بین الطواف وصلاته وبین الاتیان بالسعی وأنه علیه‌السلام ربما یؤخّره، غایة الأمر أنه لا یجوز التأخیر الی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bookmarkStart w:id="120" w:name="pg13036_321105"/>
    </w:p>
    <w:p>
      <w:pPr>
        <w:pStyle w:val="BookText"/>
        <w:rPr/>
      </w:pPr>
      <w:bookmarkEnd w:id="120"/>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الزیادة فی السعی حکم الزیادة فی الطواف، فیبطل السعی إذا کانت الزیادة عن علم وعمد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جاهلاً بالحکم، فالأظهر عدم بطلان السعی بالزیادة وإن کانت الإعادة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 لظاهر صحیحة علاء بن رزین، وظاهر هذه الصحیحة، أنه إذا طاف فی یوم لا یجوز تأخیر سعیه إلی غد، ای ما یعبّر عنه فی لغة الفرس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إذا طاف وصلّی صلاة الطواف فی اللیل، فلا یجوز تأخیر سعیه إلی الیوم، فلا یستفاد منها خصوصا إذا کان الطواف وصلاته فی آخر اللیل، والحاصل لا ینبغی التأمل فی أن الاحتیاط أن لا یؤخّر السعی عن الطواف وصلاته بفصل مُعتدّ به من غیر ضرورة کما ذکرنا فی المتن، ولکن هذا الاحتیاط غیر لازم، والاظهر ما ذکرنا من أنه إذا طاف فی یوم یجوز تأخیر سعیه إلی اللیل وإذا طاف فی اللیل یجوز تأخیر سعیه إلی الیوم، لاسیما فیما کان الطواف وصلاته فی أواخر اللیل</w:t>
      </w:r>
      <w:r>
        <w:rPr>
          <w:rFonts w:eastAsia="IRNazanin" w:cs="IRNazanin"/>
          <w:color w:val="111111"/>
          <w:sz w:val="28"/>
          <w:szCs w:val="28"/>
          <w:rtl w:val="true"/>
          <w:lang w:bidi="fa-IR"/>
        </w:rPr>
        <w:t>.</w:t>
      </w:r>
    </w:p>
    <w:p>
      <w:pPr>
        <w:pStyle w:val="Heading3"/>
        <w:numPr>
          <w:ilvl w:val="2"/>
          <w:numId w:val="1"/>
        </w:numPr>
        <w:rPr/>
      </w:pPr>
      <w:bookmarkStart w:id="121" w:name="__RefHeading___Toc6389397_3224264995"/>
      <w:bookmarkStart w:id="122" w:name="_Toc42"/>
      <w:bookmarkEnd w:id="121"/>
      <w:r>
        <w:rPr>
          <w:rtl w:val="true"/>
        </w:rPr>
        <w:t>الزیادة فی السعی</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فی السعی کالزیادة فی الطواف، فإن کانت الزیادة عن علم وعمد یبطل لما تقدم فی الطواف، کما أنه إذا کانت عن سهو ونسیان فإن کانت أقل من شوط قطعها وبعد إکمال الشوط یتخیّر بین قطعه وبین إضافة ستّة اشواط أُخری، ویشهد لذلک صحیحة عبدالرحمن بن الحجاج عن أبی ابراهیم علیه‌السلام فی رجل سعی بین الصفا والمروة ثمانیة اشواط ما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خطأ أطرح واحدا واعتدّ بسبعة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وظاهرها الاتیان بالثمانیة من غیر قصد بها، ومقتضاها وإن کان تعیّن القطع إلاّ أنه یحمل علی التخییر جمعا بینها وبین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بالبیت ثمانیة أشواط الفریضة فاستیقن ثمانیة اضاف الیها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استیقن أنه سعی ثمانیة اضاف الیها ستّا</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واستشکل صاحب الحدائق فی إضافة ستّة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الطواف المستقل فی نفسه مستحب فلم یکن فی إضافة ستة اشواط فی الطواف محذور بخلاف السعی فإنه لیس مستحبا نفسیا حتی یؤتی به بإضافة ستة اشواط أُخری علی الشوط الذی أتی به زائدا سهوا،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تقدم یعتبر فی السعی البدء بالشوط الأوّل من الصفا وختم الاشواط بالمروة ومع إضافة ستة أُخری یکون البدء فی السعی الثانی من المروة إلی الصفا، وفیه أنه یلتزم باستحباب السعی فی المقام نفسیا کما یلتزم بالبدء به من المروة لدلالة النص الصحیح علی الأمرین، وما دلّ علی لزوم البدء فی السعی من الصفا مطلق یرفع الید عنه بورود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نظیر ذلک فی الطواف، حیث التزم بعض الاصحاب بأن طواف الفریضة هو الطواف الأوّل، ومع ذلک لا بأس بالقران فیه فی فرض الاتیان بثمانیة اشواط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جاز قطع الشوط الثامن بعد إکماله کما هو مقتضی الصحیحة الاولی لجاز قطعه قبل إکماله ایضا، لانه لا یحتمل جواز قطعه بعد إکماله وعدم جوازه قبله، هذا بالإضافة إلی الناسی، وأما إذا کان الاتیان بالزیادة جهلاً بأن السعی سبعة اشواط فربّما یستظهر بطلانه من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طاف الرجل بین الصفا والمروة تسعة اشواط فلیسع علی واحد، ولیطرح ثمانیة وإن طاف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الصفا والمروة ثمانیة اشواط فلیطرحها ولیستأنف السعی، وإن بدأ بالمروة فلیطرح ما سعی ویبدأ بالصفا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فإنَّ قوله علیه‌السلام وإن طاف بین الصفا والمروة ثمانیة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یعم الاتیان بالشوط الثامن جهلاً، أو سهوا، ونسیانا، إلاّ انه یرفع الید عن إطلاقه بما تقدم من صحیحة عبدالرحمن بن الحجاج الدالة علی عدم الإعادة بزیادة الشوط الثامن خطأً، فیختص الحکم بالبطلان بصورة الزیادة عمدا، حتی فیما إذا کان جهلاً، بل لا تعم هذه الصحیحة العالم العامد فإن المکلّف المرید لامتثال التکلیف والإتیان بالوظیفة لا یأتی علی خلاف الوظیفة مع علمه والتفاته بها خصوصا فی الحج الذی یتحمل المشاق فی سبیل امتثال التکلیف به، کما أنّ صحیحة معاویة بن عمار غیر ناظرة إلی العالم بقرینة صدرها، ولا یبعد ان تکون صحیحة معاویة بن عمار تشمل الجاهل والناسی فبالإضافة إلی الناسی یرفع الید عن إطلاقها فیما إذا کانت الزیادة شوطا واحدا، وأما إذا سعی تسعة اشواط فلا موجب لرفع الید عن الحکم الوارد فیها حتی بالإضافة إلی الناسی، إلاّ أنّ ظاهر الاصحاب عدم الالتزام بذلک، بل یذکرون أنّ الناسی یتخیّر بین طرح الزائد وبین إضافة اشواط أُخری حتی یکون اربعة عشر شوطا، کما أنهم لا یلتزمون بالبناء علی التاسع فی صورة الجهل إلا عن البعض، حیث یلحقه بصورة الزیادة سهوا والباقی یلحقونه بالعالم العامد فیحکمون بإعادة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الجاهل السعی باربعة عشر شوطا أو خمسة عشر شوطا یحکم بصحة سعیه وعدم لزوم الإعادة، ویدلّ علی ذلک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بین الصفا والمروة خمسة عشر شوطا طرح ثمانیة واعتد بسبعة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وصحیحة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ونحن صرورة فسعینا بین الصفا والمروة اربعة عشر شوطا، فسألت أبا عبداللّه علیه‌السلام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سبعة لک وسبعة تطرح</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وصحیحة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سعیت بین الصفا والمروة أنا وعبیداللّه بن راشد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علیّ فجعل یعدّ ذاهبا وجائیا شوطا واحدا فبلغ مثل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وجائیا شوطا واحدا فأتممنا اربعة عشر شوطا، فذکرنا لأبی عبداللّه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زادوا علی ما علیهم لیس علیهم شیء</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التأمل فی أنّ ظواهر هذه الاخبار بل ظاهر خصوص الاخیرة صورة الجهل بأن الطواف سبعة اشواط بحیث یکون الذهاب إلی المروة شوطا والإیاب من المروة إلی الصفا شوطا آخر،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زادوا علی ما علیهم لیس علیهم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أن الزیادة فی الاشواط مع الجهل لا یضرّ، وعلی ذلک فیمکن حمل ما ورد فی صحیحة معاویة بن عمار من أنـّه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طاف بین الصفا والمروة ثمانیة اشواط فلیطرحها ولیستأنف السعی</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علی الاستحباب، بأن یلتزم باستحباب الإعادة فی فرض زیادة الطواف بشوط واحد أو اکثر بمعنی ان الشوط الزائد الاخیر إن کان من الصفا إلی المروة یضیف إلیه ستا حتی یکمل سبعة اشواط ویطرح ما سعی اولاً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سعیه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صحّ سعیه، ولکن الزائد إذا کان شوطا کاملاً یستحب له أن یضیف إلیه ستة أشواط لیکون سعیا کاملاً غیر سعیه الأوّل، فیکون انتهاؤه إلی الصفا، ولا بأس بالإتمام رجاءً إذا کان الزائد أکثر من شوط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الخطأ وارد فی صحیحة عبدالرحمن بن الحجاج عن أبی إبراهیم علیه‌السلام فی رجل سعی بین الصفا والمروة ثمانیة اشواط ما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خطأ أطرح واحدا واعتدّ بسبعة</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الخطأ صدقه فی صورة السهو والنسیان محرز ولا یبعد صدقه فی صورة الجهل ایضا، کما یظهر لمن تتبع موارد استعماله فیکون مفهوم الشرطیة عدم صحة السعی فی صورة العلم وقصد الزیادة، ولکن ما ورد فی إتمام سعیه بأربعة عشر شوطا وارد فی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کتاب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بالبیت ثمانیة اشواط الفریضة فاستیقن ثمانیة اضاف إلیها ستا، وکذا إذا استیقن انه سعی ثمانیة اضاف إلیها ستا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وظاهرها کما تقدم سابقا بقرینة قوله علیه‌السلام استیقن ثمانیة وقوع الثمانیة سهوا ولا یصدق علی من أتم ثمانیة اشواط مع العلم بأنها ثمانیة جهلاً بأن السعی سبعة اشواط کما کان الحال فی الزیادة فی الطواف ایضاً کذلک، وعلی الجملة استحباب إکمال الاشواط، بأربعة عشر فی صورة الجهل غیر ظاهر ولا بأس به رجاءً بقصد سعی آخر، کما هو الحال فی صورة کون الزائد اکثر من شوط، بل تقدم أن فی صورة زیادة الاشواط جهلاً الاحوط إعادة السعی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bookmarkStart w:id="123" w:name="pg13036_321116"/>
    </w:p>
    <w:p>
      <w:pPr>
        <w:pStyle w:val="BookText"/>
        <w:rPr/>
      </w:pPr>
      <w:bookmarkEnd w:id="123"/>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أشواط السعی عامدا عالما بالحکم أو جاهلاً به ولم یمکنه تدارکه إلی زمان الوقوف بعرفات فسد حجّه، ولزمته الإعادة من 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بطلان إحرامه أیضا، والأحوط العدول إلی حج الإفراد وإتمامه بنیّة الأعم من الحج والعمرة المفردة، وأمـّا إذا کان النقص نسیانا فإن کان بعد الشوط الرابع وجب علیه تدارک الباقی حیث ما تذکر، ولو کان ذلک بعد الفراغ من أعمال الحج، وتجب علیه الاستنابة لذلک إذا لم یتمکن بنفسه من التدارک أو تعسّر علیه ذلک، ولو لأجل أنّ تذکّره کان بعد رجوعه إلی بلده، والأحوط حینئذٍ أن یأتی النائب بسعی کامل ینوی به فراغ ذمّة المنوب عنه بالإتمام أو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نسیانه قبل تمام الشوط الرابع، فالأحوط أن یأتی بسعی کامل یقصد به الأعم من التمام والإتمام، ومع التعسّر یستنیب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389399_3224264995"/>
      <w:bookmarkStart w:id="125" w:name="_Toc43"/>
      <w:bookmarkEnd w:id="124"/>
      <w:r>
        <w:rPr>
          <w:rtl w:val="true"/>
        </w:rPr>
        <w:t>النقصان فی السعی</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من واجبات العمرة والحج السعی بعد الطواف وصلاته وأنّ ترکه عمدا ولو کان للجهل یوجب بطلانهما، کما هو مقتضی قاعدة الجزئیة، وفی صحیحة معاویة بن عمار عن أبی عبداللّه علیه‌السلام فی رجل ترک السعی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ونحوها غیرها بخلاف ما إذا ترکه نسیانا فإنه یجب علیه تدارکه ولو بالقضاء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بالاضافة إلی ترک السعی رأسا وأما إذا ترک منه بعض الاشواط فمع کونه مع العمد ولو جهلاً وعدم إمکان تدارکه، بأن لایمکن إدراک الوقوف الاختیاری بعرفة مع تدارکه أو خرج ذو الحجة فی ترک بعضها فی الحج یحکم ببطلان عمرته وحجّه، کما هو مقتضی القاعدة فی الجزئیة، ولصدق أنه ترک السعی متعمدا فیکون علیه الحج 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انقلاب عمرة التمتع إلی حج الافراد علی تقدیر ترکه السعی کلاً أو بعضا فی عمرة التمتع لا یوجد له شاهد، فإن الروایات الواردة فی انقلاب حج التمتع إلی الافراد موردها فوت العمرة لضیق الوقت وعدم تمکن المکلف من أعمالها، ولا تعم ما إذا ترک بعض ما یعتبر فیها إلی أن فات زمان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ترک بعض الاشواط نسیانا فقد ادعی الاجماع علی أنه إذا کان المنسی شوطا، أو شوطین، أو ثلاثة اشواط، یأتی بها حیث ما ذکر، وأما إذا کان المنسی أکثر فعلیه الاتیان بسبعة اشواط بقصد الأعم من الاتمام والتمام، وحیث إنّ البناء علی أربعة اشواط الذی أُدعی علیه التسالم والاجماع محرز فیما إذا کان القضاء بالمباشرة، فالاحوط فیما إذا کان بالاستنابة کما فی صورة کون المباشرة شاقاً أو غیر ممکن أن یقضی النائب بالإتیان بسبعة اشواط بقصد الاعم من التمام والاتمام، کما أنه یجری هذا الاحتیاط فیما یقضی بالمباشرة ولکن کان المنسی اکثر من ثلاثة اشواط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الاستدلال علی البناء فیما إذا کان القضاء بالمباشرة، وکان المنسی ثلاثة أشواط أو أقلّ، بصحیحة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سعی بین الصفا والمروة ستة اشواط، ثم رجع إلی منزله وهو یری أنه قد فرغ منه وقلّم أظافیره وأحلّ، ثم ذکر أنه سعی ستة اشواط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أنه سعی ستة اشواط، فإن کان یحفظ أنه قد سعی ستة أشواط فلیعد ولیتم شوطا ولیرق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وإن لم یکن حفظ أنه قد سعی ستة، فلیعد فلیبتدئ السعی حتی یکمل سبعة اشواط ثم لیرق دم بقرة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حفظ ستة اشواط لفرض السائل فی سؤاله ستة اشواط لا لأن للستة خصوصیة، بل الخصوصیة المحتملة هو تجاوز النصف أی إکمال اربعة،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شیئا من السعی فی عمرة التمتع نسیانا فأحلَّ لاعتقاده الفراغ من السعی فالأحوط بل الأظهر لزوم التکفیر عن ذلک ببقرة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ویلزمه إتمام السعی علی النحو الذی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ومدلول الروایة انه إذا کان علی یقین من عدد اشواطه یقضی الناقص، وأما إذا کان علی شک مع احراز النقص فاللازم إعادة السعی، وسیأتی أن دم البقرة باعتبار الوقاع أو الإحلال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صحیحة سعید بن یسار المتقدمة، أنّ الناسی للشوط من السعی إذا أحلّ من عمرة التمتع یکون علیه دم بقرة والمفروض فیها الاحلال بتقلیم الاظفار، ولکن المتفاهم العرفی أن هذا للإحلال من إحرام عمرة التمتع فیجری فیما کان بالتقصیر ایضا، والمشهور لم یلتزموا بالکفارة لوقوع الفعل للجهل والخطأ، ولا تثبت فی موردهما الکفارة إلاّ فی الصید علی ما تقدم فی بحث محرمات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ذکرنا فی ذیل مسائل المحرمات إنَّ ما دل علی نفی الکفارة فی مورد الجهل والخطأ إلاّ فی الصید، من قبیل العام ویرفع الید عنه فیما قام علی ثبوتها فیه خطاب خاص، ولکن ورد فی روایة عبداللّه بن مسکان فرض الوقاع بعد إحلاله،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طاف بین الصفا والمروة ستة أشواط وهو یظن أنها سبعة، فذکر بعد ما حلّ وواقع النساء أنه إنما طاف ستة أشواط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بقرة یذبحها ویطوف شوطا آخر</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وفی السند محمد بن سنان وقد فرض فی صحیحة یسار الإحلال، ومقتضاها أنّ الموضوع للکفارة هو الاحلال فقط واقع الاهل أو لم یواقع بعد إحلاله، وبما أن المشهور لم یلتزموا بوجوب الکفارة عبّرنا بالاحتیاط، کما أنَّ الاحتیاط إعادة التقصیر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bookmarkStart w:id="126" w:name="pg13036_321123"/>
    </w:p>
    <w:p>
      <w:pPr>
        <w:pStyle w:val="BookText"/>
        <w:rPr/>
      </w:pPr>
      <w:bookmarkEnd w:id="126"/>
      <w:r>
        <w:rPr>
          <w:rFonts w:ascii="IRNazanin" w:hAnsi="IRNazanin" w:eastAsia="IRNazanin"/>
          <w:color w:val="111111"/>
          <w:sz w:val="28"/>
          <w:sz w:val="28"/>
          <w:szCs w:val="28"/>
          <w:rtl w:val="true"/>
          <w:lang w:bidi="fa-IR"/>
        </w:rPr>
        <w:t>الشک فی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اعتبار بالشک فی عدد أشواط السعی بعد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جمع من الفقهاء إلی عدم الاعتناء بالشک بعد انصرافه من السعی، وإن کان الشک قبل التقصیر، ولکن الأظهر لزوم الاعتناء به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إکمال سعیه ما دام لم یحرم للحج، حیث إنّ الإحلال المفروض ترتب الکفارة علیه حتی فی صورة الخطأ یبعد کونه مخرجا عن احرام عمرة التمتع وانه یمکن ان یقال بأنّ الاطلاق المقامی بعدم ذکره علیه‌السلام إعادة الاحلال، مقتضاه الاکتفاء بالسابق واللّه العالم</w:t>
      </w:r>
      <w:r>
        <w:rPr>
          <w:rFonts w:eastAsia="IRNazanin" w:cs="IRNazanin"/>
          <w:color w:val="111111"/>
          <w:sz w:val="28"/>
          <w:szCs w:val="28"/>
          <w:rtl w:val="true"/>
          <w:lang w:bidi="fa-IR"/>
        </w:rPr>
        <w:t>.</w:t>
      </w:r>
    </w:p>
    <w:p>
      <w:pPr>
        <w:pStyle w:val="Heading3"/>
        <w:numPr>
          <w:ilvl w:val="2"/>
          <w:numId w:val="1"/>
        </w:numPr>
        <w:rPr/>
      </w:pPr>
      <w:bookmarkStart w:id="127" w:name="__RefHeading___Toc6389401_3224264995"/>
      <w:bookmarkStart w:id="128" w:name="_Toc44"/>
      <w:bookmarkEnd w:id="127"/>
      <w:r>
        <w:rPr>
          <w:rtl w:val="true"/>
        </w:rPr>
        <w:t>الشک فی السعی</w:t>
      </w:r>
      <w:bookmarkEnd w:id="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عدم الاعتناء بالشک فی عدد الاشواط بعد التقصیر مقتضی قاعدة التجاوز، حیث إنَّ محلّ السعی قبل التقصیر والشک فیما تجاوز محلّه مع احتمال الاتیان به فی محلّه مُلغی، حتی بالإضافة إلی الاثر المترتب علی نفس الشک، فإنّهُ إذا کان الشک فی شیء قبل الفراغ من العمل مبطلاً لذلک العمل، فلا یکون مبطلاً له إذا حدث الشک فیه بعد الفراغ عنه، کمن فرغ من صلاة الصبح وشک بعد التسلیم أنه صلاها رکعتین أو رکعة واحدة، فإن هذا الشک إذا حدث قبل التسلیم کانت صلاته محکومة بالبطلان، حتی مع فرض أنها کانت فی الواقع برکعتین، ولکن إذا حدث بعد التسلیمة یحکم بصحتها أخذا بقوله علیه‌السلام فی موثقة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 شیء مما قد مضی فامضه کما هو</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وقوله علیه‌السلام فی صحیحة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 هذا المصلی غافلاً عن حاله وسلّم ثم التفت أنه تشهد وسلّم برکعة واحدة، فإنه قبل أن یأتی بالمنافی یقوم ویأتی برکعة أُخری ویتشهد ویسلّم ثم یسجد سجدتی السهو لزیادة التسلیمة سهوا، فقاعدة الفراغ أو التجاوز بالاضافة إلی الصلاة أو الرکعة الثانیة ینفی حکم الشک فی الاثناء فیحکم بصحة صلاته وعدم لزوم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ایضا الشک فی عدد الاشواط قبل الفراغ والتجاوز مبطل للسعی، فإذا حدث الشک فی عددها بعد تجاوز محل السعی والفراغ یحکم بصحة سعیه، ومن الظاهر أن الفراغ من السعی وتجاوز محلّه یحصل بالتقصیر کما یحصل الفراغ منه باحراز أنه أتی بالجزء الأخیر یعنی الشوط السابع، ومن ذلک ظهر أنه لو کان علی المروة فشک فی أنه فرغ من شوطه السابع أو التاسع فلا یحتاج الحکم بصحة سعیه لا إلی قاعدة الفراغ ولا إلی قاعدة التجاوز، فإن الزیادة إن کانت فهی سهویة، والزیادة جهلاً فضلاً عن السهو غیر مُبطلة، وهذا بخلاف ما إذا حصل هذا الشک قبل وصوله إلی المروة فإنه یحکم ببطلان سعیه، لأن الشک فی عدد الاشواط اثناء السعی مبطل له کما یأتی، وإذا کان علی المروة فشک فی أنه سعی خمسة أو سبعة أو تسعة ایضا یحکم ببطلان سعیه، لأن الشک لم یحصل بعد الفراغ من سبعة اشواط لأنه یحتمل ان یکون سعیه بخمسة أشواط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حصل هذا الشک بعد سعیه یحکم بصحة سعیه، لأنّ شکه فی السعی بعد تجاوزه والفراغ من عمرته بالتقصیر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بعد التقصیر بنقصان سعیه وشک فی عدد الناقص من الاشواط یحکم ببطلان سعیه ولا تجری قاعدة التجاوز بالإضافة إلی غیر المتیقن من الشوط الناقص، کما إذا علم بعد التقصیر انه شاط أقل من سبعة، ولکن لا یعلم انه شاط بستة اشواط أو بخمسة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صحیحة سعید بن یسار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سعی بین الصفا والمروة ستة اشواط، ثم رجع إلی منزله وهو یری أنه قد فرغ منه، وقلّم أظافیره وأحلّ، ثم ذکر انه سعی ستة اشواط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 أنه قد سعی ستة اشواط، فإن کان یحفط أنه قد سعی ستة اشواط فلیعد فلیتمّ شوطا ولیرق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وإن لم یکن حفظ أنه قد سعی ستّة، فلیعد فلیبتدئ السعی حتی یکمل سبعة اشواط ثم لیرق دم بقرة</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مع إحراز النقیصة فی الطواف لا مجال لقاعدة التجاوز مع تردّد الشوط الناقص بین الأقل والأکثر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شک بین السادسة والسابعة بعد التقصیر یبنی علی الصحة والتمام لقاعدة التجاوز والفراغ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داخل فی صحیحة سعید بن یسار، وکذا لو کان الشک بین الخامسة والسابعة بعد التقصیر أو بین الخامسة والسابعة والتاسعة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هذا الشک قبل التقصیر وبعد الانصراف من السعی، فقد ذهب جمع من الفقهاء إلی الحکم بالصحة وعدم لزوم الاعتناء ولعلّهم اکتفوا فی جریان قاعدة التجاوز والفراغ بالانصراف عن العمل، باعتقاد أنه أتمّه وقد عبّر فی کلام بعضهم بأن المعتبر فی جریان قاعدة الفراغ، الفراغ الاعتقادی، وهذا یحصل بالانصراف من السعی باعتقاد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الفراغ عن عمل ومضیّه یحصل إما بالاتیان بالجزء الأخیر منه أو فی الشک فی الاتیان بالجزء الأخیر منه، ولکن مع حدوث الشک بعد حصول المنافی، کما إذا شک فی التشهد والتسلیم بعد ما أحدث أو بالدخول فی عمل مترتب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وهو علی المروة فی أنّ شوطه الأخیر کان هو السابع أو التاسع فلا 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بشکه ویصح سعیه، وإذا کان هذا الشک أثناء الشوط بطل سعیه ووجب علیه الاستیناف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عدد الأشواط من السعی، حکم الشک فی عدد الأشواط من الطواف، فإذا شک فی عددها بطل سعیه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مع إحراز أصل تحقّقه، کما أنه یعتبر فی قاعدة التجاوز تجاوز محل الشیء بالدخول فی الجزء المترتب علیه، وشیء من ذلک غیر حاصل فی الفروض المذکورة لأن الشک فیها فی نفس تحقق الجزء الأخیر من غیر دخول فی التقصیر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 علی اعتبار الموالاة فی جمیع أشواط السعی أمکن أن یقال إنه إذا لم یقصر ولکن حصل الشک بعد فقد الموالاة العرفیة یبنی علی الصحة، حتی فیما إذا فرض احراز النقص غفلة یتدارک النقص حتی مع فقدها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الزیادة بل لاحاجة إلی أصالة عدمها، حیث إن الزیادة جهلاً فضلاً عن السهو لا تبطل السعی علی ما تقدم، وأمـّا اذا کان الشک أثناء الشوط فلا یحفظ عند الشک أنه طاف سبعة وعدم الحفظ عند الشک موجب لبطلانه، کما یستفاد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عند الشک لا تجری قاعدة الفراغ ولا قاعدة التجاوز لیکون حاکما علی ما یستفاد من تلک الصحیحة بإلغاء شکه بعد الفراغ والتجاوز، بل لا یبعد أن یعمّ الفرض الروایات الواردة فیمن شک فی انه طاف سبعة أو ستة حیث یحتمل المکلف المفروض أنه طاف سبعة، کما إذا کان ما بیده الدخول فی التسعة، وأما إذا کان ما بیده الدخول فی سبعة فقد طاف ستة، وبتعبیر آخر ما ورد فیمن شک فی الطواف یعید أو یستقبل یعمّ الفرض إذ لم یقید الطواف بالفریضة أو بالبیت، بخلاف ما اذا قید بأحدهما فإنه معه لا یعمّ، لأن السعی لا یتصف بالفریضة والمندوبة،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bookmarkStart w:id="129" w:name="pg13036_321132"/>
    </w:p>
    <w:p>
      <w:pPr>
        <w:pStyle w:val="BookText"/>
        <w:rPr/>
      </w:pPr>
      <w:bookmarkEnd w:id="12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لا یکون کالطواف مستحبا نفسیا والطواف بین الصفا والمروة لیس من الطواف بالبیت ولکن فی الالتزام بأنّ ما ورد فی الشک فی اشواط الطواف یعمّ الشک فی اشواط السعی، فإن السعی بین الصفا والمروة طواف بهما، إشکال لانصراف الطواف بلا قید إلی الطواف بالبیت، ولذا جعل فی الروایات السعی مقابل الطواف الوارد فیها 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یلتزم بالاستحباب النفسی للسعی مع کثرة الروایات الواردة فی استحباب الطواف بلا قید، بل کونه افضل من الصلاة للمجاورین، ولم یعتبر جمیع الشرائط المعتبرة فی الطواف فی السعی ایضا کطهارة الثوب والبدن ونحوها، مع أنّ الوارد فی الروایات انه إذا تنجّس ثوبه أثناء الطواف یخرج ویغسله ثم یبنی علی ما طاف</w:t>
      </w:r>
      <w:r>
        <w:rPr>
          <w:rFonts w:eastAsia="IRNazanin" w:cs="IRNazanin"/>
          <w:color w:val="111111"/>
          <w:sz w:val="28"/>
          <w:szCs w:val="28"/>
          <w:rtl w:val="true"/>
          <w:lang w:bidi="fa-IR"/>
        </w:rPr>
        <w:t>.</w:t>
      </w:r>
    </w:p>
    <w:p>
      <w:pPr>
        <w:pStyle w:val="Heading3"/>
        <w:numPr>
          <w:ilvl w:val="2"/>
          <w:numId w:val="1"/>
        </w:numPr>
        <w:rPr/>
      </w:pPr>
      <w:bookmarkStart w:id="130" w:name="__RefHeading___Toc6389403_3224264995"/>
      <w:bookmarkStart w:id="131" w:name="_Toc45"/>
      <w:bookmarkEnd w:id="130"/>
      <w:r>
        <w:rPr>
          <w:rtl w:val="true"/>
        </w:rPr>
        <w:t>الطواف والسعی فی ثوبٍ مغصوب أو علی الدابة المغصوبة</w:t>
      </w:r>
      <w:bookmarkEnd w:id="131"/>
    </w:p>
    <w:p>
      <w:pPr>
        <w:pStyle w:val="BookText"/>
        <w:rPr/>
      </w:pPr>
      <w:r>
        <w:rPr>
          <w:rFonts w:ascii="IRNazanin" w:hAnsi="IRNazanin" w:eastAsia="IRNazanin"/>
          <w:color w:val="111111"/>
          <w:sz w:val="28"/>
          <w:sz w:val="28"/>
          <w:szCs w:val="28"/>
          <w:rtl w:val="true"/>
          <w:lang w:bidi="fa-IR"/>
        </w:rPr>
        <w:t>بقی من المقام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أنـّه إذا طاف المکلف أو سعی فی ثوب مغصوب أو ساتر مغصوب، فهل یبطل طوافه وسعیه أم لا ؟ أو فیه تفصیل بین الطواف والسعی، الصحیح هو التفصیل بین الطواف والسعی فیما إذا کان الساتر مغصوبا، حیث إنّ الستر معتبر فی الطواف دون السعی، فالترکیب بین الواجب المشروط بساتر والنهی عن الستر بالمغصوب اتحادی فی ناحیة الستر علی ما تقدم فی الستر المعتبر فی الصلاة، وهذا الترکیب الاتحادی وإن کان مورد إشکال، إلاّ أنّ الترکیب فی غیر الساتر فی الطواف وفی السعی مطلقا انضمامی، فإن المحرم لبس المغصوب وحرکة الثوب المغصوب بالمشی فی الطواف والسعی لیس محرما آخر زائدا علی لبسه،حیث لا یعد تصرفا آخر غیر التصرف بلبسه، وقد یلتزم بأن حرکة الثوب تصرف آخر، ولکن لا توجب حرمته بطلان السعی أصلا أو بطلان الطواف فی غیر الساتر المغصوب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ذلک أنّ الحرکة القائمة ببدن الطائف غیر الحرکة القائمة بالثوب، وهناک وجودان من الحرکة، وبما أن الایجاد عین الوجود خارجاً، والاختلاف بینهما بالاعتبار خاصة فیکون فی البین إیجادان، وإن کان ایجاد حرکة الثوب لإیجاد حرکة البدن فتحریک البدن مقدمة لحرکة الثوب، وحرمة ذی المقدمة لا تسری إلی مقدمته، فلا یکون تحریک البدن حراما ولا یکون الترکیب بینه وبین حرکة الثوب اتحادیا، فلا موجب لبطلان السعی القائم بالبدن، ولا بطلان الطواف إذا کان الثوب المغصوب غیر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أنـّه لو طاف أو سعی برکوبه الدابة المغصوبة یکون الأمر علی العکس، لأنّ حرکة الدابة تکون هی الحرام مع کونها مقدمة للسعی والطواف، وفی هذا الفرض لا موجب لبطلان السعی والطواف أصلاً، لأنّ حرمة المقدمة لا تسری إلی ذیها، ولذا لا یکون السفر مع رکوب الدابة المغصوبة محرما لان البعد عن الوطن یترتب علی حرکة الدابة المفروض حرمتها من غیر أن تسری الی نفس البعد الموضوع لوجوب القصر فی الصلاة مع عدم حرمة نفسه ولا حرمة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الترکیب بین حرکة البدن وحرکة الثوب وإن لم یکن اتحادیا، وکذا فی حرکة الدابة المرکوبة والبعد الحاصل للبدن عن الوطن، أو الحرکة الحاصلة للبدن فی الطواف والسعی، إلاّ أنه لا یمکن الأمر الترتبی أو الترخیص الترتبی بالحرکة الحاصلة للبدن، فإنه من الأمر أو الترخیص فی الشیء بعد حصوله، فیکون من قبیل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الأمر بقصد الطواف والسعی فی تلک الحرکة إلا أن قصد الطواف لیس بطواف وقصد السعی لیس بسعی، وإنما تعلق الأمر بالطواف والسعی، ولا یقاس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بالأمر بصلاة القصر علی فرض تحقق السفر ولو بالدابة المغصوبة، حیث أمر الشارع بصلاة القصر مع عدم کون السفر بنفسه ولا بغایته محرما، والمفروض انه مع رکوب الدابة المغصوبة تصبح مقدمة السفر محرّمة لا نفسها وغایتها، وصلاة القصر المأمور به عمل آخر غیر السفر وغیر مقدمته ولا یقاس الأمر بها بالأمر بالطواف والسعی عند حصول الحرکة القائمة ببدن الدابة حول البیت، أو بین الصفا والمروة، وعلی الجملة الترکیب الاتحادی فی الفرضین مع قطع النظر عما ذکرنا من عدم کون حرکتها محرما آخر وراء رکوبها ملحق بالأمر والنهی فی موارد الترکیب الاتحادی نظیر صلاة الفرادی فی مکان اُقیم فیه صلاة الجماعة من شخص یعرفه المصلی، حیث إنَّ صلاته فیه بنفسها إیهام للناس بعدم عدالته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bookmarkStart w:id="132" w:name="pg13036_321141"/>
    </w:p>
    <w:p>
      <w:pPr>
        <w:pStyle w:val="BookText"/>
        <w:rPr/>
      </w:pPr>
      <w:bookmarkEnd w:id="132"/>
      <w:r>
        <w:rPr>
          <w:rFonts w:ascii="IRNazanin" w:hAnsi="IRNazanin" w:eastAsia="IRNazanin"/>
          <w:color w:val="111111"/>
          <w:sz w:val="28"/>
          <w:sz w:val="28"/>
          <w:szCs w:val="28"/>
          <w:rtl w:val="true"/>
          <w:lang w:bidi="fa-IR"/>
        </w:rPr>
        <w:t>التقصیر</w:t>
      </w:r>
    </w:p>
    <w:p>
      <w:pPr>
        <w:pStyle w:val="BookText"/>
        <w:rPr/>
      </w:pPr>
      <w:r>
        <w:rPr>
          <w:rFonts w:ascii="IRNazanin" w:hAnsi="IRNazanin" w:eastAsia="IRNazanin"/>
          <w:color w:val="111111"/>
          <w:sz w:val="28"/>
          <w:sz w:val="28"/>
          <w:szCs w:val="28"/>
          <w:rtl w:val="true"/>
          <w:lang w:bidi="fa-IR"/>
        </w:rPr>
        <w:t>وهو الواجب الخامس فی عمرة التمتع، ومعناه أخذ شیء من ظفر یده، أو رجله، أو شعر رأسه، أو لحیته، أو شاربه، ویعتبر فیه قصد القربة ولا یکفی النتف عن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6389405_3224264995"/>
      <w:bookmarkStart w:id="134" w:name="_Toc46"/>
      <w:bookmarkEnd w:id="133"/>
      <w:r>
        <w:rPr>
          <w:rtl w:val="true"/>
        </w:rPr>
        <w:t>فصل فی التقصیر</w:t>
      </w:r>
      <w:bookmarkEnd w:id="134"/>
    </w:p>
    <w:p>
      <w:pPr>
        <w:pStyle w:val="Heading3"/>
        <w:numPr>
          <w:ilvl w:val="2"/>
          <w:numId w:val="1"/>
        </w:numPr>
        <w:rPr/>
      </w:pPr>
      <w:bookmarkStart w:id="135" w:name="__RefHeading___Toc6389407_3224264995"/>
      <w:bookmarkStart w:id="136" w:name="_Toc47"/>
      <w:bookmarkEnd w:id="135"/>
      <w:r>
        <w:rPr>
          <w:rtl w:val="true"/>
        </w:rPr>
        <w:t>الواجب الخامس فی عمرة التمتع التقصیر</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التقصیر فی عمرة التمتع للرجال والنساء بلا خلاف یعرف، إلاّ عن الشیخ فی الخلاف والمحکی عن والد العلامة، حیث إنَّ المنسوب إلیهما جواز الحلق للرجال وکون التقصیر أفضل، وکیف ما کان تدلّ علی تعین التقصیر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أحرمت فعقصت شعر رأسک أو لبّدته فقد وجب علیک الحلق، ولیس لک التقصیر، وإن لم تفعل فمخیّر لک التقصیر والحلق فی الحج ولیس فی المتعة إلاّ التقصیر</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المتعة إلاّ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تعیّنه فی عمرة التمتع، ویأتی ان ما ورد من تعین الحلق علی المعقوص والملبّد ومع عدمهما التخییر بین الحلق والتقصیر مختص بإحرام الحج، وأما فی إحرام عمرة التمتع لا فرق بین المعقوص والملبّد وغیرهما فی تعیّن التقصیر، وبتعبیر آخر قوله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لکل ما تقدم، ویدلّ علی ذلک إطلاق الأمر بالتقصیر بعد السعی فی عمرة التمتع، حیث إنّ مقتضی الاطلاق کون الواجب تعیینیا علی ما تقرر فی محله، ولم یظهر لما عن الشیخ فی الخلاف أو عن العلامة أو والده من التخییر أو إجزاء الحلق وجه، وما قیل من أن أوّل جزء من البدء بالحلق تقصیر کما تری، فإن الحلق لا یصدق علیه التقصیر لا فی أوّل جزئه ولا فی آخره؛ وأمـّا کون المراد بالتقصیر فی المقام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الأخذ من شعر الرأس أو اللحیة أو الشارب أو الأخذ من أظافیر یده أو رجله، فقد تدلّ علی ذلک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سعیک وأنت متمتع فقصر من شعرک من جوانبه، ولحیتک، وخذ من شاربک، وقلّم أظفارک وأبق منها لحجک، فإذا فعلت ذلک فقد أحللت من کل شیء یحلّ منه المحرم، وأحرمت منه، فطف بالبیت تطوعا ما شئت</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ومقتضاها وإن کان الجمع بین التقصیر والأخذ من الاظافیر، إلاّ أن الجمع یحمل علی الاستحباب، بقرینة ما ورد من إجزاء البعض کصحیحة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المتمتع أن یطوف بالکعبة ویسعی بین الصفا والمروة، ویقصر من شعره فإذا فعل ذلک فقد أحل</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وصحیحة جمیل بن دراج وحفص بن البختری وغیرهما عن أبی عبداللّه علیه‌السلام فی محرم یقصّر من بعض ولا یقصّر من بعض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فإن عدم الاستفصال فی الجواب عن تعیین البعض الذی قصّره مقتضاه عدم الفرق فی تقصیر أی بعض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لما قضیت نسکی للعمرة أتیت أهلی ولم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أردت ذلک منها ولم تکن قصّرت امتنعت، فلما غلبتها قرضت بعض شعرها بأسنانها،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 اللّه، کانت أفقه منک، علیک بدنة ولیس علیها شیء</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هذه الصحیحة مضافا إلی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bookmarkStart w:id="137" w:name="pg13036_321145"/>
    </w:p>
    <w:p>
      <w:pPr>
        <w:pStyle w:val="BookText"/>
        <w:rPr/>
      </w:pPr>
      <w:bookmarkEnd w:id="13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الاکتفاء بالمسمّی من التقصیر، عدم اعتبار کون التقصیر بالآلة کالمِقراض؛ وفی صحیحة معاویة بن عمار المرویة فی الفقیه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متمتع قرض من اظفاره بأسنانه وأخذ من شعره بمشقص؟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لیس کل أحد یجد الجلم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389409_3224264995"/>
      <w:bookmarkStart w:id="139" w:name="_Toc48"/>
      <w:bookmarkEnd w:id="138"/>
      <w:r>
        <w:rPr>
          <w:rtl w:val="true"/>
        </w:rPr>
        <w:t>إحلال المعقوص والملبّد من إحرام عمرة التمتع</w:t>
      </w:r>
      <w:bookmarkEnd w:id="139"/>
    </w:p>
    <w:p>
      <w:pPr>
        <w:pStyle w:val="BookText"/>
        <w:rPr/>
      </w:pPr>
      <w:r>
        <w:rPr>
          <w:rFonts w:ascii="IRNazanin" w:hAnsi="IRNazanin" w:eastAsia="IRNazanin"/>
          <w:color w:val="111111"/>
          <w:sz w:val="28"/>
          <w:sz w:val="28"/>
          <w:szCs w:val="28"/>
          <w:rtl w:val="true"/>
          <w:lang w:bidi="fa-IR"/>
        </w:rPr>
        <w:t>ثم إنّ ما یجب فی عمرة التمتع بعد السعی التقصیر کما تقدم وأشرنا إلی عدم الفرق بین کون المعتبر معقوصاً أو ملبداً أو غیرهما، کما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المفید وظاهر التهذیب وجوب الحلق علی المعقوص والملبّد فی احرام الحج والعمرة المفردة وعمرة التمتع، ویستظهر وجوب الحلق علیهما من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عقص الرجل رأسه أو لبّده فی الحج او العمرة فقد وجب علیه الحلق</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ان العمرة تعم العمرة المفردة وعمرة التمتع، فإن قام الدلیل علی تعین التقصیر علی المعقوص والملبد فی عمرة التمتع کسائر الناس یرفع الید عن إطلاقها بحملها علیهما فی إحرام الحج والعمرة المفردة کما علیه المشهور، کما یستظهر وجوب الحلق علیهما من صحیحة 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عقص شعر رأسه وهو متمتع ثم قدم مکّة فقضی نسکه وحلّ عقاص رأسه فقصّر وادّهن وأحلّ؟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شاة</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الاستظهار أنه لو لم یتعین علیه الحلق فی الاحلال عن إحرام عمرة التمتع أو کان التقصیر ایضا مجزیا، 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وجه لوجوب الکفارة علیه بشاة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انه لا ینبغی التأمل فی أن الواجب علی المعقوص شعره والملبد فی الاحلال من إحرام الحج والعمرة المفردة الحلق، ولو کان المراد من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مکة فقضی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بأعمال عمرة التمتع خاصة یکون ذلک دلیلاً علی وجوب الحلق علیهما فی عمرة التمتع ایضا، وأما إذا کان المراد منه أنه قضی نسک الحج ـ أی الوقوفین ـ کما یقتضیه إضافة نسکه ـ أی جمیع نسک التمتع ـ أو فی إحلاله بعد نسک الحج قصّر بدلاً عن الحلق، فلا یدلّ علی تعین الحلق علیهما فی إحلال عمرة التمتع، بلّ تدل علی تعیّنه فی إحلال الحج، وقد روی فی الوسائل الروایة عن الفقیه باسناده عن عبداللّه بن سنان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ذیلها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محمول علی الحلق قبل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مراده قدس‌سره من قبل محلّه، قبل الرمی والذبح، ولکن لا یخفی أنّ حمل التقصیر علی الحلق بلا شاهد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یمکن ان یقال لو کان المراد هو الاحلال من إحرام الحج لم یحتج ان یذکر السائل فی سؤاله قدم مکة، بل کان الانسب ان یقول رجل عقص رأسه وهو متمتع وقد احلّ بعد قضاء مناسکه بالتقصیر من غیر ان یحلق، واضافة فرض قدومه مکة فقضی نسکه یوحی أنّ المراد انقضاء اعمال مکة بعد قدومه إلیها وهو محرم بإحرام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یمنع بأنّ ذکر قید مکة فی سؤال السائل لا یکون قرینة علی خلاف ظهور قضی نسکه من الجمع المضاف إلی الشخص لا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للصرورة أن یحلق، وإن کان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حج فإن شاء قصّر، وإن شاء حلق، فإذا لبّد شعره أو عقصه فإنّ علیه الحلق</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مدلولها تعین الحلق علی الملبّد أو المعقوص حتی فیما إذا حجّ من قبل وأنه لا تخییر له بین التقصیر والحلق کسائر الناس، وأمّا تعیّن الحلق علیه فی إحلاله من عمرة تمتّعه مما یجب علی غیره التقصیر فلا دلالة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فعقصت شعر رأسک أو لبّدته فقد وجب علیک الحلق ولیس لک التقصیر، وإن أنت لم تفعل فمخیر لک التقصیر والحلق فی الحج أفضل ولیس فی المتعة إلاّ التقصیر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وقد تقدم أنه یستظهر منها وجوب الحلق فی الاحلال من عمرة التمتع علی المعقوص والملبّد بدعوی أن قوله علیه‌السلام فی صدر الروایة، فقد وجب علیه الحلق مطلق یشمل إحرام عمرة التمتع وإحرام الحج، فیکون المعقوص والملبّد خارجین مما ورد فی ذیلهما، ولیس فی المتعة إلا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ان قید فی الحج یرجع إلی کل من الفقرتین الواردتین فیها اللتین من القضیة الشرطیة احداهما، إذا احرمت فعقصت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وثانیتهما، وإن لم تفعل، ولا اقل من إحتمال ذلک فقد ظهر إن الالتزام بوجوب الحلق علی الملبد والمعقوص فی الإحلال من عمرة تمتعهما لا یستفاد إلاّ من إطلاق بعض الروایات، کالاطلاق فی صحیحة هشام بن سالم المتقدمة لو لم نقل بانصراف العمرة إلی المفردة، وهذا الإطلاق معارض بمثل ما ورد فی ذیل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المتعة إلاّ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بینها العموم من وجه، وبعد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التقصیر فی إحلال عمرة التمتع، ولا یجزی عنه حلق الرأس بل یحرم الحلق علیه، وإذا حلق لزمه التکفیر عنه بشاة إذا کان عالما عامدا، بل مطلقا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تساقطهما فی مورد اجتماعهما وهو إحلال المعقوص والملبّد من إحرام عمرة تمتعهما یرجع إلی الإطلاق فی الادلّة البیانیة، کصحیحة معاویة بن عمار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المتمتّع بالعمرة إلی الحج فعلیه ثلاثة اطواف بالبیت، وسعیان بین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إذا قدم مکّة طواف بالبیت، ورکعتان عند مقام ابراهیم علیه‌السلام ، وسعی بین الصفا والمروة، ثم یقصّر وقد أحلّ هذا للعمرة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یقال لا یزید ما ورد فی مثل هذه الصحیحة عما ورد فی صحیحة معاویة بن عمار المتقدمة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المتعة الاّ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ایضا وارد فی بیان وظیفة الاحلال من إحرام عمرة المتمتع فتکون النسبة بینها وبین صحیحة هشام بن سالم العموم من وجه، ومقتضی أصالة البراءة عن تعیّن التقصیر وإن کان هو التخییر إلاّ أنّ الاحوط رعایة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اجزاء الحلق مکان التقصیر وعلیه إذا حلق رأسه قبل التقصیر یکون من إزالة الشعر قبل الخروج من الاحرام، وکفارة الحلق قبل الخروج من الاحرام شاة، وهذا فیما کان عالما ببقاء احرامه وکون حلق رأسه محرما بلا کلام، وأما إذا کان جاهلاً فمقتضی مثل صحیحة زرارة وإن کان عدم الکفارة فإن فیما رواه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ابطه ناسیا أو ساهیا أو جاهلاً فلا شیء علیه ومن فعله متعمدا فعلیه دم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فإن مقابلة المتعمِّد للناسی والساهی والجاهل مقتضاه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بعد السعی وقبل التقصیر جاهلاً بالحکم فعلیه کفارة بدنة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یکون المراد منه العالم القاصد، إلاّ أنه قد ورد فی روایة أبی بصیر ما یکون مقتضاه ثبوت الکفارة علی المتمتع الذی قصد الاحلال بالحلق ولو کان بنحو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المتمتع أراد أن یقصّر فحلق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فإذا کان یوم النحر أمر الموسی علی رأسه حین یرید أن یحلق</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فإنه إذا ثبتت الکفارة فی صورة الاشتباه والسهو تکون مع الجهل بالاولویة، حیث إن الجاهل یتعمّد العمل ولکن لا یعلم حکمه، والساهی أو الناسی لا یتعمد العمل ولا یعرف عنده حکمه، ولو کان سند الروایة تاما کانت مخصصة لما ورد فی عدم الکفارة علی الساهی والجاهل، ولکن فی سندها محمد بن سنان، ولذا ذکرنا أن التکفیر فی غیر صورة العلم والعمد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استظهر ذلک من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لما قضیت نسکی للعمرة أتیت أهلی ولم أُقصّر،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أردت ذلک منها ولم تکن قصّرت امتنعت، فلمّا غلبتها قرضت بعض شعرها بأسنانها،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 اللّه، کانت أفقه منک، علیک بدنة ولیس علیها شیء</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بدعوی أنّ الظاهر جهل الحلبی بالحکم کما هو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أفقه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فی الاستظهار ما لا یخفی، فإن کونها أفقه من الحلبی لأنها کانت عالمة بخروجها عن إحرامها ولو بقطع الشعر من رأسها بأسنانها، ولم یکن الحلبی عالما بخروجه من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إحرامه بمثل فعلها فی ذلک الحین، وأما عدم جواز الوقاع قبل التقصیر فالظاهر ان الحلبی کان عالما بعدم جوازه ولا اقل من أنّ امتناع أهله من التمکین أرشده إلی عدم الجواز، أضف إلی ذلک ما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وقع علی امرأته ولم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ینحر جزورا وقد خشیت أن یکون قد ثلم حجّه إن کان عالما، وإن کان جاهلاً فلا شیء علیه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فإن ظاهرها عدم الکفارة علی الوقاع قبل التقصیر علی الجاهل، وقد روی الکلینی قدس‌سره ذلک فی باب المتمتع ینسی ان یقصر حتی یهل بالحج أو یحلق رأسه أو یقع علی أهله، وروی بعین السند فی باب المحرم یأتی اهله وقد قضی بعض مناسکه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وقع علی أهله، ولم یزر،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ینحر جزورا وقد خشیت أن یکون قد ثلم حجّه إن کان عالما، وإن کان جاهلاً فلا شیء علیه</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السند والمتن متحدان والاختلاف فی لم یقصر ولم یزر، استظهر ان الروایتین فی الاصل روایة واحدة ولم یعلم ان الاصل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تمنع هذه الروایة عن العمل باطلاق صحیحة الحلبی التی استظهر منها الکفارة علی المتمتع الذی جامع زوجته قبل التقصیر حتی مع جهله بالحکم، وذلک فان عدم الکفارة علی من جامع قبل الطواف فی الحج جاهلاً لا یرتبط بالمقام، ولکن قد تقدم ان استظهار الاطلاق من صحیحة الحلبی مشکل، ومع ذلک وحدة السند والمتن فی الحدیثین لا تدل علی اتحادهما فی الاصل خصوصا إذا کان بینهما اختلاف ما یختلف معه الحکم فی احدهما عن الآخر فإن التعدد هو الاصل، ومع ذلک الاحوط رعایة الکفارة حتی علی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قبل الفراغ من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فعله عالما عامدا لزمته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المبادرة الی التقصیر بعد السعی فیجوز فعله فی أی محل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فی المسعی أو فی منزله أو غیرهما والأحوط وجوباً أن یکون فی مکّة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bookmarkStart w:id="140" w:name="pg13036_321158"/>
    </w:p>
    <w:p>
      <w:pPr>
        <w:pStyle w:val="BookText"/>
        <w:rPr/>
      </w:pPr>
      <w:bookmarkEnd w:id="140"/>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التقصیر عمدا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فأحرم للحج بطلت عمرته، والظاهر أنّ حجه ینقلب إلی الإفراد فیأتی بعمرة مفردة بعده، والأحوط إعادة الحجّ فی السنة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تطابق علی ذلک الروایات وفتاوی أصحابنا، وقد تقدم ما 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سعیک وانت متمتع فقصر من شعرک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2"/>
      </w:r>
      <w:r>
        <w:rPr>
          <w:rFonts w:ascii="IRNazanin" w:hAnsi="IRNazanin" w:eastAsia="IRNazanin"/>
          <w:color w:val="111111"/>
          <w:sz w:val="28"/>
          <w:sz w:val="28"/>
          <w:szCs w:val="28"/>
          <w:rtl w:val="true"/>
          <w:lang w:bidi="fa-IR"/>
        </w:rPr>
        <w:t>وتقدم ایضا ما دل علی ترتب السعی علی الطواف وصلاته، وعلی ذلک فإن قصّر قبل إکمال سعیه عالما وعامدا لزمته کفارة ازالة الشعر علی المحرم، أخذا باطلاق ما یدلّ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صحیحة معاویة بن عمار المتقدمة مدلولها ترتب التقصیر علی الفراغ من السعی وأن تقدیمه علی السعی أو إکماله غیر مجزی، وأمـّا الاتیان فورا وبلا فصل فلا دلالة لها علی ذلک، بل مقتضی صحیحة الحلبی المتقدمة جواز التقصیر بعد الرجوع إلی الاهل ومنزله بمکة أو أی مکان بها کما لا یخفی</w:t>
      </w:r>
      <w:r>
        <w:rPr>
          <w:rFonts w:eastAsia="IRNazanin" w:cs="IRNazanin"/>
          <w:color w:val="111111"/>
          <w:sz w:val="28"/>
          <w:szCs w:val="28"/>
          <w:rtl w:val="true"/>
          <w:lang w:bidi="fa-IR"/>
        </w:rPr>
        <w:t>.</w:t>
      </w:r>
    </w:p>
    <w:p>
      <w:pPr>
        <w:pStyle w:val="Heading3"/>
        <w:numPr>
          <w:ilvl w:val="2"/>
          <w:numId w:val="1"/>
        </w:numPr>
        <w:rPr/>
      </w:pPr>
      <w:bookmarkStart w:id="141" w:name="__RefHeading___Toc6389411_3224264995"/>
      <w:bookmarkStart w:id="142" w:name="_Toc49"/>
      <w:bookmarkEnd w:id="141"/>
      <w:r>
        <w:rPr>
          <w:rtl w:val="true"/>
        </w:rPr>
        <w:t>اذا ترک التقصیر عمداً</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ترکه التقصیر واحرامه بالحج مع العلم أو مع جهله بأنّ علیه أن یقصّر ثم یحرم للحج وفی کلا الفرضین عمرة التمتع محکومة بالبطلان، وتنقلب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وظیفته إلی حج الافراد فیکون علیه بعد الفراغ من اعمال الحج الاحرام بالعمرة المفردة، کما فی غیر هذا المورد من مورد انقلاب الوظیفة إلی حج الافراد، وذلک منسوب إلی المشهور خلافا لابن ادریس حیث ذهب إلی بطلان إحرام الحج فیجب علیه التقصیر لبقاء إحرامه للعمرة ثم یحرم للحج ثانیا، ویتم حجّه بحج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علیه المشهور موثقة اسحاق بن عمار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إذا طاف وسعی ثم لبّی بالحج قبل أن یقصّر، فلیس له أن یقصر، ولیس علیه متعة</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نفی التکلیف بحج التمتع عنه مع صحة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133</w:t>
      </w:r>
      <w:bookmarkStart w:id="143" w:name="pg13036_321160"/>
    </w:p>
    <w:p>
      <w:pPr>
        <w:pStyle w:val="BookText"/>
        <w:rPr/>
      </w:pPr>
      <w:bookmarkEnd w:id="143"/>
      <w:r>
        <w:rPr>
          <w:rFonts w:ascii="IRNazanin" w:hAnsi="IRNazanin" w:eastAsia="IRNazanin"/>
          <w:color w:val="111111"/>
          <w:sz w:val="28"/>
          <w:sz w:val="28"/>
          <w:szCs w:val="28"/>
          <w:rtl w:val="true"/>
          <w:lang w:bidi="fa-IR"/>
        </w:rPr>
        <w:t>إحرامه بالحج، وإلاّ لم یکن فی حقه بأس بأن یقصّر، فنفی التکلیف بحج التمتع عنه مع الحکم بصحة إحرامه للحج مساویة للحکم بانقلاب وظیفته إلی حج الافراد، وهذه الموثقة وإن کانت مطلقة تعمّ الناسی أیضا إلاّ أنه یرفع الید عن إطلاقها بالإضافة إلی الساهی والناسی بالروایات الواردة فی الناسی کما تأتی، ویدلّ ایضا علی انقلابه روایة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متمتع طاف ثم أهل بالحج قبل أن یقصر،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متعته هی حجة مبتولة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ولکن لضعف سنده تصلح للتأیید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ذکره ابن ادریس وإن کان علی مقتضی القاعدة إلاّ أنه یتعین رفع الید عنها بالموثقة المؤیدة بروایة العلاء، ولا یخفی أنه لو لم یکن ظاهر الموثقة نفی التکلیف بالمتعة مطلقا فلا أقل من کون نفیه فی السنة القادمة بمقتضی الاطلاق المقامی، ـ حیث إنه لو کانت إعادتها متعة واجبة علیه فی السنة القادمة، کان اللازم التنبیه لذلک لارتکازیة وجوب الحج علی کل مکلف یستطیع مرّة واحدة طول عمره ـ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التقصیر نسیانا فأحرم للحج صحت عمرته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 التکفیر عن ذلک بشاة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لکان اللازم الاتیان بالحج فی السنة القادمة اللهم إلاّ أن یقال لم یفرض فی الروایة کون التمتع حجة الاسلام، لینعقد الاطلاق المقامی وتعین حج التمتع علی من استطاع من اهل الخارج عن الحدّ، مقتضاه عدم سقوط الحج الواجب بذلک</w:t>
      </w:r>
      <w:r>
        <w:rPr>
          <w:rFonts w:eastAsia="IRNazanin" w:cs="IRNazanin"/>
          <w:color w:val="111111"/>
          <w:sz w:val="28"/>
          <w:szCs w:val="28"/>
          <w:rtl w:val="true"/>
          <w:lang w:bidi="fa-IR"/>
        </w:rPr>
        <w:t>.</w:t>
      </w:r>
    </w:p>
    <w:p>
      <w:pPr>
        <w:pStyle w:val="Heading3"/>
        <w:numPr>
          <w:ilvl w:val="2"/>
          <w:numId w:val="1"/>
        </w:numPr>
        <w:rPr/>
      </w:pPr>
      <w:bookmarkStart w:id="144" w:name="__RefHeading___Toc6389413_3224264995"/>
      <w:bookmarkStart w:id="145" w:name="_Toc50"/>
      <w:bookmarkEnd w:id="144"/>
      <w:r>
        <w:rPr>
          <w:rtl w:val="true"/>
        </w:rPr>
        <w:t>اذا ترک التقصیر نسیاناً</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إذا ترک التقصیر بعد تمام السعی نسیانا وأحرم للحج، صحّ إحرامه للحج وسقط التقصیر عنه، وتمّت عمرته، بمعنی ان التقصیر لا یکون جزءاً من عمرة التمتع فی هذا الحال علی الأصح فیصح إحرامه للحج، والاحوط التکفیر عن ذلک بشاة، ویشهد لذلک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أهلّ بالعمرة ونسی أن یقصّر حتی دخل فی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اللّه ولا شیء علیه وقد تمّت عمرته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وفی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یتمتّع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134</w:t>
      </w:r>
      <w:bookmarkStart w:id="146" w:name="pg13036_321162"/>
    </w:p>
    <w:p>
      <w:pPr>
        <w:pStyle w:val="BookText"/>
        <w:rPr/>
      </w:pPr>
      <w:bookmarkEnd w:id="146"/>
      <w:r>
        <w:rPr>
          <w:rFonts w:ascii="IRNazanin" w:hAnsi="IRNazanin" w:eastAsia="IRNazanin"/>
          <w:color w:val="111111"/>
          <w:sz w:val="28"/>
          <w:sz w:val="28"/>
          <w:szCs w:val="28"/>
          <w:rtl w:val="true"/>
          <w:lang w:bidi="fa-IR"/>
        </w:rPr>
        <w:t>فینسی أن یقصّر حتی یهل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ما ورد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اللّه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یعدّ من قبیل المطلق، وما ورد فی الموثقة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المقید ویمکن ان یدعی ان مقتضی القاعدة رفع الید عن إطلاق نفی الشیء بالإضافة إلی التکفیر بشاة، کما هو منصرف إراقة الدم إلاّ أنّ نفی الشیء فی مثل إرتکاب المحظورات عدم ثبوت الکفارة، ولذا تحمل إراقة الدم فی الموثقة علی الاستحباب، ولکن الاحوط رعایته، وقد ذکرنا انه لو نسی التقصیر حتی احرم بالحج یحکم بتمامیة عمرته وصحّة إحرام حجّه الذی أنشأه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المحرم فی عمرة التمتع حلّ له جمیع ما کان یحرم علیه من جهة إحرامه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الحلق، أمـّا الحلق ففیه تفصیل، وهو أنّ المکلف إذا أتی بعمرة التمتع فی شهر شوال جاز له الحلق إلی مضیّ ثلاثین یوما من یوم عید الفطر، وأمـّا بعده فالأحوط أن لا یحلق، وإذا حلق فالأحوط التکفیر عنه بشاة إذا کان عن علم وعمد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التقصیر نسیاناً، ویظهر من بعض الکلمات ان التسالم إنما وقع علی صحة حج التمتع من الناسی لا أنّ إحرامه المفروض کونه قبل التقصیر محکوم بالصحة، بل التسالم علی أنّ الناسی لیس کالعامد حتی لا یصح عنه حج التمتع لبطلان عمرته، وعلی ذلک فاللازم أن یقصّر وبذلک تتم عمرته ثم یحرم للحج ثانیا لبطلان احرامه الأوّل لوقوعه قبل التقصیر، ولکن لا یخفی‌أنّ قوله علیه‌السلام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تمّت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الاحرام للحج لا یناسب تدارک التقصیر وإعادة الاحرام</w:t>
      </w:r>
      <w:r>
        <w:rPr>
          <w:rFonts w:eastAsia="IRNazanin" w:cs="IRNazanin"/>
          <w:color w:val="111111"/>
          <w:sz w:val="28"/>
          <w:szCs w:val="28"/>
          <w:rtl w:val="true"/>
          <w:lang w:bidi="fa-IR"/>
        </w:rPr>
        <w:t>.</w:t>
      </w:r>
    </w:p>
    <w:p>
      <w:pPr>
        <w:pStyle w:val="Heading3"/>
        <w:numPr>
          <w:ilvl w:val="2"/>
          <w:numId w:val="1"/>
        </w:numPr>
        <w:rPr/>
      </w:pPr>
      <w:bookmarkStart w:id="147" w:name="__RefHeading___Toc6389415_3224264995"/>
      <w:bookmarkStart w:id="148" w:name="_Toc51"/>
      <w:bookmarkEnd w:id="147"/>
      <w:r>
        <w:rPr>
          <w:rtl w:val="true"/>
        </w:rPr>
        <w:t>التقصیر فی عمرة التمتع</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فإن الاحلال من احرام عمرة التمتع یکون بالتقصیر، فیحل له جمیع ما کان محرما علیه بالاحرام لا بدخول الحرم کحرمة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غیر واحد من الروایات کصحیحة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سعیک وأنت متمتّع فقصّر من شعرک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فعلت ذلک فقد احللت من کل شیء یحلّ منه المحرم، واحرمت منه فطف بالبیت تطوّعا ما شئت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المتمتع أن یطوف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بالکعبة، ویسعی بین الصفا والمروة، ویقصّر من شعره، فإذا فعل ذلک فقد أحلّ</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من المحرمات علی المحرم حلق الرأس فإذا قصّر المتمتع بعد إکمال سعیه من عمرة التمتع فمقتضی العموم والاطلاق جوازه له بعد احلاله کما علیه المشهور، وان استحب له توفیر الشعر لإحرام حجّه، والمنسوب إلی بعض المحدثین عدم جوازه للمتمتع، کما أن المنقول عن بعض من قارب عصرنا الاشکال فی جوازه، ویذکر فی وجه الاشکال أو عدم الجواز ما ورد فی صحیحة معاویة بن عمار المتقدمة بعد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قصّر رأسک فی جوانبه ولحیتک وخذ من شاربک، وقلم أظفارک وابق منها لحجِّک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ولکن لا یخفی أنّ ظاهرها الإبقاء من جمیع ما ذکر للحجّ یعنی للاحلال من إحرامه، وحیث إن الواجب فی التقصیر أمر واحد منها یکون مفادها استحباب الإبقاء لا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جمیل بن دراج أنه سأل أبا عبداللّه علیه‌السلام عن متمتع حلق رأسه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فلا شیء علیه، وإن تعمد فی ذلک فی أوّل شهور الحج بثلاثین یوما فلیس علیه شیء، وإن تعمّد ذلک بعد الثلاثین یوما التی یوفّر فیها الشعر للحج فإنّ علیه دما یهریقه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الصحیحة فرض الحلق بعد الاحلال من عمرة التمتع بالتقصیر، وإلاّ لم یکن وجه للفرق بین ما بعد ثلاثین یوما التی یوفّر فیها الشعر للحج وبین ما قبلها، ولا بین کون العمرة فی أوّل شهور الحج أو فی غیره، وعلی الجملة ظاهرها عدم جواز حلق الرأس بعد الفراغ من عمرة التمتع اذا أتی المکلف بالعمرة فی شهر شوال وقد مضی ثلاثون یوما من عید الفطر، فانه اذا فعل ذلک فعلیه شاة، بل 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من المیقات وأتی بالعمرة المفردة فی أشهر الحج، یجوز أن یجلعها عمرة التمتع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للحجّ من مکة، ولا یضرّ الإتیان بطواف النساء فی عمرته کما أنّه لو لم یأت به فجعلها عمرة التمتّع فلا یلزمه الإتیان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لا یبعد أن یجری هذا الحکم علی من أتی بعمرة التمتع فی شهر ذی القعدة أو فی ذی الحجّة وحلق رأسه بعد الإحلال من عمرة تمتعه، فالوارد فی الروایة حکم الحلق بعد الاحلال من عمرة التمتع فی مدّة توفیر الشعر للحج إذا کان ذلک مع العلم والعمد، وأمـّا إذا کان جاهلاً أو ناسیا فلا شیء علیه، اللهم إلاّ أن یقال إذا کان توفیر الشعر من شهر ذی القعدة مستحبا، ولم تکن الوظیفة فی الحج بعد رمی الجمرة والذبح خصوص الحلق فالنهی عن الحلق راجع إلی استحباب التوفیر، وأنّ التکفیر بشاة مستحب لمن کان عالما بحکم التوفیر، ولذا لم یلتزم الاصحاب بحرمة الحلق ولا لوجوب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المسألة العاشرة من مسائل العمرة المفردة، ومقتضی إطلاق ما دلّ علی انه إن بدا له الاتیان بحج التمتع یجعلها عمرة التمتع، عدم الفرق بین ما کان البدا بعد الاحلال من العمرة المفردة بالحلق أو بالتقصیر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137</w:t>
      </w:r>
      <w:bookmarkStart w:id="149" w:name="pg13036_321168"/>
    </w:p>
    <w:p>
      <w:pPr>
        <w:pStyle w:val="BookText"/>
        <w:rPr/>
      </w:pPr>
      <w:bookmarkEnd w:id="149"/>
      <w:r>
        <w:rPr>
          <w:rFonts w:ascii="IRNazanin" w:hAnsi="IRNazanin" w:eastAsia="IRNazanin"/>
          <w:color w:val="111111"/>
          <w:sz w:val="28"/>
          <w:sz w:val="28"/>
          <w:szCs w:val="28"/>
          <w:rtl w:val="true"/>
          <w:lang w:bidi="fa-IR"/>
        </w:rPr>
        <w:t>واجبات الحج</w:t>
      </w:r>
    </w:p>
    <w:p>
      <w:pPr>
        <w:pStyle w:val="BookText"/>
        <w:rPr/>
      </w:pPr>
      <w:r>
        <w:rPr>
          <w:rFonts w:ascii="IRNazanin" w:hAnsi="IRNazanin" w:eastAsia="IRNazanin"/>
          <w:color w:val="111111"/>
          <w:sz w:val="28"/>
          <w:sz w:val="28"/>
          <w:szCs w:val="28"/>
          <w:rtl w:val="true"/>
          <w:lang w:bidi="fa-IR"/>
        </w:rPr>
        <w:t>تقدّم أنّ واجبات الحج ثلاثة عشر، ذکرناها مجملةً وإلیک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أوقاته یوم الترویة، ویجوز التقدیم علیه بثلاثة أیام، ولا سیّما بالنسبة إلی الشیخ الکبیر والمریض إذا خافا من الزحام، فیُحرِمان ویخرجان قبل خروج الناس، وتقدم جواز الخروج من مکة محرما بالحج لضرورة بعد الفراغ من العمرة فی أی وقت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6389417_3224264995"/>
      <w:bookmarkStart w:id="151" w:name="_Toc52"/>
      <w:bookmarkEnd w:id="150"/>
      <w:r>
        <w:rPr>
          <w:rtl w:val="true"/>
        </w:rPr>
        <w:t>فصل فی واجبات الحج</w:t>
      </w:r>
      <w:bookmarkEnd w:id="151"/>
    </w:p>
    <w:p>
      <w:pPr>
        <w:pStyle w:val="Heading3"/>
        <w:numPr>
          <w:ilvl w:val="2"/>
          <w:numId w:val="1"/>
        </w:numPr>
        <w:rPr/>
      </w:pPr>
      <w:bookmarkStart w:id="152" w:name="__RefHeading___Toc6389419_3224264995"/>
      <w:bookmarkStart w:id="153" w:name="_Toc53"/>
      <w:bookmarkEnd w:id="152"/>
      <w:r>
        <w:rPr>
          <w:rtl w:val="true"/>
        </w:rPr>
        <w:t>الأوّل منها الاحرام للحج</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الاحرام لحج التمتع من مکّة اول واجب من واجبات حج التمتع بعد الفراغ من عمرته، ویقع الکلام فی المقام فی جهتین،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وقت لاحرام حج التمتع بحیث لا یکون بعده الاحرام لحجّه،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وقت یجوز فیه الاحرام له، أمـّا الجهة الاُولی فقد تعرّضنا لها عند التکلم فی آخر وقت یفوت مع التأخیر الیه فی عمرة التمتع، وذکرنا أنه وان اختلفت الروایات فی آخر وقت إدراکها إلاّ ان الاختلاف بینها محمول علی ما کان فی ذلک الزمان من اختلاف الناس فی الوصول إلی عرفات، أو علی فوت فضل الاحرام بحج التمتع والخروج بعده الی عرفات من طریق منی، وکل ذلک بقرینة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إلی زوال الشمس من یوم عرفة</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 غایة ما یمکن فی ذلک الزمان لمن أتمّ عمرته بمکة عند الزوال من یوم عرفة أن یدرک من الوقوف بعرفات مسمّاه قبل غروب الشمس، ولا یمکن فی مثل عصرنا أیضا لمن أتم عمرته عند الزوال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یقف بعرفات بعد الزوال الی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 إلی المشهور جواز الاحرام لحج التمتع من مکة بعد الفراغ من عمرة التمتع، حتی فیما إذا کانت عمرته فی اوّل شهر شوال من أشهر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الحج، ولکن الافضل ان یؤخر الاحرام للحج بعد الفراغ من عمرة التمتع الی یوم الترویة بعد الزوال والفراغ من فریضة الظهر، بل العصر ایضا، کما أن افضل الامکنة هو المسجد الحرام عند مقام ابراهیم أو حجر اسماعیل، کما 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الترویة إن شاء اللّه فاغتسل ثم البس ثوبیک، وادخل المسجد حافیا، وعلیک السکینة والوقار، ثم صل رکعتین عند مقام إبراهیم علیه‌السلام أو فی الحجر، ثم اقعد حتی تزول الشمس فصلّ المکتوبة، ثم قل فی دبر صلاتک کما قلت حین أحرمت من الشجرة، وأحرم بالحج وعلیک السکینة والوقار، فإذا انتهیت إلی الرفضاء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الردم فلبّ، فإن إنتهیت إلی الردم واشرفت علی الابطح فارفع صوتک بالتلبیة حتی تأتی منی</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الرکعتین تحیة المسجد، والأمر بالصلاة المکتوبة یعمّ صلاة العصر ایضا، وظاهرها کون الاحرام والخروج یکونان یوم الترویة، وقد تقدم ایضا أن المعتمر بعمرة التمتع محتبس للحج لا یجوز خروجه من مکة فإن اقتضت الضرورة خروجه یحرم للحج من مکة ویخرج فإن لم یرجع إلی مکة یذهب من طریقه إلی عرفات للوقوف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ایضا للشیخ الکبیر أو المریض الذی یخاف من زحام الناس وضغاطهم أن یحرم للحج من مکة ویخرج إلی عرفات قبل یوم الترویة ولو بأکثر من ثلاثة ایام، وأمـّا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 فالاظهر عدم جواز خروجه باکثر من ثلاثة أیـّام لصحیحة اسحاق بن عمار أو موثقته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شیخا کبیرا أو مریضا، یخاف ضغاط الناس وزحامهم، یحرم بالحج ویخرج إلی منی قبل یوم الترویة؟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الرجل الصحیح یلتمس مکانا ویتروّح بذلک المکان؟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یعجّل بیوم؟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بیومین؟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وظاهرها جواز خروج الشیخ والمریض الخائفین ولو باکثر من ثلاثة ایام قبل الترویة، وإلاّ لم یکن وجه للجواب عن خروجهما قبل الترویة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خروج الصحیح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یجوز للصحیح ایضا الخروج قبل الترویة بثلاثة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ایام، وهذا بالإضافة إلی الخروج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الاحرام للحج لا یصحّ بعد إکمال عمرة التمتع وإن لم یخرج من مکة قبل یوم الترویة بأکثر من ثلاثة ایام فلا دلالة للصحیحة علی ذلک، ومقتضی الاخبار الواردة فی بیان اشهر الحج جواز الاحرام له بعد الاحلال من عمرته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من کون الافضل الاحرام لحج التمتع یوم الترویة بعد فریضة الظهر من مقام إبراهیم أو حجر إسماعیل بالإضافة إلی غیر الإمام ای امیر الحاج وأما بالاضافة إلیه فلا یبعد ان یکون الافضل فی حقّه الاحرام قبل الزوال حتی یصلی الظهر یوم الترویة بمنی وان یبیت بها إلی طلوع الشمس فیکون صلاة ظهره وعصره والعشاءین والفجر بمنی، کما یشهد لذلک صحیحة محمد بن مسلم عن احدهما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للإمام ان یصلّی الظهر من یوم الترویة إلاّ بمنی، ویبیت بها إلی طلوع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یصلّی الظهر من یوم الترویة بمنی ویبیت بها ویصبح حتی تطلع الشمس ثم یخرج</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الإمام أن یصلّی الظهر یوم الترویة بمسجد الخیف، ویصلّی الظهر یوم النفر فی المسجد الحرام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وفی الصحیح سأل محمد بن مسلم 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صلی رسول اللّه صلی‌الله‌علیه‌و‌آله الظهر بمنی یوم الترویة؟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والغداة بمنی یوم عرفة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بل یظهر من صحیحة معاویة بن عمار، أن یصلّی غیر الإمام الظهر یوم الترویة بمنی ایضا، بمعنی استحباب ذلک فی حق غیر الإمام ایضا، فإنه روی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منی فقل وذکر دعاءً ـ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تصلی بها الظهر والعصر والمغرب والعشاء الآخرة والفجر والإمام یصلی بها الظهر لا یسعه إلا ذلک، وموسّع لک أن تصلی بغیرها إن لم تقدر ثم تدرکهم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تعلیق عدم الاتیان بصلاة الظهر بمنی علی عدم القدرة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140</w:t>
      </w:r>
      <w:bookmarkStart w:id="154" w:name="pg13036_321174"/>
    </w:p>
    <w:p>
      <w:pPr>
        <w:pStyle w:val="BookText"/>
        <w:rPr/>
      </w:pPr>
      <w:bookmarkEnd w:id="154"/>
      <w:r>
        <w:rPr>
          <w:rFonts w:ascii="IRNazanin" w:hAnsi="IRNazanin" w:eastAsia="IRNazanin"/>
          <w:color w:val="111111"/>
          <w:sz w:val="28"/>
          <w:sz w:val="28"/>
          <w:szCs w:val="28"/>
          <w:rtl w:val="true"/>
          <w:lang w:bidi="fa-IR"/>
        </w:rPr>
        <w:t>یعطی أن الافضل درک صلاة یوم الترویة بمنی، ولا یبعد أن یقال بأن الإحرام بعد الاتیان بصلاة الظهر فی المسجد الحرام فی حجر إسماعیل أو عند المقام افضل، وکذا الاحرام یوم الترویة قبل الزوال من مکة والخروج منها بحیث یدرک صلاة الظهر یومها بمنی، هذا فی حق غیر امیر الحاج، وأما بالاضافة إلیه فالافضل هو الاحرام یوم الترویة قبل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للمُعتمِر إحرام الحج قبل التقصیر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یجوز للحاج أن یحرم للعمرة المفردة قبل إتمام أعمال الحج، نعم لا مانع منه بعد إتمام النسک قبل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یتضیّق وقت الإحرام للحج فیما إذا استلزم تأخیره فوات الوقوف بعرفات یوم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الزوال والخروج من مکة قبله، بحیث یدرک صلاة الظهر ویقیمها بمنی</w:t>
      </w:r>
      <w:r>
        <w:rPr>
          <w:rFonts w:eastAsia="IRNazanin" w:cs="IRNazanin"/>
          <w:color w:val="111111"/>
          <w:sz w:val="28"/>
          <w:szCs w:val="28"/>
          <w:rtl w:val="true"/>
          <w:lang w:bidi="fa-IR"/>
        </w:rPr>
        <w:t>.</w:t>
      </w:r>
    </w:p>
    <w:p>
      <w:pPr>
        <w:pStyle w:val="Heading3"/>
        <w:numPr>
          <w:ilvl w:val="2"/>
          <w:numId w:val="1"/>
        </w:numPr>
        <w:rPr/>
      </w:pPr>
      <w:bookmarkStart w:id="155" w:name="__RefHeading___Toc6389421_3224264995"/>
      <w:bookmarkStart w:id="156" w:name="_Toc54"/>
      <w:bookmarkEnd w:id="155"/>
      <w:r>
        <w:rPr>
          <w:rtl w:val="true"/>
        </w:rPr>
        <w:t>مسائل الإحرام للحج</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المسألة فی جهتین، الاُولی أنّ المتمتع إذا فرغ من عمرته، هل یجوز له الاتیان بعمرة مفردة قبل الحج بأن یفصل بین عمرة التمتع التی فرغ منها وبین إحرامه للحج، الاحرام بعمرة مفردة أم لا؟ الثانیة هل یجوز لمن احرم للحج قبل الفراغ من مناسک الحج ان یحرم بالعمرة المفردة ام لا یجوز إلا بعد إکمالها؟</w:t>
      </w:r>
    </w:p>
    <w:p>
      <w:pPr>
        <w:pStyle w:val="Heading3"/>
        <w:numPr>
          <w:ilvl w:val="2"/>
          <w:numId w:val="1"/>
        </w:numPr>
        <w:rPr/>
      </w:pPr>
      <w:bookmarkStart w:id="157" w:name="__RefHeading___Toc6389423_3224264995"/>
      <w:bookmarkStart w:id="158" w:name="_Toc55"/>
      <w:bookmarkEnd w:id="157"/>
      <w:r>
        <w:rPr>
          <w:rtl w:val="true"/>
        </w:rPr>
        <w:t>لا یجوز الفصل بالعمرة المفردة بین عمرة التمتع وبین إحرام حج التمتع</w:t>
      </w:r>
      <w:bookmarkEnd w:id="158"/>
    </w:p>
    <w:p>
      <w:pPr>
        <w:pStyle w:val="BookText"/>
        <w:rPr/>
      </w:pPr>
      <w:r>
        <w:rPr>
          <w:rFonts w:ascii="IRNazanin" w:hAnsi="IRNazanin" w:eastAsia="IRNazanin"/>
          <w:color w:val="111111"/>
          <w:sz w:val="28"/>
          <w:sz w:val="28"/>
          <w:szCs w:val="28"/>
          <w:rtl w:val="true"/>
          <w:lang w:bidi="fa-IR"/>
        </w:rPr>
        <w:t>أمـّا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یجوز الفصل بین الفراغ من عمرة التمتع والاحرام للحج بعمرة مفردة، بل یعتبر فی عمرة التمتع ان تتصل باحرام حجّه، وان المعتمر بعمرة التمتع محتبس للحج حتی إذا اراد الخروج من مکة لحاجة دعته إلی الخروج منها فعلیه ان یحرم للحج من مکة ویخرج منها، فان لم یرجع الی مکة یذهب باحرامه الی عرفات علی ما تقدم، وإن خرج من مکة بلا إحرام فإن رجع إلی مکة فیالشهر الذی اعتمر بعمرة التمتع فیدخل مکة بغیر احرام، وإن رجع إلیها بعد انقضاء ذلک الشهر یحرم من المیقات للعمرة فتکون عمرته الثانیة هی عمرة التمتع، وأمـّا عمرته الاُولی فإمّا تبطل أو تتبدل بالعمرة المفردة، فیکون علیه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سابقا أنّ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141</w:t>
      </w:r>
      <w:bookmarkStart w:id="159" w:name="pg13036_321176"/>
    </w:p>
    <w:p>
      <w:pPr>
        <w:pStyle w:val="BookText"/>
        <w:rPr/>
      </w:pPr>
      <w:bookmarkEnd w:id="15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الاظهر تبدّلها بالمفردة ولو کان الاتیان بالعمرة المفردة بین عمرة التمتع والاحرام للحج صحیحا وأمرا جائزا لم تکن العمرة الثانیة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المعتبر فی حج التمتع ان یتصل احرامه بعمرة التمتع، کما یدل علی ذلک صحیحة حماد بن عیسی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متمتعا فی اشهر الحج، لم یکن له ان یخرج حتی یقضی الحج، فإن عرضت له حاجة إلی عسفان أو الی الطائف أو إلی ذات عرق خرج محرما ودخل ملبّیا بالحج، فلا یزال علی احرامه، فان رجع الی مکة رجع محرما ولم یقرب البیت حتی یخرج مع الناس إلی منی علی احرامه، وإن شاء وجهه ذلک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إلی نحوها بغیر احرام ثم رجع فی ابّان الحج فی اشهر الحج یرید الحج فیدخلها محرما أو بغیر احرام،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رجع فی شهره دخل بغیر احرام، وإن دخل فی غیر الشهر دخل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الاحرامین والمتعتین متعته الاُولی أو الأخیرة؟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الأخیرة هی عمرته وهی المحتبس بها التی وصلت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9"/>
      </w:r>
      <w:r>
        <w:rPr>
          <w:rFonts w:ascii="IRNazanin" w:hAnsi="IRNazanin" w:eastAsia="IRNazanin"/>
          <w:color w:val="111111"/>
          <w:sz w:val="28"/>
          <w:sz w:val="28"/>
          <w:szCs w:val="28"/>
          <w:rtl w:val="true"/>
          <w:lang w:bidi="fa-IR"/>
        </w:rPr>
        <w:t>وظاهرها کما تری انه مع الخروج من مکة بعد الاحرام للحج لا یکون علیه فی الرجوع الی مکة احرام، حتی فیما کان الرجوع بعد شهرین، بل یکون محرما باحرام الحج ومع الخروج من غیر احرام للحج یکون علیه الاحرام ثانیا للعمرة فیما اذا انقضی الشهر الذی اعتمر فیه وتکون عمرته الثانیة عمرة التمتع، وقد تقدم سابقا انه إذا رجع بعد انقضاء الشهر ولم یحرم ثانیا للعمرة حتی بناء علی وجوب ذلک الاحرام وأحرم للحج من مکة یکون حجه حج التمتع لاتصال عمرته السابقة لاحرام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389425_3224264995"/>
      <w:bookmarkStart w:id="161" w:name="_Toc56"/>
      <w:bookmarkEnd w:id="160"/>
      <w:r>
        <w:rPr>
          <w:rtl w:val="true"/>
        </w:rPr>
        <w:t>لا یجوز له الاحرام للعمرة المفردة إلاّ بعد انقضاء مناسک الحجّ</w:t>
      </w:r>
      <w:bookmarkEnd w:id="161"/>
    </w:p>
    <w:p>
      <w:pPr>
        <w:pStyle w:val="BookText"/>
        <w:rPr/>
      </w:pPr>
      <w:r>
        <w:rPr>
          <w:rFonts w:ascii="IRNazanin" w:hAnsi="IRNazanin" w:eastAsia="IRNazanin"/>
          <w:color w:val="111111"/>
          <w:sz w:val="28"/>
          <w:sz w:val="28"/>
          <w:szCs w:val="28"/>
          <w:rtl w:val="true"/>
          <w:lang w:bidi="fa-IR"/>
        </w:rPr>
        <w:t>وأما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یجوز له الاحرام للعمرة المفردة إلا بعد انقضاء مناسک الحج کما لا خلاف فی ذلک بین اصحابنا، ویستفاد ذلک مما ورد فی انتقال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وظیفة من یجب علیه حج التمتع إلی حج الافراد من أنه یحرم بالعمرة المفردة من بعد الحج، کصحیحة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أهلّ بالحج والعمرة جمیعا ثم قدم مکة والناس بعرفات فخشی إن هو طاف وسعی بین الصفا والمروة أن یفوته الموقف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العمرة، فإذا أتمّ حجّه صنع کما صنعت عایشة</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أنه لا تصح العمرة المفردة إلا بعد الفراغ من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طواف النساء حیث إنّه لیس من واجبات الحج بحیث یعتبر الاتیان به قبل خروج ذی الحجة فلا بأس بالاحرام بالعمرة المفردة قبل الاتیان به، ویشهد لعدم کون طواف النساء من أفعال الحج،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نسک الذی یقرن بین الصفا والمروة مثل نسک المفرد، لیس بأفضل منه إلا بسیاق الهدی وعلیه الطواف بالبیت وصلاة رکعتین خلف المقام وسعی واحد بین الصفا والمروة، وطواف بالبیت بعد الحج</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ونحوها غیرها وقد تقدم أن بقاء حرمة المواقعة ما لم یطف طواف النساء لا یلازم بقاء الاحرام، ولذا من ترکه وخرج عمدا أو نسیانا ورجع بعد مدة للاتیان بها فعلیه الاحرام من المیقات لدخول مکة ولو بعمرة مفردة واللّه العالم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143</w:t>
      </w:r>
      <w:bookmarkStart w:id="162" w:name="pg13036_321179"/>
    </w:p>
    <w:p>
      <w:pPr>
        <w:pStyle w:val="BookText"/>
        <w:rPr/>
      </w:pPr>
      <w:bookmarkEnd w:id="162"/>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احرام الحج وإحرام العمرة فی کیفیته وواجباته ومحرَّماته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بینهما إنّما هو فی النیة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389427_3224264995"/>
      <w:bookmarkStart w:id="164" w:name="_Toc57"/>
      <w:bookmarkEnd w:id="163"/>
      <w:r>
        <w:rPr>
          <w:rtl w:val="true"/>
        </w:rPr>
        <w:t>احرام حج التمتع وعمرته متحدتان فی الکیفیة والواجبات والمحرّمات</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 الاحرام لحج التمتع مع الاحرام لعمرته بل الاحرام للعمرة سواء کانت مفردة أو تمتعا یتحد مع الاحرام للحج سواء کان تمتعا أو افرادا، وإنما الاختلاف بینها یکون بالنیة ویمتاز حج القِران عن غیره، فإنّ الاحرام له یکون بالتلبیة وبالاشعار أو التقلید ایضا، وفی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الترویة إن شاء اللّه فاغتسل، ثم ألبس ثوبیک، وادخل المسجد حافیا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المکتوبة، ثم قل فی دبر صلاتک کما قلت حین أحرمت من الشجرة فاحرم بالحج</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ویشترک حج التمتع والافراد والقِران فی أنّ الاحرام لأیّ منها لا یکون إلا فی اشهر الحج، بخلاف عمرة التمتع والعمرة المفردة فإن الاحرام للاولی لا یکون إلا فی اشهر الحج، بخلاف العمرة المفردة فإنها یؤتی بها فی أی الشهور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کان علی غیر الآفاقی استطاعة للعمرة دون الحج فله الاتیان بالعمرة فی أی الشهور، بل لو کان مستطیعا للحج ایضا فله ان یأتی بالعمرة المفردة الواجبة علیه قبل اشهر الحج، فإن لکل شهر عمرة، وفی صحیحة معاویة بن عمار عن أبی عبداللّه علیه‌السلام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 فمن فرض فیهن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والاشعار والتقلید، فأی ذلک فعل فقد فرض الحج، ولا یفرض الحج إلا فی هذه الشهور التی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وفی صحیحة ابن اُذینه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أن یحرم للحج من مکة القدیمة من أیّ موضع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له الإحرام من المسجد الحرام فی مقام إبراهیم أو حجر 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أحرم بالحج فی غیر اشهر الحج فلا حجّ له، ومن احرم دون الوقت فلا إحرام له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إلی غیر ذلک من الروایات الواردة فی اشهر الحج، واعتبار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144</w:t>
      </w:r>
      <w:bookmarkStart w:id="165" w:name="pg13036_321181"/>
    </w:p>
    <w:p>
      <w:pPr>
        <w:pStyle w:val="BookText"/>
        <w:rPr/>
      </w:pPr>
      <w:bookmarkEnd w:id="165"/>
      <w:r>
        <w:rPr>
          <w:rFonts w:ascii="IRNazanin" w:hAnsi="IRNazanin" w:eastAsia="IRNazanin"/>
          <w:color w:val="111111"/>
          <w:sz w:val="28"/>
          <w:sz w:val="28"/>
          <w:szCs w:val="28"/>
          <w:rtl w:val="true"/>
          <w:lang w:bidi="fa-IR"/>
        </w:rPr>
        <w:t>وقوع الإحرام له فیها وقد تقدم اعتبار وقوع إحرام عمرة التمتع فی اشهر الحج</w:t>
      </w:r>
      <w:r>
        <w:rPr>
          <w:rFonts w:eastAsia="IRNazanin" w:cs="IRNazanin"/>
          <w:color w:val="111111"/>
          <w:sz w:val="28"/>
          <w:szCs w:val="28"/>
          <w:rtl w:val="true"/>
          <w:lang w:bidi="fa-IR"/>
        </w:rPr>
        <w:t>.</w:t>
      </w:r>
    </w:p>
    <w:p>
      <w:pPr>
        <w:pStyle w:val="Heading3"/>
        <w:numPr>
          <w:ilvl w:val="2"/>
          <w:numId w:val="1"/>
        </w:numPr>
        <w:rPr/>
      </w:pPr>
      <w:bookmarkStart w:id="166" w:name="__RefHeading___Toc6389429_3224264995"/>
      <w:bookmarkStart w:id="167" w:name="_Toc58"/>
      <w:bookmarkEnd w:id="166"/>
      <w:r>
        <w:rPr>
          <w:rtl w:val="true"/>
        </w:rPr>
        <w:t>وجوب الاحرام لحج التمتع من مکة</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الاصحاب فی أنّ میقات الإحرام لحج التمتع من مکة، ویدلّ علی ذلک مضافا إلی التسالم جملة من الروایات، منها التی دلّت علی أنّ المتمتع محتبس بمکة للحج وان دعته الحاجة الی الخروج یحرم من مکة للحج، ثم یخرج، کصحیحة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یتمتع بالعمرة إلی الحج یرید الخروج إلی الطائف؟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 بالحج من مکة، وما اُحب أن یخرج منها إلاّ محرما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وروایة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قدم متمتعا، ثم اُحلّ قبل یوم الترویة، أله الخروج؟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حتی یحرم بالحج</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وغیرها، وعلی الجملة الروایات التی یستفاد منها أنّ میقات إحرام الحج هو مکة کثیرة، وما ورد فی صحیحة معاویة بن عمار</w:t>
      </w:r>
      <w:r>
        <w:rPr>
          <w:rStyle w:val="FootnoteAnchor"/>
          <w:rtl w:val="true"/>
        </w:rPr>
        <w:footnoteReference w:id="217"/>
      </w:r>
      <w:r>
        <w:rPr>
          <w:rFonts w:ascii="IRNazanin" w:hAnsi="IRNazanin" w:eastAsia="IRNazanin"/>
          <w:color w:val="111111"/>
          <w:sz w:val="28"/>
          <w:sz w:val="28"/>
          <w:szCs w:val="28"/>
          <w:rtl w:val="true"/>
          <w:lang w:bidi="fa-IR"/>
        </w:rPr>
        <w:t xml:space="preserve">وغیرها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للحج یوم الترویة من عند المقام ومن حجر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منها الأفضل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 أبی أحمد عمرو بن حریث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أین أهلّ بالحج؟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 من الکعبة، وإن شئت من الطریق</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ورواها الشیخ فی الزیادات فی فقه الحج باسناده عن محمد بن الحسین عن صفوان عن عمرو بن حریث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وهو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 من المسجد وان شئت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المسجد أحرم یوم الترویة؟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المسجد شئت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والمتیقن من الطریق الوارد فی الصحیحة وإن کان الطریق من داخل مکة کما أن المراد من أی المسجد أی موضع من المسجد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145</w:t>
      </w:r>
      <w:bookmarkStart w:id="168" w:name="pg13036_321183"/>
    </w:p>
    <w:p>
      <w:pPr>
        <w:pStyle w:val="BookText"/>
        <w:rPr/>
      </w:pPr>
      <w:bookmarkEnd w:id="168"/>
      <w:r>
        <w:rPr>
          <w:rFonts w:ascii="IRNazanin" w:hAnsi="IRNazanin" w:eastAsia="IRNazanin"/>
          <w:color w:val="111111"/>
          <w:sz w:val="28"/>
          <w:sz w:val="28"/>
          <w:szCs w:val="28"/>
          <w:rtl w:val="true"/>
          <w:lang w:bidi="fa-IR"/>
        </w:rPr>
        <w:t>الحرام، إلاّ أنّ الإطلاق فی الأوّل بحیث یشمل الطریق من مکة إلی منی، والعموم فی الثانی بحیث یعم المسجد الآخر من مکة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فالمتیقن من مکة، مکة القدیمة لا مکة فی العصر الحاضر بحیث تتصل بیوتها إلی منی ویکون بعض بیوتها فی أدنی الحل کالتنعیم، والاحوط الاقتصار علی مکة القدیمة، حیث یظهر من بعض الروایات أنّ الاحکام المترتبة علی مکة تترتب علی القدیمة منها، مثل صحیحة معاویة بن عمار الواردة فی قطع المتمتع التلبیة إذا شاهد بیوت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مکة وأنت متمتع فنظرت إلی بیوت مکة فاقطع التلبیة، وحدّ بیوت مکة التی کانت قیل الیوم عقبة المدنیین، فإن الناس قد أحدثوا بمکّة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0"/>
      </w:r>
      <w:r>
        <w:rPr>
          <w:rFonts w:ascii="IRNazanin" w:hAnsi="IRNazanin" w:eastAsia="IRNazanin"/>
          <w:color w:val="111111"/>
          <w:sz w:val="28"/>
          <w:sz w:val="28"/>
          <w:szCs w:val="28"/>
          <w:rtl w:val="true"/>
          <w:lang w:bidi="fa-IR"/>
        </w:rPr>
        <w:t>وصحیحة البزنطی عن أبی الحسن الرضا علیه‌السلام أنه سئل عن المتمتع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نسیانا أو جهلاً منه بالحکم إلی أن خرج من مکة ثم تذکّر أو علم بالحکم وجب علیه الرجوع إلی مکة ولو من عرفات والإحرام منها، فإن لم یتمکن من الرجوع لضیق الوقت أو لعذر آخر یُحرم من الموضع الذی هو فیه، وکذلک لو تذکّر أو علم بالحکم بعد الوقوف بعرفات، وإن تمکن من العود إلی مکة والإحرامِ منها، ولو لم یتذکّر ولم یعلم بالحکم إلی أن فرغ من الحج 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یقطع التلبیة؟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إلی عراش مکة عقبة 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بین عقبة إلی ذی طوی حدّ مکة فی زمان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کون موضع من مکة القدیمة أو من الجدیدة فلا یبعد جواز الإحرام منه، کما إذا لم یتمکن المکلف من الاحرام من مکّة القدیمة لا یبعد جواز إحرامه من حیث ما امکن، ولو احرز أنه من الجدیدة للإطلاق المشار إلیه فی الصحیحة والعلم بعدم سقوط التکلیف بالحج بذلک علی ما یستفاد من الاخبار الواردة فیمن ترک المیقات حیث یحرم مما یتمکن من الرجوع إلیه من جهة المیقات، وما نذکره فی المسألة الآتیة، واللّه العالم</w:t>
      </w:r>
      <w:r>
        <w:rPr>
          <w:rFonts w:eastAsia="IRNazanin" w:cs="IRNazanin"/>
          <w:color w:val="111111"/>
          <w:sz w:val="28"/>
          <w:szCs w:val="28"/>
          <w:rtl w:val="true"/>
          <w:lang w:bidi="fa-IR"/>
        </w:rPr>
        <w:t>.</w:t>
      </w:r>
    </w:p>
    <w:p>
      <w:pPr>
        <w:pStyle w:val="Heading3"/>
        <w:numPr>
          <w:ilvl w:val="2"/>
          <w:numId w:val="1"/>
        </w:numPr>
        <w:rPr/>
      </w:pPr>
      <w:bookmarkStart w:id="169" w:name="__RefHeading___Toc6389431_3224264995"/>
      <w:bookmarkStart w:id="170" w:name="_Toc59"/>
      <w:bookmarkEnd w:id="169"/>
      <w:r>
        <w:rPr>
          <w:rtl w:val="true"/>
        </w:rPr>
        <w:t>من ترک الإحرام نسیاناً أو جهلاً منه بالحکم</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ترک الإحرام من مکة نسیانا أو جهلاً منه بالحکم ثم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تذکّر أو علم بالحکم وجب علیه الرجوع إلی مکة والاحرام منها، ولو کان بعرفات مع تمکنه من إدراک الموقف أی إدراک الوقوف بعرفة قبل غروب الشمس یومها، وذلک فإنه لا موجب لسقوط التکلیف بالحج بأوّل أعماله عنه مع تمکنه بالإتیان به بتمام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أعماله، وما یقال من أنّ مقتضی الإطلاق فی صحیحة علی بن جعفر عدم لزوم العودة من عرفات إلی مکة حتی مع التمکن من العودة لا یمکن المساعدة علیه، فإنه روی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الاحرام بالحج، فذکر وهو بعرفات، فما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کتابک وسنّة نبیک فقد تمّ إحرامه</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والوجه فی عدم المساعدة أن ظاهرها فرض خوف فوت الموقف فإن المسافة بین مکة وعرفات کانت فی ذلک الزمان أربعة فراسخ والعودة من عرفات إلی مکة والإحرام منها والرجوع منها الی عرفات ثانیا کان موجبه خوف فوت الوقوف بها، وإلاّ لم یکن وجه للسؤال، بل قوله علیه‌السلام فی الجواب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وسنتک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کونه بعد الزوال من یوم عرفة، حیث یقطع الحاج التلبیة عنده وإلاّ أمره علیه‌السلام بالتلبیة وهو بعرفة والاقتصار علی قول إنّ علیه ما عن ربّه وسنة نبیه ممّا علی المحرم لا تکون تلبیة، وهی الإحرام حقیقة علی ما تقدم، وقد ظهر مما ذکر أنه لو تذکر او علم بعد ذلک کما إذا تذکر أو علم وهو بالمشعر الحرام یذکر ما ذکره علیه‌السلام حیث إنه من نیة الاحرام من غیر تلبیة ولا یحتاج إلی أن یعود الی مکّة لأنّ الاحرام حقیقة قد فات عنه، وما هو إحرامه تنزیلاً لم یقم دلیل علی اعتبار إیقاعه فی مکة ثم إن الصحیحة وإن کانت قاصرة بالإضافة إلی الجاهل إلاّ أنّ الناسی یُلحق بالجاهل فی المقام لما ورد فی صحیحته الاُخری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متمتعا خرج إلی عرفات وجهل أن یحرم یوم الترویة بالحج حتی رجع إلی بلده؟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المناسک کلها فقد تم حجّه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فإن ظاهرها إن ترک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عالما عامدا لزمه التدارک، فإن لم یتمکّن منه قبل الوقوف بعرفات 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ولزمته الإعادة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یطوف المُتمَتِّع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إحرام الحج قبل الخروج إلی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147</w:t>
      </w:r>
      <w:bookmarkStart w:id="171" w:name="pg13036_321188"/>
    </w:p>
    <w:p>
      <w:pPr>
        <w:pStyle w:val="BookText"/>
        <w:rPr/>
      </w:pPr>
      <w:bookmarkEnd w:id="171"/>
      <w:r>
        <w:rPr>
          <w:rFonts w:ascii="IRNazanin" w:hAnsi="IRNazanin" w:eastAsia="IRNazanin"/>
          <w:color w:val="111111"/>
          <w:sz w:val="28"/>
          <w:sz w:val="28"/>
          <w:szCs w:val="28"/>
          <w:rtl w:val="true"/>
          <w:lang w:bidi="fa-IR"/>
        </w:rPr>
        <w:t>عرفات طوافا مندوبا، فلو طاف جدّد التلبیة بعد الطواف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الاحرام بتاتا لا یضرّ بحجّه فیثبت الحکم عند ترکه فی بعض أعماله أیضا مع الجهل، وإذا کان الترک بالجهل بتاتا غیر مضر بصحة الحج فمع النسیان یکون أولی، لأن الناسی وظیفته أخف من الجاهل فی أعمال الحج</w:t>
      </w:r>
      <w:r>
        <w:rPr>
          <w:rFonts w:eastAsia="IRNazanin" w:cs="IRNazanin"/>
          <w:color w:val="111111"/>
          <w:sz w:val="28"/>
          <w:szCs w:val="28"/>
          <w:rtl w:val="true"/>
          <w:lang w:bidi="fa-IR"/>
        </w:rPr>
        <w:t>.</w:t>
      </w:r>
    </w:p>
    <w:p>
      <w:pPr>
        <w:pStyle w:val="Heading3"/>
        <w:numPr>
          <w:ilvl w:val="2"/>
          <w:numId w:val="1"/>
        </w:numPr>
        <w:rPr/>
      </w:pPr>
      <w:bookmarkStart w:id="172" w:name="__RefHeading___Toc6389433_3224264995"/>
      <w:bookmarkStart w:id="173" w:name="_Toc60"/>
      <w:bookmarkEnd w:id="172"/>
      <w:r>
        <w:rPr>
          <w:rtl w:val="true"/>
        </w:rPr>
        <w:t>من ترک الإحرام عالماً عامداً لزمه التدارک</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المیقات جزء من الحج فإن ترکه وخرج من مکة عالما عامدا فإن امکنه الرجوع إلی مکة وأحرم منها، فقد أتی بالجزء الواجب، وأمـّا إذا لم یتدارکه ولو لعدم إمکانه لفوت الوقوف الاختیاری بعرفات فسد حجه بمقتضی القاعدة، والاحرام من غیر مکة لا یفید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أحرم دون الوقت فلا إحرام له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والالتزام بالإجزاء فی صورة النسیان والجهل، لما تقدم من قیام الدلیل علیه فان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احرم دون الوقت فلا إحرام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قبیل المطلق والعام فیقیّد أو یخصّص بقیام الدلیل علی خلافه</w:t>
      </w:r>
      <w:r>
        <w:rPr>
          <w:rFonts w:eastAsia="IRNazanin" w:cs="IRNazanin"/>
          <w:color w:val="111111"/>
          <w:sz w:val="28"/>
          <w:szCs w:val="28"/>
          <w:rtl w:val="true"/>
          <w:lang w:bidi="fa-IR"/>
        </w:rPr>
        <w:t>.</w:t>
      </w:r>
    </w:p>
    <w:p>
      <w:pPr>
        <w:pStyle w:val="Heading3"/>
        <w:numPr>
          <w:ilvl w:val="2"/>
          <w:numId w:val="1"/>
        </w:numPr>
        <w:rPr/>
      </w:pPr>
      <w:bookmarkStart w:id="174" w:name="__RefHeading___Toc6389435_3224264995"/>
      <w:bookmarkStart w:id="175" w:name="_Toc61"/>
      <w:bookmarkEnd w:id="174"/>
      <w:r>
        <w:rPr>
          <w:rtl w:val="true"/>
        </w:rPr>
        <w:t>الأحوط أن لا یطوف المتمتع بعد احرام الحج قبل الخروج الی عرفات طوافاً مندوباً</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لا یطوف بقصد الطواف المستحب النفسی وإلاّ فلا یجوز له تقدیم طواف الحج علی الوقوفین کما یأتی والنهی للارشاد إلی عدم المشروعیة، وکأن الطواف بقصد الاستحباب النفسی غیر مشروع بعد إحرام الحج قبل الخروج إلی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ویستدل علی ذلک بصحیحة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أتی المسجد الحرام وقد أزمع بالحج أیطوف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لم یحرم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وظاهرها أن الاتیان بالطواف بقصد الاستحباب النفسی لا بأس به قبل عقد الاحرام للحج وأمـّا بعد الاحرام فلا، وممّا ذکر یعلم أنّ المحکی عن بعض الاصحاب من أنّ من آداب الاحرام للحج تمتعا الاتیان بطواف قبله ضعیف غایته، لأنّ مدلول الصحیحة بیان مشروعیة الطواف قبل عقد الاحرام وعدم مشروعیته بعد عقده، وبصحیحة حماد بن عیسی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الواردة فیمن أراد الخروج من مکة بعد عمرته تمتعا لحاجته إلی الخروج، حیث ذکر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عرضت له حاجة إلی عسفان أو الی الطائف أو إلی ذات عرق، خرج محرما ودخل ملبیا للحج، فلا یزال علی إحرامه، فإن رجع إلی مکة رجع محرما ولم یقرب البیت حتی یخرج مع الناس إلی منی علی إحرامه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فإن الظاهر أن النهی عن قربه البیت کنایة عن النهی بالاتیان بالطواف ولکن یعارضهما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المتمتع إذا کان شیخا کبیرا أو امرأة تخاف الحیض یعجّل طواف الحج قبل أن یأتی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کان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یحرم بالحج من مکة ثم یری البیت خالیا فیطوف به قبل أن یخرج،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فإن ظاهر السؤال الثانی کونه عن الطواف المستحب بعد احرام الحج وقبل الخروج إلی عرفات فنفی الشیء علیه ظاهره المشروعیة، ومقتضی الجمع بین الطائفتین حمل الاُولی منها علی الکراهة المعروفة فی العبادات، ویمکن حمل ما ورد</w:t>
      </w:r>
    </w:p>
    <w:p>
      <w:pPr>
        <w:pStyle w:val="BookText"/>
        <w:rPr/>
      </w:pPr>
      <w:r>
        <w:rPr>
          <w:rFonts w:ascii="IRNazanin" w:hAnsi="IRNazanin" w:eastAsia="IRNazanin"/>
          <w:color w:val="111111"/>
          <w:sz w:val="28"/>
          <w:sz w:val="28"/>
          <w:szCs w:val="28"/>
          <w:rtl w:val="true"/>
          <w:lang w:bidi="fa-IR"/>
        </w:rPr>
        <w:t>الوقوف بعرفات</w:t>
      </w:r>
    </w:p>
    <w:p>
      <w:pPr>
        <w:pStyle w:val="BookText"/>
        <w:rPr/>
      </w:pPr>
      <w:r>
        <w:rPr>
          <w:rFonts w:ascii="IRNazanin" w:hAnsi="IRNazanin" w:eastAsia="IRNazanin"/>
          <w:color w:val="111111"/>
          <w:sz w:val="28"/>
          <w:sz w:val="28"/>
          <w:szCs w:val="28"/>
          <w:rtl w:val="true"/>
          <w:lang w:bidi="fa-IR"/>
        </w:rPr>
        <w:t>الثانی من 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بعرفات بقصد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بالوقوف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صحیحة حماد علی النهی من الاتیان بطواف الحج قبل الخروج إلی عرفات، وکیف ما کان فالاحوط الترک وکذا الاحوط علی تقدیر الاتیان بالطواف المندوب تکرار التلبیة، فإن تکرارها وإن لم یرد فی خصوص المورد إلاّ انه قد ورد فی المفرد والقارن أنهما کلّما طافا بالبیت قبل الخروج إلی عرفات سواءً کان الطواف طواف حجّهما او المندوب یلبیان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المفرد للحج هل یطوف بالبیت بعد طواف الفریضة؟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شاء ویجدد التلبیة بعد الرکعتین والقارن بتلک المنزلة یعقدان ما أحلاّ من الطواف بالتلبیة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وقریب منها صحیحة عبدالرحمن بن الحجاج</w:t>
      </w:r>
      <w:r>
        <w:rPr>
          <w:rStyle w:val="FootnoteAnchor"/>
          <w:rtl w:val="true"/>
        </w:rPr>
        <w:footnoteReference w:id="229"/>
      </w:r>
      <w:r>
        <w:rPr>
          <w:rFonts w:ascii="IRNazanin" w:hAnsi="IRNazanin" w:eastAsia="IRNazanin"/>
          <w:color w:val="111111"/>
          <w:sz w:val="28"/>
          <w:sz w:val="28"/>
          <w:szCs w:val="28"/>
          <w:rtl w:val="true"/>
          <w:lang w:bidi="fa-IR"/>
        </w:rPr>
        <w:t>، ولا یبعد أن یکون الاتیان بالطواف المندوب فی عمرة التمتع قبل التقصیر کذلک، وقد ورد فی صحیحة معاویة بن عمار عن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bookmarkStart w:id="176" w:name="pg13036_321192"/>
    </w:p>
    <w:p>
      <w:pPr>
        <w:pStyle w:val="BookText"/>
        <w:rPr/>
      </w:pPr>
      <w:bookmarkEnd w:id="176"/>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سعیک وأنت متمتع فقصر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فعلت فقد أحللت من کل شیء یحلّ منه المحرم، فطف بالبیت تطوعا ما شئت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بل فی 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یطوف المعتمر بالبیت بعد طوافه حتی یقصّر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6389437_3224264995"/>
      <w:bookmarkStart w:id="178" w:name="_Toc62"/>
      <w:bookmarkEnd w:id="177"/>
      <w:r>
        <w:rPr>
          <w:rtl w:val="true"/>
        </w:rPr>
        <w:t>الوقوف بعرفة المعتبر فی الحج وهو الواجب الثانی</w:t>
      </w:r>
      <w:bookmarkEnd w:id="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بیان اعمال حج التمتع أنّ الواجب الثانی من واجباته الوقوف هو الحضور بعرفات من دون فرق بین أن یکون راکباً أو راجلاً ساکناً أو متحرکاً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بعرفات، وحیث إنّ الوقوف بها جزء من الحج الواجب عبادة، فیعتبر ان یقصد المکلف الاتیان به بقصد التقرب فلا یحصل إذا لم یکن قاصدا الوقوف بها أصلاً أو لم یکن صادرا عنه بقصد التقرب، والمراد بالوقوف الکون والحضور بعرفات یوم عرفة بعد الزوال وقبل غروب الشمس من غیر فرق بین ان یکون قائما أو قاعدا أو راکبا أو راجلاً ساکنا أو متحرکا، حیث لم یعتبر الوقوف علی الرجلین حتی یکون ظاهرا فی اعتبار القیام کما لم یقید بالسکون وعدم الحرکة لیکون ظاهرا فیه، بل إطلاق الوقوف علی المکث والکون بعرفات لعدم جواز الخروج منها قبل أن تغرب الشمس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کما تقدم اعتبار کونه بالقصد والاختیار فلو کان نائماً فی جمیع الوقت أو مغمی علیه فلا یتحقّق الوقوف المعتبر فی الحج، وإن قیل فی النائم حیث قصد جمیع أعمال الحج عندما کان یحرم، ومنها الوقوف بعرفة والمشعر الحرام ومع عدم عدوله عن قصده یکون القصد الأوّل کافیا فی صحة عمله نظیر من یقصد صوم الغد فی اللیل ونام حتی قام من نومه بعد انقضاء النهار، بل قصده بعد الخروج من مکة الذهاب إلی عرفات لأن یقف بها بعد زوال الشمس من یوم کاف فی قصد الوقوف المعتبر بالمعنی المتقدم، کما هو الحال فی قصد الصوم ونحوه، مما لا یکون الواجب عبادة عملاً یتوقف تحققه علی القصد وأعمال الإرادة عند العمل کالصلاة، والطواف، والسعی، والرمی،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إذا ادرک النائم فی جمیع الوقت وکذا المغمی علیه الوقوف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150</w:t>
      </w:r>
      <w:bookmarkStart w:id="179" w:name="pg13036_321194"/>
    </w:p>
    <w:p>
      <w:pPr>
        <w:pStyle w:val="BookText"/>
        <w:rPr/>
      </w:pPr>
      <w:bookmarkEnd w:id="179"/>
      <w:r>
        <w:rPr>
          <w:rFonts w:ascii="IRNazanin" w:hAnsi="IRNazanin" w:eastAsia="IRNazanin"/>
          <w:color w:val="111111"/>
          <w:sz w:val="28"/>
          <w:sz w:val="28"/>
          <w:szCs w:val="28"/>
          <w:rtl w:val="true"/>
          <w:lang w:bidi="fa-IR"/>
        </w:rPr>
        <w:t>الاضطراری فلا یبعد الحکم بالصحة إذا کان غلبة النوم أمرا قهریا کالإغماء، ودعوی أنه یمکن الالتزام فی المغمی علیه بجواز النیابة عنه فی الوقوف به نظیر قصد الطواف به، واستظهاره من مرسلة جمیل بن دراج عن بعض أصحابنا عن أحدهما علیه‌السلام 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عرنة وثویة ونمرة إلی ذی المجاز، ومن المأزمین إلی أقصی الموقف، وهذه حدود عرفات وهی خارجة عن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مریض اُغمی علیه فلم یعقل حتی أتی الموقف،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ووجه الاستظهار انّ لازم جواز جعله محرما جواز جعله ایضا واقفا بعرفة، فیه ما لا یخفی من عدم وجه للملازمة حیث لم یفرض فیها استدامة الإغماء والنیابة فی الاحرام هی محل إشکال لضعف الروایة، فکیف بالنیابة فی الوقوف بعرفة</w:t>
      </w:r>
      <w:r>
        <w:rPr>
          <w:rFonts w:eastAsia="IRNazanin" w:cs="IRNazanin"/>
          <w:color w:val="111111"/>
          <w:sz w:val="28"/>
          <w:szCs w:val="28"/>
          <w:rtl w:val="true"/>
          <w:lang w:bidi="fa-IR"/>
        </w:rPr>
        <w:t>.</w:t>
      </w:r>
    </w:p>
    <w:p>
      <w:pPr>
        <w:pStyle w:val="Heading3"/>
        <w:numPr>
          <w:ilvl w:val="2"/>
          <w:numId w:val="1"/>
        </w:numPr>
        <w:rPr/>
      </w:pPr>
      <w:bookmarkStart w:id="180" w:name="__RefHeading___Toc6389439_3224264995"/>
      <w:bookmarkStart w:id="181" w:name="_Toc63"/>
      <w:bookmarkEnd w:id="180"/>
      <w:r>
        <w:rPr>
          <w:rtl w:val="true"/>
        </w:rPr>
        <w:t>حدود عرفة</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فی تعیین الحدود المذکورة ومعرفتها اهل الخبرة القاطنین فی تلک الاطراف، وکذا الحال فی معرفة المشعر وسائر المواضع علی ما تقدم فی بحث المواقیت للاحرام، ومع الشک فی بعض الحدود فیها یجب الاقتصار علی القدر المتیقن لقاعدة الاشتغال وإن کان لجریان أصالة البراءة مجال إلاّ أنها علی خلاف الاحتیاط المراعی فی مسائل الحج، وظاهر الروایات الواردة فی بیان حدود عرفة بأسماء الأمکنة، أنّ تلک الحدود خارجة عن عرفة فلا یجوز الوقوف بها، حیث روی معاویة بن عمار فی الصحیح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انتهیت إلی عرفات فاضرب خباک بنمرة ـ ونمرة هی بطن عرنة ـ دون الموقف ودون عرفة، فإذا زالت الشمس یوم عرفة فاغتسل وصل الظهر والعصر بأذان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3"/>
      </w:r>
      <w:r>
        <w:rPr>
          <w:rFonts w:ascii="IRNazanin" w:hAnsi="IRNazanin" w:eastAsia="IRNazanin"/>
          <w:color w:val="111111"/>
          <w:sz w:val="28"/>
          <w:sz w:val="28"/>
          <w:szCs w:val="28"/>
          <w:rtl w:val="true"/>
          <w:lang w:bidi="fa-IR"/>
        </w:rPr>
        <w:t>فإن ظاهرها خروج نمرة عن عرفة، وصحیحة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اصحاب الأراک الذین ینزلون تحت الأراک لا حج لهم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والأراک علی ما ذکروا اسم موضع بعرفة من ناحیة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الجبل موقف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یکره الوقوف علیه، ویستحب الوقوف فی السفح من میسرة الجبل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 قرب نمرة، وکأنه ایضا من حدود عرفة خارج عن الموقف، وفی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 عرفة من بطن عرنة وثویة ونمرة إلی ذی المجاز</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وفی صحیحة أبی بصیر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عرفات من المأزمین إلی أقصی الموقف</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وظاهرها أن المأزمین من حدود عرفة من ناحیة المشعر وخارجة منها کالحدود المتقدمة فی الروایات السابقة، وفی روایة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الأراک ونمرة وهی بطن عرنة وثویة وذا المجاز فإنه لیس من عرفة فلا تقف فیه</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ظاهر الروایات أنّ ما ورد فیها من نمرة وثویة وبطن عرنة وذی المجاز والأراک والمأزمین کلها خارجة عن عرفة فلا یجزی الوقوف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الشیخ قدس‌سره فی الصحیح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الوقوف بعرفات فوق الجبل أحب إلیک أم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فی میسرة الجبل فإنّ رسول اللّه صلی‌الله‌علیه‌و‌آله وقف بعرفات فی میسرة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9"/>
      </w:r>
      <w:r>
        <w:rPr>
          <w:rFonts w:ascii="IRNazanin" w:hAnsi="IRNazanin" w:eastAsia="IRNazanin"/>
          <w:color w:val="111111"/>
          <w:sz w:val="28"/>
          <w:sz w:val="28"/>
          <w:szCs w:val="28"/>
          <w:rtl w:val="true"/>
          <w:lang w:bidi="fa-IR"/>
        </w:rPr>
        <w:t xml:space="preserve">ومقتضی ما رواه إسحاق بن عمار کون فوق الجبل أیضا موقف، کما أنّ مقتضی صحیحة معاویة بن عمار ونحوها کون سفح الجبل أی أسفله من میسرته أفضل للوقوف، ولکن فیما رواه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سماعة ما یدلّ علی عدم جواز الوقوف بالجبل حال الاختیار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الناس بمنی وضاقت علیهم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کثروا فی بجمع وضاقت علیهم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بالموقف وکثروا وضاق علیهم کیف یصنعون؟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152</w:t>
      </w:r>
      <w:bookmarkStart w:id="182" w:name="pg13036_32119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یرتفعون إلی الجبل، وقف فی میسرة الجبل</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وفی مرسلة الصدوق عن أبی عبداللّه علیه‌السلام المحتمل جدا کونها من روایة معاویة بن عمار أو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عرفة من بطن عرنة وثویة ونمرة وذی المجاز، وخلف الجبل موقف إلی ما وراء الجبل، ولیست عرفات من الحرم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فإنّ ظاهر الاُولی أنّ حال الجبل حال وادی محسّر بالإضافة إلی أعمال منی وبالإضافة إلی المأزمین فی الوقوف بالمشعر، ویأتی أنّ وادی محسّر خارج عن منی کما أنّ المأزمین خارج عن المشعر الحرام، وظاهر الثانیة أنّ الداخل فی الموقف خلف الجبل لا نفسه وفوقه، ولذا قد یقال المراد من خلف الجبل أسفله، وسفْحُ من خلفه الی ماوراء أسفله، وفی مرسلة الصدوق سُئل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جبل عرفة الذی یقف علیه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ولکن فی سند الاُولی کالثانیة مناقشة لوقوع محمد بن سماعة فی سند الاُولی، وإن وصفوها بالموثقة ولم یثبت کون الثانیة من روایة معاویة بن عمار أو أبی بصیر أو هما معا، بل فی دلالة الاُولی أیضا مناقشة لأنه لا یمکن الالتزام بکون الجبل من عرفة ولکن الوقوف به مکروه إلاّ إذا ضاقت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الوقوف أن یکون عن 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نام أو غُشی علیه هناک فی جمیع الوقت لم یتحقق منه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للمختار أن یقف فی عرفات من أوّل ظهر التاسع من ذی الحجة إلی الغروب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والأظهر جواز تأخیره إلی بعد الظهر بساعة تقریبا،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389441_3224264995"/>
      <w:bookmarkStart w:id="184" w:name="_Toc64"/>
      <w:bookmarkEnd w:id="183"/>
      <w:r>
        <w:rPr>
          <w:rtl w:val="true"/>
        </w:rPr>
        <w:t>اعتبار الاختیار والإرادة حال الوقوف</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اعتبار الاختیار والإرادة حال الوقوف الذی هو رکن فی بیان أنّ الواجب الثانی الوقوف بعرفة بقصد التقرب، وذکرنا أنه علی تقدیر الاعتبار یکون المکلف ممن لم یدرک الوقوف الاختیاری بعرفة، فیکون علیه الوقوف الاضطراری</w:t>
      </w:r>
      <w:r>
        <w:rPr>
          <w:rFonts w:eastAsia="IRNazanin" w:cs="IRNazanin"/>
          <w:color w:val="111111"/>
          <w:sz w:val="28"/>
          <w:szCs w:val="28"/>
          <w:rtl w:val="true"/>
          <w:lang w:bidi="fa-IR"/>
        </w:rPr>
        <w:t>.</w:t>
      </w:r>
    </w:p>
    <w:p>
      <w:pPr>
        <w:pStyle w:val="Heading3"/>
        <w:numPr>
          <w:ilvl w:val="2"/>
          <w:numId w:val="1"/>
        </w:numPr>
        <w:rPr/>
      </w:pPr>
      <w:bookmarkStart w:id="185" w:name="__RefHeading___Toc6389443_3224264995"/>
      <w:bookmarkStart w:id="186" w:name="_Toc65"/>
      <w:bookmarkEnd w:id="185"/>
      <w:r>
        <w:rPr>
          <w:rtl w:val="true"/>
        </w:rPr>
        <w:t>فی تحدید زمان الوقوف بعرفة</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تحدید الزمان من یوم عرفة الذی یجب الوقوف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والمنسوب إلی المشهور أن مبدأ ذلک الزمان زوال الشمس یوم عرفة، واستفادة کون المبدأ ذلک بأنه یجب علی المکلف الوقوف به من اوّل الزمان مشکل جدّا، فإنه یستفاد من بعض الاخبار المعتبرة أنّ للمکلف أن یفرغ من صلاتی الظهر والعصر ثم النهوض إلی الموقف بالدخول بعرفة کما فی صحیحة معاویة بن عمار عن أبی عبداللّه علیه‌السلام التی وردت فی بیان حج النبی صلی‌الله‌علیه‌و‌آله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انتهوا إلی نمرة وهی بطن عرنة بحیال الأراک، فضربت قبته، وضرب الناس أخبئتهم عندها، فلما زالت الشمس خرج رسول اللّه صلی‌الله‌علیه‌و‌آله ومعه قریش وقد اغتسل وقطع التلبیة حتی وقف بالمسجد، فوعظ الناس وأمرهم ونهاهم، ثمّ صلی الظهر والعصر بأذان واحد وإقامتین، ثم مضی إلی الموقف فوقف به فجعل الناس یبتدرون أخفاف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43"/>
      </w:r>
      <w:r>
        <w:rPr>
          <w:rFonts w:ascii="IRNazanin" w:hAnsi="IRNazanin" w:eastAsia="IRNazanin"/>
          <w:color w:val="111111"/>
          <w:sz w:val="28"/>
          <w:sz w:val="28"/>
          <w:szCs w:val="28"/>
          <w:rtl w:val="true"/>
          <w:lang w:bidi="fa-IR"/>
        </w:rPr>
        <w:t xml:space="preserve">حیث إنّ ظاهرها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خطاب رسول اللّه الناس، وقع فی مسجد نمرة المعروف بمسجد إبراهیم، کما إنه صلی فیه صلاتی الظهر والعصر قبل الوصول إلی الموقف ووضع القبة فی نمرة، واغتساله صلی‌الله‌علیه‌و‌آله وأصحابه بعد الزوال ثم وعظه وصلاته یکون بساعة بل اکثر منها بعد الزوال، واحتمال کون صلاته فی نفس عرفة وکذا وعظه قبل الصلاة لاحتمال کون المراد من المسجد غیر مسجد نمرة خلاف ظاهرها، ونحوها صحیحته الاُخری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انتهیت إلی عرفات فاضرب خباءک بنمرة، ـ ونمرة هی بطن عرنة ـ دون الموقف ودون عرفة، فاذا زالت الشمس یوم عرفة فاغتسل وصلّ الظهر والعصر بأذان واحد وإقامتین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وظاهرها ایضا وقوع الاغتسال بعد الزوال والصلاتین خارج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الوقوف تحت الأراک، فأما النزول تحته حتی تزول الشمس وینهض إلی الموقف فلا بأس</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یستفاد من هذه الاخبار أنّ الاغتسال بعد الزوال والاتیان بصلاتی الظهر والعصر بالجمع بینهما بعد الزوال اولی لا لمجرد التأسّی بالنبی صلی‌الله‌علیه‌و‌آله بل للأمر بذلک، کما هو ظاهر الصحیحة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الثانیة، اللهم إلاّ أن یقال یمکن أن یلتزم بذلک فی حق من أراد الاغتسال للوقوف بعرفة، وأما فی حق غیره ولم یثبت، فإن روایة أبی بصیر فی سندها علی بن الصلت ولم یثبت له توثیق، وعلی ذلک فالاحوط لغیره الوقوف بعرفة من عند الزوال، هذا کله من حیث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من حیث المنتهی فلا خلاف فی عدم جواز الخروج منها قبل ان تغیب الشمس، کما یدلّ علی ذلک جملة من الروایات کصحیحة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والوقوف فی تمام هذا الوقت وإن کان واجبا یأثم المکلّف بترکه إلاّ أنّه لیس من الارکان، بمعنی أنّ من ترک الوقوف فی مقدار من هذا الوقت لا یفسد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ترک الوقوف رأساً باختیاره فسد حجّه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الرکن من الوقوف هو الوقوف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الإفاضة من عرفات؟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ذهبت الحمرة ـ یعنی من الجانب الشرقی ـ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المشرکین کانوا یفیضون قبل أن تغیب الشمس فخالفهم رسول اللّه صلی‌الله‌علیه‌و‌آله وأفاض بعد غروب الشمس</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ولا تنافی بینهما فإن غروب الشمس یلازم ذهاب الحمرة من الاُفق الشرقی بمعنی مطلع الشمس، وکالروایات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افاض من عرفة قبل أن تغیب الشمس، فإن کان جاهلاً فلا شیء علیه، وإن کان متعمدا فعلیه بدنة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 هذه الروایات أنّ الذی هو رکن فی الحج مسمی الوقوف قبل غروب الشمس، فالخارج عنه قبله ولو عمدا حجّه محکوم بالصحة، کما یستفاد منها عدم جواز الخروج کما هو ظاهر ثبوت الکفارة للعالم المتعمّد فی مثل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فإنه مقتضی جزئیة الوقوف بعرفة للحج، غایة الأمر رفعنا الید عن ذلک بالإضافة إلی من وقف قبل غروب الشمس مقدارا ما، للروایات المتقدمة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أفاض من عرفات قبل ان تغرب الشمس وانه مع الخروج جهلاً لا شیء علیه ومع العمد والعلم فعلیه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صحة حجّه من جهة الوقوف بعرفة علی کلا التقدیرین ولا أقل من کون صحته من هذه الجهة مقتضی الاطلاق المقامی فی تلک الروایات، ویدل علی ذلک أیضا ما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155</w:t>
      </w:r>
      <w:bookmarkStart w:id="187" w:name="pg13036_321205"/>
    </w:p>
    <w:p>
      <w:pPr>
        <w:pStyle w:val="BookText"/>
        <w:rPr/>
      </w:pPr>
      <w:bookmarkEnd w:id="187"/>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یدرک الوقوف الاختیاری ـ الوقوف فی النهار ـ لنسیان أو لِجهل یعذر فیه أو لغیرهما من الأعذار لزمه الوقوف الاضطراری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الوقوف برهة من لیلة العید ـ وصحّ حجّه فإن ترکه متعمدا فسد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وقفت بعرفات فادن من الهضبات وهی الجبال فان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 الأراک لا حج لهم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ولو لم یکن ترک الوقوف بعرفة موجبا لبطلان الحج لکان المتعین ان یقول لا وقوف لهم، فنفی الحج غیر نفی الوقوف، وما فی مرسلة ابن فضال عن بعض اصحابنا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بالمشعر فریضة والوقوف بعرفة سنة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لا یمکن الاعتماد علیها لارسالها ومعارضتها بمثل صحیحة الحلبی وغیرها، بل لا دلالة لها علی عدم کون الوقوف بعرفة جزءً واجبا لاحتمال أن یکون المراد من السنة ما استفید وجوبه وجزئیته من السنة لا من الکتاب العزیز، بخلاف وجوب الوقوف بالمشعر فإنه یستفاد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افضتم من عرفات فاذکروا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الشیخ قدس‌سره وغیره، ولکن القول بعدم دلالة الآیة علی وجوب الوقوف بعرفة کما تری لعدم کون عرفات فی طریق الوصول الی المشعر کمنی لئلا تدل الإفاضة منها علی کونها موقفا</w:t>
      </w:r>
      <w:r>
        <w:rPr>
          <w:rFonts w:eastAsia="IRNazanin" w:cs="IRNazanin"/>
          <w:color w:val="111111"/>
          <w:sz w:val="28"/>
          <w:szCs w:val="28"/>
          <w:rtl w:val="true"/>
          <w:lang w:bidi="fa-IR"/>
        </w:rPr>
        <w:t>.</w:t>
      </w:r>
    </w:p>
    <w:p>
      <w:pPr>
        <w:pStyle w:val="Heading3"/>
        <w:numPr>
          <w:ilvl w:val="2"/>
          <w:numId w:val="1"/>
        </w:numPr>
        <w:rPr/>
      </w:pPr>
      <w:bookmarkStart w:id="188" w:name="__RefHeading___Toc6389445_3224264995"/>
      <w:bookmarkStart w:id="189" w:name="_Toc66"/>
      <w:bookmarkEnd w:id="188"/>
      <w:r>
        <w:rPr>
          <w:rtl w:val="true"/>
        </w:rPr>
        <w:t>من لم یدرک الوقوف الاختیاری لعذر لزمه الوقوف الاضطراری</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عدة من الروایات منها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رجل أدرک الإمام وهو بجمع،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ظنّ أنّه یأتی عرفات فیقف بها قلیلاً ثم یدرک جمعا قبل طلوع الشمس فلیأتها، وإن ظنّ أنه لا یأتیها حتی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یفیضوا فلا یأتها، ولیقم بجمع فقد تمّ حجّه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بعد ما یفیض الناس من عرفات،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مهل حتی یأتی عرفات من لیلته فیقف بها، ثم یفیض فیدرک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الناس فی المشعر قبل أن یفیضوا، فلا یتم حجّه حتی یأتی عرفات، وإن قدم رجل وقد فاتته عرفات فلیقف بالمشعر الحرام، فإن اللّه أعذر لعبده، فقد تمّ حجه إذا أدرک المشعر الحرام قبل طلوع الشمس، وقبل أن یفیض الناس، فإن لم یدرک المشعر الحرام فقد فاته الحج فلیجعلها عمرة مفردة وعلیه الحج من قابل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ودلالتها علی بطلان الحج فیما إذا ترک الوقوف الاختیاری بعرفة عن عذر وترک وقوفه الاضطراری لیلة العید عمدا مع تمکنه من إدراکه وإدراک المشعر الحرام بعده تامّة، حیث إنّ ظاهر عدم تمام حجه الاّ بالاتیان بعرفات بطلانه بدونه، وصحیحة معاویة بن عمار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فی سفر فإذا شیخ 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أدرک الإمام بجمع؟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أنـّه یأتی عرفات فیقف قلیلاً ثم یدرک جمعا قبل طلوع الشمس فلیأتها، وإن ظنّ أنـّه لا یاتیها حتی یفیض الناس من جمع فلا یأتها وقد تمّ حجّه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ودلالة هذه الأخیرة أیضا علی وجوب الاتیان بالوقوف الاضطراری من عرفة مع التمکن تامة، کما أنـّها تدلّ کسابقتها علی أنـّه إذا لم یتمکن من الوقوف الاضطراری ایضا، ولکن أتی بالوقوف الاختیاری من المشعر الحرام قبل طلوع الشمس یصحّ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یقع الکلام فی العذر الموجب لانتقال الوظیفة إلی الوقوف الاضطراری ولا ینبغی التأمل فی أنّ ضیق الوقت من الوصول إلی عرفة الموجب لفوت الموقف الاختیاری أو حتی الوقوف الاضطراری منه، حیث یکتفی معه بالوقوف بالمشعر من العذر، بل هذا هو المتیقن من مدلول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العذر الناشی عن نسیان وجوب الوقوف بعرفة أو نسیان موضع عرفة أو الجهل بالحکم أو موضعها فهل یوجب ترک الوقوف الإختیاری بذلک الانتقال إلی الاضطراری أو حتی الاکتفاء بالوقوف بالمشعر مع استمرار النسیان أو الجهل، فقد یقال بأنهما ایضا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یقید الجهل بما إذا لم یکن الجاهل مقصّرا أو کان، ولکن تقصیره فی اصل ترک تعلم الاحکام الشرعیة، بحیث کان غافلاً حال العمل لعموم قوله علیه‌السلام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جمعا فقد أدرک الحج</w:t>
      </w:r>
      <w:r>
        <w:rPr>
          <w:rFonts w:eastAsia="IRNazanin" w:cs="IRNazanin"/>
          <w:color w:val="111111"/>
          <w:sz w:val="28"/>
          <w:szCs w:val="28"/>
          <w:rtl w:val="true"/>
          <w:lang w:bidi="fa-IR"/>
        </w:rPr>
        <w:t>»</w:t>
      </w:r>
      <w:r>
        <w:rPr>
          <w:rStyle w:val="FootnoteAnchor"/>
          <w:rtl w:val="true"/>
        </w:rPr>
        <w:footnoteReference w:id="25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ویشکل علی ذلک بأن قوله علیه‌السلام بعمومه یشمل العالم ایضا نظیر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رکعة من الغداة فقد ادرکها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ولکن لا یخفی ما فی الاشکال فإن العالم العامد فی ترک الوقوف بعرفة محکوم بفساد حجّه، کما یدلّ علی ذلک قوله علیه‌السلام فی صحیحة الحلبی حیث علق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حج من لم یتمکن من الوقوف الاختیاری بعرفة مع عدم خوفه من فوت المشعر علی إدراکه الوقوف الاضطراری بعرفة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یشکل فی معذوریة الجاهل وشمول الروایات للجاهل لقولهم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اصحاب الأراک الذین ینزلون تحت الأراک لا حج لهم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حیث إنّ فوت الوقوف بعرفة عنهم لجهلهم بموضع الوقوف وأن الاراک لیس من عرفة، والمفروض أنهم یقفون بالمشعر الحرام بالوقوف الاختیاری وترکهم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الإفاضة من عرفات قبل غروب الشمس عالما عامدا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لا تُفسِد الحج فإذا ندم ورجع إلی عرفات فلا شیء علیه، وإلاّ کانت علیه کفارة بدنة ینحرها فی منی، فإن لم یتمکن منها صام ثمانیة عشر یوما، والأحوط أن تکون متوالیات، ویجری هذا الحکم فی من أفاض من عرفات نسیاناً أو جهلاً منه بالحکم فیجب علیه الرجوع بعد العلم أو التذکر، فإن لم یرجع حینئذ فعلیه الکفارة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الوقوف الاضطراری بعرفة ایضا، لجهلهم بفوت الوقوف الاختیاری بعرفة، ولکن یمکن الجواب بأنّ الإمام علیه‌السلام نقل الحکم المفروض عن قول النبی صلی‌الله‌علیه‌و‌آله ویمکن ان یقیّد نفی الحج عنهم فی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یکونوا معذورین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صاحب الحدائق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المتقدمة لا تشمل الناسی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النسیان منشأه الشیطان فکون اللّه اعذر لعبده، کما ورد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أنّ المکلف إذا کان بحیث لو التفت إلی الوظیفة الشرعیة لتصدی لموافقتها ولکن لم یکن ملتفتا إلیها لنسیانه لکان معذورا من اللّه، ولو کان منشأ غفلته ونسیانه فعل الشیطان، کما إذا منعه العدو عن الوصول بعرفة قبل الغروب، فإن کون منشأ الترک هو العدو لا ینافی المعذوریة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لم یدرک المکلف الوقوف الاختیاری بعرفة لعذر لزمه الوقوف الاضطراری أی الوقوف برهة من لیلة العید بأن یحصل مسمّی الوقوف، وإن ترک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bookmarkStart w:id="190" w:name="pg13036_321212"/>
    </w:p>
    <w:p>
      <w:pPr>
        <w:pStyle w:val="BookText"/>
        <w:rPr/>
      </w:pPr>
      <w:bookmarkEnd w:id="190"/>
      <w:r>
        <w:rPr>
          <w:rFonts w:ascii="IRNazanin" w:hAnsi="IRNazanin" w:eastAsia="IRNazanin"/>
          <w:color w:val="111111"/>
          <w:sz w:val="28"/>
          <w:sz w:val="28"/>
          <w:szCs w:val="28"/>
          <w:rtl w:val="true"/>
          <w:lang w:bidi="fa-IR"/>
        </w:rPr>
        <w:t>الاضطراری ایضا من غیر عذر بطل حجه، وان کان مع العذر ایضا تنتقل وظیفته إلی الوقوف بالمشعر خاصة، ومعه یصح حجّه کما یأتی</w:t>
      </w:r>
      <w:r>
        <w:rPr>
          <w:rFonts w:eastAsia="IRNazanin" w:cs="IRNazanin"/>
          <w:color w:val="111111"/>
          <w:sz w:val="28"/>
          <w:szCs w:val="28"/>
          <w:rtl w:val="true"/>
          <w:lang w:bidi="fa-IR"/>
        </w:rPr>
        <w:t>.</w:t>
      </w:r>
    </w:p>
    <w:p>
      <w:pPr>
        <w:pStyle w:val="Heading3"/>
        <w:numPr>
          <w:ilvl w:val="2"/>
          <w:numId w:val="1"/>
        </w:numPr>
        <w:rPr/>
      </w:pPr>
      <w:bookmarkStart w:id="191" w:name="__RefHeading___Toc6389447_3224264995"/>
      <w:bookmarkStart w:id="192" w:name="_Toc67"/>
      <w:bookmarkEnd w:id="191"/>
      <w:r>
        <w:rPr>
          <w:rtl w:val="true"/>
        </w:rPr>
        <w:t>تحرم الإفاضة من عرفات قبل غروب الشمس عالماً عامداً</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قبل الغروب فإن کان مع العلم والعمد فعلیه بدنة ینحرها بمنی کما فی سائر الکفارات الواجبة فی الحج، بل فی صحیحة ضریس الکناسی علیه بدنة ینحرها یوم النحر، وظاهرها تعین نحرها فی یوم العید وإن لم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یتمکن من نحرها صام ثمانیة عشر یوما فی سفره أو بعد رجوعه إلی أهله، هذا فیما إذا لم یرجع قبل الغروب ثانیا إلی عرفات حتی یفیض بعد الغروب وإلا فلا شیء علیه أی 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 جهلاً بالحکم أو نسیانا وعلم أو تذکر قبل ان تغیب الشمس بحیث کان یمکنه الرجوع الی عرفة والخروج بعد الغروب ولم یرجع فعلیه ایضا الکفارة وإن لم یمکن الرجوع کذلک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صحیحة مسمع بن عبدالملک عن أبی عبداللّه علیه‌السلام فی رجل أفاض من عرفات قبل غروب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فلا شیء علیه وإن کان متعمدا فعلیه بدنة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وصحیحة ضریس الکناسی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أفاض من عرفات قبل أن تغیب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بدنة ینحرها یوم النحر، وإن لم یقدر صام ثمانیة عشر یوما بمکة أو فی الطریق أو فی أهله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وقد تقدم فی الوقوف الواجب عدم جواز الخروج من عرفات قبل غروب الشمس، ومقتضاه انه إذا خرج فعلیه الرجوع حتی یمکث إلی غروب الشمس فان رجع فلا کفارة علیه، لأنّ ظاهر الصحیحتین أنّ الکفارة علی من خرج قبل غروب الشمس بأن یکون عند غروبها خارج عرفة، وأن عدم الکفارة علی الجاهل فیما کان وجوده عند الغروب خارج عرفة لجهله، فلا یعم ما إذا علم الحکم بعده فی وقت یمکنه الرجوع إلی عرفة لیقف فیها ویخرج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المنفی عنه الکفارة فی مصححة مسمع بن عبدالملک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افاض 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عرفات قبل الغروب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 الجاهل لا یعمّ الناسی، فمقتضی الاطلاق فی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عند قاضی أهل السنة، وحکم علی طبقه ولم یثبت عند الشیعة، ففیه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احتملت مطابقة الحکم للواقع، فعندئذٍ وجبت متابعتهم والوقوف معهم وترتیب جمیع آثار ثبوت الهلال الراجعة إلی مناسک حجّه، من الوقوفین وأعمال منی یوم النحر وغیرها، ویجزئ هذا فی الحج علی الأظهر، ومن خالف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ضریس ثبوتها علی الناسی، ولکن لا یخفی أنّ مقابلة الجاهل مع المتعمِّد تقتضی أن یکون المراد من المتعمد العامد العالم، فالناسی خارج عن المتعمد وداخل فی الجاهل، حیث إنّ الناسی حال نسیانه جاهل أی غیر 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انه لا یعتبر فی صیام ثمانیة عشر یوما التتابع، بل یجوز ان یکون مجموع الصیام ثمانیة عشر یوما وإن کان الاحوط التتابع، وذلک فأن تحدید الشیء الواحد المستمر بالایام وإن کان یقتضی التوالی والتتابع کتحدید الإقامة فی السفر بعشرة ایام، والاعتکاف بثلاثة ایام، والحیض والطهر بعشرة ایام، لکن تحدید الشیء الواحد عنوانا والمتعددة خارجا إذا حدّد بالایام ونحوها لا یقتضی التوالی والتتابع وتحدید الصوم بثمانیة عشر یوماً من قبیل الثانی لا الأوّل لأنّ صوم کل یوم عمل مستقل فلا یعتبر فی الأمر بصیام عشرة ایام أو اقل أو اکثر التتابع، إلاّ مع قیام دلیل علی اعتباره مطلقا، کما فی صوم ثلاثة ایام فی کفارة الیمین، أو بین بعض ایامه کما فی کفارة افطار شهر رمضان من وجوب صوم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لم یقم دلیل علی اعتبار التوالی فی صوم ثمانیة عشر یوما بل مقتضی صحیحة عبداللّه بن سنان الواردة فی صوم الکفارة عن أبی عبداللّه علیه‌السلام عدم اعتباره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صوم یفرق إلاّ ثلاثة أیام فی کفّارة الیمین</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تقتضیه التقیة بتسویل نفسه أنّ الاحتیاط فی مخالفتهم وفسد وقوفه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تجب متابعة الحاکم السنی تقیّةً، ویصحّ معها الحج، والاحتیاط حینئذ غیر مشروع، ولاسیّما إذا کان فیه خوف تلف النفس ونحوه، کما قد یتفق ذلک فی زماننا هذا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bookmarkStart w:id="193" w:name="pg13036_321216"/>
    </w:p>
    <w:p>
      <w:pPr>
        <w:pStyle w:val="BookText"/>
        <w:rPr/>
      </w:pPr>
      <w:bookmarkEnd w:id="193"/>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الیوم الذی حکم القاضی بأنه یوم عرفة هو یوم الترویة واقعا، ففی هذه الصورة لا یجزی الوقوف معهم فإن تمکن المکلف من العمل بالوظیفة والحال هذه ولو بأن یأتی بالوقوف الاضطراری فی المزدلفة دون أن یترتّب علیه أیّ محذور ـ ولو کان المحذور مخالفته للتّقیّة ـ عمل بوظیفته، وإلاّ بدّل حجّه بالعمرة المفردة، ولا حجّ له، فإن کانت استطاعته من السنة الحاضرة ولم تبقَ بعدها، سقط عنه الوجوب إلاّ إذا طرأت علیه الاستطاعة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یحتال فی هذه الصورة بالرجوع إلی مکّة من منی یوم عیدهم ثم یرجع بطریق عرفات والمشعر إلی منی، بحیث یدرک قبل الغروب الوقوف بعرفة آناً ما، ولو فی حال الحرکة ثم یدرک المشعر بعد دخول اللیل کذلک زمانا مّا لیلاً ثمّ ینتقل إلی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389449_3224264995"/>
      <w:bookmarkStart w:id="195" w:name="_Toc68"/>
      <w:bookmarkEnd w:id="194"/>
      <w:r>
        <w:rPr>
          <w:rtl w:val="true"/>
        </w:rPr>
        <w:t>فی ثبوت هلال ذی الحجة بحکم قضاة العامة</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هلال ذی الحجة عند العامّة بحکم قضاتهم فمع احتمال المطابقة للواقع یجب متابعتهم فی الوقوف، ویجزی ذلک علی الاظهر وذلک فان حکم قاضیهم طریق شرعی الی دخول الشهر واحرازه للیوم التاسع، حیث إنّ اختلاط العامة والخاصة فی الوقوفین وأفعال منی لم یحدث الیوم بل کان مستمرا من زمان الأئمة علیهم‌السلام وکانوا یقفون معهم بعرفة والمزدلفة ولم ینقل عنهم سلام اللّه علیهم ردعهم عن ذلک أو أمرهم بالاحتیاط أو بالوقوفین الاضطرارین، ومما ذکر یظهر عدم اجزاء الاضطراری فی مورد حکم قضاتهم مع عدم العلم بالخلاف فانه من التعمد إلی ترک الوقوف</w:t>
      </w:r>
    </w:p>
    <w:p>
      <w:pPr>
        <w:pStyle w:val="BookText"/>
        <w:rPr/>
      </w:pPr>
      <w:r>
        <w:rPr>
          <w:rFonts w:ascii="IRNazanin" w:hAnsi="IRNazanin" w:eastAsia="IRNazanin"/>
          <w:color w:val="111111"/>
          <w:sz w:val="28"/>
          <w:sz w:val="28"/>
          <w:szCs w:val="28"/>
          <w:rtl w:val="true"/>
          <w:lang w:bidi="fa-IR"/>
        </w:rPr>
        <w:t>الوقوف فی المزدلفة</w:t>
      </w:r>
    </w:p>
    <w:p>
      <w:pPr>
        <w:pStyle w:val="BookText"/>
        <w:rPr/>
      </w:pPr>
      <w:r>
        <w:rPr>
          <w:rFonts w:ascii="IRNazanin" w:hAnsi="IRNazanin" w:eastAsia="IRNazanin"/>
          <w:color w:val="111111"/>
          <w:sz w:val="28"/>
          <w:sz w:val="28"/>
          <w:szCs w:val="28"/>
          <w:rtl w:val="true"/>
          <w:lang w:bidi="fa-IR"/>
        </w:rPr>
        <w:t>وهو الثالث من واجبات حج التمتع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والمزدلفة اسم لمکان یقال له المشعر الحرام، وحدّ الموقف من المأزمین إلی الحیاض إلی وادی محسّر، وهذه کلّها حدود المشعر، ولیست بموقف إلاّ عند الزحام وضیق الوقت، فیرتفعون إلی المأزمین، ویعتبر فیه قصد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الاختیاری کما هو مقتضی الطریق المعتبر، هذا هو الحکم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الصورة الثانیة فلا یعتبر حکم قاضیهم طریقا فإنه لا یعتبر طریق مع العلم بکونه مخالفا للواقع فیتعین فی الفرض الوقوف الاضطراری إذا امکن للمکلف، وإلا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161</w:t>
      </w:r>
      <w:bookmarkStart w:id="196" w:name="pg13036_321218"/>
    </w:p>
    <w:p>
      <w:pPr>
        <w:pStyle w:val="BookText"/>
        <w:rPr/>
      </w:pPr>
      <w:bookmarkEnd w:id="196"/>
      <w:r>
        <w:rPr>
          <w:rFonts w:ascii="IRNazanin" w:hAnsi="IRNazanin" w:eastAsia="IRNazanin"/>
          <w:color w:val="111111"/>
          <w:sz w:val="28"/>
          <w:sz w:val="28"/>
          <w:szCs w:val="28"/>
          <w:rtl w:val="true"/>
          <w:lang w:bidi="fa-IR"/>
        </w:rPr>
        <w:t>سقط عنه وجوب الحج وتبدّلت وظیفته إلی العمرة المفردة، وما ذکرنا من الاحتیال للإتیان بالحج الصحیح فی هذه الصورة أمر ممکن فی زماننا هذا ومعه لا تصل النوبة الی إتمام عمله بالعمرة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97" w:name="__RefHeading___Toc6389451_3224264995"/>
      <w:bookmarkStart w:id="198" w:name="_Toc69"/>
      <w:bookmarkEnd w:id="197"/>
      <w:r>
        <w:rPr>
          <w:rtl w:val="true"/>
        </w:rPr>
        <w:t>الوقوف فی المزدلفة وهو الثالث من واجبات حج التمتع</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النص والفتوی بأن الواجب علی الحاج بعد الوقوف بعرفة والإفاضة منها الذهاب الی المزدلفة، ویقال له المشعر الحرام للوقوف بها، وحدّ المشعر الحرام من طرف عرفة المأزمین، ومن طرف منی وادی محسّر، کما یستفاد من عدّة روایات منها،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المشعر الحرام من المأزمین إلی الحیاض الی وادی محسّر، وإنما سمیت المزدلفة لانهم ازدلفوا إلیها من عرفات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وصحیحة زرارة عن أبی جعفر علیه‌السلام أنه قال للحکم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فقال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حدّها ما بین المأزمین إلی الجبل إلی حیاض محسّر</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والحیاض کوادی محسّر حدّ خارج عن المشعر من جهة منی، وفی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تجاوز الحیاض لیلة المزدلفة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ومنها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المزدلفة من وادی محسّر إلی المأزمین</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وموثقة إسحاق بن عمار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جمع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المأزمین إلی وادی محسّر</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جمیع المأزمین کجمیع وادی محسّر، ومنها الحیاض خارجة عن المشعر الحرام، وإنما الموقف ما بینهما، نظیر ما تقدم فی حدود عرفة، نعم هذا مع التمکن من الوقوف فی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عدمه للزحام وضیق الموقف أی نفس المحدود فیکفی الوقوف بالمأزمین، کما یدل علی ذلک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الناس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162</w:t>
      </w:r>
      <w:bookmarkStart w:id="199" w:name="pg13036_321220"/>
    </w:p>
    <w:p>
      <w:pPr>
        <w:pStyle w:val="BookText"/>
        <w:rPr/>
      </w:pPr>
      <w:bookmarkEnd w:id="199"/>
      <w:r>
        <w:rPr>
          <w:rFonts w:ascii="IRNazanin" w:hAnsi="IRNazanin" w:eastAsia="IRNazanin"/>
          <w:color w:val="111111"/>
          <w:sz w:val="28"/>
          <w:sz w:val="28"/>
          <w:szCs w:val="28"/>
          <w:rtl w:val="true"/>
          <w:lang w:bidi="fa-IR"/>
        </w:rPr>
        <w:t>بجمع وضاقت علیهم کیف یصنعون؟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المأزمین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والتعبیر بالارتفاع یشیر إلی رعایة ما امکن من رعایة القرب الی نفس المحدود، وما رواه الشیخ قدس‌سره فی الصحیح عن البزنطی عن محمد بن سماعة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الناس بمنی وضاقت علیهم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کثروا بجمع وضاق علیهم کیف یصنعون؟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عرفات، فالأحوط أن یبیت لیلة العید فی المزدلفة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لم یثبت وجوبها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بالموقف وکثروا وضاق علیهم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یرتفعون إلی الجبل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ولا یخفی أن المراد بالجبل فی هذه الروایة جبل عرفة الذی سفحه یعنی اسفله موقف، وظاهر الروایة أنه عند الزحام فی الموقف أی عرفات وضیقها علی الناس یکفی الوقوف فی الجبل، وما فی بعض الکلمات من أنه إذا ضاق الأمر فی المشعر یرتفعون إلی المأزمین والجبل سهو، فإن الارتفاع إلی الجبل عندما ضاق علی الناس فی المزدلفة لم یرد فی نصّ بل الوارد الارتفاع الی المأزمین والارتفاع الی الجبل فی هذه الروایة راجع الی الزحام الموجب للضیق فی جبل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الجبل حدّ آخر للمشعر قد ورد فی صحیحة زرارة المتقدمة، ولکن کما ذکرنا لم یذکر الارتفاع إلیه عند الزحام لا فی صحیحة زرارة ولا فی غیرها، ثم إنه قد یقال کیف یکفی الوقوف فی المأزمین عن الوقوف بالمشعر الحرام فإن المأزمین خارج عن المشعر والوقوف بالمشعر رکن فی الحج، ولکن لا یخفی ما فیه فإن الوقوف فی المأزمین عند عدم التمکن من الوقوف فی نفس المزدلفة یحسب بدلاً عن الوقوف فی نفس المشعر، فلا یکون معه الوقوف المعتبر فی الحج متروکا وإن شئت قلت یکون الموقف اوسع عند الزحام وصعوبة الوصول إلی نفس المشعر</w:t>
      </w:r>
      <w:r>
        <w:rPr>
          <w:rFonts w:eastAsia="IRNazanin" w:cs="IRNazanin"/>
          <w:color w:val="111111"/>
          <w:sz w:val="28"/>
          <w:szCs w:val="28"/>
          <w:rtl w:val="true"/>
          <w:lang w:bidi="fa-IR"/>
        </w:rPr>
        <w:t>.</w:t>
      </w:r>
    </w:p>
    <w:p>
      <w:pPr>
        <w:pStyle w:val="Heading3"/>
        <w:numPr>
          <w:ilvl w:val="2"/>
          <w:numId w:val="1"/>
        </w:numPr>
        <w:rPr/>
      </w:pPr>
      <w:bookmarkStart w:id="200" w:name="__RefHeading___Toc6389453_3224264995"/>
      <w:bookmarkStart w:id="201" w:name="_Toc70"/>
      <w:bookmarkEnd w:id="200"/>
      <w:r>
        <w:rPr>
          <w:rtl w:val="true"/>
        </w:rPr>
        <w:t>هل المبیت فی المزدلفة واجب لیلة العید أم لا؟</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الاصحاب أنّ زمان الوقوف الواجب لیلة النحر من طلوع الفجر إلی طلوع الشمس، وعن الشهید فی الدروس وجماعة ان زمان الوقوف الواجب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لیلة العید إلی طلوع الشمس، ویأتی فی المسألة الآتیة بیان ما تقتضیه الروایات الواردة فی المقام، ویقع الکلام فی هذه المسألة فی أنه بناءً علی ما هو المشهور من وقت الوقوف من طلوع الفجر إلی طلوع الشمس هل یجب المبیت لیلة المزدلفة فیها، بمعنی انه إذا افاض من عرفات علیه ان یدخل المزدلفة ولا یخرج منها وان رجع قبل طلوع الفجر إلیها لیقف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انه لا یمکن الاستدلال علی وجوب المبیت بالروایات التی ورد فیها الترخیص للنساء والصبیان والضعفاء والخائفین ان یفیضوا من المشعر الحرام لیلاً بعد الوقوف بها علی الجملة، والوجه فی ذلک أن مدلول روایات الترخیص جواز الإفاضة لهولاء الاشخاص لیقوموا باللیل بأعمال منی والإفاضة لا یجوز لغیر هؤلاء، انما الکلام فی وجوب المبیت فی المزدلفة لیلاً فی صورة وجوب وقوفه بها من طلوع الفجر إلی طلوع الشمس أو إلی القریب من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یستدل علی وجوب المبیت بروایات منها صحیحة الحلبی التی رواها الکلینی قدس‌سره عن أبی عبداللّه علیه‌السلام ، حیث ورد فیها علی ما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تجاوز الحیاض لیلة المزدلفة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ووجه الاستدلال أنّ حیاض وادی محسّر خارجة عن المزدلفة حیث تقدم انها حدّ خارج منها والنهی عن تجاوزها ظاهره عدم جواز الخروج من المزدلفة لیلاً، ولکن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یجاوز الحیاض لیلة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وملاحظة صدرها یمنع عن ظهوره فی المنع بنحو اللزوم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 المغرب حتی تأتی جمعا وتصلّی بها المغرب والعشاء الآخرة بأذان واحد وإقامتین، وانزل ببطن الوادی عن یمین الطریق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قریبا من المشعر، ویستحب للصرورة ان یقف علی المشعر الحرام ویطأه برجله ولا یجاوز الحیاض لیلة المزدلفة، ویقول اللهم هذه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8"/>
      </w:r>
      <w:r>
        <w:rPr>
          <w:rFonts w:ascii="IRNazanin" w:hAnsi="IRNazanin" w:eastAsia="IRNazanin"/>
          <w:color w:val="111111"/>
          <w:sz w:val="28"/>
          <w:sz w:val="28"/>
          <w:szCs w:val="28"/>
          <w:rtl w:val="true"/>
          <w:lang w:bidi="fa-IR"/>
        </w:rPr>
        <w:t>فإنه لو لم یکن ظاهرها کون لا یجاوز عطفا علی الوقوف بالمشعر الحرام ووطأه برجله بأن یکون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البقاء فی المشعر الحرام لیلاً مستحباً فلا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والمشعر الحرام وان یطلق ویراد منه المزدلفة بحدودها المتقدمة، إلاّ انه قد یطلق ویراد منه الجبل المسمّی بقزح، وقد فسّر فی بعض الکلام بقرب المنارة فیکون المراد قرب المسجد الموجود فعلاً، والمراد من المشعر الحرام فی الموضعین فی الصحیحة المعنی الثانی، بقرینة الأمر بالنزول ببطن الوادی قریبا من المشعر الحرام، حیث إن الوادی بنفسه المزدلفة، فیکون النزول فیه نزولاً بالمشعر الحرام بالمعنی الأوّل لا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التی یستدل بها علی لزوم المبیت بالمزدلفة،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 علی طهر بعد ما تصلی الفجر فقف إن شئت قریبا من الجبل، وإن شئت حیث شئت، فإذا وقفت فاحمد اللّه عز وجلّ واثنِ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9"/>
      </w:r>
      <w:r>
        <w:rPr>
          <w:rFonts w:ascii="IRNazanin" w:hAnsi="IRNazanin" w:eastAsia="IRNazanin"/>
          <w:color w:val="111111"/>
          <w:sz w:val="28"/>
          <w:sz w:val="28"/>
          <w:szCs w:val="28"/>
          <w:rtl w:val="true"/>
          <w:lang w:bidi="fa-IR"/>
        </w:rPr>
        <w:t xml:space="preserve">ووجه الاستدلال ظهورها فی کون المکلف عند الصبح فی المزدلفة، ولکن لا یخفی أن فرض کون المکلف عند الاصباح فی المشعر لا یدل علی أنه لا یجوز له فی أوایل ما یدخل فی المزدلفة ان یخرج إلی خارجها ثم یرجع إلیها قبل طلوع الفجر، بل لازمه ان یکون فیها قبل طلوع الفجر ولو بقلیل، والالتزام بوجوب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المبیت بالاستدلال بروایة عبدالحمید بن أبی الدیلم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الأبطح أبطح لأن آدم علیه‌السلام أُمر ان ینبطح فی بطحاء جمع، فانبطح حتی انفجر الصبح، ثم أُمر أن یصعد جبل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70"/>
      </w:r>
      <w:r>
        <w:rPr>
          <w:rFonts w:ascii="IRNazanin" w:hAnsi="IRNazanin" w:eastAsia="IRNazanin"/>
          <w:color w:val="111111"/>
          <w:sz w:val="28"/>
          <w:sz w:val="28"/>
          <w:szCs w:val="28"/>
          <w:rtl w:val="true"/>
          <w:lang w:bidi="fa-IR"/>
        </w:rPr>
        <w:t>ـ حیث ان ظاهر الروایة أنه إذا دخل آدم علیه‌السلام المزدلفة أُمر بالبقاء فیها وأُمر بعد طلوع الفجر ان یصعد جبل المزدلفة ـ غیر بعید، إلاّ أنها لضعف سندها لا تصلح للاعتماد علیها فإن فی سندها محمد بن سنان والراوی عن الإمام علیه‌السلام عبدالحمید بن أبی الدیلم، وقد یستدل علی ذلک بصحیحة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وادی محسّر حتی تطلع الشمس</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فإن مقتضاها 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bookmarkStart w:id="202" w:name="pg13036_321227"/>
    </w:p>
    <w:p>
      <w:pPr>
        <w:pStyle w:val="BookText"/>
        <w:rPr/>
      </w:pPr>
      <w:bookmarkEnd w:id="202"/>
      <w:r>
        <w:rPr>
          <w:rFonts w:ascii="IRNazanin" w:hAnsi="IRNazanin" w:eastAsia="IRNazanin"/>
          <w:color w:val="111111"/>
          <w:sz w:val="28"/>
          <w:sz w:val="28"/>
          <w:szCs w:val="28"/>
          <w:rtl w:val="true"/>
          <w:lang w:bidi="fa-IR"/>
        </w:rPr>
        <w:t>الحاج إذا دخل المشعر الحرام لا یخرج منها إلی طرف منی حتی تطلع الشمس، بناء علی أنّ المراد من تجاوز وادی محسّر الدخول فی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المحتمل جدا أنّ النهی عن تجاوز وادی محسّر إلی ان تطلع الشمس إنّما هو عند الذهاب إلی عرفات من طریق منی علی ما تقدم، وهذا أمر مستحب بأن یکون طلوع الشمس قبل تجاوزه وادی محسّر عند الذهاب إلی عرفة، وهذا لا یرتبط بالمبیت فی المزدلفة قبل طلوع الفجر لیلة العید، ولو قیل بأن الصحیحة مطلقة تعمّ الذهاب من منی إلی عرفات والرجوع من المزدلفة إلی منی یوم العید، یکون لازم مدلولها جواز الافاضة من المزدلفة قبل طلوع الشمس بحیث تطلع قبل الوصول الی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أورد فی الوسائل الصحیحة فی البابین، ولکن علی ذلک ایضا لا ترتبط الصحیحة بمسألة المبیت فی المزدلفة، وعلی کل المبیت فیها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الوقوف فی المزدلفة من طلوع فجر یوم العید إلی طلوع الشمس، لکن الرکن منه هو الوقوف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 مقداراً ما بین الطلوعین ولم یقف الباقی ولو متعمدا 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ارتکب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6389455_3224264995"/>
      <w:bookmarkStart w:id="204" w:name="_Toc71"/>
      <w:bookmarkEnd w:id="203"/>
      <w:r>
        <w:rPr>
          <w:rtl w:val="true"/>
        </w:rPr>
        <w:t>فی تحدید زمان الوقوف بالمزدلفة</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وقت الوقوف الواجب فی المشعر من طلوع الفجر إلی طلوع الشمس وان الوقوف فیها فی جمیع هذا الوقت وان کان واجبا إلاّ أنّ الرکن الواجب للحج هو الوقوف بین الطلوعین فی الجملة، بأن یحصل مسمی الوقوف فیه فیما بینهما، والمحکی عن الشهید فی الدروس ان الوقت الواجب فیه الوقوف لیلة النحر إلی طلوع الشمس، وینسب ذلک إلی جماعة، ویستدل علی الأوّل بصحیحة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علی طهر بعدما تصلّی الفجر، فقف إن شئت قریبا من الجبل، وإن شئت حیث شئت، وإذا وقفت فاحمد اللّه عزوجل واثن علیه ـ إلی ان قال ـ ثم أفض حیث یشرق لک ثبیر وتری الإبل مواضع أخفافها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واشتمالها علی بعض المستحبات للوقوف من الحمد والثناء والاستغفار، لا ینافی الأخذ بظاهر الأمر فی غیرها، وهذه الصحیحة وإن کانت ظاهرة فی کون مبدأ الوقوف الواجب هو طلوع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الفجر إلا أنّ فی دلالتها علی انتهاء وقت الوقوف الاختیاری بطلوع الشمس نوع خفاء، ولکن یکفی فی الاستدلال علی أن غایة الوقوف الاختیاری هو طلوع الشمس، ما رواه الشیخ قدس‌سره عن موسی بن القاسم عن إبراهیم الاسدی عن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أفض حیث یشرق لک ثبیر وتری الإبل مواضع اخفافها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أهل الجاهلیة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أشرق ثبیر ـ یعنون الشمس ـ کیما تغیر، وإنما أفاض رسول اللّه صلی‌الله‌علیه‌و‌آله خلاف أهل الجاهلیة کانوا یفیضون بإیجاف الخیل، وإیضاع الإبل، فأفاض رسول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خلاف ذلک بالسکینة والوقار والدعة، فأفض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73"/>
      </w:r>
      <w:r>
        <w:rPr>
          <w:rFonts w:ascii="IRNazanin" w:hAnsi="IRNazanin" w:eastAsia="IRNazanin"/>
          <w:color w:val="111111"/>
          <w:sz w:val="28"/>
          <w:sz w:val="28"/>
          <w:szCs w:val="28"/>
          <w:rtl w:val="true"/>
          <w:lang w:bidi="fa-IR"/>
        </w:rPr>
        <w:t>ووجه دلالتها علی أن انتهاء وقت الوقوف الاختیاری طلوع الشمس هو ظاهر إشراق ثبیر وهو اسم جبل بمکة، فإن اشراقه وقوع ضوء الشمس علیه الملازم لطلوعها لا مجرد اسفار الجبل، الذی ذکر الإمام علیه‌السلام کان اهل الجاهلیة إذا اشرق ثبیر بعنوان الشمس أی یجعلونه کنایة عن إشراق الشمس وطلوعها ویجعلونه وقت تسییر الإبل بسرعة المراد بقوله کیما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الابل مواضع اخفافها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ان المراد من إشراق الجبل الاسفار، لا وقوع ضوء الشمس لا یمکن المساعدة علیه، حیث یمکن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الإبل مواضع اخفافها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الواضحة والکاملة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مبدأ الوقوف الاختیاری هو طلوع الفجر ومنتهاه طلوع الشمس علی ظاهر الروایتین، ولا مجال للمناقشة بإبراهیم الاسدی، فإن إبراهیم الاسدی هو إبراهیم بن مهزم الاسدی حیث وثّقه النجاشی مع أنّ الصدوق رواها فی العلل بسند صحیح آخر عن معاویة بن عمار، وفی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کما یظهر بمراجعة التهذیب کما انه سقط فی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التهذیب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ان وجوب المبیت فی المشعر وعدم جواز الخروج منه لیلة النحر غیر ثابت، حیث یجعل وجوبه کاشفا عن أنّ وجوب الوقوف فیه من اللیل، بل لو کان وجوب المبیت وعدم جواز الخروج الی الحدود أمراً ثابتا لما کان فیه دلالة علی کونه جزء من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الوقوف الواجب بالمشعر المعتبر فی الحج، بل کان واجبا آخر نظیر وجوب بقاء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المتمتع فی مکة بعد فراغه من اعمال عمرة التمتع وعدم جواز خروجه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المشهور مع کونهم قائلین بأن وقت الوقوف الاختیاری فی المزدلفة یبدأ من طلوع الفجر، انهم یلتزمون بأنّ من وقف بها قبل طلوع الفجر وأفاض إلی منی ولو عمدا صحّ حجه، بشرط ان یقف بعرفة ویکفّر عن ترکه البقاء فی المشعر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واستندوا فی ذلک الی بعض الروایات کصحیحة مسمع عن 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فی رجل وقف مع الناس بجمع، ثم افاض قبل ان یفیض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فلا شیء علیه، وإن کان افاض قبل طلوع الفجر فعلیه دم شاة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ولکن لا یخفی أنّ ظاهرها ان الجاهل إذا وقف مع الناس بعد طلوع الفجر وأفاض قبل إفاضة الناس فلا شیء علیه، وإن کان قد افاض قبل الوقوف مع الناس بأن افاض قبل طلوع الفجر فعلیه دم شاة، وظاهرها أی السکوت عن بطلان حجّه، ظاهرها الاجزاء، ویدل علی الاجزاء ایضا بعض ما یأتی نقله من بعض الروایات، وامّا العامد العالم فیحکم ببطلان حجّه، لأنه بإفاضته قبل طلوع الفجر وعدم رجوعه إلی الوقوف بها ثانیا فاتته المزدلفة، فیحکم ببطلان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قد ورد فی صحیحة علی بن رئاب علی المروی فی الفقیه ان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افاض مع الناس من عرفات فلم یلبث معهم بجمع ومضی إلی منی متعمدا أو مستخفا فعلیه بدنة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ومقتضی الاطلاق المقامی صحّة حجّه غایة الأمر علیه بدنة، فإنه یقال بطلان حجّه للأخذ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المزدلفة فقد فاتک الحج</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وظاهرها ان فوت الوقوف بالمزدلفة یوجب بطلان الحج، غایة الأمر یرفع عن إطلاقها بالإضافة إلی الجاهل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الحکم بالاجزاء لمجرد صحیحة مسمع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168</w:t>
      </w:r>
      <w:bookmarkStart w:id="205" w:name="pg13036_321233"/>
    </w:p>
    <w:p>
      <w:pPr>
        <w:pStyle w:val="BookText"/>
        <w:rPr/>
      </w:pPr>
      <w:bookmarkEnd w:id="205"/>
      <w:r>
        <w:rPr>
          <w:rFonts w:ascii="IRNazanin" w:hAnsi="IRNazanin" w:eastAsia="IRNazanin"/>
          <w:color w:val="111111"/>
          <w:sz w:val="28"/>
          <w:sz w:val="28"/>
          <w:szCs w:val="28"/>
          <w:rtl w:val="true"/>
          <w:lang w:bidi="fa-IR"/>
        </w:rPr>
        <w:t xml:space="preserve">لیناقش فی الاجزاء بأن دلالتها ایضا بالإطلاق المقامی، ولا یتم هذا الإطلاق مع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المزدلفة فقد فاتک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حسنة محمد بن یحیی الخثعمی عن أبی عبداللّه علیه‌السلام أنه قال فی رجل لم یقف بالمزدلفة ولم یبت بها حتی أتی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یر الناس؟ ألم یذکر منی حین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جهل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قد فاته،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وما فی بعض الروایات</w:t>
      </w:r>
      <w:r>
        <w:rPr>
          <w:rStyle w:val="FootnoteAnchor"/>
          <w:rtl w:val="true"/>
        </w:rPr>
        <w:footnoteReference w:id="278"/>
      </w:r>
      <w:r>
        <w:rPr>
          <w:rFonts w:ascii="IRNazanin" w:hAnsi="IRNazanin" w:eastAsia="IRNazanin"/>
          <w:color w:val="111111"/>
          <w:sz w:val="28"/>
          <w:sz w:val="28"/>
          <w:szCs w:val="28"/>
          <w:rtl w:val="true"/>
          <w:lang w:bidi="fa-IR"/>
        </w:rPr>
        <w:t>من تقیید الحکم بالصحة بصورة ذکر اللّه فی المشعر، ولو فی ضمن قنوت الصلاة، لضعف سندها لا تصلح للاعتبار، ولو علم الجاهل المفروض الحکم بعد الوصول إلی منی أو قبله یجب علیه الرجوع إلی المشعر للوقوف بها حتی فیما کان ذلک بعد طلوع الشمس من یوم النحر، کما یدلّ علی ذلک مثل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أفاض من عرفات، فمرّ بالمشعر فلم یقف حتی أتی منی فرمی الجمرة، ولم یعلم حتی ارتفع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المشعر فیقف فیه حتی یرجع ویرمی الجمرة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من جمیع ما ذکر أنّ التارک العالم بوجوب الوقوف بالمزدلفة بعد طلوع الفجر وقبل طلوع الشمس، بحیث لم یدرک مسمی الوقوف بها بین الحدّین حجّه محکوم بالفساد، بخلاف الجاهل بالحکم الذی وقف فی المشعر قبل طلوع الفجر وأفاض قبل طلوعه، بحیث لم یدرک من الوقوف بعد طلوعه شیئا فإنه یحکم بصحة حجّه،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الوقوف فیما بین الفجر وطلوع الشمس رأسا فسد حجّه، ویستثنی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النساء، والصبیان، والخائف، والضعفاء کالشیوخ والمرضی، فیجوز لهم حینئذٍ الوقوف فی المزدلفة لیلة العید والإفاضة منها قبل طلوع الفجر إلی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لم یعلم بالحکم حتی خرج وقت الوقوف الاضطراری ایضا وعلیه شاة علی ما تقدم</w:t>
      </w:r>
      <w:r>
        <w:rPr>
          <w:rFonts w:eastAsia="IRNazanin" w:cs="IRNazanin"/>
          <w:color w:val="111111"/>
          <w:sz w:val="28"/>
          <w:szCs w:val="28"/>
          <w:rtl w:val="true"/>
          <w:lang w:bidi="fa-IR"/>
        </w:rPr>
        <w:t>.</w:t>
      </w:r>
    </w:p>
    <w:p>
      <w:pPr>
        <w:pStyle w:val="Heading3"/>
        <w:numPr>
          <w:ilvl w:val="2"/>
          <w:numId w:val="1"/>
        </w:numPr>
        <w:rPr/>
      </w:pPr>
      <w:bookmarkStart w:id="206" w:name="__RefHeading___Toc6389457_3224264995"/>
      <w:bookmarkStart w:id="207" w:name="_Toc72"/>
      <w:bookmarkEnd w:id="206"/>
      <w:r>
        <w:rPr>
          <w:rtl w:val="true"/>
        </w:rPr>
        <w:t>من ترک الوقوف فیما بین الفجر وطلوع الشمس رأساً</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إفاضة هؤلاء من المزدلفة لیلاً بعد الوقوف بها فی الجملة سواء کان وقوفهم بعد طلوع الفجر أم قبله ممّا لا ینبغی التأمّل فیه، بل لا یعرف فی ذلک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غیر واحد من الروایات منها صحیحة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معنا نساء فأُفیض بهنّ بلیل،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ترید أن تصنع کما صنع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 بهنّ بلیل ولا تفض بهن حتی تقف بهن بجمع، ثم أفض بهن حتی تأتی الجمرة العظمی فیرمین الجمرة، فإن لم یکن علیهن ذبح فلیأخذن من شعورهن ویقصّرن من أظفارهن ویمضین إلی مکة فی وجوههن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صلی‌الله‌علیه‌و‌آله للنساء والصبیان أن یفیضوا بلیل، وأن یرموا الجمار بلیل، وأن یصلّوا الغداة فی منازلهم، فإن خفن الحیض مضین إلی مکّة ووکّلن من یضحی عنهن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للنساء والضعفاء أن یفیضوا من جمع بلیل، وأن یرموا الجمرة بلیل، فإذا أرادوا أن یزوروا البیت وکّلوا من یذبح عنهم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یقدم النساء إذا زال اللیل فیقفن عند المشعر الحرام فی ساعة، ثم ینطلق بهنّ إلی منی فیرمین الجمرة، ثم یصبرن ساعة ثم یقصرن وینطلقن إلی مکة فیطفن، إلاّ أن یکن یردن أن یذبح عنهن فإنهنَّ یوکّلن من یذبح عنهنّ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والتقیید بکون وقوفهن بما بعد زوال اللیل أی انتصافه یحمل علی الاستحباب لأنه لا یحتمل إلاّ الخصوصیة بالإضافة إلی طلوع الفجر، حیث لو لم یکن فی البین الإطلاقات کان المتعین علی هولاء الوقوف بعد طلوع الفجر، فإن لم یتمکنوا ان یفیضوا مع الناس جاز لهم الإفاضة بعد الوقوف الرکنی، ولکن ببرکة هذه الروایات قلنا بالاکتفاء بوقوف هؤلاء لیلاً وهل من یصاحب هولاء ویفیض بهم إلی منی لیلاً یجزی فی حقه ایضا الوقوف لیلاً، ظاهر صحیحة سعید الاعرج أنه ایضا مثلهم فی الوقوف لیلاً، وکذا روایة علی بن عطیة التی فی سندها احمد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أفضنا من المزدلفة بلیل أنا وهشام بن عبدالملک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الکوفی، فکان هشام خائفا فانتهینا إلی جمرة العقبة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هشام أی شیء أحدثنا فی حجّنا، فنحن کذلک إذا لقینا موسی علیه‌السلام قد رمی الجمار وانصرف فطابت نفس هشام</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التمکن من الرجوع إلی المشعر قبل طلوع الشمس فالاحوط لو لم یکن اظهر الرجوع إلی المشعر ولم یفرض ان علی بن عطیه لم یکن معذورا أو ان اسامة لم یرجع کذلک مع تمکنه منه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فی المزدلفة لیلة العید وأفاض منها قبل طلوع الفجر جهلاً منه بالحکم صحّ حجّه علی الأظهر، وعلیه کفارة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 الجاهل بالحکم غیر داخل فیمن استثنی من اعتبار الوقوف بالمشعر بعد طلوع الفجر إلی طلوع الشمس، وإنما التزمنا بصحة حجّه وحصول وقوفه بالمزدلفة مع فرض إفاضته قبل طلوع الفجر مع جبره بشاة لصحیحة مسمع المتقدمة عن أبی إبراهیم علیه‌السلام ، وظاهرها استمرار جهله قال فی رجل وقف مع الناس بجمع، ثم أفاض قبل أن یفیض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جاهلاً فلا شیء علیه، وإن کان أفاض قبل طلوع الفجر فعلیه دم شاة</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حیث إنّ ظاهرها أن الرجل المفروض فی السؤال وقف بعد طلوع الفجر مع الناس حیث إنَّ وقوف الناس بعد طلوعه، ولکن افاض قبل افاضتهم فذکر الإمام علیه‌السلام لا شیء علیه، ثم ذکر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الجاهل إذا افاض قبل طلوع الفجر فعلیه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استمرار جهله وکونه موجبا لترک وقوفه مع الناس، ولو کان الفرض علمه بالحکم وتمکنه من الرجوع ومع ذلک ترک الرجوع عمدا وهو عالم بالحکم إلی ان طلعت الشمس یکون داخلاً فی تارک الوقوف عالما عامدا، وقد تقدم ان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المزدلفة فقد فاتک الحج</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بطلان حجّه، ویمکن استفادة ذلک من موثقة یونس بن یعقوب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أفاض من عرفات فمرّ بالمشعر فلم یقف حتی انتهی إلی منی فرمی الجمرة ولم یعلم حتی ارتفع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المشعر فیقف بها، ثم یرجع ویرمی الجمرة</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ونحوها حسنة محمد بن یحیی الخثعمی، ووجه الإمکان هو ان یکون المراد بعدم الوقوف فی المشعر الوقوف الواجب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الوقوف الاختیاری ـ الوقوف فیما بین الطلوعین ـ فی المزدلفة لنسیان أو لعذر آخر، أجزأه الوقوف الاضطراری ـ الوقوف وقتا ما ـ بعد طلوع الشمس الی زوال یوم العید، ولو ترکه عمدا فسد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ما کان یلحق الناسی بالجاهل ایضا، ولکن فی ثبوت کفارة الشاة علیه تأمل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172</w:t>
      </w:r>
      <w:bookmarkStart w:id="208" w:name="pg13036_321241"/>
    </w:p>
    <w:p>
      <w:pPr>
        <w:pStyle w:val="BookText"/>
        <w:rPr/>
      </w:pPr>
      <w:bookmarkEnd w:id="208"/>
      <w:r>
        <w:rPr>
          <w:rFonts w:ascii="IRNazanin" w:hAnsi="IRNazanin" w:eastAsia="IRNazanin"/>
          <w:color w:val="111111"/>
          <w:sz w:val="28"/>
          <w:sz w:val="28"/>
          <w:szCs w:val="28"/>
          <w:rtl w:val="true"/>
          <w:lang w:bidi="fa-IR"/>
        </w:rPr>
        <w:t>لاحتمال اختصاصها بالجاهل واللّه العالم</w:t>
      </w:r>
      <w:r>
        <w:rPr>
          <w:rFonts w:eastAsia="IRNazanin" w:cs="IRNazanin"/>
          <w:color w:val="111111"/>
          <w:sz w:val="28"/>
          <w:szCs w:val="28"/>
          <w:rtl w:val="true"/>
          <w:lang w:bidi="fa-IR"/>
        </w:rPr>
        <w:t>.</w:t>
      </w:r>
    </w:p>
    <w:p>
      <w:pPr>
        <w:pStyle w:val="Heading3"/>
        <w:numPr>
          <w:ilvl w:val="2"/>
          <w:numId w:val="1"/>
        </w:numPr>
        <w:rPr/>
      </w:pPr>
      <w:bookmarkStart w:id="209" w:name="__RefHeading___Toc6389459_3224264995"/>
      <w:bookmarkStart w:id="210" w:name="_Toc73"/>
      <w:bookmarkEnd w:id="209"/>
      <w:r>
        <w:rPr>
          <w:rtl w:val="true"/>
        </w:rPr>
        <w:t>من لم یتمکن من الوقوف الاختیاری</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جملة من الروایات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من عرفات إلی منی فلیرجع ولیأت جمعاً ولیقف بها، وإن کان قد وجد الناس قد أفاضوا من جمع</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ومنها موثقة یونس بن یعقوب المتقدمة</w:t>
      </w:r>
      <w:r>
        <w:rPr>
          <w:rStyle w:val="FootnoteAnchor"/>
          <w:rtl w:val="true"/>
        </w:rPr>
        <w:footnoteReference w:id="289"/>
      </w:r>
      <w:r>
        <w:rPr>
          <w:rFonts w:ascii="IRNazanin" w:hAnsi="IRNazanin" w:eastAsia="IRNazanin"/>
          <w:color w:val="111111"/>
          <w:sz w:val="28"/>
          <w:sz w:val="28"/>
          <w:szCs w:val="28"/>
          <w:rtl w:val="true"/>
          <w:lang w:bidi="fa-IR"/>
        </w:rPr>
        <w:t>، وصحیحة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یوم النحر من قبل زوال الشمس فقد أدرک الحج</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وموثقة اسحاق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وعلیه خمسة من الناس قبل أن تزول الشمس فقد ادرک الحج</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ونحوهما غیرهما، وما قال الصدوق قدس‌سره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أفتی به وأعتمده فی هذا المعنی ما حدّثنا به شیخنا محمد بن الحسن بن أحمد بن الولید عن محمد بن حسن الصفار عن یعقوب بن یزید عن محمد بن أبی عمیر عن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أدرک المشعر یوم النحر قبل زوال الشمس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أدرک الحج، ومن أدرک یوم عرفة قبل زوال الشمس فقد أدرک المتعة</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ظاهره أنه یدرک عمرة التمتع إذا أتمها یوم عرفة عند الزوال، وأن الحاج المفرد أو المتمتع أو القارن یدرک الحج إذا أدرک الوقوف بالمشعر قبل الزوال من یوم النحر، وإن فات عنه الوقوف الاختیاری بالمشعر، وهذا کلام آخر نتعرّض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المسألة انه إذا فات عنه الوقوف بعرفة وفات الوقوف الاختیاری بالمشعر، ولکن تمکّن من الوقوف فیه قبل الزوال من یوم العید فقد ادرک الوقوف بالمشعر، ولو ترکه عمدا بطل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یتمکن من الوقوف الاضطراری فإن فات عنه الوقوف بعرفة ایضا یبطل حجّه ویتمه بعمرة مفردة، وإن ادرک الوقوف بعرفة وفات عنه الوقوف بالمشعر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خاصة فایضا یبطل حجّه، أخذا بقولهم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المزدلفة فقد فاتک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الحرام یوم النحر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مفهوم التعلیق فوت الحج مع عدم ادراک الوقوف بالمشعر ولو بالوقوف الاضطراری، نعم یستثنی من ذلک ما تقدم من الجاهل والناسی اللذین لم یقفا بالمشعر ومرّا منه إلی منی أو خرجا من المشعر قبل طلوع الفجر ولم یعلم الجاهل ولم یتذکّر الناسی إلی ان فات الوقوف بالمشعر وقوفه بالاختیاری والاضطراری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174</w:t>
      </w:r>
      <w:bookmarkStart w:id="211" w:name="pg13036_321245"/>
    </w:p>
    <w:p>
      <w:pPr>
        <w:pStyle w:val="BookText"/>
        <w:rPr/>
      </w:pPr>
      <w:bookmarkEnd w:id="211"/>
      <w:r>
        <w:rPr>
          <w:rFonts w:ascii="IRNazanin" w:hAnsi="IRNazanin" w:eastAsia="IRNazanin"/>
          <w:color w:val="111111"/>
          <w:sz w:val="28"/>
          <w:sz w:val="28"/>
          <w:szCs w:val="28"/>
          <w:rtl w:val="true"/>
          <w:lang w:bidi="fa-IR"/>
        </w:rPr>
        <w:t xml:space="preserve">إدراک الوقوفین أو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أنّ کلاً من الوقوفین ـ الوقوف بعرفات والوقوف فی المزدلفة ـ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واضطراری، فإذا أدرک المکلف الاختیاری من الوقوفین کلیهما فلا إشکال، وإلاّ فله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شیئا من الوقوفین، الاختیاری منهما والاضطراری أصلاً، ففی هذه الصورة یبطل حجّه ویجب علیه الإتیان بعمرة مفردة بنفس إحرام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ویجب علیه الحج فی السنة القادمة فیما إذا کانت استطاعته باقیة، أو کان الحج مستقرا فی ذمته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389461_3224264995"/>
      <w:bookmarkStart w:id="213" w:name="_Toc74"/>
      <w:bookmarkEnd w:id="212"/>
      <w:r>
        <w:rPr>
          <w:rtl w:val="true"/>
        </w:rPr>
        <w:t>إدراک الوقوفین أو احدهما</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مثل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جمعا فقد ادرک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حاج سائق للهدی، أو مفرد للحج، أو متمتع بالعمرة إلی الحج، قدم وقد فاته الحج فلیجعلها عمرة، وعلیه الحج من قابل</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جاء حاجا ففاته الحج ولم یکن طاف،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مع الناس حراما أیام التشریق ولا عمرة فیها، فإذا انقضت طاف بالبیت وسعی بین الصفا والمروة وأحلّ، وعلیه الحج من قابل یحرم من حیث أحرم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یأتی بعد ما یفیض الناس من عرفات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یدرک المشعر الحرام فقد فإته الحج فلیجعلها عمرة مفردة وعلیه الحج من قابل</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والاضطراری فی المزدلفة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 ففی هاتین الصورتین یصح حجّه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کلٍّ من عرفات والمزدلفة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فی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صحة الحج فی الفرض موثقة یونس بن یعقوب</w:t>
      </w:r>
      <w:r>
        <w:rPr>
          <w:rStyle w:val="FootnoteAnchor"/>
          <w:rtl w:val="true"/>
        </w:rPr>
        <w:footnoteReference w:id="296"/>
      </w:r>
      <w:r>
        <w:rPr>
          <w:rFonts w:ascii="Amiri" w:hAnsi="Amiri" w:eastAsia="Amiri" w:cs="Amiri"/>
          <w:color w:val="111111"/>
          <w:sz w:val="28"/>
          <w:sz w:val="28"/>
          <w:szCs w:val="28"/>
          <w:rtl w:val="true"/>
          <w:lang w:bidi="ar-SA"/>
        </w:rPr>
        <w:t>وحسنة محمد بن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یحیی الخثعمی</w:t>
      </w:r>
      <w:r>
        <w:rPr>
          <w:rStyle w:val="FootnoteAnchor"/>
          <w:rtl w:val="true"/>
        </w:rPr>
        <w:footnoteReference w:id="297"/>
      </w:r>
      <w:r>
        <w:rPr>
          <w:rFonts w:ascii="IRNazanin" w:hAnsi="IRNazanin" w:eastAsia="IRNazanin"/>
          <w:color w:val="111111"/>
          <w:sz w:val="28"/>
          <w:sz w:val="28"/>
          <w:szCs w:val="28"/>
          <w:rtl w:val="true"/>
          <w:lang w:bidi="fa-IR"/>
        </w:rPr>
        <w:t xml:space="preserve">، والمناقشة فی الحسنة بأنّ الشیخ رواها باسناده عن ابن أبی عمیر عن محمد بن یحیی الخثعمی عن بعض أصحابه عن أبی عبداللّه علیه‌السلام ، ورواها الکلینی باسناده عن ابن أبی عمیر عن محمد بن یحیی الخثعمی عن أبی عبداللّه علیه‌السلام ، وبعید أن یروی محمد بن یحیی الحکم الواحد فی فرض واحد لابن أبی عمیر تارة مرسلاً، وأُخری مسندا إلی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مردّدة بین المرسلة والمسندة فلا یمکن الاعتماد علیها، غیر صحیح، لأنّه لا یبعد ان یسمع الحکم محمد بن یحیی بواسطة بعض اصحابه من الإمام علیه‌السلام وأُخری یسمعه منه علیه‌السلام مباشرة وینقله لابن أبی عمیر مضافا إلی اختلاف النقلین فی الجملة، وکون روایة الکلینی قدس‌سره بسنده عنه مُسندة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صحة الحج فی الصورة الثالثة صحیحة معاویة بن عمار وصحیحة الحلبی المتقدمتان علی ما مرّ، وورد فی الاولی مع فرض فوت الوقوف بعرفة أن یأتی بها ویقف بها، ثم یدرک الجمع قبل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الصحة فی هذه الصورة صحیحة الحسن العطار ـ أی الحسن بن زیاد هذه الصورة صحّة حجّه وإن کان الأحوط إعادتَه فی السنة القادمة إذا بقیت علی شرائط الوجوب، أو کان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یصح حجه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العطار ـ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الحاج عرفات قبل طلوع الفجر فأقبل من عرفات ولم یدرک الناس بجمع ووجدهم قد أفاضوا فلیقف قلیلاً بالمشعر الحرام ولیلحق الناس بمنی ولا شیء علیه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فإن الوصول إلی المشعر الحرام مع فرض إفاضة الناس فرض لطلوع الشمس حتی بناءً علی جواز الإفاضة أو استحبابه قبل طلوع الشمس بقلیل، لأن ظاهرها عدم بقاء الناس فی المشعر حین وصوله حتی أمیر الحاج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176</w:t>
      </w:r>
      <w:bookmarkStart w:id="214" w:name="pg13036_321250"/>
    </w:p>
    <w:p>
      <w:pPr>
        <w:pStyle w:val="BookText"/>
        <w:rPr/>
      </w:pPr>
      <w:bookmarkEnd w:id="214"/>
      <w:r>
        <w:rPr>
          <w:rFonts w:ascii="IRNazanin" w:hAnsi="IRNazanin" w:eastAsia="IRNazanin"/>
          <w:color w:val="111111"/>
          <w:sz w:val="28"/>
          <w:sz w:val="28"/>
          <w:szCs w:val="28"/>
          <w:rtl w:val="true"/>
          <w:lang w:bidi="fa-IR"/>
        </w:rPr>
        <w:t xml:space="preserve">وجماعته، ولذا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ولیلحق الناس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 صاحب الوسائل فی باب إدراک الوقوف الاضطراری من الوقوفین إلاّ هذه الروایة، ولکن قد یقال یعارض الصحیحة ما ورد فی ذیل صحیحة الحلبی الواردة فیمن فاته الوقوف بعرفات، حیث ذکر علیه‌السلام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قدم رجل وقد فاتته عرفات فلیقف بالمشعر الحرام فإن اللّه تعالی أعذر لعبده، فقد تمّ حجّه إذا أدرک المشعر الحرام قبل طلوع الشمس، وقبل أن یفیض الناس، فإن لم یدرک المشعر الحرام فقد فاته الحج</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ولکن لا یخفی ان الذیل ناظر لمن لا یدرک الوقوف بعرفة ولو بوقوف اضطراری، وظاهرها کما یأتی إدراک الوقوف الاضطراری بالمشعر فقط، والاحتیاط الوارد فی المتن بنحو الاستحباب لمجرد الخروج من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ان إدراک الوقوف الاختیاری بالمزدلفة مع فوت الوقوف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الاختیاری بعرفة، وکذا فوته الاضطراری، کما إذا وصل إلی المشعر الحرام من ناحیة منی قبل طلوع الشمس وبعد الفجر یکفی فی صحة حجّه، لما ورد فی 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قدم وقد فاتته عرفات فلیقف بالمشعر الحرام فإن اللّه تعالی أعذر لعبده فقد تمّ حجّه إذا ادرک المشعر الحرام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یدل علیه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جمعا فقد أدرک الحج</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إلی غیر ذلک، ولعل التعبیر فی بعض الروایات بأن الوقوف بعرفات سنة والوقوف بالمزدلفة فریضة، یراد منه عدم فوت الحج بترک الوقوف بعرفات أصلاً مع العذر، بخلاف الوقوف بالمزدلفة، وان یقال ان المراد بالسنة ما أُستفید وجوبه من غیر الکتاب بخلاف وجوب الوقوف بالمزدلفة، وقد ناقشنا فی ذلک سابقا بأنه لا یبعد ان یستفاد وجوب الوقوف بعرفات من الکتاب ایضا، باعتبار أن عرفات فی ذلک الزمان لم یکن طریقا للوصول بالمزدلفة بل کانت المزدلفة طریق عرفات، حیث کان الذهاب إلی عرفات من جهة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الروایات</w:t>
      </w:r>
      <w:r>
        <w:rPr>
          <w:rFonts w:eastAsia="IRNazanin" w:cs="IRNazanin"/>
          <w:color w:val="111111"/>
          <w:sz w:val="28"/>
          <w:szCs w:val="28"/>
          <w:rtl w:val="true"/>
          <w:lang w:bidi="fa-IR"/>
        </w:rPr>
        <w:t>.</w:t>
      </w:r>
    </w:p>
    <w:p>
      <w:pPr>
        <w:pStyle w:val="Heading3"/>
        <w:numPr>
          <w:ilvl w:val="2"/>
          <w:numId w:val="1"/>
        </w:numPr>
        <w:rPr/>
      </w:pPr>
      <w:bookmarkStart w:id="215" w:name="__RefHeading___Toc6389463_3224264995"/>
      <w:bookmarkStart w:id="216" w:name="_Toc75"/>
      <w:bookmarkEnd w:id="215"/>
      <w:r>
        <w:rPr>
          <w:rtl w:val="true"/>
        </w:rPr>
        <w:t>الکلام فی إجزاء الوقوف الاضطراری بالمشعر فقط فی تمام الحج</w:t>
      </w:r>
      <w:bookmarkEnd w:id="2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وأمـّا إجزاء الوقوف الاضطراری بالمشعر الحرام فقط، کما إذا وقف به بعد طلوع الشمس وقبل الزوال من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ذهب إلیه الصدوق قدس‌سره والمحکی عن السید والاسکافی والحلبی والتزم به من المتأخرین الشهید الثانی وصاحب المدارک خلافا للمشهور، حیث ذهبوا الی عدم اجزائه بانفراده ویشهد للاجزاء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أدرک المشعر یوم النحر قبل زوال الشمس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أدرک الحج ومن أدرک یوم عرفة قبل زوال الشمس فقد أدرک المتعة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وصحیحة عبداللّه بن المغیرة عن إسحاق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الحرام قبل أن تزول الشمس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روایة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الحرام وعلیه خمسة من الناس قبل أن تزول الشمس فقد أدرک الحج</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خمسة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لصدق عنوان إدراک الجمع وإلا فالملاک بالوقوف بالمزدلفة قبل زوال الشمس ولعلّ ترک القید فی الفقیه لذلک، أو لم یکن هذا القید فیما وصل إلیه بطریقه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یمکن الاستدلال علی الاجزاء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جمعا فقد أدرک الحج</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وذلک لقرب دعوی انصرافه إلی ادراک الوقوف الاختیاری کما فی سائر العناوین التی لها اختیاریة واضطراریة إذا وقعت موضوعا للحکم، ولذا لا یحتمل شموله لادراک جمع ولو بعد الزوال من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ان صحیحة جمیل بن دراج ونحوها وإن دلت علی اجزاء الوقوف الاضطراری بالمشعر فقط فی صحة الحج إلا انه یعارضها ما ورد فی صحیحة الحلبی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قدم رجل وقد فاتته عرفات فلیقف بالمشعر الحرام فإن اللّه تعالی أعذر لعبده، فقد تمّ حجّه إذا أدرک المشعر الحرام قبل طلوع الشمس، وقبل أن یفیض الناس، فإن لم یدرک المشعر الحرام فقد فاته الحج فلیجعلها عمرة مفردة، وعلیه الحج من قابل</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ومثلها صحیحة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مفرد للحج فاته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الموقفان جمیعا؟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طلوع الشمس یوم النحر، فإن طلعت الشمس یوم النحر فلیس له حج، ویجعلها عمرة مفردة وعلیه الحجّ من قابل</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ووجه المعارضة أنّ تفریع بطلان الحج ولزوم جعلها عمرة مفردة علی القضیة الشرطیة التی مفادها تعلیق إدراک الحج علی الوقوف بالمشعر قبل ان تطلع الشمس، مقتضاه أنه لا مورد للوقوف به بعد طلوعها، وانه لا یتم حجّه، ولکن یمکن الجمع بین الطائفتین وإن کان بینهما تعارض بالتباین بانقلاب النسبة، وذلک فإنه قد ورد فی المقام بعض الروایات التی مدلولها اجزاء الوقوف الاضطراری فقط بالمشعر لمن لم یکن متمکنا من الوقوفین کموثقة الفضل بن یونس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یوم عرفة قبل ان یعرّف فبعث به إلی مکة فحبسه فلما کان یوم النحر خلّی سبیله کیف یصنع؟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فیقف بجمع ثم ینصرف إلی منی فیرمی ویذبح ویحلق ولا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خلّی سبیله یوم النفر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مصدود عن الحج إن کان دخل متمتعا بالعمرة إلی الحج فلیطف بالبیت اُسبوعا ثم یسعی اُسبوعا ویحلق رأسه ویذبح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6"/>
      </w:r>
      <w:r>
        <w:rPr>
          <w:rFonts w:ascii="IRNazanin" w:hAnsi="IRNazanin" w:eastAsia="IRNazanin"/>
          <w:color w:val="111111"/>
          <w:sz w:val="28"/>
          <w:sz w:val="28"/>
          <w:szCs w:val="28"/>
          <w:rtl w:val="true"/>
          <w:lang w:bidi="fa-IR"/>
        </w:rPr>
        <w:t>فان عدم الاستفصال فی الجواب عن إمکان إدراکه المشعر قبل طلوع الشمس مقتضاه کفایة إدراکه بعد طلوعها بل لا یبعد کونها ظاهرة فی خصوص صورة إدراکه بعد طلوعها کما هو فرض خلاصه من الحبس فی مکة یوم النحر، ونحوها صحیحة عبداللّه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رجل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ادرک الناس بالموقفین جمیعاً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فدخل اسحاق بن عمار علی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الحسن علیه‌السلام فسأله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ادرک مزدلفة فوقف بها قبل ان تزول الشمس یوم النحر فقد ادرک الحج</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والمفروض فی هذه الصحیحة قدوم الرجل إلی منی والناس فیه، وانه لم یدرک الموقفین فحکمه علیه‌السلام بأنه إذا وقف بالمزدلفة یصحّ حجّه،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ظاهره اجزاءالوقوف الاضطراری بالمشعر فقط فی حق غیر المتمکن من الوقوف بها اختیارا فیرفع الید بها عن الاطلاق فی صحیحة حریز بحملها علی صورة تمکنه من الوقوف بالمزدلفة قبل طلوع الشمس، فإن تاخّر من غیر عذر فلا حج له، وکذا الاطلاق فی صحیحة الحلبی بأنه إذا لم یدرک الوقوف قبل طلوع الشمس مع تمکنه من مسمّاه قبل طلوع الشمس فات عنه الحج، وعلی الجملة لو لم یکن فی البین جمع عرفی وکانت الطائفتان متعارضتین، فمقتضی القاعدة الاولیّة تقدیم ما دلّ علی فوت الحج بطلوع الشمس، لأنها موافقة للکتاب العزیز الظاهر فی وجوب الوقوف بالمشعر قبل إفاضة الناس، اضف إلی ذلک ان مقتضی الجزئیة انتفاء الحج بفوت جزئه، فقد ظهر ممّا ذکرنا أن الاظهر إجزاء الوقوف الاضطراری بالمشعر عند العذر وعدم التمکن، ودعوی أنَّ العذر فی فوت اختیاری المشعر مفروض فی صحیحة الحلبی حیث ذکر سلام اللّه علیه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اعذر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علق تمام حجه بإدراک الموقف قبل طلوع الشمس وحکم بفوت الحج بعد طلوعها لا یمکن المساعدة علیه، فان العذر المفروض فیها بالاضافة إلی فوت عرفات لا بالإضافة إلی الوقوف الاختیاری بالمشعر، بل التمکن من إدراک الوقوف بالمشعر قبل طلوع الشمس أمر عادی فی مفروض الروایة، حیث لم یفرض فیها إلاّ فوت الوقوف بعرفات اختیاره واضطراره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ففی هذه الصورة لا تبعد صحة الحج إلاّ أن الأحوط أن یأتی ببقیة الأعمال قاصداً فراغ ذمته عمّا تعلق بها من العمرة المفردة أو إتمام الحج وأن یعید الحج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فقط، والأظهر فی هذه الصورة بطلان الحج فینقلب حجه إلی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ویستثنی من ذلک ما إذا وقف فی المزدلفة لیلة العید وأفاض منها قبل الفجر جهلاً منه بالحکم،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إن أمکنه الرجوع ولو إلی زوال الشمس من یوم العید وجب ذلک، وإن لم یمکنه صحّ حجه وعلیه کفارة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فقط، ففی هذه الصورة یبطل حجّه فیقلبه إلی العمرة المفردة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مقتضی ما ورد فی انه إذا فاتته المزدلفة فاته الحج، وتقدم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وقف بالمزدلفة لیلاً وأفاض منها قبل طلوع الفجر جهلاً منه بالحکم صحّ حجّه وعلیه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صحیحة مسمع المتقدمة، هذا فیما إذا لم یعلم بالحکم بعد الافاضة، واما إذا علم به وبوجوب الرجوع الی المزدلفة وتمکن من ذلک ولم یرجع بطل حجّه، لأنه ممن فاتته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 ظهر الحال فی الصورة الثامنة فإن المکلف فیها ممن فاتته المزدلفة ولم یدرک الوقوف بالمشعر ولو قبل الزوال، فمقتضی مفهوم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جمعاً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حجّه، وعلیه وظیفة من لم یدرک الحج من إتمامه عمرة مفردة، وعلیه الحج من قابل مع بقاء استطاعته، او کونه ممن استقر علیه الحج</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181</w:t>
      </w:r>
      <w:bookmarkStart w:id="217" w:name="pg13036_321260"/>
    </w:p>
    <w:p>
      <w:pPr>
        <w:pStyle w:val="BookText"/>
        <w:rPr/>
      </w:pPr>
      <w:bookmarkEnd w:id="217"/>
      <w:r>
        <w:rPr>
          <w:rFonts w:ascii="IRNazanin" w:hAnsi="IRNazanin" w:eastAsia="IRNazanin"/>
          <w:color w:val="111111"/>
          <w:sz w:val="28"/>
          <w:sz w:val="28"/>
          <w:szCs w:val="28"/>
          <w:rtl w:val="true"/>
          <w:lang w:bidi="fa-IR"/>
        </w:rPr>
        <w:t>منی وواجباتها</w:t>
      </w:r>
    </w:p>
    <w:p>
      <w:pPr>
        <w:pStyle w:val="BookText"/>
        <w:rPr/>
      </w:pPr>
      <w:r>
        <w:rPr>
          <w:rFonts w:ascii="IRNazanin" w:hAnsi="IRNazanin" w:eastAsia="IRNazanin"/>
          <w:color w:val="111111"/>
          <w:sz w:val="28"/>
          <w:sz w:val="28"/>
          <w:szCs w:val="28"/>
          <w:rtl w:val="true"/>
          <w:lang w:bidi="fa-IR"/>
        </w:rPr>
        <w:t>إذا أفاض المکلف من المزدلفة وجب علیه الرجوع إلی منی لأداء الأعمال الواجبة هناک، وهی کما نذکرها تفصیلاً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رمی جمرة العقبة</w:t>
      </w:r>
    </w:p>
    <w:p>
      <w:pPr>
        <w:pStyle w:val="BookText"/>
        <w:rPr/>
      </w:pPr>
      <w:r>
        <w:rPr>
          <w:rFonts w:ascii="IRNazanin" w:hAnsi="IRNazanin" w:eastAsia="IRNazanin"/>
          <w:color w:val="111111"/>
          <w:sz w:val="28"/>
          <w:sz w:val="28"/>
          <w:szCs w:val="28"/>
          <w:rtl w:val="true"/>
          <w:lang w:bidi="fa-IR"/>
        </w:rPr>
        <w:t>الرابع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یوم النحر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ویعتبر فیه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389465_3224264995"/>
      <w:bookmarkStart w:id="219" w:name="_Toc76"/>
      <w:bookmarkEnd w:id="218"/>
      <w:r>
        <w:rPr>
          <w:rtl w:val="true"/>
        </w:rPr>
        <w:t>فی منی وواجباتها</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الواجبات فی منی رمی جمرة العقبة، ویقال لها جمرة القصوی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اقرب الجمرات الثلاثة إلی مکة بحیث یصل الخارج منها إلیها فی یسار الطریق وهی إلی هذه السنوات الاخیرة کانت منصوبة فی جدار متصل بها فرمیها واجب رابع من واجبات حج التمتع، وکذا واجب فی غیره من اقسام الحج بلا خلاف معروف أو منقول، بل رمیها واجب عند علماء المسلمین کافة، وما فی بعض کلمات الشیخ قدس‌سره من التعبیر عن حکم رمیها بالسنة المراد به الواجب الثابت بغیر الکتاب فلا ینافی وجوبه، ویشهد لوجوبه الروایات الکثیرة التی نذکرها فی بیان الأُمور الآتیة المعتبرة فیه، وبما أن الاُمور الثلاثة من واجبات الحج الواجب عبادة فمقتضی جزئیتها له صدورها بقصد التقرب، ومقتضی کونها من اعمال منی یوم النحر رمیها یوم النحر، ویستفاد ذلک مضافا إلی التسالم وعدم الخلاف من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أفاض من جمع حتی انتهی إلی منی فعرض له عارض فلم یرم حتی غابت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إذا اصبح مرتین، مرّة لما فاته، وأُخری لیومه الذی یصبح فیه، ولیفرق بینها یکون احدهما بکرة وهی للأمس والاُخری عند الزوال</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حیث یستفاد منها انتهاء وقت الرمی یوم النحر بغروب الشمس فیجب علیه قضائه من غد، وما فیها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نیة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الرمی بسبع حصیات، ولا یجزی الأقلّ من ذلک کما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التفرقة بین قضاء یوم الأمس والیوم الذی یصبح فیه یحمل علی الاستحباب کما یأتی، ویستفاد کون وجوبه یوم النحر من الاخبار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فیها للنساء والصبیان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والضعفاء والخائفین فی الإفاضة لیلاً من المزدلفة بعد الوقوف بها علی الجملة والرمی لیلاً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حیث إنّ ظاهرها تعین الرمی لغیر هؤلاء فی الیوم، وعلی الجملة یستفاد من الصحیحة زائدا علی وجوب الرمی یوم النحر انتهاء وقته بغروب الشمس، ویستفاد کون بدئه من طلوع الشمس من عدة روایات منها صحیحة اسماعیل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الجمرة یوم النحر حتی تطلع الشمس</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وصحیحة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الجمار ما بین طلوع الشمس إلی غروبها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وما فی صحیحة جمیل بن دراج عن أبی 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رمی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ارتفاع النهار إلی غروب الشمس</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محمول علی الاستحباب لصراحة ما تقدم من إجزاء الرمی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الرمی کونه بسبع حصیات تؤخذ من الحرم، فلا یجزی الأخذ من غیره بلا خلاف معروف أو منقول، والافضل أخذها من المشعر، ویدل علی ذلک 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إن أخذته من الحرم أجزأک وإن اخذته من غیر الحرم لم یجزئک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إلاّ بالحصی</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لا یجزی رمی غیرها من الأجسام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رمی الحصیات واحدة بعد واحدة، فلا یجزی رمی اثنتین أو أکثر مرة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الحصی من جمیع الحرم إلا من المسجد الحرام ومسجد الخیف</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الحصی من جمع وإن أخذته من رحلک بمنی أجزأک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ومقتضی الجمع بین ما دل علی جواز الأخذ من جمیع الحرم وبین الأمر بأخذها من المشعر حمل الأخذ من المشعر علی الافضلیة، وقد دلت صحیحة زرارة علی عدم جواز الأخذ من غیر الحرم کما دلّت علی عدم جواز الرمی إلا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183</w:t>
      </w:r>
      <w:bookmarkStart w:id="220" w:name="pg13036_321265"/>
    </w:p>
    <w:p>
      <w:pPr>
        <w:pStyle w:val="BookText"/>
        <w:rPr/>
      </w:pPr>
      <w:bookmarkEnd w:id="220"/>
      <w:r>
        <w:rPr>
          <w:rFonts w:ascii="Amiri" w:hAnsi="Amiri" w:eastAsia="Amiri" w:cs="Amiri"/>
          <w:color w:val="111111"/>
          <w:sz w:val="28"/>
          <w:sz w:val="28"/>
          <w:szCs w:val="28"/>
          <w:rtl w:val="true"/>
          <w:lang w:bidi="ar-SA"/>
        </w:rPr>
        <w:t>بالحصاة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389467_3224264995"/>
      <w:bookmarkStart w:id="222" w:name="_Toc77"/>
      <w:bookmarkEnd w:id="221"/>
      <w:r>
        <w:rPr>
          <w:rtl w:val="true"/>
        </w:rPr>
        <w:t>الاُمور المعتبرة فی رمی جمرة العقبة</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الرمی کونه بسبع حصیات تدریجا، فلا یجزی وضع الحصیات علی الجمرة أو طرحها علیها بما لا یسمّی رمیا، بلا خلاف یعرف، ویشهد علی اعتبار التدرج صحیحة معاویة بن عمار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ترمی فتقول مع کل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ومثلها صحیحة یعقوب بن شعیب ـ فی حدیث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رمیت؟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مع کل حصاة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ووجه الدلالة ان التکبیر مع رمی کل حصاة وإن کان مستحبا إلاّ انه یدل علی أن الرمی المعتبر أمر تدریجی مضافا إلی السیرة المستمرة من المتشرعة فی رمی جمرة العقبة، بل سائر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الحمیری فی الصحیح عن أحمد بن محمد بن أبی نصر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تصل الحصیات إلی الجمرة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وصولها إلی الجمرة بسبب الرمی، فلا یجزی وضعها علیها، والظاهر جواز الاجتزاء بما إذا رمی فلاقت الحصاة فی طریقها شیئاً ثم أصابت الجمرة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ما لاقته الحصاة صلباً فطفرت منه فأصابت الجمرة لم یجزئ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البزنطی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تکون مثل الأنملة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تخذفهن خذفا وتضعها علی الابهام وتدفعها بظفر 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وارمها من بطن الوادی واجعلهن علی یمینک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18"/>
      </w:r>
      <w:r>
        <w:rPr>
          <w:rFonts w:ascii="IRNazanin" w:hAnsi="IRNazanin" w:eastAsia="IRNazanin"/>
          <w:color w:val="111111"/>
          <w:sz w:val="28"/>
          <w:sz w:val="28"/>
          <w:szCs w:val="28"/>
          <w:rtl w:val="true"/>
          <w:lang w:bidi="fa-IR"/>
        </w:rPr>
        <w:t>فإن ظاهرها رمیها تدریجا واحدا بعد واحد، حیث إنّ الخذف کما ذکر لا یتحقق إلا بالتدریج، وهذه الکیفیة أی الرمی بنحو الخذف وإن کان مستحبا إلا أنّ بیانها بعد الفراغ من کون الرمی بسبع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تدریجیة الرمی أو کونه بسبع مرات من المسلمات الواضحات حتی فی ذلک الزمان، ولذا لم یتعرض فی غالب الروایات لبیان تدریجیة الرمی وکونه بسبع مرات، وإنما وقع التعرض لهما فی بعض روایات أصل تشریع الحج لآدم علیه‌السلام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الأمر برمی الجمرة إصابتها وأن تکون الإصابة بالرمی کما تقدم،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وتدل علی اعتبار الإصابة صحیحة معاویة بن عمار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الاجزاء إذا مسّت الحصاة فی طریقها فی الوصول إلی الجمرة شیئاً ثم أصابت الجمرة حیث یصدق إصابة الجمرة بالرمیة، 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رمیت بحصاة فوقعت فی محمل فأعد مکانها، وإن أصابت إنساناً او جملاً ثم وقعت علی الجمار أجزأک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وأمّا إذا رمی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الرمی بین طلوع الشمس وغروبها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للنساء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من رخّص لهم الإفاضة من المشعر فی اللیل أن یرموا باللیل ـ لیلة العید ـ لکن یجب علیهم تأخیر الذبح والنحر إلی یومه، والأحوط تأخیر التقصیر أیضاً، ویأتون بعد ذلک أعمال الحج إلاّ الخائف علی نفسه من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یذبح ویقصّر لیلاً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فأصاب شیئاً صلباً فطفرت منه ووقعت علی الجمرة فلا یصدق أنّ رمیته اصابت الجمرة، ولکن ربما یقال إطلاق صحیحه معاویة بن عمار یشمل الفرض ایضاً وفیه تأمل، فالاحوط لو لم یکن أظهر عدم الاجتزاء به، وعلی کل تقدیر فدلالة الصحیحة علی إصابة الجمرة واضحة فلا یکفی مجرد الرمی إذا وقعت الحصاة فی مثل المحمل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کون مبدأ وقت الرمی طلوع الشمس ومنتهاه غروبها فی بیان لزوم کون الرمی یوم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عند التکلم فی وقت الوقوف بالمشعر، وأنه وإن کان بعد طلوع الفجر وقبل طلوع الشمس، إلاّ أنه قد ورد الترخیص للنساء والصبیان والضعفاء والخائف الإفاضة لیلاً والوصول إلی منی والرمی لیلاً، ویبقی الکلام فی أنه هل یجوز لهؤلاء بعد الرمی لیلاً الذبح والنحر ایضاً لیلاً وکذا التقصیر؟ أو أنّ الجواز یختص بالرمی خاصة وأمـّا الذبح والنحر وکذا التقصیر فیجب ان یکون بعد طلوع الشمس من یوم العید، ویأتی أن الخائف علی نفسه یجوز له الرمی لیلاً وکذا النحر والتقصیر بأن کان خائفاً فی بقائه فی منی، وأما غیره فالمستفاد من الروایات علی ما یأتی ترتب الذبح والنحر علی رمی جمرة العقبة وترتب التقصیر أو الحلق علیهما، وبما أن وقت رمی الجمرة ما بین طلوع الشمس وغروبها فیکون وقت الذبح أو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bookmarkStart w:id="223" w:name="pg13036_321269"/>
    </w:p>
    <w:p>
      <w:pPr>
        <w:pStyle w:val="BookText"/>
        <w:rPr/>
      </w:pPr>
      <w:bookmarkEnd w:id="223"/>
      <w:r>
        <w:rPr>
          <w:rFonts w:ascii="IRNazanin" w:hAnsi="IRNazanin" w:eastAsia="IRNazanin"/>
          <w:color w:val="111111"/>
          <w:sz w:val="28"/>
          <w:sz w:val="28"/>
          <w:szCs w:val="28"/>
          <w:rtl w:val="true"/>
          <w:lang w:bidi="fa-IR"/>
        </w:rPr>
        <w:t>التقصیر ایضاً کذلک والترخیص الوارد لهؤلاء فی الروایات المعتمد علیها بالإضافة إلی الإفاضة لیلاً ورمی الجمرة فیکون الترخیص بالإضافة إلی الذبح والتقصیر محتاجاً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الإصابة وعدمها بنی علی العدم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یدخل فی واجب آخر مترتّب علیه، أو کان الشک بعد دخول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مثبت، وهذا الترخیص لم یثبت فی حق من علیه الهدی، بل مقتضی المفهوم فی صحیحة سعید الاعرج</w:t>
      </w:r>
      <w:r>
        <w:rPr>
          <w:rStyle w:val="FootnoteAnchor"/>
          <w:rtl w:val="true"/>
        </w:rPr>
        <w:footnoteReference w:id="320"/>
      </w:r>
      <w:r>
        <w:rPr>
          <w:rFonts w:ascii="IRNazanin" w:hAnsi="IRNazanin" w:eastAsia="IRNazanin"/>
          <w:color w:val="111111"/>
          <w:sz w:val="28"/>
          <w:sz w:val="28"/>
          <w:szCs w:val="28"/>
          <w:rtl w:val="true"/>
          <w:lang w:bidi="fa-IR"/>
        </w:rPr>
        <w:t>عدمه، نعم إذا کان الترخیص لکون الشخص خائفاً علی نفسه فالترخیص فی حقه وارد، کما فی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یرمی الخائف باللیل ویضحی ویفیض باللیل</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ولذا ذکرنا التفصیل بین الخائف علی نفسه وغیره فی المتن</w:t>
      </w:r>
      <w:r>
        <w:rPr>
          <w:rFonts w:eastAsia="IRNazanin" w:cs="IRNazanin"/>
          <w:color w:val="111111"/>
          <w:sz w:val="28"/>
          <w:szCs w:val="28"/>
          <w:rtl w:val="true"/>
          <w:lang w:bidi="fa-IR"/>
        </w:rPr>
        <w:t>.</w:t>
      </w:r>
    </w:p>
    <w:p>
      <w:pPr>
        <w:pStyle w:val="Heading3"/>
        <w:numPr>
          <w:ilvl w:val="2"/>
          <w:numId w:val="1"/>
        </w:numPr>
        <w:rPr/>
      </w:pPr>
      <w:bookmarkStart w:id="224" w:name="__RefHeading___Toc6389469_3224264995"/>
      <w:bookmarkStart w:id="225" w:name="_Toc78"/>
      <w:bookmarkEnd w:id="224"/>
      <w:r>
        <w:rPr>
          <w:rtl w:val="true"/>
        </w:rPr>
        <w:t>مسائل رمی جمرة العقبة</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الاستصحاب فی عدم تحقق الرمیة بقاء الواجب علی عهدته، حیث إنّ المعتبر هی الرمیة التی تصیب الجمرة، هذا فیما إذا شک قبل الفراغ والتجاوز، وأمـّا إذا شک بعد الفراغ کما إذا دخل فی واجب مترتب علیه کالذبح، او کان شکه بعد تجاوز المحل کما إذا أخّر الذبح إلی غد عذراً او من غیر عذر، وشک بعد دخول اللیل فی الإصابة فتجری فی الفرض قاعدة التجاوز لمضیّ محل الرمی الاختیاری بغروب الشمس، وبتقریب آخر الواجب الذی هو جزء من الحج هو مجموع الرمی بسبع رمیات تصیب کل رمیة الجمرة، فإذا شک عند رمیة انها اصابت الجمرة ام لا، فالاصل عدم إصابتها ولا یجری فی الفرض شیء من قاعدة الفراغ والتجاوز، بخلاف ما إذا دخل فی واجب مترتب علیه کالذبح، فإن الشک یکون فی صحة الرمیة التی فرغ من اصل وجودها فیحکم بصحّتها بقاعدة الفراغ، نظیر ما إذا غسل ثوبه المتنجس بالبول او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الحصیات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تکون من الحرم، والأفضل أخذها من المشعر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تکون أبکاراً علی الأحوط، بمعنی أنها لم تکن مستعملة فی الرمی قبل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برمی المشکوک، ویستحب فیها أن تکون ملونة ومنقّطة، ورخوة، وأن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186</w:t>
      </w:r>
      <w:bookmarkStart w:id="226" w:name="pg13036_321271"/>
    </w:p>
    <w:p>
      <w:pPr>
        <w:pStyle w:val="BookText"/>
        <w:rPr/>
      </w:pPr>
      <w:bookmarkEnd w:id="226"/>
      <w:r>
        <w:rPr>
          <w:rFonts w:ascii="IRNazanin" w:hAnsi="IRNazanin" w:eastAsia="IRNazanin"/>
          <w:color w:val="111111"/>
          <w:sz w:val="28"/>
          <w:sz w:val="28"/>
          <w:szCs w:val="28"/>
          <w:rtl w:val="true"/>
          <w:lang w:bidi="fa-IR"/>
        </w:rPr>
        <w:t>یکون حجمها بمقدار أنملة، وأن یکون الرامی راجلاً وعلی 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اغتسل من جنابته بغسل ترتیبیّ ودخل فی الصلاة ثم شک بعد دخوله فیها فی انه غسل ثوبه مرتین او مرة واحدة، فیحکم بصحة غسل الثوب، أو شک فی انه غسل عند اغتساله تمام جانبه الایسر او بقی منه شیء فیحکم بصحة الغسل من جنابته أی بتمامیته، فیجوز له إتمام تلک الصلاة، بل الدخول فی صلاة اُخری بعدها، کما یمکن جریان قاعدة التجاوز فی رمیته المشکوکة لمضیّ محلّها، حیث إنّ محلّها کان قبل الذبح، وأمـّا إذا شک بعد دخول اللیل فی إصابة بعض رمیاته فتجری قاعدة التجاوز لمضی محله وإن لم یذبح ولم یقصّر لعذر، وإن شئت قلت الشک تعلق بفوت رمیة جمرة العقبة، فالاصل عدم فوتها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بیان اعتبار کون الرمی بسبع حصیات</w:t>
      </w:r>
      <w:r>
        <w:rPr>
          <w:rFonts w:eastAsia="IRNazanin" w:cs="IRNazanin"/>
          <w:color w:val="111111"/>
          <w:sz w:val="28"/>
          <w:szCs w:val="28"/>
          <w:rtl w:val="true"/>
          <w:lang w:bidi="fa-IR"/>
        </w:rPr>
        <w:t>.</w:t>
      </w:r>
    </w:p>
    <w:p>
      <w:pPr>
        <w:pStyle w:val="Heading3"/>
        <w:numPr>
          <w:ilvl w:val="2"/>
          <w:numId w:val="1"/>
        </w:numPr>
        <w:rPr/>
      </w:pPr>
      <w:bookmarkStart w:id="227" w:name="__RefHeading___Toc6389471_3224264995"/>
      <w:bookmarkStart w:id="228" w:name="_Toc79"/>
      <w:bookmarkEnd w:id="227"/>
      <w:r>
        <w:rPr>
          <w:rtl w:val="true"/>
        </w:rPr>
        <w:t>مستحبات الرمی</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اعتبار کون الحصیات ابکاراً بان لم تستعمل فی الرمی سابقاً، وقد ورد ذلک فی مرسلة حریز فإنه روی عمن أخبره عن أبی عبداللّه علیه‌السلام فی حصی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من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الحرم، ومن حصی الجمار</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وفی خبر عبدالأعلی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 حصی الجمار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ولضعف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سندهما یشکل الاعتماد علیهما وکذا مرسلة الصدوق، حیث 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تأخذ من حصی الجمار الذی قد رمی</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انجبار ضعفها بالشهرة بل بدعوی الاجماع علی الاعتبار لا یمکن المساعدة علیها، فإنه علی تقدیر الشهرة یمکن ان یکون الاعتبار لرعایة الاحتیاط حیث إنّ مراعاته فی مسائل الحج معروفة، وقد ورد فی صحیحة معاویة بن عمار عن أبی عبداللّه علیه‌السلام فی رجل أخذ إحدی وعشرین حصاة فرمی بها وزادت واحدة فلم یدر أیهن نقصت،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فلیرجع ولیرم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کل واحدة بحصاة فإن سقطت من رجل حصاة ولم یدر أیهن هی فلیأخذ من تحت قدمیه حصاة فیرمی بها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الحدیث، فإنّ مُقتضی إطلاق الأخذ من تحت قدمیه عدم الفرق بین کونها مستعملة فی الرمی قبل ذلک أم لا، وکیف کان فالاحتیاط فی المراعاة خصوصاً مع ما ورد 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أخذته من رحلک بمنی أجزأک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فإن فی التقید بالرحل إشعاراً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کونها مستعملة من قبل ام لا فلا بأس بالرمی بها لإصالة عدم کونها مستعملة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یستحب فی الحصاة کونها ملونة منقّطة ورخوة وحجمها بمقدار الأنملة واختیار صغار الاحجار، ویدل علی ذلک صحیحة البزنطی المرویة عن قرب الاسناد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تکون مثل الأنملة ولا تأخذها سوداء ولا بیضاء ولا حمراء، خذها کحلیة منقّطة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وصحیحة هشام بن الحکم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فی حصی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الصم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البرش</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والصم أی الصلب والبرش نقط بیض فیقال الأبرش کنایة عن الابرص، والتسالم علی عدم اعتبار ما ذکر قرینة علی أنه علی نحو الاستحباب، کیف ولو کان معتبراً لکان اعتباره کاعتبار کونه من الحصی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باستحباب التقاط الحصیات واحدة، بعد واحدة ولعل المراد من ذلک أن تکون الحصیات منفصلة بحسب الأصل مکسورة من حجر، ویستفاد ذلک من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التقط الحصی ولا تکسرنّ منهنّ شیئاً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والروایة بحسب سندها ضعیفة لأنّ الراوی عن أبی بصیر علی بن أبی حمزة البطائنی، إلاّ أنّ الاحوط مراعاة عدم الکسر، ویستحب کون الرامی راجلاً ومع الطهارة، وکون رمیه بنحو الخذف بأن یضع الحصی علی الابهام ویدفعها بظفر السبّابة،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واستقبال الجمرة واستدبار القبلة حال الرمی متباعداً عنها عشرة أذرع، ویدل علی ذلک صحیحة علی بن جعفر عن اخیه عن ابیه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یرمی الجمار ماشیاً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وقریب منها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علیه‌السلام یمشی بعد یوم النحر حتی یرمی الجمرة ثم ینصرف راکباً وکنت أراه ماشیاً بعد ما یحاذی المسجد بمنی</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علیه‌السلام بمنی یمشی ویرکب فحدّثت نفسی أن أساله حین أدخل علیه، فابتدأنی هو بالحدیث، فقال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بن الحسین علیهماالسلام کان یخرج من منزله ماشیاً إذا رمی الجمار، ومنزلی الیوم 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فأرکب حتی آتی إلی منزله، فإذا انتهیت إلی منزله مشیت حتی أرمی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المبسوط والسرائر أنّ الرکوب فی رمی جمرة العقبة افضل، ولعله لصحیحة احمد بن محمد بن عیسی أنه رأی أبا جعفر علیه‌السلام رمی الجمار راکباً</w:t>
      </w:r>
      <w:r>
        <w:rPr>
          <w:rStyle w:val="FootnoteAnchor"/>
          <w:rtl w:val="true"/>
        </w:rPr>
        <w:footnoteReference w:id="333"/>
      </w:r>
      <w:r>
        <w:rPr>
          <w:rFonts w:ascii="IRNazanin" w:hAnsi="IRNazanin" w:eastAsia="IRNazanin"/>
          <w:color w:val="111111"/>
          <w:sz w:val="28"/>
          <w:sz w:val="28"/>
          <w:szCs w:val="28"/>
          <w:rtl w:val="true"/>
          <w:lang w:bidi="fa-IR"/>
        </w:rPr>
        <w:t xml:space="preserve">، وصحیحة عبد الرحمن بن أبی نجران انه رأی أبا الحسن الثانی علیه‌السلام 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الجمار وهو راکب حتی رماها کلها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رمی الجمار وهو راکب،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ولکن نفی البأس فی الصحیحة الأخیرة لا یدل علی الأفضلیة، وکذا وقوع الرمی راکباً عن الامام علیه‌السلام ، فإن الذی لا یناسب الإمام علیه‌السلام استمراره علی ترک المستحب لا وقوع الترک بمثل مرة أو مرتین، وعلی تقدیر الإغماض عن ذلک فمقتضی هذه الروایات عدم الفرق بین الجمار فی رمیها لا اختصاص الاستحباب بجمرة العقبة علی ما هو ظاهر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استحباب الطهارة حال الرمی فیدل علیه مثل صحیحة محمد بن مسلم 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سألت أبا جعفر علیه‌السلام عن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إلاّ وأنت علی طهر</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وصحیحة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 بن عمار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ترمی الجمار علی طهر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غسان حمید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رمی الجمار علی غیر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الجمار عندنا مثل الصفا والمروة حیطان إن طفت بینهما علی غیر طهور لم یضرک والطهر أحب إلیّ، فلا تدعه وأنت قادر علیه</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هذه الأخیرة ضعیفة سنداً، وصحیحة معاویة بن عمار غیر ظاهرة فی الاستحباب الاصطلاحی حتی یرفع الید بها عن ظاهر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ورد فی صحیحة معاویة بن عمار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تقضی المناسک کلها علی غیر وضوء إلاّ الطواف بالبیت، فإن فیه صلاة والوضوء افضل</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فمن قبیل العام فیرفع عن عمومها بصحیحة محمد بن مسلم، ولعله لذلک اختار المفید والاسکافی اعتبار الطهارة، فإنه یقال التعلیل الوارد فی هذه الصحیحة لاعتبار الطهارة فی الطواف، یکون قرینة علی حمل صحیحة محمد بن مسلم علی الاستحباب، وکذا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شیئاً من المناسک وأنا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الطواف فإن فیه صلاة</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حیث إنّ مقتضی التعلیل عدم اعتبار الطهارة فی غیر الطواف، ومنه الرمی اضف إلی ذلک أنه لو کان الوضوء معتبراً فی الرمی لکان هذا من المسلمات فی عصر الأئمة علیهم‌السلام لکثرة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الابتلاء 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وأمـّا استحباب الرمی خذفاً فیدل علیه صحیحة البزنطی المرویة فی قرب الاسناد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یکون مثل الأنملة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تخذفهن خذفاً وتضعها علی الابهام وتدفعها بظفر السبابة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وارمها من بطن الوادی واجعلهن علی یمینک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41"/>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وتضعها علی الابهام وتدفعها بظفر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للحذف المحکوم باستحبابه، فإن القرینة علی الاستحباب ما ذکرنا فی اعتبار الطهارة من أنه لو کانت هذه الکیفیة معتبرة فی الرمی لکان اعتبارها من الواضحات، مع خلو أغلب الاخبار الواردة فی رمی جمرة العقبة وسائر الجمرات عن التعرض لها، وکذا الحال فی استقبال الجمرة واستدبار القبلة متباعداً عنها بعشرة أذرع او خمسة عشر ذراعاً، فإنّ ما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ثم ائت الجمرة القصوی التی عند العقبة فارمها من قبل وجهها، ولاترمها من اعلاها، وتقول والحصی فی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حصیاتی فاحصهنَّ لی وارفعهنَّ فی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ترمی فتقول مع کل 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اللهم أدحر عنی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ولیکن فیما بینک وبین الجمرة قدر عشرة أذرع أو خمسة عشر ذراعاً</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یحمل علی الاستحباب وبیان الافضل واللّه العالم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191</w:t>
      </w:r>
      <w:bookmarkStart w:id="229" w:name="pg13036_321282"/>
    </w:p>
    <w:p>
      <w:pPr>
        <w:pStyle w:val="BookText"/>
        <w:rPr/>
      </w:pPr>
      <w:bookmarkEnd w:id="229"/>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زید علی الجمرة فی ارتفاعها ففی الاجتزاء برمی المقدار الزائد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یرمی المقدار الذی کان سابقاً، فإن لم یتمکن من ذلک رمی المقدار الزائد بنفسه واستناب شخصاً آخر الرمی لمقدار المزید علیه، ولا فرق فی ذلک بین العالم والجاهل والناسی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389473_3224264995"/>
      <w:bookmarkStart w:id="231" w:name="_Toc80"/>
      <w:bookmarkEnd w:id="230"/>
      <w:r>
        <w:rPr>
          <w:rtl w:val="true"/>
        </w:rPr>
        <w:t>المراد من الجمرة البناء المخصوص</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المراد من الجمرة البناء المخصوص وموضعه مع زواله، کما ان المتیقن من البناء مقدار البناء السابق ولو زیدعلی ذلک فی ارتفاعها فلا یحرز برمی المقدار الزائد تحقق رمی الجمرة المأمور به، فعلیه مقتضی قاعدة الاشتغال أن یرمی المقدار الذی کان سابقاً، ولو لم یتمکن المکلف من رمی المقدار الذی کان سابقاً، فعلیه ان یرمی المقدار الزائد مع تمکنه من رمی ذلک المقدار، ویستنیب لرمی المقدار الذی کان سابقاً، واحتمال ان یکون المراد من الجمرة الأعم من البناء ونفس موضع الحصی لا المائل منه، فیکفی فی الرمی إصابة الموضع وإن لم یصب البناء لأن مقتضی اصالة البراءة عن اعتبار إصابة نفس البناء ضعیف جداً، فإن المراد من الجمرة نفس البناء أو موضعه مع عدمه، کما یظهر ذلک من روایة عبد الاعلی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رمی الجمرة بست حصیات ووقعت واحدة فی الحصی،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 إن شاء من ساعته، وإن شاء من الغد إذا أراد الرمی</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حیث إن ظاهرها ان الجمرة عنوان لنفس البناء ولا یضر ضعف الروایة سنداً فی استظهار معنی اللفظ</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192</w:t>
      </w:r>
      <w:bookmarkStart w:id="232" w:name="pg13036_321284"/>
    </w:p>
    <w:p>
      <w:pPr>
        <w:pStyle w:val="BookText"/>
        <w:rPr/>
      </w:pPr>
      <w:bookmarkEnd w:id="232"/>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یرم یوم العید نسیاناً أو جهلاً منه بالحکم لزمه التدارک إلی الیوم الثالث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تذکّر أو علم، فإن علم أو تذکّر فی اللیل لزمه الرمی فی نهاره إذا لم یکن ممن قد رُخّص له الرمی فی اللیل، وسیجیء ذلک فی رمی الجمار، ولو علم أو تذکّر بعد الیوم الثالث عشر فالأحوط أن یرجع إلی منی ویرمی ویعید الرمی فی السنة القادمة بنفسه أو بنائبه علی الأحوط وإذا علم أو تذکّر بعد الخروج من مکّة، لم یجب علیه الرکوع بل یرمی فی السنة القادمة بنفسه أو بنائبه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6389475_3224264995"/>
      <w:bookmarkStart w:id="234" w:name="_Toc81"/>
      <w:bookmarkEnd w:id="233"/>
      <w:r>
        <w:rPr>
          <w:rtl w:val="true"/>
        </w:rPr>
        <w:t>حکم ما اذا فات علیه رمی جمرة العقبة</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 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علیه‌السلام عن رجل افاض من جمع حتی انتهی إلی منی فعرض له عارض فلم یرمِ حتی غابت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إذا أصبح مرّتین، مرّة لما فاته، والاُخری لیومه الذی یصبح فیه، ولیفرق بینهما، یکون أحدهما بکرة وهی للأمس، والأُخری عند زوال الشمس</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فإن الظاهر ان المراد من العارض هو بیان فرض العذر فی الترک فیعم الحکم الناسی والغافل، ویأتی أنه لا فرق فی وجوب القضاء بین زوال العذر الیوم الثانی او الیوم الثالث، وإذا زال العذر لیلة الیوم الثانی او لیلة الیوم الثالث أخّر القضاء إلی النهار، لأن وقت الرمی اداءً او قضاءً بین طلوع الشمس وغروبها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حق غیر من رخص له فی الرمی لیلاً وإلا یقضی هو فی اللیل، والمشهور کما یأتی یلتزمون بأن وقت الرمی اداءً وقضاءً ینتهی بانتهاء ایام التشریق، ویستندون فی ذلک إلی روایة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أغفل رمی الجمار او بعضها حتی تمضی ایام التشریق فعلیه ان یرمیها من قابل، فإن لم یحج رمی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یرم یوم العید نسیاناً أو جهلاً، فعلم أو تذکّر بعد الطواف فتدارکه لم تجب علیه إعادة الطواف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الإعادة أحوط؛ وأما إذا کان الترک مع العلم والعمد فالظاهر بطلان طوافه؛ فیجب علیه أن یعیده بعد تدارک الرمی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ولیه، وإن لم یکن له ولیّ استعان برجل من المسلمین یرمی عنه، فإنه لا یکون رمی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الجمار إلاّ أیـّام التشریق</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ولکن بما أن فی سندها محمد بن عمر بن یزید ولم یثبت له توثیق فیشکل رفع الید بها عن الاطلاق فی صحیحة معاویة بن عمار عن أبی عبداللّه علیه‌السلام رجل نسی رمی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فیرمیها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نسیها حتی أتی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فیرمی متفرقاً یفصل بین کل رمیتین بساعة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 او جهل حتی فاته وخرج،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یعید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فإن مقتضی إطلاقها وجوب الرجوع والإعادة ولو بعد ایام التشریق، ومع عدم تمکّنه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فالاحوط ان یرجع ویقضی ولو بعد ایام التشریق ویستنیب ایضاً للقضاء عنه فی القابل إذا لم یحج، وإلاّ یقضی بنفسه فإن فی ذلک جمعاً بین العمل بالروایتین ومقتضی الصحیحه عدم وجوب القضاء فی القابل، وأما التفرقة بین الرمی قضاءً والرمی اداءً یکون الاول فی اول النهار والثانی عند الزوال فمحمول علی الاستحباب لاستحباب الرمی عند الزوال،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ان یکون طواف الحج وسعیه بعد اعمال منی یوم النحر، ویستفاد ذلک من الروایات الواردة فی أن الحاج إذا حلق او قصّر حل له کل شیء إلا الطیب والنساء، وإذا طاف حلّ له الطیب، فإن بقاء حرمة الطیب بعد تمام أعمال منی یوم النحر مقتضاه إعتبار کون طواف الحج بعد تلک الاعمال، ویدل علی ذلک ایضاً صحیحة محمد بن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عن أبی جعفر علیه‌السلام فی رجل زار البیت قبل ان یحلق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زار البیت قبل ان یحلق رأسه وهو عالم أنّ ذلک لا ینبغی له فإن علیه دم شاة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الرجل یزور البیت قبل ان یحلق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له إلاّ ان یکون ناسیاً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أتاه اُناس یوم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حلقت قبل ان اذبح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ان ارمی فلم یترکوا شیئاً کان ینبغی ان یؤخروه إلاّ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ویستفاد من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194</w:t>
      </w:r>
      <w:bookmarkStart w:id="235" w:name="pg13036_321288"/>
    </w:p>
    <w:p>
      <w:pPr>
        <w:pStyle w:val="BookText"/>
        <w:rPr/>
      </w:pPr>
      <w:bookmarkEnd w:id="235"/>
      <w:r>
        <w:rPr>
          <w:rFonts w:ascii="IRNazanin" w:hAnsi="IRNazanin" w:eastAsia="IRNazanin"/>
          <w:color w:val="111111"/>
          <w:sz w:val="28"/>
          <w:sz w:val="28"/>
          <w:szCs w:val="28"/>
          <w:rtl w:val="true"/>
          <w:lang w:bidi="fa-IR"/>
        </w:rPr>
        <w:t>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عالم بأنه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نعم مع النسیان والجهل فالطواف المقدم محکوم بالصحة کما هو ظاهر صحیحة جمیل، وأما ما ورد فی عدم جواز تقدیم المتمتع الطواف والسعی علی الوقوفین، فظاهره ان لا یقع الطواف والسعی قبلهما لاأن یقعا بعد أعمال منی، بقی فی المقام أمر هو أن نسیان بعض الرمی کنسیانه کلّه، فإن تذکر بالنقص فعلیه تدارکه فإن کان المنسی أقل من الثلاثة یعید الرمی بسبع رمیات مع فوت الموالاة بقصد الاعم من التمام والاتمام وإن کان اکثر یعیدها بقصد الإعادة، وأما إذا لم تفت المولاة یتمّ الناقص علی کل تقدیر، والدلیل علی اعتبار الموالاة فی رمی جمرة العقبة ما تقدم من أن الظاهر کونه عملاً واحداً یؤتی به بحیث لا یخرج عن وحدته عرفاً، وتخلل عدم إصابة بعض الرمیات لا یوجب الخلل فی الموالاة العرفیة کما هو ظاهر، بل یستفاد ذلک من بعض الروایات المتقدمة فی فرض عدم الاصابة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الذبح أو النحر فی منی</w:t>
      </w:r>
    </w:p>
    <w:p>
      <w:pPr>
        <w:pStyle w:val="BookText"/>
        <w:rPr/>
      </w:pPr>
      <w:r>
        <w:rPr>
          <w:rFonts w:ascii="IRNazanin" w:hAnsi="IRNazanin" w:eastAsia="IRNazanin"/>
          <w:color w:val="111111"/>
          <w:sz w:val="28"/>
          <w:sz w:val="28"/>
          <w:szCs w:val="28"/>
          <w:rtl w:val="true"/>
          <w:lang w:bidi="fa-IR"/>
        </w:rPr>
        <w:t>وهو الخامس من واجبات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فیه قصد القربة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والإیقاع فی النهار، ولا یجزیه الذبح أو النحر فی اللیل وإن کان جاهلاً، نعم یجوز للخائف الذبح أوالنحر فی اللیل ویجب الاتیان به بعد الرمی، ولکن لو قدّمه علی الرمی جهلاً أو نسیاناً صح ولم یحتج إلی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389477_3224264995"/>
      <w:bookmarkStart w:id="237" w:name="_Toc82"/>
      <w:bookmarkEnd w:id="236"/>
      <w:r>
        <w:rPr>
          <w:rtl w:val="true"/>
        </w:rPr>
        <w:t>الذبح أو النحر فی منی</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رمی جمرة العقبة والذبح أو النحر والحلق أو التقصیر من واجبات الحج المعتبر وقوعه عبادة، فیعتبر قصد التقرب فی الحج أی فی إجزائه، ویجب ذبح الهدی او نحره یوم النحر علی المتمتع بلا فرق بین کون التمتع واجباً کحجة الإسلام بالإضافة إلی الآفاقی أو ندباً لکون المتمتع مکیّاً أو نائیاً، ویشهد لذلک مثل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 بالحج فی اشهر الحج، فإذا طاف بالبیت فصلی رکعتین خلف المقام وسعی بین الصفا والمروة وقصّر وأحلّ، فإذا کان یوم الترویة اهلّ بالحج ونسک المناسک وعلیه الهدی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بالاطلاق تعمّ جمیع من ذکر، واسم الاشارة فی الآیة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 یکن اهله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الشرط فی القضیة الشرطیة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التمتع بالعمرة إلی الحج وظیفة البعید من المسجد الحرام، ولا یکون إشارة إلی الجزاء لیکون مفاد الآیة ان المتمتع یکون علیه الهدی إذا لم یکن اهله من حاضری المسجد الحرام، ویفصح عن ذلک الروایات الواردة فی تفسیر الآیة المبارکة کالصحیح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لأهل مکة ولا لأهل مر ولا لأهل سرف متعة وذلک لقول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لمن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اهله حاضری المسجد الحرام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ونحوها غیرها، فما عن الشیخ قدس‌سره فی المبسوط من اختصاص وجوب الهدی علی من تمتع من البعید لا یمکن المساعدة علیه ووجوبه یوم النحر بمعنی عدم جوازه قبله بلا خلاف ظاهر، ویستثنی الخائف علی نفسه علی ما تقدم فی الرمی، حیث ذکرنا جواز ذبح الخائف علی نفسه او نحره لیلاً أی قبل طلوع الشمس، ویشهد لذلک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یرمی الخائف باللیل ویضحّی ویفیض باللیل</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وصحیحة زرارة ومحمد بن مسلم عن أبی عبداللّه علیه‌السلام فی الخائف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ان یضحی باللیل ویفیض باللیل</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ان رمی الجمرة یکون بین طلوع الشمس وغروبها، وحیث یعتبر وقوع الذبح والنحر بعد الرمی فلابد من وقوعه بعد طلوع الشمس من یوم النحر، 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الجمرة فاشتر هدیک</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الحدیث ونحوها غیرها، مع ان تسمیة ذلک الیوم بیوم النحر اما لتعین النحر فیه او لعدم جواز تقدیمه علی ذلک الیوم المعبّر فی بعض الروایات بیوم الحج الاکبر، وقد تقدم أنه یستفاد ایضاً اعتبار تأخیر الذبح عن رمی الجمرة یوم الاضحی من صحیحة جمیل کلزوم تأخیر الحلق عن الرمی والذبح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المستفاد من تلک الصحیحة وغیرها أنه لو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قدم الذبح علی الرمی جهلاً ونسیاناً اجزأ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علیه‌السلام عن الرجل یزور البیت قبل ان یحلق؟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إلاّ أن یکون ناسیاً،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اتاه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اُناس یوم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حلقت قبل ان اذبح،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أرمی، فلم یترکوا شیئاً کان ینبغی لهم ان یؤخّروه إلاّ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ثمّ إنه هل یتعین الذبح أو النحر فیه او یجوز تأخیره إلی انقضاء ایام التشریق او الی آخر ذی الحجة فلا ینبغی التأمل فی جواز التاخیر ولو الی آخر ذی الحجة مع العذر، بل ظاهر بعض الاصحاب من القدماء والمتأخرین جواز التأخیر مطلقاً ویشهد لجوازه مع العذر صحیحة حریز عن أبی عبداللّه علیه‌السلام فی متمتع یجد الثمن ولا یجد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یخلف الثمن عند بعض اهل مکة، ویأمر من یشتری له ویذبح عنه وهو یجزئ عنه، فإن مضی ذو الحجة أخّر ذلک الی قابل من ذی الحجة</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نعم اللازم الالتزام بکونه واجداً قبل ایام التشریق بل قبل انقضاء یوم النفر الثانی، ولا تکون وظیفته الصوم لما ورد فی موثقة أبی بصیر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یجد ما یهدی، حتّی إذا کان یوم النفر وجد ثمن شاة، أیذبح او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فإن ایّام الذبح قد مضت</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من النفر الیوم الثانی بقرینة مضت ایام الذبح فیکون مفادها تعین الصوم فیما لم یتمکن من الهدی لفقده ثمنه إلی آخر الیوم الثانی عشر، ووجوب الهدی او إیداع الثمن علی من کان واجداً لثمن الهدی قبل انقضاء ذلک الیوم، وعلی الجملة مفاد الموثقة ان ایام الذبح فی منی ثلاثة ایام، یوم النحر ویومان بعده، وإن کان ایام التشریق التی لا یجوز صومها لمن کان بمنی ثلاثه ایام بعد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الشیخ فی التهذیب فی الزیادات فی فقه الحج باسناده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علی بن فضال عن عبیس عن کرام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عن رجل تمتع ولم یجد ما یهدی ولم یصم الثلاثة ایام حتی إذا کان بعد النفر وجد ثمن شاة، أیذبح أو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یصوم فإن أیام الذبح قد مضت</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ما تقدم، لأنه لا دلیل علی اتحاد الروایتین فیمکن أن یسأل أباعبداللّه علیه‌السلام وجدان الهدی بعد النفر ویسأله أُخری عما إذا وجد ثمن الهدی یوم النفر الثانی، بل ویستفاد کون ایام الذبح ثلاثة ایام من صحیحة محمد بن مسلم عن احدهما علیهماالسلام حیث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هدیاً ضالاً فلیعرّفه یوم النحر والثانی والثالث ثم لیذبحها عن صاحبها عشیّة الثالث</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بناء علی ان المراد الثالث من یوم النحر کما لا یبعد، لا الثالث من بعد یوم النحر لیساوی ایام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صحیحة علی بن جعفر عن اخیه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الاضحی کم هو بمنی؟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الاضحی فی سائر البلاد؟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ایام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فمضافاً إلی معارضتها بظاهر ما دل علی ان الاضحی ثلاثة ایام بمنی کصحیحة محمد بن مسلم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الاضحی یومان بعد یوم النحر ویوم واحد بالأمصار</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محمولة علی الهدی المستحب، ونحوها موثقة عمار الساباطی عن أبی عبداللّه علیه‌السلام </w:t>
      </w:r>
      <w:r>
        <w:rPr>
          <w:rStyle w:val="FootnoteAnchor"/>
          <w:rtl w:val="true"/>
        </w:rPr>
        <w:footnoteReference w:id="361"/>
      </w:r>
      <w:r>
        <w:rPr>
          <w:rFonts w:ascii="IRNazanin" w:hAnsi="IRNazanin" w:eastAsia="IRNazanin"/>
          <w:color w:val="111111"/>
          <w:sz w:val="28"/>
          <w:sz w:val="28"/>
          <w:szCs w:val="28"/>
          <w:rtl w:val="true"/>
          <w:lang w:bidi="fa-IR"/>
        </w:rPr>
        <w:t>، ویدل ایضاً علی کون ایام الذبح ثلاثة ایام من یوم النحر حسنة کلیب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علیه‌السلام عن النحر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بمنی ثلاثة ایام، وأمـّا فی البلدان فیوم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ونحوه معتبرة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النحر بمنی ثلاثة ایام، فمن اراد الصوم لم یصم حتی تمضی الثلاثة الایام، والنحر بالأمصار یوم، فمن أراد أن یصوم صام من الغد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من حمل قوله علیه‌السلام لم یصم حتی تمضی ثلاثة ایام علی من لا یجد الهدی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198</w:t>
      </w:r>
      <w:bookmarkStart w:id="238" w:name="pg13036_321297"/>
    </w:p>
    <w:p>
      <w:pPr>
        <w:pStyle w:val="BookText"/>
        <w:rPr/>
      </w:pPr>
      <w:bookmarkEnd w:id="238"/>
      <w:r>
        <w:rPr>
          <w:rFonts w:ascii="IRNazanin" w:hAnsi="IRNazanin" w:eastAsia="IRNazanin"/>
          <w:color w:val="111111"/>
          <w:sz w:val="28"/>
          <w:sz w:val="28"/>
          <w:szCs w:val="28"/>
          <w:rtl w:val="true"/>
          <w:lang w:bidi="fa-IR"/>
        </w:rPr>
        <w:t>فإنه یجوز له الصوم یوم النفر الثانی إذا لم یصم من قبل، وکیف ما کان فالاحوط مع التمکن من الذبح یوم النحر ان لا یؤخره إلی الیوم الثانی والثالث، وإن تمکن من الیوم الثانی او الثالث ان لا یؤخره إلی ما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واجداً لثمن الهدی ولم یتمکن من الذبح فی تلک الایام فله أن یؤخّره إلی آخر ذی الحجة علی ما تقدم، ویعتبر وقوع الذبح او النحر فی منی، وقد دلت غیر واحدة من الروایات أنّ محل الهدی الواجب للمتمتع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منصور بن حازم عن أبی عبداللّه علیه‌السلام فی رجل یضلّ هدیه فیجده رجل آخر فینحره،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نحره بمنی فقد أجزأ عن صاحبه الذی ضلّ عنه، وإن کان نحره فی غیر منی لم یجز عن صاحبه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وما ورد فی الخائف انه یرمی من اللیل ویذبح ویفیض أی یخرج من منی إلی غیر ذلک مما لا ینبغی التأمل فی ان مذبح الهدی هو منی إلاّ مع العذر کنسیانه وتذکره فی مکة، کما یشهد لذلک صحیحة معاویة بن عمار عن أبی عبداللّه علیه‌السلام فی رجل نسی ان یذبح بمنی حتّی زار البیت فاشتری بمکة ثم ذبح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بناء علی کون مراد السائل الذبح بمکة بدعوی قرینة الشراء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یکون الذبح أو النحر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یمکن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إنّه کذلک فی زماننا لأجل تغییر المذبح وجعله فی وادی محسّر، فإن تمکّن المکلف من التأخیر والذبح أو النحر فی منی ولو کان ذلک إلی آخر ذی الحجة، حلق أو قصّر فی یوم العید علی الأحوط وجوباً وأحل بذلک، وأخّر ذبحه أو نحره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389479_3224264995"/>
      <w:bookmarkStart w:id="240" w:name="_Toc83"/>
      <w:bookmarkEnd w:id="239"/>
      <w:r>
        <w:rPr>
          <w:rtl w:val="true"/>
        </w:rPr>
        <w:t>الذبح والنحر فی منی ولو بالتأخیر إلی آخر ذی الحجة</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الذبح فی منی کما قیل انه کذلک فی زماننا لکون المذبح المعین فی وادی محسّر، فإن تمکن المکلف من التأخیر والذبح او النحر فی منی ولو کان ذلک إلی آخر ذی الحجة حلق او قصر یوم النحر بعد الرمی وأحلّ بذلک، وأخر ذبحه او نحره، وأخر ما یترتب علی الذبح والنحر من الطواف والصلاة والسعی، وذلک فإنه لا یحتمل سقوط الهدی عن المکلف المفروض، والاکتفاء ببدله وهو الصوم، لأن الصوم بدل الهدی ممن لا یجد الهدی لا ممن یجده ولا یتمکن من ذبحه او نحره فی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خصوص منی یوم العید، وقد تقدم فی ما سبق جواز تأخیر الذبح او النحر إلی الیومین من بعد یوم النحر او إلی آخر ایام التشریق او حتی الی آخر ذی الحجة مع استمرار العذر، کمن یجد ثمن الهدی ولکن لا یحصّل الهدی، وعلی الجملة فالمراد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یجد الهدی، من لا یتمکن من تحصیل الحیوان للفقد المالی قبل انقضاء أیـّام الذبح أو ایام التشریق، وأما القادر علی تحصیله من حیث القدرة المالیة قبل انقضائها فهو مکلف بالهدی ولو بإیداع الثمن، وبما أن ترتب الحلق او التقصیر علی الذبح والنحر یختص بما إذا لم یکن معذوراً فی تأخیر الذبح لجهله او نسیانه او عدم تمکنه من الذبح فیه جاز له ان یحلق او یقصر یوم العید ویحل له ما کان یحل للمحرم بالحلق او التقصیر، وعلی الجملة الحلق او التقصیر کرمی الجمرة من واجبات الحج یوم النحر ترتبهما علی الذبح والنحر فیما إذا کان الذبح والنحر مشروعاً فی حقّه وتمکن منه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الیوم، وإذا تعین له تأخیر ذلک سقط اعتبار الترتب، وإذا حلق او قصر مع تأخیر الذبح او النحر لعذرٍ جاز له کل ما کان یحرم علیه باحرامه إلا الطیب والنساء، لقوله علیه‌السلام فی صحیحة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الحاج غیر المتمتع یوم النحر ما یحل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 والطیب</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وظاهرها مضافاً الی ما ذکر لزوم الاتیان بالرمی والذبح والحلق او التقصیر فی ذلک الیوم، فإن ظاهر یوم النحر هو الیوم العاشر من ذی الحجة وإذا وجب فیه التقصیر وجاز ووجب تأخیر الذبح، سقط اشتراط ترتب الحلق والتقصیر علی الذبح المستفاد من قوله علیه‌السلام فی موثقة عمار الساباطی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حلق قبل ان یذبح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ویعید الموسی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تحلقوا رؤوسکم حتی یبلغ الهدی محله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نعم قد تقدم انّ المستفاد من صحیحة جمیل بن دراج وصحیحة محمد بن حمران</w:t>
      </w:r>
      <w:r>
        <w:rPr>
          <w:rStyle w:val="FootnoteAnchor"/>
          <w:rtl w:val="true"/>
        </w:rPr>
        <w:footnoteReference w:id="368"/>
      </w:r>
      <w:r>
        <w:rPr>
          <w:rFonts w:ascii="IRNazanin" w:hAnsi="IRNazanin" w:eastAsia="IRNazanin"/>
          <w:color w:val="111111"/>
          <w:sz w:val="28"/>
          <w:sz w:val="28"/>
          <w:szCs w:val="28"/>
          <w:rtl w:val="true"/>
          <w:lang w:bidi="fa-IR"/>
        </w:rPr>
        <w:t>أنّ اعتبار الترتب یختص بغیر حال النسیان والجهل، وعلیه تحمل مثل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الموثقة علی العالم العامد مع تمکنه من الذبح قبله، کما أنّ مقتضی النهی فی الآیة فرض التمکن وعدم العذر فی تأخیر الذبح والنحر علی ما تقدم، او یُحمل ما ورد فی الموثقة علی الاستحباب إن لم یمکن حملها علی خصوص العالم العامد فیکون إعادة الموسی بإمراره علی الرأس مستحباً للجاهل والناسی، وما ذکر فی المتن من أنه إذا أحل المعذور من الذبح والنحر یوم العید یؤخر طوافه وسعیه إلی ما بعد الذبح، ینبغی أن وما یترتّب علیهما من الطواف والصلاة والسعی، وإلاّ جاز له الذبح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المذبح الفعلی ویجزیه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احتیاطاً مستحباً فیما إذا ذبح او نحر قبل انقضاء ایام الذبح والنحر او ایام التشریق، لأن جواز الطواف والسعی مترتب علی الحلق والتقصیر، والمفروض أنّ المکلف حلق أو قصر یوم العید، کما یستفاد ذلک مما تقدم فی أعمال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امرأة رمت وذبحت ولم تقصّر حتی زارت البیت فطافت وسعت من اللیل ما حالها او ما حال الرجل إذا فعل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یقصّر ویطوف بالحج ثم یطوف للزیارة وقد أحلّ من کل شیء</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فی رجل زار البیت قبل ان یحلق،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زار البیت قبل ان یحلق رأسه وهو عالم ان ذلک لا ینبغی له فإن علیه دم شاة</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إنما تقتضی الروایات والآیة ترتب التقصیر والحلق علی الذبح والنحر فی فرض التمکن وعدم العذر فی تأخیر الذبح، کما أن مقتضی الروایات تحقق الاحلال بالحلق والتقصیر یوم العید وإن لم یذبح لعذر، وأنه إذا حلّق أو قصّر مع ترکه الذبح والنحر مع العذر جاز له طواف الحج، وترتب الطواف علی النحر والذبح المشروعین، ولو فی أی یوم من ذی الحجة 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لعدم سقوط الهدی الواجب علی المتمتع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التمکن من ذبحه او نحره فی منی مضافاً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201</w:t>
      </w:r>
      <w:bookmarkStart w:id="241" w:name="pg13036_321303"/>
    </w:p>
    <w:p>
      <w:pPr>
        <w:pStyle w:val="BookText"/>
        <w:rPr/>
      </w:pPr>
      <w:bookmarkEnd w:id="241"/>
      <w:r>
        <w:rPr>
          <w:rFonts w:ascii="IRNazanin" w:hAnsi="IRNazanin" w:eastAsia="IRNazanin"/>
          <w:color w:val="111111"/>
          <w:sz w:val="28"/>
          <w:sz w:val="28"/>
          <w:szCs w:val="28"/>
          <w:rtl w:val="true"/>
          <w:lang w:bidi="fa-IR"/>
        </w:rPr>
        <w:t>إلی ما یستفاد من بعض الروایات من أنّ وادی محسّر بحکم منی إذا کان وقت الزحام،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یکون الذبح أو النحر یوم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ترکهما یوم العید لنسیان أو لغیره من الأعذار أو لجهل بالحکم لزمه التدارک إلی آخر أیّام التشریق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جاز المبیت فیه مع تعذر المبیت فی منی او کونه حرجاً، مع ان المبیت لیس من الفریضه فکیف یحتمل سقوط الهدی مع عدم التمکن من الذبح فی منی</w:t>
      </w:r>
      <w:r>
        <w:rPr>
          <w:rFonts w:eastAsia="IRNazanin" w:cs="IRNazanin"/>
          <w:color w:val="111111"/>
          <w:sz w:val="28"/>
          <w:szCs w:val="28"/>
          <w:rtl w:val="true"/>
          <w:lang w:bidi="fa-IR"/>
        </w:rPr>
        <w:t>.</w:t>
      </w:r>
    </w:p>
    <w:p>
      <w:pPr>
        <w:pStyle w:val="Heading3"/>
        <w:numPr>
          <w:ilvl w:val="2"/>
          <w:numId w:val="1"/>
        </w:numPr>
        <w:rPr/>
      </w:pPr>
      <w:bookmarkStart w:id="242" w:name="__RefHeading___Toc6389481_3224264995"/>
      <w:bookmarkStart w:id="243" w:name="_Toc84"/>
      <w:bookmarkEnd w:id="242"/>
      <w:r>
        <w:rPr>
          <w:rtl w:val="true"/>
        </w:rPr>
        <w:t>مسائل الذبح والنحر</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یستفاد لزوم الرمی والذبح والحلق او التقصیر یوم العید من صحیحة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الحاج غیر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 والطیب</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وحیث ان مجرد دخول یوم العید لا یوجب الحلیة فالمراد فرض امتثال التکلیف فی ذلک الیوم، بأن یکون علی المکلف الاتیان به من خصوص ذلک الیوم، وإلاّ یجوز الاتیان بطواف الحج والسعی فی یوم النحر ایضاً، وعلی الجملة ظاهر یوم النحر فی مقابل ایام النحر هو یوم العید، فیستفاد من الحسنة تعین الرمی والذبح والحلق او التقصیر فی ذلک الیوم، فیکون ما ورد من أنّ أیام النحر بمنی ثلاثة، ناظرٌ إلی المعذور فی ذلک الیوم، وأمـّا احتمال أنـّه حاکم علی الذبح والنحر یوم العید حتی بالإضافة إلی المختار ضعیف، لقوله علیه‌السلام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رمیت الجمرة فاشتر هدیک</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وفیصحیحة سعید الاعرج الواردة فی الترخیص للنساء فی الإفاضة من المشعر الحرام 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أفض بهنّ حتی تأتی الجمرة العظمی فیرمین الجمرة، فإن لم یکن علیهن ذبح فلیأخذن من شعورهنّ وإن استمرّ العذر، جاز تأخیره إلی آخر ذی الحجة، فإذا تذکّر أو علم بعد الطواف وتدارکه لم تجب علیه إعادة الطواف وإن کان کانت الإعادة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ترکه عالماً عامداً، فطاف، فالظاهر بطلان طوافه، ویجب علیه أن یعیده بعد تدارک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هدی واحد إلاّ عن شخص واحد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ویقصّرن من أظفارهن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فإن مقتضی القضیة الشرطیة ترتب التقصیر الواجب یوم العید علی الذبح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ترتب الطواف علی الذبح والحلق یسقط عند الجهل والنسیان، لما ورد فی صحیحة جمیل بن دراج وصحیحة محمد بن حمران، بخلاف ما إذا کان عن عمدٍ فإن مقتضی صحیحة علی بن یقطین إعادة الطواف بعد الحلق او التقصیر وعلیه کفارة شاة کما ورد فی صحیحة محمد بن مسلم المتقدمتین، وقد ذکرنا ان الاحوط رعایة ترتب الطواف علی الذبح إلی آخر یوم النفر الاول وإن کان فیه ما تقدم، وبعدها یطوف ویسعی ویتم حجه فإن تمکن من الهدی فی منی ولو إلی آخر ذی الحجة یجب فیها إذا کان واجداً لثمنه قبل انقضاء ایام الذبح، وإلا یقضی الهدی فی السنة الآتیة ولو بالاستنابة کما یستفاد ذلک مما ورد فی استیداع الثمن عند بعض اهل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ما صرح به جماعة عدم اجزاء الهدی الواحد إلاّ عن واحد، وذکر بعض إجزاء الهدی عن خمسة او سبعة او اکثر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لما علیه المشهور ظاهر الآیة المبارکة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الهدی یطلق علی الحیوان والمیسور من الحیوان المفسَّر بالشاة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کل متمتع، وقد ورد فی صحیحة أبی عبیدة عن أبی عبداللّه علیه‌السلام فی قوله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قدس‌سره فی الصحیح عن زرارة بن أعین عن أبی حعفر علیه‌السلام ـ فی المتمتع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 بدنة وأوسطه بقرة وآخره شاة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ویدلُّ ایضاً علی عدم الاجزاء إلا عن واحد، صحیحة محمد بن مسلم عن احدهما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البدنة والبقرة إلا عن واحد بمنی</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فإنه إذا لم تجز البدنة والبقرة یکون عدم الاجزاء فی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الشاة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علیه‌السلام عن النفر تجزیهم البقرة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فی الهدی فلا وأمّا فی الأضحی فنعم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فان المقابلة بین الهدی والاضحیة فی الاضحی والتفرقة بینهما بعدم الاجزاء فی الاول وجواز الاشتراک فی الثانی مقتضاه عدم جواز الاشتراک فی الهدی الواجب علی المتمتع، وربما قیل بالاجزاء مع کون الهدی بدنة او بقرة بل مطلقاً عند الضرورة، لما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تجزئ البقرة عن خمسة بمنی إذا کانوا اهل خوان واحد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وفی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علیه‌السلام عن قوم غلت علیهم الاضاحی وهم متمتعون وهم مترافقون، ولیسوا بأهل بیت واحد،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اجتمعوا فی مسیرهم ومضربهم واحد، ألهم أن یذبحوا 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ذلک إلاّ من ضرورة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وفی حسنة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البدن سنة بمنی حتی بلغت البدنة مئة دینار فسُئل أبو جعفر علیه‌السلام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اشترکوا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خف فهو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 تجزی؟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سبعین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ولکن لا یخفی أنّ صحیحة معاویة بن عمار غایتها أنها بالاطلاق تدل علی جواز الاشتراک حتی فی الهدی الواجب فیرفع الید عن إطلاقها بالإضافة إلی الهدی الواجب، لما ورد من التفصیل بین الهدی والاضحیة فی صحیحة محمد بن علی الحلبی، ولو فرض المعارضة بینهما بالعموم من وجه بدعوی أنّ صحیحة محمد بن علی الحلبی وإن کانت مختصة بالهدی الواجب إلاّ انها مطلقة من جهة کون الشرکاء من اهل خوان واحد وعدمه، وصحیحة معاویة بن عمار ایضاً مختصة بما إذا کانوا من اهل خوان واحد ومطلقة من جهة کون الهدی واجباً او مستحباً فتقع المعارضة بین الاطلاقین فی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204</w:t>
      </w:r>
      <w:bookmarkStart w:id="244" w:name="pg13036_321309"/>
    </w:p>
    <w:p>
      <w:pPr>
        <w:pStyle w:val="BookText"/>
        <w:rPr/>
      </w:pPr>
      <w:bookmarkEnd w:id="244"/>
      <w:r>
        <w:rPr>
          <w:rFonts w:ascii="IRNazanin" w:hAnsi="IRNazanin" w:eastAsia="IRNazanin"/>
          <w:color w:val="111111"/>
          <w:sz w:val="28"/>
          <w:sz w:val="28"/>
          <w:szCs w:val="28"/>
          <w:rtl w:val="true"/>
          <w:lang w:bidi="fa-IR"/>
        </w:rPr>
        <w:t>مورد اجتماعهما، وهو ما اذا کان الهدی الواجب من الشرکاء فی خوان واحد فیتساقطان فیرجع إلی الاطلاق فی الآیة والروایات الواردة فیها، ان علی المتمتع هدی المفسر بالبدنة والبقرة والشاة علی ما تقدم، ومما ذکرنا یظهر الحال فی حسنة حمران حیث لم یفرض فیها ان من کان یرید الشرکة فی البدن حجَّ بحج التمتع، فغایتها الاطلاق، فیکون معارضاً مع إطلاق صحیحة محمد بن علی الحلبی الدالة علی اعتبار الاستقلال فی الهدی حتی فی صورة ندرة البدنة فیتساقطان فیرجع إلی الآیة والروایات الدالة علی اعتبار الهدی فی حج التمتع، ومع عدم التمکن تنتقل الوظیفة إلی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الهدی من الإبل أو البقر أو الغنم ولا یجزئ من الإبل إلاّ ما أکمل السنة الخامسة ودخل فی السادسة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 البقر والمعز إلاّ ما أکمل الثانیة ودخل فی الثالثة علی الأحوط، ولا یجزی من الضأن إلاّ ما أکمل الشهر السابع ودخل فی الثامن، والأحوط أن یکون قد أکمل السنة الواحدة ودخل فی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صحیحة عبد الرحمن بن الحجاج المفروض فیها کون حجتهم حج التمتع فغایتها جواز الاشتراک مع الضرورة فی الإبل والبقر، ولا یمکن التعدّی إلی الاشتراک فی الشاة فمع تمکن المکلف من الهدی بشاة، لا یجوز الاشتراک فیها بل لا تکون فی البین ضرورة، ومع عدم التمکن منها لا بأس بالالتزام بانتقال الوظیفة إلی الصوم، وإن کان الاحوط الجمع بین الشرکة فی الهدی والصیام علی ما یأتی</w:t>
      </w:r>
      <w:r>
        <w:rPr>
          <w:rFonts w:eastAsia="IRNazanin" w:cs="IRNazanin"/>
          <w:color w:val="111111"/>
          <w:sz w:val="28"/>
          <w:szCs w:val="28"/>
          <w:rtl w:val="true"/>
          <w:lang w:bidi="fa-IR"/>
        </w:rPr>
        <w:t>.</w:t>
      </w:r>
    </w:p>
    <w:p>
      <w:pPr>
        <w:pStyle w:val="Heading3"/>
        <w:numPr>
          <w:ilvl w:val="2"/>
          <w:numId w:val="1"/>
        </w:numPr>
        <w:rPr/>
      </w:pPr>
      <w:bookmarkStart w:id="245" w:name="__RefHeading___Toc6389483_3224264995"/>
      <w:bookmarkStart w:id="246" w:name="_Toc85"/>
      <w:bookmarkEnd w:id="245"/>
      <w:r>
        <w:rPr>
          <w:rtl w:val="true"/>
        </w:rPr>
        <w:t>السنّ المعتبر فی الهدی</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یکون الهدی من الأنعام الثلاثة الإبل والبقر والغنم بلا خلاف نصاً وفتوی، بل ظاهر قوله سبحانه ایضاً کذلک 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ویذکرون اسم اللّه فی أیام معلومات علی ما رزقهم من بهیمة الانعام فکلوا منها واطعموا البائس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بهیمة الانعام تطلق علی الإبل والبقر والغنم خاصة، أو المراد منها فی المقام خصوص ما ذکر بقرینة الأمر علی الحاج بالذبح والاکل منها، فلا تعم مثل الغزال والطیور مما لا یجوز للمحرم صیده ولا الأکل منه، بل لا یجوز صید الحرم مطلقاً کما لا یعمّ الحمار والفرس والبغل لأنها لا تعدّ من الرزق للاکل منها، وقد تقدم فی صحیحة زرارة عن أبی جعفر علیه‌السلام ـ فی المتمتع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 بدنة وأوسطه بقرة وآخره شاة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ولا خلاف ایضاً فی اعتبار السن فی الانعام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الثلاثة بمعنی یعتبر ان لا یکون عمر الحیوان أقل من ذلک المقدار المعتبر، وأمـّا الزائد علی ذلک فلا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التحدید فی ناحیة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عیص بن القاسم عن أبی عبداللّه علیه‌السلام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الثنیّة من الابل والثنیّة من البقر، والثنیّة من المعز، والجذعة من الضأن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والمراد من ثنیّ الإبل ما اکمل السنة الخامسة ودخل فی السادسة، واما الثنیّ من البقر والمعز فهو ما اکمل سنته الاُولی ودخل فی الثانیة او اکمل السنة الثانیة ودخل فی الثالثة، والقدر المتیقن من التقیید الوارد لصحیحة زرارة مالم یدخل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فی اعتبار الزائد یؤخذ فی نفیه بالاطلاق کما هو المقرّر فی موارد إجمال خطاب المقید المخصص، ومع الاغماض عن ذلک جاز الاکتفاء بالقدر المتیقن کما هو مقتضی أصالة البراءة عن اعتبار الزائد علی ما هو المقرر فی دوران أمر الواجب بین الأقل والاکثر والمطلق والمشروط، وعلی الجملة ظاهر صحیحة العیص بن القاسم اعتبار الثنیّ فی کل من الابل والبقر والمعز والمعتبر فی الضأن الجذعة، ویفسر الثنی فی الإبل ما اکمل السنة الخامسة ودخل فی السادسة، ویقال الثنی من البقر والمعز ما اکمل السنة الثانیة ودخل فی الثالثة، ویقال الثنی باعتبار اسقاط ثنیتهما فیها، وفی بعض الکلمات بل عن غیر واحد ما اکمل السنة الاُولی ودخل فی الثانیة، والاحتیاط طریقه ظاهر لما تقدم من ان التحدید من ناحیة أقل السن فقط، وذکرنا أنّ مقتضی الاطلاق بل وأصالة البراءة الاکتفاء بالداخل فی السنة الثانیة، والمراد بالجذع من الضأن هو الداخل فی الشهر السابع أو ما أکمل السابع ودخل فی الثامن او ما لم یتم له سنة، أو کان له سنة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ذلک مما ذکر فی کلمات اهل اللغة والاصحاب، ویستفاد من صحیحة عبداللّه بن سنان عن أبی عبداللّه علیه‌السلام ـ أنّ الجذع یکون أصغر من الثنیّ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فیجزی من الضأن الجذع ولا یجزی من المعز إلاّ الثنی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 فی المتعة الجذع من الضأن ولا یجزی الجذع من المعز</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بل وتفسیر الجذع بما تمّ له سنة خلاف المعروف عند الاصحاب واهل اللغة، ومقتضی الاطلاق الاکتفاء من الضأن بما تم له ستة اشهر، حیث إنّ اعتبار الزائد لم یثبت، إلاّ أن الاحتیاط ما ذکر فی المتن، بل الاحوط منه مراعاة إکمال السنة، ثم إنه قد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الإبل والبقر، أیّهما أفضل أن یضحّی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أسنانها؟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البقر فلا یضرّک بأی أسنانها ضحیت، وأما الإبل فلا یصلح إلاّ الثنی فما فوق</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 وقوله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 فلا یضرک بأی أسنانها ضحیت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 ورد فی صحیحة عیص وغیرها من کون البقر والمعز ثنیتین، حیث إنّ ظاهره عدم اعتبار السن فی البقر بل فی معتبرة محمد بن حمران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أسنان البقر تبیعها ومسنها فی الذبح سواء</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 ویقال لولد البقرة فی اول سنة عجل ثم تبیع ثم جذع ثم ثنی فاعتبار کون البقر ثنیاً فی الهدی ینافی ما ورد فی المعتبرة وإذا تبین له بعد الذبح فی الهدی أنه لم یبلغ السّن المعتبر فیه لم یجزئه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ولزمته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اجزاء تبیع، ولکن لا یخفی ان المنافاة انما هی لو بنی علی ان الثنی ما اکمل الثانیة ودخل فی الثالثة، وأمـّا إذا قلنا إنه ما اکمل السنة الاُولی فیتحد مع التبیع، حیث ذکروا فی الزکاة ان التبیع ما اکمل السنة الاولی وقد تقدم أنّ الثابت من اعتبار الثنی فی البقر والمعز اکمال السنة الاُولی والدخول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ما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بأیّ اسنانها ضحیت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فظاهرها ان الاسنان المعتبرة فی الإبل غیر معتبرة فی البقر فلا ینافی ان یقید اطلاقها بالثنی الوارد فی صحیحة العیص وغیرها المعتبر فی ناحیة المعز ایضاً بأن یکمل السنة الاُولی والثانیة ودخل فی الثانیة والثالثة علی قرار ما تقدم، وامّا ما یقال من ان عنوان البقر لا یصدق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ولد البقر ما لم یکمل سنته الاُولی، فیقال لولدها فیه عنوان العجل فلا یمکن المساعدة علیه، فإن عنوان العجل کعنوان تبیع لا ینافی صدق عنوان البقر المراد به احد الانعام الثلاثة ـ أی جنس تلک الانعام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الفرق فی اشتراط ما تقدم من السن من الحیوان بین صورة الجهل والعلم، کما هو مقتضی صحیحة عیص وغیرها، وعلی الجملة الاجزاء عند الجهل یکون امّا لأخذ العلم بالسن والاعتقاد به، او لقیام دلیل علی الإجزاء فی صورة فقد الأمر المعتبر عند الجهل بفقده، وشیء منهما غیر محقق فی اشتراط السن فی الهدی فیلزم إعادته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208</w:t>
      </w:r>
      <w:bookmarkStart w:id="247" w:name="pg13036_321318"/>
    </w:p>
    <w:p>
      <w:pPr>
        <w:pStyle w:val="BookText"/>
        <w:rPr/>
      </w:pPr>
      <w:bookmarkEnd w:id="247"/>
      <w:r>
        <w:rPr>
          <w:rFonts w:ascii="IRNazanin" w:hAnsi="IRNazanin" w:eastAsia="IRNazanin"/>
          <w:color w:val="111111"/>
          <w:sz w:val="28"/>
          <w:sz w:val="28"/>
          <w:szCs w:val="28"/>
          <w:rtl w:val="true"/>
          <w:lang w:bidi="fa-IR"/>
        </w:rPr>
        <w:t xml:space="preserve">ویعتبر فی الهدی أن یکون تام الأعضاء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یجزئ الأعور والأعرج والمقطوع اُذنه والمکسور قرنه الداخل ونحو ذلک والأحوط عدم کفایة الخصی أیضاً، ویعتبر فیه أن لا یکون مهزولاً عرفاً والأحوط الأولی أن لا یکون مریضاً ولا موجوءاً ولا مرض الخصیتین ولا کبیراً لا مُخّ له، ولا بأس بأن یکون مشقوق الاُذن أو مثقوبها وإن کان الأحوط اعتبار سلامته منهما، والأحوط الأولی أن لا یکون الهدی فاقد القرن أو الذنب من أصل خلقته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389485_3224264995"/>
      <w:bookmarkStart w:id="249" w:name="_Toc86"/>
      <w:bookmarkEnd w:id="248"/>
      <w:r>
        <w:rPr>
          <w:rtl w:val="true"/>
        </w:rPr>
        <w:t>یعتبر فی الهدی ان یکون تام الأعضاء خالیاً من العیب</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الهدی ان یکون تام الاعضاء خالیاً من العیب بلا خلاف معروف او منقول، ویشهد لذلک صحیحة علی بن جعفر عن اخیه موسی بن جعفر علیه‌السلام انه سأل عن الرجل یشتری الاضحیة عوراء فلا یعلم عورها إلاّ بعد شرائها هل تجزئ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أن یکون هدیاً واجباً، فإنه لا یجوز ناقصاً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ومعتبرة السکونی عن جعفر عن ابیه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یضحّی بالعرجاء بیّن عرجها، ولا بالعوراء بیّن عورها، ولا بالعجفاء ولا بالخرقاء ولا بالجرباء ولا بالجدعاء ولا بالعضباء، 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القرن، والجذعاء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المقطوعة الاُذن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العجفاء المهزولة من الناقة التی بلغت غایة الهزال، والخرقاء ما کان فی أُذنه خرق أی قطع او ثقب، والجرباء ما کان فیه داء الجرب، وذکرنا بأن عدم الاجزاء فی المکسور قرنه بکسر القرن الداخل لما ورد فی صحیحة جمیل عن أبی عبداللّه علیه‌السلام فی الاضحیة یکسر قرنها،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القرن الداخل صحیحاً فهو یجزئ</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 وفیما رواه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قدس‌سره فی الصحیح عن جمیل بن دراج عن أبی عبداللّه علیه‌السلام قال فی المقطوع القرن أو المکسور القرن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القرن الداخل صحیحاً فلا بأس، وإن کان القرن الظاهر الخارج مقطوعاً</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فیها عدم الفرق بین الهدی الواجب وغیره، بل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لا یضرّ کسر القرن الداخل فی غیر الواجب لقوله علیه‌السلام إلاّ ان یکون هدیاً واجباً فإنه لا یجوز ان یکون ناقصاً، والقرن الداخل هو الابیض الذی فی وسط الخارج من ناحیة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المستفاد من صحیحة علی بن جعفر انّ عدم النقص فی الحیوان من حیث الاعضاء معتبر فی الهدی سواء عاش الحیوان مع ذلک النقص ام لا، وکذا یستفاد منها، ومن معتبرة السکونی اعتبار عدم النقص من حیث الصفات، حیث ذکر فی الصحیحة العور وطبق علیه عنوان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 معتبرة السکونی وإن کانت العیوب الخاصة، إلاّ أنّ المستفاد من صحیحة علی بن جعفر اعتبار عدم النقص فی الحیوان حتی من حیث الصفات، ولکن مع ذلک وقع الکلام فی إجزاء الخصی فی الهدی الواجب، والمشهور علی ما قیل یلتزمون بعدم الاجزاء، وإن صرّح جماعة بالاجزاء إذا لم یوجد غیره، کما ان المحکی عن بعض الکراهة وان وجد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المنع بصحیحة محمد بن مسلم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الأُضحیة بالخصیّ،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فإنها بإطلاقها تعم الهدی الواجب، وصحیحة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الرجل یشتری الهدی، فلمّا ذبحه إذا هو خصی مجبوب، ولم یعلم ان الخصی لا یجزی فی الهدی، هل یجزیه أم یعیده؟ قال</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إلاّ أن یکون لا قوّة به علیه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حیث إن ظاهرها عدم الإجزاء حتی فی صورة الجهل مع تمکّنه من غیره، ولکن یظهر من بعض الروایات إجزاء الخصی وإن کان الافضل اختیار غیره، وقد روی الشیخ بإسناده فی الصحیح عن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النعجة من الضأن إن کانت سمینة أفضل من الخصی من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الکبش السمین خیر من الخصی ومن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الخصی وعن الانثی؟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الاُنثی أحبّ إلیّ من الخصیّ</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فإن التعبیر بالافضل والأحب ظاهره الاجزاء فی الکل، فیمکن حمل النهی فی صحیحة محمد بن مسلم علی الافضلیة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وعدم الکمال فی الاجزاء، ولکن هذه الصحیحة ونحوها بإطلاقها تعم الهدی الواجب، وصحیحة عبدالرحمن بن الحجاج ناظرة إلی الهدی الواجب فلابد من الالتزام بعدم الاجزاء إلاّ فی فرض شراء الخصی جهلاً ولا یکون له تمکن من شراء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إذا أنه لم یجد من الاول غیر الخصی، حیث یستفاد الاجزاء فی الاوّل من صحیحة عبد الرحمن بن الحجاج المتقدمة، وفی الثانی ممّا فی ذیل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فحلاً سمیناً للمتعة، فإن لم تجد فموجأ فإن لم تجد فمن فحولة المعز، فإن لم تجد فنعجة، فإن لم تجد فما استیسر من الهدی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 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ظاهره الجواز مع عدم وجدان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معتقداً سلامته فبان معیباً بعد نقد ثمنه فقیل بجواز الاکتفاء به ولکنّه مشکل فی الهدی الواجب والأحوط عدم الاکتفاء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الصحیحة جواز الموجوء هدیاً حتی مع التمکن من غیره حیث ذکر علیه‌السلام تقدیمه علی فحولة المعز مع ان المعز مجزئ فی الهدی مع التمکن من شراء الفحل من الضأن، وهل یلحق المرضوض الخصیتین والمجبوب بالخصی او بالموجوء مقتضی صحیحة علی بن جعفر المتقدمة عدم الجواز، وأن یقال إنّ الحیوان الذی یراد منه اکل لحمه لا یعد حتی خصاه نقصاً فما ورد فیه النهی مع عدم عدّ ما فیه نقصاً، بهذا اللحاظ یؤخذ به ککونه مقطوع الاذن، حیث ورد النهی عنه فی معتبرة السکونی ویلتزم فی غیره بالجواز وعلیه فلا بأس بما یکون مشقوق الاذن ومثقوبها، وما تقدم فی المهزول قد یقال إن المعیار فی الهزل ان لا یکون علی کلیته شحم، وقد ورد ذلک فی خبر الفضل ویناقش فی سنده ویقال المراد ان لا یقال عرفاً انه مهزول، فهذا المقدار یکفی فی الاجزاء کان علی کلیتیه شحم ام لا، ولکن ما ورد فی انه إذا اشتری مهزولاً فوجده سمیناً او بالعکس ربما یشیر إلی الاوّل، وکیف ما کان فاشتراط السلامة وعدم النقص فی الهدی علی ما تقدم معتبر فی صورة التمکن من الصحیح وعدم الناقص، وإلاّ فمع عدم التمکن الاّ من الناقص مع صدق عناوین الانعام الثلاثة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211</w:t>
      </w:r>
      <w:bookmarkStart w:id="250" w:name="pg13036_321324"/>
    </w:p>
    <w:p>
      <w:pPr>
        <w:pStyle w:val="BookText"/>
        <w:rPr/>
      </w:pPr>
      <w:bookmarkEnd w:id="250"/>
      <w:r>
        <w:rPr>
          <w:rFonts w:ascii="IRNazanin" w:hAnsi="IRNazanin" w:eastAsia="IRNazanin"/>
          <w:color w:val="111111"/>
          <w:sz w:val="28"/>
          <w:sz w:val="28"/>
          <w:szCs w:val="28"/>
          <w:rtl w:val="true"/>
          <w:lang w:bidi="fa-IR"/>
        </w:rPr>
        <w:t>لا تصل النوبة إلی الصیام کما صرّح بذلک جماعة، ویدل علیه ما ورد فی ذیل صحیحة معاویة بن عمار وغیرها من اجزاء ما استیسر من الهدی</w:t>
      </w:r>
      <w:r>
        <w:rPr>
          <w:rFonts w:eastAsia="IRNazanin" w:cs="IRNazanin"/>
          <w:color w:val="111111"/>
          <w:sz w:val="28"/>
          <w:szCs w:val="28"/>
          <w:rtl w:val="true"/>
          <w:lang w:bidi="fa-IR"/>
        </w:rPr>
        <w:t>.</w:t>
      </w:r>
    </w:p>
    <w:p>
      <w:pPr>
        <w:pStyle w:val="Heading3"/>
        <w:numPr>
          <w:ilvl w:val="2"/>
          <w:numId w:val="1"/>
        </w:numPr>
        <w:rPr/>
      </w:pPr>
      <w:bookmarkStart w:id="251" w:name="__RefHeading___Toc6389487_3224264995"/>
      <w:bookmarkStart w:id="252" w:name="_Toc87"/>
      <w:bookmarkEnd w:id="251"/>
      <w:r>
        <w:rPr>
          <w:rtl w:val="true"/>
        </w:rPr>
        <w:t>مسائل الهدی</w:t>
      </w:r>
      <w:bookmarkEnd w:id="252"/>
    </w:p>
    <w:p>
      <w:pPr>
        <w:pStyle w:val="Heading3"/>
        <w:numPr>
          <w:ilvl w:val="2"/>
          <w:numId w:val="1"/>
        </w:numPr>
        <w:rPr/>
      </w:pPr>
      <w:bookmarkStart w:id="253" w:name="__RefHeading___Toc6389489_3224264995"/>
      <w:bookmarkStart w:id="254" w:name="_Toc88"/>
      <w:bookmarkEnd w:id="253"/>
      <w:r>
        <w:rPr>
          <w:rtl w:val="true"/>
        </w:rPr>
        <w:t>إذا ظهر العیب فی الهدی بعد الشراء</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جواز الاکتفاء بصحیحة معاویة بن عمار عن أبی عبداللّه علیه‌السلام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شروط الهدی إنّما هو فی فرض التمکن منه فإن لم یتمکّن من الواجد للشرائط أجزأه الفاقد وما تیسّر له من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یشتری هدیاً فکان به عیب عور أو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نقد ثمنه فقد أجزأ عنه، وإن لم یکن نقد ثمنه ردّه واشتری غیره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وصحیحة عمران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هدیاً ولم یعلم أن به عیباً حتی نقد ثمنه ثم علم فقد تم</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حیث إنّ ظاهرها الإجزاء بعد نقد الثمن حتی فیما إذا کان متمکناً من شراء هدی صحیح آخر، ولکن قد یقال إن الهدی فیهما مطلق یعم الهدی غیر الواجب، وورد فی صحیحة علی بن جعفر عن اخیه علیه‌السلام أنه سأل عن الرجل یشتری الاضحیة عوراء فلا یعلم عورها إلا بعد شرائها هل تجزئ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إلاّ ان یکون هدیاً واجباً، فإنه لا یجوز ناقصاً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فإن مقتضی إطلاقها عدم الاجزاء بلا فرق بین العلم بعورها بعد نقد الثمن او بعد الشراء وقبل نقده، ویجاب عنه بأن الهدی الوارد فی صحیحة معاویة بن عمار وإن لم یقید بالواجب إلا ان نظر السائل هو السؤال عن حکم الهدی الواجب، کما ان الهدی الوارد فی صحیحة عمران الحلبی مقتضی انصرافه هو الهدی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فالنسبة بین صحیحة علی بن جعفر وصحیحة معاویة بن عمار العموم من وجه، فإن صحیحة معاویة بن عمار فرض فیها نقد الثمن ولم یفرض جهل المشتری بالعیب عند الشراء وعلمه، فالصحیحة من حیث نقد الثمن خاصة ومن حیث الجهل بالعیب عند الشراء مطلقة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212</w:t>
      </w:r>
      <w:bookmarkStart w:id="255" w:name="pg13036_321326"/>
    </w:p>
    <w:p>
      <w:pPr>
        <w:pStyle w:val="BookText"/>
        <w:rPr/>
      </w:pPr>
      <w:bookmarkEnd w:id="255"/>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علی بن جعفر بالعکس من حیث الجهل بالعیب عند الشراء خاصة ومن حیث نقد الثمن وعدمه مطلقة فیتعارضان فی فرض الجهل بالعیب عند الشراء مع نقد الثمن، فمقتضی صحیحة معاویة بن عمار الاجزاء ومقتضی صحیحة علی بن جعفر عدم الاجزاء ولکن یحکم بالاجزاء لان صحیحة عمران الحلبی دالة علی الاجزاء فی فرض کلا الأمرین بأن کان جاهلاً بالعیب عند الشراء ونقد الثمن، حیث ذکر علیه‌السلام فی اجتماع الفرضین فقد تم هدیه لا یقال علی ما ذکر، فمقتضی صحیحة معاویة بن عمار الاجزاء مع نقد الثمن ولو کان عند الشراء عالماً بالعور والعیب، فإنه یقال مقتضی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کذلک إلاّ أنه یرفع الید عن هذا الإطلاق بالتقیید الوارد فی صحیحة عمران الحلبی، حیث إن الإمام علیه‌السلام قید الحکم بالاجزاء بعدم العلم بالعیب عند الشراء، ولکن مع ذلک یبقی اعراض المشهور عن صحیحة معاویة بن عمار وصحیحة عمران الحلبی، حیث إنّ الحکم الوارد فیهما بالرد علی البایع مع عدم نقد الثمن وتمام الشراء والهدی مع نقده لا ینطبق علی القاعدة، فإنه لو اسقط المشتری الخیار عند شراء الحیوان کما لا یبعد بمقتضی قرینة الحال، فلا یمکن رد الحیوان ولو مع عدم نقد الثمن، وإن لم یکن اسقط الخیار فله الرد فی المجلس مطلقاً ولو مع نقد الثمن وحتی مع العلم بالعیب عند الشراء وبعده مع الجهل سواء نقد الثمن ام لا، ولذا یتبادر إلی الذهن انه مع نقد الثمن لا یمکن استرداده کثیراً، ولذا یحکم بالاجزاء باعتبار عدم تمکنه من شراء غیره کما ذکر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اشرنا إلیه من انّ الموضوع فی صحیحة علی بن جعفر الهدی الواجب وانه لا یکون ناقصاً، والموضوع فی الصحیحتین مطلق الهدی، فیؤخذ بإطلاق الحکم فی ناحیة الأخص سواء کان الحکم فی ناحیة الآخر أی المطلق مطلقاً او مشروطاً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ذبح الهدی بزعم أنه سمین فبان مهزولاً أجزأه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یحتاج إلی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وتدبر، فإنه یأتی ان إطلاقات الهدی تعم الهدی الواجب وغیره، فیمکن حملها علی المندوب مع قیام الدلیل علی عدم الاجزاء فی الواجب</w:t>
      </w:r>
      <w:r>
        <w:rPr>
          <w:rFonts w:eastAsia="IRNazanin" w:cs="IRNazanin"/>
          <w:color w:val="111111"/>
          <w:sz w:val="28"/>
          <w:szCs w:val="28"/>
          <w:rtl w:val="true"/>
          <w:lang w:bidi="fa-IR"/>
        </w:rPr>
        <w:t>.</w:t>
      </w:r>
    </w:p>
    <w:p>
      <w:pPr>
        <w:pStyle w:val="Heading3"/>
        <w:numPr>
          <w:ilvl w:val="2"/>
          <w:numId w:val="1"/>
        </w:numPr>
        <w:rPr/>
      </w:pPr>
      <w:bookmarkStart w:id="256" w:name="__RefHeading___Toc6389491_3224264995"/>
      <w:bookmarkStart w:id="257" w:name="_Toc89"/>
      <w:bookmarkEnd w:id="256"/>
      <w:r>
        <w:rPr>
          <w:rtl w:val="true"/>
        </w:rPr>
        <w:t>إذا ذبح الهدی فبان مهزولاً</w:t>
      </w:r>
      <w:bookmarkEnd w:id="2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محمد بن مسلم عن احدهما علیهماالسلام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اشتری اُضحیة وهو ینوی أنها سمینة فخرجت مهزولة اجزأت عنه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وموثقة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اشتری الرجل هدیاً وهو یری أنـّه سمین أجزأ عنه وإن لم یجده سمیناً، ومن اشتری هدیاً وهو یری أنه مهزول فوجده سمیناً اجزأ عنه، وإن اشتری وهو یعلم انه مهزول لم یجز عنه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وظاهرهما انه إذا اشتری هدیاً وهو بنظره سمین یجزی عن هدیه وإن ظهر انه مهزول، کما أنّ ظاهرهما انه إذا اشتری هدیاً وهو بنظره مهزول فبان سمیناً یجزی عن هدیه، وأمـّا إذا اشتری وهو عالم بانه مهزول فلا یجزی، والتعبیر بالعلم فی الصورة الاخیرة وبیری فی قبلها ظاهره فرض احتمال السمن فی الصورة التی قبل الاخیرة، وأنه إذا ذبحه لهذا الاحتمال فظهر سمیناً یجزئ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المعیار فی الإجزاء ظهور الهزال بعد الذبح فیما إذا اشتراه بنظره أنه سمین، بحیث لو ظهر هزاله قبل الذبح وبعد الشراء لا یجزئ، أو أنه لا فرق فی ظهور الهزال بعد الذبح او بعد الشراء فإنه علی کلا التقدیرین یجزئ، ظاهر صحیحة محمد بن مسلم الاطلاق وشمولها لکلا الفرضین، ودعوی الانصراف إلی الظهور بعد الذبح بلا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ثم شک فی أنه کان واجداً للشرائط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بصحته إن احتمل أنـّه کان محرزاً للشرائط حین الذبح، ومنه ما إذا شک بعد الذبح أنه کان بمنی أم کان فی محل آخر وإذا علم بغفلته حال الذبح لإحراز الشرائط ففی الحکم بصحته إشکال إلاّ إذا احتمل عدم سلامته فلا بشکه، وأمـّا إذا شک فی أصل الذبح فإن کان الشک بعد الحلق أو التقصیر لم یعتنِ بشکه، وإلاّ لزم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هزال الهدی فذبحه امتثالاً لأمر اللّه تبارک وتعالی ولو رجاءً، ثم ظهر سمنه بعد الذبح أجزأه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 إلاّ أن یفسّر السمن بأن یکون علی کلیتیه شحم، ولکن التفسیر غیر ثابت والملاک الصدق العرفی وظهوره یکون بعد الشراء وقبل الذبح، کما یکون بعده، بل علی التفسیر ایضاً ربما یظهر کونه کذلک قبل الذبح، وما یقال من أنّ نیة الهدی یکون عند الذبح، وظاهر ما ورد فی ذیل صحیحة محمد بن مسلم وان نواها مهزولة فخرجت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مهزولة لم تجز، یعم ما إذا کان نیة الهزال عند الذبح لظهور الهزال بعد الشراء لا یمکن المساعدة علیه، حیث إنّ ظاهر الصحیحة نیة الاضحیة عند الشراء وانه إذا کان الشراء مع قصد الهزال وکان هزیلاً لا یجزئ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شک فی کونه واجداً للشرائط بعد الفراغ منه فمع احتمال احرازه الشرائط عند الذبح تجری قاعدة الفراغ، فإنها معتبرة فی کل عمل احرز الاتیان به وشک فی صحته وفساده بعد الفراغ منه، وأما إذا لم یحرز اصل الذبح بأن شک فی أنه ذبح ام لا فإن کان الشک بعد الدخول فی عمل مترتب علیه کالحلق او التقصیر یحکم بالاتیان به کما هو مفاد قاعدة التجاوز، وبعد إحرازه یحکم بصحة الإتیان بکل عمل مترتب علیه کالطواف والسعی إلی غیر ذلک، وقد تقدم فی المسألة السابقة انه إذا ذبح الحیوان بزعم أنه سمین فبان مهزولاً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هدیاً سلیماً فمرض بعد ما اشتراه أو أصابه کسر أو عیب أجزأه أن یذبحه ولا یلزمه إبداله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هدیاً فضلّ، اشتری مکانه هدیاً آخر، فإن وجد الأوّل قبل ذبح الثانی ذبح الأوّل، وهو بالخیار فی الثانی إن شاء ذبحه وإن شاء لم یذبحه، وهو کسائر أمواله، والأحوط الأولی ذبحه أیضاً، وإن وجده بعد ذبحه الثانی ذبح الأول أیضاً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صحیحة معاویة بن عمار 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اهدی هدیاً وهو سمین فأصابه مرض وأنفقأت عینه فانکسر فبلغ المنحر وهو 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یذبحه وقد أجزأ عنه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فإنّ کلاً من إنفقاء العین والکسر الناشئ منه عیب وإذا کان حدوثهما غیر مانع عن الاجزاء یکون غیرهما من العیب کذلک، لعدم احتمال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الحکم بل یدلّ علیه ما تقدم من أنه إذا اشتری هدیاً به عیب ولم یعلم به عند الشراء، فإن نقّدَ الثمن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العیب الموجود سابقاً إذا کان غیر مانعٍ عن الاجزاء یکون العیب الحادث اولی بعدم المانعیة، ونظیر ما ورد فی شراء المهزول بظن أنه سمین حیث لا یکون هزاله مانعاً عن الإجزاء، ودعوی أن ظاهر صحیحة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215</w:t>
      </w:r>
      <w:bookmarkStart w:id="258" w:name="pg13036_321333"/>
    </w:p>
    <w:p>
      <w:pPr>
        <w:pStyle w:val="BookText"/>
        <w:rPr/>
      </w:pPr>
      <w:bookmarkEnd w:id="258"/>
      <w:r>
        <w:rPr>
          <w:rFonts w:ascii="IRNazanin" w:hAnsi="IRNazanin" w:eastAsia="IRNazanin"/>
          <w:color w:val="111111"/>
          <w:sz w:val="28"/>
          <w:sz w:val="28"/>
          <w:szCs w:val="28"/>
          <w:rtl w:val="true"/>
          <w:lang w:bidi="fa-IR"/>
        </w:rPr>
        <w:t>معاویة سوق الهدی فیکون هدیاً مندوباً یدفعها بأنّ الإهداء یعمّ غیره ایضاً</w:t>
      </w:r>
      <w:r>
        <w:rPr>
          <w:rFonts w:eastAsia="IRNazanin" w:cs="IRNazanin"/>
          <w:color w:val="111111"/>
          <w:sz w:val="28"/>
          <w:szCs w:val="28"/>
          <w:rtl w:val="true"/>
          <w:lang w:bidi="fa-IR"/>
        </w:rPr>
        <w:t>.</w:t>
      </w:r>
    </w:p>
    <w:p>
      <w:pPr>
        <w:pStyle w:val="Heading3"/>
        <w:numPr>
          <w:ilvl w:val="2"/>
          <w:numId w:val="1"/>
        </w:numPr>
        <w:rPr/>
      </w:pPr>
      <w:bookmarkStart w:id="259" w:name="__RefHeading___Toc6389493_3224264995"/>
      <w:bookmarkStart w:id="260" w:name="_Toc90"/>
      <w:bookmarkEnd w:id="259"/>
      <w:r>
        <w:rPr>
          <w:rtl w:val="true"/>
        </w:rPr>
        <w:t>اشتراء هدیاً آخر بعد أن یضلّ الهدی الأول</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جهتین،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ضلّ الهدی الذی کان عنده لا یجزی عن الهدی الواجب علیه، وعلیه الهدی ثانیة،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وجد الهدی الضالة فإن کان الوجدان قبل ذبح الثانی ذبح الاول ویکون مخیراً فی الثانی بین بیعه أو ذبحه، وإن کان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الاحوط ذبحه، وأمـّا إذا کان الوجدان بعد ذبح الثانی یجب ذبح الاول أیضاً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 فإن تحصیل الهدی الآخر مقتضی ما دلّ علی أن علی المتمتع ذبح الهدی یوم العید بعد الرمی فی منی علی ما تقدم، ولا دلیل علی أنّ مجرّد تملک الهدی وکونه فی منی یجزی عن الهدی الواجب علی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بعض الروایات ما یستظهر منه الاجزاء کصحیحة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رجل اشتری هدیاً لمتعته فأتی به منزله فربطه ثم انحلّ فهلک، فهل یجزیه أو یعید،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یجزیه إلا ان یکون لا قوة به علیه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 فإن ظاهرها الاجزاء عن المتمتع إذا لم یتمکن من شراء غیره، وروایة علی بن أبی حمزة عن العبد الصالح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اضحیتک وقمطتها وصارت فی رحلک فقد بلغ الهدی محله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فإن ماذکر فی ذیلها من قوله فقد بلغ الهدی محله قرینة علی أن المراد من الاضحیة ما علی المتمتع من الهدی، وقریب منها مرسلة احمد بن محمد بن عیسی فی کتابه عن غیر واحد من أصحابنا عن أبی عبداللّه علیه‌السلام فی رجل اشتری شاة فسرقت أو هلکت،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أوثقها فی رحله فضاعت فقد أجزأت عنه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ولکن الروایة الاخیرة مرسلة بإرسال فی مرتبة واسطة او واسطتین، ودلالتها ایضاً علی کون الشاة هدیاً واجباً علی المتمتع غیر ظاهرة وغایتها الإطلاق، ولا مجال لاحتمال أن احمد بن محمد بن عیسی الذی ادرک زمان الغیبة قد لقی من بعض أصحاب الصادق علیه‌السلام لطول عمرهما والوجه فی عدم المجال، روایته عن غیر واحد فالروایة ضعیفة سنداً لا یمکن الاعتماد علیها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وعلی تقدیر الاعتبار دلالتها بالاطلاق فتحمل علی المندوب لما یأتی، والسابقة علیها وإن کانت من حیث الدلالة تامة إلاّ أن سندها ضعیف بالبطائنی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صحیحة عبد الرحمن بن الحجاج فالظاهر ان الاستثناء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یکون لا قوة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یعید حیث 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یعید الهدی إلاّ أن لا یکون له بالإعادة قوة علیه فیکون ممن لا یجد الهدی فحکمه الصوم علی ما یأتی، وکیف کان فمدلول الصحیحة انه مع التمکن من شراء الهدی یتعین علیه الهدی ولا یجزئ ما ضاع او هلک، وأمـّا ما فی صحیحته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بالهدی ثم ضلّ بعد ذلک فقد أجزأ</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فقد یقال بأن ظهورها إجزاء الهدی إذا دخل بعرفة وان تلف او ضل بعد ذلک، ولکن لا یخفی انه لم یفرض فیها کون الهدی واجباً فغایتها أنّ إطلاقها یعم الهدی الواجب علی المتمتع او غیره، فیرفع الید عن إطلاقها حیث تعارضها مثل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رجل ساق بدنة فانکسرت قبل ان تبلغ محلّها او عرض له موت او هلاک ـ إلی ان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الهدی الذی انکسر وهلک مضموناً فإن علیه أن یبتاع مکان الذی انکسر او هلک، والمضمون هو الشیء الواجب علیک فی نذر او غیره</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فهذه الصحیحة تدلّ علی عدم الاجزاء فی الهدی الواجب ومطلقة من حیث دخول الهدی عرفة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عبدالرحمن بن الحجاج مختصة بالداخل بعرفة مطلقة من حیث الواجب والتطوع فیتعارضان فی الواجب الذی دخل بعرفة وبعد سقوطهما یرجع الی المطلقات الدالة علی ان علی المتمتع الهدی یذبحه او ینحره بمنی بعد الرمی،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والمتحصل ما دلّ علی الاجزاء فی الاضحیة او فی الهدی إذا ضلّ او هلک فی منی او قبل منی، وانه یجزی، یحمل علی غیر المضمون أی الواجب، ویلتزم فی الهدی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الواجب بوجوب الهدی ثانیاً إذا امکن وإن لم یمکن لعدم المال، فهو ممن لا یجد الهدی فیصوم أخذاً بما دل علی بدلیّة الصوم عند عدم قدرة الحاج المتمتع علی الهدی، نعم إذا احرز بعد ذلک ان الغیر وجد الهدی وذبح او نحر ایام الذبح فی منی اجزأ عن مالکه کما یأتی فلا یحتاج إلی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وجد الهدی الضال فقد ورد فیما رواه الشیخ والکلینی بإسنادهما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اشتری کبشاً فهلک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مکانه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مکانه آخر ثم وجد الاوّل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کانا جمیعاً قائمین فلیذبح الاوّل ولیبع الاخیر، وإن شاء ذبحه وإن کان ذبح الأخیر ذبح الاوّل معه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وفی سندهما محمد بن سنان ولکن رواها فی الفقیه</w:t>
      </w:r>
      <w:r>
        <w:rPr>
          <w:rStyle w:val="FootnoteAnchor"/>
          <w:rtl w:val="true"/>
        </w:rPr>
        <w:footnoteReference w:id="406"/>
      </w:r>
      <w:r>
        <w:rPr>
          <w:rFonts w:ascii="IRNazanin" w:hAnsi="IRNazanin" w:eastAsia="IRNazanin"/>
          <w:color w:val="111111"/>
          <w:sz w:val="28"/>
          <w:sz w:val="28"/>
          <w:szCs w:val="28"/>
          <w:rtl w:val="true"/>
          <w:lang w:bidi="fa-IR"/>
        </w:rPr>
        <w:t>باسناده عن عبداللّه بن مسکان عن أبی بصیر وسنده إلی عبداللّه بن مسکان صحیح فالروایة تعتبر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هذه الصحیحة ان شراء الحیوان بنیة الهدی یعیّن الهدی فیه مع بقائه والتمکن من ذبحه او نحره، ولا مورد للمناقشة بأنه إذا ذبح الثانی وظفر بالاوّل فلا موجب لذبح الاوّل مع امتثال التکلیف بالبدل، والوجه فی عدم المورد لها ما ذکرنا من انه إذا کان قصد الهدی حین الشراء معیناً الهدی فیه لا یکون ما ذبحه 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ذکر جملة من الاصحاب تبعاً للشیخ قدس‌سره ان تعیّن الاوّل بالهدی یکون بالاشعار او التقلید فقط لا بمجرد النیة عند الشراء، ولذا یحمل ما ورد فی الصحیحة من لزوم ذبح الاوّل إذا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وجده بعد ذبح الثانی علی ما إذا اشعر الاوّل او قلّده بعد الشراء، واستظهر التعین بهما خاصة بما ورد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یشتری البدنة ثم تضلّ قبل ان یشعرها او یقلدها فلا یجدها حتی یأتی منی فینحر ویجد هدیه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قد أشعرها فهی ماله إن شاء نحرها وإن شاء باعها، وإن کان قد أشعرها نحرها</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ویؤید ذلک بمرفوعة العیاشی فی تفسیره عن عبداللّه بن فرقد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من الإبل والبقر والغنم ولا یجب حتی یعلّق علیه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یعنی اذا قلده فقد وجب،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وظاهره تعین الحیوان بالهدی بالتقلید خصوصاً إذا کان ما فی ذیلها یعنی إذا قلّده فقد وجب من تتمة الروایة ولکن مع ضعف السند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 السائل فی صحیحة الحلبی ثم تضلّ قبل ان یشعرها ویقلدها ان المورد کان من موارد الاشعار أو التقلید وهذا یناسب حج القِران الذی احرم له بالتلبیة، ومع ذلک ساق الهدی وضل قبل ان یشعرها وهذا غیر ما علی المتمتع من الهدی الواجب، وما ذکر فی الوسائل فی عنوان الباب حیث یتلقی من عنوانه فتواه من ان الهدی إذا هلک او ضاع فأقام بدله، ثم وجد الاوّل تخیر فی ذبح ما شاء إلاّ ان یشعره او یقلّده فتعین مقتضاه أنه قدس‌سره حمل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شاء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أبی بصیر علی التخییر بین ذبحه وذبح الاوّل، مع ان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شاء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الاخیر ولیس فی البین ما یدل علی التخییر بل ظاهر الأمر بذبح الاول انه تعیینی، فیکون ذبح الثانی مستحباً کما هو مقتضی التعلیق علی المشتبه، والوجه فی التعبیر بالاحتیاط فی ذبح الاول إذا وجد بعد الفراغ من ذبح الثانی لرعایة الخلاف لجملة من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أحد هدیاً ضالاً عرّفه إلی الیوم الثانی 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یوجد صاحبه ذبحه فی عصر الیوم الثانی عشر عن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یجد الهدی وتمکن من ثمنه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ثمنه عند ثقة لیشتری به هدیاً ویذبحه عنه إلی آخر ذی الحجة، فإن مضی الشهر لایذبحه إلاّ فی السنة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الاصحاب، بل المشهور من عدم تعیّن ذبحه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بذلک صحیحة محمد بن مسلم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هدیاً ضالاًّ فلیعرّفه یوم النحر والثانی والثالث ثم لیذبحها عن صاحبها عشیّة الثالث</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صحیحة أبی بصیر أن بتمام یوم النفر الاول تنتهی ایام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والاستشکال فی الحکم بأنه کیف جاز للغیر التصرف فی ملک الآخر، وعلی فرض الجواز کیف یجزی عن مالکه مع ان المالک لم یوکله فی الذبح أو النحر عنه لا یمکن المساعدة علیه بعد اذن الشارع فی التصرف فی الهدی الضال بذلک کما هو مدلول الصحیحة المتقدمة، کما یحکم بالإجزاء عن مالکه لصحیحة منصور بن حازم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219</w:t>
      </w:r>
      <w:bookmarkStart w:id="261" w:name="pg13036_321342"/>
    </w:p>
    <w:p>
      <w:pPr>
        <w:pStyle w:val="BookText"/>
        <w:rPr/>
      </w:pPr>
      <w:bookmarkEnd w:id="261"/>
      <w:r>
        <w:rPr>
          <w:rFonts w:ascii="IRNazanin" w:hAnsi="IRNazanin" w:eastAsia="IRNazanin"/>
          <w:color w:val="111111"/>
          <w:sz w:val="28"/>
          <w:sz w:val="28"/>
          <w:szCs w:val="28"/>
          <w:rtl w:val="true"/>
          <w:lang w:bidi="fa-IR"/>
        </w:rPr>
        <w:t>عن أبی عبداللّه علیه‌السلام فی رجل یضلّ هدیه فوجده رجل آخر فینحره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نحره بمنی فقد أجزأ عن صاحبه الذی ضلّ عنه، وإن کان نحره فی غیر منی لم یجز عن صاحبه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ومقتضی إطلاقها الحکم بوقوع الهدی عن مالکه وإن لم یقصده الناحر نظیر التصدق بمجهول المالک فإنه یقع عن مالکه وإن لم یقصده من یتصدق به</w:t>
      </w:r>
      <w:r>
        <w:rPr>
          <w:rFonts w:eastAsia="IRNazanin" w:cs="IRNazanin"/>
          <w:color w:val="111111"/>
          <w:sz w:val="28"/>
          <w:szCs w:val="28"/>
          <w:rtl w:val="true"/>
          <w:lang w:bidi="fa-IR"/>
        </w:rPr>
        <w:t>.</w:t>
      </w:r>
    </w:p>
    <w:p>
      <w:pPr>
        <w:pStyle w:val="Heading3"/>
        <w:numPr>
          <w:ilvl w:val="2"/>
          <w:numId w:val="1"/>
        </w:numPr>
        <w:rPr/>
      </w:pPr>
      <w:bookmarkStart w:id="262" w:name="__RefHeading___Toc6389495_3224264995"/>
      <w:bookmarkStart w:id="263" w:name="_Toc91"/>
      <w:bookmarkEnd w:id="262"/>
      <w:r>
        <w:rPr>
          <w:rtl w:val="true"/>
        </w:rPr>
        <w:t>من لم یجد الهدی یودع ثمنه عند ثقة لیهدی له</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الکلام فی هذه المسألة ما إذا کان الحاج متمکناً من ثمن الهدی بحیث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وجد الحیوان یباع یشتریه، ولکن لایجد الحیوان فالمشهور عند الاصحاب فی هذا الفرض انه یودع الثمن عند الثقة من اهل مکة أو غیرها لیشتری الهدی ولو فی طول ذی الحجة ویذبح عنه، فإن لم یتمکن منه إلی آخر ذی الحجة یؤخّره إلی ذی الحجة المقبلة، وإنّ هذا المکلف لایکون مکلفاً بالصوم بدل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عن ابن ادریس انه لافرق بین هذا الشخص وبین من لایتمکن من شراء الهدی لفقده ثمنه، فی انه مکلّف بالصوم کما تقتضی ذلک الآیة المبارکة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 فمن لم یجد فصیام ثلاثة ایام فی الحج وسبعة إذا رجعتم 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المحقق فی الشرائع هذا القول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ینتقل فرضه إلی الصوم وهو اشبه، وقد یقال إنّ المکلف فی الفرض واجد للهدی لأنه لیس المراد من وجدان الهدی من کان عنده الحیوان وإلاّ لم یجب شرائه حتی مع التمکن من الشراء یوم النحر، بل المراد من کان عنده العین او ثمنه، ولکن لا یخفی أنّ وجود الحیوان عند الشخص لیس من شرط وجوب الذبح أو النحر حتی لا یجب شرائه، بل التمکن من الذبح أو النحر شرط لوجوبه بحیث یمکن للمکلف تحصیل الحیوان بالشراء ونحوه، ومع فقد الحیوان لایکون متمکناً من الذبح أو النحر کما ربما یقال إنّ الواجب من الذبح أو النحر هو الأعم من المباشرة أو التسبیب، وإذا أمکن له تحصیل الحیوان وذبحه ولو بالاستنابة فلا یکون ممن لایجد الهدی، ولا یخفی مافیه ایضاً فإنّ الذبح أو النحر قابل للنیابة إلاّ أنّ النائب إذا أمکنه تحصیل الحیوان وذبحه أو نحره ایام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220</w:t>
      </w:r>
      <w:bookmarkStart w:id="264" w:name="pg13036_321344"/>
    </w:p>
    <w:p>
      <w:pPr>
        <w:pStyle w:val="BookText"/>
        <w:rPr/>
      </w:pPr>
      <w:bookmarkEnd w:id="264"/>
      <w:r>
        <w:rPr>
          <w:rFonts w:ascii="IRNazanin" w:hAnsi="IRNazanin" w:eastAsia="IRNazanin"/>
          <w:color w:val="111111"/>
          <w:sz w:val="28"/>
          <w:sz w:val="28"/>
          <w:szCs w:val="28"/>
          <w:rtl w:val="true"/>
          <w:lang w:bidi="fa-IR"/>
        </w:rPr>
        <w:t xml:space="preserve">الذبح والنحر یکون الشخص مع التمکن من الاستنابة واجداً للهدی، وأمـّا إذا لم یتمکن النائب کالمنوب عنه تحصیل الحیوان فی تلک الایام فلا یکون الشخص من الواجد للهدی، وعلی الجملة إن تمکن المکلف یوم النحر أو ایام النحر من فعل الذبح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النحر ولو بالاستنابة یکون ممن یجد الهدی، بل غایة الامر أن یقال إنّه واجد للهدی فیما لو احرز تمکنه من تحصیل الهدی ولو بالاستنابة قبل انقضاء ذی الحجة، وأمّا مع عدم إحرازه فمقتضی الاستصحاب بقاء عدم تمکنه إلی انقضائه، فیکون مکلفاً بالصوم لا الذبح أو النحر ولو فی العام القابل، وعلی ذلک فالخروج عن إطلاق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 ثلاثة ایام فی الحج 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حریز عن أبی عبداللّه علیه‌السلام فی متمتع یجد الثمن ولا یجد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یخلف الثمن عند بعض اهل مکة ویأمر من یشتری له ویذبح عنه وهو یجزی عنه، فإن مضی ذو الحجة أخـّر ذلک إلی قابل من ذی الحجة</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ودعوی أنها تحمل علی صورة عدم التمکن من الصوم، لما ورد فی روایة النضر بن قرواش من فرض عدم التمکن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تمتع بالعمرة إلی الحج فوجب علیه النسک فطلبه ولم یجده وهو موسر حسن الحال وهو یضعف عن الصیام، فما ینبغی له ان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ثمن النسک إلی من یذبحه بمکة إن کان یرید المضی إلی أهله، ولیذبح عنه فی ذی الحجة</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الحدیث، لایمکن المساعدة علیها فإن فرض عدم التمکن من الصوم فی سؤال السائل، وهذا لا یوجب التقیید فی صحیحة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الروایة ضعیفة سنداً لعدم ثبوت التوثیق للنضر بن قرواش هذا کله إذا کان الحاج متمکناً من ثمن الهدی فی یوم النحر أو ایام النحر</w:t>
      </w:r>
      <w:r>
        <w:rPr>
          <w:rFonts w:eastAsia="IRNazanin" w:cs="IRNazanin"/>
          <w:color w:val="111111"/>
          <w:sz w:val="28"/>
          <w:szCs w:val="28"/>
          <w:rtl w:val="true"/>
          <w:lang w:bidi="fa-IR"/>
        </w:rPr>
        <w:t>.</w:t>
      </w:r>
    </w:p>
    <w:p>
      <w:pPr>
        <w:pStyle w:val="Heading3"/>
        <w:numPr>
          <w:ilvl w:val="2"/>
          <w:numId w:val="1"/>
        </w:numPr>
        <w:rPr/>
      </w:pPr>
      <w:bookmarkStart w:id="265" w:name="__RefHeading___Toc6389497_3224264995"/>
      <w:bookmarkStart w:id="266" w:name="_Toc92"/>
      <w:bookmarkEnd w:id="265"/>
      <w:r>
        <w:rPr>
          <w:rtl w:val="true"/>
        </w:rPr>
        <w:t>إذا وجد الثمن بعد ایام النحر فهل یجزی الصوم؟</w:t>
      </w:r>
      <w:bookmarkEnd w:id="266"/>
    </w:p>
    <w:p>
      <w:pPr>
        <w:pStyle w:val="BookText"/>
        <w:rPr/>
      </w:pPr>
      <w:r>
        <w:rPr>
          <w:rFonts w:ascii="IRNazanin" w:hAnsi="IRNazanin" w:eastAsia="IRNazanin"/>
          <w:color w:val="111111"/>
          <w:sz w:val="28"/>
          <w:sz w:val="28"/>
          <w:szCs w:val="28"/>
          <w:rtl w:val="true"/>
          <w:lang w:bidi="fa-IR"/>
        </w:rPr>
        <w:t xml:space="preserve">وأما إذا لم یجد ثمن الهدی فی تلک الایام ووجده بعدها فهل یتعین علیه الذبح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یتعیّن علیه الصیام أو یتخیر، وفی هذه الصورة فرضان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یصم ثلاثة ایام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قبل ذلک،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صامها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فقد ادعی انه یجب فیه الهدی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دعوی الاجماع بحیث یکون الحکم من المتسالم علیه عند الاصحاب جمیعاً تأملٌ، وقد ذکر الصدوق قدس‌سره فی ذیل باب ما یجب فیه الصوم علی المتمتع وإن لم یصم ثلاثة ایام فوجد بعد النفر ثمن الهدی فإنه یصوم ثلاثة ایام لأن ایام الذبح قد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باسناده عن الحسن بن علی بن فضال عن عبیس ـ یعنی عباس بن هاشم ـ عن کرام ـ یعنی عبد الکریم بن عمرو ـ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تمتع ولم یجد ما یهدی ولم یصم الثلاثة ایام حتی إذا کان بعد النفر وجد ثمن شاة أیذبح أو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یصوم فإن ایام الذبح قد مضت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وما ذکر فی الفقیه مضمون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الروایة بهذا المضمون لم تثبت لأن الشیخ والکلینی رویا الروایة عن عبد الکریم الذی هو کرام عن أبی بصیر عن احدهما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یجد ما یهدی، حتی إذا کان یوم النفر وجد ثمن شاة، أیذبح أو یصوم؟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یصوم فإن ایام الذبح قد مضت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 ولا یحتمل تعدد الروایة مع أنّ الراوی عبدالکریم بن عمرو عن ابی بصیر، ولعل فرض لم یصم الثلاثة فیما تقدم من سهو الشیخ قدس‌سره أو من النساخ، وعلی الجملة لا یثبت فرض عدم صوم الثلاثة، وغایة الأمر أنّ الروایة مطلقة تحمل علی صورة صوم ثلاثة ایام ثم وجدانه الثمن بعد النفر، وفی هذا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یلتزم بکفایة الصیام والموجب للحمل علی صورة صوم الثلاثة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متمتع صام ثلاثة ایام فی الحج ثم اصاب هدیاً یوم خرج من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أجزأه صیامه</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فیه حیث یحتمل تعدّد الروایة بأن سأل أبو بصیر الباقر علیه‌السلام عمن یجد ثمن الهدی یوم النفر الثانی مطلقاً، وسأل فیما بعد الصادق علیه‌السلام عمن لم یصم الثلاثة ووجد ثمن الهدی بعد نفره، بل ذکرنا ان ماذکره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فی الفقیه یؤید أن الروایة کانت مع فرض عدم صوم الثلاثة ومع الاغماض عن ذلک فلا موجب لرفع الید عن الإطلاق بالتقیید الوارد فی روایة حماد بن عثمان، لأن قید فرض صوم ثلاثة أیام وارد فی سؤال السائل لا فی جواب الإمام علیه‌السلام مع إطلاق السؤال، اضف إلی ذلک ضعف سند روایة حماد بن عثمان وإن عبّر عنها بالصحیحة، فإن الراوی عن حماد عبداللّه بن بحر ولم یثبت له توثیق، بل قیل فی حقه إنّ الرجل ضعیف مرتفع القول، والمتحصل لا بأس بالالتزام باجزاء الصوم فی فرض عدم الصوم ثلاثة ایام من قبل فضلاً عن فرض صومها، لأن المعیار فی وجوب الهدی علی المتمتع وجدانه الهدی أو ثمنه قبل انقضاء ایام النحر، وبذلک یرفع الید عن إطلاق الآیة المبارکة کما رفعنا الید عن إطلاقها بالإضافة إلی التمکن من الهدی بعد انقضاء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 یلتزم باجزاء الهدی ایضاً حتی فیما إذا صام الثلاثة قبل التمکن من الهدی، لروایة عقبة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تمتع ولیس معه مایشتری به هدیاً فلما ان صام ثلاثة ایام من الحج أیسر، أیشتری هدیاً فینحره أو یدع ذلک ویصوم سبعة ایام إذا رجع إلی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یشتری هدیاً فینحره ویکون صومه الذی 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من الهدی ولا من ثمنه صام بدلاً عنه عشرة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الحج فی الیوم السابع والثامن والتاسع من ذی الحجة، وسبعة إذا رجع إلی بلده، والأحوط أن تکون السبعة متوالیة؛ ویجوز أن تکون الثلاثة من أول ذی الحجة بعد التلبّس بعمرة التمتع ویعتبر فیها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یرجع إلی بلده وأقام بمکة فعلیه أن یصبر حتی یرجع أصحابه إلی بلدهم أو یمضی شهر ثم یصوم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صامه نافلة له</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والروایة وإن کان فی سندها محمد بن عبداللّه بن هلال ولم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عقبة بن خالد، إلاّ أنّ کلیهما من المعاریف الذین لم یرد فی حقهما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فیها فرض حصول التمکن من الهدی بعد انقضاء ایام النحر فیحمل علی صورة حصوله قبل‌انقضائها جمعاً بینها وبین صحیحة أبی بصیر المتقدمة التی ورد فیها فرض حصوله بعد انقضائها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223</w:t>
      </w:r>
      <w:bookmarkStart w:id="267" w:name="pg13036_321351"/>
    </w:p>
    <w:p>
      <w:pPr>
        <w:pStyle w:val="Heading3"/>
        <w:numPr>
          <w:ilvl w:val="2"/>
          <w:numId w:val="1"/>
        </w:numPr>
        <w:rPr/>
      </w:pPr>
      <w:bookmarkStart w:id="268" w:name="__RefHeading___Toc6389499_3224264995"/>
      <w:bookmarkStart w:id="269" w:name="_Toc93"/>
      <w:bookmarkEnd w:id="267"/>
      <w:bookmarkEnd w:id="268"/>
      <w:r>
        <w:rPr>
          <w:rtl w:val="true"/>
        </w:rPr>
        <w:t>من لم یتمکن من الهدی ولا من ثمنه علیه الصوم</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یتمکن من الهدی ولا من ثمنه ولو بالإیداع کما مر، فعلیه بدل الهدی صیام عشرة ایّام، ثلاثة ایام متوالیة طوال ذی الحجة والافضل ثلاثة ایام قبل یوم الترویة ویومها ویوم عرفه علی المشهور عند اصحابنا، وتکون سبعة ایام بعد رجوع الحاج إلی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امنتم فمن تمتع بالعمرة إلی الحج فما استیسر من الهدی فمن لم یجد فصیام ثلاثة ایام فی الحج وسبعة إذا رجعتم تلک عشرة کاملة ذلک لمن لَّم یکن اهله حاضری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أنّ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راجع إلی التمتع بالعمرة إلی الحج لا إلی ما استیسر من الهدی، والمراد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فصیام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أیام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شهر ذی الحجة، کما یدل علی ذلک صحیحة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المتمتع لایجد 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قبل الترویة ویوم الترویة ویوم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قدم یوم الترویة،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ثلاثة ایام بعد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علیه جمّاله؟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یوم الحصبة وبعده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الحصبة؟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وهو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ألیس یوم عرفة مسافراً إنا أهل بیتٍ نقول ذلک لقول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ایام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ذی الحجة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ومقتضی ذیل هذه الصحیحة جواز الصوم ثلاثة ایام حتی من أول ذی الحجة بعد التلبس باحرام التمتع، وماذکر من قبل یوم الترویة ویومها ویوم عرفة أو بعد صوم یوم الحصبة صوم یومین لتکون ثلاثة ایام متصلة، ونحو ذلک علی الافضلیة بحسب مراتبها، ونحوها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اُصلی وأبو الحسن علیه‌السلام قاعد قدّامی وأنا لا أعلم فجاءه عباد البصری فسلم ثم 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تقول فی رجل تمتع ولم یکن له 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الایام التی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سمعی إلیهما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أیام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الترویة ویوم الترویة ویوم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صبیحة الحصبة ویومین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 کما قال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ایام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أمر بدیلاً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ایام أکل وشرب فلا یصومن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ثلاثة ایام فی الحج وسبعة إذا رجعتم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الحجة کلّه من اشهر الحج</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مقتضاها جواز الاتیان بصوم ثلاثة ایام فی أی جزء من شهر ذی الحجة، ویدل علی ذلک من الروایات مارواه الشیخ قدس‌سره فی الصحیح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أبان بن الأزرق عن زرارة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یجد الهدی وأحبّ ان یصوم الثلاثة الایام فی أول العشر فلا بأس بذلک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ومارواه الکلینی قدس‌سره عن عدة من اصحابنا عن احمد بن محمد وسهل بن زیاد جمیعاً عن احمد بن محمد بن أبی نصر عن عبدالکریم بن عمرو، عن زرارة عن أحدهما علیهماالسلام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یجد هدیاً وأحبّ أن یقدّم الثلاثة الایام فی اول العشر فلا بأس به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هذا علی ما فی الوسائل، وروی فی باب آخر الروایة عن الکلینی قدس‌سره عن عدة من اصحابنا عن سهل عن احمد بن محمد بن أبی نصر عن عبدالکریم بن عمرو عن زرارة عن أحدهما علیهماالسلام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بهذا السند ضعیفة لوقوع سهل بن زیاد، وبحسب النقل الاول صحیحة لأن الراوی عن البزنطی سهل بن زیاد واحمد بن محمد جمیعاً، والموجود فی الکافی احمد بن محمد بن أبی نصر عن عبد الکریم بن عمرو عن زرارة عن احدهما علیهماالسلام ، وحیث إنه قدس‌سره روی قبل ذلک عن عدة من اصحابنا عن احمد بن محمد وسهل بن زیاد جمیعاً عن رفاعة بن موسی، وبدأ الروایة التی بعدها باحمد بن محمد بن أبی نصر عن عبد الکریم بن عمرو عن زرارة، حمل صاحب الوسائل البدء باحمد بن محمد بن أبی نصر علی التعلیق علی الروایة السابقة، حیث إن الکلینی لایمکن إن یروی عن احمد بن محمد بن أبی نصر بلا واسطة وکأن الواسطة من ذکره فی الروایة السابقة، </w:t>
      </w:r>
      <w:r>
        <w:rPr>
          <w:rFonts w:eastAsia="IRNazanin" w:cs="IRNazanin"/>
          <w:color w:val="111111"/>
          <w:sz w:val="28"/>
          <w:szCs w:val="28"/>
          <w:rtl w:val="true"/>
          <w:lang w:bidi="fa-IR"/>
        </w:rPr>
        <w:t>.··· . ···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المعهود من التعلیقات علی الحدیث السابق فی الکافی تکرار الراوی الذی یقتصر فی ذکر الواسطة بینه وبین ذلک الراوی علی التعلیق بالحدیث السابق، واحمد بن محمد بن أبی نصر غیر مذکور فی الحدیث السابق، وإنما روی الحدیث عن احمد بن محمد بن أبی نصر فی الباب الذی قبل الباب السابق علی هذا الباب، والواسطة فیها عدة من اصحابنا عن سهل بن زیاد عن احمدمحمد بن أبی نصر والتعلیق علیه ممکن عنه لمن تتبع تعلیقات الکلینی قدس‌سره ، ولعل صاحب الوسائل من احد الموضعین من الوسائل رأی هذا التعلیق، ولکن احمد بن محمد بن عیسی أو سهل بن زیاد إنما یرویان عن رفاعة بن موسی بواسطة أو بواسطتین، فالواسطة بینهما وبین رفاعة لایبعد ان یکون احمد بن محمد بن أبی نصر وإن سقط فی بعض نسخ الکافی أو کلها، کما یدل علی ذلک بدء الروایة الثانیة بأحمد بن محمد بن أبی نصر، ولعل هذا المقدار کاف فی اعتبار الروایة وإحراز صحتها وان یحتمل ان یکون الواسطة بینه وبین البزنطی احد السندین إلی البزنطی وهو السند المعروف عدة من أصحابنا عن سهل بن زیاد عن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المقدار ایضاً یکفی فی التعلیق علی الحدیث السابق علیه، وعلی الجملة ما تقدم کاف فی الالتزام بجواز صوم ثلاثة ایام من أول شهر ذی الحجة لمتمتع لایتمکن من الهدی ولا من ثمنه، وما ورد فی الروایات من خصوصیة بعض ایام الشهر علی حسب الترتیب یحمل علی الافضلیة، کما أن ما ورد من النهی عن صوم ایام التشریق فیمن کان بمنی</w:t>
      </w:r>
      <w:r>
        <w:rPr>
          <w:rStyle w:val="FootnoteAnchor"/>
          <w:rtl w:val="true"/>
        </w:rPr>
        <w:footnoteReference w:id="422"/>
      </w:r>
      <w:r>
        <w:rPr>
          <w:rFonts w:ascii="IRNazanin" w:hAnsi="IRNazanin" w:eastAsia="IRNazanin"/>
          <w:color w:val="111111"/>
          <w:sz w:val="28"/>
          <w:sz w:val="28"/>
          <w:szCs w:val="28"/>
          <w:rtl w:val="true"/>
          <w:lang w:bidi="fa-IR"/>
        </w:rPr>
        <w:t xml:space="preserve">یرفع الید عن إطلاقه بالإضافة إلی متمتع لا یجد الهدی ولا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ثمنه فإنه یجوز له الصوم یوم النفر الثانی ویومین بعده، مع أن یوم النفر الثانی آخر ایام التشریق، کما یقتضی ذلک صحیحة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ثلاثة ایام من الحج قبل یوم الترویة بیوم ویوم الترویة ویوم عرفة فمن فاته ذلک فیتسحر لیلة الحصبة ـ یعنی لیلة النفر ـ ویصبح صائماً ویصوم یومین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وصحیحة عیص بن القاسم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یدخل یوم الترویة ولیس معه 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یصوم ذلک الیوم ولا یوم عرفة ویتسحر لیلة الحصبة صائماً وهو یوم النفر ویصوم یومین بعده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وربما یقید ذلک بمن خرج من منی یوم الثانی عشر ولم یبق فیه إلی النفر الثانی لیعمه مادل علی النهی عن الصوم ایام التشریق، ولکن التقیید بلا موجب حیث إنّ الإمام علیه‌السلام لم یذکر یصوم بعد نفره، بل ذکر یوم النفر ویومین بعده، وظاهره ان لایکون شیء من الیومین من بعده من یوم النفر، فیکون المراد النفر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صیام أیـّام التشریق؟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نهی رسول اللّه صلی‌الله‌علیه‌و‌آله عن صیامها بمنی وأما بغیرها فلا بأس</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یرفع الید عن إطلاقها بما تقدم ولظاهر صحیحة منصور بن حازم فی جواز الصوم فی منی یوم النفر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النحر بمنی ثلاثة ایام، فمن اراد الصوم لم یصم حتی تمضی الثلاثة ایام، والنحر فی الامصار یوم واحد، فمن اراد ان یصوم صام من الغد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حیث ان الممنوع من الصوم فی الامصار صوم عید الاضحی،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ویکون الممنوع من الصوم لمن کان فی منی ثلاثة ایام من یوم عید الاضحی، ونحوها صحیحة محمد بن مسلم</w:t>
      </w:r>
      <w:r>
        <w:rPr>
          <w:rStyle w:val="FootnoteAnchor"/>
          <w:rtl w:val="true"/>
        </w:rPr>
        <w:footnoteReference w:id="427"/>
      </w:r>
      <w:r>
        <w:rPr>
          <w:rFonts w:ascii="IRNazanin" w:hAnsi="IRNazanin" w:eastAsia="IRNazanin"/>
          <w:color w:val="111111"/>
          <w:sz w:val="28"/>
          <w:sz w:val="28"/>
          <w:szCs w:val="28"/>
          <w:rtl w:val="true"/>
          <w:lang w:bidi="fa-IR"/>
        </w:rPr>
        <w:t>وحسنة کلیب الاسدی</w:t>
      </w:r>
      <w:r>
        <w:rPr>
          <w:rStyle w:val="FootnoteAnchor"/>
          <w:rtl w:val="true"/>
        </w:rPr>
        <w:footnoteReference w:id="428"/>
      </w:r>
      <w:r>
        <w:rPr>
          <w:rFonts w:ascii="IRNazanin" w:hAnsi="IRNazanin" w:eastAsia="IRNazanin"/>
          <w:color w:val="111111"/>
          <w:sz w:val="28"/>
          <w:sz w:val="28"/>
          <w:szCs w:val="28"/>
          <w:rtl w:val="true"/>
          <w:lang w:bidi="fa-IR"/>
        </w:rPr>
        <w:t>وما ورد فی غیرها من ان الاضحی بمنی اربعة ایام وفی سائر البلاد ثلاثة ایام مجمل کما أن ظاهرها هو استحباب الاضحیة، لاعدم جواز الصوم إلاّ بعد اربعة ایام بقرینیة صحیحة منصور بن حازم ونحوها، کما انه ما ورد فیمن یجب علیه الصوم بدل الهدی إذا لم یصم قبل یوم الترویة ویومها ویوم عرفة له ان یصومها بعد ایام التشریق یحمل علی الافضل من ان یصوم یوم النفر الثانی ویومین بعده لما تقدم من دلالة صحیحة عیص بن القاسم ونحوها علی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227</w:t>
      </w:r>
      <w:bookmarkStart w:id="270" w:name="pg13036_321360"/>
    </w:p>
    <w:p>
      <w:pPr>
        <w:pStyle w:val="BookText"/>
        <w:rPr/>
      </w:pPr>
      <w:bookmarkEnd w:id="270"/>
      <w:r>
        <w:rPr>
          <w:rFonts w:ascii="IRNazanin" w:hAnsi="IRNazanin" w:eastAsia="IRNazanin"/>
          <w:color w:val="111111"/>
          <w:sz w:val="28"/>
          <w:sz w:val="28"/>
          <w:szCs w:val="28"/>
          <w:rtl w:val="true"/>
          <w:lang w:bidi="fa-IR"/>
        </w:rPr>
        <w:t>جواز الثانی</w:t>
      </w:r>
      <w:r>
        <w:rPr>
          <w:rFonts w:eastAsia="IRNazanin" w:cs="IRNazanin"/>
          <w:color w:val="111111"/>
          <w:sz w:val="28"/>
          <w:szCs w:val="28"/>
          <w:rtl w:val="true"/>
          <w:lang w:bidi="fa-IR"/>
        </w:rPr>
        <w:t>.</w:t>
      </w:r>
    </w:p>
    <w:p>
      <w:pPr>
        <w:pStyle w:val="Heading3"/>
        <w:numPr>
          <w:ilvl w:val="2"/>
          <w:numId w:val="1"/>
        </w:numPr>
        <w:rPr/>
      </w:pPr>
      <w:bookmarkStart w:id="271" w:name="__RefHeading___Toc6389501_3224264995"/>
      <w:bookmarkStart w:id="272" w:name="_Toc94"/>
      <w:bookmarkEnd w:id="271"/>
      <w:r>
        <w:rPr>
          <w:rtl w:val="true"/>
        </w:rPr>
        <w:t>اعتبار التوالی فی صیام ثلاثة ایام فی الحج</w:t>
      </w:r>
      <w:bookmarkEnd w:id="272"/>
    </w:p>
    <w:p>
      <w:pPr>
        <w:pStyle w:val="BookText"/>
        <w:rPr/>
      </w:pPr>
      <w:r>
        <w:rPr>
          <w:rFonts w:ascii="IRNazanin" w:hAnsi="IRNazanin" w:eastAsia="IRNazanin"/>
          <w:color w:val="111111"/>
          <w:sz w:val="28"/>
          <w:sz w:val="28"/>
          <w:szCs w:val="28"/>
          <w:rtl w:val="true"/>
          <w:lang w:bidi="fa-IR"/>
        </w:rPr>
        <w:t>ثم إنه یشهد لاعتبار التوالی فی صیام ثلاثة ایام مضافاً إلی ما یدّعی من ظهور الأمر بصوم ثلاثة ایام فی ذلک صحیحة علی بن جعفر عن اخیه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ثلاثة ایام فی الحج والسبعة أیصومها متوالیة أم یفرق بینهما؟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الثلاثة لا یفرق بینها والسبعة لایفرق بینها ولا یجمع السبعة والثلاثة جمیعاً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ولو فرض قیام الدلیل علی جواز التفرقة فی السبعة لایوجب ذلک رفع الید عن ظهور الصحیحة فی اعتبار التوالی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یرفع الید عن الظهور فی اعتبار التوالی فی الثلاثة ما إذا صام یوم الترویة ویوم عرفة فإنه یصوم یوماً آخر بعد ایام التشریق، کما حکی ذلک عن الشیخ والحلی وجماعة منهم المحقق فی الشرائع، بل المنسوب إلی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کما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روایة عبد الرحمن بن الحجاج عن أبی عبداللّه علیه‌السلام فیمن صام یوم الترویة ویوم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ان یصوم یوماً آخر</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والروایة فی سندها مفضل بن صالح والصحیح عن یحیی الازرق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قدم یوم الترویة متمتعاً ولیس له هدی فصام یوم الترویة ویوم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یوماً آخر بعد ایام التشریق</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والمعروف من یحیی الازرق، هو یحیی بن عبد الرحمن الازرق وهو ثقة، فتکون الروایة صحیحة، إلاّ أنّ الصدوق قدس‌سره روی ایضاً هذا الحدیث عن یحیی الازرق،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مشیخة من لایحضر ما کان فیه عن یحیی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أبی رضی اللّه عنه عن علی بن ابراهیم بن هاشم عن أبیه عن محمد بن أبی عمیر عن ابان بن عثمان عن یحیی بن حسان الازرق، ویحیی بن حسان الازرق غیر معروف، بل کما قیل لم یوجد له روایة فی الکتب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إنّ توصیف یحیی بابن حسان من طغیان قلم نساخ من لا یحضر، وصفوان یروی عن یحیی بن عبد الرحمن الازرق کما فی غیر هذا المورد ایضاً، وعلی ذلک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فالروایة کما ذکرنا صحیحة والمتحصّل أن التوالی فی صیام ثلاثة ایام معتبر إلاّ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آخر بعد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الفوریة، بل یجوز تأخیره قبل الوصول إلی اهله إلی آخر ذی الحجة وإن کان الاحوط المبادرة إلیه، ویبقی الکلام فی ان عدم اعتبار التوالی فی هذا الفرض یختص بما إذا کان للمکلف عذر فی ترک صوم قبل یوم الترویة أو ان الحکم بالتفریق وجوازه یجری حتی فی صورة ترک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الصوم فیه اختیاراً، مقتضی إطلاق صحیحة یحیی‌الازرق أی عدم الاستفصال فیه عدم الاختصاص، حیث إنّ المفروض فیها کون الرجل قبل قدومه کان متلبساً بعمرة التمتع وکان الصوم فی سفره جائزاً، فیکون عدم الاستفصال فی جوابه علیه‌السلام مقتضاه عدم الفرق فی ترک الصوم قبل یوم دخوله بمکة مع العذر أو بدونه ودعوی انصراف ترکه إلی صورة العذر، حیث إنّ الظاهر أنه کان یعلم عند دخوله مکة بوجوب صوم ثلاثة ایام فبدئه بالصوم یوم الترویة کان للعذر لا محالة لایمکن المساعدة علیها، حیث إن علمه بوجوب صوم ثلاثة ایام لایلازم علمه بوجوب التوالی فیها، بل یکون مع احتماله عدم اعتبار التوالی، وأضعف من ما ذکر دعوی أن الاطلاق المذکور یعارضها الروایات الدالة علی الصوم یوم قبل الترویة ویومها ویوم عرفة فإن مقتضی إطلاقها عدم الاکتفاء بغیرها، وان هذا النحو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تعارض الاطلاقین یرجع إلی‌صحیحة علی بن جعفر الدالة علی اعتبار التوالی فی الثلاثة مطلقاً، ویقتصر فی الخروج عن إطلاق صحیحته بالمقدار المتیقن وهو صورة العذر، ووجه الضعف ما تقدم من عدم تعین ثلاثة ایام علی ذلک النحو، بل هو افضل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إطلاقها عدم افضلیة غیر هذا النحو من صیام ثلاثة ایام، لاعدم جواز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ان ما ورد فی روایة یحیی الازرق یعارضه ما ورد فی صحیحة عیص بن القاسم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یدخل یوم الترویة ولیس معه 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یصوم ذلک الیوم ولا یوم عرفة ویتسحّر لیلة الحصبة فیصبح صائماً وهو یوم النفر، ویصوم یومین بعده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بدعوی أن ظاهرها عدم اجزاء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 یوم الترویة ویوم عرفة وصوم یوم آخر بعد ایام التشریق، ولکن فیها ما لا یخفی لما تقدم من ان النهی یحمل علی ان الصوم ثلاثة ایام بالبدء من یوم النفر الثانی افضل من صوم یوم الترویة وصوم یوم عرفة وتأخیر صوم یوم آخر، لأن روایة الازرق صریحة فی الإجزاء والنهی بتمامیة الظهور الاطلاقی ظاهر فی عدم الاجزاء، فلا مورد له مع ورود التصریح بالاجزاء، اضف إلی ذلک ان النهی فی صحیحة العیص لو لم یکن ظاهراً بالاتیان بصوم یوم واحد قبل العید، إما یوم الترویة أو یوم عرفة فلا ینبغی التأمل فی أنّ إطلاقها یعمّه بأن یکتفی بصوم واحد قبل العید ویومین بعد ایام التشریق، وروایة الازرق دالة علی الاجزاء فی صورة انضمام صوم یومین قبل العید، فیرفع الید عن إطلاق المنع فی صحیحة العیص فی صورة انضمام صوم یومین، فتکون النتیجة عدم اجزاء صوم یوم واحد قبل العید مع صوم یومین بعد ایام التشریق، واجزاء صوم یومین قبله مع صوم یوم آخر بعد ایامه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ورد فی عدة من الروایات انه إن لم یصم المکلف فیما تقدم من الایام یصومها کالسبعة فی اهله، منها ما ورد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لم یجد هدیاً؟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ثلاثة ایام فی الحج یوماً قبل الترویة ویوم الترویة ویوم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یقم علیه جماله أیصومها فی الطریق؟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صامها فی الطریق وإن شاء إذا رجع إلی أهله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وصحیحة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تمتع ولم یجد هدیاً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یصوم ثلاثة ایام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بمکة وسبعة إذا رجع إلی اهله، فإن لم یقم علیه أصحابه ولم یستطع المقام بمکة فلیصم عشرة ایام إذا رجع إلی اهله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وصحیحة محمد بن مسلم عن احدهما علیهماالسلام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230</w:t>
      </w:r>
      <w:bookmarkStart w:id="273" w:name="pg13036_321366"/>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الثلاثة الأیّام إن صامها فآخرها یوم عرفة، وإن لم یقدر علی ذلک فلیؤخرها حتی یصومها فی اهله، ولا یصومها فی السفر</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والنهی عن صیامها فی السفر، فی مقام توهم وجوبها فی السفر وقد تقدم جواز صومها فی الطریق عند رجوعه إلی اهله، واللازم تقیید إطلاقها بأمرین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ثلاثة ایام فی الاهل قبل انقضاء ذی الحجة، حیث یعتبر وقوع صیامها فی ذی الحجة علی ما تقدم،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الفصل بین صوم ثلاثة وبین صوم سبعة ایام، کما دل علیه صحیحة علی بن جعفر عن اخیه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یجمع الثلاثة والسبعة جمیعاً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389503_3224264995"/>
      <w:bookmarkStart w:id="275" w:name="_Toc95"/>
      <w:bookmarkEnd w:id="274"/>
      <w:r>
        <w:rPr>
          <w:rtl w:val="true"/>
        </w:rPr>
        <w:t>اعتبار التوالی فی صیام السبعة وعدمه بعد وجوبها عند رجوعه إلی أهله</w:t>
      </w:r>
      <w:bookmarkEnd w:id="275"/>
    </w:p>
    <w:p>
      <w:pPr>
        <w:pStyle w:val="BookText"/>
        <w:rPr/>
      </w:pPr>
      <w:r>
        <w:rPr>
          <w:rFonts w:ascii="IRNazanin" w:hAnsi="IRNazanin" w:eastAsia="IRNazanin"/>
          <w:color w:val="111111"/>
          <w:sz w:val="28"/>
          <w:sz w:val="28"/>
          <w:szCs w:val="28"/>
          <w:rtl w:val="true"/>
          <w:lang w:bidi="fa-IR"/>
        </w:rPr>
        <w:t>بقی الکلام فی اعتبار التوالی فی السبعة وعدمه بعد وجوب صومها عند رجوعه إلی اهله من غیر خلاف معروف، کما عن الذخیرة وغیرها وإن خالف فی وجوبها فی أهله أکثر العامة، فقال بعضهم بجواز صومها بعد الفراغ من افعال الحج، وبعضهم انه إذا خرج من مکة أنه یصوم فی الطریق، وظاهر الآیة المبارکة کغیر واحد من الروایات علی ما علیه أصحابنا من لزوم صیام السبعة فی اهله، وأما اعتبار التوالی فالمعروف عند اصحابنا جواز التفریق، ویستدل لهم بعموم صحیحة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صوم یفرق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ثلاثة ایام فی کفارة یمین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وروایة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قدمت الکوفة ولم أصم السبعة الایام حتی فزعت فی حاجة إلی بغداد،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صمها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أنه سأل علیه‌السلام عن أمرین أحدهما جواز الاتیان بالسبعة عند غیر أهله وبلده،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التفریق فیها بعد فرض الاتیان بها عند غیر اهله أو حتی عند الاتیان فی اهله، ولکن قد ورد فی صحیحة علی بن جعفر اعتبار التوالی فی السبعة کاعتباره فی الثلاثة، ومعها لایمکن التمسک بالعموم فی صحیحة عبداللّه بن سنان، بل یتعیّن رفع الید عن عمومه فی صیام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231</w:t>
      </w:r>
      <w:bookmarkStart w:id="276" w:name="pg13036_321368"/>
    </w:p>
    <w:p>
      <w:pPr>
        <w:pStyle w:val="BookText"/>
        <w:rPr/>
      </w:pPr>
      <w:bookmarkEnd w:id="276"/>
      <w:r>
        <w:rPr>
          <w:rFonts w:ascii="IRNazanin" w:hAnsi="IRNazanin" w:eastAsia="IRNazanin"/>
          <w:color w:val="111111"/>
          <w:sz w:val="28"/>
          <w:sz w:val="28"/>
          <w:szCs w:val="28"/>
          <w:rtl w:val="true"/>
          <w:lang w:bidi="fa-IR"/>
        </w:rPr>
        <w:t>السبعة کصیام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إسحاق بن عمار فالراوی عن إسحاق بن عمار محمد بن مسلم ولم یثبت له توثیق، ودعوی انجبار ضعفها بعمل المشهور لایمکن المساعدة علیها، لاحتمال کون عملهم بها لکونها مؤیدة بعموم صحیحة عبداللّه بن سنان ونحوها، وعلی ذلک فرعایة التوالی فیها أحوط کاعتبار الاتیان بها فی غیر السفر من وطنه أو محل إقامته، وأما الفصل بین الثلاثة أو السبعة فقد تقدم أنه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ذیل صحیحة علی بن جعفر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اقام من وجب علیه السبعة بمکة بأن صار مجاوراً انتظر إلی وصول اصحابه إلی بلده أو بمضیّ شهر ثم یصوم السبعة کما یدل علی ذلک عدة من الروایات کصحیحة معاویة بن عمار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له مقام بمکة وأراد ان یصوم السبعة ترک الصیام بقدر مسیره إلی أهله أو شهراً ثم صام بعده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وجب علیه صوم ثلاثة أیام من الحج إذا لم یتمکن من الصوم فی الیوم السابع صام الثامن والتاسع ویوماً آخر بعد رجوعه من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یتمکن فی الیوم الثامن أیضاً أخّر جمیعها إلی ما بعد رجوعه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یبادر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ذکر العدل بأو کفایة اقلهما، کما أن مقتضی إطلاقها عدم اعتبار خروج ذی الحجة ولو کان بحیث یصل إلی أهله أو أصحابه إلی أهلیهم قبل خروجه کما فی القریب بلده من مکة یجوز له بعد وصوله إلی اهله أو وصول اصحابه البدء بصوم الایام السبعة، وهل ماذکر من الحکم یختص بالمجاور بمکة أو یعمّ المقیم فی غیرها أیضاً مدة فلا یبعد العموم، وإن ذکر فرض مکة لعدم الداعی إلی مجاورة غیر مکة نوعاً</w:t>
      </w:r>
      <w:r>
        <w:rPr>
          <w:rFonts w:eastAsia="IRNazanin" w:cs="IRNazanin"/>
          <w:color w:val="111111"/>
          <w:sz w:val="28"/>
          <w:szCs w:val="28"/>
          <w:rtl w:val="true"/>
          <w:lang w:bidi="fa-IR"/>
        </w:rPr>
        <w:t>.</w:t>
      </w:r>
    </w:p>
    <w:p>
      <w:pPr>
        <w:pStyle w:val="Heading3"/>
        <w:numPr>
          <w:ilvl w:val="2"/>
          <w:numId w:val="1"/>
        </w:numPr>
        <w:rPr/>
      </w:pPr>
      <w:bookmarkStart w:id="277" w:name="__RefHeading___Toc6389505_3224264995"/>
      <w:bookmarkStart w:id="278" w:name="_Toc96"/>
      <w:bookmarkEnd w:id="277"/>
      <w:r>
        <w:rPr>
          <w:rtl w:val="true"/>
        </w:rPr>
        <w:t>مسائل الذبح والنحر والصوم بدلاً عنهما</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عند التکلم فی المسألة السابقة وذکرنا أنه إذا لم یصم الثلاثة کما ذکر لا یجوز له صیام ثلاثة أیام التشریق بأن یصوم الثلاثة فی منی، وذکرنا أنه لا بأس بأن یصوم یوم النفر الثانی ویومین بعده، وان الاحوط ان ینفر فی النفر الاول من منی لیکون صومه فی غیر منی، وإن نفر فی النفر الثانی یکون صومه من الیوم الرابع عشر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ورد فی موثقة اسحاق بن عمار عن أبی عبداللّه علیه‌السلام عن أبیه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صیام الثلاثة الایام التی فی الحج فلیصمها ایام التشریق فإن ذلک جائز له</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روایة عبداللّه بن میمون القداح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علیه‌السلام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فاته صیام الثلاثة الایام فی الحج وهی قبل الترویة ویوم الترویة ویوم عرفة فلیصم ایام التشریق فقد اذن له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وهاتان الروایتان مع ضعف سند الثانیة إلی الصوم بعد رجوعه من منی ولا یؤخّره من دون عذر، وإذا لم یتمکن بعد الرجوع من منی صام فی الطریق أو صامها فی بلده أیضاً، ولکن لایجمع بین الثلاثة والسبعة، فإن لم یصم الثلاثة حتی أُهلّ هلال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الصوم وتعین الهدی للسنة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مخالفتان لسائر الاخبار، وقد انکر أبو الحسن علیه‌السلام قول عبداللّه الحسن علی ما فی صحیحة عبد الرحمن بن الحجاج فی جواب عباد البصری، وأنّ جعفر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أمر بلالاً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الایام ایام أکل وشرب فلا یصومنّ أحد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الحدیث، وعلی الجملة ما فی الروایتین کان قولاً لعبداللّه بن الحسن فتحملان علی التقیة فی النقل ولا یصلح شیء منهما للمعارضة، للاخبار الواردة فی المنع عن صیام ایام التشریق لمن کان بمنی وانها لیست تلک الثلاثة التی أمر اللّه سبحانه بصیامها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وقوع صیام ثلاثة ایام فی ذی الحجة، ولو لم یصم حتی اهلّ هلال محرم یسقط وجوب الصوم حتی‌السبعة الباقیة التی کان یجب الاتیان بها بعد رجوعه إلی اهله وتتعین وظیفته فی الهدی فی السنة القابلة ولو بالاستنابة والتوکیل، ویشهد لذلک 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یصم فی ذی الحجة حتی یهل هلال محرم فعلیه دم شاة ولیس له صوم ویذبحه بمنی</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یعم السبعة، کما ان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الوظیفة لا ان دم الشاة کفارة لیجوز الإتیان بها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مقتضی ما ورد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نسکاً فعلیه دم</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کون الدم شاةً کفارةً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bookmarkStart w:id="279" w:name="pg13036_321372"/>
    </w:p>
    <w:p>
      <w:pPr>
        <w:pStyle w:val="BookText"/>
        <w:rPr/>
      </w:pPr>
      <w:bookmarkEnd w:id="279"/>
      <w:r>
        <w:rPr>
          <w:rFonts w:ascii="IRNazanin" w:hAnsi="IRNazanin" w:eastAsia="IRNazanin"/>
          <w:color w:val="111111"/>
          <w:sz w:val="28"/>
          <w:sz w:val="28"/>
          <w:szCs w:val="28"/>
          <w:rtl w:val="true"/>
          <w:lang w:bidi="fa-IR"/>
        </w:rPr>
        <w:t>لا یمکن المساعدة علیه، لأنه نبوی ضعیف لایصلح الاعتماد علیه، وصحیحة منصور بن المسألة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الهدی ولا من ثمنه وصام ثلاثة أیام فی الحج ثم تمکن منه وجب علیه الهدی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التمکن بعد انقضاء أیام التشریق أجزأ الصیام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حازم مطلقة من حیث کون ترک صومه لنسیانه أو للجهل بالحکم، کان الترک لعذر أو بدونه وإن کان الالتزام فی صورة العلم والعمد لایخلو عن تأمل، ولا فرق بعد ثبوت بدلیة الهدی فی القابل عن الصوم الواجب لمن لم یجد الهدی بین نسیان الصوم وغیره، وما ورد فی الروایات ان من لم یصم الثلاثة یصوم فی اهله</w:t>
      </w:r>
      <w:r>
        <w:rPr>
          <w:rStyle w:val="FootnoteAnchor"/>
          <w:rtl w:val="true"/>
        </w:rPr>
        <w:footnoteReference w:id="446"/>
      </w:r>
      <w:r>
        <w:rPr>
          <w:rFonts w:ascii="IRNazanin" w:hAnsi="IRNazanin" w:eastAsia="IRNazanin"/>
          <w:color w:val="111111"/>
          <w:sz w:val="28"/>
          <w:sz w:val="28"/>
          <w:szCs w:val="28"/>
          <w:rtl w:val="true"/>
          <w:lang w:bidi="fa-IR"/>
        </w:rPr>
        <w:t>، تقید بعد خروج ذی الحجة، فإن الصوم فیه صوم فی الحج علی ما تقدم، کما ان ما ورد فی صحیحة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أبی عبداللّه علیه‌السلام عن رجل نسی ان یصوم الثلاثة التی علی المتمتع إذا لم یجد الهدی حتی یقدم اهله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بدم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محمول علی صورة خروج ذی الحجة، والبعث بالدم بقرینة لزوم ذبحه بمنی کما هو ظاهر الامر بالبعث، یکون من الهدی لا من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بحث من وجد ثمن الهدی ولم یجد الهدی وأنه إن وجد الهدی إلی آخر ذی الحجة فهو، وإلاّ یکون علیه الذبح فی السنة القابلة ولو بالاستنابة، وذکرنا أنّ هذا یختص بمن یجد الثمن ایام الذبح وإلاّ فإن وجد الثمن وتمکن من الهدی بعد انقضائها فإن صام الثلاثة أیام قبل ذلک یجزیه صومه، وأما إذا لم یصم فالمشهور أنّ علیه الهدی، وذکرنا ان الاظهر عدم الفرق بین الصورتین وانه إذا لم یصم الثلاثة من قبل یجزی أیضاً الصوم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الهدی باستقلاله، وتمکن من الشرکة فیه مع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الجمع بین الشرکة فی الهدی والصوم علی الترتیب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389507_3224264995"/>
      <w:bookmarkStart w:id="281" w:name="_Toc97"/>
      <w:bookmarkEnd w:id="280"/>
      <w:r>
        <w:rPr>
          <w:rtl w:val="true"/>
        </w:rPr>
        <w:t>مسائل الهدی والصوم</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کما صرّح به جماعة عدم اجزاء الهدی الواحد إلاّ عن واحد وأقله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شاة علی ماتقدم من غیر فرق بین حال الضرورة وعدمه، فإن لم یتمکن تنتقل الوظیفة إلی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بعض إجزاء الهدی الواحد عن المتعدد عند الضرورة وعدم الاجزاء حتی فی حالها مقتضی ایجاب الهدی علی کل متمتع، ویشهد له ایضاً صحیحة محمد بن علی الحلبی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النفر تجزیهم البقرة؟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فی الهدی فلا، وأمـّا فی الأضحی فنعم</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فإن مقابلة الهدی مع الاضحیة والحکم بعدم الإجزاء فی الاول ظاهرها عدم الاجزاء فی الهدی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تجزئ البقرة أو البدنة فی الامصار عن سبعة، ولا تجزئ بمنی إلاّ عن واحد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یرجع إلی التفصیل بین الهدی الواجب وغیره وبهما یرفع الید عن إطلاق مثل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تجزئ البقرة عن خمسة بمنی إذا کانوا من اهل خوان واحد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بحملها علی الاضحیة، ولو فرض وقوع المعارضة بینهما بالعموم من وجه بدعوی أنّ صحیحة محمد الحلبی مختصة بالهدی الواجب ومطلقة من جهة کون المشترکین من اهل خوان واحد ام لا، وصحیحة معاویة مطلقة من حیث الهدی الواجب وغیره ومختصة بالمتعدد من اهل خوان واحد، یکون المرجّح أو المرجع بعد تساقطهما المسألة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الهدی أو ثمنه أحداً فوکّله فی الذبح عنه ثم شک فی أنه ذبحه أم لا بنی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نعم إذا کان ثقة وأخبره بذبحه اکتفی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الشرائط فی الهدی لاتعتبر فیما یذبح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اعتبارها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إطلاق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وجوب المیسور المفسر بالشاة فی صحیحة أبی عبیدة</w:t>
      </w:r>
      <w:r>
        <w:rPr>
          <w:rStyle w:val="FootnoteAnchor"/>
          <w:rtl w:val="true"/>
        </w:rPr>
        <w:footnoteReference w:id="451"/>
      </w:r>
      <w:r>
        <w:rPr>
          <w:rFonts w:ascii="IRNazanin" w:hAnsi="IRNazanin" w:eastAsia="IRNazanin"/>
          <w:color w:val="111111"/>
          <w:sz w:val="28"/>
          <w:sz w:val="28"/>
          <w:szCs w:val="28"/>
          <w:rtl w:val="true"/>
          <w:lang w:bidi="fa-IR"/>
        </w:rPr>
        <w:t>، عدم الاجزاء عن المتعدد 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قوم غلت علیهم الاضاحی وهم متمتعون مترافقون، ولیسوا باهل بیت واحد، وقد اجتمعوا فی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مسیرهم ومضربهم واحد، ألهم أن یذبحوا بقرة؟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ذلک إلاّ من ضرورة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وحملها علی الاضحیة المستحبة زائداً علی الهدی الواجب علی کل واحد منهم خلاف الظاهر لفرض کونهم متمتعین فی السؤال ولم یکن وجه لذکره فیه، بل کان یکفی ذکر فرض غلاء الاسعار ولکن دلالتها علی الاشتراک فی البقرة ویتعدی إلی البدنة، وفی التعدی إلی الشاة تأمل، فالاحوط الجمع بین الشرکة والصیام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إحراز الإتیان بالهدی ولو بنحو التسبیب، نعم لو کان الوکیل ثقة یکون قوله معتبراً کما فی سائر اخبار الثقة بالموضوعات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المعتبر فی الکفارات إحراز عنوان البدنة أو البقرة أو الشاة من غیر خصوصیة من حیث السن والوصف، وإن کان الأحوط الأولی رعایتها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236</w:t>
      </w:r>
      <w:bookmarkStart w:id="282" w:name="pg13036_321378"/>
    </w:p>
    <w:p>
      <w:pPr>
        <w:pStyle w:val="BookText"/>
        <w:rPr/>
      </w:pPr>
      <w:bookmarkEnd w:id="282"/>
      <w:r>
        <w:rPr>
          <w:rFonts w:ascii="IRNazanin" w:hAnsi="IRNazanin" w:eastAsia="IRNazanin"/>
          <w:color w:val="111111"/>
          <w:sz w:val="28"/>
          <w:sz w:val="28"/>
          <w:szCs w:val="28"/>
          <w:rtl w:val="true"/>
          <w:lang w:bidi="fa-IR"/>
        </w:rPr>
        <w:t>المسألة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الواجب هدیاً أو کفارة لا تعتبر 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بل یجوز ذلک بالاستنابة فی حال الاختیار أیضاً ولابد أن یکون الذابح مسلماً وأن تکون النیة مستمرة من صاحب الهدی إلی الذبح ولا یشترط نیة الذابح وإن کانت أحوط وأولی</w:t>
      </w:r>
      <w:r>
        <w:rPr>
          <w:rFonts w:eastAsia="IRNazanin" w:cs="IRNazanin"/>
          <w:color w:val="111111"/>
          <w:sz w:val="28"/>
          <w:szCs w:val="28"/>
          <w:rtl w:val="true"/>
          <w:lang w:bidi="fa-IR"/>
        </w:rPr>
        <w:t>.</w:t>
      </w:r>
    </w:p>
    <w:p>
      <w:pPr>
        <w:pStyle w:val="Heading3"/>
        <w:numPr>
          <w:ilvl w:val="2"/>
          <w:numId w:val="1"/>
        </w:numPr>
        <w:rPr/>
      </w:pPr>
      <w:bookmarkStart w:id="283" w:name="__RefHeading___Toc6389509_3224264995"/>
      <w:bookmarkStart w:id="284" w:name="_Toc98"/>
      <w:bookmarkEnd w:id="283"/>
      <w:r>
        <w:rPr>
          <w:rtl w:val="true"/>
        </w:rPr>
        <w:t>مصرف الهدی</w:t>
      </w:r>
      <w:bookmarkEnd w:id="284"/>
    </w:p>
    <w:p>
      <w:pPr>
        <w:pStyle w:val="BookText"/>
        <w:rPr/>
      </w:pPr>
      <w:r>
        <w:rPr>
          <w:rFonts w:ascii="IRNazanin" w:hAnsi="IRNazanin" w:eastAsia="IRNazanin"/>
          <w:color w:val="111111"/>
          <w:sz w:val="28"/>
          <w:sz w:val="28"/>
          <w:szCs w:val="28"/>
          <w:rtl w:val="true"/>
          <w:lang w:bidi="fa-IR"/>
        </w:rPr>
        <w:t xml:space="preserve">الأحوط أن یعطی ثلث الهدی إلی الفقیر المؤمن صدقة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ویعطی ثلثه إلی المؤمنین هدیة، وأن یأکل من الثلث الباقی له، ولا یجب إعطاء ثلث الهدی إلی الفقیر نفسه، بل یجوز الإعطاء إلی وکیله وإن کان الوکیل هو نفس من علیه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مسائل الهدی الواجب وغیره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الذبح والنحر من الافعال التی تنسب إلی المباشرة وإلی الموکل والمسبب وهو بهذا اللحاظ متعلق الامر، کما یشهد بذلک ما ورد فیه النهی عن اعطاء الجزار الجلد والجلال والقلائد، ولذا لا یعتبر فیمن یوکله لذبح هدیه ان یکون مؤمناً، نعم یعتبر کونه مسلماً لأن ذبح غیر المسلم لیس بذبح، لاعتبار الإسلام فی مباشرة الذبح ولا یعتبر ایضاً قصد المباشرة، بل یعتبر قصد صاحب الهدی وانه یذبحه بالتوکیل وفاءً لوظیفته من الهدی أو الکفارة أو غیرهما، سواء کان هذا القصد منه تحقق عند الذبح حدوثاً أو کان القصد مستمراً باقیاً إلی تحقق الذبح أو النحر، والقصد المعتبر فی العبادة باجزائها یکون قائماً بالمسبب والموکل، فإن ذبح الغیر هو عمل صاحب الهدی بالتسبیب فیعتبر ان یتقرب بعمله ویأتیها بعنوان وظیفة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الهدی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فی هذه المسألة 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یجب علی المتمتع عند جماعة من الاصحاب الأکل من هدیه، ویستدل علی ذلک بظاهر الأمر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للآخرین من المنسوب إلی المشهور من عدم ویتصرّف الوکیل فیه حسب إجازة موکّله من الهبة أو البیع أو الإعراض أو غیر ذلک، ویجوز إخراج لحم الهدی والأضاحی من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وجوبه، حیث منع من دلالة الامر بالاکل علی الوجوب، فإنه فی مقام توهم الحظر، فیفید الترخیص بل غایته المطلوبیة والاستحباب لا لمجرد أنّ المحکی عن الجاهلیة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منع ذلک علی انفسهم، کما ذکر ذلک الزمخشری فی الکشاف، لیقال إنّ ذلک غیر ثابت بل امر الإنسان ان یأکل من ماله، واحسانه ظاهره فی نفسه یفید الترخیص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بأنه لم یحرز بناء الجاهلیة علی المنع عن اکل صاحب الهدی، وعلی کل تقدیر فالدین الإسلامی ناسخ لأحکام الجاهلیة کماتری، فإنه إذا کان قوله سبحانه فکلوا ناسخاً فلا یفهم منه إلاّ الترخیص وعدم المنع، وأمـّا الاستدلال علی الوجوب بالروایات وعمدتها ما ورد من امر رسول اللّه صلی‌الله‌علیه‌و‌آله بطبخ شیء واکله وأکل علی علیه‌السلام منه، کما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صلی‌الله‌علیه‌و‌آله حین ینحر ان یؤخذ من کل بدنه جذوة من لحمها، ثم تطرح فی برمة ثم تطبخ فأکل رسول اللّه صلی‌الله‌علیه‌و‌آله وعلی منها وحسیا من مرقها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ونحوها غیرها، فلا یخفی ان الامر بالاخذ والطبخ امر غیری تابع لامر ذی المقدمة وأکله صلوات اللّه علیه وآله مع اکل علی علیه‌السلام من قبیل الفعل، ولا یستفاد منه إلاّ اصل المطلوبیة، والأکل من الهدی غیر داخل فی النسک التی امر صلی‌الله‌علیه‌و‌آله بأخذها منه، بل غایته علی تقدیر وجوبه واجب مستقل، وکیف ما کان فالاحوط الأکل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 الاصحاب علی ما قیل تثلیث الهدی ثلث یأکل منه، وثلث یتصدق به، وثلث یهدیه کما هو ظاهر بعض الاخبار وعلیه جماعة والمحکی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ادریس ان الهدی یؤکل منه ویتصدق، بأن یقسم قسمان وفی قوله سبحانه دلالة علی التثلیث، حیث یدل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واطعموا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الاهداء والأکل منه، 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واطعموا البائس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التصدق بناء علی عدم اعتبار الفقر فی القانع والمعتر کما ورد من ان القانع ما یقتنع بالاعطاء، والمعتر الذی یعتریک ویترقب الاعطاء من غیر اعتبار الفقر، والبائس هو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معاویة بن عمار عن أبی عبداللّه علیه‌السلام فی قول اللّه جلّ 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 واطعموا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القانع الذی یقتنع بما أعطیته،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والمعتر الذی یعتریک، والسائل الذی یسألک فی یدیه، والبائس هو الفقیر</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فإن مقابلة الفقیر للقانع والمعتر ظاهرها عدم اعتبار الفقر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بأن القانع والمعتر من اقسام الفقیر یکون مفاد قوله سبحانه الاکل والصدقة، وظاهر صحیحة سیف التمار هو التثلیث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سعید بن عبد الملک قدم حاجاً فلقی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سقت هدیاً فکیف اصنع؟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أهلک ثلثاً، وأطعم القانع والمعتر ثلثاً، وأطعم المساکین ثلثاً، فقلت المساکین هم السّؤّال؟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ارسلت إلیه من البضعة فما فوقها، والمعتر الذی ینبغی له اکثر من ذلک وهو اغنی من القانع یعتریک فلا یسألک</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ولا مجال لدعوی ان القانع والمعتر من اقسام الفقیر فی مقابل المساکین المراد منهم السؤال فتکون کالآیة فی انه لایستفاد منها إلاّ الأکل والصدقة، واظهر منها فی الاکل والاهداء والتصدق والتثلیث صحیحة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فی العمرة بدنة فأین انحرها،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اعطی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ثلثاً واهدی وتصدق بثلث</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الروایتان واردتان فی سیاق الهدی فی إحرام العمرة والحج، ولکن لا یضر ذلک بالاستدلال بهما علی هدی التمتع، فإن المستفاد منهما ان ذلک حکم الهدی لاحکم سیاقه فی الاحرام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ظاهر الروایتین علی ماتقدم هو جعل الهدی ثلاثة اثلاث لا مجرد تقسیمه بثلاثة اقسام ولو متفاضلة غیر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لایجب علی صاحب الهدی الأکل بتمام ثلثه ولو مع اهله وعیاله وإن کان ذلک امراً جائزاً له لو اتفق، بشهادة مثل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صلی‌الله‌علیه‌و‌آله حین ینحر ان یؤخذ من کل بدنة جذوة من لحمها ثم تطرح فی برمة، ثم تطبخ، وأکل رسول اللّه صلی‌الله‌علیه‌و‌آله وعلی منهما وحسیا من المرق</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ویقتضیه ایضاً مناسبة الحکم والموضوع،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حیث لا یأکل شخص ثلث حیوان خصوصاً من البقر والأبل ولا یصاحب الأهل والعیال بحیث یصرف ثلث الهدی هناک، وعلی الجملة یجوز ترک الباقی من ثلثه بعد مقدار الاکل منه بل مطلقاً إذا لم یتمکن من الاکل منه، کما یجوز ترک الثلثین الآخرین إذا لم یتمکن من الاعطاء والتصدق بها، وإن کان الاحوط إیصال حصة الفقیر بنحو التوکیل المتعارف، لأن الغرض إیصال المال إلی الفقیر بخلاف القانع أو المعتر فإن الغرض منها وصول نفس الحصة من الهدی إلیهما ومع عدمهما هناک کما هو الفرض لایکون تکلیف، نعم لو کان مع التکلیف او بدونه ایضاً اعتبار وضع یضمن مع المسألة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الإفراز فی ثلث الصدقة ولا فی ثلث الهدیة، فلو تصدق بثلثه المشاع وأهدی ثلثه المشاع وأکل منه شیئاً أجزأه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الاتلاف، ولکن الثانی لا وجه له، والاول لم یثبت وإن کان رعایته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الفقیر الذی یتصدق علیه بثلث الهدی الایمان، فقد یقال إن مقتضی الاطلاق فیما ورد فی الآیة والروایات عدم الاعتبار ویساعده ملاحظة الحال فی عصر الائمة علیهم السلام، بل فی زماننا هذا ایضاً، ویختلف الامر فی الزکاة وسائر الصدقات عن التصدق بالهدی، بل ورد فی زکاة الفطرة اعطائها لغیر الناصبی إذا لم تجد المؤمن، کما فی موثقة الفضیل</w:t>
      </w:r>
      <w:r>
        <w:rPr>
          <w:rStyle w:val="FootnoteAnchor"/>
          <w:rtl w:val="true"/>
        </w:rPr>
        <w:footnoteReference w:id="458"/>
      </w:r>
      <w:r>
        <w:rPr>
          <w:rFonts w:ascii="IRNazanin" w:hAnsi="IRNazanin" w:eastAsia="IRNazanin"/>
          <w:color w:val="111111"/>
          <w:sz w:val="28"/>
          <w:sz w:val="28"/>
          <w:szCs w:val="28"/>
          <w:rtl w:val="true"/>
          <w:lang w:bidi="fa-IR"/>
        </w:rPr>
        <w:t>وصحیحة علی بن یقطین انه سأل أبا الحسن الاول علیه‌السلام عن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یصلح أن تعطی الجیران والظؤورة ممن لا یعرف ولا ینصب؟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کان محتاجاً</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والتقیید بالحاجة ظاهره انه من سهم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اللحوم من منی ولو قبل ثلاثة ایام أی انقضاء ایام النحر، فإنه وإن ورد فی الروایات النهی عن إخراج اللحم، من منی بل حبسه فیها بعد ثلاثة ایام إلاّ أن هذا الحکم مقید بصورة الحاجة إلی اللحوم فیه لمراعاة حال الفقراء، وإذا عدمت کما فی مثل زماننا فلا یحرم شی منهما، کما تشهد صحیحة محمد بن 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إخراج لحوم الأضاحی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لایخرج منها بشیء لحاجة الناس إلیه، فأما الیوم فقد کثر الناس فلا بأس بإخراجه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وفیها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ایضاً دلالة علی إعطاء الفقیر غیر المؤمن وفی حسنته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المسألة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لقابض الصدقة أو الهدیة أن یتصرف فیما قبضه کیفما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بأس بتملیکه غیر المؤمن أو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الهدی فسُرِق أو أخذه متغلّب علیه قهراً قبل التصدق والإهداء فلا ضمان علی صاحب الهدی، نعم لو أتلفه هو باختیاره ولو بإعطائه لغیر أهله ضمن الثلثین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النبی صلی‌الله‌علیه‌و‌آله نهی أن تحبس لحوم الأضاحی فوق ثلاثة أیام من أجل الحاجة فأمـّا الیوم فلا بأس به</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بعد القبض یعتبر المأخوذ ملکه وللمالک ان یتصرف فی ملکه کیفما شاء، والقبض فی الاهداء والصدقة شرط فی صیرورة المقبوض ملکاً لقابضه، سواء قلنا بأنه قبل قبضه ملک لصاحب الهدی وإن وجب علیه صرفه لأکله والاعطاء والتصدق علی الفقیر کالمال المنذور التصدق به، أم قلنا بانه نظیر مال الزکاة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فإن تلف الهدی قبل التصرف فیه علی ما تقدم، کما إذا سُرِقَ أو اخذه متغلب فلا ضمان علی صاحب الهدی حتی بالإضافة إلی الثلثین، ولو اتلفه هو باختیاره ولو باعطائه لغیر اهله فإن قلنا إنه کالمنذور بالتصدق فلا ضمان وإن ترک الواجب واستحق الاثم، وعلی الثانی، یضمن الثلثین ایضاً، ولکن لایستفاد من الآیة المبارکة الثانی بل استفادته منه من الروایات ایضاً مشکل، حیث إن امر الهدی فی التثلیث علی حد سواء بین الهدی الواجب والمستحب علی ما تقدم عند التکلم فی الدلیل الدال علی التثلیث، ولذا ذکرنا ان الضمان احوط وإن امکن المناقشة فی تصویر الضمان بالإضافة إلی الثلث الذی یهدی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الحلق والتقصیر</w:t>
      </w:r>
    </w:p>
    <w:p>
      <w:pPr>
        <w:pStyle w:val="BookText"/>
        <w:rPr/>
      </w:pPr>
      <w:r>
        <w:rPr>
          <w:rFonts w:ascii="IRNazanin" w:hAnsi="IRNazanin" w:eastAsia="IRNazanin"/>
          <w:color w:val="111111"/>
          <w:sz w:val="28"/>
          <w:sz w:val="28"/>
          <w:szCs w:val="28"/>
          <w:rtl w:val="true"/>
          <w:lang w:bidi="fa-IR"/>
        </w:rPr>
        <w:t>وهو الواجب السادس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 وإیقاعه فی النهار علی الأحوط من دون فرق بین العالم والجاهل، والأحوط تأخیره عن الذبح والرمی، ولکن لو قدّمه علیهما أو علی الذبح نسیاناً أو جهلاً منه بالحکم أجزأه، ولم یحتج إلی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241</w:t>
      </w:r>
      <w:bookmarkStart w:id="285" w:name="pg13036_321388"/>
    </w:p>
    <w:p>
      <w:pPr>
        <w:pStyle w:val="BookText"/>
        <w:rPr/>
      </w:pPr>
      <w:bookmarkEnd w:id="285"/>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389511_3224264995"/>
      <w:bookmarkStart w:id="287" w:name="_Toc99"/>
      <w:bookmarkEnd w:id="286"/>
      <w:r>
        <w:rPr>
          <w:rtl w:val="true"/>
        </w:rPr>
        <w:t>الحلق والتقصیر</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 افعال منی فی نهار یوم العید الرمی ـ یعنی رمی جمرة العقبة ـ والذبح أو النحر والحلق أو التقصیر وکل ذلک من افعال الحج الذی یعد جزءً من الحج المعتبر فیه قصد القربة، ویستفاد وجوب الحلق أو التقصیر من الآیة المبارکة والروایات، اما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تحلقوا رؤوسکم حتی یبلغ الهدی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دلالتها مناقشة واضحة فإنها کما سیأتی واردة فی بیان حکم المحصور، ولا دلالة لها علی حکم افعال منی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یستفاد وجوبه من الروایات علی ما یأتی التعرض لها، وعلی الجملة وجوب الحلق أو التقصیر مما لا ینبغی التأمل فی وجوبه، والمحکی عن الشیخ قدس‌سره فی التبیان أو النهایة علی ما قیل شاذ، والکلام فی جهات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تأخیره عن الذبح والنحر بأن یقع الذبح أو النحر قبل الحلق أو التقصیر، ویستفاد من صحیحة سعید الاعرج مضافاً إلی اصل وجوب احدهما انه سأل أبا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 بهن بلیل ولا تفض بهن حتی تقف بهن بجمع ثم افض بهن حتی تأتی الجمرة، العظمی فیرمین الجمرة فإن لم یکن علیهن ذبح فلیأخذن من شعورهن ویقصرن من أظفارهن ثم یمضین إلی مکة الحدیث</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 فإن ظاهر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الشرطیة فی جهة مفهومها انهن إذا کن مکلفات بالذبح لا یقصرن، فاللازم وقوع الذبح أو النحر قبل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ایضاً روایة عمر بن یزید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اضحیتک فاحلق رأسک</w:t>
      </w:r>
      <w:r>
        <w:rPr>
          <w:rStyle w:val="FootnoteAnchor"/>
          <w:rtl w:val="true"/>
        </w:rPr>
        <w:footnoteReference w:id="463"/>
      </w:r>
      <w:r>
        <w:rPr>
          <w:rFonts w:ascii="IRNazanin" w:hAnsi="IRNazanin" w:eastAsia="IRNazanin"/>
          <w:color w:val="111111"/>
          <w:sz w:val="28"/>
          <w:sz w:val="28"/>
          <w:szCs w:val="28"/>
          <w:rtl w:val="true"/>
          <w:lang w:bidi="fa-IR"/>
        </w:rPr>
        <w:t>، ومقتضاهما ترتب الحلق أو التقصیر علی الذبح أو النحر کما تقدم مما یدل علی ترتب الذبح أو النحر علی 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کلا الامرین مضافاً إلی اصل وجوب الحلق أو التقصیر مثل صحیحة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یزور البیت قبل إنّ یحلق،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إلاّ ان یکون ناسیاً،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اتاه اُناس یوم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حلقت قبل ان اذبح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ان ارمی فلم یترکوا شیئاً کان ینبغی ان یؤخّروه إلا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وما یقال من ظهور لا ینبغی فی الکراهة علی تقدیره لایعم المقام بقرینة استثناء الناسی المراد منه الاعم من الجاهل، فإن ظاهره عدم الحرج فی صورة الجهل أو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لو لم یکن الترتیب أمراً معتبراً بل کان أمراً راحجاً لما کان للسؤال عن تقدیم المتأخّر مورد، وبهذا یظهر الحال 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حلق رأسه قبل ان یضحی،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ولیس علیه شیء ولا یعودنّ</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فإنّ غایة مدلولها الحکم بالصحة فی مورد التقدیم جهلاً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لو کان السؤال هکذا سألته عن الرجل هل یحلق رأسه قبل ان یضحی،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ولیس علیه شیء، یکون مدلول الجواب عدم لزوم رعایة الترتیب، وأمـّا السؤال المفروض من الصحیحة ظاهره الجهل بالحکم خصوصاً بعد ذکره علیه‌السلام ولا یعودن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الحلق أو التقصیر فی خصوص نهار العید کالرمی والذبح أو یجوز تأخیره إلی اللیل، قد ذکرنا سابقاً انه یستفاد وقوع الذبح والحلق أو التقصیر فی نهار یوم النحر من صحیحة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الحاج غیر المتمتع یوم النحر ما یحل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 والطیب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ووجه الاستفادة ان مجرد تحقق یوم النحر لایوجب الحلیة وإنما تتحقق الحلیة بعد افعال الیوم، ولو کان الإمام علیه‌السلام فی مقام بیان ما یجوز فی ذلک الیوم لا دخل الطواف ایضاً فی الجواب وقال کل شیء إلاّ النساء إذا طاف طواف الحج، وذکره علیه‌السلام فی الجواب کل شیء إلا الطیب والنساء، ظاهره انه علیه‌السلام قد فرض الافعال التی یجب الاتیان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243</w:t>
      </w:r>
      <w:bookmarkStart w:id="288" w:name="pg13036_321393"/>
    </w:p>
    <w:p>
      <w:pPr>
        <w:pStyle w:val="BookText"/>
        <w:rPr/>
      </w:pPr>
      <w:bookmarkEnd w:id="288"/>
      <w:r>
        <w:rPr>
          <w:rFonts w:ascii="IRNazanin" w:hAnsi="IRNazanin" w:eastAsia="IRNazanin"/>
          <w:color w:val="111111"/>
          <w:sz w:val="28"/>
          <w:sz w:val="28"/>
          <w:szCs w:val="28"/>
          <w:rtl w:val="true"/>
          <w:lang w:bidi="fa-IR"/>
        </w:rPr>
        <w:t>بها فی ذلک الیوم، ویدل علیه ایضاً ما ورد فی الترخیص للنساء فی رمی العقبة لیلة النحر والتقصیر لیلاً إذا لم یکن لهن ذبح، فیعلم ان التقصیر کالذبح من افعال یوم النحر وقد رخص للنساء التقصیر لیلاً إذا لم یجب علیهن ذبح، وأما مع وجوب الذبح فاللازم ان یکون تقصیرهن بعد الیوم، فما عن أبی الصباح من جواز تأخیره إلی آخر ایام التشریق، ولکن لایزور البیت قبله فمبنی علی جواز تأخیر الذبح عن یوم النحر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الحلق للنساء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علیهن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اختیاراً، وقد تقدم انه لایمکن المساعدة علی ذلک وانه لایجوز التأخیر إلا مع العذر، ومعه ایضاً یقصر أو یحلق یوم النحر ویؤخر الذبح إلی ایامه بل إلی آخر ذی الحجة مع استمراره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الشیخ باسناده عن موسی بن القاسم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لایحلق رأسه ولا یزور حتی یضحّی، فیحلق رأسه ویزور متی شاء</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فقیل ظاهرها جواز تأخیر الحلق متی شاء کالطواف، وفیه ان الروایة مضمرة وعلیّ مردّد فیحتمل کونه علی بن أبی حمزة البطائنی، ومن حیث الدلالة قاصرة، لأن قوله متی یزور قید للطواف لا الحلق وقید علیه‌السلام بعد علی اشتباه من بعض النساخ، وعلی الجملة مفاده ایضاً ترتب الحلق علی الذبح، ولکنه ورد فی بعض الروایات یکفی فی الحلق شراء الهدی وجعله فی رحله وإن لم یذبح، وفی سند جملة منها علی بن أبی حمزة فی غیر روایة واحدة رواها الشیخ باسناده عن محمد بن احمد بن یحیی عن محمد بن الحسین عن وهیب بن حفص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اشتریت اضحیتک وقمطتها فی جانب رحلک فقد بلغ الهدی محله وإن احببت ان تحلق فاحلق</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389513_3224264995"/>
      <w:bookmarkStart w:id="290" w:name="_Toc100"/>
      <w:bookmarkEnd w:id="289"/>
      <w:r>
        <w:rPr>
          <w:rtl w:val="true"/>
        </w:rPr>
        <w:t>مسائل الحلق والتقصیر</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النساء التقصیر ولا یجزی الحلق بلا خلاف نصاً وفتوی، قال أبو عبداللّه علیه‌السلام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حلق وعلیهن التقصیر</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وظاهرها عدم مشروعیة الحلق فی احلالهن وتعین ذلک بالتقصیر، ویدل ایضاً مثل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الرجل بین الحلق والتقصیر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والحلق أفضل، ومن لبّد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شعر رأسه بالصمغ أو العسل أو نحوهما لدفع القمل، أو عقص شعر راسه وعقده بعد جمعه ولفّه فالأحوط له اختیار الحلق، بل وجوبه هو الأظهر، ومن کان صرورة فالأحوط له أیضاً اختیار الحلق وإن کان تخییره بین الحلق والتقصیر لا یخلو من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سعید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 بهن بلیل، ولاتفض حتی تقف بهن بجمع، ثم افض بهن حتی تأتی الجمرة العظمی ولیرمین الجمرة، فإن لم یکن علیهن ذبح فلیأخذن من شعورهن ویقصرن من اظفارهن ثم یمضین إلی مکة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الحاج الحلق أو التقصیر تخییراً مطلقاً ولو کان صرورة لم یحج من قبل علی الاظهر، نعم الافضل بل الاحوط للصرورة الحلق خلافاً لما هو المنسوب إلی المعظم من وجوب الحلق تعییناً علی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عقص الحاج شعره او لبده أی جعل صمغاً أو عسلاً لشعر رأسه لئلا یتسخ أو یتقمل تعیّن علیه الحلق وإن لم یکن صرورة، ویدل علی‌ذلک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للصرورة ان یحلق وإن کان قد حج فإن شاء قصر وإن شاء حلق، فإذا لبّد شعره أو عقصه فإن علیه الحلق ولیس له التقصیر</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فإن التعبیر فی الصرورة ینبغی وان لم یناف وجوب الفعل کما عبر بذلک فی الترتیب المعتبر فی افعال منی علی ما تقدم، إلا ان مقابلة الصرورة مع الملبد والمعقوص شعره، والتعبیر فیه بأن علیه الحلق ولیس له التقصیر قرینة علی إرادة الافضل من ینبغی، وإلاّ کان المناسب عطف الصرورة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ایضاً علی کفایة التقصیر وإن کان الحاج صرورة صحیحة اُخری لمعاویة بن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احرمت فعقصت شعر رأسک او لبّدته فقد وجب علیک الحلق ولیس لک التقصیر، وإن انت لم تفعل فمخیر لک التقصیر والحلق فی الحج، ولیس فی المتعة إلاّ التقصیر</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فإن ظاهرها تعین الحلق فی مورد عقاص</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الشعر وتلبیده وتعین التقصیر فی الاحلال من عمرة التمتع والتخییر فی غیره من موارد الاحلال من إحرام العمرة المفردة والحج من الصرورة او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دلالة علی تعین الحلق علی الصرورة کروایة عمار الساباطی التی رواها الشیخ بإسناده إلی عمرو بن سعید عن مصدق بن صدقة عنه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برأسه قروح لایقدر علی الحلق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حج قبلها فلیجز شعره وإن کان لم یحج فلابدّ من الحلق</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ولکن باعتبار ضعف السند لضعف سند الشیخ إلی‌عمرو بن سعید ومعارضتها بصحیحة معاویة بن عمار الاولی وعدم إمکان الالتزام بمدلولها ـ فانه عدم التمکن من الحلق کیف یتعین الحلق ـ لایمکن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فی صحیحة معاویة بن عمار لأن الحلق افضل من التقصیر وإن لم یکن الحاج صرورة، فإنه یقال للاستحباب مراتب، وکذا الحال فی سائر ما ورد وظاهره تعین الحلق علی الصرورة من روایة أبی بصیر وبکر بن خالد وسلیمان بن مهران وأبی سعید فإن هذه الروایات مع ضعف السند فیها لاتصلح لرفع الید عن ظهور ما تقدم، ودعوی انجبار ضعفها بعمل المشهور لایمکن المساعدة علیها لأن الشهرة علی تقدیرها فی مثل مسائل الحج التی یراعی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الحلق وعلم أنّ الحلاّق یجرح رأسه بأزید من المقدار المتعارف فعلیه أن یقصّر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یحلق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الخنثی المشکل یجب علیه التقصیر إذا لم یکن ملبداً أو معقوصاً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جمع بین التقصیر والحلق، ویقدم التقصیر علی الحلق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 الاحتیاط لاتکون جابرة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جواز التقصیر علی الصرورة بقوله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رؤوسکم ومقصرین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بتقریب ان من کان مع رسول اللّه صلی‌الله‌علیه‌و‌آله کانوا صرورة، ودخول المسجد الحرام محلقین أو مقصرین لایکون فی العمرة لأن التقصیر فی عمرة التمتع یکون آخر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اعمالها، وکذا فی العمرة المفردة یکون الحلق أو التقصیر بعد اعمالها، وإنما یکون دخول المسجد الحرام حال التقصیر والحلق بعد اعمال منی،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مافی الآیة اخبار بدخول المسجد الحرام آمناً واتمام الاعمال حیث ان آخرها یکون بالتقصیر أو الحلق کما فی العمرة المفردة بأن لایتکرر ماحدث فی صلح الحدیبیة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بخروج الدم عند الحلق قیل لایجوز له الحلق، بل لابد من ان یختار التقصیر لأن الواجب التخییری إنما یقتضی التخییر فیما إذا لم یکن فی الإتیان بأی من العدلین محذور، وإلاّ فإن کان فی ارتکاب احدهما بعینه محذور فعلیه الامتثال باختیار العدل الآخر کما هو مقتضی الاطلاق فی دلیل ذلک المحذور، والمفروض ان فی ارتکاب الحلق محذور لاستلزامه خروج الدم ولا یکون اخراجه للمحرم ما یحصل به الاحلال، ولکن یمکن ان یقال إنّ الحلق لاینفک عادة عن خروج الدم ولو کان قلیلاً، فتخییر المکلف فی الخطابات بینه وبین التقصیر بل الترغیب إلی الحلق مقتضاه عدم حرمة هذا الاخراج کما هو الحال فیما إذا تعین الحلق واستلزم خروجه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یجب علیه التقصیر فیما إذا لم تکن ملبداً أو معقوصاً، لأن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حلق المحرم أو قصّر حلَّ له جمیع ما حرّم علیه الإحرام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النساء والطیب بل الصید أیضاً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التقصیر یخرجه عن إحرامها لأنه إن کانت امرأة فهو وظیفتها، وإن کانت رجلاً فالرجل مخیر بین التقصیر والحلق، بخلاف ما إذا حلقت فإن مقتضی الاستصحاب بقائها علی احرامها بعده، وإن ازالة شعرها یکون مع کونها محرمة ولو کانت ملبدة أو معقوصة یجب علیها الجمع بین الحلق والتقصیر، والاحوط ان یقدم التقصیر لأن امر التقصیر والحلق مردد بین الوجوب والحرمة من دون اصل موضوعی فی احدهما بعینه، بحیث یختص به، وکذا الاصل الحکمی وبعد ارتکاب احدهما یجوز ارتکاب الآخر اما لکونه محل لها أو انه یقع بعد خروجه عن إحرامها، تأتی بالآخر منهما وما ذکرنا من ان الاحوط علیها التقصیر أولاً ثم الحلق فهو لرعایة المنسوب إلی المشهور من عدم وجوب الحلق علی الملبد والمعقوص شعره بل یکفیه 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او قصّر حلّ له جمیع ما کان یحرم علیه بالاحرام ماعدا النساء والطیب، بل الصید کما علیه المعظم من اصحابنا بل لم یعرف الخلاف فیه منهم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علی ما قیل، ویشهد بذلک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الرجل وحلق فقد أحلّ من کل شیء أحرم منه إلا النساء والطیب، فإذا زار البیت وطاف وسعی بین الصفا والمروة فقد أحلّ من کل شیء أحرم منه إلاّ النساء، وإذا طاف طواف النساء فقد أحلّ من کل شیء أحرم منه إلا الصید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وصحیحة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حلقت رأسی وذبحت وانی متمتع وأطلی رأسی بالحناء؟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غیر ان تمسَّ شیئاً من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 القمیص واتقنّع؟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اطوف بالبیت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وتدل صحیحة محمد بن حمران علی ان حرمة الطیب تختص بالحاج المتمتع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الحاج غیر المتمتع یوم النحر ما یحلّ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 والطیب</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ویؤید التفصیل بین المتمتع وغیره فحوی خبر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متمتعاً فلا تقربن شیئاً فیه صفرة حتی تطوف بالبیت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ومارواه ابن ادریس فی آخر السرائر نقلاً من نوادر احمد بن محمد بن أبی نصر البزنطی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ما یحلّ له إذا حلق رأسه؟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 والطیب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مقتضی صحیحة معاویة بن عمار الظاهر فی الحاج المتمتع بقرینة فرض ذبح الهدی والحلق، وکذلک صحیحة محمد بن حمران مؤیداً بما ذکر انه یتحلل بعد الحلق والذبح من کل شیء کان محرماً علیه بالاحرام إلا الطیب والنساء، کما یدل علی ذلک ایضاً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ان یزور البیت حتی اصبح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اخّرته حتی تذهب ایام التشریق، ولکن لاتقربوا النساء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والطیب</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 وهذه الصحیحة ایضاً منصرفة إلی حج التمتع لفرض عدم الطواف ومع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الاغماض عن ذلک فیرفع الید عن الاطلاق بقرینة التفصیل فی صحیحة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الصدوق ووالده التحلّل من کل شیء إلاّ الطیب والنساء بالرمی وهذا وارد فی 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موثقة الحسین بن علوان عن جعفر عن ابیه عن علی علیه‌السلام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جمرة العقبة حلّ لک کل شیء إلاّ النساء</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وموثقة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أکل فالوذج فیه زعفران بعد ما رمی الجمرة ولم یحلق،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ولکن شیء من الروایتین لا یوافق ما علیه الصدوق ووالده من بقاء حرمة الطیب والنساء بعد الرمی، والصحیح أن الموثقة إطلاقها یقید بما ورد فی صحیحة معاویة بن عمار المتقدمة من أنه إذا ذبح وحلق یعنی إذا رمیت وذبحت وحلقت، وفی موثقة یونس السؤال عن الارتکاب قبل الحلق وظاهرهُ فرض جهله بحرمته قبل الأکل ولا أقل من حمله علیه جمعاً بینها وبین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ینافی ما تقدم، ما ورد فی صحیحة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رأسه قبل ان یزور البیت یطلیه بالحناء،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الحناء والثیاب والطیب وکل شیء إلاّ النساء</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وصحیحة أبی أیوب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علیه‌السلام بعد ما ذبح حلق ثم ضمد رأسه بسُکّ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البیت وعلیه قمیص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متمتعاً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والمناقشة فی سند الثانیة بأن فیه یونس مولی علی لا مجال لها، فإنه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یونس بن عبدالرحمن یعبر عنه بمولی علی بن یقطین، کما أنّ المناقشة فی دلالتها بأن الإمام علیه‌السلام کان متمتعاً من الاخبار بالموضوع کذلک، فإن الاخبار بالموضوع کالاخبار بالحکم فی الاعتبار، ولکن مع ذلک الروایتان معرض عنهما عند اصحابنا معارضتان بالاخبار المتقدمة الدالة علی ان المتمتع لا یمسّ الطیب حتی یطوف ویسعی، ولیس بین الطائفتین جمع عرفی فإن قولهم علیهم‌السلام یحلّ للمتمتع یوم النحر أو إذا ذبح وحلق أو حلق کل شیء إلاّ النساء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الروایتین من انه یحلّ المتمتع یوم النحر إذا ذبح أو حلق من کل شیء إلاّ النساء ویحلّ له الثیاب والطیب، من المتعارضتین، فإن امکن الحمل علی التقیة أو الحمل علی حج الافراد، کما فی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لأبی الحسن مولود بمنی</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فهو وإلاّ تطرح کصحیحة أبی ایوب الخراز لاحتمال اشتباه الراوی فی قوله وکان متمتعاً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اغمض عما ذکرنا وتساقطت الطائفتان بالتعارض وعدم المرجح فی البین کان مقتضی اصالة البراءة عدم حرمة الطیب بعد افعال منی لما ذکر فی محله من انه لا یجری الاستصحاب لا فی ناحیة الاحرام، ولا فی ناحیة حرمة الطیب لأن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من المقام أمر وهو أنه قد ورد فی صحیحة معاویة بن عمار المتقدمة انه إذا طاف وسعی یحلّ له کل شیء إلاّ النساء وإذا طاف طواف النساء فقد احلّ من کل شیء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احرم منه إلاّ الصید،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بقاء حرمة الصید الذی کان بالاحرام لا بالدخول فی الحرم فلا یجوز له أکل الصید الذی صاده الغیر فی غیر الحرم، أو صاد هو فی غیر الحرم قبل احرامه ویجاب عن ذلک بأن حرمة الصید بعد طواف النساء هی حرمة صید الحرم، والاستثناء منقطع، وذلک فإنه قد ورد فی سائر الروایات انه إذا حلق فقد احل من کل شیء حرم منه إلاّ الطیب والنساء، ومقتضاها حلیة الصید الاحرامی من حین تحقق الحلق غایة الأمر بما أنه فی الحرم یبقی علیه حرمة الصید فی الحرم کسائر الناس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الحرم الذین یعیشون فیه کأهل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الجواب فإن حمل الاستثناء فی صحیحة معاویة بن عمار علی المنقطع خلاف الظاهر خصوصاً بملاحظة معتبرته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 فی النفر الاوّل متی یحلّ له الصید؟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من الیوم الثالث</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فإن التحدید بزوال الیوم الثالث راجع إلی حرمة الصید الاحرامی لا حرمة الصید فی الحرم فان حرمة صیده تبقی ما دام کونه فی الحرم بعد زوال الیوم الثالث وقبله، وفی صحیحته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 ومن تأخر فلا إثم علیه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الصید حتی ینفر اهل منی إلی النفر الاخیر</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نعم فی صحیحته الثالثة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تعجل فی یومین ان یمسک عن الصید حتی ینقضی الیوم الثالث</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وظاهرها علی ما هو المعروف الاستحباب من جهة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ولم یحلق نسیاناً أو جهلاً منه بالحکم إلی أن خرج من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وقصر أو حلق فیها، فان تعذّر الرجوع أو تعسّر علیه، قصّر أو حلق فی مکانه وبعث بشعر رأسه إلی منی إن أمکنه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ولم یحلق نسیاناً أو جهلاً فذکره، أو علم به بعد الفراغ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وتحدید الامساک إلی انقضاء الیوم الثالث، ولکن لا ینافی تحدید بقاء حرمة الصید الاحرامی إلی زوال الیوم الثالث واستحباب الاتقاء إلی انقضائه، وقد ورد فی صحیحة حمّاد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اصاب المحرم الصید فلیس له ان ینفر فی النفر الاول، ومن نفر فی النفر الاوّل فلیس له ان یصیب الصید حتی ینفر الناس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الصید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ولکن بما ان الاصحاب لم یذکروا بقاء حرمة الصید الاحرامی کذلک فالاحوط ما ورد فی هذه الروایات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bookmarkStart w:id="291" w:name="pg13036_321410"/>
    </w:p>
    <w:p>
      <w:pPr>
        <w:pStyle w:val="Heading3"/>
        <w:numPr>
          <w:ilvl w:val="2"/>
          <w:numId w:val="1"/>
        </w:numPr>
        <w:rPr/>
      </w:pPr>
      <w:bookmarkStart w:id="292" w:name="__RefHeading___Toc6389515_3224264995"/>
      <w:bookmarkStart w:id="293" w:name="_Toc101"/>
      <w:bookmarkEnd w:id="291"/>
      <w:bookmarkEnd w:id="292"/>
      <w:r>
        <w:rPr>
          <w:rtl w:val="true"/>
        </w:rPr>
        <w:t>فی نسیان الحلق والتقصیر أو جهلاً بالحکم</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یحلق المحرم ولم یقصّر من منی جهلاً بالحکم أو نسیاناً إلی ان خرج رجع وحلق أو قصر فیها بلا خلاف معروف، وفی المدارک ان الحکم مقطوع به عند الاصحاب، ویدل علیه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ان یُقصّر من شعره أو یحلقه حتی ارتحل من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منی حتی یلقی شعره بها حلقاً کان أو تقصیراً</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ولکن تعارضها صحیحة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ان یحلق رأسه أو یقصر حتی نفر؟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یحلق فی الطریق أو أین من أعمال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وتدارکه، لم تجب علیه إعادة الطواف علی الأظهر، وإن کانت الإعادة أحوط بل الأحوط إعادة السعی أیضاً، ولا یترک الاحتیاط بإعادة الطواف مع الإمکان فیما إذا کان تذکّره أو علمه بالحکم قبل خروجه من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العرفی بینهما الاستحباب فی الرجوع إلی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صحیحة الحلبی الأمر بالرجوع والتقصیر فیها مع التمکن منه وعدم الحرج، لأن الحکم بالحلق والتقصیر من منی یجب معه، وصحیحة مسمع مطلقة من حیث امکان الرجوع وعدمه، فیرفع الید عن إطلاقها فی صورة الیسر والتمکن من الرجوع فتکون النتیجة تعین العودة به وجواز الحلق أو التقصیر اینما کان مع عدم التمکن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الحلق أو التقصیر فی غیرها لزم بعث الشعر إلی منی لظاهر صحیحة حفص بن البختری عن أبی عبداللّه علیه‌السلام فی الرجل یحلق رأسه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الشعر إلی منی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وقوع الحلق والتقصیر قبل طواف الحج وسعیه کما علیه المشهور من الاصحاب، خلافاً لجماعة حیث ذهبوا إلی استحباب تأخیر الطواف، وعلی الاول أیضاً إذا قدم الطواف والسعی جهلاً بالحکم أو نسیاناً یحکم بالاجزاء کما هو ظاهر نفی الحرج فی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یزور البیت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252</w:t>
      </w:r>
      <w:bookmarkStart w:id="294" w:name="pg13036_321413"/>
    </w:p>
    <w:p>
      <w:pPr>
        <w:pStyle w:val="BookText"/>
        <w:rPr/>
      </w:pPr>
      <w:bookmarkEnd w:id="294"/>
      <w:r>
        <w:rPr>
          <w:rFonts w:ascii="IRNazanin" w:hAnsi="IRNazanin" w:eastAsia="IRNazanin"/>
          <w:color w:val="111111"/>
          <w:sz w:val="28"/>
          <w:sz w:val="28"/>
          <w:szCs w:val="28"/>
          <w:rtl w:val="true"/>
          <w:lang w:bidi="fa-IR"/>
        </w:rPr>
        <w:t>قبل ان یحلق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یترکوا شیئاً کان ینبغی أن یؤخروه إلاّ ان قدّموه،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ولکن فی مقابلها صحیحة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علیه‌السلام عن</w:t>
      </w:r>
    </w:p>
    <w:p>
      <w:pPr>
        <w:pStyle w:val="Heading3"/>
        <w:numPr>
          <w:ilvl w:val="2"/>
          <w:numId w:val="1"/>
        </w:numPr>
        <w:rPr/>
      </w:pPr>
      <w:bookmarkStart w:id="295" w:name="__RefHeading___Toc6389517_3224264995"/>
      <w:bookmarkStart w:id="296" w:name="_Toc102"/>
      <w:bookmarkEnd w:id="295"/>
      <w:r>
        <w:rPr>
          <w:rtl w:val="true"/>
        </w:rPr>
        <w:t>طواف الحج وصلاته والسعی</w:t>
      </w:r>
      <w:bookmarkEnd w:id="296"/>
    </w:p>
    <w:p>
      <w:pPr>
        <w:pStyle w:val="BookText"/>
        <w:rPr/>
      </w:pPr>
      <w:r>
        <w:rPr>
          <w:rFonts w:ascii="IRNazanin" w:hAnsi="IRNazanin" w:eastAsia="IRNazanin"/>
          <w:color w:val="111111"/>
          <w:sz w:val="28"/>
          <w:sz w:val="28"/>
          <w:szCs w:val="28"/>
          <w:rtl w:val="true"/>
          <w:lang w:bidi="fa-IR"/>
        </w:rPr>
        <w:t>الواجب السابع والثامن والتاسع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وصلاته والسعی، وکیفیتها وشرائطها هی نفس الکیفیة والشرائط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ذکرناها فی طواف العمرة وصلاتها وسعیها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امرأةٍ رمت وذبحت ولم تقصّر حتی زارت البیت فطافت وسعت من اللیل، ما حالها؟ وما حال الرجل إذا فعل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یقصر ویطوف بالحج ثم یطوف للزیارة ثم قد أحلّ من کل شیء</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وربما یقال بأن مدلول الصحیحة هو لزوم الإعادة والحکم مطلقاً حتی فی صورتی الجهل والنسیان، حیث لایمکن الالتزام بأن الصحیحة ناظرة إلی صورة العمد وعلم المرأة بالحکم، وفیه ان مقتضی الجمع بین صحیحة جمیل بن دراج وهذه الصحیحة الالتزام باستحباب اعادة الطواف والسعی بعد التقصیر لان صحیحة جمیل تدل علی الاجزاء لا علی نفی الاستحباب، ویبقی إطلاق صحیحة علی بن یقطین بالإضافة إلی العالم العامد بحاله من لزوم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الحج وصلاته والسعی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کلاًّ من الطواف وصلاته والسعی حقیقة واحدة فی نفسها وکیفیتها فی موارد وجوبها واعتبارها، وإن اختلفت موارد الاعتبار من حیث العدد وبعض الاحکام، مثلاً یعتبر فی عمرة التمتع طواف واحد وفی المفردة طوافان وفی حج التمتع ثلاثة، وفی صحیحة معاویة بن عمار الواردة فی بیان طواف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تأتی الحجر الاسود فتستلمه وتقبّله، وإن لم تستطع فاستلمه بیدک وقبّل یدک، فإن لم تستطع فاستقبله وکبّر وقل کما قلت حین طفت البیت یوم قدمت مکة، ثم طف بالبیت سبعة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تأخیر الطواف عن الحلق أو التقصیر فی حج التمتع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قدّمه عالماً عامداً وجبت إعادته بعد الحلق أو التقصیر ولزمته کفارة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اشواط کما وصفت لک یوم قدمت مکة، ثم صل عند مقام ابراهیم رکعتین تقرأ فیهما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اخرج إلی الصفا فاصعد علیه واصنع کما صنعت یوم دخلت مکة، ثم ائت بالمروة فاصعد علیها وطف بینهما سبعة اشواط تبدأ بالصفا وتختم بالمروة، فإذا فعلت ذلک فقد احللت من کل شیء احرمت منه إلاّ النساء</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الحدیث، وقریب منها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الطواف عن الحلق والتقصیر علی المشهور، بل عن بعض دعوی عدم العلم بالخلاف ولو قدم الطواف عامداً عالماً لم یصحّ طوافه ویجب علیه إعادة الطواف بعد الحلق والتقصیر ویکون علیه دم شاة، ویدل علی لزوم الکفارة صحیحة محمد بن مسلم عن أبی جعفر علیه‌السلام فی رجل زار البیت قبل ان یحلق،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زار البیت قبل ان یحلق وهو عالم ان ذلک لا ینبغی له فإن علیه دم شاة</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وأما لزوم الإعادة فقد تقدم أنه مدلول صحیحة علی بن یقطین</w:t>
      </w:r>
      <w:r>
        <w:rPr>
          <w:rStyle w:val="FootnoteAnchor"/>
          <w:rtl w:val="true"/>
        </w:rPr>
        <w:footnoteReference w:id="496"/>
      </w:r>
      <w:r>
        <w:rPr>
          <w:rFonts w:ascii="IRNazanin" w:hAnsi="IRNazanin" w:eastAsia="IRNazanin"/>
          <w:color w:val="111111"/>
          <w:sz w:val="28"/>
          <w:sz w:val="28"/>
          <w:szCs w:val="28"/>
          <w:rtl w:val="true"/>
          <w:lang w:bidi="fa-IR"/>
        </w:rPr>
        <w:t>، بل مقتضی‌الاشتراط المستفاد من صحیحة جمیل بن دراج ومحمد بن حمران المتقدمتین فی افعال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ورد فی عدم جواز تقدیم الطواف والسعی علی الوقوفین للمتمتع فظاهره عدم جواز تقدیمهما علی الوقوفین لا اعتبار وقوعهما بعد افعال منی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bookmarkStart w:id="297" w:name="pg13036_321417"/>
    </w:p>
    <w:p>
      <w:pPr>
        <w:pStyle w:val="BookText"/>
        <w:rPr/>
      </w:pPr>
      <w:bookmarkEnd w:id="297"/>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تأخیر طواف الحج عن الیوم الحادی 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جواز تأخیره إلی ما بعد أیام التشریق، بل إلی آخر ذی الحجة لا یخلو من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389519_3224264995"/>
      <w:bookmarkStart w:id="299" w:name="_Toc103"/>
      <w:bookmarkEnd w:id="298"/>
      <w:r>
        <w:rPr>
          <w:rtl w:val="true"/>
        </w:rPr>
        <w:t>عدم تأخیر طواف الحج عن الیوم الحادی عشر</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للمتمتع الإتیان بطواف الحج یوم النحر أو فی اللیل بعد الفراغ من اعمال منی یوم النحر، ثم الاتیان فی الیوم الاول من ایام التشریق ثم إلی آخر ایام التشریق کما هو المنسوب إلی الاکثر، وتشهد بذلک صحیحة معاویة بن عمار عن أبی عبداللّه علیه‌السلام فی زیارة البیت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فان شغلت فلا یضرک ان تزور البیت من الغد، ولا تؤخّر أن تزور من یومک، فإنه یکره للمتمتع أن یؤخر، وموسّع للمفرد أن یؤخّره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متی یزور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وصحیحة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یبیت المتمتع یوم النحر بمنی حتی یزور البیت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وصحیحة عمران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للمتمتع ان یزور البیت یوم النحر أو من لیلته ولا یؤخر ذلک الیوم</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ولکن فی مقابلها 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ابراهیم علیه‌السلام عن زیارة البیت تؤخر إلی الیوم الثالث؟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تعجیلها أحبّ إلیّ ولیس به بأس إن أخّرها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وصحیحة عبیداللّه بن علی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نسی ان یزور البیت حتی اصبح،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أنا ربما أخّرته حتی تذهب ایام التشریق، ولکن لا تقرب النساء والطیب</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ونحوها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أخّرت زیارة البیت إلی ان تذهب ایام التشریق إلاّ انک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لا تقرب النساء والطیب</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ولو لم یکن ظاهر قبل الأخیرة نفی البأس عن الاتیان بالطواف بعد انقضاء ایام التشریق بأن کان المراد الاتیان بها قبل انقضائها، فلا ینبغی التأمل فی ظهور صحیحة هشام فی جواز تأخیره إلی ما بعد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یدور بین حمل النهی عن التأخیر من الغد من یوم النحر علی استحباب، التعجیل نظیر حمل النهی عن التأخیر من یوم النحر ولیلة المبیت فی صحیحة عمران بقرنیة دلالة صحیحة معاویة بن عمار علی جواز التأخیر إلی الغد، وبین حمل ما دل علی جواز التأخیر إلی آخر ایام التشریق، أو ما بعدها علی غیر حج التمتع، والالتزام بعدم جواز التأخیر للمتمتع إلی الیوم الثانی من ایام التشریق، کما هو ظاهر السید المرتضی فی جمل العلم والعمل وبما ان هذا الجمع یشبه مثل حمل المطلق علی الفرد النادر، لأن الغالب علی الحاج هو المتمتع مضافاً إلی ما ورد فی ذیل بعضها من النهی عن قرب النساء والطیب، الظاهر ان المفروض حج التمتع لحلیة الطیب لغیر المتمتع حتی فی صورة عدم الاتیان بالطواف والسعی قبل الوقوفین، کما هو ظاهر صحیحة محمد بن حمران المتقدمة وغیرها، فالمتعین حمل النهی عن التأخیر علی استحباب التعجیل بل تأخیره إلی آخر ذی الحجة مقتضی ما ورد فی کون ذی الحجة زمان الحج کما فی صحیحة رفاعة بن موسی الواردة فی صوم ثلاثة ایام فی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فی حج التمتع تقدیم طواف الحج وصلاته والسعی علی الوقوفین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ویستثنی من ذلک الشیخ الکبیر والمرأة التی تخاف الحیض والمریض فیجوز لهما تقدیم الطواف وصلاته علی الوقوفین، والأحوط استحباباً تقدیم السعی أیضاً ومع تقدیمه فالأحوط لزوماً إعادته فی وقته، والأولی إعادة الطواف والصلاة أیضاً مع التمکن فی أیام التشریق أو بعدها إلی آخر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Style w:val="FootnoteAnchor"/>
          <w:rtl w:val="true"/>
        </w:rPr>
        <w:footnoteReference w:id="504"/>
      </w:r>
      <w:r>
        <w:rPr>
          <w:rFonts w:ascii="IRNazanin" w:hAnsi="IRNazanin" w:eastAsia="IRNazanin"/>
          <w:color w:val="111111"/>
          <w:sz w:val="28"/>
          <w:sz w:val="28"/>
          <w:szCs w:val="28"/>
          <w:rtl w:val="true"/>
          <w:lang w:bidi="fa-IR"/>
        </w:rPr>
        <w:t>، هذا فی طواف حج التمتع، وأما فی غیر حج التمتع فیجوز تأخیر طوافه فی طول ذی الحجة بلا خلاف، کما قیل، ویدلّ علی ذلک ما ورد فی ذیل صحیحة معاویة بن عمار المتقدمة فإنه یکره للمتمتع ان یؤخر وموسع للمفرد ان یؤخّر وصحیحته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متی یزور البیت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256</w:t>
      </w:r>
      <w:bookmarkStart w:id="300" w:name="pg13036_321421"/>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او من الغد، ولا یؤخّر، والمفرد والقارن لیس بسواء موسّع علیهما</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فان تجویز التأخیر من غیر تحدید مقتضاه جواز الاتیان به طول ذی الحجة</w:t>
      </w:r>
      <w:r>
        <w:rPr>
          <w:rFonts w:eastAsia="IRNazanin" w:cs="IRNazanin"/>
          <w:color w:val="111111"/>
          <w:sz w:val="28"/>
          <w:szCs w:val="28"/>
          <w:rtl w:val="true"/>
          <w:lang w:bidi="fa-IR"/>
        </w:rPr>
        <w:t>.</w:t>
      </w:r>
    </w:p>
    <w:p>
      <w:pPr>
        <w:pStyle w:val="Heading3"/>
        <w:numPr>
          <w:ilvl w:val="2"/>
          <w:numId w:val="1"/>
        </w:numPr>
        <w:rPr/>
      </w:pPr>
      <w:bookmarkStart w:id="301" w:name="__RefHeading___Toc6389521_3224264995"/>
      <w:bookmarkStart w:id="302" w:name="_Toc104"/>
      <w:bookmarkEnd w:id="301"/>
      <w:r>
        <w:rPr>
          <w:rtl w:val="true"/>
        </w:rPr>
        <w:t>لزوم تأخیر المتمتع طواف الحج وصلاته وسعیه علی الوقوفین</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للمتمتع تقدیم طواف حجّه وسعیه علی الوقوفین إلاّ الشیخ الکبیر والنساء اللاتی یخفن أن یحضن مع التأخیر علی المشهور بین اصحابنا، ویقتضیه الجمع بین الروایات فإن بعض الروایات تدل بإطلاقها علی جواز التقدیم حتی مع الاختیار کصحیحة حفص بن البختری عن أبی الحسن علیه‌السلام فی تعجیل الطواف قبل الخروج إلی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سواء أخّر ذلک أو قدّمه ـ یعنی للمتمتع ـ </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وموثقة زرارة وصحیحة جمیل عن أبی عبداللّه علیه‌السلام أنه سألاهما عن المتمتع یقدّم طوافه وسعیه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سیّان قدّمت أو أخّرت</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إلاّ انه لابد من رفع الید عن إطلاقها بحملها علی صورة الاضطرار وخوف الحیض بقرینة روایات اُخری، کموثقة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المتمتع إذا کان شیخاً کبیراً أو امرأة تخاف الحیض یعجّل طواف الحج قبل ان یأتی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کان هکذا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یحرم بالحج من مکة ثم یری البیت خالیاً فیطوف به قبل ان یخرج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کان هکذا یعجّل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جواز التقدیم لغیر من ذکر وما فی ذیل الصحیحة من عدم المنع من طواف البیت قبل الخروج إلی الوقوف ظاهره المندوب خصوصاً بملاحظة اقتصار السائل بذکر الطواف دون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بتعجیل الطواف للشیخ الکبیر والمرأة التی تخاف الحیض قبل ان تخرج إلی منی</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فإن تعلیق جواز التقدیم بما ذکر یشیر إلی اختصاص الجواز بالمذکورین، ومعتبرة اسماعیل بن عبد الخالق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یعجّل الشیخ الکبیر والمریض والمرأة والمعلول طواف الحج قبل ان یخرج إلی منی</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وصحیحة الحسن بن علی عن أبیه ـ یعنی علی بن یقطین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الاوّل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بتعجیل طواف الحج وطواف النساء قبل الحج یوم الترویة قبل خروجه إلی منی، وکذلک من خاف امراً لایتهیأ له الانصراف إلی مکة ان یطوف ویودع البیت ثم یمرّ کما هو من منی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خائفاً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وصحیحة صفوان الازرق یعنی صفوان بن یحیی عن یحیی بن عبد الرحمن الازرق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تمتعت بالعمرة إلی الحج ففرغت من طواف العمرة وخافت الطمث قبل یوم النحر أیصلح لها ان تعجّل طوافها طواف الحج قبل ان تأتی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خافت ان تضطرّ إلی ذلک فعلت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تقدم یدلّ علی‌ان تقدیم المتمتع طوافه علی الوقوفین وتأخیرهما علی حد سواء یرفع الید عن إطلاقها، بأن تقدیمه سواء إذا کان له ضرورة فی التقدیم کخوف الحیض وطرو عدم التمکن من الطواف من الزحام لمرضه وضعفه، فیکون المفاد ان التقدیم ممن رخص له مساوٍ مع تأخیر سائر الناس فی الاجزاء، ولکن حمل السیان علی ماذکر خلاف الظاهر، بل مفاد تلک الاخبار ان تقدیم شخص طوافه وسعیه علی الوقوفین مع تأخیر ذلک الشخص سیان، فالطائفتان متعارضتان بمعنی ان المفهوم من الروایات التی علّق فیها نفی البأس عن التقدیم علی الخوف من عدم التمکن من الطواف علی تقدیر تأخیره إلی ما بعد افعال منی معارض مع الروایات الدالة علی عدم الفرق بین تقدیم المتمتع طوافه وسعیه علی الوقوفین وأن یؤخرهما إلی ما بعد افعال منی، فالمعارضة فی جواز تقدیم الطوافین علی الوقوفین عند خوف الفوت منتفیة، لاتفاق کلتا الطائفتین فیه، وإنما الاختلاف فی جواز التأخیر مع عدمه أو تعیّن تأخیره مع عدمه فیؤخذ بالمنطوق من الطائفة التی علقت الجواز علی الخوف، وأما مع عدمه فیؤخذ بالروایات التی دلت علی اشتراط</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bookmarkStart w:id="303" w:name="pg13036_321425"/>
    </w:p>
    <w:p>
      <w:pPr>
        <w:pStyle w:val="BookText"/>
        <w:rPr/>
      </w:pPr>
      <w:bookmarkEnd w:id="303"/>
      <w:r>
        <w:rPr>
          <w:rFonts w:ascii="IRNazanin" w:hAnsi="IRNazanin" w:eastAsia="IRNazanin"/>
          <w:color w:val="111111"/>
          <w:sz w:val="28"/>
          <w:sz w:val="28"/>
          <w:szCs w:val="28"/>
          <w:rtl w:val="true"/>
          <w:lang w:bidi="fa-IR"/>
        </w:rPr>
        <w:t>طواف الحج بوقوعه بعد الحلق أو التقصیر کصحیحة جمیل بن دراج المتقدمة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للخائف علی نفسه من دخول مکة أو الخائف علی نفسه من مباشرة الأعمال للزحام ونحوه أن یقدم الطواف وصلاته والسعی علی الوقوفین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بأس بتقدیمه طواف النساء أیضاً فیمضی بعد أعمال منی إلی حیث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مما ورد فی بیان اعمال حج التمتع، ومما ذکر یظهر اختصاص التقدیم مع الخوف بالطواف لا أنه یعم السعی ایضاً، لأن السعی غیر مشروط بالطهارة فیمکن للمکلف الاتیان بالسعی فی وقته، وروایات التقدیم مع الخوف لم تشتمل علی تقدیم السعی وإن کان الاحوط الاتیان بالسعی حفظاً علی احتمال اشتراط السعی بوقوعه بعد الطواف من غیر تأخیر، ـ تقدم اعتبار مقداره ـ والاتیان به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الجمع العرفی بین الطائفتین مقتضاه رفع الید عن إطلاق الاخبار التی مفادها تقدیم الطواف والسعی وتأخیر السعی سیان بحملها علی صورة خوف فوت الطواف، امکن القول بجواز تقدیم السعی أیضاً، لورود تقدیم السعی مع الطواف فی تلک الاخبار، واما دعوی ان الجمع العرفی بین الطائفتین یقتضی حمل التأخیر إلی ما بعد، مع عدم الخوف علی الافضل، فیکون التقدیم جائزاً مطلقاً وإن کان الافضل مع عدم الخوف التأخیر فلا یمکن المساعدة علیهما، فإن مدلول ما ورد فیه التعلیق انه مع عدم الخوف لایجوز التقدیم، وحمل اثبات البأس علی نفی الافضل خلاف المتفاهم العرفی، ثم ان التقدیم جوازه للمتمتع عند خوفه علی ما تقدم حکم واقعی، فلا یجب الإعادة إذا تمکن من ذلک کما هو مقتضی الاطلاق المقامی، وعدم التعرض فی الروایات للزوم الإعادة من صورة اتفاق التمکن بعد افعال منی</w:t>
      </w:r>
      <w:r>
        <w:rPr>
          <w:rFonts w:eastAsia="IRNazanin" w:cs="IRNazanin"/>
          <w:color w:val="111111"/>
          <w:sz w:val="28"/>
          <w:szCs w:val="28"/>
          <w:rtl w:val="true"/>
          <w:lang w:bidi="fa-IR"/>
        </w:rPr>
        <w:t>.</w:t>
      </w:r>
    </w:p>
    <w:p>
      <w:pPr>
        <w:pStyle w:val="Heading3"/>
        <w:numPr>
          <w:ilvl w:val="2"/>
          <w:numId w:val="1"/>
        </w:numPr>
        <w:rPr/>
      </w:pPr>
      <w:bookmarkStart w:id="304" w:name="__RefHeading___Toc6389523_3224264995"/>
      <w:bookmarkStart w:id="305" w:name="_Toc105"/>
      <w:bookmarkEnd w:id="304"/>
      <w:r>
        <w:rPr>
          <w:rtl w:val="true"/>
        </w:rPr>
        <w:t>مسائل طواف الحج وصلاته وسعیه</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الحسن بن علی عن ابیه ـ یعنی علی بن یقطین ـ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طرأ علیه العذر فلم یتمکن من الطواف، کالمرأة التی رأت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النفاس ولم یتیسّر لها المکث فی مکة لتطوف بعد طهرها، لزمتها الاستنابة للطواف ثم السعی بنفسها بعد طواف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وصلی وسعی حلّ له الطیب وبقی علیه من المحرمات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الصید أیضاً علی الأحوط، والأظهر اختصاص التحریم بالجماع</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الاوّل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بتعجیل طواف الحج وطواف النساء قبل الحج فی یوم الترویة قبل خروجه إلی منی، وکذلک من خاف امراً لایتهیأ له الانصراف إلی مکة ان یطوف ویودّع البیت، ثم یمرّ کما هو من منی إذا کان خائفاً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 والطواف فی هذه الصحیحة یعم طواف الحج والسعی وطواف النساء بقرینة ما فی ذیلها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یمرّ کما هو من منی إذا کان خائفاً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إذا خاف عدم التمکن من الطواف بعد اعمال منی یجوز له تقدیم طوافه قبل الوقوفین، وأمّا إذا اتفق العذر من غیر ذلک ولم یتمکن من البقاء والاتیان بالطواف مباشرة فتصل النوبة إلی الاستنابة، لما استفید مما ورد فی الطواف من ان الشخص إذا لم یتمکن من المباشرة اختیاراً یطاف به، وإن لم یمکن ذلک ایضاً یستنیب، وإن لم یتمکن من الاستنابة یطاف عنه، وعلی ذلک فالمرأة الحائض فی الفرض غیر متمکنةٍ من الطواف مباشرة، فتستنیب لها ولصلاتها وتسعی بنفسها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ذبح الرجل وحلق فقد أحلّ من کل شی أحرم منه إلاّ النساء والطیب، فإذا زار البیت وطاف وسعی بین الصفاء والمروة فقد أحل من کل شیء حرم منه إلاّ النساء، وإذا طاف طواف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فقد احل من کل شیء حرم منه إلاّ الصید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فإن مقتضاها توقف حلیة الطیب بعد اعمال منی علی طواف الحج وصلاته والسعی، وعدم ذکر صلاة الطواف، یغنیه عن ذکرها ذکر السعی فان السعی متأخر عن صلاة الطواف، ولایبعد حمل بعض ما ورد من ان المتمتع إذا حلق وطاف حل له الطیب، علی صورة الاتیان بالسعی ایضاً، فإن ظاهر الصحیحة وغیرها اعتبار تحقق السعی ایضاً، ویبقی بعد ذلک علی المتمتع حرمة النساء وإذا طاف طواف النساء حلّت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بحلیة النساء ارتفاع حرمة الوطئ والمجامعة التی اوجبت الاحرام، حیث ورد فی الصحیح عن العلاء بن صبیح وعبد الرحمن بن الحجاج وعلی بن رئاب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وعبداللّه بن صالح کلهم یروونه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المتمتعة إذا قدمت مکة ـ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قضت المناسک وزارت البیت وطافت بالبیت طوافاً لعمرتها ثم طافت طوافاً للحج ثم خرجت فسعت فإذا فعلت ذلک فقد احلت من کل شیء یحل منه المحرم إلاّ فراش زوجها، فإذا طافت طوافاً آخر حل لها فراش زوجها</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الظاهر ان حلیة فراش زوجها حلیة الوطئ، فإن مجرد نومها فی فراش زوجها لم یکن محرماً علیها ولا علی زوجها حال إحرامها، فالمحرّم من الفراش الجماع، وأما حرمة العقد والاشهاد والخطبة فغیر داخل فی حرمة النساء، بل کان حرمتها علی المحرم ما دام لم یحلق أو لم یقصر، بل لا یبعد کون الاستمتاعات الاخری ایضاً من قبیل العقد والشهادة علیه والاشهاد، ولو وصلت النوبة إلی الاصل العملی فمقتضی اصالة البراءة عدم حرمتها، حیث إن الاستصحاب فی بقاء حرمتها من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فی الشبهة الحکمیة، وکذا الحال فی الاستصحاب من بقاء احرامها بالاضافة إلی الاستمتاعات علی ما تقدم سابقاً، والتمسک بالمطلقات الدالة علی عدم جواز تقبیل المحرم زوجته من التمسک بالخطاب المتضمن للحکم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المقدار الثابت بعد الاتیان بطواف الحج وسعیه حرمة الوطئ والمجامعة، دون سائر الاستمتاعات بل فی صحیحة الحلبی دلالته علی حلیتها قبل الطواف بالحلق أو التقصیر فإنه سأل أبا عبداللّه علیه‌السلام أنّ رجلاً نسی ان یزور البیت حتی اصبح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أخرته حتی تذهب ایام التشریق ولکن لاتقربوا النساء والطیب</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 فإن النهی عن قرب النساء نظیر نهی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النهی عن المواقعة، وقد یقال إن المستفاد من بعض الاخبار ان حرمة النساء تعم حرمة الوطئ وسائر الاستمتاعات، حیث ورد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قبّل امرأته وقد طاف طواف النساء ولم تطف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فإنه لو کان التقبیل جائزاً حتی قبل طواف النساء لم یکن وجه لتحمل الزوج الکفارة، ونحوها روایة زرارة عن أبی جعفر علیه‌السلام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لایخفی ما فیه فإنه لا موجب لکون الکفارة علی المحل وحملها علی صورة الاکراه علیها بلا وجه، ولذا لم یلتزم بمدلولها المشهور، بل ذکر بعضهم حملها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یجوز له تقدیم الطواف والسعی إذا قدمهما علی الوقوفین لا یحلّ له الطیب حتی یأتی بمناسک 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الرمی والذبح والحلق أو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المندوب، ولذا تقدم کون هذه الکفارة علی الاحتیاط وعلی تقدیر الاغماض فهو حکم تعبدی بالاضافة إلی المحل یختص بالتقبیل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للمتمتع تقدیم طواف حجه وسعیه علی الوقوفین لم یحل له الطیب بالفراغ منهما، بل یجب الفراغ من اعمال منی، فإن ظاهر ما تقدم من أنه إذا طاف وسعی حل له الطیب إذا کان الطواف للحج والسعی بعد اعمال منی، فإذا وقع قبل الوقوفین حل له الطیب بالحلق ایضاً، لأنه لیس لهما بعد اعمال منی طواف الحج وسعیه نظیر حلق المفرد للحج أو القران، فإنه بحلقه أو تقصیره یحل له حتی الطیب سواء قدم الطواف والسعی للحج قبل الوقوفین أو اخره عنهما، کما هو مفاد صحیحة محمد بن حمران سألت أبا عبداللّه علیه‌السلام عن الحاج غیر المتمتع یوم النحر ما یحل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المتمتع ما یحل له یوم النحر؟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الاّ النساء والطیب</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وعلی الجملة مواطن التحلیل ثلاثة الاول الحلق والتقصیر،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 وسعیه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ان الاحوط حرمة الصید باحرامه إذا نفر فی النفر الاول إلی زوال یوم النفر الثانی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262</w:t>
      </w:r>
      <w:bookmarkStart w:id="306" w:name="pg13036_321433"/>
    </w:p>
    <w:p>
      <w:pPr>
        <w:pStyle w:val="Heading3"/>
        <w:numPr>
          <w:ilvl w:val="2"/>
          <w:numId w:val="1"/>
        </w:numPr>
        <w:rPr/>
      </w:pPr>
      <w:bookmarkStart w:id="307" w:name="__RefHeading___Toc6389525_3224264995"/>
      <w:bookmarkStart w:id="308" w:name="_Toc106"/>
      <w:bookmarkEnd w:id="306"/>
      <w:bookmarkEnd w:id="307"/>
      <w:r>
        <w:rPr>
          <w:rtl w:val="true"/>
        </w:rPr>
        <w:t>طواف النساء</w:t>
      </w:r>
      <w:bookmarkEnd w:id="308"/>
    </w:p>
    <w:p>
      <w:pPr>
        <w:pStyle w:val="BookText"/>
        <w:rPr/>
      </w:pPr>
      <w:r>
        <w:rPr>
          <w:rFonts w:ascii="IRNazanin" w:hAnsi="IRNazanin" w:eastAsia="IRNazanin"/>
          <w:color w:val="111111"/>
          <w:sz w:val="28"/>
          <w:sz w:val="28"/>
          <w:szCs w:val="28"/>
          <w:rtl w:val="true"/>
          <w:lang w:bidi="fa-IR"/>
        </w:rPr>
        <w:t>الواجب العاشر والحادی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وهما وإن کانا من الواجبات إلاّ أنّهما لیسا من نسک الحج، فترکهما ولو عمداً لا یوجب فساد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النساء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العاشر والحادی عشر من واجبات الحج طواف النساء وصلاته ولا فرق فی وجوبه بین انواع الحج، وکیفیة هذا الطواف وصلاته کطواف الحج وصلاته، ویدل علی وجوبه علی المتمتع روایات منها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المتمتع بالعمرة إلی الحج ثلاثة اطواف بالبیت وسعیان بین الصفاء والمروة، وعلیه إذا قدم مکة طواف بالبیت ورکعتان عند مقام ابراهیم علیه‌السلام وسعی بین الصفا والمروة ثم یقصر وقد احلّ هذا للعمرة، وعلیه للحج طوافان وسعی بین الصفا والمروة ویصلّی عند کل طواف بالبیت رکعتین عند مقام ابراهیم علیه‌السلام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لکن لا یکون طواف النساء من اجزاء الحج کطواف الحج ولا یکون ترکه ولو عمداً موجباً لبطلان الحج بلا خلاف معروف، إلاّ عن صاحب الذخیرة حیث ذکر أن مقتضی ما مرّ فی ترک طواف الفریضة من عدم الاتیان بالمامور به علی وجهه بطلان الحج هنا ایضاً، ولکن لایخفی مافیه لدلالة بعض الصحاح علی خروجه عن الحج وکونه واجباً مستقلاً، ولذا یصح ترکه إلی ما بعد ذی الحجة إن اقام بمکة، ویدل علی کونه خارجاً عن اعمال الحج صحیحة الحلبی عن أبی عبداللّه علیه‌السلام حیث ورد فیها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نسک الذی یقرن بین الصفا والمروة مثل نسک المفرد ولیس بافضل منه إلاّ بسیاق الهدی، وعلیه طواف بالبیت وصلاة رکعتین خلف المقام وسعی واحد بین الصفا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طواف النساء علی الرجال یجب علی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ترکه الرجل حرمت علیه النساء، ولو ترکته المرأة حرم علیها الرجال، ولو أتی النائب فی الحج عن الغیر بطواف النساء عن المنوب عنه کفی، والأحوط أن یأتیه بقصد الأعمّ یعنی بقصد ما هو الوظیفة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والمروة وطواف بالبیت بعد الحج</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ونحوها صحیحة معاویة بن عمار</w:t>
      </w:r>
      <w:r>
        <w:rPr>
          <w:rStyle w:val="FootnoteAnchor"/>
          <w:rtl w:val="true"/>
        </w:rPr>
        <w:footnoteReference w:id="521"/>
      </w:r>
      <w:r>
        <w:rPr>
          <w:rFonts w:ascii="IRNazanin" w:hAnsi="IRNazanin" w:eastAsia="IRNazanin"/>
          <w:color w:val="111111"/>
          <w:sz w:val="28"/>
          <w:sz w:val="28"/>
          <w:szCs w:val="28"/>
          <w:rtl w:val="true"/>
          <w:lang w:bidi="fa-IR"/>
        </w:rPr>
        <w:t>ولا ینافی هذه الروایات صحیحة معاویة بن عمار الثالثة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فعلت ذلک ـ یعنی طفت وسعیت بعد الرجوع إلی منی ـ فقد أحللت من کل شیء أحرمت منه إلاّ النساء، ثم اِرجع إلی البیت وطف به أُسبوعاً آخر، ثم تصلی رکعتین عند مقام إبراهیم علیه‌السلام ثم أحللت من کل شیء وفرغت من حجک کله وکل شیء أحرمت منه</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فإنه قبل تفریع الفراغ من الحج کلّه مع بقاء المبیت ورمی الجمرات علیه علی الاتیان بطواف النساء ظاهره دخوله فی اعمال الحج کسائر الطواف والسعی، والوجه فی عدم المنافاة تفریع مجموع الفراغ من الحج والإحلال من جمیع المحرمات علی طواف النساء لا کل واحد منهما ولو کان هذا الحمل لما تقدم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وجوب طواف النساء من جمیع انواع الحج علی النساء کوجوبه علی الرجال، وقد تقدم ان المرأة إذا طافت وسعت بعد افعال منی یوم النحر حلّ لها جمیع ما حرمه احرامها إلاّ فراش زوجها، وقد ورد فی صحیحة الحسن بن علی بن یقطین عن أخیه الحسین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الخصیان والمرأة الکبیرة أعلیهم طواف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ینبغی الکلام فی المقام فی الصبی هل یعتبر فی حلیة النساء علیه ولو بعد بلوغه ان یطوف فی الحج الذی أتی به فی صغره طواف النساء أم لا یعتبر فی حقه، ظاهر المنسوب إلی المشهور اعتباره فی حقه ایضاً، ولعلّه للاخذ بالاطلاق فی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المتمتع بالعمرة إلی الحج ثلاثة اطواف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یعم الصبی الممیز بناءً علی‌مشروعیة حجه کصلاته وصومه، ولکن لا یخفی ان طواف النساء خارج عن اعمال الحج ولیس کاعتبار طواف الحج وسعیه جزءاً من الحج، وإذا کان واجباً مستقلاً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یعمّه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دلّ علی حرمة النساء علی المتمتع حتی یطوف بطواف النساء لایثبت الحرمة علی الصبی، لما ذکر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علی خطابات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مدلول الخطابات حرمة النساء علی المحرم من حین اتصافه بالاحرام وتبقی هذه الحرمة فی احرام الحج إلی أن یطوف الحاج طواف النساء، وهذا الحکم لایترتب علی احرام الصبی وترتب حرمة النساء علیه من حین بلوغه فی القابل إذا لم یطف بعد حجه طواف النساء یحتاج إلی دلیل آخر غیر مادل علی حرمة النساء علی المحرم باحرام الحج إلی ان یطوف طواف النساء، وعلی الجملة ما کان من محرمات الاحرام من مجرّد التکلیف فلا یثبت فی حق الصبی من الاول، واما ما کان من قبیل الحکم الوضعی کعدم جواز النکاح علی المحرم حیث إن عقد المحرم سواء کان المحرم هو العاقد أو احد الزوجین أو کلاهما محکوم بالفساد، فهذا الحکم الوضعی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کطواف الحج وصلاته فی الکیفیة والشرائط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یرتفع عن الصبی لانصراف رفع القلم إلی ما کان من قبیل الالزام والتکلیف علیه، أو لان الفساد لیس حکماً قابلاً للارتفاع فإنه عبارة عن عدم الامضاء، ونظیره بطلان شهادة المحرم وحرمة ما صاده الصبی المحرم، فإن ما صاده المحرم میتة سواءً کان بالغاً أو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النائب عن الغیر فی الحج کما یأتی الحج أی اعماله عن المنوب عنه کذلک طواف النساء الواجب علی‌المتمتع یقضیه عن المنوب عنه، کما إذا فات طواف النساء عن شخص حیث یقضی عنه بعد موته، وبتعبیر آخر بعد قیام الدلیل علی مشروعیة النیابة فی مواردها یحسب عمل النائب عملاً للمنوب عنه سواء کان ما یأتی به النائب من اجزاء العمل أو من توابعه وملحقاته، إلاّ إذا قام الدلیل ولو فی مورد جزء العمل علی ان علی النائب ملاحظة حاله کحلق النائب رأسه یوم النحر بعد الذبح مع کونه نائباً عن المرأة، ونظیر ذلک جهر الرجل فی الصلاة الجهریة مع کون المنوب عنه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یکفی ان یقصد الاتیان بطبیعی الفعل الذی علی ذمة الغیر أی المنوب عنه من غیر ان یلزم الانحلال فی القصد بالاضافة إلی کل جزء من اجزاء ذلک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العمل، وقد ورد فی النیابة فی الصوم والصلاة عن المیت عنوان یقضی ما علیه، ومقتضی ذلک انه إذا قصد بصلاته وصومه أنه یأتی بما علی ذمة المیت کفی فی النیابة، کما یکفی ذلک فی افراغ ذمة المدیون للغیر باعطاء المال إلی ذلک الغیر لافراغ ذمة المدیون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الروایات من کیفیة الطواف وماهو معتبر فیه یعم طواف العمرة والحج والنساء لشمول الاطلاق فیها لجمیع ما یعتبر فیهما، وما یجب بعد الحج من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طواف النساء بنفسه لمرض أو غیره استعان بغیره لیطوف به وإذا لم یتمکن منه أیضاً لزمته الاستنابة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طواف النساء سواء أکان متعمداً مع العلم بالحکم أو الجهل به أو کان نسیاناً حرمت علیه النساء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یتدارکه ومعه تعذّر المباشرة أو تعسّرها جاز له الاستنابة، فإذا طاف النائب عنه حلت له النساء فإذا مات قبل تدارکه فالأحوط أن یقضی من ترکته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النساء، فاختلاف بعضها عن بعض فی بعض الشرائط کاشتراط وقوع طواف النساء بعد سعی الحج، ووقوع طواف الحج بعد اعمال منی یوم النحر لقیام الدلیل علیه علی ما تقدم ویأتی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ان للطواف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مباشرة وفی جواز الرکوب علی حیوان تأمل لضعف المستند وظهور الامر به فی الاستقلال،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مباشرة باستعانة الغیر کالمریض الذی یرکب حیوان أو یحمله الغیر لیطوف،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الاستنابة، ومع التمکن من المرتبة السابقة لا تصل النوبة إلی المرتبة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شهر ذی الحجة یعتبر فی صحة طواف الحج وإذا تمکن منه الحاج من المباشرة قبل انقضائه تعین علیه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یتمکن قبل انقضائه منه ولو لعدم إمکان إقامته فی مکة أو کونها حرجاً علیه ینتقل الامر إلی المرتبة اللاحقة، ومع عدم تمکنه منها ایضاً قبل انقضائه تصل النوبة إلی الاستنابة، وهذا بخلاف طواف النساء فإنه لا یعتبر وقوعه قبل انقضاء شهر ذی الحجة ولو تمکن من البقاء فی مکة لیأتی بعد انقضائه بطواف النساء مباشرة 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والخلاف فی انّ ترک طواف النساء نسیاناً کصورة ترکه عمداً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 العلم بالحکم او الجهل به یوجب حرمة النساء لما تقدم من الروایات فی انه إذا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طاف وسعی حل له الطیب وکل شیء حرمه الاحرام إلاّ النساء وإذا طاف بعد ذلک حلّت له النساء وکل شیء حرمه الاحرام، فإن مقتضی الاطلاق فیها عدم الفرق بین الناسی وغیره، وحینئذ تتوقف حلیة النساء علی‌الاتیان بطواف النساء، ویقع الکلام فی الناسی فی أنّ الاتیان به مباشرة او بالاستنابة تخییری فیجوز له الاستنابة حتی مع تمکنه من الاتیان بالمباشرة بالرجوع إلی مکة، أو ان الاستنابة فی صورة عدم تمکنه من الرجوع والاتیان بالمباشرة ولو کان عدم التمکن بنحو الحرج والعسر ظاهر بعض الروایات لزوم الاتیان به مع التمکن،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طواف النساء حتی رجع إلی اهله،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النساء حتی یزور البیت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وظاهر بعض الروایات جواز الاستنابة علیه حتی فی صوره التمکن من المباشرة کصحیحة اُخری له عن أبی عبداللّه علیه‌السلام المرویة من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طواف النساء حتی رجع إلی اهله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یقضی عنه إن لم یحج، فإنه لاتحل له النساء حتی یطوف بالبیت</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بینهما الالتزام بالتخییر، وربما یقال فی البین روایة ثالثة وهی صحیحة اخری لمعاویة بن عمار تحسب شاهدة للجمع بین الروایتین، وهی ما روی عن أبی عبداللّه علیه‌السلام فی رجل نسی طواف النساء حتی اتی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النساء حتی 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فیحمل قوله علیه‌السلام فی صحیحته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من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عدم التمکن وتعین الاتیان بنفسه فی الصحیحة الاولی علی صورة التمکن، ولا یخفی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فیه فإن فرض عدم التمکن من الرجوع مفروض فی کلام السائل فلا یوجب تقییداً فی جواز الاستنابة فی الصحیحة الثانیة مطلقاً، والجمع العرفی بین الثانیة والاولی هو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الحمل علی التخییر، ولکن رعایة عدم التمکن والحرج 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أنه قد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طواف النساء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هو فلیقض عنه ولیّه أو غیره فأمّا مادام حیّاً فلا یصلح أن یقضی عنه</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فإن مقتضی هذا الذیل عدم اجزاء النیابة عنه مادام حیّاً، ولابد من رفع الید عن ذلک فی صورة عدم التمکن من الرجوع إلی مکة أو کونه حرجیاً، فإن ما ورد فی صحیحته الثالثة المتقدمة،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یوجب رفع الید عن إطلاق لا یصلح، وحمله علی صورة تمکنه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مادام حیّاً 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النیابة عنه بلا استنابته أو أمره، وأما إذا ترک طواف النساء جهلاً فالروایات الواردة فی المقام کلها ناظرة إلی صورة الترک نسیاناً، وحیث یحتمل ان یکون التارک الجاهل محروماً من زوجته أو تکون الزوجة الجاهلة محرومة من زوجها مع عدم تمکنها من الرجوع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والاتیان بطواف النساء بالمباشرة فلا یبعد الالتزام بجواز الاستنابة مع عدم التمکن من الرجوع إلی مکة أو کونه حرجیاً علیه، وإلاّ فمع التمکن لا سبیل إلی الالتزام بجواز الاستنابة کما انه لاسبیل إلی الالتزام بجواز الاستنابة للتارک عامداً عالماً مطلقاً،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فعلیه الرجوع إلی مکة والاتیان بطواف النساء بنفسه، وإلاّ یبقی علی ما هو علیه من حرمة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المستفاد من الروایات أنّ لطواف النساء جهتین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النفسی بعد الحج،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کونه محللاً للنساء وإذا مات المکلف ولم یأت بطواف النساء یجب القضاء عنه، ویقع الکلام فی ان قضاء طواف النساء عن المیت کوجوب قضاء ما فات عن الأب من الصلاة والصیام تکلیف لولیه، أو ان قضاءه کقضاء نفس الحج الذی فات عن المیت یخرج من ترکته من غیر ان یختص التکلیف بالولد الاکبر، وقد ورد فی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بعض الروایات انه یقضی طواف النساء عن المیت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حماد بن عیسی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طواف النساء حتی یرجع إلی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فیطاف عنه فإن توفی قبل ان یطاف عنه فلیطف عنه ولیه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وظاهرها ان القضاء وظیفة ولی المیت کما هو الحال فی قضاء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فیما رواه ابن أبی عمیر عن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یقضی عنه إن لم یحج، فإن توفی قبل ان یطاف عنه فلیقض عنه ولیه، أو غیره</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رواه صفوان وفضالة عن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مات فلیقض عنه ولیه أو غیره</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وظاهر هاتین ان التکلیف لایختص بالولی، ویقال یلزم علی ذلک إخراج القضاء من ترکته، لأن کل واجب یتوقف الاتیان به علی صرف المال یلحق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قدّمه فإن کان عن علم وعمد لزمته إعادته بعد السعی، وکذلک إن کان عن جهل أو نسیان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بالدیون یخرج عن اصل ترکة المیت، ولکن قد ذکر فی قضاء الحج المنذور عن المیت ان هذه الکبری لم تثبت، فإن اوصی به المیت یخرج عن ثلثه، فإن لم یوص لم یجب الاتیان به لا علی الولی ولا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القضاء عنه، وبما ان مارواه حماد عن معاویة یتعارض مع مارواه عنه ابن أبی عمیر، وکذا صفوان وفضالة، فیشکل الحکم بوجوب القضاء علی الولی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بأن قضاء طواف النساء کقضاء نفس حجة الإسلام، بل یحتمل ان تکون لمعاویة بن عمار روایة واحدة ولا یعلم اصلها هل هی مانقله عنه حماد بن عیسی أو ما نقله غیره، وکیف کان فالاحوط علی الورثة القضاء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الروایة التی رواها ابن ادریس فی آخر السرائر من نوادر البزنطی ما ظاهره ان قضاء طواف النساء عن المیت تکلیف علی ولیه، ولکن سند ابن ادریس إلی نوادره غیر معلوم لنا، هذا فی القضاء عن میت نسی طواف النساء، وأمّا التارک جهلاً أو مع العلم والعمد فالاحوط فیهما کما فی الناسی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ورد من ان طواف النساء بعد الحج، ففی صحیحة الحلبی عن أبی عبداللّه علیه‌السلام فی بیان حج الافراد والقِران وعلیه طواف بالبیت وصلاة رکعتین خلف المقام وسعی واحد بین الصفا والمروة وطواف بالبیت بعد الحج</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 آخر واجبات الحج الذی یعتبر من اجزاء الحج هو السعی، وأما طواف النساء وکذا المبیت ورمی الجمار ایامه فکل منها واجب مستقل خارج عن الحج، کما یدل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ذلک وعلی اعتبار وقوع طواف النساء بعد الاتیان بالسّعی بمعنی انّ وقوعه قبله غیر صحیح، صحیحة معاویة بن عمار الواردة فیمن یدخل مکة یوم النحر بعد اعمال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طف بالبیت سبعة اشواط کما وصفت لک یوم قدمت مکة، ثم صلّ عند مقام ابراهیم رکعتین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اخرج إلی‌الصفا فاصعد علیه واصنع کما صنعت یوم دخلت مکة، ثم ائت المروة فاصعد علیها وطف بینهما سبعة اشواط تبدأ بالصفا وتختم بالمروة، فإذا فعلت ذلک فقد احللت من کل شیء احرمت منه إلاّ النساء، ثم ارجع إلی البیت وطف به اُسبوعاً آخر، ثم تصلی رکعتین عند مقام إبراهیم علیه‌السلام ، ثم قد احللت من کل شیء وفرغت من حجک کله وکل شیء أحرمت منه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وفی ذیل هذه الصحیحة دلالة واضحة علی انّ المبیت بمنی ورمی الجمرات فی ایامها واجبات مستقلة ولیست من اجزاء الحج، ونتیجة ذلک ان ترکها ولو عمداً لایوجب بطلان الحج، کما تقدم ان نفس طواف النساء أیضاً خارج عن افعال الحج التی آخرها السعی بین الصفا والمروة بعد طواف الحج وصلاته، وأیضاً هناک دلاله واضحة فی الذیل علی انّ محل طواف النساء یکون بعد الحج فیکون السعی مقدماً علی طواف النساء کما هو مقتضی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إلی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الشرطیة أنه لو قدم طواف النساء علی السعی متعمداً مع العلم یحکم ببطلانه، فعلیه إعادته بعد الإتیان بالسعی، وأما إذا قدم طواف النساء علی السعی جهلاً أو نسیاناً فقد یقال ان ما ورد فی صحیحة جمیل بن دراج مقتضاها ان التقدیم جهلاً أو نسیاناً لا یضرّ بصحة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علیه‌السلام عن الرجل یزور البیت قبل ان یحلق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إلاّ ان یکون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صلی‌الله‌علیه‌و‌آله اتاه اُناس یوم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حلقت قبل ان اذبح،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ان ارمی فلم یترکوا شیئاً کان ینبغی ان یؤخّروه إلاّ قدّموه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ومثلها صحیحة محمد بن حمران</w:t>
      </w:r>
      <w:r>
        <w:rPr>
          <w:rStyle w:val="FootnoteAnchor"/>
          <w:rtl w:val="true"/>
        </w:rPr>
        <w:footnoteReference w:id="534"/>
      </w: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اتاه 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عرفیة علی انّ المراد بالناس الاعم من الجاهل، فیستفاد من الصحیحتین قاعدة کلیة وهی انه إذا کان الاخلال بأعمال الحج من حیث التقدیم والتأخیر جهلاً أو نسیاناً فلا یضر ذلک، وقد نوقش فی الاستدلال بهما فی المقام بأن طواف النساء غیر داخل فی اعمال الحج یعنی اجزاءه، وظاهرهما الاخلال جهلاً أو نسیاناً فی واجبات الحج، یعنی اجزاءه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الخارج عن مدلول الصحیحة المبیت فی منی ورمی الجمار فی ایامها، لأن المفروض ان السؤال من الاعمال وقع یوم النحر عن الاعمال إلی ذلک الیوم، فیعمّ الاعمال التی فیها اعتبار تقدیم وتأخیر سواء کان من اجزاء الحج أو من الواجب فیه، حیث ان عامة الناس لا یعرفونها إلاّ بعنوان اعمال الحج، وعلی ذلک فصحیحتا جمیل بن دراج، ومحمد بن حمران تکونان قرینة علی حمل موثقة سماعة بن مهران الدالة علی صحة طواف النساء قبل السعی علی صورة النسیان أو الجهل، فإنه روی عن أبی الحسن الماضی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الحج وطواف النساء قبل ان یسعی بین الصفا والمروة،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لایضره یطوف بین الصفا والمروة وقد فرغ من حجه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طواف النساء علی الوقوفین لعذر لم تحلّ له النساء حتی یأتی بمناسک منی من الرمی والذبح والحلق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ولم تنتظر القافلة طهرها جاز لها ترک طواف 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مع القافلة، والأحوط حینئذ أن تستنیب لطوافها ولصلاته، وإذا کان حیضها بعد تجاوز النصف من طواف النساء جاز لها ترک الباقی والخروج مع القافلة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والأحوط الاستنابة لبقیة الطواف ولصلاته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مسألة تقدیم طواف الحج والسعی وطواف النساء قبل الوقوفین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أنها إذا لم تتمکن من البقاء إلی ان تطهر یتعین علیها الاستنابة مع فرض کون رجوعها بعد ذلک أیضاً غیر متمکن منه أو کونه حرجیاً، ولکن ورد فی صحیحة أبی أیوب الخزّاز إبراهیم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ان معنا امرأة حائضاً ولم تطف طواف النساء فأبی الجمّال ان یقیم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تستطیع ان تتخلف عن اصحابها ولا یقیم علیها جمّالها، تمضی وقد تمّ حجها</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وقد رواها الکلینی ایضاً ولکن مع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فدخل علیه رجل 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امرأة معنا حاضت ولم تطف طواف 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سئلت عن هذه المسألة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أنا زوجها وقد احببت أن أسمع ذلک منک فأطرق کأنه یناجی نفسه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لایقیم علیه جمّالها ولا تستطیع ان تتخلف عن اصحابها تمضی وقد تم حجها</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الصلاة فی طواف النساء کنسیان الصلاة فی طواف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تقدم ذلک فی المسألة الثالثة من مسائل صلاة طواف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طواف النساء وصلّی صلاته حلّت له النساء، وإذا طافت المرأة وصلّت صلاته حلّ لها الرجال، وتبقی حرمة الصید إلی الظهر من الیوم الثالث عشر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قلع الشجر وما ینبت فی الحرم وکذلک الصید فی الحرم فقد تقدم</w:t>
      </w:r>
      <w:r>
        <w:rPr>
          <w:rStyle w:val="FootnoteAnchor"/>
          <w:rtl w:val="true"/>
        </w:rPr>
        <w:footnoteReference w:id="538"/>
      </w:r>
      <w:r>
        <w:rPr>
          <w:rFonts w:ascii="Amiri" w:hAnsi="Amiri" w:eastAsia="Amiri" w:cs="Amiri"/>
          <w:color w:val="111111"/>
          <w:sz w:val="28"/>
          <w:sz w:val="28"/>
          <w:szCs w:val="28"/>
          <w:rtl w:val="true"/>
          <w:lang w:bidi="ar-SA"/>
        </w:rPr>
        <w:t>أنّ حرمتهما تعمّ المحرم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المسألة الثالثة من مسائل صلاة طواف الحج، وکذا فی الاُمور المتعلقة بالعمرة المفردة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ذلک فی مسائل الحلق والتقصیر من افعال منی کما تقدم حرمة صید الحرم وقلع شجره ونباته فی المحرّمات علی المحرِم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bookmarkStart w:id="309" w:name="pg13036_321456"/>
    </w:p>
    <w:p>
      <w:pPr>
        <w:pStyle w:val="Heading3"/>
        <w:numPr>
          <w:ilvl w:val="2"/>
          <w:numId w:val="1"/>
        </w:numPr>
        <w:rPr/>
      </w:pPr>
      <w:bookmarkStart w:id="310" w:name="__RefHeading___Toc6389527_3224264995"/>
      <w:bookmarkStart w:id="311" w:name="_Toc107"/>
      <w:bookmarkEnd w:id="309"/>
      <w:bookmarkEnd w:id="310"/>
      <w:r>
        <w:rPr>
          <w:rtl w:val="true"/>
        </w:rPr>
        <w:t>المبیت بمنی</w:t>
      </w:r>
      <w:bookmarkEnd w:id="311"/>
    </w:p>
    <w:p>
      <w:pPr>
        <w:pStyle w:val="BookText"/>
        <w:rPr/>
      </w:pPr>
      <w:r>
        <w:rPr>
          <w:rFonts w:ascii="IRNazanin" w:hAnsi="IRNazanin" w:eastAsia="IRNazanin"/>
          <w:color w:val="111111"/>
          <w:sz w:val="28"/>
          <w:sz w:val="28"/>
          <w:szCs w:val="28"/>
          <w:rtl w:val="true"/>
          <w:lang w:bidi="fa-IR"/>
        </w:rPr>
        <w:t>الواجب الثانی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المبیت بمنی لیلة الحادی عشر والثانی عشر، ویعتبر فیه قصد القربة، فإذا خرج الحاج إلی مکة یوم العید لأداء فریضة الطواف والسعی وجب علیه الرجوع لیبیت فی منی، ومن لم یجتنب الصید فی إحرامه فعلیه المبیت لیلة الثالث عشر أیضاً، وکذلک من أتی النساء علی الأحوط وتجوز لغیرهما الإفاضة من منی بعد ظهر الیوم الثانی عشر، ولکن إذا بقی فی منی إلی أن دخل اللیل وجب علیه المبیت لیلة الثالث عشر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389529_3224264995"/>
      <w:bookmarkStart w:id="313" w:name="_Toc108"/>
      <w:bookmarkEnd w:id="312"/>
      <w:r>
        <w:rPr>
          <w:rtl w:val="true"/>
        </w:rPr>
        <w:t>فی المبیت بمنی لیالی ایام التشریق</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عند الکلام فی المسألة الاُولی من وجوب طواف النساء ان آخر اعمال الحج بعد افعال منی یوم العید طواف الحج وسعیه، وأمّا الطواف للنساء والمبیت والرمی فی ایام المبیت فهی واجبات بعد الحج ولیست من اجزاء الحج، فترکها ولو عمداً لایوجب بطلان الحج وإن ترتب علی ترکها بعض الاحکام کبقاء حرمة النساء فی ترک طواف النساء أو وجوب الکفارة فی ترک المبیت أو قضاء الرمی فی السنة الآتیة، وعلی ذلک فإن لم یکن المبیت جزأً من اعمال الحج، إلاّ انه واجب بعد الحج لیلة الحادی عشر والثانیة عشر بلا خلاف بین علماء المسلمین، فضلاً عن اتفاق اصحابنا، وإنما الخلاف بینهم قدس سرهم هل الواجب البقاء فی منی فی النصف الاول من اللیل کما هو المنسوب إلی المشهور، أو ان الوجوب تخییری بین البقاء فی النصف الاول أو النصف الثانی، کما عن الحلبی وبعض آخر بعد الاتفاق ایضاً علی عدم وجوب البقاء فی منی تمام اللیل، وعلی المشهور یجب علی المکلف ان یکون عند دخول اللیل بمنی، وعلی الثانی یجزی فی المبیت الواجب ان یکون فی منی عند انتصاف اللیل إلی طلوع الفجر، ویدل علی إجزاء ذلک صحیحة معاویة بن عمار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لیالی التشریق إلاّ بمنی فإن بتّ فی غیرها فعلیک دم، فإن خرجت أوّل اللیل فلا ینتصف اللیل إلاّ وانت بمنی إلاّ ان یکون شغلک نسکک او قد خرجت من مکة وإن خرجت بعد نصف اللیل فلا یضرّک ان تصبح فی غیرها</w:t>
      </w:r>
      <w:r>
        <w:rPr>
          <w:rFonts w:eastAsia="IRNazanin" w:cs="IRNazanin"/>
          <w:color w:val="111111"/>
          <w:sz w:val="28"/>
          <w:szCs w:val="28"/>
          <w:rtl w:val="true"/>
          <w:lang w:bidi="fa-IR"/>
        </w:rPr>
        <w:t>»</w:t>
      </w:r>
      <w:r>
        <w:rPr>
          <w:rStyle w:val="FootnoteAnchor"/>
          <w:rtl w:val="true"/>
        </w:rPr>
        <w:footnoteReference w:id="5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ویرفع الید عن إطلاقها بالإضافة إلی من خرج من منی قبل الغروب من الیوم الثانی عشر فإنه لا یجب علیه المبیت لیلة الثالث عشر، کما یدل علی ذلک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فی یومین فلا ینفر حتی تزول الشمس، فإن ادرکه المساء بات ولم ینفر</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 وعلی ذلک فمن کان بمنی قبل غروب الشمس من الیوم الثانی عشر إلی ان غربت فعلیه المبیت لیلة الثالث عشر ایضاً، ویؤید ماذکر من تخییر المکلف فی احد النصفین بالإضافة إلی المبیت فی منی خبر جعفر بن ناجیة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من منی اول اللیل فلا ینتصف له اللیل إلاّ وهو بمنی، وإذا خرج بعد نصف اللیل فلا بأس ان یصبح بغیرها</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ودلالته وإن کانت تامة إلاّ انه یعد مؤیداً لضعف سنده، وفی مقابل ماذکر صحیحة اخری لمعاویة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طوافک للحج وطواف النساء فلا تبیت إلاّ بمنی إلاّ ان یکون شغلک فی نسکک وإن خرجت بعد نصف اللیل فلا یضرک ان تبیت فی غیر منی</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 ولکن مدلولها اجزاء المبیت فی النصف الاول بان یبیت بمنی إلی انتصاف اللیل، وأما عدم اجزاء المبیت من الانتصاف إلی طلوع الفجر، فعلی تقدیر دلالتها علیه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باطلاق المفهوم، فیرفع الید عنه بما ورد فی صحیحته المتقدمة فإن خرجت أوّل اللیل فلا ینتصف اللیل إلاّ وانت فی منی، واما روایة عبد 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خرج من منی یرید البیت قبل نصف اللیل فاصبح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لایصلح له حتی یتصدّق بها صدقة او یهریق دماً، فإن خرج بعد انتصاف اللیل لم یضرّه شیء</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فلا ینافی ما تقدم من کفایة المبیت فی منی من انتصاف اللیل إلی طلوع الفجر، لأن المفروض فیها الخروج قبل انتصاف اللیل، اضف إلی ذلک ضعف سندها بالنضر بن شعیب فإنه مجهول، وعدم الالتزام بما ورد فیها من انّ کفارة ترک المبیت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تخییری بین التصدق وإراقة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ورد فی صحیحة جمیل بن دراج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منی قبل غروب الشمس فلا تصبح إلاّ بها</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ولکن اطلاقها من حیث مبدأ العودة والکون بمنی یقید بما ورد فی صحیحة معاویة بن عمار من لزوم ذلک من انتصاف اللیل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لزوم المبیت بمنی لیلة الثالث عشر علی من یکون بمنی عند غروب الشمس فقد تقدم ان ذلک وارد فی صحیحة الحلبی المتقدمة، ویدل علی ذلک ایضاً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نفرت فی النفر الاول فإن شئت ان تقیم بمکة وتبیت بها فلا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اللیل بعد النفر الاوّل فبت بمنی فلیس لک ان تخرج منها حتی تصبح</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 وظاهرها وإن کان وجوب المبیت إلی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طلوع الفجر، الاّ انه یحمل ذلک علی الخروج بعنوان النفر، ومقتضی ذلک عدم وجوب الرمی یوم الثالث أو علی الاستحباب أو علی من دخل منی بعد دخول اللیل، وعلی الجملة یجوز النفر فی الیوم الثانی بعد الزوال، وأما إذا ادرکه دخول اللیل یجب علیه المبیت لیلة الثالث عشر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فمن تأهب الیوم الثانی عشر قبل غروب الشمس للخروج من منی، ولکن غربت قبل ان یخرج منها وجب علیه المبیت بها، وما عن العلامة من ان التأهب للخروج قبل غروبها کاف فی جواز ترک المبیت لیلة الثالث عشر لکون البقاء بمنی فی هذه الصورة حرج علی المتأهب فیه ما لایخفی، فإن الرافع للتکلیف هو الحرج الشخصی ولا یکون موجباً لئلا یجب المبیت علی المتأهب للخروج مطلقاً، ومقتضی اطلاق ما تقدم عدم الفرق فی وجوب المبیت إذا ادرکه اللیل بینه وبین غیره، ویأتی فی المسألة الآتیة ان علیه مع الخروج ولو فی صورة الحرج والاضطرار کفارة شاة علی الاحوط، وإذا نفر بعد الزوال یوم الثانی عشر ورجع إلی منی‌بعد دخول اللیل لحاجة اقتضت العودة إلیها فهل یجب علیه المبیت لیلة الثالث عشر أولا یجب علیه ذلک؟ فقد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الوجوب لأن وجوب المبیت ثابت لمن یکون بمنی عند غروب الشمس وأدرکه المساء وهو بمنی، وأما من کان خارجاً عن منی وأدرکه اللیل وهو خارج عنه، فلا یجب علیه المبیت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رجوعه إلی منی قبل غروب الشمس وأدرکه اللیل وهو بمنی یجب علیه المبیت فیها، حیث إن مع عودته إلی منی کذلک یستکشف عدم کون خروجه نفراً وفیه ما لا یخفی، فإن قوله علیه‌السلام فی صحیحة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اللیل بعد النفر الاول فبت بمنی فلیس لک ان تخرج منها حتی تصبح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یعمّ من دخل بمنی لیلاً بعد النفر الاول کما إذا کان قبل الغروب بمکة للاعمال وعاد إلیها للنفر قبل ان تغرب الشمس فدخل بها لیلاً، بل ربما یکون فی النهی عن الخروج حتی تصبح قرینة علی ذلک، لأن المبیت الواجب هو إلی انتصاف اللیل، وعلی الجملة فالاظهر عدم الفرق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یلحق بمن کان بمنی لیلة الثالث عشر فی وجوب المبیت من اصاب الصید فی احرام حجه بلا خلاف معروف أو منقول، کما یدل علی ذلک صحیحة جمیل بن دراج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اصاب الصید فلیس ان ینفر فی النفر الاول</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وروایة حمّاد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اصاب المحرم الصید فلیس له ان ینفر فی النفر الاول ومن نفر فی النفر الاول فلیس له ان یصیب الصید حتی ینفر الناس،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الصید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ومثلهما روایته یعنی حماد بن عثمان عن أبی عبداللّه علیه‌السلام 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فی یومین فلا اثم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الصید ـ یعنی فی احرامه ـ فإن اصابه لم یکن له ان ینفر فی النفر الاول</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وهل المراد بالاتقاء من الصید فی خصوص احرام الحج أو یعمّ اتقائه فی إحرام عمرة التمتع ایضاً، لایبعد ان یعمّها لما تقدم فی اشتراطها فی حج التمتع، ومقتضی الاطلاق فی صحیحة جمیل هو الالتزام بالعموم وإن کان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الاتقاء فی إحرام الحج هو المتیقن، حیث إن المتیقن لایمنع عن الاخذ بالاطلاق وکذا الاطلاق غیر بعید من روایة حماد الاولی التی قیل باعتبار سندها لکون محمد بن یحیی الراوی عن حماد هو محمد بن یحیی الخزّاز دون الصیرفی، ولکن دعوی انصراف محمد بن یحیی إلی الخزّاز حیث مایطلق محل تأمل خصوصاً فی المقام، حیث إن الراوی عن حماد بن عثمان فی الروایة الثانیة قید بالصیرفی فلاحظ وکیف کان ففی شمول الاتقاء من الصید اکله وامساکه ونحوه دون خصوص قتله او اصطیاده وجه لایخلو عن تأمل وإشکال وإن کان احوط، والمنسوب إلی المشهور إنهم الحقوا بالاتقاء من الصید الاتقاء من النساء فی إحرامه، ویستدل علی ذلک بروایة محمد بن المستنیر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النساء فی إحرامه لم یکن له أن ینفر فی النفر الاول</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ولکن الروایة لضعف سندها لا یمکن الاعتماد علیها، ودعوی انجبار ضعفها بعمل المشهور لایمکن المساعدة علیه، فإنه من المحتمل ان یکون اعتماد البعض علی إطلاق الآیة المبارکة أو ما ورد فی روایة سلام بن المستنیر عن أبی جعفر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 الرفث والفسوق والجدال</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او کون الالحاق مطابقاً للاحتیاط ثم بناءً علی لزوم الاتقاء من النساء، فهل المراد خصوصاً المجامعة او یعم مثل التقبیل واللمس وغیرها، فالحال فیه کما فی الصید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278</w:t>
      </w:r>
      <w:bookmarkStart w:id="314" w:name="pg13036_321467"/>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للخروج وتحرّک من مکانه ولم یمکنه الخروج قبل الغروب للزحام ونحوه فإن أمکنه المبیت وجب ذلک، وإن لم یمکنه أو کان المبیت حرجیاً جاز له الخروج، وعلیه دم شاة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المبیت بمنی لایجب علیه المکث فیها نهاراً بأزید من مقدارٍ یرمی فیه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علیه المبیت فی مجموع اللیل، فیجوز له المکث فی منی من أول اللیل إلی ما بعد منتصفه أو المکث فیها قبل منتصف اللیل إلی الفجر، والأولی لمن بات النصف الأول ثم خرج أن لا یدخل مکة قبل طلوع الفجر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389531_3224264995"/>
      <w:bookmarkStart w:id="316" w:name="_Toc109"/>
      <w:bookmarkEnd w:id="315"/>
      <w:r>
        <w:rPr>
          <w:rtl w:val="true"/>
        </w:rPr>
        <w:t>مسائل فی العود إلی منی</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بیان المبیت الواجب والحقنا بذلک ما إذا رجع إلی منی لحاجة دعته إلی الرجوع إلیها سواء کان رجوعه قبل الغروب وأدرکته اللیلة او کان رجوعه بعد دخول اللیلة علی الاحوط، وذکرنا أنه لو لم یمکن له المبیت او کان حرجاً علیه فیجوز له الخروج حتی فیما کان رجوعه قبل الغروب وادرکه دخول اللیلة وهو فیها، وحینئیذٍ یجری علیه حکم المعذور من المبیت فی وجوب الکفارة علی الاحوط فی منی علی ما یاتی الکلام فی المسألة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الواجب فی المبیت فی منی من دخول اللیل إلی انتصافه، أو من حین انتصافه إلی طلوع الفجر، قد تقدم الکلام فیه فی بیان وجوب المبیت ولا یجب البقاء فی منی نهاراً إلاّ بمقدار الرمی الواجب، ویشهد لذلک مضافاً إلی کونه مقتضی الاصل بعض الروایات کصحیحة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یأتی الرجل مکة فیطوف بها فی ایام منی ولا یبیت بها</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 وإذا اراد النفر یوم الثانی عشر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له الخروج من منی بعنوان النفر بعد زوال الشمس علی المشهور، والمراد بالنفر الخروج من منی بقصد عدم الرجوع إلیها، ویدل علی ذلک جملة من الروایات مثل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اردت ان تنفر فی یومین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فلیس لک ان تنفر حتی تزول الشمس</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الحدیث، وبمثلها یرفع الید عن إطلاق 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ینفر الرجل فی النفر الاول، ثم یقیم بمکة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عن العلاّمة فی التذکرة من جواز النفر قبل الزوال، لأن الواجب رمی الجمار والمبیت وبعد الاتیان بهما لا موجب للبقاء فی منی إلی ما بعد زوال الشمس من الاجتهاد فی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خبر زرارة ـ ای خبر سلیمان بن أبی زینبة عن حریز عن زرارة ـ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ینفر الرجل فی النفر الاول قبل الزوال</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ولکن لضعف سندها واعراض المشهور عنها لاتصلح ان تکون قرینة علی حمل النهی علی النفر قبل الزوال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خرج من منی بعد انتصاف اللیل فی لیالی المبیت ففی قول جماعة لا یجوز له الدخول بمکة قبل ان ینفجر الصبح کالشیخ والحلی وابن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مقتضی ما ورد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خرجت بعد انتصاف اللیل فلا یضرک ان تبیت فی غیر منی</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 وما ورد 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ممن یجب علیه المبیت بمنی عدّة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المعذور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کالمریض، والممرض ومن خاف علی نفسه أو ماله من المبیت بمنی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زار بعد ان انتصف اللیل والسحر فلا بأس ان ینفجر الصبح وهو بمکة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الدلجة إلی مکة ایام منی، وانا اُرید ان ازور 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حتی ینشق الفجر، کراهیّة ان یبیت الرجل بغیر منی</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سندها وتقییدها بصورة عدم کون خروجه من منی بعد المبیت بها من اول اللیل إلی ما بعد انتصافه، فلابد من ان یراد بها الکراهة الاصطلاحیة او کون البقاء تمام اللیل بمنی افضل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bookmarkStart w:id="317" w:name="pg13036_321471"/>
    </w:p>
    <w:p>
      <w:pPr>
        <w:pStyle w:val="Heading3"/>
        <w:numPr>
          <w:ilvl w:val="2"/>
          <w:numId w:val="1"/>
        </w:numPr>
        <w:rPr/>
      </w:pPr>
      <w:bookmarkStart w:id="318" w:name="__RefHeading___Toc6389533_3224264995"/>
      <w:bookmarkStart w:id="319" w:name="_Toc110"/>
      <w:bookmarkEnd w:id="317"/>
      <w:bookmarkEnd w:id="318"/>
      <w:r>
        <w:rPr>
          <w:rtl w:val="true"/>
        </w:rPr>
        <w:t>عدم وجوب المبیت بمنی لطوائف</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عدم وجوب المبیت فیما إذا کان عدم المبیت للضرورة بحیث کان المبیت له فیها ضرریاً أو حرجیاً، وهذا کالمریض والخائف علی نفسه وماله من التلف، واما بالاضافة إلی المُمرّض ولو کان من قبیل الأطباء فی عصرنا الحاضر فیمکن ان یستفاد جواز بقائهم فی مکة مضافاً إلی وجوب المحافظة علی المرضی من معتبرة مالک بن اعین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العباس استأذن رسول اللّه صلی‌الله‌علیه‌و‌آله ان یبیت بمکة لیالی منی فاذن له رسول اللّه صلی‌الله‌علیه‌و‌آله من اجل سقایة الحاج</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وصحیحة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فاتتنی لیلة المبیت بمنی من شغل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اشتغل بالعبادة فی مکة تمام لیلته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تمام الباقی من لیلته إذا خرج من منی بعد دخول اللیل، ما عدا الحوائج الضروریة کالأکل والشرب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طاف بالبیت وبقی فی عبادته ثمّ خرج من مکّة وتجاوز عقبة المدنیین فیجوز له أن یبیت فی الطریق دون أن یصل إلی منی، ویجوز لهؤلاء التأخیر فی الرجوع إلی منی إلی إدراک الرمی فی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الحاج بمکة بالعبادة تمام لیله أو الباقی من لیلته، کما إذا خرج من منی بعد دخول اللیل سقط عنه وجوب المبیت ولا یضرّ بسقوطه مقدار الاشتغال بغیر العبادة من حوائجه الضروریة کالأکل والتخلی ونحوها، ویدلّ علی ذلک صحیحة معاویة بن عمار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خرجت اوّل اللیل فلا ینتصف اللیل إلاّ وانت فی منی إلاّ ان یکون شغلک نسکک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وفی 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زار البیت فلم یزل فی طوافه ودعائه والسعی والدعاء حتی طلع الفجر؟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کان فی طاعة اللّه عزّ وجلّ</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ونحوها غیرها، والظاهر جواز الاشتغال بمکة وسقوط المبیت بذلک متسالم علیه بین الاصحاب، والصحیحة الاولی ظاهرها سقوط المبیت ولو کان الاشتغال بمکة فی فرض الخروج</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من منی لیلاً، وزاد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الرجل زار عشاءً فلم یزل فی طوافه ودعائه وفی السعی بین الصفا والمروة حتی یطلع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کان فی طاعة اللّه</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إطلاقها عدم الفرق بین الخروج من منی قبل دخول اللیل او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مبیته بعد رجوعه إلی منی خارج مکة بأن بات فی الطریق وسقوط المبیت بذلک وإن کان علی قول غیر مشهور إلاّ انه لا بأس به لدلالة بعض الاخبار المعتبرة علی ذلک، کصحیحة معاویة بن عمار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خرجت اول اللیل فلا ینتصف اللیل إلاّ وانت فی منی إلاّ ان یکون شغلک نسکک او قد خرجت من مکة</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وصحیحة جمیل بن دراج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فنام فی الطریق فإن بات بمکة فعلیه دم، وإن کان قد خرج منها فلیس علیه شیء وإن اصبح دون منی</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وصحیحة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 الحاج من منی‌فخرج من مکة فجاوز بیوت مکة ثم اصبح قبل ان یأتی منی فلا شیء علیه</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وصحیحة محمد بن اسماعیل عن أبی الحسن علیه‌السلام عن الرجل یزور فینام دون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عقبة المدنیین فلا بأس ان ینام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وبهذه الروایات یرفع الید عن إطلاق مثل صحیحة جمیل بن دراج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منی قبل غروب الشمس فلا تصبح إلاّ بها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فیلتزم بالتخییر بین الاصباح بمنی أو فی طریقها، وان طریقها بعد خروج مکة بمنزلة منی فی المبیت، وما ورد فی تجاوز عقبة المدنیین یحمل علی انه حدّ للخروج عن مکة إلی منی أی الدخول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بمنی فعلیه کفارة شاة عن کل 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التکفیر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282</w:t>
      </w:r>
      <w:bookmarkStart w:id="320" w:name="pg13036_321476"/>
    </w:p>
    <w:p>
      <w:pPr>
        <w:pStyle w:val="BookText"/>
        <w:rPr/>
      </w:pPr>
      <w:bookmarkEnd w:id="320"/>
      <w:r>
        <w:rPr>
          <w:rFonts w:ascii="IRNazanin" w:hAnsi="IRNazanin" w:eastAsia="IRNazanin"/>
          <w:color w:val="111111"/>
          <w:sz w:val="28"/>
          <w:sz w:val="28"/>
          <w:szCs w:val="28"/>
          <w:rtl w:val="true"/>
          <w:lang w:bidi="fa-IR"/>
        </w:rPr>
        <w:t>فیما إذا ترکه نسیاناً أو جهلاً منه بالحکم أیضاً، والأحوط التکفیر للمعذور من المبیت، ولا کفارة علی الطائفة الثانیة والثالثة ممن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389535_3224264995"/>
      <w:bookmarkStart w:id="322" w:name="_Toc111"/>
      <w:bookmarkEnd w:id="321"/>
      <w:r>
        <w:rPr>
          <w:rtl w:val="true"/>
        </w:rPr>
        <w:t>کفارة ترک المبیت بمنی</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الواجب فعلیه عن کل لیلة شاة علی المشهور، ویشهد له صحیحة صفوان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بعضهم عن رجل بات لیلة من لیالی منی بمکة؟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فیها؟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 شاة إذا 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إنما حبسه شأنه الذی کان فیه من طوافه وسعیه لم یکن لنوم ولا لذة، أعلیه مثل ما علی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بمنزلة هذا، وما أُحب أن ینشق الفجر إلاّ وهو بمنی</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وفی الوسائل نقلاً 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لیالی منی بمکة، بخلاف ما فی التهذیب والاستبصار فإنه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لیلة من لیالی منی بمکة، ولا یبعد ان یکون قول السائل ثانیاً،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حبسه شأنه الذی کان فیه من طوافه وسعیه، قرینة علی ان الصحیح لیلة من لیالی منی، وذلک فإن الاشتغال بالطواف والسعی لایکون إلاّ فی لیلة، والطواف وإن أمکن ان یتعدد ولکن السعی للحج لایتکرر ولا تتعدّد لیالی منی، وما فی صحیحة علی بن جعفر عن اخیه علیه‌السلام عن رجل بات بمکة فی لیالی منی حتی أصبح،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أتاها نهاراً فبات فیها حتی اصبح فعلیه دم یهریقه</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ظاهرها کفارة بیتوته لیلة بمکة من لیالی منی، کما أن ظاهر مافی صحیحة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لاتبت لیالی التشریق إلاّ بمنی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بت فی غیرها فعلیک دم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هو الانحلال ولا أقل من أن یحمل علی الانحلال بقرینة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الانحلال روایة جعفر بن ناجیة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بات لیالی منی بمکة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ثلاثة من الغنم یذبحهن</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ولکن لضعف سندها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283</w:t>
      </w:r>
      <w:bookmarkStart w:id="323" w:name="pg13036_321478"/>
    </w:p>
    <w:p>
      <w:pPr>
        <w:pStyle w:val="BookText"/>
        <w:rPr/>
      </w:pPr>
      <w:bookmarkEnd w:id="323"/>
      <w:r>
        <w:rPr>
          <w:rFonts w:ascii="IRNazanin" w:hAnsi="IRNazanin" w:eastAsia="IRNazanin"/>
          <w:color w:val="111111"/>
          <w:sz w:val="28"/>
          <w:sz w:val="28"/>
          <w:szCs w:val="28"/>
          <w:rtl w:val="true"/>
          <w:lang w:bidi="fa-IR"/>
        </w:rPr>
        <w:t>بجعفر بن ناجیة لا تصلح الاّ للتأیید، وربما یستظهر من عبارة المقنعة والهدایة والمراسم والکافی والجمل والعلم التسویة بین ترک المبیت لیلة أو ازید فی وجوب شاة، ولکن قد تقدم ان ظاهر صحیحة علی بن جعفر عن اخیه علیه‌السلام الانحلال کما هو مقتضی القضیة الشرطیة فیها المؤیدة بروایة جعفر بن ناجیة، وما فی الوسائل بأنه أبی جعفر بن ناجیة، اشتباه وعلی تقدیره فهو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مقابل ما ذکرنا صحیحة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فاتته لیلة من لیالی منی،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وقد أساء</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ویقال ظاهرها عدم وجوب الکفارة علی من ترک المبیت فی لیلة، ولکنها تحمل علی صورة الاشتغال بمکة مشتغلاً بالعبادة بقرینة ما تقدم من الروایات، ولاینافی هذا الحمل ذکر أنه قد أساء لما تقدم من أن المبیت بمنی أحب، وأمـّا ما فی روایة عبد الغفار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خرج من منی یرید البیت قبل نصف اللیل فاصبح بمکة،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له حتی یتصدق بها صدقة أو یهریق دماً</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عدم العمل بها 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 من منی ثم رجع إلیها بعد دخول اللیل فی اللیلة الثالثة عشر لحاجة لم یجب علیه المبیت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فی سندها النضر بن شعیب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مقتضی إطلاق الروایات عدم الفرق بین ترک العالم المبیت أو ترک الجاهل والناسی والمضطر فی وجوب الکفارة، ولکن لایبعد عدم وجوب الکفارة فی فرض الجهل أو النسیان بل الاضطرار لحدیث رفع النسیان والاضطرار والاکراه، وقد تقدم أن صحیحة عبد الصمد مقتضاها عدم الکفارة فی ارتکاب المحذور جهلاً حتی فیما إذا کان الجهل تقصیریاً</w:t>
      </w:r>
      <w:r>
        <w:rPr>
          <w:rFonts w:eastAsia="IRNazanin" w:cs="IRNazanin"/>
          <w:color w:val="111111"/>
          <w:sz w:val="28"/>
          <w:szCs w:val="28"/>
          <w:rtl w:val="true"/>
          <w:lang w:bidi="fa-IR"/>
        </w:rPr>
        <w:t>.</w:t>
      </w:r>
    </w:p>
    <w:p>
      <w:pPr>
        <w:pStyle w:val="Heading3"/>
        <w:numPr>
          <w:ilvl w:val="2"/>
          <w:numId w:val="1"/>
        </w:numPr>
        <w:rPr/>
      </w:pPr>
      <w:bookmarkStart w:id="324" w:name="__RefHeading___Toc6389537_3224264995"/>
      <w:bookmarkStart w:id="325" w:name="_Toc112"/>
      <w:bookmarkEnd w:id="324"/>
      <w:r>
        <w:rPr>
          <w:rtl w:val="true"/>
        </w:rPr>
        <w:t>من أفاض من منی ثم رجع إلیها</w:t>
      </w:r>
      <w:r>
        <w:rPr>
          <w:rtl w:val="true"/>
        </w:rPr>
        <w:t>...</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وجه عدم الوجوب بأن المبیت فی اللیلة الثالثة عشر وظیفة من کان بمنی عند دخول اللیل دون من دخل منی بعد نفره قبل الغروب رجوعاً إلیها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لحاجة، کما هو ظاهر قوله علیه‌السلام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فی یومین فلا ینفر حتی تزول الشمس فإن أدرکه المساء بات ولم ینفر</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ولکن یمکن أن یقال ما ورد فی صحیحة معاویة بن عمار یعمّه أیضاً، حیث قال أبو عبداللّه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نفرت فی النفر الاول فإن شئت أن تقیم بمکة وتبیت بها فلا بأس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اللیل بعد النفر الأول فبت بمنی فلیس أن تخرج منها حتی تصبح</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حیث إنّ قوله علیه‌السلام فبت بها تعم الدخول بها لیلاً أیضاً، وعلیه فالأحوط رعایة المبیت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bookmarkStart w:id="326" w:name="pg13036_321482"/>
    </w:p>
    <w:p>
      <w:pPr>
        <w:pStyle w:val="Heading3"/>
        <w:numPr>
          <w:ilvl w:val="2"/>
          <w:numId w:val="1"/>
        </w:numPr>
        <w:rPr/>
      </w:pPr>
      <w:bookmarkStart w:id="327" w:name="__RefHeading___Toc6389539_3224264995"/>
      <w:bookmarkStart w:id="328" w:name="_Toc113"/>
      <w:bookmarkEnd w:id="326"/>
      <w:bookmarkEnd w:id="327"/>
      <w:r>
        <w:rPr>
          <w:rtl w:val="true"/>
        </w:rPr>
        <w:t>رمی الجمار</w:t>
      </w:r>
      <w:bookmarkEnd w:id="328"/>
    </w:p>
    <w:p>
      <w:pPr>
        <w:pStyle w:val="BookText"/>
        <w:rPr/>
      </w:pPr>
      <w:r>
        <w:rPr>
          <w:rFonts w:ascii="IRNazanin" w:hAnsi="IRNazanin" w:eastAsia="IRNazanin"/>
          <w:color w:val="111111"/>
          <w:sz w:val="28"/>
          <w:sz w:val="28"/>
          <w:szCs w:val="28"/>
          <w:rtl w:val="true"/>
          <w:lang w:bidi="fa-IR"/>
        </w:rPr>
        <w:t>الثالث عشر من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والوسطی وجمرة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الرمی فی الیوم الحادی عشر والثانی عشر، وإذا بات لیلة الثالث عشر فی منی وجب الرمی فی الیوم الثالث عشر أیضاً علی الأحوط، ویعتبر فی رمی الجمرات المباشرة، فلا تجوز الاستنابة اختیاراً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6389541_3224264995"/>
      <w:bookmarkStart w:id="330" w:name="_Toc114"/>
      <w:bookmarkEnd w:id="329"/>
      <w:r>
        <w:rPr>
          <w:rtl w:val="true"/>
        </w:rPr>
        <w:t>اعتبار المباشرة فی رمی الجمار</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رمی الجمار یوم الحادی عشر، والثانی عشر، بلا خلاف معروف أو منقول، ویشهد له ما ورد فیمن ترک الرمی یوم النحر کصحیحة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أفاض من جمع حتی انتهی إلی منی فعرض له عارض فلم یرم حتی غابت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إذا أصبح مرتین مرة لما فاته والاُخری لیومه الذی یصبح فیه ولیفرّق بینهما، یکون احدهما بکرة وهی للأمس، والاخری عند زوال الشمس</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کما یدل علی وجوب الرمی یوم الثانی عشر، ما ورد من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فی کل یوم عند زوال الشمس، وقل کما قلت حین رمیت جمرة العقبة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فإن الظاهر ان کل یوم غیر یوم رمی جمرة العقبة، خاصة وروایة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رمی الجمرة الوسطی فی الیوم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فلیرمها فی الیوم الثالث لما فاته ولما یجب علیه فی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إلاّ یوم النفر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فلیرمها ولا شیء علیه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فإن ظاهرها وجوب الرمی یوم الثانی ایضاً، وبما ان فی سندها حسن بن الحسین اللولؤی فتصلح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للتأیید خاصة، وصحیحة اُخری لمعاویة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امراة جهلت أن ترمی الجمار حتی نفرت إلی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فلترجع فلترم الجمار کما کانت ترمی والرجل کذلک</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فإن ظاهرها وجوب الرمی یوم نفرها، فتدل علی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وجوب الرمی فیه علی الرجل والمرأة والمتیقن من مدلولها یوم النفر الاول، ولا إطلاق لها بالإضافة إلی یوم النحر، بل هی واردة فی عدم کون الجهل مسقطاً لوجوب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ینفر الرجل فی النفر الاول ثم یقیم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شاء رمی الجمار ارتفاع النهار، ثم ینفر</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لا ظهور لها فی وجوب الرمی فی النفر الثانی، وکیف ما کان فرمی الجمار یوم الحادی عشر والثانی عشر واجب مستقل لایبطل الحج بترکه ایام التشریق، وفی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رمی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ویرمیها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نسیها حتی أتی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فیرمی متفرقاً یفصل بین کل رمیتین بساعة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 أو جهل حتی فاته وخرج،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یعید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هذا مع ملاحظة ما دل علی تمام الحج والفراغ منه بالطواف والسعی لصحیحته الاخری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إلی البیت وطف به اسبوعاً آخر، ثم تصلی عند مقام ابراهیم علیه‌السلام ثم قد احللت من کل شیء وفرغت من حجک کله</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صحیحة عبداللّه بن جبلة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رمی الجمار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الابتداء برمی الجمرة الاُولی، ثم الجمرة الوسطی، ثم جمرة العقبة، ولو خالف، وجب الرجوع إلی مایحصل به الترتیب، ولو کانت المخالفة عن جهل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نسی فرمی جمرة بعد أن رمی سابقتها أربع حصیات أجزأ إکمالها سبعاً، ولا یجب علیه إعادة رمی اللاحقة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متعمداً لم تحل له النساء وعلیه الحج من قابل</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فلا تصلح للمعارضة لمادل علی تمام الحج وحلیة النساء بعد طواف النساء بعد الاتیان بطواف الحج وسعیه فی یوم النحر أو بعده، فإن امکن حملها علی الاستحباب فهو، وإلا فلا یمکن الأخذ بها فی مقابل الروایات المعتبرة التی رواها المشایخ الثلاثة، وهذه لم یذکرها إلاّ الشیخ قدس‌سره ولم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287</w:t>
      </w:r>
      <w:bookmarkStart w:id="331" w:name="pg13036_321487"/>
    </w:p>
    <w:p>
      <w:pPr>
        <w:pStyle w:val="BookText"/>
        <w:rPr/>
      </w:pPr>
      <w:bookmarkEnd w:id="331"/>
      <w:r>
        <w:rPr>
          <w:rFonts w:ascii="IRNazanin" w:hAnsi="IRNazanin" w:eastAsia="IRNazanin"/>
          <w:color w:val="111111"/>
          <w:sz w:val="28"/>
          <w:sz w:val="28"/>
          <w:szCs w:val="28"/>
          <w:rtl w:val="true"/>
          <w:lang w:bidi="fa-IR"/>
        </w:rPr>
        <w:t>یعهد العمل بها من احد، بل لو فرض وصول النوبة إلی الاصل العملی فمقتضاه عدم جزئیة رمیها والبراءة عن وجوب إعادة الحج واللّه العالم</w:t>
      </w:r>
      <w:r>
        <w:rPr>
          <w:rFonts w:eastAsia="IRNazanin" w:cs="IRNazanin"/>
          <w:color w:val="111111"/>
          <w:sz w:val="28"/>
          <w:szCs w:val="28"/>
          <w:rtl w:val="true"/>
          <w:lang w:bidi="fa-IR"/>
        </w:rPr>
        <w:t>.</w:t>
      </w:r>
    </w:p>
    <w:p>
      <w:pPr>
        <w:pStyle w:val="Heading3"/>
        <w:numPr>
          <w:ilvl w:val="2"/>
          <w:numId w:val="1"/>
        </w:numPr>
        <w:rPr/>
      </w:pPr>
      <w:bookmarkStart w:id="332" w:name="__RefHeading___Toc6389543_3224264995"/>
      <w:bookmarkStart w:id="333" w:name="_Toc115"/>
      <w:bookmarkEnd w:id="332"/>
      <w:r>
        <w:rPr>
          <w:rtl w:val="true"/>
        </w:rPr>
        <w:t>مسائل رمی الجمار</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ویدلّ علی الترتیب المذکور صحیحة معاویة بن عمار عن أبی عبداللّه علیه‌السلام حیث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ینکس فی رمی الجمار فیبدأ بجمرة العقبة ثم الوسطی ثم العظمی،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 ویرمی الوسطی ثم یرمی جمرة العقبة وإن کان من الغد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وصحیحة الحلبی ومعاویة بن عمار جمیعاً عن أبی عبداللّه علیه‌السلام فی رجل رمی الجمار منکوسة،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علی الوسطی وجمرة العقبة</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عدم الفرق بین العالم والجاهل والناسی بل لا یبعد انصرافهما کغیرهما عن صورة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ان المعتبر رمی کل واحدة من الجمرات بسبع حصیات، وان الرمی المعتبر فی ایام التشریق کرمی الجمرة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رمی الجمار علی الترتیب المذکور، ولکن نقص فی رمی السابقة، نسیاناً فإن کان الناقص هو ثلاث حصیات أو أقلّ أکمله ولا یعید الرمی اللاحق، وأما إذا کان النقص باربع أو أزید اعاد الرمی علیها وعلی اللاحق بسبع حصیات، ویدلّ علی ذلک صحیحة معاویة بن عمار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رجل رمی الجمار، فرمی الاولی بأربع والأخیرتین بسبع سبع،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 فیرمی الأُولی بثلاث وقد فرغ، وإن کان رمی الأُولی بثلاث ورمی الاخیرتین بسبع سبع فلیعد ولیرمهن جمیعاً بسبع سبع</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ونحوها صحیحته الاخری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ثم إنّ التفکیک المفروض فی الصحیحتین برمی احدها ناقصاً ورمی الباقی بسبع وسبع یتصور فی صورة النسیان ولا یتفق فی حق الجاهل بالحکم الشرعی عادة، ومقتضی إطلاق ما تقدم من لزوم تدارک الرمیات الباقیة فیما إذا کان الناقص</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ثلاث حصیات أو أقل، عدم الفرق بین کون التدارک موجباً لفوات الموالاة بأن کان الفصل بین اربع حصیات المرمیة والثلاثة الباقیة فصلاً طویلاً ام لا، ودعوی اعتبار الموالاة، وإلاّ یجب إعادة الرمی علی السابق واللاحق مطلقاً بلا وجه کما لا یخفی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واجبات رمی جمرة العقبة یوم النحر یجری فی رمی الجمرات الثلاث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رمی الجمرات فی النهار، ویستثنی من ذلک العبد والراعی والمدیون الذی یخاف أن یقبض علیه، وکل من یخاف علی نفسه أو عِرضه أو ماله، ویشمل ذلک الشیخ والنساء والصبیان والضعفاء الذین یخافون علی انفسهم من کثرة الزحام، فیجوز لهؤلاء الرمی لیلة ذلک النهار، ولکن لا یجوز لغیر الخائف من المکث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الاصحاب فیکون وقت الرمی من طلوع الشمس إلی غروبها، وعن رسالة علی بن بابویه انه مطلق لک ان ترمی الجمار من اول النهار إلی الزوال، وعن الفقیه والغنیة والخلاف وبعض آخر ان وقته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 فی الخلاف، وقد روی رخصته قبل الزوال فی الایام کلها، والظاهر انهم استندوا فیما ذکروا إلی مثل صحیحة جمیل بن دراج عن أبی عبداللّه علیه‌السلام ـ فی حدیث ـ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یکون رمی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ارتفاع النهار إلی غروب الشمس</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ولکن فی صحیحة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الجمار ما بین طلوع الشمس إلی غروبها</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وصحیحته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الرمی ما بین طلوع الشمس إلی غروبها</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وصحیحة زرارة وابن اُذینة عن أبی جعفر علیه‌السلام انه قال للحکم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حکم، أرایت لو انهما کانا اثنین، فقال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علینا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متاعنا حتی ارجع، أکان یفوته الرمی؟ هو واللّه مابین طلوع الشمس إلی غروبها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وعلی ذلک یحمل ما فی صحیحة جمیل بن دراج المتقدمة ومافی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فی کل یوم عند زوال الشمس، وقل کما قلت حین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رمیت جمرة العقبة</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علی الاستحباب أو علی التقیة، هذا بالإضافة إلی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بالإضافة إلی الخائف والعبد والراعی فلا بأس ان یرمی کل منهم لیلاً أی یرمی الجمار لیلة الحادی عشر، والثانیة عشر، بأن یرمی لیلة الحادی عشر، لیومها والثانیة عشر لیوم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 بعض الاصحاب من عدم الفرق بین اللیل المتقدم والمتأخر لاطلاق النص لا یمکن المساعدة علیه، فإن اعتبار لیلة النحر فی رمی جمرة العقبة ظاهر لظهور الروایات الواردة فی خصوص لیلة العید، واما بالاضافة إلی رمی الجمار وایام التشریق فقیل بجواز التقدیم والتأخیر لاطلاق النصّ کموثقة سماعة عن أبی عبداللّه علیه‌السلام أنه کره رمی الجمار باللیل، ورخّص للعبد والراعی فی رمی الجمار لیلاً</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موثقته الاُخری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للعبد والخائف والراعی فی الرمی لیلاً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ذکر اللیل بغیر قید فی بعض روایات رمی جمرة العقبة، ویراد منه لیلة النحر بقرینة الإفاضة، یکون الأمر فی رمی الجمار لیالی ایام التشریق ایضاً کذلک، فالروایات المتقدمة بصدد تجویز تقدیم الرمی علی هولاء الاشخاص قبل ان ینفر لیلة الثانیة عشر بعد الرمی حتی تزول الشمس من یومه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فی الیوم الحادی عشر وجب علیه قضاؤه فی الثانی عشر، ومن نسیه فی الثانی عشر قضاه فی الیوم الثالث عشر، والأحوط أن یفرّق بین الأداء والقضاء وأن یقدّم القضاء علی الأداء وأن یکون القضاء أول النهار والأداء عند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الرمی، ویؤکد ذلک ما ورد فی ناسی الرمی انه یقضی فی الیوم الآتی لا اللیلة الآتیة، ولایمکن الالتزام بان الراعی او العبد إذا بات لیلة الثالثة عشرة فله ان یرمی بعد انقضاء ایام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عدم جواز النفر یوم الثانی عشر تکلیف آخر لایرتبط برمی الجمار علی ما تقدم عند التعرض للکلام المحکی عن العلامة، والترخیص فی الرمی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لیلاً لایستلزم الترخیص فی النفر قبل الزوال، وعلیه فاللازم لغیر الخائف ومن لیس له حرج من البقاء إلی ما بعد الزوال، ان ینفر بعده، وأما فی صورة خوف الضرر او الحرج فلا بأس بالنفر قبله للحرج وخوف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افاض من جمع حتی انتهی‌إلی منی فعرض له عارض فلم یرم حتی غابت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إذا اصبح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لما فاته، والاُخری لیومه الذی یصبح فیه، ولیفرق بینهما، ویکون احدهما بکرة وهی للامس، والاُخری عند زوال الشمس</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یحتمل ان لا یکون قضاء رمی الجمار کذلک، ویختص القضاء برمی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روایة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نسی رمی الجمرة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الوسطی فی الیوم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فلیرمها فی الیوم الثالث لما فاته ولما یجب علیه فی یومه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یذکر إلاّ یوم النفر،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فلیرمها ولا شیء علیه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رمی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فیرمیها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نسیها حتی اتی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فیرمی متفرقاً یفصل بین کل رمیتین بساعة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نسی أو جهل وخرج،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ان یعید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وقد تقدم فی صحیحة عبداللّه بن سنان من الامر بالتفریق ویکون القضاء بکرة والاخری ای الاداء عند الزوال، والوارد فی الصحیحة الاخیرة الأمر بالتفریق، ولایبعد الالتزام بالتفریق بأنّ یتم القضاء من الیوم السابق ثم یشرع بالاتیان بالاداء، والاحوط کون الشروع فیها بالفصل بینهما، وأما اعتبار کون الاداء عند الزوال والقضاء بکرة فلا یمکن الالتزام بوجوبه، فإن وقت رمی الجمار مابین طلوع الشمس إلی غروبها، وانه یقضی‌الفائت من رمی الجمار قبل الاتیان بالاداء، والساعة الواردة فی صحیحة معاویة بن عمار بمعنی حین وزمان، بحیث یصدق فی العرف أنه حصل الانفصال بینهما بحین، حیث إنّ الساعة بمعناها اللغوی، والمتحصل انه إذا ترک رمی الجمار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نسیاناً او جهلاً فإن کان بمکة رجع ورماها، ومقتضی إطلاق صحیحة معاویة عدم الفرق بین انقضاء ایام التشریق وعدمه وإن خرج من مکة فلا یجب ان یرمی، وفی صحیحته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ینکس فی رمی الجمار فیبدأ بجمرة العقبة ثم الوسطی ثم العظمی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یعود فیرمی الوسطی ثم یرمی جمرة العقبة وإن کان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یقال قوله علیه‌السلام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الیوم الرابع عشر بناءً علی وجوب الرمی یوم الثالث عشر لمن بات بمنی لیلة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لایخفی عدم وجوب الرمی علی من بات لیلة الثالثة عشر، وظاهر قوله علیه‌السلام إن کان بمکة یعود فیرمی الوسطی ثم جمرة العقبة هو الرمی فی ذلک الیوم أو من الغد، ویدل علی عدم وجوب الرمی علی من بات لیلة الثالثة عشر ما دل علی جواز الخروج من منی بعد طلوع الفجر لمن کان بات لیلة الثالثة عشر فیها، فإنه لو کان الرمی واجباً علیه لکان علیه الخروج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یستظهر وجوب رمی الجمار علی من بات بمنی لیلة الثالثة عشر من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اردت ان تنفر فی یومین فلیس لک ان تنفر حتی تزول الشمس وان تأخرت إلی آخر ایام التشریق وهو النفر الاخیر، فلا علیک أی ساعة نفرت ورمیت قبل الزوال او بعده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روایة الکلینی خالیة عن ذکر رمیت وهو مذکور فی روایة الصدوق والشیخ ومع عدم ثبوت ذکر الرمی لایمکن الالتزام بالوجوب، بل علی تقدیره یحمل علی الاستحباب أو لصورة نسیان رمی الجمار قبل الیوم الثالث عشر، وکیف کان ولو خرج من مکة إلی بلاده وإن کان فی الطریق لم یجب علیه ان یعود ویتدارک الرمی او یقضیه، کما یدل علیه ما ورد فی صحیحة معاویة بن عمار المتقدمة، وما ورد فی 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فذکره فی مکة وجب علیه أن یرجع إلی منی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ویرمی فیها وإذا کان یومین أو ثلاثة فالأحوط أن یفصل بین وظیفة یوم ویوم بعده بساعة، وإذا ذکره بعد خروجه من مکة لم یجب علیه الرجوع بل یقضیه فی السنة القادمة بنفسه أو بنائبه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لا یرجی برؤه إلی 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یستنیب لرمیه ولو اتّفق برؤه قبل غروب الشمس رمی بنفسه أیضاً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اغفل رمی الجمار او بعضها حتی تمضی ایام التشریق فعلیه ان یرمیها من قابل، فإن لم یحج رمی عنه ولیه، فإن لم یکن له ولی استعان برجل من المسلمین یرمی عنه، فإنه لایکون رمی الجمار إلاّ ایام التشریق</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ولضعف سندها لایمکن الاعتماد علیها وإن کان الاحوط قضاءه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لایتمکن من المباشرة بالرمی وکذا الکسیر والمغمی علیه بل الصبیان یرمی عنهم بالاستنابة أو النیابة عمن لا یتمکن من الاستنابة ویحمل إلی الجمار إذا امکن ولو تمکن من الرمی مباشرة ولو فی جزء من الیوم کآخره رمی بنفسه، ولا تُجزئ الاستنابة السابقة علی الاحوط، فإنه لایبعد دعوی انصراف ما دل علی ان المریض والکسیر والمغمی علیه یرمی عنه إلی صورة کونه کذلک فی تمام الوقت، ویدل علی جواز الاستنابة وکفایة النیابة ولو بلا استنابة فی مثل المغمی علیه صحیحة معاویة بن عمار وعبدالرحمن بن الحجاج جمیعاً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الکسیر والمبطون یرمی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والصبیان یرمی عنهم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المغلوب والمغمی علیه 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الحج بترک الرمی ولو کان متعمداً ویجب قضاء الرمی بنفسه أو بنائبه فی العام القابل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یرمی عنه، ویطاف به</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صحیحته الاُخری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یطاف به ویرمی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لا یستطیع</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وظاهر القضیة الشرطیة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انه إذا استطاع ولو فی آخر الوقت فعلیه الرمی مباشرة، واما حمله إلی الجمار فهو مقتضی موثقة عمار انه سأل أبا الحسن موسی عن المریض ترمی عنه الجمار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یحمل إلی الجمرة ویرمی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یطیق،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فی منزله ویرمی عنه</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ولکن لابد من ان یحمل الحمل إلی الجمار علی الاستحباب لصحیحة حریز عن أبی عبداللّه علیه‌السلام حیث فصل الإمام علیه‌السلام بین الرمی والطواف فی المریض المغلوب والمغمی علیه بقوله یرمی عنه ویطاف به ولو کان الحمل فی الرمی واجباً فإنه یقال یحمل فیرمی عنه ویطاف به، وعلی الجملة ترک التعرض للحمل إلی الجمار والاکتفاء بذکر الرمی عنه یعطی عدم لزومه، لأن الحمل کذلک امر یغفل عنه اذهان العامة ولو کان امراً واجباً لوقع التأکید به فی کثیر من الروایات ولم یقتصر علی ذکره فی روایة واحدة، اضف إلی ذلک ما یظهر من التسالم بین الاصحاب علی عدم لزوم الحمل إلی الجمار فی النیابة عن العاجز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ان آخر اعمال الحج بعد افعال یوم النحر طواف الحج وسعیه، وما دل علی ان الحاج إذا طاف طواف النساء بعد طواف الحج وسعیه حل له کل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یحرم بالاحرام، وما ورد فی روایة عبداللّه بن جبلة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رمی الجمار متعمداً لم تحل له النساء وعلیه الحج من قابل</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لضعف سندها بیحیی بن المبارک واعراض الاصحاب عنها، ومخالفتها للروایات الدالة علی تمام الحج بما تقدم لا یمکن الاعتماد علیها والحمد للّه رب العالمین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bookmarkStart w:id="334" w:name="pg13036_321504"/>
    </w:p>
    <w:p>
      <w:pPr>
        <w:pStyle w:val="Heading3"/>
        <w:numPr>
          <w:ilvl w:val="2"/>
          <w:numId w:val="1"/>
        </w:numPr>
        <w:rPr/>
      </w:pPr>
      <w:bookmarkStart w:id="335" w:name="__RefHeading___Toc6389545_3224264995"/>
      <w:bookmarkStart w:id="336" w:name="_Toc116"/>
      <w:bookmarkEnd w:id="334"/>
      <w:bookmarkEnd w:id="335"/>
      <w:r>
        <w:rPr>
          <w:rtl w:val="true"/>
        </w:rPr>
        <w:t>أحکام المصدود</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أو العمرة بعد تلبّسه بإحرامهما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یذبح فی مکانه ویتحلّل به حتّی من النساء، والأحوط ضم التقصیر أو الحلق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بل الأحوط اختیار الحلق إذا کان ساق معه الهدی فی العمرة المفردة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أحکام المصدود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هو الممنوع عن إدراک الموقفین، وکذا الممنوع عن دخول مکة علی ما یأتی، والمصدود عن العمرة الممنوع من دخول مکة، والمصدود مقابل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بالمحصور، من حبسه المرض والکسر ونحوهما بعد أن تلبس باحرام الحج أو العمرة من إدراک الوقوفین أو الوصول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أنّ المصدود من العمرة بعد إحرامه یتحلّل بالذبح ویرجع إلی بلاده موثقة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ویرجع صاحبه فیأتی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606"/>
      </w:r>
      <w:r>
        <w:rPr>
          <w:rFonts w:ascii="IRNazanin" w:hAnsi="IRNazanin" w:eastAsia="IRNazanin"/>
          <w:color w:val="111111"/>
          <w:sz w:val="28"/>
          <w:sz w:val="28"/>
          <w:szCs w:val="28"/>
          <w:rtl w:val="true"/>
          <w:lang w:bidi="fa-IR"/>
        </w:rPr>
        <w:t xml:space="preserve">، وما ورد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رسول اللّه صلی‌الله‌علیه‌و‌آله حیث صدّه المشرکون یوم الحدیبیة نحر بدنة ورجع إلی المدینة</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مقتضی القاعدة الأولیة أنّه لا شیء علی المحرم إذا صُدّ، وأنّه یبطل إحرامه لعمرة التمتّع أو الحج لأنّ کلاًّ من العمرة والحج من المرکب الارتباطی، ومقتضی الارتباطیة أنّ صحة الجزء السابق منوط بلحوق الجزء اللاحق وبالعکس،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عدم لحوق تمام اجزاء عمرة التمتع أو الحج بل العمرة المفردة یحکم ببطلان إحرامه، إلاّ أنّه قد رفعنا الید عن هذه القاعدة بالإضافة إلی المصدود، والتزمنا بان إحلاله من إحرامها لها یکون بالذبح والنحر فی مکان 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لزوم الهدی فی إحلاله بموثقة زرارة المتقدمة، وصحیحة معاویة بن عمار أیضاً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والاستدلال علی لزوم الاحلال بالذبح أو النحر بالاضافة إلی الصد فی إحرام عمرة التمتع والعمرة المفردة ظاهر، لأنّ المناقشة فی عدم دلالة الجملة الفعلیة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فعل النّبی صلی‌الله‌علیه‌و‌آله فی قضیة الحدیبیة لا یدلّ علی الوجوب کما تری، فإنه لا فرق فی ظهور الأمر فی لزوم التحلیل بالذبح بین التعبیر بصیغة الأمر أو بالفعل المضارع، کما أن فعل الشارع فی مقام تحدید الوظیفة وبیانه یؤخذ به کما ذکرنا ذلک فی الروایات البیانیة الواردة فی الوضوء، وکما انه لا مجال للمناقشة فی وجوب الذبح أو النحر کذلک لا مورد لها فی أنه لا فرق فی ذلک بین إحرام الحج والعمرة کما یقتضی ذلک إطلاق موثقة زرارة، حیث لم یفرض فیها الإحرام لخصوص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علی أن المصدود یجب علیه أیضاً الإحلال بالهدی باطلاق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الحصر بمعناه اللغوی یعم الصدّ بمعناه المتقدم، والحصر المقابل لذلک المعنی، وحیث إن اللّه سبحانه أمر قبل ذلک باتمام الحج والعمرة 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احصرتم أی منعتم من إتمامها یجب ما استیسر من الهدی کما فی قوله سبحانه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امنتم فمن تمتع بالعمرة إلی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عموم الحصر فی الآیة للمصدود اختصاص قوله سبحانه، ولا تحلقوا رؤوسکم حتی یبلغ الهدی محلّه بالمحصور، حیث إن المرض إذا منع الشخص بعد إحرامه عن الذهاب إلی مکة یبعث هدیه إلی محله وهو مکة فی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إحرام العمرة المفردة وحتی فی إحرام الحج، ولا یجوز له الحلق حتی یبلغ الهدی محله، إلاّ إذا کان مریضاً یتوقف علاجه علی الحلق، أو کان فی رأسه أذیً یحتاج إلی حلقه، فإنه فی هذه الصورة لا ینتظر بلوغ الهدی فیحلق ویکفر، إمّا صیام ثلاثة ایام أو صدقة، وهی إطعام ستة مساکین لکل مسکین مدان أو ذبح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فیما بعد جواز الهدی علی المحصور فی موضع حصره فیما إذا کان إحرامه للعمرة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فاختصاص الحکم بالامساک عن الحلق حتی یبلغ الهدی محله بالمحصور لا یمنع عن الاخذ فی الآیة المبارکة بالمعنی اللغوی للحصر، والظاهر فیه بالالتزام بلزوم الاحلال من إحرام الحج والعمرة بالهدی، بل قد یقال التفریع فی 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به أذی من رأسه ففدیة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قرینة علی عموم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الاحصار فی الآیة المبارکة للمصدود أیضاً، وإلاّ لم یکن وجه لتفریع المریض علی الاحصار والمحصور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المحصور هو المریض بناءً علی مقابلته مع المصدود، بل لم یکن علی تقدیر التفریع لقوله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فیدلّ التفریع علی ان الاحصار فی صدر الآیة أعم، یعم المصدود والمریض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یمکن المساعدة علی هذا الاستشهاد، فإن التفریع لا یشهد ولا یؤکد عموم الاحصار الوارد فی الآیة للصد أیضاً، فإنّ المراد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مطلق المریض، بل المریض الخاص، أی المریض الذی یداوی وجع رأسه بالحلق أو یبرأ من الأذی به، وتفریع المریض الخاص علی الممنوع من السفر للمرض من تفریع الخاص علی العام، اضف إلی ذلک ما ورد 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صلی‌الله‌علیه‌و‌آله علی کعب بن عجزة الانصاری والقمل یتناثر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رأسه وهو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أتؤذیک هوامک،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فانزلت هذه الآیة</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وعلی ذلک فلا یکون فی التفریع مجال لاستکشاف المراد من الحصر الوارد فی صدر الآیة، ودعوی ان الروایة مرسلة فإن الکلینی رواها باسناده عن حریز عمن اخبره عن أبی عبداللّه لا یمکن المساعدة علیه، فإنه یمکن ان یسمع حریز عن أبی عبداللّه بعد سماعه عمن اخبره عن أبی عبداللّه علیه‌السلام ، والمتحصل ان إحلال المصدود کالمحصور بالهدی مما 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ان المصدود یجب ان یضمّ إلی الهدی فی موضع الصد، الحلق أو التقصیر أو لا یحتاج إلی ضم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والمنسوب إلی بعض الاصحاب لزوم التقصیر ولا یجزی الحلق، وعن بعضهم تعین الحلق، وعن الشهیدین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ویلتزم بالحلق لما ورد فی النبوی من ان رسول اللّه صلی‌الله‌علیه‌و‌آله حلق، ولکن لضعفه سنداً لا یمکن الاعتماد علیه، وقد ورد التقصیر فی مرسلة المفید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والمصدود بالعدو ینحر هدیه الذی ساقه بمکانه ویقصر من شعر رأسه ویحل، ولیس علیه اجتناب النساء سواء کانت حجته فریضة أو سنة</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ولکنّها أیضاً لإرسالها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لا یمکن الاعتماد علیها، وفی روایة حمران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حین صد بالحدیبیة قصر وأحل ونحر، ثمّ انصرف منها، ولم یجب علیه الحلق حتی یقضی النسک، فأمّا المحصور فإنما یکون علیه التقصیر</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فی تفسیر علی بن ابراهیم فی أوّل سورة الفتح حدثنی أبی عن ابن أبی عمیر عن ابن سنان عن أبی عبداللّه علیه‌السلام وفی بعض النسخ ابن سیار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نزول هذه السورة وهذا الفتح العظیم أن اللّه عزّ وجلّ أمر رسول اللّه فی النوم ان یدخل المسجد الحرام ویطوف ویحلق مع المحلقین، فأخبر أصحابه وأمرهم بالخروج فخرجوا، فلمّا نزل ذا الحلیفة أحرموا بالعمرة وساقوا البدن وساق رسول اللّه صلی‌الله‌علیه‌و‌آله ستّاً وستون بدنة وأشعرها عند إحرامه وأحرموا من ذی الحلیفة ملبین بالعمرة، وقد ساق من ساق منهم الهدی مشعرات مجلّلات، فلمّا بلغ قریشاً ذلک بعثوا خالد بن الولید فی مئتی فارس کمیناً لیستقبل رسول اللّه صلی‌الله‌علیه‌و‌آله فکان یعارضه علی الجبال، فلمّا کان فی بعض الطریق حضرت صلاة الظهر فأذن بلال وصلی رسول اللّه صلی‌الله‌علیه‌و‌آله بالناس فقال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کنّا حملنا علیهم وهم فی الصلاة لأصبناهم فانهم لا یقطعون صلاتهم، ولکن تجیء لهم الآن صلاة اُخری أحب إلیهم من ضیاء أبصارهم فإذا دخلوا فی الصلاة اغرنا علیهم، فنزل جبرئیل علیه‌السلام علی رسول اللّه صلی‌الله‌علیه‌و‌آله بصلاة الخوف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کنت فیهم 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فنحر رسول اللّه صلی‌الله‌علیه‌و‌آله وحلق ونحر القوم علی حیث یقین وشک وارتیاب فقال رسول اللّه صلی‌الله‌علیه‌و‌آله تعظیماً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وقال قوم لم یسوقوا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والمقصرین لأن من لم یسق هدیاً لم یجب علیه الحلق فقال رسول اللّه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المحلقین الذین لم یسوقوا الهدی،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المقصرین،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المقصرین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Style w:val="FootnoteAnchor"/>
          <w:rtl w:val="true"/>
        </w:rPr>
        <w:footnoteReference w:id="611"/>
      </w:r>
      <w:r>
        <w:rPr>
          <w:rFonts w:ascii="IRNazanin" w:hAnsi="IRNazanin" w:eastAsia="IRNazanin"/>
          <w:color w:val="111111"/>
          <w:sz w:val="28"/>
          <w:sz w:val="28"/>
          <w:szCs w:val="28"/>
          <w:rtl w:val="true"/>
          <w:lang w:bidi="fa-IR"/>
        </w:rPr>
        <w:t xml:space="preserve">وظاهرها جواز الحلق والتقصیر لمن لم یسق الهدی فی إحرامه مع أفضلیة </w:t>
      </w:r>
      <w:r>
        <w:rPr>
          <w:rFonts w:eastAsia="IRNazanin" w:cs="IRNazanin"/>
          <w:color w:val="111111"/>
          <w:sz w:val="28"/>
          <w:szCs w:val="28"/>
          <w:rtl w:val="true"/>
          <w:lang w:bidi="fa-IR"/>
        </w:rPr>
        <w:t>.··· . ···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الحلق، وتعین الحلق لمن احرم بسیاق الهدی، ولکنها واردة فی الصد بعد الإحرام للعمرة المفردة، وإلحاق الصدّ فی مورد الإحرام للحج بالإحرام للعمرة المفردة لا یخلو عن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فی سندها أیضاً تأمّل لعدم ثبوت کون راویها عبداللّه بن سنان، ودعوی صحة روایات التفسیر لما ذکره علیبن ابراهیم من أنه یورد فی التفسیر ما وصل إلیه من طریق الثقات، فقد ذکرنا أنّه من باب التغلیب ولکن لا ینبغی التأمّل فی ان الاحتیاط فی التحلل یقتضی ضم الحلق أو التقصیر مع عدم سوق الهدی، وضم الحلق مع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ما ذکرنا ما 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یوم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 مرتین،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ویبقی الکلام فی موضع الذبح والنحر، حیث عیّن ذلک فی موثقة زرارة المتقدمة عن أبی جعفر علیه‌السلام بموضع الصد،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ویرجع صاحبه ویأتی النساء</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وتقدم أیضاً ما ورد فی قضیة الحدیبیة من أن رسول اللّه صلی‌الله‌علیه‌و‌آله نحر فی موضع 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الأمر بالذبح أو النحر فی موضع الصد من قبیل الأمر الوارد فی مقام توهم الحظر، فلا ینافی جواز الارسال إلی محله إذا امکن، لا یمکن المساعدة علیه، فإنه لم تتم قرینة علی کون الأمر بالنحر أو الذبح حیث صدّ من الامر فی مقام توهم الحظر، بل المقابلة بین البعث وتأخیر الاحلال فی الحصر المقابل للصد قرینة علی عدم ثبوت البعث فی 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المعتبر صدق هذا العنوان أنّه ذبح أو نحر حیث صدّ فیکفی الذبح فی نفس المنطقة قبل الرجوع إلی بلده، اللّهمّ إلاّ ان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إن کان مصدوداً عن الموقفین أو عن الموقف بالمشعر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فوظیفته ذبح الهدی فی محل الصد والتحلل به عن إحرامه، والأحوط ضم الحلق أو التقصیر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عن الطواف والسعی بعد الموقفین قبل أعمال منی أو بعدها فعندئذ إن لم یکن متمکّناً من الاستنابة فوظیفته ذبح الهدی فی محل الصد، وإن کان متمکّناً منها فالأحوط الجمع بین الوظیفتین ذبح الهدی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والاستنابة، وإن کان الأظهر جواز الاکتفاء بالذبح إن کان الصد صداً عن دخول مکة، وجواز الاکتفاء بالاستنابة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إن کان الصد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الأمر بالذبح موضع الصد بمناسبة الحکم والموضوع لرعایة عدم إمکان البعث نوعاً، لا لخصوصیة فی موضع الصد ولکنه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لم یتمکن بعد إحرامه للحج أو لعمرة التمتع من إدراک الموقفین أو إدراک الوقوف بالمشعر اختیاریة واضطراریة، لا یکون فی حقه تکلیف بالحج، وقد تقدم ان مقتضی القاعدة بطلان إحرامه وکونه لغواً من غیر حاجة إلی الخروج من الإحرام بشیء، ولکنه فی الصد بعد إحرامه لعمرة التمتع یذبح فی موضع الصد ویرجع إلی أهله وتحل له النساء کما هو مقتضی الاطلاق فی موثقة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ویرجع صاحبه ویأتی النساء</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وقد تقدم ان الأحوط ضمّ الحلق أو التقصیر إلی الهدی فی الاحلال، وعلی الجملة بعد ما کان الوقوف بالمشعر اختیاریة واضطراریة رکناً فی الحج، فمع عدم التمکن منهما فلا حج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التحلّل بالذبح أو النحر فی موضع الصد، ما إذا أوجب الصد فوت الموقفین فإنه بالذبح أو النحر فی موضع الصد یتحلل من إحرامه، ولا تصل النوبة مع فوتهما وإمکان الوصول إلی مکة تبدل إحرام حجه إلی العمرة المفردة، فإن ما دل علی الاحلال بالعمرة المفردة مورده صورة عدم الصد والوصول إلی مکة متأخراً، ولذا لا یبعد ان یجری علی المکلف حکم الصد إذا منع بعد الوقوفین عن دخول مکة أیضاً، ودعوی أنه مع إدراک الوقوفین یکون علیه الاستنابة لأعمال مکة یدفعها أن ادلة النیابة عن العاجز عن الطواف والسعی قاصرةٌ عن الشمول لمن لا یتمکن منهما لمنعه عن دخول مکة، بل موردها من کان بمکة ولکن لا یتمکن منهما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 بعد الدخول بها لدخل فیما دل علی جواز الاستنابة إذا ادرک الوقوفین أو الوقوف بالمشعر، ولو کان بإدراکه الوقوف الاضطراری منه، وربما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یستظهر من صحیحة الفضل بن یونس أنّه إذا صدّ عن الوقوفین فقط یتحلل بالعمرة المفردة، فإنه روی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عرض له سلطان فأخذه ظالماً له یوم عرفة قبل ان یعرف، فبعث به إلی مکة فحبسه، فلما کان یوم النحر خلّی سبیله کیف یصنع؟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فیقف بجمع، ثمّ ینصرف إلی منی فیرمی ویذبح ویحلق ولا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خلّی عنه یوم النفر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مصدود عن الحج إن کان دخل متمتعاً بالعمرة إلی الحج فلیطف بالبیت اُسبوعاً، ثمّ یسعی اُسبوعاً ویحلق رأسه ویذبح شاة، فإنّ کان مفرداً للحج فلیس علیه ذبح ولا شیء علیه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ولکن الالتزام بالعدول إلی المفردة مع فوت الوقوفین لا یناسب وجوب وإن کان مصدوداً عن مناسک منی خاصة دون دخول مکة فوقتئذٍ إن کان متمکّناً من الاستنابة فیستنیب للرمی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والذبح ثمّ یحلق أو یقصّر ویتحلّل ثمّ یأتی ببقیة المناسک، وإن لم یکن متمکّناً من الاستنابة فالظاهر أنّ وظیفته فی هذه الصورة أن یودع ثمن الهدی عند من یذبح عنه ثمّ یحلق أو یقصّر فی مکانه، فیرجع إلی مکّة لأداء مناسکها، فیتحلّل بعد هذه کلّها عن جمیع ما یحرم علیه حتّی النساء من دون حاجة إلی شیء آخر، وصح حجّه وعلیه الرمی فی السنة القادمة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الذبح وقیامه مقام طواف النساء، کیف وإذا کان محرماً بحج الافراد لا یکون علیه لا ذبح ولا شیء آخر حتی طواف النساء، وفی روایة التهذیب فلیس علیه ذبح ولا حلق، وکیف ما کان فلا یمکن رفع الید بهذه الصحیحة عما تقدم من التحلیل من إحرام الحج إذا کان مصدوداً عن دخول مکة، وإن کان الأحوط الجمع بین وظیفة الصد والاستنابة إذا کان الصد عن دخول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الاستنابة لرمی جمرة العقبة وکذا لرمی سائر الجمار فلما ورد فی جوازها روایات، فإنّها وإن ذکرت فیها عناوین خاصة کالمریض، والمبطون، والمغمی علیه، والکسیر، إلاّ ان المتفاهم من مجموعها کون الموضوع لجوازها عدم التمکن من المباشرة، وفی صحیحة حریز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یطاف به ویرمی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لا یستطیع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وأمّا جواز الاستنابة فی الذبح والنحر فلا مورد للکلام فیه، فإن جوازها فیهما لا یختص بصورة عدم التمکن من المباشرة، بل یعم حال الاختیار أیضاً وجواز الحلق أو التقصیر فی الطریق وفی غیر منی مع تعذّر الرجوع الیه أو تعسّره مورد النص علی ما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فی مسألة نسیان التقصیر والخروج من منی، وإذا وکل المصدود من افعال منی فی الذبح بعد الرمی، ثمّ حلق أو قصر فقد احل من کل شیء احرم منه، إلاّ الطیب والنساء کسائر الحجاج الفارغین من افعال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لم یتمکن من الاستنابة للرمی والذبح فلا یحکم بترک رمی جمرة العقبة بفساد الحج، فإنه لیس برکن کما یدلّ علیه ما ورد فی نسیان الرمی، حیث یستفاد منه ان ترک الرمی لعذر لا یوجب فساد الحج، کما أنه مع العذر فی ترک الذبح یقصر أو یحلق ویوکل من یذبح عنه بمنی إلی آخر ذی الحجة، بل یحتمل ان یکون الذبح بمکة مجزیاً، وفی صحیحة معاویة بن عمار عن أبی عبداللّه علیه‌السلام فی رجل نسی أن یذبح بمنی حتی زار البیت فاشتری بمکة ثمّ ذبح،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ویمکن ان یدعی ان النسیان لا خصوصیة له، بل هو بعنوان العذر فی ترک الذبح بمنی، وإن کان الأحوط ما ذکرنا فی المتن، وقد تقدم الوجه فی الاحتیاط بقضاء الرمی فی السنة القادمة بنفسه أو بالاستنابة فی مسائل رمی الجمار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الکلام فیمن لم یتمکن بعد الصدّ من الهدی، فهل یسقط عنه الاحلال بالهدی ویحکم ببطلان إحرامه للقاعدة التی اشرنا إلیها، أو یحکم ببقائه علی إحرامه إلی ان وجد المحلل أو اکمل العمل الذی أحرم له کما فی إحرامه للعمرة المفردة، أو یحکم بان هذا المصدود تتبدل وظیفته إلی الصیام أی صوم ثلاثة ایام أو الصدقة علی ستة مساکین أو صیام عشرة ایام نظیر الصوم فی بدل هدی التمتع وجوه، المنسوب إلی المشهور انه یبقی علی إحرامه حتی یتحلل بالهدی أو بالعمرة المفردة، وسیأتی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لا یسقط عنه الحج بالهدی المزبور، بل یجب علیه الاتیان به فی القابل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بقیت الاستطاعة أو کان الحجّ مستقراً فی ذمته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 الرجوع إلی منی للمبیت ورمی الجمار فقد تمّ حجّه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ویستنیب للرمی إن أمکنه فی سنته، وإلاّ ففی القابل علی الأحوط، ولا یجری علیه حکم المصدود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علیه المضی فی حجّه لمانع من الموانع غیر الصدّ والحصر،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التعرض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الروایات الواردة فی الصدّ ناظرة إلی إحلال المصدود من إحرامه بما تقدم، ولا دلالة علی سقوط الحج الواجب عنه أو عدم سقوطه، ومقتضی الأدلة أنه إذا استطاع للحج بعد ذلک أو کان الحج مستقراً علیه من قبل فعلیه الاتیان به وإن کان حجاً مندوباً فلا شیء علیه، وفی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یشترط فی الحج ان حلنی حیث حبستنی أعلیه الحج من قابل؟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نفی الحج عنه محمول علی الحج المندوب وعلی تقدیر المعارضة یرجع إلی القاعدة التی أشرنا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آخر ما یکون معتبراً فی الحج هو الطواف للحج وسعیه بعد رجوعه من اعمال منی یوم النحر، وعلیه فلا یکون الصدّ عن العود إلی منی موجباً للخلل فی حجه، ووجوب المبیت فیها لیالی أیام التشریق مجرد حکم تکلیفی یسقط بالتعذر، وامّا الرمی فی ایامها فقد تقدم ما یدلّ علی أنّ العاجز عنه یستنیب له، فإن امکن للمصدود عن العود إلی منی الاستنابة له فهو، وإلاّ یسقط ویقضیه فی القابل مباشرة أو فالأحوط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یتحلل فی مکانه بالذبح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الهدی المذکور بین أن یکون بدنة أو بقرة أو شاة، ولو لم یتمکّن منه ینتقل الأمر إلی بدله، وهو الصیام علی الأحوط، کما أنّ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یؤخّر الإحلال إلی ما بعد الصیام علی النحو المتقدّم فی صیام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بالاستنابة علی الأحوط، وبما أنه لم یکن للمصدود عن العود إلی منی إحرام، فلا موضوع فیه للاحلال بالذبح أو بغیره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خارج عن المصدود والمحصور بحسب التقسیم الوارد فی الروایات، حیث ان الصدّ یتحقق بعد الإحرام لحج أو عمرة بحسب منع العدوّ والظالم، والحصر یتحقق بالمرض والکسر المانعین عن الذهاب إلی الموقفین أو دخول مکة علی ما تقدم ویأتی، والمفروض عدم تحقق شیء منهما، ولکن مقتضی الحصر الوارد فی الآیة المبارکة حیث إنّه بمعناه اللغوی، والوارد فی صد المشرکین النبی صلی‌الله‌علیه‌و‌آله وأصحابه فی قضیة الحدیبیة العموم والاحتیاج فی التحلل بما ورد فیها من التحلل بالهدی، ولذا لو لم یکن ما ذکر فی المتن اظهر، فلا مورد للتأمّل فی أنه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قطع النظر عن الآیة تقدم ان مقتضی القاعدة انحلال الإحرام فی غیر العمرة المفردة وبقاءه علی إحرامه فیها حتی یأتی بسائر أعمالها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لذلک فی ذیل المسألة الثانیة، وذکرنا فیه الوجوه المتقدمة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بالتحلل من غیر حاجة إلی الهدی أو شیء آخر، فإن التحلل بالهدی وارد فی الآیة المبارکة فی صورة الیسر، والمفروض فی المقام عدمه، ولکن ورد فی صحیحة معاویة بن عمار عن أبی عبداللّه علیه‌السلام فی المحصور لم یسق 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ینسک ویرجع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هدیاً،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وفی صحیحته الأُخری عن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أنه قال فی المحصور ولم یسق 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ینسک ویرجع، فإن لم یجد ثمن هدی صام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ومقتضاهما أن علی المحصور بدل الهدی الصادق علی البدنة والبقرة والشاة عند عدم تمکنه منه ومن ثمنه الصوم، وظاهر الصوم انصرافاً هو بدل الهدی الواجب فی حج التمتع ویتعدی من المحصور إلی المصدود، حیث لا یحتمل الفرق فی بدلیة الصوم عن الهدی بینه وبین المحصور خصوصاً بملاحظة ان الحصر مفروض فی سؤال السائل، وبتعبیر آخر کما یستفاد من الصحیحتین انه فی الصد أیضاً إذا ساق هدیاً یذبحه ومع عدمه ینسک ویرجع، کذلک فی صورة عدم التمکن من الهدی والیسر فی الآیة المبارکة، راجع إلی یسر نوع الهدی لا إلی أنّ اعتبار الهدی فی التحلل فی صورة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فلو لم یکن ما ذکر اظهر فلا ینبغی التأمل فی انه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احوط، کما ان الأحوط تأخیر الإحلال إلی ما بعد الصوم، حیث إن فی وجوب الصوم علی المریض تأملاً وظاهر الحصر المفروض فی الصحیحتین هو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صحیحة 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 اذا حبسه اشترط او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غیرها التحلل بمجرد الحبس بلاحاجة الی الهدی، غایة الأمر یرفع الید عن إطلاقها وإطلاق غیرها بما دل علی اعتبار الهدی فی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یرفع الید عن إطلاقها بالإضافة إلی صورة التمکن، کذلک یرفع الید عن إطلاقها فی صورة عدم التمکن بالاحلال بالبدل، هذا بالإضافة إلی إحرام عمرة التمتع والحج وامّا بالإضافة إلی إحرام العمرة المفردة فیجوز له البقاء علی إحرامه إلی ان یتمکن من إتمامها، حیث إن العمرة المفردة غیر موقتة بوقت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أفسد حجّه ثمّ صدّ فالظاهر لزوم کفارة الإفساد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الهدی ولکن لا یلزم إعادة الحج مع الصد الطاری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الحج مع استقرار الحج أو بقاء استطاعته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هدیاً معه ثمّ صدّ کفی ذبح ما ساقه ولا یجب علیه هدی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التحلل بالهدی منها أیضاً، لما ورد ذلک فی التحلل من إحرامها فی قضیة الحدیبیة وتحلل الحسین علیه‌السلام ومقتضی صحیحتی معاویة جواز الاحلال بالصوم مع عدم التمکن من الهدی من غیر استفصال بین کون الاحلال من إحرام الحج أو العمرة تمتعاً أو منفرداً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الإفساد بالجماع قبل الوقوف بالمزدلفة موجباً لبطلان الاحرام نظیر بطلان الصلاة والصوم فمع حدوث الصدّ بعده لا موضوع لوجوب الاحلال بالهدی لبطلان الاحرام قبل الصد، فیکفی کفارة الجماع، کما لا موضوع لإعادة الحج لعدم کونه مکلفاً بالحج کما هو مقتضی حدوث 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الحج مستقراً علیه قبل ذلک أو بقیت استطاعته للسنة القادمة أو حدثت استطاعة یجب علیه الحج ولا فرق فی عدم وجوب الإعادة بین الالتزام بالفساد بالمعنی المذکور أو الالتزام بأن المراد بالفساد إعادة الحج عقوبة فی السنة الآتیة، ولکن الحج الواجب بعنوان حجة الإسلام هو الحج الذی وقع الوقاع بعد الإحرام له، وقبل الوقوف بالمزدلفة فإنه فی هذا الفرض لا تجب الإعادة، لأن حدوث الصدّ کاشف عن عدم کونه مکلفاً بحجة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کفارة الوقاع وهدی التحلل، لأنّ کلاً منهما موضوع لتکلیف مستقل فتجب کفارة للوقاع، وهدی للتحلل به بعد الصد، حیث إن التداخل بین التکلیفین فی الامتثال یحتاج إلی قیام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والقول بعدم الاکتفاء بهدی السیاق عن هدی وکذا الحال فیمن ساق الهدی ثمّ أحصر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التحلل منقول عن ابنی بابویه وجمع من الاصحاب، ویستدل علیه بأن کلاً من السیاق والاحلال بالهدی موجب لوجوب الهدی، والتداخل یحتاج إلی الدلیل علی ما تقدم فی المسألة السابقة، فإن المراد بالسیاق عقد الإحرام بالاشعار أو التقلید حیث یتعین بذلک المسوق للهدی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أنّه یستفاد من الروایات الواردة فی السیاق الإجزاء کصحیحة رفاعة بن موسی عن أبی عبداللّه علیه‌السلام فی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علیه‌السلام معتمراً وقد ساق الهدی بدنة حتی انتهی إلی السقیا فبرسم فحلق شعر رأسه ونحرها مکانه، ثمّ اقبل حتی جاء فضرب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0"/>
      </w:r>
      <w:r>
        <w:rPr>
          <w:rFonts w:ascii="IRNazanin" w:hAnsi="IRNazanin" w:eastAsia="IRNazanin"/>
          <w:color w:val="111111"/>
          <w:sz w:val="28"/>
          <w:sz w:val="28"/>
          <w:szCs w:val="28"/>
          <w:rtl w:val="true"/>
          <w:lang w:bidi="fa-IR"/>
        </w:rPr>
        <w:t>، وقد کان الاکتفاء أمراً مرتکزاً وقد سأل معاویة بن عمار فی المحصور ولم یسق الهدی،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ینسک ویرجع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هدیاً،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والتقیید فی السؤال بأنه لم یسق الهدی لارتکازه بأنه لو کان ساقه أجزأه هدیه، والتفرقة بین الحصر والصد بعید جداً، وقد اکتفی رسول اللّه وأصحابه فی قضیة الحدیبیة بنحر ما ساقوا، اضف إلی ذلک ان الصد والحصر یوجب الاحلال بالهدی لا وجوب هدی آخر إذا ساقوا الهدی فی إحرامهم، ولا یقاس ذلک بلزوم الکفارة ولزوم الهدی فی الاحلال به، فإن الکفارة علی الارتکاب واجب آخر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bookmarkStart w:id="337" w:name="pg13036_321529"/>
    </w:p>
    <w:p>
      <w:pPr>
        <w:pStyle w:val="Heading3"/>
        <w:numPr>
          <w:ilvl w:val="2"/>
          <w:numId w:val="1"/>
        </w:numPr>
        <w:rPr/>
      </w:pPr>
      <w:bookmarkStart w:id="338" w:name="__RefHeading___Toc6389547_3224264995"/>
      <w:bookmarkStart w:id="339" w:name="_Toc117"/>
      <w:bookmarkEnd w:id="337"/>
      <w:bookmarkEnd w:id="338"/>
      <w:r>
        <w:rPr>
          <w:rtl w:val="true"/>
        </w:rPr>
        <w:t>أحکام المحصور</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هو الممنوع عن الحج أو العمرة بمرض ونحوه بعد تلبسه بالإحرام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إن کان محصوراً فی عمرة مفردة فوظیفته أن یبعث هدیاً ویواعد أصحابه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یذبحوه أو ینحروه فی وقت معین، فإذا جاء الوقت تحلّل فی مکانه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المحصور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مضمرة زرعة التی رواها فی المقنع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اُحصر فی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فلیبعث بهدیه إذا کان مع اصحابه، ومحله ان یبلغ الهدی محله، ومحله منی یوم النحر إذا کان فی الحجّ، وإن کان فی عمرة نحر بمکة فإنّما علیه أن یعدهم لذلک یوماً، فإذا کان ذلک الیوم فقد وفی وإن اختلفوا فی المیعاد لم یضره إن شاء اللّه تعالی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اُحصر فبعث بالهدی؟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یواعد أصحابه میعاداً، فإن کان فی حجّ فمحل الهدی یوم النحر، وإذا کان یوم النحر فلیقصر من رأسه، ولا یجب علیه الحلق حتی یقضی مناسکه، وإن کان فی عمرة فلینتظر مقدار دخول أصحابه مکة والساعة التی یعدهم فیها، فإذا کانت تلک الساعة قصّر وأحل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مرض فی الطریق بعد ما أحرم فأراد الرجوع إلی أهله رجع ونحر بدنة إن أقام مکانه، وإن کان فی عمرة فإذا برأ فعلیه العمرة واجبة، وإن کان علیه الحج فرجع إلی أهله وأقام ففاته الحج کان علیه الحج من قابل فإن ردوا الدراهم علیه ولم یجدوا هدیاً ینحرونه وقد أحلّ لم یکن علیه شیء، ولکن یبعث من قابل ویمسک بالتقصیر، ویجوز له خاصة أن یذبح أو ینحر فی مکانه ویتحلل، وتحلل المحصور فی العمرة المفردة إنّما هو من غیر النساء، وأمّا منها فلا تحلّل منها إلاّ بعد إتیانه بعمرة مفردة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ویرجع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صاحبه فیأتی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والمحصور یبعث بهدیه فیعدهم یوماً، فإذا بلغ الهدی أحل هذا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ردوا علیه دراهمه ولم یذبحوا عنه وقد أحل فأتی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فلیعد، ولیس علیه شیء، ولیمسک الآن عن النساء إذا بعث</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وقد ورد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غیر المصدود،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هو المریض، والمصدود هو الذی ردّه المشرکون کما ردّوا رسول اللّه صلی‌الله‌علیه‌و‌آله ، لیس من مرض والمصدود تحل له النساء والمحصور لا تحل له النساء</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وینبغی ان یرفع الید عن إطلاق هذه الصحیحة بالإضافة إلی المحصور الذی بعث هدیه حتی یذبح أو ینحر فی منی یوم النحر فیما إذا کان محصوراً بعد إحرام الحج، وإلی مکة فیما إذا کان محصوراً فی إحرام العمرة، حتی بالالتزام بحلیة النساء علی المحصور ببلوغ الهدی محله، بخلاف ما إذا احل فی موضع الحصر فإنه لا یحل له النساء حتی یحج فی القابل أو یعتمر بعد ذلک، وما فی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محرم انکسرت ساقه أی شیء تکون حاله وأی شیء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حلال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والثیاب والطیب،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جمیع ما یحرم بعد إفاقته، فیما إذا ذبح أو نحر فی مکان الحصر، وامّا مع البعث فللتحلّل بوصول الهدی محلّه وموعده حتّی من النساء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المحرم ـ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بلغک قول أبی عبداللّه علیه‌السلام حلّنی حیث حبستنی لقدرتک التی 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ما تقول فی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ان یحج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المحصور والمصدود هما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6"/>
      </w:r>
      <w:r>
        <w:rPr>
          <w:rFonts w:ascii="IRNazanin" w:hAnsi="IRNazanin" w:eastAsia="IRNazanin"/>
          <w:color w:val="111111"/>
          <w:sz w:val="28"/>
          <w:sz w:val="28"/>
          <w:szCs w:val="28"/>
          <w:rtl w:val="true"/>
          <w:lang w:bidi="fa-IR"/>
        </w:rPr>
        <w:t>محمول علی صورة بعث الهدی بالإضافة إلی حلیة النساء، بقرینة ما تقدم وبما فی ذیلها من عدم التسویة بین المصدود والمحصور، وقد یقال إنّ هذه الصحیحة مخالفة للروایات الورادة الدالة علی أن المحصور یبعث بهدیه ولا یحل إلاّ إذابلغ الهدی محله، وبعد تعارضهما بالتباین یلاحظ ما ورد فی الحصر فی العمرة المفردة ومرض الحسین علیه‌السلام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وأنه لا تحل النساء إلاّ إذا اعتمر بعد ذلک فإن هذا أخص بالإضافة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الدالّة علی الفرق بین المحصور والمصدود تقتضی توقّف حلیة النساء علی بعث الهدی معیناً، ویستفاد ممّا ورد فی مرض الإمام الحسین علیه‌السلام عدم تعیّن ذلک وانّ المحصور یحلّ بالعمرة الّتی یأتی بها بعد ذلک أیضاً، فتکون النتیجة أنّ حلیة النساء للمحصور فی العمرة المفردة تکون بأحد أمرین، بعث الهدی أو الإتیان بعمرة مفردة بعد ذلک، وصحیحة البزنطی تدلّ بإطلاق الحکم علی عدم توقّف حلیة النساء علی شیءٍ فیرفع الید عن إطلاقها بالتقیید الوارد فی خصوص حلیة النساء وانّها تتوقّف علی بعث الهدی أو الإتیان بعمرة مفردة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المحصور فی عمرة التمتع ینحل إحرامه بالذبح أو النحر ولو فی مکان الحصر حتی بالإضافة إلی حرمة النساء، لأن العمرة المفردة تفترق عن عمرة وإن کان المحصور محصوراً فی عمرة التمتع فحکمه ما تقدم إلاّ أنّه یتحلّل حتّی من النساء، وإن کان المحصور محصوراً فی الحج فحکمه ما تقدّم، والأحوط أنّه لا یتحلّل من النساء حتّی یطوف ویسعی ویأتی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بطواف النساء بعد ذلک فی حج أو 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التمتع لاعتبار طواف النساء فی العمرة المفردة، بخلاف عمرة التمتع فتکون حلیة النساء فی العمرة المفردة موقوفاً علی الاتیان به بإعادة العمرة ولا یحتاج إلی ذلک فی عمرة التمتع، ولکن لا یخفی ما فیه فإنه لم یدلّ دلیل علی أنّ بقاء حرمة النساء علی المحصور فی العمرة المفردة لاعتبار طواف النساء فیها لیقال بحلیتها فی الحصر فی عمرة التمتع بعد الاحلال بالهدی، وقد یقال بعدم حرمة النساء بعد الاحلال بالهدی فی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ویبنی ذلک علی انقلاب النسبة بین صحیحة البزنطی الدالة علی ان المحصور الذی انکسرت ساقه حلال من کل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والثیاب والطیب،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جمیع ما یحرم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مثل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والمصدود تحل له النساء، والمحصور لا تحل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ما ورد فی المحصور فی العمرة المفردة من أنّه لا تحلّ له النساء حتی یعتمر بعد ذلک، فیرفع الید بذلک عن إطلاق صحیحة البزنطی فیخصّص مدلولها بحلیة النساء فی غیر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المدلول أخص من صحیحة معاویة بن عمار فیرفع الید عن إطلاقها بصحیحة البزنطی التی صارت بالإضافة إلیها أخص</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شاهد الجمع بین صحیحة البزنطی وصحیحة معاویة بن عمار ونحوها، کصحیحة زرارة عن أبی جعفر علیه‌السلام الدالة علی التفرقة بین صورة بعث الهدی إلی منی أو مکة فیحل له النساء ببلوغ الهدی إلیها، وبین الذبح والنحر فی موضع الصدّ حیث لا تحل به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بیان دعوی انقلاب النسبة مقتضاه حلیة النساء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وبعث بهدیه وبعد ذلک خفّ المرض، فإن ظنّ أو احتمل إدراک الحج 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الالتحاق، وحینئذٍ فإن أدرک الموقفین أو الوقوف بالمشعر خاصّة حسب ما تقدم فقد أدرک الحج، وإلاّ فإن لم یذبح أو ینحر عنه انقلب حجّه إلی العمرة المفردة وإن ذبح عنه تحلّل من غیر النساء ووجب علیه الاتیان بالطواف وصلاته والسعی وطواف النساء وصلاته للتحلّل من النساء أیضاً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المحصور فی الحج حتی فی صورة الذبح أو النحر فی موضع الحصر، إلاّ أنه قد یدعی الاجماع علی اعتبار العمرة المفردة فی حلیة النساء علیه، ولکن قد تقدم ان مقتضی ما ورد فی صحیحة زرارة عن أبی جعفر علیه‌السلام حلیة النساء فی صورة بعث الهدی إلی منی للذبح أو النحر فیها یوم النحر، وفی صورة عدم البعث مقتضی صحیحة معاویة بن عمار ونحوها توقف الحلیة علی إعادة الحج أو الإتیان بالعمرة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علی القاعدة، فإن المفروض أنّه قد أحرم للحج أو لعمرة التمتع فیحتمل أو یظن أنه متمکن من الاتمام، فعلیه الذهاب إلی اتمام عمرة التمتع والإتیان بالحج، بل لا یبعد وجوب الذهاب، کذلک إذا احتمل أو ظن أنه یتمکن من اتمام الحج ولو بنحو الإفراد، فإن فرض انه ادرک الوقوفین أو الوقوف بالمشعر الحرام ولو بوقوفه الاضطراری یأتی بمناسک الحج کسائر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صحیحة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بعث بهدیه، فإذا أفاق ووجد فی نفسه خفة فلیمض إن ظن أنه یدرک الناس، فإن قدم مکة قبل أن ینحر الهدی فلیقم علی إحرامه حتی یفرغ من جمیع المناسک، ولینحر هدیه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قدم مکة وقد نحر هدیه فإن علیه الحج من قابل والعمرة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وهو محرم قبل أن ینتهی إلی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یحج عنه إن کانت حجة الإسلام، ویعتمر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عن مناسک منی أو اُحصر من الطواف والسعی بعد الوقوفین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فالحکم فیه کما تقدم فی المصدود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الحصر من الطواف والسعی بعد دخول مکة القدیمة فلا إشکال ولا خلاف فی أن وظیفته الاستنابة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هو شیء علیه</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وإن کان جعل المناط فی ادراک الحج وعدمه قدومه مکة وقد ذبح هدیه أو لم یذبح هدیه، فإن لم یذبح فقد ادرک الحج، وإلاّ فلا، ولکن لا یبعد ان یکون ذبحه کنایة عن فوت الوقوفین وعدم ذبحه عن بقاء وقت الوقوفین کلیهما أو المشعر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ذکر قدوم مکة لعله بالذبح فیها ینتهی إحرام المحصور، یعنی إحرامه لعمرة التمتع فإنه یقال لو کان الأمر کذلک یکشف تمکنه من إتمام عمرة التمتع والإتیان بحج التمتع، فلا یکون فی البین حصر یوجب الاحلال وإن لم یکن متمکناً من إتمامه وتمکن من إدراک الموقفین، تتبدل الوظیفة إلی حج الافراد، ولا یکون فی البین موجب لوجوب الهدی، فالأمر بالهدی یعد تمام المناسک قرینة علی إدراک حج التمتع وإن لم یتمکن من إدراک الموقفین، یخرج من إحرامه بالعمرة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والاطلاق المقامی فی الصحیحة مقتضاه أنه إن ذبح هدیه فی فرض إدراک الموقفین أو المشعر ینحل إحرامه کسائر موارد بعث الهدی، حیث ذکرنا حلیة النساء معه وإن بقیت استطاعته إلی القابل أو تجددت أو کان الحج مستقراً علیه من قبل فعلیه الإتیان به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الحکم فیه إذا لم یدخل مکة، الحلق أو التقصیر بعد الاحلال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الاستنابة لطوافه وسعیه، وإذا کان الحصر بعد دخول مکة فالمتعین الاستنابة کما هو مقتضی ما ورد فیمن لم یتمکن من الطواف والسعی یطاف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الرجل فبعث بهدیه ثمّ آذاه رأسه قبل أن یبلغ الهدی محلّه، جاز له أن یذبح شاة فی محلّه أو یصوم ثلاثة أیام أو یطعم ستة مساکین لکل مسکین مدّان، ویحلق، ویبقی علی إحرامه إلی بلوغ الهدی محلّه وموعده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المحصور بتحلّله بالهدی، فعلیه الإتیان به فی القابل إذا بقیت استطاعته أو کان مستقراً فی ذمته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ویسعی عنه، والفرق ان المصدود قبل دخول مکة لا یمکنه دخولها بخلاف المحصور، فإنه یمکن ذلک نوعاً فیستنیب، وکذا تجری الاستنابة فی المحصور من أعمال یوم النحر فیحلق أو یقصر فیحل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 کفارة حلق المحرم رأسه حال الإحرام، وقد تقدم ان اختیار الشاة لا یوجب الاکتفاء بالهدی، ویدلّ علی کون کفارة الحلق ما ذکر الآیة الشریفة بملاحظة ما ورد فی تفسیرها، وما ورد فی کفارة الحلق علی المحرم وعمدتها معتبرة حریز عن أبی عبداللّه علیه‌السلام ، وقد تقدم انها علی روایة الکلینی مرسلة، حیث یرویها عن حریز عمن أخبره، لا ینافی اعتبارها، فإنها علی روایة الشیخ قدس‌سره غیر مرسلة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الوجه فی ذلک فی المصدود وإن الإحلال بالهدی تکلیف بالإضافة إلی المصدود والمحصور، ولا یوجب سقوط الحج عنه إذا استطاع علیه فی القابل أو کان الحج مستقراً علیه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قدم مکة وقد نحر هدیه فإن علیه الحج من قابل والعمرة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وهو محرم قبل ان ینتهی إلی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عنه إن کانت حجة الإسلام، ویعتمر إنّما هو شیء علیه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 وعطف العمرة علی الحج ظاهره عمرة التمتع، فإن ما یکون علیه عمرة التمتع وتعمّ العمرة المفردة أیضاً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إذا لم یجد هدیاً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ثمنه صام عشرة أیام علی 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للمحرم عند عقد الإحرام أن یشترط علی ربّه تعالی أن یحلّه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حبسه، وإن کان حلّه لا یتوقف علی ذلک، فإنه یحلّ عند الحبس اشترط أو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فرغنا من واجبات الحج فلنشرع الآن فی آدابه، وقد ذکر الفقهاء من الآداب ما لا تسعه هذه الرسالة فنقتصر علی یسیر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ما علیه من الحج حج الإفراد، حیث یکون علیه کل من العمرة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المراد من قوله علیه‌السلام فی القضاء عنه بعد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موته، وما 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 الحج من قابل والعمرة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والوجه فی کونه قرینة ان من علیه الحج لا یجزیه فی قضائه العمرة المفردة وکذلک العکس، وما فی الکافی من بعض نسخه من العطف بأو لابدّ من حمله علی تنویع ما علی المحصور، کما لا یخفی أو علی غلط النسخة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بوجدان الهدی الأعم، فیشمل وجدان ثمنه، والمراد من بعث الهدی أیضاً ما یعم بعث الثمن، کما یشهد لذلک ما فی موثقة زرارة عن أبی جعفر علیه‌السلام والمصدود یذبح حیث صدّ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والمحصور یبعث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ان ردّوا دراهمه ولم یذبحوا الحدیث</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بحث المصدود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تعرّضنا لذلک مفصلاً فی المسألة الثالثة عشر من مسائل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إن فائدة الاشتراط ادراک الثواب، فإن الظاهران ما یعبّر عنه بالاشتراط ذکره عند الإحرام مستحب نفسی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bookmarkStart w:id="340" w:name="pg13036_321544"/>
    </w:p>
    <w:p>
      <w:pPr>
        <w:pStyle w:val="Heading3"/>
        <w:numPr>
          <w:ilvl w:val="2"/>
          <w:numId w:val="1"/>
        </w:numPr>
        <w:rPr/>
      </w:pPr>
      <w:bookmarkStart w:id="341" w:name="__RefHeading___Toc6389549_3224264995"/>
      <w:bookmarkStart w:id="342" w:name="_Toc118"/>
      <w:bookmarkEnd w:id="340"/>
      <w:bookmarkEnd w:id="341"/>
      <w:r>
        <w:rPr>
          <w:rtl w:val="true"/>
        </w:rPr>
        <w:t>مستحبات الإحرام</w:t>
      </w:r>
      <w:bookmarkEnd w:id="342"/>
    </w:p>
    <w:p>
      <w:pPr>
        <w:pStyle w:val="BookText"/>
        <w:rPr/>
      </w:pPr>
      <w:r>
        <w:rPr>
          <w:rFonts w:ascii="IRNazanin" w:hAnsi="IRNazanin" w:eastAsia="IRNazanin"/>
          <w:color w:val="111111"/>
          <w:sz w:val="28"/>
          <w:sz w:val="28"/>
          <w:szCs w:val="28"/>
          <w:rtl w:val="true"/>
          <w:lang w:bidi="fa-IR"/>
        </w:rPr>
        <w:t>یستحب فی الإحرام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تنظیف الجسد وتقلیم الأظفار، وأخذ الشارب، وإزالة الشعر من الابطین والعانة، کل ذلک قبل الإحرام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تسریح شعر الرأس واللحیة من أوّل ذی القعدة لمن أراد الحج، وقبل شهر واحد لمن أراد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الفقهاء بوجوب ذلک، وهذا القول وإن کان ضعیفاً إلاّ أنه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الغسل للإحرام فی المیقات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ویصح من الحائض والنفساء أیضاً علی الأظهر، وإذا خاف عوز الماء فی المیقات قدّمه علیه، فإن وجد الماء فی المیقات أعاده، وإذا اغتسل ثمّ أحدث بالأصغر أو أکل أو لبس ما یحرم أعاد غسله، ویجزئ الغسل نهاراً إلی آخر اللیلة الآتیة، ویجزئ الغسل لیلاً إلی آخر النهار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کل ذلک فی بیان مقدمات الإحرام فراجع الأمر الثانی من تلک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الکلام فی ذلک أیضاً فی المسألة الأُولی من تلک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ذلک فی الأمر الثالث من تلک المقدمات، وذکرنا فیه تمام الأُمور المرتبطة بهذا الاغتسال التی منها جواز التیمم للإحرام إذا کان المکلف معذوراً بالإضافة إلی الاغتسال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وذکروا أنّ الغسل فی أوّل النهار یکفی إلی اللیل وفی أوّل اللیل یکفی إلی النهار، والمنسوب إلی الأکثر ما ذکر فی المتن من کفایة غسل الیوم إلی آخر اللیل، یعنی آخر اللیلة الآتیة، وکفایة غسل اللیل إلی آخر النهار الآتی، کما یظهر ذلک من صحیحة جمیل عن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أن یدعو عند الغسل علی ما ذکره الصدوق قدس‌سره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اجْعَلْه لی نوراً وطَهوراً وحِرْزاً وأمْناً مِنْ کُلِّ خَوْفٍ وشِفاءً مِنْ کُلِّ داءٍ وسُقم، اللّهمّ طَهِّرْنی وطهِّرْ قَلْبِی واشْرَحْ لی صَدْری، وأجْرِ علی لسانی مَحبّتک ومِدحَتَک والثّناءَ عَلَیْک، فإنَّهُ لا قوَّةَ لی إلاّ بِکَ، وقَدْ عَلِمْتُ أنّ قِوام دینی التسلیمُ لکَ، والاتّباعُ لِسُنّة نبیّک صلواتُک علیهِ وآله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أن یدعو عند لبس ثوبی الإحرام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رَزَقَنِی ما أُواری به عَوْرَتی وأُؤدّی فیه فَرْضی، وأعبُدُ فیه ربّی، وأنتهی فیه إلی ما أمَرَنی، الحمْد للّه الذی قَصَدْتُهُ فَبَلَّغَنی، وأردْتُهُ فأعاننی وقَبِلَنی ولمْ یقطَعْ بی، ووَجْهَهُ أردتُ فسلَّمَنی فهو حِصْنی وکَهْفی وحِرْزی، وظَهری ومَلاذی، ورجائی، ومَنْجای وذُخْری وعُدَّتی فی شِدَّتی ورَخائی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یجزیک للیلتک وغسل لیلتک، یجزیک لیومک</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ولکن فی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یومک لیومک، وغسل لیلتک للیلتک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ونحوها غیرها ومقتضی الجمع حمل الاخیرة علی افضلیة الإعادة إذا دخل اللیل بعد الاغتسال فی النهار ولم یحرم، وکذا افضلیة الإعادة إذا طلع الفجر ولم یحرم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ان اللام فی صحیحة جمیل بمعنی إلی، فیکون مدلول الطائفتین أمراً واحداً لا یمکن المساعدة علیها، لأن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یحتاج إلی قرینة وإلاّ فظاهرها التعدیة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فی الفقیه فی باب سیاق مناسک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یکون ثوباه للإحرام من القطن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أن یکون إحرامه بعد فریضة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فبعد فریضة أُخری، وإلاّ فبعد رکعتین أو ست رکعات من النوافل، والسّت أفضل، یقرأ فی الرکعة الأُولی الفاتحة وسورة التوحید، وفی الثانیة الفاتحة وسورة الجحد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فرغ حمد اللّه وأثنی علیه، وصلّی علی النّبی وآله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أنْ تَجْعَلَنی ممَّن اسْتَجابَ لَکَ، وآمَنَ بوَعْدِکَ، واتَّبَعَ أمْرَکَ فإنّی عَبْدُکَ وفی قبضَتِکَ، لا أُوقی إلاّ ما وقَیْتَ، ولا آخُذُ إلاّ ما أعْطَیْتَ، وقَد ذکرْتَ الحجَّ، فأسألُکَ أن تَعْزِمَ لی علیهِ علی کتابک وسُنَّةِ نبیِّکَ صلّی اللّه علیه وآله، وتُقوِّیَنی علی ما ضعُفْتُ عنه، وتُسلِّم مِنِّی مَناسِکی فی یُسرٍ منکَ وعافیةٍ، واجْعَلنی من وَفْدک الّذین رَضیتَ وارْتَضیتَ وسمَّیْتَ وکَتَبْت، اللّهمّ إنّی خَرَجْتُ مِنْ شُقَّةٍ بَعیدَةٍ وأنْفَقْتُ مالی ابْتغاءَ مَرْضاتِکَ، اللّهمّ فتَمّم لی حَجّی وعُمرتی، اللّهمّ إنّی أُریدُ التمتّع بالعُمْرةِ إلی الحَجِّ علی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کتابِکَ وسنَّة نَبیِّکَ صلی اللّه علیه وآله وسلّم، فإن عَرضَ لی عارضٌ یَحْبِسُنی، فَحُلَّنی حیثُ حَبَسْتَنی لِقَدَرِکَ الّذی قدَّرْت علیَّ، اللّهمّ إنْ لَمْ تَکُنْ حَجَّةٌ فَعمرةٌ، أحرَم لک شَعری وبَشری ولَحْمی ودَمی، وعِظامی ومُخّی وعَصَبی من النّساء والثّیابِ والطّیب، أبتغی بذلک وجْهَکَ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لجمیع ما ذکر فی المتن فی بحث مقدّمات الإحرام،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الصدوق قدس‌سره بإسناده عن معاویة بن عمار عن أبی عبداللّه علیه‌السلام وفیها، فإذا انتقلت من صلاتک فاحمد اللّه واثن علیه وصل علی النبی صلی‌الله‌علیه‌و‌آله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ـ 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الصحیحة ـ ویجزیک ان تقول هذا مرة حین تحرم، ثمّ قم فامش هنیئة فإذا استوت بک الأرض ماشیاً کنت أو راکباً فلبِّ</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 وفی صحیحة عبداللّه بن سنان عن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التلفُّظ بنیة الإحرام مقارناً للتلبیة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رفع الصوت بالتلبیة للرجال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أن یقول فی تلبیته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 فلبِّ حین تنهض، وإن شئت فأخّره حتی ترکب بعیرک وتستقبل القبلة فافعل</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ولا یبعد دلالتهما علی تأخیر التلبیة إلی الخروج عن مثل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من الروایات فی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التلفظ بنیة الإحرام عند إرادة الإحرام، مستفاد من بعض الروایات منها ما تقدم فی صحیحة معاویة بن عمار المتقدمة فی بیان الأمر الثانی ویعتبر استمرار النیة إلی ذکر التلبیة، إلاّ ان فی اعتبار التلفظ مقارناً للتلبیة الواجبة مطلقاً تأملٌ، وإن کان الأمر فی الماشی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ذلک من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النساء جهر بالتلبیة</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وفی معتبرة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ماشیاً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فاجهر بإهلالک وتلبیتک من المسجد، وإن کنت راکباً فإذا علت بک راحلتک البیداء</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لبَّیکَ داعیاً إلی دار السّلام لبَّیک، لبَّیکَ غفّارَ الذُّنوبِ لبَّیک، لبَّیکَ أهلَ التلبیةِ لبَّیک، لبَّیکَ ذا الجلالِ والإکرامِ لبَّیک، لبَّیکَ تُبدِئُ والمعادُ إلیکَ لبَّیک، لبَّیکَ تَستغنی ویُفتَقَرُ إلیکَ لبَّیک، لبَّیکَ مَرهوباً ومَرغوباً إلیکَ لبَّیک، لبَّیکَ إلهَ الحقّ لبَّیک، لبَّیکَ ذا النّعْماء والفضْلِ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وآل محمّدٍ لبَّیک، لبَّیکَ بحجّة أو عُمرةٍ لبَّیک، لبَّیکَ وهذه عُمرةُ متعة إلی الحج لبَّیک، لبَّیکَ تلبیةً تمامُها وبلاغُها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تکرار التلبیة حال الإحرام، فی وقت الیقظة من النوم، وبعد کل صلاة، وعند الرکوب علی البعیر والنزول منه، وعند کلّ علوّ وهبوط، وعند ملاقاة الراکب، وفی الأسحار یستحب إکثارها ولو کان جنباً أو حائضاً، ولا یقطعها فی عمرة التمتّع إلی أن یشاهد بیوت مکة وفی حجّ التمتّع إلی زوال یوم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ذلک فی ذیل صحیحة معاویة بن عمار</w:t>
      </w:r>
      <w:r>
        <w:rPr>
          <w:rStyle w:val="FootnoteAnchor"/>
          <w:rtl w:val="true"/>
        </w:rPr>
        <w:footnoteReference w:id="636"/>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bookmarkStart w:id="343" w:name="pg13036_321554"/>
    </w:p>
    <w:p>
      <w:pPr>
        <w:pStyle w:val="Heading3"/>
        <w:numPr>
          <w:ilvl w:val="2"/>
          <w:numId w:val="1"/>
        </w:numPr>
        <w:rPr/>
      </w:pPr>
      <w:bookmarkStart w:id="344" w:name="__RefHeading___Toc6389551_3224264995"/>
      <w:bookmarkStart w:id="345" w:name="_Toc119"/>
      <w:bookmarkEnd w:id="343"/>
      <w:bookmarkEnd w:id="344"/>
      <w:r>
        <w:rPr>
          <w:rtl w:val="true"/>
        </w:rPr>
        <w:t>مکروهات الإحرام</w:t>
      </w:r>
      <w:bookmarkEnd w:id="345"/>
    </w:p>
    <w:p>
      <w:pPr>
        <w:pStyle w:val="BookText"/>
        <w:rPr/>
      </w:pPr>
      <w:r>
        <w:rPr>
          <w:rFonts w:ascii="IRNazanin" w:hAnsi="IRNazanin" w:eastAsia="IRNazanin"/>
          <w:color w:val="111111"/>
          <w:sz w:val="28"/>
          <w:sz w:val="28"/>
          <w:szCs w:val="28"/>
          <w:rtl w:val="true"/>
          <w:lang w:bidi="fa-IR"/>
        </w:rPr>
        <w:t>یکره فی الإحرام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الإحرام فی ثوب أسود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ترک ذلک، والأفضل الإحرام فی ثوب أبیض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النوم علی الفراش الأصفر، وعلی الوسادة الصفراء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مکروهات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معتبرة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الرجل بالثوب الأسود،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فی الثوب الأسود، ولا یکفن به المیت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والنهی عن الإحرام فیه یحمل علی الکراهة کحمل النهی عن تکفین المیت به، لقوله علیه‌السلام 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یصلی فیه فلا بأس أن تحرم فیه</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حیث إنّ هذه الصحیحة ناظرة إلی الأُمور المعتبرة فی ثوبی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لذلک ولما تقدم فی المسألة الرابعة من مسائل فصل فی کیفیة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خبر أبی بصیر الذی لا یبعد اعتباره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للمحرم ان ینام علی الفراش الاصفر والمرفقة الصفراء</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والصحیح عن المعلی بن أبی عثمان عن المعلی بن خنیس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ان ینام المحرم علی فراش اصفر أو علی مرفقة صفراء</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الإحرام فی الثیاب الوسخة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وسخت حال الإحرام فالأولی أن لا یغسلها مادام محرماً، ولا بأس بتبدیلها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الإحرام فی ثیاب المخطّطة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استعمال الحناء قبل الإحرام إذا کان أثره باقیاً إلی وقت الإحرام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دخول الحمام، والأولی بل الأحوط أن لا یدلک المحرم جسده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یحرم فی ثوب وسخ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ولکن تطهیره أحبّ إلیّ وطهوره غسله، ولا یغسل الرجل ثوبه الذی یحرم فیه حتی یحل وإن توسخ إلاّ أن تصیبه جنابة أو شیء فیغسله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ومن الظاهر أنّ التبدیل لا یصدق علیه عنوان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کراهة إحرام الرجل فی الثوب المعلم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یُحرم الرجل فی الثوب المعلم، وترکه أحبّ إلیّ إذا قدر علی غیره</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وذکرنا تمام الکلام فی ذلک فی المسألة الخامسة، من مسائل ثوبی الإحرام من مقدمات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لذلک فی المسألة الثانیة من مقدمات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الروایة واردة فی المرأة والتعدّی إلی الرجل للوثوق بعدم خصوصیة المرأة، وإن ذکرها لکونها الغالب فی الابتلاء فی استعمال الحناء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تلبیة من ینادیه، بل الأحوط ترک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المحرم یغتسل،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یفیض الماء علی رأسه ولا یدلکه</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یدخل المحرم الحمام، ولکن لا یتدلّک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صحیحة حماد بن عیسی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للمحرم أن یلبی من دعاه حتی یقضی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bookmarkStart w:id="346" w:name="pg13036_321558"/>
    </w:p>
    <w:p>
      <w:pPr>
        <w:pStyle w:val="Heading3"/>
        <w:numPr>
          <w:ilvl w:val="2"/>
          <w:numId w:val="1"/>
        </w:numPr>
        <w:rPr/>
      </w:pPr>
      <w:bookmarkStart w:id="347" w:name="__RefHeading___Toc6389553_3224264995"/>
      <w:bookmarkStart w:id="348" w:name="_Toc120"/>
      <w:bookmarkEnd w:id="346"/>
      <w:bookmarkEnd w:id="347"/>
      <w:r>
        <w:rPr>
          <w:rtl w:val="true"/>
        </w:rPr>
        <w:t>دخول الحرم ومستحباته</w:t>
      </w:r>
      <w:bookmarkEnd w:id="348"/>
    </w:p>
    <w:p>
      <w:pPr>
        <w:pStyle w:val="BookText"/>
        <w:rPr/>
      </w:pPr>
      <w:r>
        <w:rPr>
          <w:rFonts w:ascii="IRNazanin" w:hAnsi="IRNazanin" w:eastAsia="IRNazanin"/>
          <w:color w:val="111111"/>
          <w:sz w:val="28"/>
          <w:sz w:val="28"/>
          <w:szCs w:val="28"/>
          <w:rtl w:val="true"/>
          <w:lang w:bidi="fa-IR"/>
        </w:rPr>
        <w:t>یستحب فی دخول الحرم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النزول من المرکوب عند وصوله الحرم، والاغتسال لدخوله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خلع نعلیه عند دخوله الحرم، وأخذهما بیده تواضعاً وخشوعاً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الحرم ومستحباته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لدخول الحرم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الاغتسال لدخوله، ویدلّ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الحرم إن شاء اللّه تعالی فاغتسل حین تدخله، وإن تقدمت فاغتسل من بئر میمون أو من فخ أو من منزلک بمکة</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وفی روایة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جعفر علیه‌السلام فیما بین مکة والمدینة، فلما انتهی إلی الحرم اغتسل وأخذ نعلیه بیدیه، ومشی فی الحرم ساعة</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الکلینی بسند آخر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فی الحرم قبل دخوله أو بعد دخوله؟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 أیّ ذلک فعلت، وان اغتسلت بمکة فلا بأس، وان اغتسلت فی بیتک حین تنزل بمکة فلا بأس</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یظهر من هذه الأخیرة استحباب الغسل للدخول بمکة سواء قدمه علی دخول الحرم أو مکة أو أخّره إلی دخوله أو إلی دخولها، ویمکن الالتزام بافضلیة التقدیم علی دخوله وما یظهر من بعض کلمات الأصحاب من استحباب الغسل لدخول کل منهما لا یخلو عن تأمل، إذا کان مرادهم تعدد الغسل حتی فیما إذا لم ینتقض غسله لدخول الحرم بناقض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یدعو بهذا الدّعاء عند دخول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إنّی أرجو أنْ أکون ممّن أجاب دعوتک، وقد جئتُ من شُقَّةٍ بعیدةٍ وفجٍّ عمیق، سامعاً لندائک ومُستجیباً لک، مُطیعاً لأمرک، وکلّ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بالالتزام به فی صورة الانتقاض لموثقة محمد الحلبی عن أبی عبداللّه علیه‌السلام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bookmarkStart w:id="349" w:name="pg13036_321561"/>
    </w:p>
    <w:p>
      <w:pPr>
        <w:pStyle w:val="BookText"/>
        <w:rPr/>
      </w:pPr>
      <w:bookmarkEnd w:id="34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بیتی للطائفین والعاکفین والرکع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للعبد أن لا یدخل مکة إلاّ وهو طاهر قد غسل عرقه والأذی وتطهّر</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وصحیحة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الرجل یغتسل لدخول مکة ثمّ ینام فیتوضأ قبل أن یدخل أیجزیه ذلک أو یعید؟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یجزیه لأنّه إنما دخل بوضوء</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وکیف ما کان فلو قیل باستحباب الاغتسال لدخول کل منهما اجزأ غسل واحد فی دخولهما علی ما تقدّم فی بحث اجزاء غسل واحد عن الأغسال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النزول من المرکب والمشی فی الحرم مقداراً علی ما ورد فی روایة أبی عبیدة التی ذکرنا ان للکلینی طریقاً معتبراً آخر لها، وکذا الحال بالإضافة إلی أخذ نعلیه بیدیه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مضغ أذخر الحرم فی صحیحة اُخری لمعاویة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 فخذ من الأذخر فامضغه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فی الفقیه فی التلبیة فی سیاق مناسک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بفضلک علیَّ وإحسانِک إلیَّ، فَلَکَ الحمْدُ علی ما وَفّقْتَنی لَهُ أبتغی بذلک الزُّلفةَ عندک، والقربة إلیک والمنزلةَ لدیک، والمغْفِرةَ لذُنوبی، والتّوبة علیَّ منها بمنِّک، اللّهمّ صلّ علی محمّدٍ وآل محمّد وحرِّم بدَنی علی النّارِ وآمنّی مِنْ عَذابِک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یمضغ شیئاً من الأذخر عند دخوله الحرم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0" w:name="__RefHeading___Toc6389555_3224264995"/>
      <w:bookmarkStart w:id="351" w:name="_Toc121"/>
      <w:bookmarkEnd w:id="350"/>
      <w:r>
        <w:rPr>
          <w:rtl w:val="true"/>
        </w:rPr>
        <w:t>آداب دخول مکة المکرمة والمسجد الحرام</w:t>
      </w:r>
      <w:bookmarkEnd w:id="351"/>
    </w:p>
    <w:p>
      <w:pPr>
        <w:pStyle w:val="BookText"/>
        <w:rPr/>
      </w:pPr>
      <w:r>
        <w:rPr>
          <w:rFonts w:ascii="IRNazanin" w:hAnsi="IRNazanin" w:eastAsia="IRNazanin"/>
          <w:color w:val="111111"/>
          <w:sz w:val="28"/>
          <w:sz w:val="28"/>
          <w:szCs w:val="28"/>
          <w:rtl w:val="true"/>
          <w:lang w:bidi="fa-IR"/>
        </w:rPr>
        <w:t>یستحب لمن أراد أن یدخل مکة المکرمة أن یغتسل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دخولها، وأن یدخلها بسکینة ووقار، ویستحب لمن جاء من طریق المدینة أن یدخل من أعلاها ویخرج من أسفلها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ذلک فی موثقة أبی عبیدة کخلع نعیله وأخذهما بیده</w:t>
      </w:r>
      <w:r>
        <w:rPr>
          <w:rFonts w:eastAsia="IRNazanin" w:cs="IRNazanin"/>
          <w:color w:val="111111"/>
          <w:sz w:val="28"/>
          <w:szCs w:val="28"/>
          <w:rtl w:val="true"/>
          <w:lang w:bidi="fa-IR"/>
        </w:rPr>
        <w:t>.</w:t>
      </w:r>
    </w:p>
    <w:p>
      <w:pPr>
        <w:pStyle w:val="Heading3"/>
        <w:numPr>
          <w:ilvl w:val="2"/>
          <w:numId w:val="1"/>
        </w:numPr>
        <w:rPr/>
      </w:pPr>
      <w:bookmarkStart w:id="352" w:name="__RefHeading___Toc6389557_3224264995"/>
      <w:bookmarkStart w:id="353" w:name="_Toc122"/>
      <w:bookmarkEnd w:id="352"/>
      <w:r>
        <w:rPr>
          <w:rtl w:val="true"/>
        </w:rPr>
        <w:t>آداب دخول مکة المکرّمة والمسجد الحرام</w:t>
      </w:r>
      <w:bookmarkEnd w:id="3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لدخول مکة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الاغتسال لدخولها وقد مرّ الکلام فیه، ومنها الدخول بسکینة 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دخلها بسکینة غفر له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یدخل بسکینة؟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یدخلها غیر متکبّر ولا متجبّر</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وموثقة اسحاق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مکة رجل بسکینة إلاّ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السکینة؟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بتواضع</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من أعلاها لمن جاء من طریق المدینة والخروج من أسفلها، وفی صحیحة معاویة بن عمار عن أبی عبداللّه علیه‌السلام ـ فی حدیث طویل ـ فی حج ویستحب أن یکون حال دخول المسجد حافیاً علی سکینة ووقار وخشوع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یکون دخوله من باب بنی شیبة، وهذا الباب وإن جهل فعلاً من جهة توسعة المسجد، إلاّ أنّه قال بعضهم إنّه کان بإزاء باب السلام، فالأولی الدخول من باب السلام، ثمّ یأتی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من أعلی مکة من عقبة المدنیین، وخرج من أسفل مکة من ذی طوی</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أدخل مکة وقد جئت من المدینة؟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من أعلی مکة، وإذا خرجت ترید المدینة فاخرج من أسفل مکة</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حافیاً علی سکینة ووقار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المسجد الحرام فادخله حافیاً علی السکینة والوقار والخشوع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بخشوع غفر اللّه 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الخشوع؟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 لا تدخل بتکبّر</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من باب بنی شیبة علی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ذلک فی بعض الروایات وفی سندها ضعف وهذا الباب مجهول فعلاً لتوسعة المسجد، إلاّ أنّه قیل إنّه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کان بإزاء باب السلام فیکون الدخول منه بالإتیان مستقیماً إلی أن یتجاوز الاسطوانات محققاً للدخول من باب بنی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مستقیماً إلی أن یتجاوز الأسطوانات، ویستحب أن یقف علی باب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 بسم اللّه وباللّه، ومن اللّه وما شاء اللّه، السلام علی أنبیاء اللّه خلیل اللّه،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رسول اللّه، والسلام علی ابراهیم خلیل اللّه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المسجد متوجّهاً إلی الکعبة رافعاً یدیه إلی السماء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فی أوّل مناسِکی، أن تَقبَلَ تَوبَتی وأن تَجاوَزَ عن خَطیئَتی وتَضَعَ عنّی وِزْری، الحمد للّه الّذی بَلَّغَنی بَیتَهُ الحرامَ، اللّهمّ إنّی اُشهِدُکَ أنّ هذا بیتُکَ الحرام الّذی جعلته مثابةً للنّاس وأمْناً مُبارکاً وهُدیً للعالمین، اللّهمّ إنّی عبدک والبلدُ بلدُک والبیتُ بیتک، جئتُ أطلبُ رَحْمَتَکَ، وأؤُمّ طاعَتَکَ، مُطیعاً لأمرک، راضیاً بقَدرک، أسألکَ مسألةَ الفقیرِ إلیک، الخائف لعُقُوبتِک، اللّهمّ افْتَحْ لی أبواب رحمتک، واسْتعمِلنی بطاعتک ومَرْضاتِک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 یقف علی باب المسجد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وإلی اللّه وما شاء اللّه، وعلی ملّة رسول اللّه صلّی اللّه علیه وآله، وخیرُ الأسماء للّه، والحمد للّه، والسّلام علی رسول اللّه صلّی اللّه علیه وآله، السلام علی محمّدٍ بن عبداللّه، السلام علیک أیّها النّبیّ ورحمة اللّه وبرکاته، السلام علی أنبیاء اللّه ورسله، السلام علی إبراهیم خلیل الرحمن، السلام علی المرسلین، والحمد للّه ربّ العالمین، السلام علینا وعلی عباد اللّه الصالحین، اللّهمّ صلّ علی محمّدٍ وآل محمّدٍ، وبارِکْ علی محمّدٍ وآل محمّد، وارْحَمْ محمّداً وآل محمّدٍ، کما صلَّیْتَ وبارَکْتَ وتَرَحَّمْتَ علی إبراهیمَ 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هذا الدعاء فی الفقیه فی باب سیاق مناسک الحج ثمّ ذکر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دخلت المسجد فانظر إلی الکعبة، وقل الحمد للّه الذی عظمکِ وشرفکِ وجعلکِ مثابةً للناس وأمناً ومبارکاً وهدیً للعالمین، ثمّ انظر إلی الحجر الأسود وآل إبراهیمَ إنَّک حَمیدٌ مَجید، اللّهمّ صلّ علی محمّد وآل محمّد عبْدِک ورسولِک، اللّهمّ صلّ علی إبراهیمَ خَلیلِکَ، وعلی أنبیائِکَ ورُسُلِکَ، وسَلّمْ عَلَیْهِم، وسلامٌ علی المُرْسَلینَ،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لی أبوابَ رَحْمَتِکَ وَاسْتَعْمِلْنی فی طاعَتِکَ وَمَرْضاتِکَ واحْفَظْنی بِحِفْظِ الإیمان أبداً ما أبْقَیْتَنی جَلَّ ثَناءُ وَجْهِک، الحمدُ للّه الّذی جَعَلَنی مِن وَفْدِه وَزُوّارِهِ، وَجَعَلَنی مِمّن یَعْمُرُ مَساجِدَهُ وَجَعَلنی مِمّن یُناجیهِ، اللّهمّ إنّی عَبْدُکَ، وَزائِرُکَ فی بَیْتِکَ وَعَلی کُلِّ مأتیٍّ حقّ لِمَن أتاهُ وَزارَهُ، وأنتَ خَیْرُ مأتیٍّ وأکرَمُ مَزورٍ، فأسألُکَ یا اللّه یا رَحْمنُ وبأنّکَ أنتَ اللّه لا إلهَ إلاّ أنتَ، وَحْدَکَ لا شَریکَ لَکَ، وبأنّکَ واحِدٌ أحَدٌ صَمَدٌ لَمْ تَلِدْ وَلَمْ تُولَد، وَلَمْ یکُنْ لک کُفواً أحَدٌ،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 وادرأ عنّی شرَّ شیاطین الإنسِ والجنّ،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عند ما یحاذی الحجر الأسود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وأشهدُ أنّ محمّداً عَبْدُهُ ورسولُه آمنْتُ باللّه، وکَفَرْتُ بالطاغوتِ وباللاّت والعُزّی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الحجر الأسود ویستلمه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سُبْحانَ اللّه والحمد للّه ولا إله إلاّ اللّه واللّه أکبر، اللّه أکبرُ مِنْ خَلقِه، أکبرُ مِمّن أخشی وأحذَرُ ولا إله إلاّ اللّه وحدهُ لا شریکَ له، له المُلْکُ ولهُ الحَمْد، یحیی ویُمیتُ، ویُمیتُ ویُحیی،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ویصلّی علی محمّد وآل محمّد، ویسلّم علی الأنبیاء کما کان یصلّی ویسلّم عند دخوله المسجد الحرام،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أُؤمِنُ بوعدِکَ وأُوفی بعهدِکَ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صحیحة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دنوت من الحجر الأسود فارْفع یدیک، واحْمد اللّه وأثن علیه، وصلّ علی النّبی، واسأل اللّه أن یتقبّل منک، ثمّ اسْتلم الحجر وقبّله، فإن لم تستطع أن تقبله فاسْتلمه بیدک، فإن لم تستطع أن تستلمه بیدک فأشر إلیه وقل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اللّهمّ أمانتی أدّیتُها، ومیثاقی تعاهَدتُهُ لتشهَدَ لی بالمُوافاة، اللّهمّ تصدیقاً بکتابک، وعلی سُنَّةِ نبیِّک صلواتک علیه وآله أشْهَدُ أن لا إلهَ إلاّ اللّه وَحْدَهُ لا شَریکَ لَهُ، وأنّ مُحَمّداً عَبْدُهُ وَرَسُولُه، آمنتُ باللّه‌ِ وکَفَرتُ بِالجِبْتِ والطّاغوتِ واللاّتِ والعُزّی، وعِبَادَةِ الشّیْطانِ وعبادةِ کلِّ نِدٍّ یُدعی مِن دونِ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تقول هذا فبعضه،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بَسَطْتُ یَدی، وَفیما عِنْدَک عَظُمَتْ رَغْبَتی فَاقْبَلْ سَبْحَتی، وَاغْفِرْ لی وَارْحَمْنی، اللّهمّ إنّی أعُوذُ بِکَ مِنَ الکُفْرِ والفَقْرِ وَمَوَاقِفِ الخِزْیِ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واستقبله بوجهک وقل الحمد للّه الذی هدانا لهذا وما کنا لنهتدی لولا أن هدانا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bookmarkStart w:id="354" w:name="pg13036_321572"/>
    </w:p>
    <w:p>
      <w:pPr>
        <w:pStyle w:val="Heading3"/>
        <w:numPr>
          <w:ilvl w:val="2"/>
          <w:numId w:val="1"/>
        </w:numPr>
        <w:rPr/>
      </w:pPr>
      <w:bookmarkStart w:id="355" w:name="__RefHeading___Toc6389559_3224264995"/>
      <w:bookmarkStart w:id="356" w:name="_Toc123"/>
      <w:bookmarkEnd w:id="354"/>
      <w:bookmarkEnd w:id="355"/>
      <w:r>
        <w:rPr>
          <w:rtl w:val="true"/>
        </w:rPr>
        <w:t>آداب الطواف</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معاویة بن عمار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یُمْشی بِهِ عَلی طَلل الماء کما یُمشی بهِ عَلی جَدَدِ الأرض، وَأسألُکَ باسْمِکَ الّذی یَهْتَزُّ لَهُ عَرْشُکَ، وأسألُکَ بِاسْمِکَ الّذی تَهْتَزّ لَهُ أقدامُ مَلائکتِکَ، وأسألُکَ باسْمِکَ الّذی دَعاکَ بِهِ مُوسی مِن جانِب الطّور فَاسْتَجَبْتَ لَهُ وألْقَیْتَ علیهِ محبَّة مِنْکَ وأسْألُکَ بِاسْمِکَ الّذی غَفَرتَ بِهِ لمُحمّدٍ ما تَقدّمَ مِن ذَنْبِهِ وَما تأخّرَ، وأتمَمْتَ عَلَیْهِ نِعْمَتَکَ أنْ تَفْعَل بی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ما انتهیت إلی باب الکعبة فصلّ علی محمّد وآل محمّد، وتقول فیما بین الرکن الیمانی والحجر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الطواف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الطواف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الوقوف عند الحجر وحمد اللّه والثناء علیه والصلاة علی النّبی وآله ورفع الیدین بالدعاء واستلام الحجر وتقبیله، وإن لم یقدر علی الاستلام والتقبیل یستلمه بیده فإن لم یقدر علی ذلک یشیر إلیه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دنوت من الحجر الأسود فارفع یدیک واحمد اللّه واثنی علیه وصل علی النّبی صلی‌الله‌علیه‌و‌آله واسأل اللّه أن یتقبّل منک ثمّ استلم الحجر وقبّله، فإن لم تستطع أن تقبّله فاستلمه بیدک، فإن لم تستطع أن تستلمه بیدک فأشر إلیه،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أمانتی أدّیتها ومیثاقی تعاهدته لتشهد لی بالموافاة، اللّهمّ تصدیقاً بکتابک وعلی سنة نبیک أشهد أن لا إله إلاّ اللّه وحده لا شریک له، وأن محمّد صلی‌الله‌علیه‌و‌آله عبده ورسوله آمنت باللّه وکفرت بالجبت والطاغوت وباللات والعُزّی وعبادة الشیطان وعبادة کلّ ندّ یدعی من دون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تقول هذا فبعضه،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بسطت یدی وفیما عندک عظمت رغبتی فاقبل سَبْحَتی واغفر لی وارحمنی، اللّهمّ أعوذ بک من الکفر والفقر ومواقف الخزی فی الدنیا والآخرة</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صحیحة عبدالرحمن بن الحجاج عن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وسفیان الثوری قریب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کیف کان رسول اللّه یصنع بالحجر إذا انتهی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یستلمه فی کل طواف فریضة ونافلة،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فتخلف عنی قلیلاً فلما انتهیت إلی الحجر جزت ومشیت فلم استلمه فلحقنی،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ألم تخبرنی ان رسول اللّه یستلم الحجر فی کل طواف فریضة ونافلة؟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مررت به فلم تستلم؟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کانوا یرون لرسول اللّه صلی‌الله‌علیه‌و‌آله ما لا یرون لی، وکان إذا انتهی إلی الحجر أفرجوا له حتی یستلمه وأنی اکره الزحام</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استلامه فی کل طواف، بل من کلّ شوط من الطواف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أولویة عدم المزاحمة حال الزحام واجزاء الإشارة والایماء، ولا یبعد اختصاص استحبابه للرجال، وفی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النساء جهر بالتلبیة، ولا استلام الحجر، ولا دخول البیت، ولا سعی بین الصفا والمروة ـ یعنی الهرولة ـ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 یلتزم المستجار المسمّی فی الروایات بالمتعوّذ والملتزم فی الشوط السابع، ویبسط یدیه علی البیت ویلصق به بدنه وخده،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فرغت من طوافک وبلغت مؤخر الکعبة وهو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بحذاء المستجار دون الرکن الیمانی بقلیل، فابسط یدیک علی البیت والصق بدنک وخدک بالبیت،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البیت بیتک، والعبد عبدک، وهذا مکان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أقر لربک بما عملت، فإنه لیس من عبد مؤمن یقر لربه بذنوبه فی هذا المکان إلاّ غفر اللّه 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الأرکان کلّها ویؤکد الاستحباب فی الرکن الیمانی والرکن الذی فیه الحجر الأسود، وفی صحیحة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أبا عبداللّه علیه‌السلام یستلم الأرکان کلها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وفی صدر صحیحة جمیل بن صالح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بالبیت فإذا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هذین الرکنین یستلمان ولا یستلم هذان،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استلم هذین ولم یعرض لهذین فلا نعرض لهما إذ لم یعرض لهما رسول اللّه صلی‌الله‌علیه‌و‌آله ،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أبا عبداللّه علیه‌السلام یستلم الأرکان کلّها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أبی عبداللّه علیه‌السلام انه لما انتهی إلی ظهر الکعبة حین یجوز الحجر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والطول والجود والکرم، ان عملی ضعیف فضاعفه لی وتقبّله منی إنک انت السمیع العلیم</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الرضا علیه‌السلام انه لما صار بحذاء الرکن الیمانی قام فرفع یدیه الی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ولیّ العافیة، وخالق العافیة، ورازق العافیة، والمنعم بالعافیة، والمنّان بالعافیة، والمتفضّل بالعافیة علیّ وعلی جمیع خلقک، یا رحمن الدنیا والآخرة وقل فی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وإنّی خائِفٌ مُسْتَجیرٌ، فلا تُغَیِّر جِسْمی، وَلا تُبَدِّل اسْمی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ورحیمهما، صلّ علی محمد وآل محمد، وارزقنا العافیة، ودوام العافیة، وتمام العافیة، وشکر العافیة فی الدنیا والآخرة یا أرحم الراحمین</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طوافک وبلغت مؤخّر الکعبة وهو بحذاء المستجار دون الرکن الیمانی بقلیل فابسط یدیک علی البیت، والصق بدنک وخدّک بالبیت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البیت بیتک، والعبد عبدک، وهذا مکان العائذ بک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أقرّ لربک بما عملت فإنه لیس من عبد مؤمن یقرّ لربه بذنوبه فی هذا المکان إلاّ غفر اللّه له إن شاء اللّه،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قبلک الروح والفرَج والعافیة، اللهم إن عملی ضعیف فضاعفه لی واغفرلی ما اطلعت علیه منّی وخفی علی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تستجیر باللّه من النّار وتخیّر لنفسک من الدعاء، ثم استلم الرکن الیمانی، ثم ائت الحجر الاسود</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وفی روایة أُخری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استقبل الرکن الیمانی والرکن الذی فیه الحجر الاسود واختم به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قنّعنی بما رزقتنی، وبارک لی فیما آتیتنی</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للطائف فی کل شوط ان یستلم الارکان کلّها وان یقول عند استلام الحجر الاسود امانتی أدیتها ومیثاقی تعاهدته لتشهد لی بالموافاة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هذه الصحیحة التی ذکرناها فی المتن بطولها فی الوسائل فی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علیه‌السلام إذا بلغ الحجر قبل أن یبلغ المیزاب یرفع رأسه، ثمّ یقول وهو ینظر إلی المیزاب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أدْخِلْنی الجَنَّةَ بِرَحْمَتِکَ، وأجِرْنی بِرَحْمَتِکَ مِنَ النّار، وَعافِنی مِنَ السُّقْمِ، وأوسِعْ عَلیَّ مِنَ الرّزقِ الحلال، وادْرَأ عَنّی شَرَّ فَسَقَةِ الجِنِّ والإنس، وشرَّ فَسَقَةِ العَرَبِ والعجَم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الصحیح عن أبی عبداللّه علیه‌السلام أنّه لما انتهی إلی ظهر الکعبة حتّی یجوز الحجر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والطَّول والجُودِ والکرم، إنّ عمَلی ضَعیف فضاعِفْه لی وَتَقَبَّلهُ مِنّی، إنّک 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أبی الحسن الرضا علیه‌السلام أنّه لما صار بحذاء الرکن الیمانی أقام فرفع یدیه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وَلیَّ العافیة، وخالقَ العافیة، ورازقَ العافیة، والمُنْعِمُ بالعافیة، والمَنّانُ بالعافیة والمُتَفَضِّلُ بالعافیة علیَّ وعلی جمیع خَلْقِکَ یا رَحْمنَ الدّنیا والآخرةِ ورحیمَهُما، صلِّ عَلی مُحمّدٍ وآل محمّدٍ وارْزُقنا العافیةَ، ودَوامَ العافیة، وتمامَ العافیةَ، وشُکرَ العافِیَة،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أبی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طوافک وبلغت مؤخر الکعبة وهو بحذاء المستجار دون الرکن الیمانی بقلیل فابسط یدیک علی البیت وألصق بدنک وخدک بالبیت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والعبدُ عبدُک وهذا مکانُ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bookmarkStart w:id="357" w:name="pg13036_321580"/>
    </w:p>
    <w:p>
      <w:pPr>
        <w:pStyle w:val="BookText"/>
        <w:rPr/>
      </w:pPr>
      <w:bookmarkEnd w:id="35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هذه الروایة فی الوسائل عن الکلینی بسند صحیح عن عمرو بن عاصم عن أبی عبداللّه علیه‌السلام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أقرَّ لربّک بما عملت، فإنّه لیس من عبد مؤمن یقرّ لربّه بذنوبه فی هذا المکان إلاّ غفر اللّه له إن شاء اللّه،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قبلکَ الرَّوحُ والفَرَجُ والعافیة، اللّهمّ إنّ عملی ضَعیفٌ فضاعِفْه لی، واغْفِر لی ما اطّلَعْتَ عَلَیْهِ منِّی وخَفِیَ علی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تستجیر باللّه من النّار وتخیر لنفسک من الدعاء، ثمّ استلم الرکن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استقبل الرکن الیمانی والرکن الّذی فیه الحجر الأسود واختم به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قنِّعْنی بِما رَزَقْتَنی، وبارِکْ لی فیما آتَیْتَنی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للطائف فی کلّ شوط أن یستلم الأرکان کلّها وأن یقول عند استلام 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أمانتی أدَّیْتُها ومیثاقی تَعاهدتُهُ لتشهَدَ لی بالمُوافاةِ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389561_3224264995"/>
      <w:bookmarkStart w:id="359" w:name="_Toc124"/>
      <w:bookmarkEnd w:id="358"/>
      <w:r>
        <w:rPr>
          <w:rtl w:val="true"/>
        </w:rPr>
        <w:t>آداب صلاة الطواف</w:t>
      </w:r>
      <w:bookmarkEnd w:id="359"/>
    </w:p>
    <w:p>
      <w:pPr>
        <w:pStyle w:val="BookText"/>
        <w:rPr/>
      </w:pPr>
      <w:r>
        <w:rPr>
          <w:rFonts w:ascii="IRNazanin" w:hAnsi="IRNazanin" w:eastAsia="IRNazanin"/>
          <w:color w:val="111111"/>
          <w:sz w:val="28"/>
          <w:sz w:val="28"/>
          <w:szCs w:val="28"/>
          <w:rtl w:val="true"/>
          <w:lang w:bidi="fa-IR"/>
        </w:rPr>
        <w:t>یستحب فی صلاة الطواف أن یقرأ بعد الفاتحة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التوحید فی الرکعة الأُولی، وسورة الجحد فی الرکعة الثانیة، فإذا فرغ من صلاته حمد اللّه وأثنی علیه وصلّی علی محمّد وآل محمّد، وطلب من اللّه تعالی أن یتقبّل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صلاة الطواف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الرکعة الاُولی بعد الحمد سورة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الرکعة الثانیة سورة الجحد، وقد ورد 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واقرأ فی الاُولی منهما سورة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تشهد واحمد اللّه واثن علیه وصلّ علی النبی صلی‌الله‌علیه‌و‌آله واسأله أن یتقبل منک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علیه‌السلام أنّه سجد بعد رکعتی الطواف وقال فی سجوده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لکَ تَعبّداً ورِقّاً، لا إله إلاّ أنتَ حَقّاً حَقّاً، الأوّلُ قَبلَ کُلِّ شیء، والآخِرُ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332</w:t>
      </w:r>
      <w:bookmarkStart w:id="360" w:name="pg13036_321582"/>
    </w:p>
    <w:p>
      <w:pPr>
        <w:pStyle w:val="BookText"/>
        <w:rPr/>
      </w:pPr>
      <w:bookmarkEnd w:id="360"/>
      <w:r>
        <w:rPr>
          <w:rFonts w:ascii="Amiri" w:hAnsi="Amiri" w:eastAsia="Amiri" w:cs="Amiri"/>
          <w:color w:val="111111"/>
          <w:sz w:val="28"/>
          <w:sz w:val="28"/>
          <w:szCs w:val="28"/>
          <w:rtl w:val="true"/>
          <w:lang w:bidi="ar-SA"/>
        </w:rPr>
        <w:t>بَعْدَ کلِّ شیء وَهَا أنَا ذا بَیْنَ بِیَدَیْکَ، ناصیَتی بِیَدِکَ، واغفِر لی إنّه لا یغفِر الذَّنبَ العظیمَ غیرُکَ فاغْفِر لی، فإنِّی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یشرب من ماء زمزم قبل أن یخرج إلی الصفا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أمکنه أتی زمزم بعد صلاة الطواف وأخذ منه ذنوباً أو ذنوبین، فیشرب منه ویصب الماء علی رأسه وظهره وبطنه،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فیخرج منه إلی الصفا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الحمیری فی قرب الأسناد عن أحمد بن اسحاق عن بکر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أطوف وأنا إلی جنب أبی عبداللّه علیه‌السلام حتی فرغ من طوافه، ثمّ قام فصلی رکعتین سمعته یقول ساجداً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 وجهی لک تعبداً ورقاً، لا إله إلاّ أنت حقاً حقا، الأول قبل کل شیء، والآخر بعد کل شیء وها أنا ذا بین یدیک </w:t>
      </w:r>
      <w:r>
        <w:rPr>
          <w:rFonts w:eastAsia="IRNazanin" w:cs="IRNazanin"/>
          <w:color w:val="111111"/>
          <w:sz w:val="28"/>
          <w:szCs w:val="28"/>
          <w:rtl w:val="true"/>
          <w:lang w:bidi="fa-IR"/>
        </w:rPr>
        <w:t xml:space="preserve">. . . </w:t>
      </w:r>
      <w:r>
        <w:rPr>
          <w:rStyle w:val="FootnoteAnchor"/>
          <w:rtl w:val="true"/>
        </w:rPr>
        <w:footnoteReference w:id="67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الرکعتین فائت الحجر الأسود فقبله واستلمه وأشر إلیه، فأنه لابدّ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تشرب من ماء زمزم قبل أن تخرج إلی الصفا فافعل، وتقول حین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ورزقاً واسعاً، وشفاءً من کل داء وسقم</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w:t>
      </w:r>
    </w:p>
    <w:p>
      <w:pPr>
        <w:pStyle w:val="Heading3"/>
        <w:numPr>
          <w:ilvl w:val="2"/>
          <w:numId w:val="1"/>
        </w:numPr>
        <w:rPr/>
      </w:pPr>
      <w:bookmarkStart w:id="361" w:name="__RefHeading___Toc6389563_3224264995"/>
      <w:bookmarkStart w:id="362" w:name="_Toc125"/>
      <w:bookmarkEnd w:id="361"/>
      <w:r>
        <w:rPr>
          <w:rtl w:val="true"/>
        </w:rPr>
        <w:t>آداب السعی</w:t>
      </w:r>
      <w:bookmarkEnd w:id="362"/>
    </w:p>
    <w:p>
      <w:pPr>
        <w:pStyle w:val="BookText"/>
        <w:rPr/>
      </w:pPr>
      <w:r>
        <w:rPr>
          <w:rFonts w:ascii="IRNazanin" w:hAnsi="IRNazanin" w:eastAsia="IRNazanin"/>
          <w:color w:val="111111"/>
          <w:sz w:val="28"/>
          <w:sz w:val="28"/>
          <w:szCs w:val="28"/>
          <w:rtl w:val="true"/>
          <w:lang w:bidi="fa-IR"/>
        </w:rPr>
        <w:t>یستحب الخروج إلی الصفا من الباب الذی یقابل الحجر الأسود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سکینة ووقار، فإذا صعد علی الصفا نظر إلی الکعبة، ویتوجّه إلی الرکن الذی فیه الحجر الأسود، ویحمد اللّه ویثنی علیه ویتذکر آلاء اللّه ونعمه،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ویقول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یصلّی علی محمد وآل محمد، ثمّ یقول ثلاث مرات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هَدانا، والحَمْدُ للّه علی ما أولانا، والحمدُ للّه الحیِّ القَیّومِ، والحَمْدُ للّه الحَیِّ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الرجل من طوافه وصلی رکعتین فلیأت زمزم ویستقی منه ذَنوباً أو ذَنوبین فلیشرب منه ولیصبّ علی رأسه، وظهره، وبطنه</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 وفی صحیحة صفوان عن عبد الحمید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باب الصفا،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اختلفوا فیه،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السقایة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الحجر،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یلی الحجر والذی یلی السقایة محدث</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السعی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للسعی مقدمات مستحبة وآداب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علی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إیّاه، مُخْلِصینَ لهُ الدّین،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العَفْوَ والعافِیَةَ والیَقین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المُلْکُ ولَهُ الحَمْدُ، وحْدَه وحْدَهُ، اللّهمّ بارِکْ لی فی الموتِ وفیما بَعدَ الموت، اللّهمّ إنّی أعُوذُ بِکَ مِنْ ظُلْمَةِ القَبْرِ ووحْشَتِه، اللّهمّ أظِلَّنی فی ظِلِّ عَرْشِکَ یوْمَ لا ظِلَّ إلاّ ظِلُّکَ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ویستودع اللّه دینه ونفسه وأهله کثیراً،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 اللّه الرّحمنَ الرّحیمَ الّذی لا تَضیعُ ودائعهُ دینی ونفْسی وأهلی، اللّهمّ اسْتَعْمِلْنی علی کِتابِکَ وسُنَّةِ نبیِّک، وتوفَّنی علی مِلَّتِهِ، وأعِذْنی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یعیدها مرّتین، ثمّ یکبّر واحدة ثمّ یعیدها، فإن لم یستطع هذا فبعضه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للعمانی حیث أوجبها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لما علیه المشهور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تقضی المناسک کلّها علی غیر وضوء، إلاّ الطواف فإنّ فیه صلاة والوضوء أفضل</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تطوف بین الصفا والمروة وهی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 ولکنها محمولة علی استحباب التأخیر إلی طهرها جمعاً بینها وبین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صحیحة معاویة بن عمار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طافت بالبیت ثمّ حاضت قبل أن تسعی،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امرأة سعت بین الصفا والمروة فحاضت بینهما،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سعیها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إلی الصفا من الباب المحاذی للحجر الأسود، وفی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صلی‌الله‌علیه‌و‌آله حین فرغ من طوافه ورکعتیه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وابما بدأ اللّه عزّ وجلّ به من إتیان الصفا،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اخرج إلی الصفا من الباب الذی خرج منه رسول اللّه صلی‌الله‌علیه‌و‌آله ، وهو الباب الذی یقابل الحجر الأسود حتی تقطع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السکینه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إلی الصفاحتی تستقبل البیت أی الرکن الذی فیه الحجر الأسود، وتنظر إلیها، وفی ذیل صحیحة معاویة بن عمار المتقدمة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فاصعد علی الصفا حتی تنظر إلی البیت، وتستقبل الرکن الذی فیه الحجر الأسود، فاحمد اللّه عزّ وجلّ واثن علیه، ثمّ اذکر من آلائه وبلائه وحسن ما صنع إلیک ما قدرت علی ذکره، ثمّ کبّر اللّه سبعاً، واحمده سبعاً، وهلّله سبعاً،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وله الحمد یحیی ویمیت وهو حیّ لا یموت، وهو علی کل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 علی النّبی صلی‌الله‌علیه‌و‌آله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الحمد للّه علی ما هدانا، والحمد للّه علی ما أولانا، والحمد للّه الحی القیوم والحمد للّه الحی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وعن أمیرالمؤمنین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صعد الصفا استقبل الکعبة، ثمّ یرفع یدیه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أذْنَبْتُهُ قَطّ، فإنْ عُدْتُ فَعُدْ علیَّ بالمَغْفِرَةِ، فإنَّک أنتَ الغَفُورُ الرّحیم، اللّهمّ افْعَلْ بی ما أنت أهْلهُ، فإنَّکَ إنْ تَفْعَلْ بی ما أنتَ أهلُه تَرحمْنی، وإن تعذِّبْنی فأنْت غنیٌّ عَنْ عذابی، وأنا محتاجٌ إلی رَحْمَتِکَ، فیامَن أنا محتاجٌ إلی رَحْمَتِه ارْحَمْنی، اللّهمّ لا تفْعلْ بی ما أنا أهْلُهُ فإنّک إن تفعل بی ما أنا أهلُهُ تعذِّبْنی ولمْ تظلِمنی، أصْبَحتُ أتَّقی عدْلَک ولا أخافُ جَوْرَکَ، فیامَن هُوَ عَدْلٌ لا یجورُ ارْحمنی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اللّه وأشهد أنّ محمداً عبده ورسوله، لا نعبد إلاّ إیّاه مخلصین له الدین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العفو والعافیة والیقین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آتنا فی الدنیا حسنة، وفی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کبّر اللّه مئة مرة، وهلّل مئة مرة، واحمد اللّه مئة مرة، وسبّح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أنجز وعده، ونصر عبده، وغلب الأحزاب وحده، فله الملک، وله الحمد، وحده وحده، اللّهمّ بارک لی فی الموت، وفیما بعد الموت، اللّهمّ إنّی أعوذ بک من ظلمة القبر، ووحشته، اللّهمّ اظلنی فی ظل عرشک یوم لا ظل إلاّ 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أن تستودع ربک دینک ونفسک وأهلک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 اللّه الرحمن الرحیم الذی لا تضیع ودائعه دینی ونفسی واهلی، اللّهمّ استعملنی علی کتابک، وسنة نبیک، وتوفّنی علی ملته، وأعذنی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تکبّر ثلاثاً ثمّ تعیدها مرتین ثمّ تکبّر واحدة ثمّ تعیدها، فإن لم تستطع هذا فبعضه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صلی‌الله‌علیه‌و‌آله کان یقف علی الصفا بقدر ما یقرأ سورة البقرة مترتلاً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مترسلاً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مرفوعة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إذا صعد الصفا وعن أبی عبداللّه علیه‌السلام إن أردت أن یکثر مالک فأکثر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الوقوف علی الصفا، ویستحب أن یسعی ماشیاً وأن یمشی مع سکینة ووقار حتّی یأتی محل المنارة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bookmarkStart w:id="363" w:name="pg13036_321591"/>
    </w:p>
    <w:p>
      <w:pPr>
        <w:pStyle w:val="BookText"/>
        <w:rPr/>
      </w:pPr>
      <w:bookmarkEnd w:id="363"/>
      <w:r>
        <w:rPr>
          <w:rFonts w:ascii="IRNazanin" w:hAnsi="IRNazanin" w:eastAsia="IRNazanin"/>
          <w:color w:val="111111"/>
          <w:sz w:val="28"/>
          <w:sz w:val="28"/>
          <w:szCs w:val="28"/>
          <w:rtl w:val="true"/>
          <w:lang w:bidi="fa-IR"/>
        </w:rPr>
        <w:t>فیهرول إلی محل المنارة الأُخری، ثمّ یمشی مع سکینة ووقار حتّی یصعد علی المروة، فیصنع علیها کما صنع علی الصفا، ویرجع من المروة إلی الصفا علی هذا النهج أیضاً، وإذا کان راکباً أسرع فیما بین المنارتین فینبغی أن یجدّ فی البکاء ویدعو اللّه کثیراً، ولا هرولة علی النساء</w:t>
      </w:r>
      <w:r>
        <w:rPr>
          <w:rFonts w:eastAsia="IRNazanin" w:cs="IRNazanin"/>
          <w:color w:val="111111"/>
          <w:sz w:val="28"/>
          <w:szCs w:val="28"/>
          <w:rtl w:val="true"/>
          <w:lang w:bidi="fa-IR"/>
        </w:rPr>
        <w:t>.</w:t>
      </w:r>
    </w:p>
    <w:p>
      <w:pPr>
        <w:pStyle w:val="Heading3"/>
        <w:numPr>
          <w:ilvl w:val="2"/>
          <w:numId w:val="1"/>
        </w:numPr>
        <w:rPr/>
      </w:pPr>
      <w:bookmarkStart w:id="364" w:name="__RefHeading___Toc6389565_3224264995"/>
      <w:bookmarkStart w:id="365" w:name="_Toc126"/>
      <w:bookmarkEnd w:id="364"/>
      <w:r>
        <w:rPr>
          <w:rtl w:val="true"/>
        </w:rPr>
        <w:t>آداب الاحرام للحج إلی الوقوف بعرفات</w:t>
      </w:r>
      <w:bookmarkEnd w:id="365"/>
    </w:p>
    <w:p>
      <w:pPr>
        <w:pStyle w:val="BookText"/>
        <w:rPr/>
      </w:pPr>
      <w:r>
        <w:rPr>
          <w:rFonts w:ascii="IRNazanin" w:hAnsi="IRNazanin" w:eastAsia="IRNazanin"/>
          <w:color w:val="111111"/>
          <w:sz w:val="28"/>
          <w:sz w:val="28"/>
          <w:szCs w:val="28"/>
          <w:rtl w:val="true"/>
          <w:lang w:bidi="fa-IR"/>
        </w:rPr>
        <w:t>ما تقدم من الآداب فی إحرام العمرة یجری فی إحرام الحج أیضاً، فإذا أحرم للحج وخرج من مکّة یلبّی فی طریقه غیر رافع صوته، حتّی إذا أشرف علی الأبطح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فإذا توجّه إلی منی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استقبل الکعبة ثمّ یرفع یدیه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کل ذنب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الوسائل عن حماد المنقری عن أبی عبداللّه علیه‌السلام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ذلک فی صحیحة معاویة بن عمار التی رواها الکلینی، وکذا فیما رواه الشیخ بسنده عن موسی بن القاسم عن إبراهیم بن أبی سماک عن معاویة بن عمار عن أبی عبداللّه علیه‌السلام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صحیحة معاویة بن عمار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انتهیت إلی الردم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وإیّاکَ أدعو، فَبَلِّغْنی أملی، وأصْلِحْ لی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منی بسکینة ووقار مشتغلاً بذکر اللّه سبحانه، فإذا وصل إلیها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أقْدَمَنیها صالِحاً فی عافیة، وبلَّغَنی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مِنی، وهذه مما مَنَنْتَ به علَینا مِن المَناسِکِ، فأسألکَ أنْ تَمُنَّ علیّ بما مَنَنْتَ به علی أنْبیائِکَ، فإنَّما أنا عَبدُک وفی قَبضَتِک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وأشرفت علی الأبطح فارفع صوتک بالتلبیة حتی تأتی منی</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وفی صحیحته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توجّهت إلی منی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أرجو وإیاک أدعو، فبلّغنی أملی واصلح لی عملی</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وفی صحیحته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منی،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منی، وهذه مما مننت به علینا من المناسک، فأسألک أن تمنّ علیّ بما مننت به علی أنبیائک، فإنما أنا عبدک وفی قبضتک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وحدّ منی من العقبة إلی وادی محسّر</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الإحرام للحج من مکة عقیب صلاة الظهر، ولکن لا یبعد کون الافضل للإمام أی أمیر الحاج الإحرام له قبل الزوال، بحیث یصلی الظهر بمنی ویبیت بها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للإمام أن یصلّی الظهر یوم الترویة إلاّ بمنی، ویبیت بها إلی طلوع الشمس</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بل یظهر من بعض الروایات استحباب ذلک لغیر الإمام أیضاً، کصحیحة معاویة بن عمار المتقدمة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منی فقل وذکر دعاءً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بها الظهر، والعصر، ویستحب له المبیت فی منی لیلة عرفة، یقضیها فی طاعة اللّه تبارک وتعالی، والأفضل أن تکون عباداته ولاسیّما صلواته فی مسجد الخَیف، فإذا صلّی الفجر عقّب إلی طلوع الشمس، ثمّ یذهب إلی عرفات، ولا بأس بخروجه من منی بعد طلوع الفجر، والأولی بل الأحوط أن لا یتجاوز وادی محسّر قبل طلوع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خروجه منها قبل الفجر، وذهب بعضهم إلی عدم جوازه إلاّ لضرورة، کمرض أو خوف من الزحام، فإذا توجّه إلی عرفات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وإیّاکَ اعْتَمَدتُ وَوَجْهَکَ أرَدْتُ، فأسألکَ أنْ تُبارکَ لی فی رحلَتی وأن تَقْضیَ لی حاجتی، وأن تجْعلَنی ممَّنْ تُباهی به الیومَ مَنْ هو أفْضَل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یلبّی إلی أن یصل إلی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والمغرب، والعشاء الآخرة، 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یصلی بها الظهر لا یسعه إلاّ ذلک، وموسع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bookmarkStart w:id="366" w:name="pg13036_321595"/>
    </w:p>
    <w:p>
      <w:pPr>
        <w:pStyle w:val="BookText"/>
        <w:rPr/>
      </w:pPr>
      <w:bookmarkEnd w:id="366"/>
      <w:r>
        <w:rPr>
          <w:rFonts w:ascii="IRNazanin" w:hAnsi="IRNazanin" w:eastAsia="IRNazanin"/>
          <w:color w:val="111111"/>
          <w:sz w:val="28"/>
          <w:sz w:val="28"/>
          <w:szCs w:val="28"/>
          <w:rtl w:val="true"/>
          <w:lang w:bidi="fa-IR"/>
        </w:rPr>
        <w:t>لک أن تصلی بغیرها إن لم تقدر ثمّ تدرکهم بعرفات</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وتعلیق الظهر أی الإتیان بها فی غیر منی علی عدم القدرة یعطی الاستحباب، وإن کان ذلک مؤکداً فی حق أمیر الحاج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هشام بن سالم وغیره، عن أبی عبداللّه علیه‌السلام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التقدم من منی إلی عرفات قبل طلوع الشمس لا بأس به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وفی 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وادی محسّر حتی تطلع الشمس</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ومقتضی الجمع بینهما أنّه عند الخروج بعد طلوع الفجر أو قبله أیضاً، لا یجوز وادی محسّر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ذلک فی صحیحة معاویة بن عمّار عن أبی عبداللّه علیه‌السلام 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إحرام الحج</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6389567_3224264995"/>
      <w:bookmarkStart w:id="368" w:name="_Toc127"/>
      <w:bookmarkEnd w:id="367"/>
      <w:r>
        <w:rPr>
          <w:rtl w:val="true"/>
        </w:rPr>
        <w:t>آداب الوقوف بعرفات</w:t>
      </w:r>
      <w:bookmarkEnd w:id="368"/>
    </w:p>
    <w:p>
      <w:pPr>
        <w:pStyle w:val="BookText"/>
        <w:rPr/>
      </w:pPr>
      <w:r>
        <w:rPr>
          <w:rFonts w:ascii="IRNazanin" w:hAnsi="IRNazanin" w:eastAsia="IRNazanin"/>
          <w:color w:val="111111"/>
          <w:sz w:val="28"/>
          <w:sz w:val="28"/>
          <w:szCs w:val="28"/>
          <w:rtl w:val="true"/>
          <w:lang w:bidi="fa-IR"/>
        </w:rPr>
        <w:t>یستحب فی الوقوف بعرفات أُمور، وهی کثیرة نذکر بعضها،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الطهارة حال الوقوف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الغسل عند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تفریغ النفس للدعاء والتوجّه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الوقوف بسفح الجبل فی میسرته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الجمع بین صلاتی الظهرین بأذان وإقامتین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الدعاء بما تیسّر من المأثور وغیره، والأفضل المأثور، فمن ذلک دعاء الحسین علیه‌السلام ، ودعاء ولده الإمام زین العابدین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الوقوف بعرفات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الوقوف بعرفة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الطهارة حال الوقوف، وفی صحیحة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هل یصلح ان یقف بعرفات علی غیر 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إلاّ وهو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الوسائل فی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إحرام الحج</w:t>
      </w:r>
      <w:r>
        <w:rPr>
          <w:rStyle w:val="FootnoteAnchor"/>
          <w:rtl w:val="true"/>
        </w:rPr>
        <w:footnoteReference w:id="690"/>
      </w:r>
      <w:r>
        <w:rPr>
          <w:rFonts w:ascii="IRNazanin" w:hAnsi="IRNazanin" w:eastAsia="IRNazanin"/>
          <w:color w:val="111111"/>
          <w:sz w:val="28"/>
          <w:sz w:val="28"/>
          <w:szCs w:val="28"/>
          <w:rtl w:val="true"/>
          <w:lang w:bidi="fa-IR"/>
        </w:rPr>
        <w:t>، وظاهرها وإن کان اشتراط الوقوف بالطهارة إلاّ أنه لابدّ من رفع الید عن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ظهورها بحملها علی الاستحباب، بقرینة مثل صحیحة معاویة بن عمار المرویة فی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یقضی المناسک کلّها علی غیر وضوء، إلاّ الطواف بالبیت والوضوء أفضل</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الاغتسال عند الزوال، ففی صحیحة معاویة بن عمار المرویة فی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إحرام الحج والوقوف بعرفة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انتهیت إلی عرفات ومنه ما فی صحیحة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تعجل الصلاة وتجمع بینهما لتفرغ نفسک للدعاء، فإنه یوم دعاء ومسألة، ثمّ تأتی الموقف وعلیک السکینة والوقار، فاحمد اللّه وهلّله ومجّده واثن علیه، وکبّره مئة مرّة، واحمده مئة مرّة، وسبّحه مئة مرّة، 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وتخیر لنفسک مِنَ الدّعاءِ ما أحببت، واجتهد فإنّه یوم دعاء ومسألة وتعوّذ باللّه من الشیطان فإن الشیطان لن یذهلک فی موطن قطّ أحبّ إلیه من أن یذهلک فی ذلک الموطن، وإیّاک أن تشتغل بالنظر إلی النّاس، وأقبل قبل نفسک، ولیکن فیما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عبدُک فلا تجعلْنی مِن أخیبِ وَفدِک، وارْحم مَسیری إلیک مِنَ الفَجِّ العمیق، ولیکن فیما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فاضرب خباک بنمرة ـ ونمرة هی بطن عرنة ـ دون الموقف ودون عرفة، فإذا زالت الشمس فاغتسل وصل الظهر والعصر بأذان واحد وإقامتین، فإنما تعجل العصر وتجمع بینهما لتفرغ نفسک للدعاء، فإنه یوم دعاء ومسألة</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 ومثلها صحیحته التی رواها الشیخ باسناده عن موسی بن القاسم عن إبراهیم بن أبی سماک عن معاویة بن عمار والکلینی بسنده الصحیح عنه عن أبی عبداللّه علیه‌السلام واضاف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تأتی الموقف وعلیک السکینة والوقار فاحمد اللّه وهلّله ومجّده واثن علیه وکبّره مئة مرة، واحمدهُ مئة مرة، وسبّحه مئة مرة، 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وتخیر لنفسک من الدعاء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 فی المتن من الأدعیة التی وردت فی الصحیحة المرویة فی الوسائل فی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الوقوف بسفح الجبل فی میسرته فی صحیحة معاویة بن عمار المرویة فی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إحرام الحج عن أبی عبداللّه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 فی میسرة الجبل، فإن رسول اللّه صلی‌الله‌علیه‌و‌آله وقف بعرفات فی میسرة الجبل، فلما وقف جعل الناس یبتدرون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وَأوسِعْ عَلیَّ مِنْ رِزْقِکَ الحَلال، وادْرَأ عَنِّی شَرَّ فَسَقَةِ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تمکُرْ بی ولا تخْدَعْنی ولا تَسْتَدْرِجْنی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بِحَوْلِکَ وَجُودِکَ وَکَرَمِکَ ومَنِّکَ وفَضْلِکَ یا أسْمَعَ السامعین ویا أبْصَرَ الناظرینَ ویا أسْرَعَ الحاسِبینَ ویا أرْحَمَ الرّاحِمینَ أنْ تُصلِّیَ علی محمّدٍ وآلِ محمّدٍ، وأن تفعَلَ بی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وتذکر حوائجک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ولیکن فیما تقول وأنت رافع رأسک إلی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حاجتی إلَیْکَ الّتی إنْ أعطَیتَنیها لمْ یَضُرَّنی ما مَنَعْتَنی، والّتی إن مَنَعتَنیها لَمْ یَنْفَعْنی ما أعْطَیْتَنی، أسألُکَ خلاصَ رقَبَتی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ولیکن فیما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عَبْدُکَ ومِلْکُ یدِکَ، ناصِیَتی بیَدِکَ وأجَلی بِعلمِک، أسألک أن توفّقنی لِما یُرضیکَ عنّی وأن تَسلَّم منِّی مَناسکی الّتی أریْتَها خلیلَک إبراهیم صلواتک علیه ودلَلتَ عَلَیْها نبیَّک محمّداً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فیما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اجْعَلنی ممّنْ رَضیتَ عَمَلَهُ وأطَلْت عُمْرَهُ وأحییْتَةُ بَعْدَ المَوْتِ حَیاةً طیِّبة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الأدعیة المأثورة ما علّمه رسول اللّه صلی‌الله‌علیه‌و‌آله علیّاً علیه‌السلام علی ما رواه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ویُمیتُ ویُحیی، وَهُوَ حیٌّ لا یَموتُ، بیدهِ الخَیْرُ وَهُو علی کلّ شیءٍ قَدیرٍ، اللّهمّ لَکَ الحَمْدُ أنت کما تَقُول، وخیر ما یَقُولُ القائِلون، اللّهمّ لَکَ صلاتی ودینی ومَحیایَ ومَماتی، ولَکَ تُراثی وبِکَ حَوْلی ومِنْکَ قوَّتی، اللّهمّ إنّی أعوذُ بکَ من الفَقْر ومِنْ وسواسِ الصَّدر ومِنْ شَتاتِ الأمرِ وَمِنْ عَذابِ النّار ومِنْ عَذابِ القبر، اللّهمّ إنّی أسألُکَ مِنْ خَیْر ما تأتی به الرّیاحُ،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أخفاف ناقته فیقفون إلی جانبه</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وأعوذُ بِکَ مِنْ شرِّ ما تأتی بِهِ الرِّیاحُ، وأسألُکَ خَیْرَ اللَّیل وخَیْرَ النّهار</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تلک الأدعیة ما رواه عبداللّه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bookmarkStart w:id="369" w:name="pg13036_321601"/>
    </w:p>
    <w:p>
      <w:pPr>
        <w:pStyle w:val="BookText"/>
        <w:rPr/>
      </w:pPr>
      <w:bookmarkEnd w:id="369"/>
      <w:r>
        <w:rPr>
          <w:rFonts w:ascii="IRNazanin" w:hAnsi="IRNazanin" w:eastAsia="IRNazanin"/>
          <w:color w:val="111111"/>
          <w:sz w:val="28"/>
          <w:sz w:val="28"/>
          <w:szCs w:val="28"/>
          <w:rtl w:val="true"/>
          <w:lang w:bidi="fa-IR"/>
        </w:rPr>
        <w:t>رسول اللّه صلی‌الله‌علیه‌و‌آله وقف بعرفات، فلما همت الشمس أن تغیب قبل أن یندفع،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الفَقْرِ، وِمنْ تَشتُّتِ الأمر، ومِنْ شَرِّ ما یحدثُ باللّیل والنّهار، أمْسی ظُلمی مُستَجیراً بعفوِک، وأمْسی خَوْفی باللّیل والنّهار، أمْسی ظُلمی مُسْتَجیراً بعفوِک، وأمْسی خَوْفی مُسْتَجیراً بأمانِک، وأمْسی ذلِّی مُسْتَجیراً بِعزِّکَ، وأمْسی وجهی الفانی مُسْتَجیراً بِوَجْهِکَ الباقی، یا خَیْرَ مَنْ سُئل، ویا أجْوَدَ مَنْ أعْطی جَلِّلْنی بِوَجْهِکَ الباقی، یا خَیْر مَنْ سُئِل، ویا أجْودَ مَنْ أعطی جَلِّلنی بِرَحْمَتِک، وألْبِسْنِی عافِیَتِک، واصْرِفْ عنّی شرَّ جمیع خلقک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یوم عرفة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وارْزُقنیه مِنْ قابل أبداً ما أبقَیْتَنی، واقْلِبْنی الیَوْمَ مُفْلِحاً مُنجِحاً مُسْتَجاباً لی مرحوماً مَغْفُوراً لی، بأفْضَل ما یَنْقَلِبُ بِهِ الیَوْمَ أحَداً مِنْ وَفْدِک وحُجّاج بَیْتِکَ الحَرام، واجْعَلْنی الیَوْمَ مِنْ أکْرَمِ وَفْدِک عَلیْک، واعْطِنی أفضَلَ ما أعْطَیْتَ أحَداً مِنْهُم مِنَ الخَیْرِ والبَرکةِ والرَّحْمَةِ والرّضْوانِ والمَغْفِرَة، وبَارِکْ لی فیما أرْجَعُ إلَیْهِ مِنْ أهْلٍ أو مالٍ أو قَلیلٍ أو کَثیرٍ، وبارِکْ لَهُمْ فیّ</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6389569_3224264995"/>
      <w:bookmarkStart w:id="371" w:name="_Toc128"/>
      <w:bookmarkEnd w:id="370"/>
      <w:r>
        <w:rPr>
          <w:rtl w:val="true"/>
        </w:rPr>
        <w:t>آداب الوقوف بالمزدلفة</w:t>
      </w:r>
      <w:bookmarkEnd w:id="371"/>
    </w:p>
    <w:p>
      <w:pPr>
        <w:pStyle w:val="BookText"/>
        <w:rPr/>
      </w:pPr>
      <w:r>
        <w:rPr>
          <w:rFonts w:ascii="IRNazanin" w:hAnsi="IRNazanin" w:eastAsia="IRNazanin"/>
          <w:color w:val="111111"/>
          <w:sz w:val="28"/>
          <w:sz w:val="28"/>
          <w:szCs w:val="28"/>
          <w:rtl w:val="true"/>
          <w:lang w:bidi="fa-IR"/>
        </w:rPr>
        <w:t>وهی أیضاً کثیرة نذکر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الإفاضة من عرفات علی سکینة ووقار مستغفراً، فإذا انتهی إلی الکثیب الأحمر عن یمین الطریق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مَوْقِفِی وَزِدْ فِی عَمَلِی وَسَلِّمْ لِی دِینِی وَتَقَبَّلْ مَنَاسِکِی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الاقتصاد فی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تأخیر العشاءین إلی المزدلفة، والجمع بینهما بأذان وإقامتین وإن ذهب ثلث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نزول بطن الوادی عن یمین الطریق قریباً من المشعر، ویستحب للصرورة وط‌ء المشعر برجله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الوقوف بالمزدلفة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آداب الوقوف بالمشعر فمنها الإفاضة من عرفات علی سکینة ووقار، وأن یقتصد فی السیر وأن یدعو عند وصوله إلی الکئیب الأحمر،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موقفی، وزد فی عملی، وسلم لی دینی، وتقبل منی مناسکی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غربت الشمس فأفض مع الناس وعلیک السکینة والوقار، وأفض من حیث أفاض الناس، فاستغفر اللّه إن اللّه غفور رحیم، فإذا انتهیت إلی الکئیب الاحمر عن یمین الطریق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موقفی وزد فی عملی وسلم لی دینی وتقبل مناسکی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وأوردها فی الوسائل فی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الوقوف بالمشعر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تأخیر العشاءین إلی المزدلفة والجمع بینهما بأذان وإقامتین، کما یدلّ علی ذلک صحیحة محمد بن مسلم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حتی تأتی جمعاً، وإن ذهب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حتی تأتی جمعاً، فصل بها المغرب والعشاء الآخرة بأذان وإقامتین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إحیاء تلک اللیلة بالعبادة والدعاء بالمأثور وغیره، ومن المأثور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إنّی أسألُکَ أنْ تَجْمَعَ لی فیها جوامعَ الخَیْرِ، اللّهُمَّ لا تؤْیسنی مِنَ الخَیْر الّذی سألْتُکَ أن تجْمَعَهُ لی فی قَلْبِی، وأطْلبُ إلَیْکَ أنْ تُعرِّفَنِی ما عَرَّفْتَ أوْلیاءَک، فی مَنْزلی هذا، وأنْ تَقِیَنی جوامِعَ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یصبح علی طهر، فیصلی الغداة ویحمد اللّه عزّ وجلّ ویثنی علیه، ویذکر من آلائه وبلائه ما قدر علیه، ویصلی علی النبی صلی‌الله‌علیه‌و‌آله ،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وأوسِعْ عَلَیَّ مِنْ رِزْقِکَ الحلال، وادْرأ عَنّی شرَّ فَسَقَة الجنِّ والإنس، اللّهمّ أنْتَ خَیْرُ مَطْلُوب إلَیْه وخَیْرُ مَدْعُوٍّ وخَیْرُ مسئول، ولِکُلِّ وافِدٍ جائزةٌ، فاجْعَلْ جَائِزَتِی فِی مَوْطِنِی هَذا أنْ تُقیلَنی عَثْرَتِی، وتَقبل مَعْذِرَتی، وأنْ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التقاط حصی الجمار من المزدلفة، وعددها 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ونحوهما غیرهما رواها فی الوسائل فی بابی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ببطن الوادی عن یمین الطریق قریباً من المشعر وان یطأ الصرورة المشعر برجله، 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 ببطن الوادی عن یمین الطریق قریباً من المشعر ویستحب للصرورة ان یقف علی المشعر الحرام ویطأه برجله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ومنها الدعاء بالمأثور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تجاوز الحیاض لیلة المزدلفة،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هذه جمع، اللّهمّ إنّی اسألک أن تجمع لی فیها جوامع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المتن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السعی ـ السیر السریع ـ إذا مرّ بوادی محسّر وقدر للسعی مئة خطوة،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لِی عَهْدِی، واقْبَلْ تَوْبَتِی، وأجِبْ دَعْوَتِی، واخْلُفْنِی بِخَیْرٍ فیمن تَرَکْتُ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 یصبح علی طهر بعد صلاة الفجر ویحمد اللّه عزّ وجلّ ویثنی علیه ویذکر من آلائه وبلائه ما قدر علیه ثمّ یصلی علی النبی صلی‌الله‌علیه‌و‌آله ،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ورد فی صحیحة معاویة بن عمار المرویة فی الوسائل فی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الوقوف بالمشعر</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السعی فی وادی محسّر، وهو الوادی بین جمع ومنی، وفی بعض الروایات قدر السعی بمئة خطوة کما فی صحیحة محمّد بن اسماعیل عن أبی الحسن علیه‌السلام المرویة فی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الوقوف بالمشعر</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استحباب التقاط حصی الجمار من المشعر کما فی صحیحة معاویة بن عمار المرویة فی باب </w:t>
      </w:r>
      <w:r>
        <w:rPr>
          <w:rFonts w:eastAsia="IRNazanin" w:cs="IRNazanin"/>
          <w:color w:val="111111"/>
          <w:sz w:val="28"/>
          <w:szCs w:val="28"/>
          <w:lang w:bidi="fa-IR"/>
        </w:rPr>
        <w:t>18</w:t>
      </w:r>
      <w:r>
        <w:rPr>
          <w:rStyle w:val="FootnoteAnchor"/>
          <w:rtl w:val="true"/>
        </w:rPr>
        <w:footnoteReference w:id="703"/>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bookmarkStart w:id="372" w:name="pg13036_321607"/>
    </w:p>
    <w:p>
      <w:pPr>
        <w:pStyle w:val="Heading3"/>
        <w:numPr>
          <w:ilvl w:val="2"/>
          <w:numId w:val="1"/>
        </w:numPr>
        <w:rPr/>
      </w:pPr>
      <w:bookmarkStart w:id="373" w:name="__RefHeading___Toc6389571_3224264995"/>
      <w:bookmarkStart w:id="374" w:name="_Toc129"/>
      <w:bookmarkEnd w:id="372"/>
      <w:bookmarkEnd w:id="373"/>
      <w:r>
        <w:rPr>
          <w:rtl w:val="true"/>
        </w:rPr>
        <w:t>آداب رمی الجمرات</w:t>
      </w:r>
      <w:bookmarkEnd w:id="374"/>
    </w:p>
    <w:p>
      <w:pPr>
        <w:pStyle w:val="BookText"/>
        <w:rPr/>
      </w:pPr>
      <w:r>
        <w:rPr>
          <w:rFonts w:ascii="IRNazanin" w:hAnsi="IRNazanin" w:eastAsia="IRNazanin"/>
          <w:color w:val="111111"/>
          <w:sz w:val="28"/>
          <w:sz w:val="28"/>
          <w:szCs w:val="28"/>
          <w:rtl w:val="true"/>
          <w:lang w:bidi="fa-IR"/>
        </w:rPr>
        <w:t>یستحب فی رمی الجمرات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علی طهارة حال الرمی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یقول عند أخذ الحصیات بیده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هوءلاء حَصیاتی فأحصِهِنَّ لِی وارْفَعْهُنَّ فِی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رمی الجمرات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کون الرامی علی طهارة وکون رمیه حذفاً، بأن یضع الحصاة علی إبهامه ویدفعها بظفر السبابة وأن یستقبل الجمرة أی جمرة العقبة ویستدبر القبلة عند رمیها، وأن یکون مستقبلاً للقبلة عند رمی الجمرة الاُولی والوسطی، ویقال باستحباب کون الرامی راجلاً وکونه عند رمیه بعیداً عن الجمرة بعشرة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ویستظهر ما ذکر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جعفر عن أخیه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یرمی الجمار ماشیاً</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 الإمام علیه‌السلام لنقل ذلک عن آبائه عن رسول اللّه صلی‌الله‌علیه‌و‌آله ظاهره بیان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علیه‌السلام یمشی بعد یوم النحر حتی یرمی الجمار ثمّ ینصرف راکباً، وکنت أراه ماشیاً عندما یحاذی المسجد بمنی</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علیه‌السلام بمنی یمشی ویرکب، فحدثت نفسی أن أساله حین أدخل علیه، فابتدأنی هو بالحدیث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بن الحسین علیه‌السلام کان یخرج من منزله ماشیاً إذا رمی الجمار، ومنزلی الیوم 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فأرکب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یقول عند کل رمیة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اللّهمّ ادْحَرْ عَنِّی الشَّیْطان، اللّهمّ تَصدیقاً بِکِتَابِکَ، وعلی سُنَّةِ نَبِیِّک، اللّهمّ اجْعَلْهُ حَجّاً مَبْروراً وعملاً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یقف الرامی علی بعد من جمرة العقبة بعشر خطوات أو خمس عشرة خطوة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آتی إلی منزله، فإذا أتیت إلی منزله مشیت حتی أرمی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المبسوط والسرائر أنّ الرکوب فی رمی جمرة العقبة أفضل، ولعله لصحیحة عبدالرحمن بن أبی نجران أنّه رأی أبا الحسن الثانی رمی الجمار وهو راکب حتی رماها کلّها</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رمی الجمار وهو راکب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ولکن نفی البأس لا ینافی أفضلیة المشی وکون الرامی راجلاً، ووقوع الرمی راکباً عن الإمام علیه‌السلام لا ینافی أفضلیة المشی وکونه راجلاً، فإن الذی لا یناسب الإمام علیه‌السلام ترکه المستحب دوماً بلا عذر کما تقدم فی ترکه علیه‌السلام استلام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استحباب الطهارة حال الرمی فیدلّ علیه مضافاً إلی الإطلاق الآتی مثل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رمی الجمار،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 الجمار إلاّ وأنت علی طهر</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معاویة بن عمار عن أبی عبداللّه علیه‌السلام ـ فی حدیث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ترمی الجمار علی طهر</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غسان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یرمی جمرة العقبة متوجّهاً إلیها مستدبر القبلة، ویرمی الجمرتین الأُولی والوسطی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یضع الحصاة علی إبهامه، ویدفعها بظفر السبابة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رمی الجمار علی غیر طهور،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الجمار عندنا مثل الصفا والمروة حیطان، إن طفت بینهما علی غیر طهور لم یضرّک، والطهر أحبّ إلیّ، فلا تدعه وأنت قادر علیه</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صحیحة محمّد بن مسلم یحمل علی اللابدیة فی کونه أفضل بقرینة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القرینة صحیحة معاویة بن عمار، وفی صحیحته الأُخری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تقضی المناسک کلّها علی غیر وضوء إلاّ الطواف بالبیت فإنّ فیه صلاة والوضوء أفضل</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فإن مقتضی التعلیل الوارد فی هذه الصحیحة هو عدم اعتبار الطهارة فی شیء من المناسک غیر الطواف وصلاته، وان الوضوء فی غیرهما ومنه رمی جمرة العقبة بل رمی الجمار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استحباب الرمی خذفاً صحیحة البزنطی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یکون مثل الأنملة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تخذفهن خذفاً وتضعها علی الإبهام وتدفعها بظفر السبابة وارمها من بطن الوادی، واجعلهن علی یمینک کلهن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وتضعها علی الابهام وتدفعها بظفر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للخذف المحکوم باستحبابه، وما عن السرائر والانتصار من لزوم الکیفیة ضعیف جداً، فإن خلو الأخبار الواردة فی الرمی عن التعرض لاعتبار الکیفیة مع عدم رعایتها من جل الناس، بل کلّهم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أن یقول إذا رجع إلی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عدد قلیل، دلیل علی عدم لزومها فی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استقبال الجمرة واستدبار القبلة متباعداً عنها بخمسة عشر ذراعاً، فإنه وإن ورد ما ذکر من البعد 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ثمّ ائت الجمرة القصوی التی عند العقبة فارمها من قبل وجهها، ولا ترمها من أعلاها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ولیکن فیما بینک وبین الجمرة قدر عشرة أذرع أو خمسة عشر ذراعاً</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ورد فی غیر واحد من الروایات اعتبار رمی الجمرات مطلقاً، ولو کان ما ذکر أمراً معتبراً فیه لزوماً، لکان التعرّض لذلک فی غیر واحد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ولکان الاعتبار من المسلمات مع غفلة غالب الناس عن اعتباره ورعایته فهی قرینة علی عدم لزومه، وما ذکر من الدعاء فی المتن وارد فی صحیحة معاویة بن عمار المرویة فی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رمی جمرة العقبة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bookmarkStart w:id="375" w:name="pg13036_321614"/>
    </w:p>
    <w:p>
      <w:pPr>
        <w:pStyle w:val="Heading3"/>
        <w:numPr>
          <w:ilvl w:val="2"/>
          <w:numId w:val="1"/>
        </w:numPr>
        <w:rPr/>
      </w:pPr>
      <w:bookmarkStart w:id="376" w:name="__RefHeading___Toc6389573_3224264995"/>
      <w:bookmarkStart w:id="377" w:name="_Toc130"/>
      <w:bookmarkEnd w:id="375"/>
      <w:bookmarkEnd w:id="376"/>
      <w:r>
        <w:rPr>
          <w:rtl w:val="true"/>
        </w:rPr>
        <w:t>آداب الهدی</w:t>
      </w:r>
      <w:bookmarkEnd w:id="377"/>
    </w:p>
    <w:p>
      <w:pPr>
        <w:pStyle w:val="BookText"/>
        <w:rPr/>
      </w:pPr>
      <w:r>
        <w:rPr>
          <w:rFonts w:ascii="IRNazanin" w:hAnsi="IRNazanin" w:eastAsia="IRNazanin"/>
          <w:color w:val="111111"/>
          <w:sz w:val="28"/>
          <w:sz w:val="28"/>
          <w:szCs w:val="28"/>
          <w:rtl w:val="true"/>
          <w:lang w:bidi="fa-IR"/>
        </w:rPr>
        <w:t>یستحب فی الهدی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العجز فبقرة، ومع العجز عنها أیضاً فکبشاً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سمیناً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یقول عند الذبح أو النحر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والأرض حَنِیفاً مُسْلِماً وما أنا مِنَ المُشْرِکینَ، إنّ صلاتی ونُسُکِی ومَحْیایَ ومَمَاتی للّه‌ِ ربِّ العالمین، لا شَریکَ لَهُ وبِذلک أُمِرْتُ وأنا مِنَ المُسْلِمِین، اللّهمّ مِنْکَ ولَکَ، بسم اللّه‌ِ واللّه‌ُ أکبرُ، اللّهمّ تَقَبَّل مِنّی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یباشر الذبح بنفسه، فإن لم یتمکّن فلیضع السکین بیده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ویقبض الذابح علی یده، ولا بأس بأن یضع یده علی ید الذابح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من الروایات 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وکذا فی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صحیحة الحلبی وغیرها المرویة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صحیحة معاویة بن عمّار المرویة فی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Style w:val="FootnoteAnchor"/>
          <w:rtl w:val="true"/>
        </w:rPr>
        <w:footnoteReference w:id="71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بعض المرویات فی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bookmarkStart w:id="378" w:name="pg13036_321616"/>
    </w:p>
    <w:p>
      <w:pPr>
        <w:pStyle w:val="Heading3"/>
        <w:numPr>
          <w:ilvl w:val="2"/>
          <w:numId w:val="1"/>
        </w:numPr>
        <w:rPr/>
      </w:pPr>
      <w:bookmarkStart w:id="379" w:name="__RefHeading___Toc6389575_3224264995"/>
      <w:bookmarkStart w:id="380" w:name="_Toc131"/>
      <w:bookmarkEnd w:id="378"/>
      <w:bookmarkEnd w:id="379"/>
      <w:r>
        <w:rPr>
          <w:rtl w:val="true"/>
        </w:rPr>
        <w:t>آداب الحلق</w:t>
      </w:r>
      <w:bookmarkEnd w:id="38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یستحب فی الحلق أن یبتدئ فیه من الطرف الأیمن، وأن 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یدفن شعره فی خیمته فی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یأخذ من لحیته وشاربه ویقلِّم أظافیره بعد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الحلق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یسمی عند الحلق ویضع الحلاق الموسی علی قرنه الأیمن بأن یشرع فی الحلق من ذلک الجانب، ویقول الحاج بعد التسمیة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بکل شعرة نوراً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الحلاق أن یضع الموسی علی قرنه الأیمن، ثمّ أمره أن یحلق وسمی هو،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اعطنی بکل شعر نوراً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أیضاً بعد الحلق تقلیم اظفاره، والأخذ من شواربه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مثل موثقة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یوم النحر یحلق رأسه، ویقلم أظفاره، ویأخذ من شاربه ومن أطراف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رواها فی الوسائل فی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الحلق والتقصیر کما روی صحیحة معاویة بن عمار فی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bookmarkStart w:id="381" w:name="pg13036_321618"/>
    </w:p>
    <w:p>
      <w:pPr>
        <w:pStyle w:val="Heading3"/>
        <w:numPr>
          <w:ilvl w:val="2"/>
          <w:numId w:val="1"/>
        </w:numPr>
        <w:rPr/>
      </w:pPr>
      <w:bookmarkStart w:id="382" w:name="__RefHeading___Toc6389577_3224264995"/>
      <w:bookmarkStart w:id="383" w:name="_Toc132"/>
      <w:bookmarkEnd w:id="381"/>
      <w:bookmarkEnd w:id="382"/>
      <w:r>
        <w:rPr>
          <w:rtl w:val="true"/>
        </w:rPr>
        <w:t>آداب طواف الحج والسعی</w:t>
      </w:r>
      <w:bookmarkEnd w:id="383"/>
    </w:p>
    <w:p>
      <w:pPr>
        <w:pStyle w:val="BookText"/>
        <w:rPr/>
      </w:pPr>
      <w:r>
        <w:rPr>
          <w:rFonts w:ascii="IRNazanin" w:hAnsi="IRNazanin" w:eastAsia="IRNazanin"/>
          <w:color w:val="111111"/>
          <w:sz w:val="28"/>
          <w:sz w:val="28"/>
          <w:szCs w:val="28"/>
          <w:rtl w:val="true"/>
          <w:lang w:bidi="fa-IR"/>
        </w:rPr>
        <w:t>ما ذکرناه من الآداب فی طواف العمرة وصلاته والسعی فیها یجری هنا أیضاً، ویستحب الإتیان بالطواف یوم العید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قام علی باب المسجد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نُسُکِکَ وسَلِّمْنِی لَهُ وسَلِّمْهُ لی، أسألُکَ مَسْألَةَ العَلِیل الذّلیل المُعْتَرِفِ بِذَنبه أن تغْفِرَ لِی ذُنُوبِی، وأن ترجِعَنی بحاجتی، اللّهمّ إنّی عَبْدُک والبَلَدُ بَلَدُک والبَیْتُ بَیْتُک، جِئْتُ أطْلبُ رَحْمَتک وأُؤُمُّ طاعتَک، مُتَّبِعاً لأمْرک راضیاً بِقَدَرِکَ أسألک مسألة المُضْطَرِّ إلَیْک، المُطیعِ لأمرِک، المُشْفِقِ مِنْ عَذابِک، الخائِف لعُقُوبَتِکَ أنْ تُبَلِّغنی عفوَک وتُجیرَنی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فیستلمه ویقبّله، فإن لم یستطع استلم بیده وقبَّلها، وإن لم یستطع من ذلک أیضاً استقبل الحجر وکبّر، وقال کما قال حین طاف بالبیت یوم قدم مکة، وقد مرّ ذلک فی آداب دخول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طواف الحج والسعی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الاغتسال لدخول المسجد للرجل والمرأة، وتقلیم الاظفار، والأخذ من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ذلک فی بعض الروایات المرویة فی بابی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أبواب زیارة البیت</w:t>
      </w:r>
      <w:r>
        <w:rPr>
          <w:rStyle w:val="FootnoteAnchor"/>
          <w:rtl w:val="true"/>
        </w:rPr>
        <w:footnoteReference w:id="721"/>
      </w:r>
      <w:r>
        <w:rPr>
          <w:rFonts w:ascii="IRNazanin" w:hAnsi="IRNazanin" w:eastAsia="IRNazanin"/>
          <w:color w:val="111111"/>
          <w:sz w:val="28"/>
          <w:sz w:val="28"/>
          <w:szCs w:val="28"/>
          <w:rtl w:val="true"/>
          <w:lang w:bidi="fa-IR"/>
        </w:rPr>
        <w:t>، کما یستحب الاتیان لزیارة البیت بعد أعمال منی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منصور بن حازم المرویة فی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أبواب زیارة البیت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یبیت المتمتع بمنی یوم النحر حتی یزور البیت</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 کما یستحب الدعاء فی باب المسجد بما ذکر فی المتن حیث ورد ذلک فی صحیحة معاویة بن عمار الواردة فی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bookmarkStart w:id="384" w:name="pg13036_321620"/>
    </w:p>
    <w:p>
      <w:pPr>
        <w:pStyle w:val="Heading3"/>
        <w:numPr>
          <w:ilvl w:val="2"/>
          <w:numId w:val="1"/>
        </w:numPr>
        <w:rPr/>
      </w:pPr>
      <w:bookmarkStart w:id="385" w:name="__RefHeading___Toc6389579_3224264995"/>
      <w:bookmarkStart w:id="386" w:name="_Toc133"/>
      <w:bookmarkEnd w:id="384"/>
      <w:bookmarkEnd w:id="385"/>
      <w:r>
        <w:rPr>
          <w:rtl w:val="true"/>
        </w:rPr>
        <w:t>آداب منی</w:t>
      </w:r>
      <w:bookmarkEnd w:id="386"/>
    </w:p>
    <w:p>
      <w:pPr>
        <w:pStyle w:val="BookText"/>
        <w:rPr/>
      </w:pPr>
      <w:r>
        <w:rPr>
          <w:rFonts w:ascii="IRNazanin" w:hAnsi="IRNazanin" w:eastAsia="IRNazanin"/>
          <w:color w:val="111111"/>
          <w:sz w:val="28"/>
          <w:sz w:val="28"/>
          <w:szCs w:val="28"/>
          <w:rtl w:val="true"/>
          <w:lang w:bidi="fa-IR"/>
        </w:rPr>
        <w:t>یستحب المقام بمنی أیام التشریق وعدم الخروج منها، ولو کان الخروج للطواف المندوب، ویستحب التکبیر فیها بعد خمس عشرة صلاة أولها ظهر یوم النحر، وبعد عشر صلوات فی سائر الأمصار، والأولی فی کیفیة التکبیر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واللّه أکبرُ، اللّه أکبرُ وللّه الحَمْدُ، اللّه أکبرُ علی ما هدانا، اللّه أکبرُ علی ما رَزقَنا مِنْ بَهیمة الأنعامِ، والحمْدُ للّه علی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یصلی فرائضه ونوافله فی مسجد الخَیف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أبو حمزة الثمالی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مسجد الخیف بمنی مئة رکعة قبل أن یخرج منه عدلت عبادة سبعین عاماً، ومن سبّح اللّه فیه مئة تسبیحة کتب له کأجر عتق رقبة، ومن هلّل اللّه فیه مئة تهلیلة عدلت أجر إحیاء نسمة، ومن حمد اللّه فیه مئة تحمیدة عدلت أجر خراج العراقین یتصدق به فی سبیل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أبواب زیارة البیت، وفی ذیلها بعد ذکر الطواف وصلاته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إلی الحجر الأسود فقبّله إن استطعت، واستقبله وکبّر، ثمّ اخرج إلی الصفا</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یصلی الحاج صلاته فی مسجد الخیف بمنی، وأفضله ما کان مسجداً للنبی صلی‌الله‌علیه‌و‌آله فی زمانه عند المنارة التی تکون فی وسط المسجد، وفی صحیحة معاویة بن عمار المرویة فی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من أبواب أحکام المساجد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فی مسجد الخیف وهو مسجد منی، وکان مسجد رسول اللّه صلی‌الله‌علیه‌و‌آله علی عهده عند المنارة التی فی وسط المسجد وفوقها إلی القبلة نحواً من ثلاثین ذراعاً وعن یمینها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یسارها وخلفها نحو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 ذلک فإن استطعت أن یکون مصلاّک فیه فافعل فإنه قد صلی فیه الف نبی، وإنما سمّی الخیف لأنه مرتفع عن الوادی، وما ارتفع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bookmarkStart w:id="387" w:name="pg13036_321622"/>
    </w:p>
    <w:p>
      <w:pPr>
        <w:pStyle w:val="BookText"/>
        <w:rPr/>
      </w:pPr>
      <w:bookmarkEnd w:id="387"/>
      <w:r>
        <w:rPr>
          <w:rFonts w:ascii="Amiri" w:hAnsi="Amiri" w:eastAsia="Amiri" w:cs="Amiri"/>
          <w:color w:val="111111"/>
          <w:sz w:val="28"/>
          <w:sz w:val="28"/>
          <w:szCs w:val="28"/>
          <w:rtl w:val="true"/>
          <w:lang w:bidi="ar-SA"/>
        </w:rPr>
        <w:t>عن الوادی سمّی خیفاً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أیضاً الصلاة فیه بست رکعات فی مسجده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ستّ رکعات فی مسجد منی فی أصل الصومعة</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کما یستحب ان یخرج من منی وقد صلی فیه مئة رکعة، کما ورد ذلک فی صحیحة أبی حمزة الثمالی المرویة فی 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من أبواب أحکام المساجد عن أبی جعفر علیه‌السلام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التکبیرات فی ایام التشریق بمنی عقیب الصلوات التی أولها صلاة الظهر من یوم العید، وصورتها ما ذکر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ویستمر علی هذه التکبیرات عقیب کلّ صلاة إلی صلاة العصر من یوم النفر الثانی، أو عند خروجه من منی إذا خرج من منی فی النفر الأول، حیث یقطعها عند خروجه، وقد ورد فی صحیحة معاویة بن عمار المرویة فی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أبواب صلاة العید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أیام التشریق من صلاة الظهر یوم النحر إلی صلاة العصر من آخر أیام التشریق إن أنت أقمت بمنی وإن أنت خرجت فلیس علیک التکبیر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التحدید إلی صلاة الصبح من الیوم الثالث ـ وهی موافقة لصحیحة زرارة فی التحدید بخمسة عشر صلاة ـ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w:t>
      </w:r>
    </w:p>
    <w:p>
      <w:pPr>
        <w:pStyle w:val="Heading3"/>
        <w:numPr>
          <w:ilvl w:val="2"/>
          <w:numId w:val="1"/>
        </w:numPr>
        <w:rPr/>
      </w:pPr>
      <w:bookmarkStart w:id="388" w:name="__RefHeading___Toc6389581_3224264995"/>
      <w:bookmarkStart w:id="389" w:name="_Toc134"/>
      <w:bookmarkEnd w:id="388"/>
      <w:r>
        <w:rPr>
          <w:rtl w:val="true"/>
        </w:rPr>
        <w:t>آداب مکّة المعظّمة</w:t>
      </w:r>
      <w:bookmarkEnd w:id="389"/>
    </w:p>
    <w:p>
      <w:pPr>
        <w:pStyle w:val="BookText"/>
        <w:rPr/>
      </w:pPr>
      <w:r>
        <w:rPr>
          <w:rFonts w:ascii="IRNazanin" w:hAnsi="IRNazanin" w:eastAsia="IRNazanin"/>
          <w:color w:val="111111"/>
          <w:sz w:val="28"/>
          <w:sz w:val="28"/>
          <w:szCs w:val="28"/>
          <w:rtl w:val="true"/>
          <w:lang w:bidi="fa-IR"/>
        </w:rPr>
        <w:t>یستحب فیها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الإکثار من ذکر اللّه سبحانه وقراءة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ختم القرآن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الشرب من ماء زمزم ثم یقول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الحَمْدُ للّه والشُّکْرُ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فی ایام التشریق صلاة الظهر من یوم النحر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إلی صلاة الفجر من یوم الثالث، وفی الامصار عشر صلوات، فإذا نفر بعد الاُولی أمسک أهل الامصار، ومن اقام بمنی فصلی بها الظهر والعصر فلیکبّر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الوسائل فی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 صلاة العید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مکة المعظمة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الترغیب فی الذکر وقراءة القرآن وختم القرآن فی بعض الروایات التی رواها فی الوسائل فی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استحباب الشرب من ماء زمزم بعد الطواف علی ما تقدم، وظاهر بعض الروایات استحباب شربه مطلقا کما یظهر من الروایات فی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الطواف وما ذکر من الدعاء فی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منها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والإکثار من النظر إلی الکعبة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الطواف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الکعبة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أوّل اللّیل، وثلاثة فی آخره، وطوافان بعد الفجر، وطوافان بعد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یطوف أیام إقامته فی مکة ثلاثة وستّین طوافاً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یتمکّن فاثنین وخمسین طوافاً، فإن لم یتمکّن أتی بما 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دخول الکعبة للصرورة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ویستحبّ له أن یغتسل قبل دخوله وأن یقول عند دخوله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 فی بعض الروایات 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الکعبة عبادة، والنظر إلی الوالدین عبادة، والنظر إلی الإمام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من أبواب مقدمات الطواف</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ذلک فی بعض الروایات ویستظهر من صحیحة معاویة بن عمار المرویة فی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من أبواب الطواف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 ذلک 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یطوف ثلاثمئة وستّین اُسبوعاً علی عدد أیام السنة، فإن لم تستطع فما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دخول ثمّ یصلّی رکعتین بین الاُسطوانتین علی الرخامة الحمراء، یقرأ بعد الفاتحة فی الرکعة الأُولی سورة حم السجدة، وفی الثانیة بعد الفاتحة خمساً وخمسین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أن یصلّی فی کلّ زاویة من زوایا البیت، وبعد الصلاة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أوْ تَعَبَّأ أوْ أعَدَّ أو اسْتَعَدَّ لِوفادةٍ إلی مَخْلُوقٍ رَجَاءَ رِفْدِه وجائزَتِهِ ونَوافِلِهِ وفَواضِلِهِ، فإلیکَ یا سیّدی تهْیئتی وتَعْبِئَتِی وإعدادی واسْتِعدادی رَجاءَ رِفْدِکَ ونوافِلِک وجائِزَتِک، فلا تُخَیِّب الیومَ رَجائی، یا مَنْ لا یَخیبُ عَلَیه سائِلٌ، ولا یَنْقُصُهُ نائلٌ فإنّی لمْ آتِکَ الیومَ بِعَمَلٍ صالحٍ قَدَّمْتُهُ، ولا شَفاعَةِ مَخْلُوقٍ رَجَوْتُهُ، ولکنّی أتَیْتُکَ مُقِرّاً بالظُّلمِ والإساءَةِ علی نَفْسی، فإنَّه لا حُجّةَ لی ولا عُذر، فأسألُکَ یا مَنْ هُوَ کذلک أنْ تصلّیَ علی محمّد وآله، وتُعطیَنی مَسألتی وتُقیلَنی عَثْرَتی وتَقْلِبَنی بِرَغْبَتی، ولا ترُدَّنی مجبوهاً ممنُوعاً ولا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التکبیر ثلاثاً عند خروجه من الکعبة وأن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فإنّکَ أنْتَ الضّارُّ 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ینزل ویستقبل الکعبة، ویجعل الدرجات علی جانبه الأیسر، ویصلّی رکعتین عند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الصرورة فیدخله وأما من قد حجّ فلا</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 وفی صحیحة سعید الأعرج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للصرورة من أن یدخل البیت قبل أن یرجع</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bookmarkStart w:id="390" w:name="pg13036_321628"/>
    </w:p>
    <w:p>
      <w:pPr>
        <w:pStyle w:val="Heading3"/>
        <w:numPr>
          <w:ilvl w:val="2"/>
          <w:numId w:val="1"/>
        </w:numPr>
        <w:rPr/>
      </w:pPr>
      <w:bookmarkStart w:id="391" w:name="__RefHeading___Toc6389583_3224264995"/>
      <w:bookmarkStart w:id="392" w:name="_Toc135"/>
      <w:bookmarkEnd w:id="390"/>
      <w:bookmarkEnd w:id="391"/>
      <w:r>
        <w:rPr>
          <w:rtl w:val="true"/>
        </w:rPr>
        <w:t>طواف الوداع</w:t>
      </w:r>
      <w:bookmarkEnd w:id="392"/>
    </w:p>
    <w:p>
      <w:pPr>
        <w:pStyle w:val="BookText"/>
        <w:rPr/>
      </w:pPr>
      <w:r>
        <w:rPr>
          <w:rFonts w:ascii="IRNazanin" w:hAnsi="IRNazanin" w:eastAsia="IRNazanin"/>
          <w:color w:val="111111"/>
          <w:sz w:val="28"/>
          <w:sz w:val="28"/>
          <w:szCs w:val="28"/>
          <w:rtl w:val="true"/>
          <w:lang w:bidi="fa-IR"/>
        </w:rPr>
        <w:t>یستحب لمن أراد الخروج من مکة أن یطوف طواف الوداع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یستلم الحجر الأسود والرکن الیمانی فی کل شوط، وأن یأتی بما تقدم فی آداب الطواف من المستحبات عند الوصول إلی المستجار، وأن یدعو اللّه بما شاء، ثمّ یستلم الحجر الأسود، ویلصق بطنه بالبیت، ویضع إحدی یدیه علی الحجر، والأُخری نحو الباب، ثمّ یحمد اللّه ویثنی علیه، ویصلّی علی النّبی وآله،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الوداع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الحاج بعد تمام الحج والمبیت بمنی ورمی الجمار العود إلی مکة، بل یجوز له الخروج من منی إلی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الرجوع إلی مکة لطواف الوداع الذی یفترق عن سائر الطواف فی القصد، وإذا امکن له استلام الحجر الأسود والرکن الیمانی فی کل شوط، أو أوّل الطواف وآخره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بعد الفراغ من صلاة الطواف المستجار، وهو الحائط من الکعبة قبل الرکن الیمانی بقلیل فیلتزم البیت ویکشف عن بطنه عند الحجر الأسود، ویقول بما ورد فی صحیحة معاویة بن عمار المرویة فی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من أبواب العود إلی منی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تخرج من مکة فتأتی اهلک فودّع البیت وطف اُسبوعاً، وإن استطعت أن تستلم الحجر الأسود والرکن الیمانی فی کل شوط فافعل، وإلاّ فافتح به واختم، وإن لم تستطع ذلک فموسّع علیک، ثمّ تأتی المستجار فتصنع عنده مثل ما صنعت یوم قدمت مکة، ثمّ تخیر لنفسک من الدعاء، ثمّ استلم الحجر الأسود، ثمّ الصق بطنک بالبیت واحمد اللّه وأثن علیه وصلّ علی محمد وآله،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عبدک ورسولک ونبیک وأمینک وحبیبک ونجیبک وخیرتک من خلقک، اللّهمّ کما بلّغ رسالتک وجاهد فی سبیلک وصدع بأمرک واُوذی فیک وفی جنبک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أتاه الیقین، اللّهمّ اقلبنی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ورسولکَ ونبیِّکَ وأمینِکَ وحبیبکَ ونجیبکَ وخیرَتِکَ مِنْ خلقِکَ، اللّهمّ کما بلَّغَ رِسالاتِکَ، وجاهدَ فی سبیلِکَ، وصَدَعَ بأمْرکَ، واُوذی فیک وفی جَنْبِکَ، وعَبَدَکَ حتّی أتاهُ الیقینُ، اللّهمّ اقْلِبْنی مُفلِحاً مُنْجِحاً مُسْتجاباً لی بأفْضلِ ما یرجِع به أحدٌ مِنْ وَفْدِکَ مِنَ المَغْفِرَة والبرکةِ والرِّضوانِ والعافیة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مفلحاً منجحاً مستجاباً لی بأفضل ما یرجع به أحد من وفدک من المغفرة والبرکة والرضوان والعافیة،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یسعنی أن أطلب، أن تعطینی مثل الذی أعطیته أفضل من عبدک وتزیدنی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 أمتّنی فاغفر لی، وإن أحییتنی فارزقنیه من قابل، اللّهمّ لا تجعله آخر العهد من بیتک، اللّهمّ إنّی عبدک وابن عبدک وابن أمتک، حملتنی علی دابتک، وسیّرتنی فی بلادک ـ إلی أن قال ـ ثمّ ائت زمزم فاشرب منها، ثمّ اخرج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عابدون لربنا حامدون، إلی ربنا راغبون إلی ربنا راجعون</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علیه‌السلام ودع البیت فلما أراد أن یخرج خرّ ساجداً، ثمّ قام واستقبل الکعبة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انقلب علی أن لا إله إلاّ اللّه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أن یأتی بجمیع صلواته بمکة فی المسجد الحرام وأفضله بین الحجر وباب البیت المسمی بالحطیم، ثمّ عند مقام ابراهیم ثمّ سائر المواضع الأدنی إلی البیت فالأدنی، وفی صحیحة أبی حمزة الثمالی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المسجد الحرام صلاة مکتوبة قبل اللّه منه کل صلاة صلاها منذ یوم وجبت علیه الصلاة، وکل صلاة یصلیها إلی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 عن أبی عبداللّه علیه‌السلام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له الخروج من باب الحنّاطین، ویقع قبال الرکن الشامی، ویطلب من اللّه التوفیق لرجوعه مرة أُخری، ویستحب أن یشتری عند الخروج مقدار درهم من التمر ویتصدّق به علی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الحرام تعدل مئة الف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الوسائل کما قبلها فی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من احکام المساجد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حصل الفراغ فی الخمیس الآخر من شهر رمضان المبارک من سنة اربعمئة وعشرین بعد الألف من السنة الهجریة القمریة علی هاجرها آلاف التحیة والصلاة والسلام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bookmarkStart w:id="393" w:name="pg13036_321634"/>
    </w:p>
    <w:p>
      <w:pPr>
        <w:pStyle w:val="Heading2"/>
        <w:numPr>
          <w:ilvl w:val="1"/>
          <w:numId w:val="1"/>
        </w:numPr>
        <w:rPr/>
      </w:pPr>
      <w:bookmarkStart w:id="394" w:name="__RefHeading___Toc6389585_3224264995"/>
      <w:bookmarkStart w:id="395" w:name="_Toc136"/>
      <w:bookmarkEnd w:id="393"/>
      <w:bookmarkEnd w:id="394"/>
      <w:r>
        <w:rPr>
          <w:rtl w:val="true"/>
        </w:rPr>
        <w:t>الفهرس</w:t>
      </w:r>
      <w:bookmarkEnd w:id="395"/>
    </w:p>
    <w:p>
      <w:pPr>
        <w:pStyle w:val="BookText"/>
        <w:rPr/>
      </w:pPr>
      <w:r>
        <w:rPr>
          <w:rFonts w:ascii="IRNazanin" w:hAnsi="IRNazanin" w:eastAsia="IRNazanin"/>
          <w:color w:val="111111"/>
          <w:sz w:val="28"/>
          <w:sz w:val="28"/>
          <w:szCs w:val="28"/>
          <w:rtl w:val="true"/>
          <w:lang w:bidi="fa-IR"/>
        </w:rPr>
        <w:t>فصل فی الطواف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بطلان الحج بترک طواف العمرة متعمداً ولو کان مع الجهل وعدم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اعتبار النیة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اعتبار الطهارة من الحدثین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الشک فی الطهارة قبل الشروع وفی أثناء الطواف وبعد الفراغ منه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التیمم للطواف للعاجز عن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اذا ضاق وقت عمرة تمتع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رؤیة المرأة دم الحیض أثناء طواف عمرة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اعتبار الطهارة فی طواف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اعتبار طهارة الثوب والبدن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اعتبار الختان للرجال فی طوافهم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اعتبار ستر العورة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الخروج عن المطاف قبل تمام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خروج الطائف عن المطاف أثناء طوافه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اذا قطع طوافه لمرض</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خروج الطائف عن المطاف لعیادة مریض أو لقضاء حاجة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الجلوس أثناء الطواف للاستراحة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النقصان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الزیادة فی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فی قصد الاتیان بالزائد بعد سبعة اشواط</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إذا زاد علی الأشواط السبعة شوطاً أو أقلّ أو أکثر سهواً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فی تعیین الواجب فی أی من الطوافین ووجوب صلاة رکعتی الطواف بعدهما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الشک فی عدد الأشواط</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نسیان طواف عمرة التمتع أو الحج مع فوت محل التدارک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الکفارة علی من نسی طواف الفریضة وواقع أهله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نسیان الطواف وتذکره فی زمان یمکنه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اذا لم یتمکن من الطواف لمرض أو کسر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عدم التمکن من طواف الحج أو طواف النساء لحدوث الحیض قبلها أو قبل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فی صلاة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صلاة الطواف واجبة بعد الفراغ من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جواز صلاة الطواف نافلة فی أی موضعٍ من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مسائل 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فصل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مسائل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أحکام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الزیادة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النقصان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الشک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الطواف والسعی فی ثوبٍ مغصوب أو علی الدابة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فی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الواجب الخامس فی عمرة التمتع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إحلال المعقوص والملبّد من إحرام 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اذا ترک التقصیر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اذا ترک التقصیر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التقصیر فی عمرة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فی واجبات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الأوّل منها الاحرام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مسائل الإحرام للحج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لا یجوز الفصل بالعمرة المفردة بین عمرة التمتع وبین إحرام حج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لا یجوز له الاحرام للعمرة المفردة إلاّ بعد انقضاء مناسک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احرام حج التمتع وعمرته متحدتان فی الکیفیة والواجبات والمحرّمات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وجوب الاحرام لحج التمتع من مکة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 ترک الإحرام نسیاناً أو جهلاً منه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من ترک الإحرام عالماً عامداً لزمه التدارک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الأحوط أن لا یطوف المتمتع بعد احرام الحج قبل الخروج الی عرفات طوافاً مندوباً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الوقوف بعرفة المعتبر فی الحج وهو الواجب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حدود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اعتبار الاختیار والإرادة حال الوقوف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فی تحدید زمان الوقوف بعرفة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 لم یدرک الوقوف الاختیاری لعذر لزمه الوقوف الاضطراری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تحرم الإفاضة من عرفات قبل غروب الشمس عالماً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فی ثبوت هلال ذی الحجة بحکم قضاة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الوقوف فی المزدلفة وهو الثالث من واجبات حج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هل المبیت فی المزدلفة واجب لیلة العید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فی تحدید زمان الوقوف بالمزدلفة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 ترک الوقوف فیما بین الفجر وطلوع الشمس رأساً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 لم یتمکن من الوقوف الاختیاری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إدراک الوقوفین أو احدهما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الکلام فی إجزاء الوقوف الاضطراری بالمشعر فقط فی تمام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فی منی وواجباتها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الاُمور المعتبرة فی 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مسائل 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مستحبات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المراد من الجمرة البناء المخصوص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حکم ما اذا فات علیه رمی جمرة العقبة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الذبح أو النحر 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الذبح والنحر فی منی ولو بالتأخیر إلی آخر ذی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مسائل الذبح والنحر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السنّ المعتبر فی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یعتبر فی الهدی ان یکون تام الأعضاء خالیاً من العیب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مسائل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إذا ظهر العیب فی الهدی بعد الشراء</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إذا ذبح الهدی فبان مهزولاً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اشتراء هدیاً آخر بعد أن یضلّ الهدی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 لم یجد الهدی یودع ثمنه عند ثقة لیهدی 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إذا وجد الثمن بعد ایام النحر فهل یجزی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 لم یتمکن من الهدی ولا من ثمنه علیه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اعتبار التوالی فی صیام ثلاثة ایام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اعتبار التوالی فی صیام السبعة وعدمه بعد وجوبها عند رجوعه إلی أهله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مسائل الذبح والنحر والصوم بدلاً عنهما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مسائل الهدی والصوم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فی مسائل الهدی الواجب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مصرف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الحلق والتقصیر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مسائل الحلق والتقصیر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فی نسیان الحلق والتقصیر أو جهلاً بالحکم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طواف الحج وصلاته والسعی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تأخیر طواف الحج عن الیوم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لزوم تأخیر المتمتع طواف الحج وصلاته وسعیه علی الوقوفین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مسائل طواف الحج وصلاته وسعیه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المبیت بمنی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فی المبیت بمنی لیالی ایام التشریق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مسائل فی العود إلی منی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عدم وجوب المبیت بمنی 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کفارة ترک المبیت بمنی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من أفاض من منی ثم رجع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اعتبار المباشرة فی 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مسائل رمی الجمار</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أحکام المصدود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أحکام المحصور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مستحبات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مکروهات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دخول الحرم ومستحباته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آداب دخول مکة المکرّمة والمسجد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آداب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آداب صلاة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آداب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آداب الإحرام للحج إلی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آداب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آداب الوقوف بالمزدلفة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آداب رمی الجمرات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آداب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آداب 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آداب طواف الحج والسعی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آداب منی</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آداب مکة المعظمة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طواف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معاویة بن عمار،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الاستمناع،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الاستماع،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للحج،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الوقوف بالمشعر،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والتقصیر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مناسک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والصد،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صحیحة عمر بن اُذینة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الحدیث </w:t>
      </w:r>
      <w:r>
        <w:rPr>
          <w:rFonts w:eastAsia="IRNazanin" w:cs="IRNazanin"/>
          <w:b w:val="false"/>
          <w:bCs w:val="false"/>
          <w:i w:val="false"/>
          <w:iCs w:val="false"/>
          <w:color w:val="333333"/>
          <w:sz w:val="20"/>
          <w:szCs w:val="20"/>
        </w:rPr>
        <w:t>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95445</Words>
  <Characters>413190</Characters>
  <CharactersWithSpaces>506087</CharactersWithSpaces>
  <Paragraphs>2549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2026-08-24T00:08:20Z</dcterms:created>
  <dc:creator>ghaemiyeh.com</dc:creator>
  <dc:description/>
  <dc:language>en-US</dc:language>
  <cp:lastModifiedBy/>
  <dcterms:modified xsi:type="dcterms:W3CDTF">2026-08-24T03:38:30Z</dcterms:modified>
  <cp:revision>1</cp:revision>
  <dc:subject/>
  <dc:title>تنقیح مبانی الحج جلد 3</dc:title>
</cp:coreProperties>
</file>

<file path=docProps/custom.xml><?xml version="1.0" encoding="utf-8"?>
<Properties xmlns="http://schemas.openxmlformats.org/officeDocument/2006/custom-properties" xmlns:vt="http://schemas.openxmlformats.org/officeDocument/2006/docPropsVTypes"/>
</file>