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الازمنه و الامکنه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2575_2225077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2577_2225077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2579_222507752">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1632581_222507752">
            <w:r>
              <w:rPr>
                <w:webHidden/>
                <w:rStyle w:val="IndexLink"/>
                <w:rtl w:val="true"/>
              </w:rPr>
              <w:t>[</w:t>
            </w:r>
            <w:r>
              <w:rPr>
                <w:rStyle w:val="IndexLink"/>
                <w:rtl w:val="true"/>
              </w:rPr>
              <w:t>مقدمة المصنف</w:t>
            </w:r>
            <w:r>
              <w:rPr>
                <w:rStyle w:val="IndexLink"/>
                <w:rtl w:val="true"/>
              </w:rPr>
              <w:t>]</w:t>
              <w:tab/>
            </w:r>
            <w:r>
              <w:rPr>
                <w:rStyle w:val="IndexLink"/>
              </w:rPr>
              <w:t>8</w:t>
            </w:r>
          </w:hyperlink>
        </w:p>
        <w:p>
          <w:pPr>
            <w:pStyle w:val="Contents2"/>
            <w:tabs>
              <w:tab w:val="clear" w:pos="8743"/>
              <w:tab w:val="right" w:pos="9026" w:leader="dot"/>
            </w:tabs>
            <w:rPr/>
          </w:pPr>
          <w:hyperlink w:anchor="__RefHeading___Toc1632583_222507752">
            <w:r>
              <w:rPr>
                <w:webHidden/>
                <w:rStyle w:val="IndexLink"/>
                <w:rtl w:val="true"/>
              </w:rPr>
              <w:t>ذكر أبواب الأزمنة و الأمكنة، و فصولها</w:t>
            </w:r>
            <w:r>
              <w:rPr>
                <w:rStyle w:val="IndexLink"/>
                <w:rtl w:val="true"/>
              </w:rPr>
              <w:tab/>
            </w:r>
            <w:r>
              <w:rPr>
                <w:rStyle w:val="IndexLink"/>
              </w:rPr>
              <w:t>18</w:t>
            </w:r>
          </w:hyperlink>
        </w:p>
        <w:p>
          <w:pPr>
            <w:pStyle w:val="Contents2"/>
            <w:tabs>
              <w:tab w:val="clear" w:pos="8743"/>
              <w:tab w:val="right" w:pos="9026" w:leader="dot"/>
            </w:tabs>
            <w:rPr/>
          </w:pPr>
          <w:hyperlink w:anchor="__RefHeading___Toc1632585_222507752">
            <w:r>
              <w:rPr>
                <w:webHidden/>
                <w:rStyle w:val="IndexLink"/>
                <w:rtl w:val="true"/>
              </w:rPr>
              <w:t xml:space="preserve">الباب الأول </w:t>
            </w:r>
            <w:r>
              <w:rPr>
                <w:rStyle w:val="IndexLink"/>
                <w:rtl w:val="true"/>
              </w:rPr>
              <w:t>[</w:t>
            </w:r>
            <w:r>
              <w:rPr>
                <w:rStyle w:val="IndexLink"/>
                <w:rtl w:val="true"/>
              </w:rPr>
              <w:t>في تعظيم شأن القرآن و فصل بيانه بالنّظم العجيب و التّأليف الرّصيف</w:t>
            </w:r>
            <w:r>
              <w:rPr>
                <w:rStyle w:val="IndexLink"/>
                <w:rtl w:val="true"/>
              </w:rPr>
              <w:t>]</w:t>
              <w:tab/>
            </w:r>
            <w:r>
              <w:rPr>
                <w:rStyle w:val="IndexLink"/>
              </w:rPr>
              <w:t>22</w:t>
            </w:r>
          </w:hyperlink>
        </w:p>
        <w:p>
          <w:pPr>
            <w:pStyle w:val="Contents3"/>
            <w:tabs>
              <w:tab w:val="clear" w:pos="8459"/>
              <w:tab w:val="right" w:pos="9026" w:leader="dot"/>
            </w:tabs>
            <w:rPr/>
          </w:pPr>
          <w:hyperlink w:anchor="__RefHeading___Toc1632587_22250775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632589_222507752">
            <w:r>
              <w:rPr>
                <w:webHidden/>
                <w:rStyle w:val="IndexLink"/>
                <w:rtl w:val="true"/>
              </w:rPr>
              <w:t>فصل في بيان النسي‌ء</w:t>
            </w:r>
            <w:r>
              <w:rPr>
                <w:rStyle w:val="IndexLink"/>
                <w:rtl w:val="true"/>
              </w:rPr>
              <w:tab/>
            </w:r>
            <w:r>
              <w:rPr>
                <w:rStyle w:val="IndexLink"/>
              </w:rPr>
              <w:t>72</w:t>
            </w:r>
          </w:hyperlink>
        </w:p>
        <w:p>
          <w:pPr>
            <w:pStyle w:val="Contents3"/>
            <w:tabs>
              <w:tab w:val="clear" w:pos="8459"/>
              <w:tab w:val="right" w:pos="9026" w:leader="dot"/>
            </w:tabs>
            <w:rPr/>
          </w:pPr>
          <w:hyperlink w:anchor="__RefHeading___Toc1632591_222507752">
            <w:r>
              <w:rPr>
                <w:webHidden/>
                <w:rStyle w:val="IndexLink"/>
                <w:rtl w:val="true"/>
              </w:rPr>
              <w:t>فصل في تأويل أخبار مروية عن رسول اللّه صلى اللّه عليه و سلم و الصّحابة و بيان ما يحمد و يذم من معتقدات العرب في الأنواء و البوارح‌</w:t>
            </w:r>
            <w:r>
              <w:rPr>
                <w:rStyle w:val="IndexLink"/>
                <w:rtl w:val="true"/>
              </w:rPr>
              <w:tab/>
            </w:r>
            <w:r>
              <w:rPr>
                <w:rStyle w:val="IndexLink"/>
              </w:rPr>
              <w:t>74</w:t>
            </w:r>
          </w:hyperlink>
        </w:p>
        <w:p>
          <w:pPr>
            <w:pStyle w:val="Contents3"/>
            <w:tabs>
              <w:tab w:val="clear" w:pos="8459"/>
              <w:tab w:val="right" w:pos="9026" w:leader="dot"/>
            </w:tabs>
            <w:rPr/>
          </w:pPr>
          <w:hyperlink w:anchor="__RefHeading___Toc1632593_222507752">
            <w:r>
              <w:rPr>
                <w:webHidden/>
                <w:rStyle w:val="IndexLink"/>
                <w:rtl w:val="true"/>
              </w:rPr>
              <w:t xml:space="preserve">فصل آخر </w:t>
            </w:r>
            <w:r>
              <w:rPr>
                <w:rStyle w:val="IndexLink"/>
                <w:rtl w:val="true"/>
              </w:rPr>
              <w:t>[</w:t>
            </w:r>
            <w:r>
              <w:rPr>
                <w:rStyle w:val="IndexLink"/>
                <w:rtl w:val="true"/>
              </w:rPr>
              <w:t>في بيان معنى الرؤية لله تعالى الواردة في القرآن</w:t>
            </w:r>
            <w:r>
              <w:rPr>
                <w:rStyle w:val="IndexLink"/>
                <w:rtl w:val="true"/>
              </w:rPr>
              <w:t>]</w:t>
              <w:tab/>
            </w:r>
            <w:r>
              <w:rPr>
                <w:rStyle w:val="IndexLink"/>
              </w:rPr>
              <w:t>80</w:t>
            </w:r>
          </w:hyperlink>
        </w:p>
        <w:p>
          <w:pPr>
            <w:pStyle w:val="Contents3"/>
            <w:tabs>
              <w:tab w:val="clear" w:pos="8459"/>
              <w:tab w:val="right" w:pos="9026" w:leader="dot"/>
            </w:tabs>
            <w:rPr/>
          </w:pPr>
          <w:hyperlink w:anchor="__RefHeading___Toc1632595_222507752">
            <w:r>
              <w:rPr>
                <w:webHidden/>
                <w:rStyle w:val="IndexLink"/>
                <w:rtl w:val="true"/>
              </w:rPr>
              <w:t>فصل آخر في جواب مسائل للمشبهة من الكتاب و السّنة مما تستدل به المشبهة</w:t>
            </w:r>
            <w:r>
              <w:rPr>
                <w:rStyle w:val="IndexLink"/>
                <w:rtl w:val="true"/>
              </w:rPr>
              <w:tab/>
            </w:r>
            <w:r>
              <w:rPr>
                <w:rStyle w:val="IndexLink"/>
              </w:rPr>
              <w:t>81</w:t>
            </w:r>
          </w:hyperlink>
        </w:p>
        <w:p>
          <w:pPr>
            <w:pStyle w:val="Contents3"/>
            <w:tabs>
              <w:tab w:val="clear" w:pos="8459"/>
              <w:tab w:val="right" w:pos="9026" w:leader="dot"/>
            </w:tabs>
            <w:rPr/>
          </w:pPr>
          <w:hyperlink w:anchor="__RefHeading___Toc1632597_222507752">
            <w:r>
              <w:rPr>
                <w:webHidden/>
                <w:rStyle w:val="IndexLink"/>
                <w:rtl w:val="true"/>
              </w:rPr>
              <w:t>فصل آخر و هو بيان قوله تعالى</w:t>
            </w:r>
            <w:r>
              <w:rPr>
                <w:rStyle w:val="IndexLink"/>
                <w:rtl w:val="true"/>
              </w:rPr>
              <w:t xml:space="preserve">: </w:t>
            </w:r>
            <w:r>
              <w:rPr>
                <w:rStyle w:val="IndexLink"/>
                <w:rtl w:val="true"/>
              </w:rPr>
              <w:t xml:space="preserve">اللَّهُ أَعْلَمُ حَيْثُ يَجْعَلُ رِسالَتَهُ </w:t>
            </w:r>
            <w:r>
              <w:rPr>
                <w:rStyle w:val="IndexLink"/>
                <w:rtl w:val="true"/>
              </w:rPr>
              <w:t>[</w:t>
            </w:r>
            <w:r>
              <w:rPr>
                <w:rStyle w:val="IndexLink"/>
                <w:rtl w:val="true"/>
              </w:rPr>
              <w:t>سورة الأنعام، الآية</w:t>
            </w:r>
            <w:r>
              <w:rPr>
                <w:rStyle w:val="IndexLink"/>
                <w:rtl w:val="true"/>
              </w:rPr>
              <w:t xml:space="preserve">: </w:t>
            </w:r>
            <w:r>
              <w:rPr>
                <w:rStyle w:val="IndexLink"/>
              </w:rPr>
              <w:t>124</w:t>
            </w:r>
            <w:r>
              <w:rPr>
                <w:rStyle w:val="IndexLink"/>
                <w:rtl w:val="true"/>
              </w:rPr>
              <w:t>]</w:t>
              <w:tab/>
            </w:r>
            <w:r>
              <w:rPr>
                <w:rStyle w:val="IndexLink"/>
              </w:rPr>
              <w:t>86</w:t>
            </w:r>
          </w:hyperlink>
        </w:p>
        <w:p>
          <w:pPr>
            <w:pStyle w:val="Contents3"/>
            <w:tabs>
              <w:tab w:val="clear" w:pos="8459"/>
              <w:tab w:val="right" w:pos="9026" w:leader="dot"/>
            </w:tabs>
            <w:rPr/>
          </w:pPr>
          <w:hyperlink w:anchor="__RefHeading___Toc1632599_222507752">
            <w:r>
              <w:rPr>
                <w:webHidden/>
                <w:rStyle w:val="IndexLink"/>
                <w:rtl w:val="true"/>
              </w:rPr>
              <w:t>فصل في تبيين المحكم و المتشابه‌</w:t>
            </w:r>
            <w:r>
              <w:rPr>
                <w:rStyle w:val="IndexLink"/>
                <w:rtl w:val="true"/>
              </w:rPr>
              <w:tab/>
            </w:r>
            <w:r>
              <w:rPr>
                <w:rStyle w:val="IndexLink"/>
              </w:rPr>
              <w:t>87</w:t>
            </w:r>
          </w:hyperlink>
        </w:p>
        <w:p>
          <w:pPr>
            <w:pStyle w:val="Contents3"/>
            <w:tabs>
              <w:tab w:val="clear" w:pos="8459"/>
              <w:tab w:val="right" w:pos="9026" w:leader="dot"/>
            </w:tabs>
            <w:rPr/>
          </w:pPr>
          <w:hyperlink w:anchor="__RefHeading___Toc1632601_222507752">
            <w:r>
              <w:rPr>
                <w:webHidden/>
                <w:rStyle w:val="IndexLink"/>
                <w:rtl w:val="true"/>
              </w:rPr>
              <w:t>فصل الاستدلال بالشّاهد على الغائب‌</w:t>
            </w:r>
            <w:r>
              <w:rPr>
                <w:rStyle w:val="IndexLink"/>
                <w:rtl w:val="true"/>
              </w:rPr>
              <w:tab/>
            </w:r>
            <w:r>
              <w:rPr>
                <w:rStyle w:val="IndexLink"/>
              </w:rPr>
              <w:t>92</w:t>
            </w:r>
          </w:hyperlink>
        </w:p>
        <w:p>
          <w:pPr>
            <w:pStyle w:val="Contents3"/>
            <w:tabs>
              <w:tab w:val="clear" w:pos="8459"/>
              <w:tab w:val="right" w:pos="9026" w:leader="dot"/>
            </w:tabs>
            <w:rPr/>
          </w:pPr>
          <w:hyperlink w:anchor="__RefHeading___Toc1632603_222507752">
            <w:r>
              <w:rPr>
                <w:webHidden/>
                <w:rStyle w:val="IndexLink"/>
                <w:rtl w:val="true"/>
              </w:rPr>
              <w:t xml:space="preserve">فصل في أسماء اللّه و صفاته و أحكامه </w:t>
            </w:r>
            <w:r>
              <w:rPr>
                <w:rStyle w:val="IndexLink"/>
                <w:rtl w:val="true"/>
              </w:rPr>
              <w:t>(</w:t>
            </w:r>
            <w:r>
              <w:rPr>
                <w:rStyle w:val="IndexLink"/>
                <w:rtl w:val="true"/>
              </w:rPr>
              <w:t>و بيان الأصوات كيف تكون حروفا، و الحروف كيف تصير كلاما</w:t>
            </w:r>
            <w:r>
              <w:rPr>
                <w:rStyle w:val="IndexLink"/>
                <w:rtl w:val="true"/>
              </w:rPr>
              <w:t>)</w:t>
              <w:tab/>
            </w:r>
            <w:r>
              <w:rPr>
                <w:rStyle w:val="IndexLink"/>
              </w:rPr>
              <w:t>94</w:t>
            </w:r>
          </w:hyperlink>
        </w:p>
        <w:p>
          <w:pPr>
            <w:pStyle w:val="Contents3"/>
            <w:tabs>
              <w:tab w:val="clear" w:pos="8459"/>
              <w:tab w:val="right" w:pos="9026" w:leader="dot"/>
            </w:tabs>
            <w:rPr/>
          </w:pPr>
          <w:hyperlink w:anchor="__RefHeading___Toc1632605_222507752">
            <w:r>
              <w:rPr>
                <w:webHidden/>
                <w:rStyle w:val="IndexLink"/>
                <w:rtl w:val="true"/>
              </w:rPr>
              <w:t xml:space="preserve">فصل آخر </w:t>
            </w:r>
            <w:r>
              <w:rPr>
                <w:rStyle w:val="IndexLink"/>
                <w:rtl w:val="true"/>
              </w:rPr>
              <w:t>[</w:t>
            </w:r>
            <w:r>
              <w:rPr>
                <w:rStyle w:val="IndexLink"/>
                <w:rtl w:val="true"/>
              </w:rPr>
              <w:t>في أنّ اللغة لا يجوز أن يكون فيها غلط</w:t>
            </w:r>
            <w:r>
              <w:rPr>
                <w:rStyle w:val="IndexLink"/>
                <w:rtl w:val="true"/>
              </w:rPr>
              <w:t>]</w:t>
              <w:tab/>
            </w:r>
            <w:r>
              <w:rPr>
                <w:rStyle w:val="IndexLink"/>
              </w:rPr>
              <w:t>97</w:t>
            </w:r>
          </w:hyperlink>
        </w:p>
        <w:p>
          <w:pPr>
            <w:pStyle w:val="Contents2"/>
            <w:tabs>
              <w:tab w:val="clear" w:pos="8743"/>
              <w:tab w:val="right" w:pos="9026" w:leader="dot"/>
            </w:tabs>
            <w:rPr/>
          </w:pPr>
          <w:hyperlink w:anchor="__RefHeading___Toc1632607_222507752">
            <w:r>
              <w:rPr>
                <w:webHidden/>
                <w:rStyle w:val="IndexLink"/>
                <w:rtl w:val="true"/>
              </w:rPr>
              <w:t>الباب الثاني في ذكر أسماء و معان للزّمان و المكان‌</w:t>
            </w:r>
            <w:r>
              <w:rPr>
                <w:rStyle w:val="IndexLink"/>
                <w:rtl w:val="true"/>
              </w:rPr>
              <w:tab/>
            </w:r>
            <w:r>
              <w:rPr>
                <w:rStyle w:val="IndexLink"/>
              </w:rPr>
              <w:t>107</w:t>
            </w:r>
          </w:hyperlink>
        </w:p>
        <w:p>
          <w:pPr>
            <w:pStyle w:val="Contents3"/>
            <w:tabs>
              <w:tab w:val="clear" w:pos="8459"/>
              <w:tab w:val="right" w:pos="9026" w:leader="dot"/>
            </w:tabs>
            <w:rPr/>
          </w:pPr>
          <w:hyperlink w:anchor="__RefHeading___Toc1632609_222507752">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632611_222507752">
            <w:r>
              <w:rPr>
                <w:webHidden/>
                <w:rStyle w:val="IndexLink"/>
                <w:rtl w:val="true"/>
              </w:rPr>
              <w:t xml:space="preserve">فصل </w:t>
            </w:r>
            <w:r>
              <w:rPr>
                <w:rStyle w:val="IndexLink"/>
                <w:rtl w:val="true"/>
              </w:rPr>
              <w:t>[</w:t>
            </w:r>
            <w:r>
              <w:rPr>
                <w:rStyle w:val="IndexLink"/>
                <w:rtl w:val="true"/>
              </w:rPr>
              <w:t>في أن أسماء الزّمان و المكان إنما تسمّى ظروفا إذا كانت محتوية لما هي ظروف لها</w:t>
            </w:r>
            <w:r>
              <w:rPr>
                <w:rStyle w:val="IndexLink"/>
                <w:rtl w:val="true"/>
              </w:rPr>
              <w:t>]</w:t>
              <w:tab/>
            </w:r>
            <w:r>
              <w:rPr>
                <w:rStyle w:val="IndexLink"/>
              </w:rPr>
              <w:t>107</w:t>
            </w:r>
          </w:hyperlink>
        </w:p>
        <w:p>
          <w:pPr>
            <w:pStyle w:val="Contents3"/>
            <w:tabs>
              <w:tab w:val="clear" w:pos="8459"/>
              <w:tab w:val="right" w:pos="9026" w:leader="dot"/>
            </w:tabs>
            <w:rPr/>
          </w:pPr>
          <w:hyperlink w:anchor="__RefHeading___Toc1632613_222507752">
            <w:r>
              <w:rPr>
                <w:webHidden/>
                <w:rStyle w:val="IndexLink"/>
                <w:rtl w:val="true"/>
              </w:rPr>
              <w:t>فصل في ماهية الزّمان‌</w:t>
            </w:r>
            <w:r>
              <w:rPr>
                <w:rStyle w:val="IndexLink"/>
                <w:rtl w:val="true"/>
              </w:rPr>
              <w:tab/>
            </w:r>
            <w:r>
              <w:rPr>
                <w:rStyle w:val="IndexLink"/>
              </w:rPr>
              <w:t>109</w:t>
            </w:r>
          </w:hyperlink>
        </w:p>
        <w:p>
          <w:pPr>
            <w:pStyle w:val="Contents3"/>
            <w:tabs>
              <w:tab w:val="clear" w:pos="8459"/>
              <w:tab w:val="right" w:pos="9026" w:leader="dot"/>
            </w:tabs>
            <w:rPr/>
          </w:pPr>
          <w:hyperlink w:anchor="__RefHeading___Toc1632615_222507752">
            <w:r>
              <w:rPr>
                <w:webHidden/>
                <w:rStyle w:val="IndexLink"/>
                <w:rtl w:val="true"/>
              </w:rPr>
              <w:t xml:space="preserve">فصل </w:t>
            </w:r>
            <w:r>
              <w:rPr>
                <w:rStyle w:val="IndexLink"/>
                <w:rtl w:val="true"/>
              </w:rPr>
              <w:t>[</w:t>
            </w:r>
            <w:r>
              <w:rPr>
                <w:rStyle w:val="IndexLink"/>
                <w:rtl w:val="true"/>
              </w:rPr>
              <w:t>في بيان أنواع الضّلال</w:t>
            </w:r>
            <w:r>
              <w:rPr>
                <w:rStyle w:val="IndexLink"/>
                <w:rtl w:val="true"/>
              </w:rPr>
              <w:t>]</w:t>
              <w:tab/>
            </w:r>
            <w:r>
              <w:rPr>
                <w:rStyle w:val="IndexLink"/>
              </w:rPr>
              <w:t>114</w:t>
            </w:r>
          </w:hyperlink>
        </w:p>
        <w:p>
          <w:pPr>
            <w:pStyle w:val="Contents3"/>
            <w:tabs>
              <w:tab w:val="clear" w:pos="8459"/>
              <w:tab w:val="right" w:pos="9026" w:leader="dot"/>
            </w:tabs>
            <w:rPr/>
          </w:pPr>
          <w:hyperlink w:anchor="__RefHeading___Toc1632617_222507752">
            <w:r>
              <w:rPr>
                <w:webHidden/>
                <w:rStyle w:val="IndexLink"/>
                <w:rtl w:val="true"/>
              </w:rPr>
              <w:t>فصل آخر يزداد النّاظر فيه و العارف به استبصارا فيما وضع الباب له‌</w:t>
            </w:r>
            <w:r>
              <w:rPr>
                <w:rStyle w:val="IndexLink"/>
                <w:rtl w:val="true"/>
              </w:rPr>
              <w:tab/>
            </w:r>
            <w:r>
              <w:rPr>
                <w:rStyle w:val="IndexLink"/>
              </w:rPr>
              <w:t>117</w:t>
            </w:r>
          </w:hyperlink>
        </w:p>
        <w:p>
          <w:pPr>
            <w:pStyle w:val="Contents2"/>
            <w:tabs>
              <w:tab w:val="clear" w:pos="8743"/>
              <w:tab w:val="right" w:pos="9026" w:leader="dot"/>
            </w:tabs>
            <w:rPr/>
          </w:pPr>
          <w:hyperlink w:anchor="__RefHeading___Toc1632619_222507752">
            <w:r>
              <w:rPr>
                <w:webHidden/>
                <w:rStyle w:val="IndexLink"/>
                <w:rtl w:val="true"/>
              </w:rPr>
              <w:t>الباب الثالث و يشتمل على بيان اللّيل و النّهار</w:t>
            </w:r>
            <w:r>
              <w:rPr>
                <w:rStyle w:val="IndexLink"/>
                <w:rtl w:val="true"/>
              </w:rPr>
              <w:tab/>
            </w:r>
            <w:r>
              <w:rPr>
                <w:rStyle w:val="IndexLink"/>
              </w:rPr>
              <w:t>119</w:t>
            </w:r>
          </w:hyperlink>
        </w:p>
        <w:p>
          <w:pPr>
            <w:pStyle w:val="Contents3"/>
            <w:tabs>
              <w:tab w:val="clear" w:pos="8459"/>
              <w:tab w:val="right" w:pos="9026" w:leader="dot"/>
            </w:tabs>
            <w:rPr/>
          </w:pPr>
          <w:hyperlink w:anchor="__RefHeading___Toc1632621_222507752">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632623_222507752">
            <w:r>
              <w:rPr>
                <w:webHidden/>
                <w:rStyle w:val="IndexLink"/>
                <w:rtl w:val="true"/>
              </w:rPr>
              <w:t xml:space="preserve">الفصل الأوّل </w:t>
            </w:r>
            <w:r>
              <w:rPr>
                <w:rStyle w:val="IndexLink"/>
                <w:rtl w:val="true"/>
              </w:rPr>
              <w:t>[</w:t>
            </w:r>
            <w:r>
              <w:rPr>
                <w:rStyle w:val="IndexLink"/>
                <w:rtl w:val="true"/>
              </w:rPr>
              <w:t>في بيان معنى الليل و النهار</w:t>
            </w:r>
            <w:r>
              <w:rPr>
                <w:rStyle w:val="IndexLink"/>
                <w:rtl w:val="true"/>
              </w:rPr>
              <w:t>]</w:t>
              <w:tab/>
            </w:r>
            <w:r>
              <w:rPr>
                <w:rStyle w:val="IndexLink"/>
              </w:rPr>
              <w:t>119</w:t>
            </w:r>
          </w:hyperlink>
        </w:p>
        <w:p>
          <w:pPr>
            <w:pStyle w:val="Contents3"/>
            <w:tabs>
              <w:tab w:val="clear" w:pos="8459"/>
              <w:tab w:val="right" w:pos="9026" w:leader="dot"/>
            </w:tabs>
            <w:rPr/>
          </w:pPr>
          <w:hyperlink w:anchor="__RefHeading___Toc1632625_222507752">
            <w:r>
              <w:rPr>
                <w:webHidden/>
                <w:rStyle w:val="IndexLink"/>
                <w:rtl w:val="true"/>
              </w:rPr>
              <w:t xml:space="preserve">فصل آخر </w:t>
            </w:r>
            <w:r>
              <w:rPr>
                <w:rStyle w:val="IndexLink"/>
                <w:rtl w:val="true"/>
              </w:rPr>
              <w:t>[</w:t>
            </w:r>
            <w:r>
              <w:rPr>
                <w:rStyle w:val="IndexLink"/>
                <w:rtl w:val="true"/>
              </w:rPr>
              <w:t>في بيان قوله اللّيلة لليلتك التي أنت فيها، و البارحة لليلة يومك الذي أنت فيه</w:t>
            </w:r>
            <w:r>
              <w:rPr>
                <w:rStyle w:val="IndexLink"/>
                <w:rtl w:val="true"/>
              </w:rPr>
              <w:t>]</w:t>
              <w:tab/>
            </w:r>
            <w:r>
              <w:rPr>
                <w:rStyle w:val="IndexLink"/>
              </w:rPr>
              <w:t>121</w:t>
            </w:r>
          </w:hyperlink>
        </w:p>
        <w:p>
          <w:pPr>
            <w:pStyle w:val="Contents3"/>
            <w:tabs>
              <w:tab w:val="clear" w:pos="8459"/>
              <w:tab w:val="right" w:pos="9026" w:leader="dot"/>
            </w:tabs>
            <w:rPr/>
          </w:pPr>
          <w:hyperlink w:anchor="__RefHeading___Toc1632627_222507752">
            <w:r>
              <w:rPr>
                <w:webHidden/>
                <w:rStyle w:val="IndexLink"/>
                <w:rtl w:val="true"/>
              </w:rPr>
              <w:t xml:space="preserve">فصل آخر </w:t>
            </w:r>
            <w:r>
              <w:rPr>
                <w:rStyle w:val="IndexLink"/>
                <w:rtl w:val="true"/>
              </w:rPr>
              <w:t>[</w:t>
            </w:r>
            <w:r>
              <w:rPr>
                <w:rStyle w:val="IndexLink"/>
                <w:rtl w:val="true"/>
              </w:rPr>
              <w:t>في بيان معنى البكرة و العشي</w:t>
            </w:r>
            <w:r>
              <w:rPr>
                <w:rStyle w:val="IndexLink"/>
                <w:rtl w:val="true"/>
              </w:rPr>
              <w:t>]</w:t>
              <w:tab/>
            </w:r>
            <w:r>
              <w:rPr>
                <w:rStyle w:val="IndexLink"/>
              </w:rPr>
              <w:t>123</w:t>
            </w:r>
          </w:hyperlink>
        </w:p>
        <w:p>
          <w:pPr>
            <w:pStyle w:val="Contents2"/>
            <w:tabs>
              <w:tab w:val="clear" w:pos="8743"/>
              <w:tab w:val="right" w:pos="9026" w:leader="dot"/>
            </w:tabs>
            <w:rPr/>
          </w:pPr>
          <w:hyperlink w:anchor="__RefHeading___Toc1632629_222507752">
            <w:r>
              <w:rPr>
                <w:webHidden/>
                <w:rStyle w:val="IndexLink"/>
                <w:rtl w:val="true"/>
              </w:rPr>
              <w:t>الباب الرّابع في ذكر ابتداء الزّمان و أقسامه‌</w:t>
            </w:r>
            <w:r>
              <w:rPr>
                <w:rStyle w:val="IndexLink"/>
                <w:rtl w:val="true"/>
              </w:rPr>
              <w:tab/>
            </w:r>
            <w:r>
              <w:rPr>
                <w:rStyle w:val="IndexLink"/>
              </w:rPr>
              <w:t>126</w:t>
            </w:r>
          </w:hyperlink>
        </w:p>
        <w:p>
          <w:pPr>
            <w:pStyle w:val="Contents2"/>
            <w:tabs>
              <w:tab w:val="clear" w:pos="8743"/>
              <w:tab w:val="right" w:pos="9026" w:leader="dot"/>
            </w:tabs>
            <w:rPr/>
          </w:pPr>
          <w:hyperlink w:anchor="__RefHeading___Toc1632631_222507752">
            <w:r>
              <w:rPr>
                <w:webHidden/>
                <w:rStyle w:val="IndexLink"/>
                <w:rtl w:val="true"/>
              </w:rPr>
              <w:t>الباب الخامس في قسمة الأزمنة و دورانها و اختلاف الأمم فيها</w:t>
            </w:r>
            <w:r>
              <w:rPr>
                <w:rStyle w:val="IndexLink"/>
                <w:rtl w:val="true"/>
              </w:rPr>
              <w:tab/>
            </w:r>
            <w:r>
              <w:rPr>
                <w:rStyle w:val="IndexLink"/>
              </w:rPr>
              <w:t>132</w:t>
            </w:r>
          </w:hyperlink>
        </w:p>
        <w:p>
          <w:pPr>
            <w:pStyle w:val="Contents2"/>
            <w:tabs>
              <w:tab w:val="clear" w:pos="8743"/>
              <w:tab w:val="right" w:pos="9026" w:leader="dot"/>
            </w:tabs>
            <w:rPr/>
          </w:pPr>
          <w:hyperlink w:anchor="__RefHeading___Toc1632633_222507752">
            <w:r>
              <w:rPr>
                <w:webHidden/>
                <w:rStyle w:val="IndexLink"/>
                <w:rtl w:val="true"/>
              </w:rPr>
              <w:t>الباب السّادس في ذكر الأنواء، و اختلاف العرب فيها</w:t>
            </w:r>
            <w:r>
              <w:rPr>
                <w:rStyle w:val="IndexLink"/>
                <w:rtl w:val="true"/>
              </w:rPr>
              <w:tab/>
            </w:r>
            <w:r>
              <w:rPr>
                <w:rStyle w:val="IndexLink"/>
              </w:rPr>
              <w:t>138</w:t>
            </w:r>
          </w:hyperlink>
        </w:p>
        <w:p>
          <w:pPr>
            <w:pStyle w:val="Contents3"/>
            <w:tabs>
              <w:tab w:val="clear" w:pos="8459"/>
              <w:tab w:val="right" w:pos="9026" w:leader="dot"/>
            </w:tabs>
            <w:rPr/>
          </w:pPr>
          <w:hyperlink w:anchor="__RefHeading___Toc1632635_222507752">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632637_222507752">
            <w:r>
              <w:rPr>
                <w:webHidden/>
                <w:rStyle w:val="IndexLink"/>
                <w:rtl w:val="true"/>
              </w:rPr>
              <w:t>فصل في ذكر أسماء المنازل و صفاتها</w:t>
            </w:r>
            <w:r>
              <w:rPr>
                <w:rStyle w:val="IndexLink"/>
                <w:rtl w:val="true"/>
              </w:rPr>
              <w:tab/>
            </w:r>
            <w:r>
              <w:rPr>
                <w:rStyle w:val="IndexLink"/>
              </w:rPr>
              <w:t>142</w:t>
            </w:r>
          </w:hyperlink>
        </w:p>
        <w:p>
          <w:pPr>
            <w:pStyle w:val="Contents3"/>
            <w:tabs>
              <w:tab w:val="clear" w:pos="8459"/>
              <w:tab w:val="right" w:pos="9026" w:leader="dot"/>
            </w:tabs>
            <w:rPr/>
          </w:pPr>
          <w:hyperlink w:anchor="__RefHeading___Toc1632639_222507752">
            <w:r>
              <w:rPr>
                <w:webHidden/>
                <w:rStyle w:val="IndexLink"/>
                <w:rtl w:val="true"/>
              </w:rPr>
              <w:t>فصل في بيان الاختلاف الواقع بين العرب في أوقات الأنواء و الكلام في الضّيقة</w:t>
            </w:r>
            <w:r>
              <w:rPr>
                <w:rStyle w:val="IndexLink"/>
                <w:rtl w:val="true"/>
              </w:rPr>
              <w:tab/>
            </w:r>
            <w:r>
              <w:rPr>
                <w:rStyle w:val="IndexLink"/>
              </w:rPr>
              <w:t>152</w:t>
            </w:r>
          </w:hyperlink>
        </w:p>
        <w:p>
          <w:pPr>
            <w:pStyle w:val="Contents3"/>
            <w:tabs>
              <w:tab w:val="clear" w:pos="8459"/>
              <w:tab w:val="right" w:pos="9026" w:leader="dot"/>
            </w:tabs>
            <w:rPr/>
          </w:pPr>
          <w:hyperlink w:anchor="__RefHeading___Toc1632641_222507752">
            <w:r>
              <w:rPr>
                <w:webHidden/>
                <w:rStyle w:val="IndexLink"/>
                <w:rtl w:val="true"/>
              </w:rPr>
              <w:t>فصل و اعلم أنّ ما ذكرته من الطلوع و الغروب يختلف فيهما أحوال البلدان‌</w:t>
            </w:r>
            <w:r>
              <w:rPr>
                <w:rStyle w:val="IndexLink"/>
                <w:rtl w:val="true"/>
              </w:rPr>
              <w:tab/>
            </w:r>
            <w:r>
              <w:rPr>
                <w:rStyle w:val="IndexLink"/>
              </w:rPr>
              <w:t>154</w:t>
            </w:r>
          </w:hyperlink>
        </w:p>
        <w:p>
          <w:pPr>
            <w:pStyle w:val="Contents2"/>
            <w:tabs>
              <w:tab w:val="clear" w:pos="8743"/>
              <w:tab w:val="right" w:pos="9026" w:leader="dot"/>
            </w:tabs>
            <w:rPr/>
          </w:pPr>
          <w:hyperlink w:anchor="__RefHeading___Toc1632643_222507752">
            <w:r>
              <w:rPr>
                <w:webHidden/>
                <w:rStyle w:val="IndexLink"/>
                <w:rtl w:val="true"/>
              </w:rPr>
              <w:t>الباب السّابع في تحديد سنيّ العرب و الفرس و الرّوم و أوقات فصول السّنة</w:t>
            </w:r>
            <w:r>
              <w:rPr>
                <w:rStyle w:val="IndexLink"/>
                <w:rtl w:val="true"/>
              </w:rPr>
              <w:tab/>
            </w:r>
            <w:r>
              <w:rPr>
                <w:rStyle w:val="IndexLink"/>
              </w:rPr>
              <w:t>156</w:t>
            </w:r>
          </w:hyperlink>
        </w:p>
        <w:p>
          <w:pPr>
            <w:pStyle w:val="Contents2"/>
            <w:tabs>
              <w:tab w:val="clear" w:pos="8743"/>
              <w:tab w:val="right" w:pos="9026" w:leader="dot"/>
            </w:tabs>
            <w:rPr/>
          </w:pPr>
          <w:hyperlink w:anchor="__RefHeading___Toc1632645_222507752">
            <w:r>
              <w:rPr>
                <w:webHidden/>
                <w:rStyle w:val="IndexLink"/>
                <w:rtl w:val="true"/>
              </w:rPr>
              <w:t>الباب الثّامن في تقدير أوقات التّهجّد التي ذكرها اللّه تعالى في كتابه عن نبيّه و الصّحابة</w:t>
            </w:r>
            <w:r>
              <w:rPr>
                <w:rStyle w:val="IndexLink"/>
                <w:rtl w:val="true"/>
              </w:rPr>
              <w:tab/>
            </w:r>
            <w:r>
              <w:rPr>
                <w:rStyle w:val="IndexLink"/>
              </w:rPr>
              <w:t>160</w:t>
            </w:r>
          </w:hyperlink>
        </w:p>
        <w:p>
          <w:pPr>
            <w:pStyle w:val="Contents2"/>
            <w:tabs>
              <w:tab w:val="clear" w:pos="8743"/>
              <w:tab w:val="right" w:pos="9026" w:leader="dot"/>
            </w:tabs>
            <w:rPr/>
          </w:pPr>
          <w:hyperlink w:anchor="__RefHeading___Toc1632647_222507752">
            <w:r>
              <w:rPr>
                <w:webHidden/>
                <w:rStyle w:val="IndexLink"/>
                <w:rtl w:val="true"/>
              </w:rPr>
              <w:t>الباب التّاسع في ذكر البوارح و الأمطار مقسّمة على الفصول و البروج و في ذكر المراقبة</w:t>
            </w:r>
            <w:r>
              <w:rPr>
                <w:rStyle w:val="IndexLink"/>
                <w:rtl w:val="true"/>
              </w:rPr>
              <w:tab/>
            </w:r>
            <w:r>
              <w:rPr>
                <w:rStyle w:val="IndexLink"/>
              </w:rPr>
              <w:t>166</w:t>
            </w:r>
          </w:hyperlink>
        </w:p>
        <w:p>
          <w:pPr>
            <w:pStyle w:val="Contents3"/>
            <w:tabs>
              <w:tab w:val="clear" w:pos="8459"/>
              <w:tab w:val="right" w:pos="9026" w:leader="dot"/>
            </w:tabs>
            <w:rPr/>
          </w:pPr>
          <w:hyperlink w:anchor="__RefHeading___Toc1632649_222507752">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632651_222507752">
            <w:r>
              <w:rPr>
                <w:webHidden/>
                <w:rStyle w:val="IndexLink"/>
                <w:rtl w:val="true"/>
              </w:rPr>
              <w:t>فصل في المراقبة و المطالعة</w:t>
            </w:r>
            <w:r>
              <w:rPr>
                <w:rStyle w:val="IndexLink"/>
                <w:rtl w:val="true"/>
              </w:rPr>
              <w:tab/>
            </w:r>
            <w:r>
              <w:rPr>
                <w:rStyle w:val="IndexLink"/>
              </w:rPr>
              <w:t>170</w:t>
            </w:r>
          </w:hyperlink>
        </w:p>
        <w:p>
          <w:pPr>
            <w:pStyle w:val="Contents2"/>
            <w:tabs>
              <w:tab w:val="clear" w:pos="8743"/>
              <w:tab w:val="right" w:pos="9026" w:leader="dot"/>
            </w:tabs>
            <w:rPr/>
          </w:pPr>
          <w:hyperlink w:anchor="__RefHeading___Toc1632653_222507752">
            <w:r>
              <w:rPr>
                <w:webHidden/>
                <w:rStyle w:val="IndexLink"/>
                <w:rtl w:val="true"/>
              </w:rPr>
              <w:t>الباب العاشر في ذكر الأعياد و الأشهر الحرم و الأيام المعلومات، و الأيام المعدودات و الصلاة الوسطى‌</w:t>
            </w:r>
            <w:r>
              <w:rPr>
                <w:rStyle w:val="IndexLink"/>
                <w:rtl w:val="true"/>
              </w:rPr>
              <w:tab/>
            </w:r>
            <w:r>
              <w:rPr>
                <w:rStyle w:val="IndexLink"/>
              </w:rPr>
              <w:t>171</w:t>
            </w:r>
          </w:hyperlink>
        </w:p>
        <w:p>
          <w:pPr>
            <w:pStyle w:val="Contents3"/>
            <w:tabs>
              <w:tab w:val="clear" w:pos="8459"/>
              <w:tab w:val="right" w:pos="9026" w:leader="dot"/>
            </w:tabs>
            <w:rPr/>
          </w:pPr>
          <w:hyperlink w:anchor="__RefHeading___Toc1632655_222507752">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632657_222507752">
            <w:r>
              <w:rPr>
                <w:webHidden/>
                <w:rStyle w:val="IndexLink"/>
                <w:rtl w:val="true"/>
              </w:rPr>
              <w:t>[</w:t>
            </w:r>
            <w:r>
              <w:rPr>
                <w:rStyle w:val="IndexLink"/>
                <w:rtl w:val="true"/>
              </w:rPr>
              <w:t>فصل في</w:t>
            </w:r>
            <w:r>
              <w:rPr>
                <w:rStyle w:val="IndexLink"/>
                <w:rtl w:val="true"/>
              </w:rPr>
              <w:t xml:space="preserve">] </w:t>
            </w:r>
            <w:r>
              <w:rPr>
                <w:rStyle w:val="IndexLink"/>
                <w:rtl w:val="true"/>
              </w:rPr>
              <w:t>بيان الصلاة الوسطى</w:t>
            </w:r>
            <w:r>
              <w:rPr>
                <w:rStyle w:val="IndexLink"/>
                <w:rtl w:val="true"/>
              </w:rPr>
              <w:t>:</w:t>
              <w:tab/>
            </w:r>
            <w:r>
              <w:rPr>
                <w:rStyle w:val="IndexLink"/>
              </w:rPr>
              <w:t>175</w:t>
            </w:r>
          </w:hyperlink>
        </w:p>
        <w:p>
          <w:pPr>
            <w:pStyle w:val="Contents3"/>
            <w:tabs>
              <w:tab w:val="clear" w:pos="8459"/>
              <w:tab w:val="right" w:pos="9026" w:leader="dot"/>
            </w:tabs>
            <w:rPr/>
          </w:pPr>
          <w:hyperlink w:anchor="__RefHeading___Toc1632659_222507752">
            <w:r>
              <w:rPr>
                <w:webHidden/>
                <w:rStyle w:val="IndexLink"/>
                <w:rtl w:val="true"/>
              </w:rPr>
              <w:t xml:space="preserve">فصل </w:t>
            </w:r>
            <w:r>
              <w:rPr>
                <w:rStyle w:val="IndexLink"/>
                <w:rtl w:val="true"/>
              </w:rPr>
              <w:t>[</w:t>
            </w:r>
            <w:r>
              <w:rPr>
                <w:rStyle w:val="IndexLink"/>
                <w:rtl w:val="true"/>
              </w:rPr>
              <w:t>في ذكر العرب اسما تعلّق الأحداث بها فيخرجونها مخرج الصّفات و الأفعال</w:t>
            </w:r>
            <w:r>
              <w:rPr>
                <w:rStyle w:val="IndexLink"/>
                <w:rtl w:val="true"/>
              </w:rPr>
              <w:t>]</w:t>
              <w:tab/>
            </w:r>
            <w:r>
              <w:rPr>
                <w:rStyle w:val="IndexLink"/>
              </w:rPr>
              <w:t>176</w:t>
            </w:r>
          </w:hyperlink>
        </w:p>
        <w:p>
          <w:pPr>
            <w:pStyle w:val="Contents2"/>
            <w:tabs>
              <w:tab w:val="clear" w:pos="8743"/>
              <w:tab w:val="right" w:pos="9026" w:leader="dot"/>
            </w:tabs>
            <w:rPr/>
          </w:pPr>
          <w:hyperlink w:anchor="__RefHeading___Toc1632661_222507752">
            <w:r>
              <w:rPr>
                <w:webHidden/>
                <w:rStyle w:val="IndexLink"/>
                <w:rtl w:val="true"/>
              </w:rPr>
              <w:t>الباب الحادي عشر في ذكر</w:t>
            </w:r>
            <w:r>
              <w:rPr>
                <w:rStyle w:val="IndexLink"/>
                <w:rtl w:val="true"/>
              </w:rPr>
              <w:t xml:space="preserve">- </w:t>
            </w:r>
            <w:r>
              <w:rPr>
                <w:rStyle w:val="IndexLink"/>
                <w:rtl w:val="true"/>
              </w:rPr>
              <w:t>سحر</w:t>
            </w:r>
            <w:r>
              <w:rPr>
                <w:rStyle w:val="IndexLink"/>
                <w:rtl w:val="true"/>
              </w:rPr>
              <w:t xml:space="preserve">- </w:t>
            </w:r>
            <w:r>
              <w:rPr>
                <w:rStyle w:val="IndexLink"/>
                <w:rtl w:val="true"/>
              </w:rPr>
              <w:t>و غدوة</w:t>
            </w:r>
            <w:r>
              <w:rPr>
                <w:rStyle w:val="IndexLink"/>
                <w:rtl w:val="true"/>
              </w:rPr>
              <w:t xml:space="preserve">- </w:t>
            </w:r>
            <w:r>
              <w:rPr>
                <w:rStyle w:val="IndexLink"/>
                <w:rtl w:val="true"/>
              </w:rPr>
              <w:t>و بكرة</w:t>
            </w:r>
            <w:r>
              <w:rPr>
                <w:rStyle w:val="IndexLink"/>
                <w:rtl w:val="true"/>
              </w:rPr>
              <w:t xml:space="preserve">- </w:t>
            </w:r>
            <w:r>
              <w:rPr>
                <w:rStyle w:val="IndexLink"/>
                <w:rtl w:val="true"/>
              </w:rPr>
              <w:t>و ما أشبهها</w:t>
            </w:r>
            <w:r>
              <w:rPr>
                <w:rStyle w:val="IndexLink"/>
                <w:rtl w:val="true"/>
              </w:rPr>
              <w:tab/>
            </w:r>
            <w:r>
              <w:rPr>
                <w:rStyle w:val="IndexLink"/>
              </w:rPr>
              <w:t>178</w:t>
            </w:r>
          </w:hyperlink>
        </w:p>
        <w:p>
          <w:pPr>
            <w:pStyle w:val="Contents3"/>
            <w:tabs>
              <w:tab w:val="clear" w:pos="8459"/>
              <w:tab w:val="right" w:pos="9026" w:leader="dot"/>
            </w:tabs>
            <w:rPr/>
          </w:pPr>
          <w:hyperlink w:anchor="__RefHeading___Toc1632663_22250775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632665_222507752">
            <w:r>
              <w:rPr>
                <w:webHidden/>
                <w:rStyle w:val="IndexLink"/>
                <w:rtl w:val="true"/>
              </w:rPr>
              <w:t>فصل في المحدود من الزّمان و غير المحدود</w:t>
            </w:r>
            <w:r>
              <w:rPr>
                <w:rStyle w:val="IndexLink"/>
                <w:rtl w:val="true"/>
              </w:rPr>
              <w:tab/>
            </w:r>
            <w:r>
              <w:rPr>
                <w:rStyle w:val="IndexLink"/>
              </w:rPr>
              <w:t>181</w:t>
            </w:r>
          </w:hyperlink>
        </w:p>
        <w:p>
          <w:pPr>
            <w:pStyle w:val="Contents2"/>
            <w:tabs>
              <w:tab w:val="clear" w:pos="8743"/>
              <w:tab w:val="right" w:pos="9026" w:leader="dot"/>
            </w:tabs>
            <w:rPr/>
          </w:pPr>
          <w:hyperlink w:anchor="__RefHeading___Toc1632667_222507752">
            <w:r>
              <w:rPr>
                <w:webHidden/>
                <w:rStyle w:val="IndexLink"/>
                <w:rtl w:val="true"/>
              </w:rPr>
              <w:t>الباب الثّاني عشر في لفظ أمس</w:t>
            </w:r>
            <w:r>
              <w:rPr>
                <w:rStyle w:val="IndexLink"/>
                <w:rtl w:val="true"/>
              </w:rPr>
              <w:t xml:space="preserve">- </w:t>
            </w:r>
            <w:r>
              <w:rPr>
                <w:rStyle w:val="IndexLink"/>
                <w:rtl w:val="true"/>
              </w:rPr>
              <w:t>و غد</w:t>
            </w:r>
            <w:r>
              <w:rPr>
                <w:rStyle w:val="IndexLink"/>
                <w:rtl w:val="true"/>
              </w:rPr>
              <w:t xml:space="preserve">- </w:t>
            </w:r>
            <w:r>
              <w:rPr>
                <w:rStyle w:val="IndexLink"/>
                <w:rtl w:val="true"/>
              </w:rPr>
              <w:t>و الحول</w:t>
            </w:r>
            <w:r>
              <w:rPr>
                <w:rStyle w:val="IndexLink"/>
                <w:rtl w:val="true"/>
              </w:rPr>
              <w:t xml:space="preserve">- </w:t>
            </w:r>
            <w:r>
              <w:rPr>
                <w:rStyle w:val="IndexLink"/>
                <w:rtl w:val="true"/>
              </w:rPr>
              <w:t>و السّنة</w:t>
            </w:r>
            <w:r>
              <w:rPr>
                <w:rStyle w:val="IndexLink"/>
                <w:rtl w:val="true"/>
              </w:rPr>
              <w:t xml:space="preserve">- </w:t>
            </w:r>
            <w:r>
              <w:rPr>
                <w:rStyle w:val="IndexLink"/>
                <w:rtl w:val="true"/>
              </w:rPr>
              <w:t>و العام</w:t>
            </w:r>
            <w:r>
              <w:rPr>
                <w:rStyle w:val="IndexLink"/>
                <w:rtl w:val="true"/>
              </w:rPr>
              <w:t xml:space="preserve">- </w:t>
            </w:r>
            <w:r>
              <w:rPr>
                <w:rStyle w:val="IndexLink"/>
                <w:rtl w:val="true"/>
              </w:rPr>
              <w:t>و ما يتلو تلوه‌</w:t>
            </w:r>
            <w:r>
              <w:rPr>
                <w:rStyle w:val="IndexLink"/>
                <w:rtl w:val="true"/>
              </w:rPr>
              <w:tab/>
            </w:r>
            <w:r>
              <w:rPr>
                <w:rStyle w:val="IndexLink"/>
              </w:rPr>
              <w:t>186</w:t>
            </w:r>
          </w:hyperlink>
        </w:p>
        <w:p>
          <w:pPr>
            <w:pStyle w:val="Contents3"/>
            <w:tabs>
              <w:tab w:val="clear" w:pos="8459"/>
              <w:tab w:val="right" w:pos="9026" w:leader="dot"/>
            </w:tabs>
            <w:rPr/>
          </w:pPr>
          <w:hyperlink w:anchor="__RefHeading___Toc1632669_222507752">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32671_222507752">
            <w:r>
              <w:rPr>
                <w:webHidden/>
                <w:rStyle w:val="IndexLink"/>
                <w:rtl w:val="true"/>
              </w:rPr>
              <w:t xml:space="preserve">فصل </w:t>
            </w:r>
            <w:r>
              <w:rPr>
                <w:rStyle w:val="IndexLink"/>
                <w:rtl w:val="true"/>
              </w:rPr>
              <w:t>[</w:t>
            </w:r>
            <w:r>
              <w:rPr>
                <w:rStyle w:val="IndexLink"/>
                <w:rtl w:val="true"/>
              </w:rPr>
              <w:t>في تعريف العام و السنة</w:t>
            </w:r>
            <w:r>
              <w:rPr>
                <w:rStyle w:val="IndexLink"/>
                <w:rtl w:val="true"/>
              </w:rPr>
              <w:t>]</w:t>
              <w:tab/>
            </w:r>
            <w:r>
              <w:rPr>
                <w:rStyle w:val="IndexLink"/>
              </w:rPr>
              <w:t>190</w:t>
            </w:r>
          </w:hyperlink>
        </w:p>
        <w:p>
          <w:pPr>
            <w:pStyle w:val="Contents2"/>
            <w:tabs>
              <w:tab w:val="clear" w:pos="8743"/>
              <w:tab w:val="right" w:pos="9026" w:leader="dot"/>
            </w:tabs>
            <w:rPr/>
          </w:pPr>
          <w:hyperlink w:anchor="__RefHeading___Toc1632673_222507752">
            <w:r>
              <w:rPr>
                <w:webHidden/>
                <w:rStyle w:val="IndexLink"/>
                <w:rtl w:val="true"/>
              </w:rPr>
              <w:t>الباب الثّالث عشر فيما جاء مثنّى من أسماء الزّمان و اللّيل و النّهار، و من أسماء الكواكب و ترتيب الأوقات و تنزيلها</w:t>
            </w:r>
            <w:r>
              <w:rPr>
                <w:rStyle w:val="IndexLink"/>
                <w:rtl w:val="true"/>
              </w:rPr>
              <w:tab/>
            </w:r>
            <w:r>
              <w:rPr>
                <w:rStyle w:val="IndexLink"/>
              </w:rPr>
              <w:t>195</w:t>
            </w:r>
          </w:hyperlink>
        </w:p>
        <w:p>
          <w:pPr>
            <w:pStyle w:val="Contents3"/>
            <w:tabs>
              <w:tab w:val="clear" w:pos="8459"/>
              <w:tab w:val="right" w:pos="9026" w:leader="dot"/>
            </w:tabs>
            <w:rPr/>
          </w:pPr>
          <w:hyperlink w:anchor="__RefHeading___Toc1632675_222507752">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1632677_222507752">
            <w:r>
              <w:rPr>
                <w:webHidden/>
                <w:rStyle w:val="IndexLink"/>
                <w:rtl w:val="true"/>
              </w:rPr>
              <w:t>فصل في ترتيب الأوقات و تنزيلها</w:t>
            </w:r>
            <w:r>
              <w:rPr>
                <w:rStyle w:val="IndexLink"/>
                <w:rtl w:val="true"/>
              </w:rPr>
              <w:tab/>
            </w:r>
            <w:r>
              <w:rPr>
                <w:rStyle w:val="IndexLink"/>
              </w:rPr>
              <w:t>199</w:t>
            </w:r>
          </w:hyperlink>
        </w:p>
        <w:p>
          <w:pPr>
            <w:pStyle w:val="Contents3"/>
            <w:tabs>
              <w:tab w:val="clear" w:pos="8459"/>
              <w:tab w:val="right" w:pos="9026" w:leader="dot"/>
            </w:tabs>
            <w:rPr/>
          </w:pPr>
          <w:hyperlink w:anchor="__RefHeading___Toc1632679_222507752">
            <w:r>
              <w:rPr>
                <w:webHidden/>
                <w:rStyle w:val="IndexLink"/>
                <w:rtl w:val="true"/>
              </w:rPr>
              <w:t>فصل في قوله تعالى</w:t>
            </w:r>
            <w:r>
              <w:rPr>
                <w:rStyle w:val="IndexLink"/>
                <w:rtl w:val="true"/>
              </w:rPr>
              <w:t xml:space="preserve">: </w:t>
            </w:r>
            <w:r>
              <w:rPr>
                <w:rStyle w:val="IndexLink"/>
                <w:rtl w:val="true"/>
              </w:rPr>
              <w:t xml:space="preserve">ما ذا قالَ آنِفاً </w:t>
            </w:r>
            <w:r>
              <w:rPr>
                <w:rStyle w:val="IndexLink"/>
                <w:rtl w:val="true"/>
              </w:rPr>
              <w:t>[</w:t>
            </w:r>
            <w:r>
              <w:rPr>
                <w:rStyle w:val="IndexLink"/>
                <w:rtl w:val="true"/>
              </w:rPr>
              <w:t>سورة محمد، الآية</w:t>
            </w:r>
            <w:r>
              <w:rPr>
                <w:rStyle w:val="IndexLink"/>
                <w:rtl w:val="true"/>
              </w:rPr>
              <w:t xml:space="preserve">: </w:t>
            </w:r>
            <w:r>
              <w:rPr>
                <w:rStyle w:val="IndexLink"/>
              </w:rPr>
              <w:t>16</w:t>
            </w:r>
            <w:r>
              <w:rPr>
                <w:rStyle w:val="IndexLink"/>
                <w:rtl w:val="true"/>
              </w:rPr>
              <w:t>]</w:t>
              <w:tab/>
            </w:r>
            <w:r>
              <w:rPr>
                <w:rStyle w:val="IndexLink"/>
              </w:rPr>
              <w:t>202</w:t>
            </w:r>
          </w:hyperlink>
        </w:p>
        <w:p>
          <w:pPr>
            <w:pStyle w:val="Contents2"/>
            <w:tabs>
              <w:tab w:val="clear" w:pos="8743"/>
              <w:tab w:val="right" w:pos="9026" w:leader="dot"/>
            </w:tabs>
            <w:rPr/>
          </w:pPr>
          <w:hyperlink w:anchor="__RefHeading___Toc1632681_222507752">
            <w:r>
              <w:rPr>
                <w:webHidden/>
                <w:rStyle w:val="IndexLink"/>
                <w:rtl w:val="true"/>
              </w:rPr>
              <w:t>الباب الرّابع عشر في أسماء الأيّام على اختلاف اللّغات و مناسبات اشتقاقها و تثنيتها و جمعها</w:t>
            </w:r>
            <w:r>
              <w:rPr>
                <w:rStyle w:val="IndexLink"/>
                <w:rtl w:val="true"/>
              </w:rPr>
              <w:tab/>
            </w:r>
            <w:r>
              <w:rPr>
                <w:rStyle w:val="IndexLink"/>
              </w:rPr>
              <w:t>205</w:t>
            </w:r>
          </w:hyperlink>
        </w:p>
        <w:p>
          <w:pPr>
            <w:pStyle w:val="Contents2"/>
            <w:tabs>
              <w:tab w:val="clear" w:pos="8743"/>
              <w:tab w:val="right" w:pos="9026" w:leader="dot"/>
            </w:tabs>
            <w:rPr/>
          </w:pPr>
          <w:hyperlink w:anchor="__RefHeading___Toc1632683_222507752">
            <w:r>
              <w:rPr>
                <w:webHidden/>
                <w:rStyle w:val="IndexLink"/>
                <w:rtl w:val="true"/>
              </w:rPr>
              <w:t>الباب الخامس عشر في أسماء الشّهور على اختلاف اللّغات، و ذكر اشتقاقاتها</w:t>
            </w:r>
            <w:r>
              <w:rPr>
                <w:rStyle w:val="IndexLink"/>
                <w:rtl w:val="true"/>
              </w:rPr>
              <w:tab/>
            </w:r>
            <w:r>
              <w:rPr>
                <w:rStyle w:val="IndexLink"/>
              </w:rPr>
              <w:t>211</w:t>
            </w:r>
          </w:hyperlink>
        </w:p>
        <w:p>
          <w:pPr>
            <w:pStyle w:val="Contents3"/>
            <w:tabs>
              <w:tab w:val="clear" w:pos="8459"/>
              <w:tab w:val="right" w:pos="9026" w:leader="dot"/>
            </w:tabs>
            <w:rPr/>
          </w:pPr>
          <w:hyperlink w:anchor="__RefHeading___Toc1632685_222507752">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632687_222507752">
            <w:r>
              <w:rPr>
                <w:webHidden/>
                <w:rStyle w:val="IndexLink"/>
                <w:rtl w:val="true"/>
              </w:rPr>
              <w:t xml:space="preserve">فصل </w:t>
            </w:r>
            <w:r>
              <w:rPr>
                <w:rStyle w:val="IndexLink"/>
                <w:rtl w:val="true"/>
              </w:rPr>
              <w:t>[</w:t>
            </w:r>
            <w:r>
              <w:rPr>
                <w:rStyle w:val="IndexLink"/>
                <w:rtl w:val="true"/>
              </w:rPr>
              <w:t>في بيان</w:t>
            </w:r>
            <w:r>
              <w:rPr>
                <w:rStyle w:val="IndexLink"/>
                <w:rtl w:val="true"/>
              </w:rPr>
              <w:t xml:space="preserve">] </w:t>
            </w:r>
            <w:r>
              <w:rPr>
                <w:rStyle w:val="IndexLink"/>
                <w:rtl w:val="true"/>
              </w:rPr>
              <w:t>معنى الشّهر</w:t>
            </w:r>
            <w:r>
              <w:rPr>
                <w:rStyle w:val="IndexLink"/>
                <w:rtl w:val="true"/>
              </w:rPr>
              <w:tab/>
            </w:r>
            <w:r>
              <w:rPr>
                <w:rStyle w:val="IndexLink"/>
              </w:rPr>
              <w:t>211</w:t>
            </w:r>
          </w:hyperlink>
        </w:p>
        <w:p>
          <w:pPr>
            <w:pStyle w:val="Contents3"/>
            <w:tabs>
              <w:tab w:val="clear" w:pos="8459"/>
              <w:tab w:val="right" w:pos="9026" w:leader="dot"/>
            </w:tabs>
            <w:rPr/>
          </w:pPr>
          <w:hyperlink w:anchor="__RefHeading___Toc1632689_222507752">
            <w:r>
              <w:rPr>
                <w:webHidden/>
                <w:rStyle w:val="IndexLink"/>
                <w:rtl w:val="true"/>
              </w:rPr>
              <w:t>أسماء الشهور العربية غير الأسماء المشهورة</w:t>
            </w:r>
            <w:r>
              <w:rPr>
                <w:rStyle w:val="IndexLink"/>
                <w:rtl w:val="true"/>
              </w:rPr>
              <w:t>:</w:t>
              <w:tab/>
            </w:r>
            <w:r>
              <w:rPr>
                <w:rStyle w:val="IndexLink"/>
              </w:rPr>
              <w:t>216</w:t>
            </w:r>
          </w:hyperlink>
        </w:p>
        <w:p>
          <w:pPr>
            <w:pStyle w:val="Contents3"/>
            <w:tabs>
              <w:tab w:val="clear" w:pos="8459"/>
              <w:tab w:val="right" w:pos="9026" w:leader="dot"/>
            </w:tabs>
            <w:rPr/>
          </w:pPr>
          <w:hyperlink w:anchor="__RefHeading___Toc1632691_222507752">
            <w:r>
              <w:rPr>
                <w:webHidden/>
                <w:rStyle w:val="IndexLink"/>
                <w:rtl w:val="true"/>
              </w:rPr>
              <w:t>فصل اعلم أنّ سرار الشّهر</w:t>
            </w:r>
            <w:r>
              <w:rPr>
                <w:rStyle w:val="IndexLink"/>
                <w:rtl w:val="true"/>
              </w:rPr>
              <w:tab/>
            </w:r>
            <w:r>
              <w:rPr>
                <w:rStyle w:val="IndexLink"/>
              </w:rPr>
              <w:t>217</w:t>
            </w:r>
          </w:hyperlink>
        </w:p>
        <w:p>
          <w:pPr>
            <w:pStyle w:val="Contents2"/>
            <w:tabs>
              <w:tab w:val="clear" w:pos="8743"/>
              <w:tab w:val="right" w:pos="9026" w:leader="dot"/>
            </w:tabs>
            <w:rPr/>
          </w:pPr>
          <w:hyperlink w:anchor="__RefHeading___Toc1632693_222507752">
            <w:r>
              <w:rPr>
                <w:webHidden/>
                <w:rStyle w:val="IndexLink"/>
                <w:rtl w:val="true"/>
              </w:rPr>
              <w:t>الباب السّادس عشر في أسماء الدّهر و أقطاعه‌</w:t>
            </w:r>
            <w:r>
              <w:rPr>
                <w:rStyle w:val="IndexLink"/>
                <w:rtl w:val="true"/>
              </w:rPr>
              <w:tab/>
            </w:r>
            <w:r>
              <w:rPr>
                <w:rStyle w:val="IndexLink"/>
              </w:rPr>
              <w:t>220</w:t>
            </w:r>
          </w:hyperlink>
        </w:p>
        <w:p>
          <w:pPr>
            <w:pStyle w:val="Contents3"/>
            <w:tabs>
              <w:tab w:val="clear" w:pos="8459"/>
              <w:tab w:val="right" w:pos="9026" w:leader="dot"/>
            </w:tabs>
            <w:rPr/>
          </w:pPr>
          <w:hyperlink w:anchor="__RefHeading___Toc1632695_2225077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632697_222507752">
            <w:r>
              <w:rPr>
                <w:webHidden/>
                <w:rStyle w:val="IndexLink"/>
                <w:rtl w:val="true"/>
              </w:rPr>
              <w:t>فصل قالوا</w:t>
            </w:r>
            <w:r>
              <w:rPr>
                <w:rStyle w:val="IndexLink"/>
                <w:rtl w:val="true"/>
              </w:rPr>
              <w:t xml:space="preserve">: </w:t>
            </w:r>
            <w:r>
              <w:rPr>
                <w:rStyle w:val="IndexLink"/>
                <w:rtl w:val="true"/>
              </w:rPr>
              <w:t>الأزلم الجذع و الأزنم الجذع‌</w:t>
            </w:r>
            <w:r>
              <w:rPr>
                <w:rStyle w:val="IndexLink"/>
                <w:rtl w:val="true"/>
              </w:rPr>
              <w:tab/>
            </w:r>
            <w:r>
              <w:rPr>
                <w:rStyle w:val="IndexLink"/>
              </w:rPr>
              <w:t>220</w:t>
            </w:r>
          </w:hyperlink>
        </w:p>
        <w:p>
          <w:pPr>
            <w:pStyle w:val="Contents3"/>
            <w:tabs>
              <w:tab w:val="clear" w:pos="8459"/>
              <w:tab w:val="right" w:pos="9026" w:leader="dot"/>
            </w:tabs>
            <w:rPr/>
          </w:pPr>
          <w:hyperlink w:anchor="__RefHeading___Toc1632699_222507752">
            <w:r>
              <w:rPr>
                <w:webHidden/>
                <w:rStyle w:val="IndexLink"/>
                <w:rtl w:val="true"/>
              </w:rPr>
              <w:t>فصل فيما يجري من التأكيدات في أوقات الدّهر</w:t>
            </w:r>
            <w:r>
              <w:rPr>
                <w:rStyle w:val="IndexLink"/>
                <w:rtl w:val="true"/>
              </w:rPr>
              <w:tab/>
            </w:r>
            <w:r>
              <w:rPr>
                <w:rStyle w:val="IndexLink"/>
              </w:rPr>
              <w:t>226</w:t>
            </w:r>
          </w:hyperlink>
        </w:p>
        <w:p>
          <w:pPr>
            <w:pStyle w:val="Contents2"/>
            <w:tabs>
              <w:tab w:val="clear" w:pos="8743"/>
              <w:tab w:val="right" w:pos="9026" w:leader="dot"/>
            </w:tabs>
            <w:rPr/>
          </w:pPr>
          <w:hyperlink w:anchor="__RefHeading___Toc1632701_222507752">
            <w:r>
              <w:rPr>
                <w:webHidden/>
                <w:rStyle w:val="IndexLink"/>
                <w:rtl w:val="true"/>
              </w:rPr>
              <w:t>الباب السّابع عشر في أقطاع الدّهر و أطراف النّهار و اللّيل</w:t>
            </w:r>
            <w:r>
              <w:rPr>
                <w:rStyle w:val="IndexLink"/>
                <w:rtl w:val="true"/>
              </w:rPr>
              <w:t xml:space="preserve">- </w:t>
            </w:r>
            <w:r>
              <w:rPr>
                <w:rStyle w:val="IndexLink"/>
                <w:rtl w:val="true"/>
              </w:rPr>
              <w:t>و طوائفهما</w:t>
            </w:r>
            <w:r>
              <w:rPr>
                <w:rStyle w:val="IndexLink"/>
                <w:rtl w:val="true"/>
              </w:rPr>
              <w:tab/>
            </w:r>
            <w:r>
              <w:rPr>
                <w:rStyle w:val="IndexLink"/>
              </w:rPr>
              <w:t>227</w:t>
            </w:r>
          </w:hyperlink>
        </w:p>
        <w:p>
          <w:pPr>
            <w:pStyle w:val="Contents3"/>
            <w:tabs>
              <w:tab w:val="clear" w:pos="8459"/>
              <w:tab w:val="right" w:pos="9026" w:leader="dot"/>
            </w:tabs>
            <w:rPr/>
          </w:pPr>
          <w:hyperlink w:anchor="__RefHeading___Toc1632703_222507752">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632705_222507752">
            <w:r>
              <w:rPr>
                <w:webHidden/>
                <w:rStyle w:val="IndexLink"/>
                <w:rtl w:val="true"/>
              </w:rPr>
              <w:t xml:space="preserve">فصل </w:t>
            </w:r>
            <w:r>
              <w:rPr>
                <w:rStyle w:val="IndexLink"/>
                <w:rtl w:val="true"/>
              </w:rPr>
              <w:t>[</w:t>
            </w:r>
            <w:r>
              <w:rPr>
                <w:rStyle w:val="IndexLink"/>
                <w:rtl w:val="true"/>
              </w:rPr>
              <w:t>في بيان غبرة و برهة و زمنة و طرقة و حقبة و هبة و سبة و غيرها</w:t>
            </w:r>
            <w:r>
              <w:rPr>
                <w:rStyle w:val="IndexLink"/>
                <w:rtl w:val="true"/>
              </w:rPr>
              <w:t>]</w:t>
              <w:tab/>
            </w:r>
            <w:r>
              <w:rPr>
                <w:rStyle w:val="IndexLink"/>
              </w:rPr>
              <w:t>227</w:t>
            </w:r>
          </w:hyperlink>
        </w:p>
        <w:p>
          <w:pPr>
            <w:pStyle w:val="Contents3"/>
            <w:tabs>
              <w:tab w:val="clear" w:pos="8459"/>
              <w:tab w:val="right" w:pos="9026" w:leader="dot"/>
            </w:tabs>
            <w:rPr/>
          </w:pPr>
          <w:hyperlink w:anchor="__RefHeading___Toc1632707_222507752">
            <w:r>
              <w:rPr>
                <w:webHidden/>
                <w:rStyle w:val="IndexLink"/>
                <w:rtl w:val="true"/>
              </w:rPr>
              <w:t xml:space="preserve">فصل </w:t>
            </w:r>
            <w:r>
              <w:rPr>
                <w:rStyle w:val="IndexLink"/>
                <w:rtl w:val="true"/>
              </w:rPr>
              <w:t>[</w:t>
            </w:r>
            <w:r>
              <w:rPr>
                <w:rStyle w:val="IndexLink"/>
                <w:rtl w:val="true"/>
              </w:rPr>
              <w:t>في أن عادا سمّت الشّهور بأسماء</w:t>
            </w:r>
            <w:r>
              <w:rPr>
                <w:rStyle w:val="IndexLink"/>
                <w:rtl w:val="true"/>
              </w:rPr>
              <w:t>]</w:t>
              <w:tab/>
            </w:r>
            <w:r>
              <w:rPr>
                <w:rStyle w:val="IndexLink"/>
              </w:rPr>
              <w:t>232</w:t>
            </w:r>
          </w:hyperlink>
        </w:p>
        <w:p>
          <w:pPr>
            <w:pStyle w:val="Contents3"/>
            <w:tabs>
              <w:tab w:val="clear" w:pos="8459"/>
              <w:tab w:val="right" w:pos="9026" w:leader="dot"/>
            </w:tabs>
            <w:rPr/>
          </w:pPr>
          <w:hyperlink w:anchor="__RefHeading___Toc1632709_222507752">
            <w:r>
              <w:rPr>
                <w:webHidden/>
                <w:rStyle w:val="IndexLink"/>
                <w:rtl w:val="true"/>
              </w:rPr>
              <w:t xml:space="preserve">فصل </w:t>
            </w:r>
            <w:r>
              <w:rPr>
                <w:rStyle w:val="IndexLink"/>
                <w:rtl w:val="true"/>
              </w:rPr>
              <w:t>[</w:t>
            </w:r>
            <w:r>
              <w:rPr>
                <w:rStyle w:val="IndexLink"/>
                <w:rtl w:val="true"/>
              </w:rPr>
              <w:t>مستخرج من كتاب سيبويه في الأماكن و الأوقات</w:t>
            </w:r>
            <w:r>
              <w:rPr>
                <w:rStyle w:val="IndexLink"/>
                <w:rtl w:val="true"/>
              </w:rPr>
              <w:t>]</w:t>
              <w:tab/>
            </w:r>
            <w:r>
              <w:rPr>
                <w:rStyle w:val="IndexLink"/>
              </w:rPr>
              <w:t>233</w:t>
            </w:r>
          </w:hyperlink>
        </w:p>
        <w:p>
          <w:pPr>
            <w:pStyle w:val="Contents2"/>
            <w:tabs>
              <w:tab w:val="clear" w:pos="8743"/>
              <w:tab w:val="right" w:pos="9026" w:leader="dot"/>
            </w:tabs>
            <w:rPr/>
          </w:pPr>
          <w:hyperlink w:anchor="__RefHeading___Toc1632711_222507752">
            <w:r>
              <w:rPr>
                <w:webHidden/>
                <w:rStyle w:val="IndexLink"/>
                <w:rtl w:val="true"/>
              </w:rPr>
              <w:t>الباب الثّامن عشر في اشتقاق أسماء المنازل و البروج و صورها</w:t>
            </w:r>
            <w:r>
              <w:rPr>
                <w:rStyle w:val="IndexLink"/>
                <w:rtl w:val="true"/>
              </w:rPr>
              <w:tab/>
            </w:r>
            <w:r>
              <w:rPr>
                <w:rStyle w:val="IndexLink"/>
              </w:rPr>
              <w:t>237</w:t>
            </w:r>
          </w:hyperlink>
        </w:p>
        <w:p>
          <w:pPr>
            <w:pStyle w:val="Contents3"/>
            <w:tabs>
              <w:tab w:val="clear" w:pos="8459"/>
              <w:tab w:val="right" w:pos="9026" w:leader="dot"/>
            </w:tabs>
            <w:rPr/>
          </w:pPr>
          <w:hyperlink w:anchor="__RefHeading___Toc1632713_222507752">
            <w:r>
              <w:rPr>
                <w:webHidden/>
                <w:rStyle w:val="IndexLink"/>
                <w:rtl w:val="true"/>
              </w:rPr>
              <w:t>و ما يأخذ مأخذها و الكواكب السّبعة و هو فصلان</w:t>
            </w:r>
            <w:r>
              <w:rPr>
                <w:rStyle w:val="IndexLink"/>
                <w:rtl w:val="true"/>
              </w:rPr>
              <w:t>:</w:t>
              <w:tab/>
            </w:r>
            <w:r>
              <w:rPr>
                <w:rStyle w:val="IndexLink"/>
              </w:rPr>
              <w:t>237</w:t>
            </w:r>
          </w:hyperlink>
        </w:p>
        <w:p>
          <w:pPr>
            <w:pStyle w:val="Contents3"/>
            <w:tabs>
              <w:tab w:val="clear" w:pos="8459"/>
              <w:tab w:val="right" w:pos="9026" w:leader="dot"/>
            </w:tabs>
            <w:rPr/>
          </w:pPr>
          <w:hyperlink w:anchor="__RefHeading___Toc1632715_222507752">
            <w:r>
              <w:rPr>
                <w:webHidden/>
                <w:rStyle w:val="IndexLink"/>
                <w:rtl w:val="true"/>
              </w:rPr>
              <w:t xml:space="preserve">فصل </w:t>
            </w:r>
            <w:r>
              <w:rPr>
                <w:rStyle w:val="IndexLink"/>
                <w:rtl w:val="true"/>
              </w:rPr>
              <w:t>[</w:t>
            </w:r>
            <w:r>
              <w:rPr>
                <w:rStyle w:val="IndexLink"/>
                <w:rtl w:val="true"/>
              </w:rPr>
              <w:t>في بيان معنى</w:t>
            </w:r>
            <w:r>
              <w:rPr>
                <w:rStyle w:val="IndexLink"/>
                <w:rtl w:val="true"/>
              </w:rPr>
              <w:t xml:space="preserve">] </w:t>
            </w:r>
            <w:r>
              <w:rPr>
                <w:rStyle w:val="IndexLink"/>
                <w:rtl w:val="true"/>
              </w:rPr>
              <w:t>العواء</w:t>
            </w:r>
            <w:r>
              <w:rPr>
                <w:rStyle w:val="IndexLink"/>
                <w:rtl w:val="true"/>
              </w:rPr>
              <w:tab/>
            </w:r>
            <w:r>
              <w:rPr>
                <w:rStyle w:val="IndexLink"/>
              </w:rPr>
              <w:t>237</w:t>
            </w:r>
          </w:hyperlink>
        </w:p>
        <w:p>
          <w:pPr>
            <w:pStyle w:val="Contents3"/>
            <w:tabs>
              <w:tab w:val="clear" w:pos="8459"/>
              <w:tab w:val="right" w:pos="9026" w:leader="dot"/>
            </w:tabs>
            <w:rPr/>
          </w:pPr>
          <w:hyperlink w:anchor="__RefHeading___Toc1632717_222507752">
            <w:r>
              <w:rPr>
                <w:webHidden/>
                <w:rStyle w:val="IndexLink"/>
                <w:rtl w:val="true"/>
              </w:rPr>
              <w:t>فصل في بيان الكواكب السبعة</w:t>
            </w:r>
            <w:r>
              <w:rPr>
                <w:rStyle w:val="IndexLink"/>
                <w:rtl w:val="true"/>
              </w:rPr>
              <w:tab/>
            </w:r>
            <w:r>
              <w:rPr>
                <w:rStyle w:val="IndexLink"/>
              </w:rPr>
              <w:t>243</w:t>
            </w:r>
          </w:hyperlink>
        </w:p>
        <w:p>
          <w:pPr>
            <w:pStyle w:val="Contents2"/>
            <w:tabs>
              <w:tab w:val="clear" w:pos="8743"/>
              <w:tab w:val="right" w:pos="9026" w:leader="dot"/>
            </w:tabs>
            <w:rPr/>
          </w:pPr>
          <w:hyperlink w:anchor="__RefHeading___Toc1632719_222507752">
            <w:r>
              <w:rPr>
                <w:webHidden/>
                <w:rStyle w:val="IndexLink"/>
                <w:rtl w:val="true"/>
              </w:rPr>
              <w:t>الباب التّاسع عشر في أقطاع اللّيل</w:t>
            </w:r>
            <w:r>
              <w:rPr>
                <w:rStyle w:val="IndexLink"/>
                <w:rtl w:val="true"/>
              </w:rPr>
              <w:t xml:space="preserve">- </w:t>
            </w:r>
            <w:r>
              <w:rPr>
                <w:rStyle w:val="IndexLink"/>
                <w:rtl w:val="true"/>
              </w:rPr>
              <w:t>و طوائفه</w:t>
            </w:r>
            <w:r>
              <w:rPr>
                <w:rStyle w:val="IndexLink"/>
                <w:rtl w:val="true"/>
              </w:rPr>
              <w:t xml:space="preserve">- </w:t>
            </w:r>
            <w:r>
              <w:rPr>
                <w:rStyle w:val="IndexLink"/>
                <w:rtl w:val="true"/>
              </w:rPr>
              <w:t>و ما يتّصل به و يجري مجراه‌</w:t>
            </w:r>
            <w:r>
              <w:rPr>
                <w:rStyle w:val="IndexLink"/>
                <w:rtl w:val="true"/>
              </w:rPr>
              <w:tab/>
            </w:r>
            <w:r>
              <w:rPr>
                <w:rStyle w:val="IndexLink"/>
              </w:rPr>
              <w:t>246</w:t>
            </w:r>
          </w:hyperlink>
        </w:p>
        <w:p>
          <w:pPr>
            <w:pStyle w:val="Contents2"/>
            <w:tabs>
              <w:tab w:val="clear" w:pos="8743"/>
              <w:tab w:val="right" w:pos="9026" w:leader="dot"/>
            </w:tabs>
            <w:rPr/>
          </w:pPr>
          <w:hyperlink w:anchor="__RefHeading___Toc1632721_222507752">
            <w:r>
              <w:rPr>
                <w:webHidden/>
                <w:rStyle w:val="IndexLink"/>
                <w:rtl w:val="true"/>
              </w:rPr>
              <w:t>الباب العشرون في أقطاع النّهار و طوائفه</w:t>
            </w:r>
            <w:r>
              <w:rPr>
                <w:rStyle w:val="IndexLink"/>
                <w:rtl w:val="true"/>
              </w:rPr>
              <w:t xml:space="preserve">- </w:t>
            </w:r>
            <w:r>
              <w:rPr>
                <w:rStyle w:val="IndexLink"/>
                <w:rtl w:val="true"/>
              </w:rPr>
              <w:t>و ما يتّصل به و يجري مجراه‌</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4_126323"/>
      <w:bookmarkStart w:id="1" w:name="pg12694_126323"/>
      <w:bookmarkEnd w:id="1"/>
    </w:p>
    <w:p>
      <w:pPr>
        <w:pStyle w:val="Heading2"/>
        <w:numPr>
          <w:ilvl w:val="1"/>
          <w:numId w:val="1"/>
        </w:numPr>
        <w:rPr/>
      </w:pPr>
      <w:bookmarkStart w:id="2" w:name="pg12694_126323"/>
      <w:bookmarkStart w:id="3" w:name="__RefHeading___Toc1632575_222507752"/>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مرزوقي اصفهاني،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‌۴۲۱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الازمنة و الامكنة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 علي احمد بن محمد بن الحسن المرزوقي الاصفهاني؛ ضبطه و خرج آياته خليل المنصور</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۱۹۹۶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۵۶۶</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 و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خليل</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BD</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2577_222507752"/>
      <w:bookmarkStart w:id="6" w:name="_Toc2"/>
      <w:bookmarkEnd w:id="5"/>
      <w:r>
        <w:rPr>
          <w:rtl w:val="true"/>
        </w:rPr>
        <w:t>اشارة</w:t>
      </w:r>
      <w:bookmarkStart w:id="7" w:name="pg12694_126325"/>
      <w:bookmarkEnd w:id="6"/>
    </w:p>
    <w:p>
      <w:pPr>
        <w:pStyle w:val="Heading2"/>
        <w:numPr>
          <w:ilvl w:val="1"/>
          <w:numId w:val="1"/>
        </w:numPr>
        <w:rPr/>
      </w:pPr>
      <w:bookmarkStart w:id="8" w:name="__RefHeading___Toc1632579_222507752"/>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نضع بين يدي قرائنا الكرام كتاب الأزمنة و الأمكنة فهو كتاب جامع شامل الموضوعات لها من الأهمية شأن كبير في معرفة علوم زاد الاهتمام بها في الماضي كثيرا و ما يزال الاهتمام بها في العصر الحاضر يأخذ مجالا واسعا لكونها تبحث في الطبيعة و في حركة الكواكب و تسمياتها و قوانينها و هي قاعدة انطلاق أساسية في العصر الحاضر للتعرف على الفضاء و على معرفة جوانب منه ما زالت غامضة و تشغل الكثير من العلماء في العصر الحاضر و يعتبر الكشف عنها أو البحث فيها يخدم الإنسانية فهي مترابطة إلى حد بعيد مع بعضها فالعلوم جميعا تكمل بعضها البعض فإثبات صحة تجربة علمية أحيانا و للتأكد من نجاحها يتطلب إجراء اختبارات لها في الفضاء لهذا فإن أجدادنا العرب في الماضي اهتموا كثيرا بالعلوم التي كان لها علاقة مباشرة بحياتهم في حلّهم و ترحالهم و من أهم هذه العلوم علم الفلك الذي كان له دور كبير و مرتبطا ارتباطا وثيقا بهم لمعرفة أحوال الجو و للاهتداء بالنجوم و الكواكب في السير و لمعرفة الزمن و أقسامه، و أدركوا مدى الارتباط بين الزمان و المكان و أهمية هذا الترابط الوثيق بينهما لدرجة أنه لا يمكن لأحدهما أن يكون بدون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الكتاب إلى أبواب و فصول اشتملت على مضمون الكتاب حسب تسلسل الحروف الأبجدية و قد بدأها في ذكر الآي المنهية من القرآن على نعم اللّه تعالى على خلقه في آناء الليل و النهار و في ذكر أسماء الزمان و المكان و متى تسمى ظروفا و معنى قول النحويين الزمان ظرف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العناوين تجسدت فيها روح النصوص و لم تنفصل عن بعضها البعض فكلها أعطت للكتاب أهمية خاصة في جعله وحدة متكاملة مثل أسماء الشمس و أسماء القمر و ختمها في ذكر مشاهير الكواكب التي تسمى الثابتة و غيرها المتحركة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 فقد كان له باع طويل في رفد العلم بمؤلفاته الفريدة في فنون العلوم فقد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الذهبي في سير أعلام النبلاء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إمام النحو أبو علي أحمد بن محمد بن الحسن المرزوقي و ذكره ياقوت الحموي في معجم الأدباء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صاحب كتاب انباه الرواة و غيره و قد عاش أبو علي و عمر طويلا فقد قارب التسعين عاما و توفي في ذي الحجة سنة إحدى و عشرين و أربع مائة و كان له أكبر الأثر في إتحاف المكتبة العربية بمؤلفاته العلمية و الأدبية</w:t>
      </w:r>
      <w:r>
        <w:rPr>
          <w:rFonts w:eastAsia="Amiri" w:cs="Amiri" w:ascii="Amiri" w:hAnsi="Amiri"/>
          <w:color w:val="111111"/>
          <w:sz w:val="28"/>
          <w:szCs w:val="28"/>
          <w:rtl w:val="true"/>
          <w:lang w:bidi="ar-SA"/>
        </w:rPr>
        <w:t>.</w:t>
      </w:r>
      <w:bookmarkStart w:id="10" w:name="pg12694_126327"/>
    </w:p>
    <w:p>
      <w:pPr>
        <w:pStyle w:val="Heading2"/>
        <w:numPr>
          <w:ilvl w:val="1"/>
          <w:numId w:val="1"/>
        </w:numPr>
        <w:rPr/>
      </w:pPr>
      <w:bookmarkStart w:id="11" w:name="__RefHeading___Toc1632581_222507752"/>
      <w:bookmarkStart w:id="12" w:name="_Toc4"/>
      <w:bookmarkEnd w:id="10"/>
      <w:bookmarkEnd w:id="11"/>
      <w:r>
        <w:rPr>
          <w:rtl w:val="true"/>
        </w:rPr>
        <w:t>[</w:t>
      </w:r>
      <w:r>
        <w:rPr>
          <w:rtl w:val="true"/>
        </w:rPr>
        <w:t>مقدمة المصنف</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الذي لا تحصى آلاؤه بتحديد، و لا تعد نعماؤه بتعديد، خالق الظّلم و الأنوار بعجائب صنعته، و مالك المدد و الأقدار بغرائب حكمته، فله في كلّ ما أنشأ و ابتدع، و في جميع ما أوجب و اخترع، عند تناسخ الأزمنة في أهاليها و تعاقب الملل و الدّول بين مترفيها، آماد و رتب و آيات و عبر لا يجمع جملها إلّا إدراكه و علمه، و لا ينوّع تفاصيلها إلّا إحصاؤه و حفظه، و إن كان كثير منها يحصله العيان و يصوّره الأذهان من الأفلاك و بروجها، و منازل النّيرين فيها و استمرار مسيرها في حدي الاستقامة و الرّجعة و البطر، و السّرعة، و تكوير اللّيل على النّهار، و تكوير النّهار على اللّيل و تبدّل رطوبتها و بردها و حرها و يبسها و لينها، و تغيّر أدوار النّجوم في طلوعها و أفولها،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الْكُنَّسِ وَ اللَّيْلِ إِذا عَسْعَسَ 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الاختفاء عن بعض الأمصار و ظهورها و تساوي الجميع في الدّلالة على حكم الآثار، و له الخلق و الأمر، و إليه المرجع و المستقر، تبارك اللّه أحسن الخالقين و صلاته على من اختاره للنّذارة، و تبليغ الرّسالة، فصدع بأمره و أدّى حقّ نعمته في خلقه محمد و آله و أصحابه أجمعين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و إن كان ذا لدد و خصام، و جدال فيما يهوى و جذاب بتيقن الحوادث بوجه الثّبت، و يتسبّب إلى الازدياد، بحب التّوسع فيرى جلائل الأقدار كأنّها تواريه أو تلاعبه، و يحسب غوائل الأخطار كأنّها تساوفه أو تسابقه، ترشح بما رشح له عناصره عند الاختبار، و تجليه لما هيئ له مكاسره لدى الاعتبار، فهم فيما يتردّدون فيه طلعة خباءة، و عن صفايا غنائمهم غفلة نومه لا يردون مستنكرا، و لا يجدون عند الزّلة مستمسكا، نجدهم على تفاوت من أجسامهم، و أقدارهم، و مناشئهم، و مدارجهم، و أسماحهم، و إيابهم، و مآخذهم في استقراء مآربهم، و في أداتهم، و لغاتهم، و صورهم و هيآتهم و اقتراحاتهم و شهواتهم و أقواتهم، و مطاعمهم و حرفهم و مكاسبهم، و تباين ألسنتهم و ألوانهم، و على تنافس بينهم شديد، و تحاسد في خلال أحوالهم عجيب، و تضاغن يلوح من مستكن سرائرهم، و تباغض يبوح به تداني جوارهم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جبلوا على ما إليه سيقوا، و خلقوا لما عليه أدبروا، متوافقين في الانجذاب إلى مدى من حب الوطن و السّكن، و الصّبر على مراري الزّمن، و الاستظهار في تخليد الذّكر باتّخاذ المصانع المؤبّدة، و المباني المشيّدة، كالخورنق، و الحضر، و الأبق الفرد، و غمدان، و المشقر، و الهرمين، و منف، و هو مسكن فرعون و تدمر و الشّعراء ذكروها في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هنيئا عليك التّاج مرتفعافي رأس غمدان دار أمنك محلالا</w:t>
      </w:r>
    </w:p>
    <w:p>
      <w:pPr>
        <w:pStyle w:val="BookText"/>
        <w:rPr/>
      </w:pPr>
      <w:r>
        <w:rPr>
          <w:rFonts w:ascii="Amiri" w:hAnsi="Amiri" w:eastAsia="Amiri" w:cs="Amiri"/>
          <w:color w:val="111111"/>
          <w:sz w:val="28"/>
          <w:sz w:val="28"/>
          <w:szCs w:val="28"/>
          <w:rtl w:val="true"/>
          <w:lang w:bidi="ar-SA"/>
        </w:rPr>
        <w:t>تلك المكارم لا قعبان من لبن‌شيبا بماء فما ذا بعد أبوالا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أؤمّل بعد آل محرّق‌تركوا منازلهم و بعد إياد</w:t>
      </w:r>
    </w:p>
    <w:p>
      <w:pPr>
        <w:pStyle w:val="BookText"/>
        <w:rPr/>
      </w:pPr>
      <w:r>
        <w:rPr>
          <w:rFonts w:ascii="Amiri" w:hAnsi="Amiri" w:eastAsia="Amiri" w:cs="Amiri"/>
          <w:color w:val="111111"/>
          <w:sz w:val="28"/>
          <w:sz w:val="28"/>
          <w:szCs w:val="28"/>
          <w:rtl w:val="true"/>
          <w:lang w:bidi="ar-SA"/>
        </w:rPr>
        <w:t>أهل الخورنق و السّدير و بارق‌و القصر ذي الشّرفات من سنداد</w:t>
      </w:r>
    </w:p>
    <w:p>
      <w:pPr>
        <w:pStyle w:val="BookText"/>
        <w:rPr/>
      </w:pPr>
      <w:r>
        <w:rPr>
          <w:rFonts w:ascii="Amiri" w:hAnsi="Amiri" w:eastAsia="Amiri" w:cs="Amiri"/>
          <w:color w:val="111111"/>
          <w:sz w:val="28"/>
          <w:sz w:val="28"/>
          <w:szCs w:val="28"/>
          <w:rtl w:val="true"/>
          <w:lang w:bidi="ar-SA"/>
        </w:rPr>
        <w:t>أرض تخيّرها الطّيب مقيلهاكعب بن مامة و ابن أمّ داود</w:t>
      </w:r>
    </w:p>
    <w:p>
      <w:pPr>
        <w:pStyle w:val="BookText"/>
        <w:rPr/>
      </w:pPr>
      <w:r>
        <w:rPr>
          <w:rFonts w:ascii="IRNazanin" w:hAnsi="IRNazanin" w:eastAsia="IRNazanin"/>
          <w:color w:val="111111"/>
          <w:sz w:val="28"/>
          <w:sz w:val="28"/>
          <w:szCs w:val="28"/>
          <w:rtl w:val="true"/>
          <w:lang w:bidi="fa-IR"/>
        </w:rPr>
        <w:t>و قول الآخر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أخو الحضر إذ بناه و إذدجلة نحيى إليه و الخابور</w:t>
      </w:r>
    </w:p>
    <w:p>
      <w:pPr>
        <w:pStyle w:val="BookText"/>
        <w:rPr/>
      </w:pPr>
      <w:r>
        <w:rPr>
          <w:rFonts w:ascii="Amiri" w:hAnsi="Amiri" w:eastAsia="Amiri" w:cs="Amiri"/>
          <w:color w:val="111111"/>
          <w:sz w:val="28"/>
          <w:sz w:val="28"/>
          <w:szCs w:val="28"/>
          <w:rtl w:val="true"/>
          <w:lang w:bidi="ar-SA"/>
        </w:rPr>
        <w:t>شاده مرمرا و جلّله كلسافللطّير في ذراه و كور</w:t>
      </w:r>
    </w:p>
    <w:p>
      <w:pPr>
        <w:pStyle w:val="BookText"/>
        <w:rPr/>
      </w:pPr>
      <w:r>
        <w:rPr>
          <w:rFonts w:ascii="Amiri" w:hAnsi="Amiri" w:eastAsia="Amiri" w:cs="Amiri"/>
          <w:color w:val="111111"/>
          <w:sz w:val="28"/>
          <w:sz w:val="28"/>
          <w:szCs w:val="28"/>
          <w:rtl w:val="true"/>
          <w:lang w:bidi="ar-SA"/>
        </w:rPr>
        <w:t>و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خيّس الجنّ إنّي قد أذنت لهم‌يبنون تدمر بالصّفائح و العمد</w:t>
      </w:r>
    </w:p>
    <w:p>
      <w:pPr>
        <w:pStyle w:val="BookText"/>
        <w:rPr/>
      </w:pPr>
      <w:r>
        <w:rPr>
          <w:rFonts w:ascii="Amiri" w:hAnsi="Amiri" w:eastAsia="Amiri" w:cs="Amiri"/>
          <w:color w:val="111111"/>
          <w:sz w:val="28"/>
          <w:sz w:val="28"/>
          <w:szCs w:val="28"/>
          <w:rtl w:val="true"/>
          <w:lang w:bidi="ar-SA"/>
        </w:rPr>
        <w:t>و كإيوان كسرى أنوشيروان، و هي من الأبنية القديمة و التّهالك في مناصب القرون الخالية، و الأرزاء بمناصبهم و طلب التقدّم عليهم فيما حمدوا فيه و إن كان كلّ منهم يذمّ زمانه و يحمد زمان غيره حتى روي قول لبيد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أكنافهم‌و بقيت في خلف كجلد الأجرب</w:t>
      </w:r>
    </w:p>
    <w:p>
      <w:pPr>
        <w:pStyle w:val="BookText"/>
        <w:rPr/>
      </w:pPr>
      <w:r>
        <w:rPr>
          <w:rFonts w:ascii="Amiri" w:hAnsi="Amiri" w:eastAsia="Amiri" w:cs="Amiri"/>
          <w:color w:val="111111"/>
          <w:sz w:val="28"/>
          <w:sz w:val="28"/>
          <w:szCs w:val="28"/>
          <w:rtl w:val="true"/>
          <w:lang w:bidi="ar-SA"/>
        </w:rPr>
        <w:t>و من قول عائشة رضي اللّه عنها فيه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متى قصروا عنه ذمّواو إن ما هم استأنسوا فيه ملّوا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أنهم ابترموا مما اختبر لهم فيجمعوا أيديهم عليه مؤثرين لقبوله، و مقتنعين بحصوله كمن اطّلع على ما أبدله في القسم فاغتنمه، و أوذن بما أعدله عند السّوم فاختصبه، فترى ذكر الزّمان في المكان في جميع ما يندرجون فيه شقيق أرواحهم و مشرع الرّوح لأفئدتهم و مستمد لذّاتهم، و مشتكى أحزانهم، به يكشف البلوى و يستنزل المطر، فليسوا</w:t>
      </w:r>
    </w:p>
    <w:p>
      <w:pPr>
        <w:pStyle w:val="BookText"/>
        <w:rPr/>
      </w:pPr>
      <w:r>
        <w:rPr>
          <w:rFonts w:ascii="Amiri" w:hAnsi="Amiri" w:eastAsia="Amiri" w:cs="Amiri"/>
          <w:color w:val="111111"/>
          <w:sz w:val="28"/>
          <w:sz w:val="28"/>
          <w:szCs w:val="28"/>
          <w:rtl w:val="true"/>
          <w:lang w:bidi="ar-SA"/>
        </w:rPr>
        <w:t>بشي‌ء من حظوظهم أقنع منهم باجتماع الوطن و المطر، و استطلاع المستنجد من العين و الأثر، لذلك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فيه كممطور ببلدته‌فسر إن جمع الأوطان و المطرا</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الناس بشي‌ء من أقسامهم أقنع منهم بأوطانهم، فلولا ما منّ اللّه تعالى به على طوائف الأمم و عصائب الزّمر من الألطاف في تحبيب ما حب و تأنيس من أنس، و المنع من الاستيثار و الاقتدار، و الاجتهاد بنهمة الاقتار، لما رضيت المهج الكريمة بمجاورة البلاد و الدّيار، و لا سكنت القلاع، في قلل الجبال و التّلاع، و لا عمرت المهاري و الأرانب في مساكن الأسود و الضّباع، و لا نبت حبال 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نقطع نظام ما له فسبحان من جعل الاختلاف سببا للائتلاف، و بدل التنافر فصيّره داعيا إلى التّوافق، و للّه الحمد على ما أمضى و قدر، و نسأله التّوفيق فيما أتى و غبر، و قل عن اشتمام الأبنية الرّفعة إلى غاية ما في نفوسهم، بل يدّعون منه شياحين يلزمهم اسم التمام و الفراغ ليس للكلام نهاية، و لا لاختلافهم غاية، لأنّ عددهم كثير، و النّظر فيهم قديم و طبائعهم مختلفة، و قواهم متفاوتة و ألسنتهم مرسلة، و خواطرهم مطلقة، و لو كان الفاسد يشعر فساده، و المنقوص يجد مسّ نقصه لكان الفاسد صالحا و النّاقص وافرا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أو عقارا، فلم يجعل ثمنها في مثلها كان كرماد اشتدّت به الريح في يوم 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أبي طاهر أنه سمع آذرباد المؤبد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في حكم الفرس تربة الصّبي تغرس في القلب حرمة كما تغرس الولادة في الكبد رقة، و مما قيل في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لعطار أتانا يسومنابدسكرة القيوم دهن البنفسج</w:t>
      </w:r>
    </w:p>
    <w:p>
      <w:pPr>
        <w:pStyle w:val="BookText"/>
        <w:rPr/>
      </w:pPr>
      <w:r>
        <w:rPr>
          <w:rFonts w:ascii="Amiri" w:hAnsi="Amiri" w:eastAsia="Amiri" w:cs="Amiri"/>
          <w:color w:val="111111"/>
          <w:sz w:val="28"/>
          <w:sz w:val="28"/>
          <w:szCs w:val="28"/>
          <w:rtl w:val="true"/>
          <w:lang w:bidi="ar-SA"/>
        </w:rPr>
        <w:t>فويحك يا عطار هلّا أتيتنابضغث حزار أو بخوصة عرفج</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تراب فهمته في التّراب، و خلق حواء من ضلع من أضلاع آدم فهمتها في الرّجال، و مما يعرف به موقع الوطن و الزّمن من ذوي البصائر السليمة و العقائد الصّحيحة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البشام و كلّ أرض‌من الغورين أنبتت البشاما</w:t>
      </w:r>
    </w:p>
    <w:p>
      <w:pPr>
        <w:pStyle w:val="BookText"/>
        <w:rPr/>
      </w:pPr>
      <w:r>
        <w:rPr>
          <w:rFonts w:ascii="Amiri" w:hAnsi="Amiri" w:eastAsia="Amiri" w:cs="Amiri"/>
          <w:color w:val="111111"/>
          <w:sz w:val="28"/>
          <w:sz w:val="28"/>
          <w:szCs w:val="28"/>
          <w:rtl w:val="true"/>
          <w:lang w:bidi="ar-SA"/>
        </w:rPr>
        <w:t>فيا نعمى الزّمان به عليناو يا نعمى المقام به المقاما</w:t>
      </w:r>
    </w:p>
    <w:p>
      <w:pPr>
        <w:pStyle w:val="BookText"/>
        <w:rPr/>
      </w:pPr>
      <w:r>
        <w:rPr>
          <w:rFonts w:ascii="Amiri" w:hAnsi="Amiri" w:eastAsia="Amiri" w:cs="Amiri"/>
          <w:color w:val="111111"/>
          <w:sz w:val="28"/>
          <w:sz w:val="28"/>
          <w:szCs w:val="28"/>
          <w:rtl w:val="true"/>
          <w:lang w:bidi="ar-SA"/>
        </w:rPr>
        <w:t>فجمعهما في قول، و أنشدني أبو أحمد العسكري، قال أنشد الصّولي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سقى اللّه دار الغاضريّة منزلاترفّ عليه الرّوض خضر الرّفارف</w:t>
      </w:r>
    </w:p>
    <w:p>
      <w:pPr>
        <w:pStyle w:val="BookText"/>
        <w:rPr/>
      </w:pPr>
      <w:r>
        <w:rPr>
          <w:rFonts w:ascii="Amiri" w:hAnsi="Amiri" w:eastAsia="Amiri" w:cs="Amiri"/>
          <w:color w:val="111111"/>
          <w:sz w:val="28"/>
          <w:sz w:val="28"/>
          <w:szCs w:val="28"/>
          <w:rtl w:val="true"/>
          <w:lang w:bidi="ar-SA"/>
        </w:rPr>
        <w:t>و أيامنا و الغاضريّون خضرو عيشي بهم يهتز لدن المعاطف</w:t>
      </w:r>
    </w:p>
    <w:p>
      <w:pPr>
        <w:pStyle w:val="BookText"/>
        <w:rPr/>
      </w:pPr>
      <w:r>
        <w:rPr>
          <w:rFonts w:ascii="Amiri" w:hAnsi="Amiri" w:eastAsia="Amiri" w:cs="Amiri"/>
          <w:color w:val="111111"/>
          <w:sz w:val="28"/>
          <w:sz w:val="28"/>
          <w:szCs w:val="28"/>
          <w:rtl w:val="true"/>
          <w:lang w:bidi="ar-SA"/>
        </w:rPr>
        <w:t>و رأينا اللّه تعالى قسم مصالح خلقه و لذائذهم بين المقام و الطّعن فجعل أكثر مجاري الأرزاق مع الحركة و الاضطراب، و اغتنام الأرباب بعد التقادي في البلاد لذلك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استقرّت بها النّوى‌كما قرّ عينا بالإياب المسافر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سررت بجعفر و القرب منه‌كما سرّ المسافر بالإياب</w:t>
      </w:r>
    </w:p>
    <w:p>
      <w:pPr>
        <w:pStyle w:val="BookText"/>
        <w:rPr/>
      </w:pPr>
      <w:r>
        <w:rPr>
          <w:rFonts w:ascii="Amiri" w:hAnsi="Amiri" w:eastAsia="Amiri" w:cs="Amiri"/>
          <w:color w:val="111111"/>
          <w:sz w:val="28"/>
          <w:sz w:val="28"/>
          <w:szCs w:val="28"/>
          <w:rtl w:val="true"/>
          <w:lang w:bidi="ar-SA"/>
        </w:rPr>
        <w:t>و قد شهد أصحاب المعاني لابن الرومي،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أحد العلة في الحنين إلى الوطن إبانته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حبّب أوطان الرّجال إليهم‌مآرب قضّاها الشّباب هنالكا</w:t>
      </w:r>
    </w:p>
    <w:p>
      <w:pPr>
        <w:pStyle w:val="BookText"/>
        <w:rPr/>
      </w:pPr>
      <w:r>
        <w:rPr>
          <w:rFonts w:ascii="Amiri" w:hAnsi="Amiri" w:eastAsia="Amiri" w:cs="Amiri"/>
          <w:color w:val="111111"/>
          <w:sz w:val="28"/>
          <w:sz w:val="28"/>
          <w:szCs w:val="28"/>
          <w:rtl w:val="true"/>
          <w:lang w:bidi="ar-SA"/>
        </w:rPr>
        <w:t>و قد قال الأسدي أيضا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بلاد اللّه ما بين منعج‌إليّ و رضوى أن نصوب سحابها</w:t>
      </w:r>
    </w:p>
    <w:p>
      <w:pPr>
        <w:pStyle w:val="BookText"/>
        <w:rPr/>
      </w:pPr>
      <w:r>
        <w:rPr>
          <w:rFonts w:ascii="Amiri" w:hAnsi="Amiri" w:eastAsia="Amiri" w:cs="Amiri"/>
          <w:color w:val="111111"/>
          <w:sz w:val="28"/>
          <w:sz w:val="28"/>
          <w:szCs w:val="28"/>
          <w:rtl w:val="true"/>
          <w:lang w:bidi="ar-SA"/>
        </w:rPr>
        <w:t>بلاد بها نيطت عليّ تمائمي‌و أوّل أرض مسّ جلدي ترابها</w:t>
      </w:r>
    </w:p>
    <w:p>
      <w:pPr>
        <w:pStyle w:val="BookText"/>
        <w:rPr/>
      </w:pPr>
      <w:r>
        <w:rPr>
          <w:rFonts w:ascii="Amiri" w:hAnsi="Amiri" w:eastAsia="Amiri" w:cs="Amiri"/>
          <w:color w:val="111111"/>
          <w:sz w:val="28"/>
          <w:sz w:val="28"/>
          <w:szCs w:val="28"/>
          <w:rtl w:val="true"/>
          <w:lang w:bidi="ar-SA"/>
        </w:rPr>
        <w:t>و أخذه ابن ميّادة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نيطت عليّ تمائمي‌و قطّعن عنّي حين أدركني عقلي</w:t>
      </w:r>
    </w:p>
    <w:p>
      <w:pPr>
        <w:pStyle w:val="BookText"/>
        <w:rPr/>
      </w:pPr>
      <w:r>
        <w:rPr>
          <w:rFonts w:ascii="Amiri" w:hAnsi="Amiri" w:eastAsia="Amiri" w:cs="Amiri"/>
          <w:color w:val="111111"/>
          <w:sz w:val="28"/>
          <w:sz w:val="28"/>
          <w:szCs w:val="28"/>
          <w:rtl w:val="true"/>
          <w:lang w:bidi="ar-SA"/>
        </w:rPr>
        <w:t>و قال بعض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تساوت الطّباع المختلفة في الحنين إلى الألّاف، و حب ما مضى من الزّمان هي أنّ الذّوات فينا و منا لما كانت لا تحصل إلّا في مكان و زمان صارت لتضمّنها لهما و لكونهما ناشئة حياتها و فاتحة شبيهتها، و طالعة نمائها، تشوقهما و تستنشئ على البعد أرواحهما حتى كأنّهما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بعضهم قول ابن الرومي،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بالمآرب المقضيّة للشبّاب ما أقامه الصبيّ من روادف الهوى، و قد ظفر بالمرتاد، أو كان على استقبال من العمر و قوة من الركن، و استعلام من الأمل، و استخبار من الأجل، و تماسك من الجوارح و تساعد من الأعضاء الحوامل، و رخاء من البال و أمن من عوارض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شرحه هذا المفسر الزائد فيه على مذهبهم كالواصل إليه لاجتماعهما في غواشي العشق و الصّبر تحت بيان الحب رجاء الفوز بالمراد، و أظنّ جميعه في قول امرئ القيس</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ينعمن إلا خليّ مخلّدقليل الهموم ما يبيت بأوجال</w:t>
      </w:r>
    </w:p>
    <w:p>
      <w:pPr>
        <w:pStyle w:val="BookText"/>
        <w:rPr/>
      </w:pPr>
      <w:r>
        <w:rPr>
          <w:rFonts w:ascii="Amiri" w:hAnsi="Amiri" w:eastAsia="Amiri" w:cs="Amiri"/>
          <w:color w:val="111111"/>
          <w:sz w:val="28"/>
          <w:sz w:val="28"/>
          <w:szCs w:val="28"/>
          <w:rtl w:val="true"/>
          <w:lang w:bidi="ar-SA"/>
        </w:rPr>
        <w:t>و هذا في قضايا الأوقات كما اقتصّ الجاحظ من تعصّبه لمصره،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فضلة البصرة ما خصّت به من أرض الصّدقة إنه لا يسوغ تغيّرها و لا يتهيّأ تبديلها، و من المد و الجزر المبخر خصوصا لأهلها المجمول نوما بين قاطنها و مسافرها، و مصعدها، و منحدرها على مقابلات من الأوقات و مقادير من السّاعات، و على منازل القمر في زيادة النّور و امتلائه، و نقصان ضوئه و استسراره، فلا يعرف مصر جاهلي، و لا إسلامي أفضل من البصرة، و لا أرض جرى عليها الآثار أشرف من أرض الصّدقة، و لا شجرة أفضل من النّخلة و لا بلد أقرب برا من البصرة، فهي واسطة أبجر، و خضراء من بداو، و ريعاء من فلاة، و قانص وحش من صائد سمك، و ملاحا من جمال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وسطة الأرض و فرضة البحر و مضبض الأقطار، و قلب الدّنيا فساحله بعض المتقضية للغيث، و بلاده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الكرمة أفضل الأشجار، و العنب سيّد الثمار، ناعمة الورق كأنّها سرقة ناضرة الخضرة بديعة الشكل، سلسة الأفنان، رقيقة الجلد عند المذاق يسرح في البدن نورها، و في القلب سرورها، مع ذكاء العرق و صحّة الجوهر إن عرشت على عمد الخشب، و طبقات القصب تضاعف علتها، و تكامل حسنها و دخلها و رأفة جهارتها و أنق ينعها، و إن بسطت أغصانها على الدّار التي هي فيها أظلّت و إن مدّت على الجدران و قيدت إلى حدود الجيران سامحت قائدها و قلّ اعتياضها تغني عن الشارات و الفساطيط، و تكفّ صيد الحر في حمارة القيظ، و احتدام الشمس أوان الحاجة إلى الرّوح و تردّ عواصف الرّياح و قواصفها، بكثافة ورقها، و ضفاقة ظلّها في كلام يتّصل بين الفريقين و لا ينقضي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همتي و لا سدمي إنما أردت التّنبيه على أنّ كلّ ذي أرب همّته في نظرية بلدته طبعا لا تكلفا و كل ذي سبب نهمته في تزكية ممكنة عمدا لا سهوا، ثم حسن الشّي‌ء و قبحه و فضله و نقصه لما عليه في نفسه لا لجوى راصد أو ألف 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شجون، و الفخر بالشي‌ء فنون، لكنّ اللّه تعالى لمّا ذكر الدّيار فخبر عن موقعها من عباده حتّى سوّى بين قتل نفسهم و الخروج من ديارهم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كَتَبْنا عَلَيْهِمْ أَنِ اقْتُلُوا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نُقاتِلَ فِي سَبِيلِ اللَّهِ وَ قَدْ أُخْرِجْنا مِنْ دِيارِنا وَ أَبْنائِنا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في الأرض بيتا نسبه إلى نفسه بإزاء البيت المعمور لملائكته، و صيّره حرما و أمنا، و مثابة للناس، و مطافا يلوذ به الخائف و لو كان من الوحش</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يأوي إليه الهارب من الأنس عظيما شأنه منيعا جاره لا يغشى أهله غضاضة الامتهان، و لا سأمة الابتذال، فهم على مر الأيام و كلة و حمس في أديانهم متمنعة، و قد كان من الفيل و الحبشة ما أرّخ به الزّمن كما أرّخت الحوادث و النّحل، و كما قيدت أيام النّبوات</w:t>
      </w:r>
    </w:p>
    <w:p>
      <w:pPr>
        <w:pStyle w:val="BookText"/>
        <w:rPr/>
      </w:pPr>
      <w:r>
        <w:rPr>
          <w:rFonts w:ascii="Amiri" w:hAnsi="Amiri" w:eastAsia="Amiri" w:cs="Amiri"/>
          <w:color w:val="111111"/>
          <w:sz w:val="28"/>
          <w:sz w:val="28"/>
          <w:szCs w:val="28"/>
          <w:rtl w:val="true"/>
          <w:lang w:bidi="ar-SA"/>
        </w:rPr>
        <w:t>بما يكشفها من أنباء الفترات و أحوال الأنبياء و المعجزات، و ذكر اللّه تعالى النعمة على قريش، فانبأ عن رحلة الشّتاء و الصّيف بعد أن دعا إبراهيم عليه السلام لسكان مكّة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اجْعَلْ هذا بَلَداً آمِناً وَ ارْزُقْ أَهْلَهُ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دعوته فهم يصيفون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أنواع الخير منهم بمرصد و فعل مثل ذلك في الزّمان فعظّم ليلة القدر و جعلها خَيْرٌ مِنْ أَلْفِ شَهْرٍ بما ضمّنها من تنزّل الملائكة بقضاياه إلى رأس الحول، و لأنّها ليلة السّلامة و الأمن من كل داء و بلاء إلى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بنوره اهتدينا و بفضله غنينا، حين أدب الأخلاف بما درج عليه الأسلاف، و قرن العبادة باعتبار ما أمضى عليه القرون الماضية في الدّهور الخالية فإنهم و إن مضوا سلفا فقد السّبيل عليهم، و النّاس بزمانهم أشبه منهم بآبائهم، و قد أكثرت، و ظهر الفرض فيما أبدأت، و أعدت، و التّرفية عن المطبة أعون في إملاء قطع الدود أنّ من نكص عن المنهاج تاه في الفجاج، فإنّما هذا الكلام وصلة إلى كتاب في الأزمنة و الأمكنة، و ما يتعلّق بهما من أسماء اللّيل و النّهار و البوارح</w:t>
      </w:r>
      <w:r>
        <w:rPr>
          <w:rStyle w:val="FootnoteAnchor"/>
          <w:rtl w:val="true"/>
        </w:rPr>
        <w:footnoteReference w:id="2"/>
      </w:r>
      <w:r>
        <w:rPr>
          <w:rFonts w:ascii="Amiri" w:hAnsi="Amiri" w:eastAsia="Amiri" w:cs="Amiri"/>
          <w:color w:val="111111"/>
          <w:sz w:val="28"/>
          <w:sz w:val="28"/>
          <w:szCs w:val="28"/>
          <w:rtl w:val="true"/>
          <w:lang w:bidi="ar-SA"/>
        </w:rPr>
        <w:t>، و الأمطار، و المزالف، و المآلف، و ما أخذ أخذها مما تعداده يطول و ينطق به الحدود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الفصول فقد قدّمت ذكرها، و قد غبرت مدة من الزّمان، و هذا الكتاب منّي ببال أ تصفّح ورقه بأيدي فكري، و أتصوّر مضمونه في مطارح فهمي، فينيلني إذا صادفته جموحا، و يوليني إذا صافحته ازورارا، و شسوعا، كأنه يطلب لنفسه حظا زائدا على ما أوتيه، و سهما عاليا لما أجيله فأعطيه إلى أن تبوأ من علو الوكد، و الاهتمام في أعلى الرّبى، و من مرتقى التّوفر في الاعتناء في أسنى الذرى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أطلع اللّه على ضميري نور الأستاذ النفيس أبي علي إسماعيل بن أحمد أدام اللّه رفعته، و برهان سلفه قرنا بعد قرن، و كابرا عن كابر من كمال النبل، و جماع الفضل و الجمال الظّاهر، و الكرم الغامر، و النّهوض بأعباء الرّئاسة، و الاستظهار في أنحاء السّياسة، و تدبير المسالك و المهالك، و المدائن و الممالك، و الميل إلى ذوي الأخطار، و أعلام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يكرعون من جداهم في أعذب المشارع، و أكرم الموارد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ما حباه اللّه في خاص و عام قصده من محييات القلوب، و مزيات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العزيز الشريف و النّبت الرّفيع إذا أشر بالدّونة المعطف، و سهولة الملتقى، و المختبر ترجما عن الكمال، و وفرا ابهة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الثناء منّي ليس على طريقة المادحين فأتجوّز، و لا</w:t>
      </w:r>
    </w:p>
    <w:p>
      <w:pPr>
        <w:pStyle w:val="BookText"/>
        <w:rPr/>
      </w:pPr>
      <w:r>
        <w:rPr>
          <w:rFonts w:ascii="Amiri" w:hAnsi="Amiri" w:eastAsia="Amiri" w:cs="Amiri"/>
          <w:color w:val="111111"/>
          <w:sz w:val="28"/>
          <w:sz w:val="28"/>
          <w:szCs w:val="28"/>
          <w:rtl w:val="true"/>
          <w:lang w:bidi="ar-SA"/>
        </w:rPr>
        <w:t>قصدي فيه قصد المجتدير فأتسّمح، بل إملاء طول الصّحبة بلسان الخبرة، فعليه فيه حكم الحق و المعلوم مع تواطؤ الأخبار عنه و شهادة الإثار له، و توارد الوسائل فأقبل بتغاير أبوابه، و انثال عليّ و تسابق أجزائه، و فصوله تنساق إليّ كأنه كان من رباط الشّد في عقال فأنشط، و من حفاظ المنع في وثاق فأهمل، و بيد اللّه تعالى أمره تسهيل المراد و تعجيل الفراغ بحوله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رؤساء الأمم أربعة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فارس، و الهند، و الروم و هم على طبقاتهم في الذكاء و الكيس، و الدّهاء، و الكيد، و الجمال، و العناد و تملك الممالك و البلاد، و السّياسة و الإيالة، و استنباط العلوم و إثارة الحكم في جوامع الأمور و معلوم شأنهم معروف أمرهم، و ما في على طبقاتهم في الغباوة و العظاظة و سوء الفهم و الدّراية و القسوة، و الغذامة، و النّوك، و الجهالة مراعون لما رهنوا به و قيضوا له، و قد صاروا إلى وجوه المعاش، و فنون الممارسات، و الإغراب في أسرار الصناعات، و الإبداع في أنواع التّركيبات، انفتح لهم من أبواب المعرفة، و حسن التّوفيق في الإصابة، ما لم ينفتح لهم في سواه و ذلك ما لا يدرك غوره من غرائب حكمة اللّه تعالى فيما دبر، و امضى و إن كان للعرب خاصة طبع عجيب في الأخبار، و الاستخبار، و المباحثة، و الاستكشاف، و سرعة إدراك ما يسفر عن الأواخر عند النّظر في الأوائل، فحصل لهم بذلك أخلاق عادت مفاخر، و أفعال صارت مناقب، مع ثبات فيما يعز، و جلد، و بيان و لدد، و افتنان في الخطب و الشّعر و الرّجز على اختلاف أنواعها و تصاريف أساليبها، و على كثرة الأمثال الحكيمة، و طرائف الآداب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لهم الفراسة الصّحيحة، و الكهانة العجيبة، و صدق الفأل الحسن، و الحسّ المصيب مع العلم بأثر القدم في الصّخر الأصم، و القاع العفراء، و قيافة الأثر مع قيافة البشر، ليست لغير العرب لأنّهم يرون المتفاوتين في الطّول و القصر، و المختلفين في الألوان و النّعم فيعلمون أنّ هذا الأسود ابن هذا الأبيض، و هذا القصير ابن أخ هذا الطّويل، مع الرّعاية لأنسابهم و أيّامهم، و محاسن أسلافهم و مساوئ أكفائهم، للتّعاير بالقبيح و التّفاخر بالجميل، و ليجعلوه مبعثة على اصطناع الخير، و مزجرة عن ادخار الشّر، و لهم تبين أحوال النّجوم سعدها و نحسها، و الأنواء و مقتضياتها و الأمطار و مواقيتها، و بوارح الرّياح في إبّانها و حينها، و الزّجر المغني عن التّنجيم و حسن الاهتداء في المسالك المهلكة، و المرامي غير المسلوكة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على كلّ حال من عيشهم يخافون مأثور الحديث و يتجرّعون من غوارب البحار، و يحبّون المادحين و تقريظهم، و يؤثرون على أنفسهم الخيل، و على عيالهم الضّيفان أصحاب حياء و أنفة، وجود، و فروسية، و فخر، و همة لا تطل دماؤهم و لا يعجز طوائلهم، و لا</w:t>
      </w:r>
    </w:p>
    <w:p>
      <w:pPr>
        <w:pStyle w:val="BookText"/>
        <w:rPr/>
      </w:pPr>
      <w:r>
        <w:rPr>
          <w:rFonts w:ascii="Amiri" w:hAnsi="Amiri" w:eastAsia="Amiri" w:cs="Amiri"/>
          <w:color w:val="111111"/>
          <w:sz w:val="28"/>
          <w:sz w:val="28"/>
          <w:szCs w:val="28"/>
          <w:rtl w:val="true"/>
          <w:lang w:bidi="ar-SA"/>
        </w:rPr>
        <w:t>ينسيهم طول الأيام دفائن أحقادهم، يراعون الذّمم، و يوفون بالمواثيق، و يوجبون الجوار باعلاق الدّلو بالدلو و شد الطّنب بالطّنب حتى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 سار معتمدا عليناأجابته المخافة و الرّجاء</w:t>
      </w:r>
    </w:p>
    <w:p>
      <w:pPr>
        <w:pStyle w:val="BookText"/>
        <w:rPr/>
      </w:pPr>
      <w:r>
        <w:rPr>
          <w:rFonts w:ascii="Amiri" w:hAnsi="Amiri" w:eastAsia="Amiri" w:cs="Amiri"/>
          <w:color w:val="111111"/>
          <w:sz w:val="28"/>
          <w:sz w:val="28"/>
          <w:szCs w:val="28"/>
          <w:rtl w:val="true"/>
          <w:lang w:bidi="ar-SA"/>
        </w:rPr>
        <w:t>فجاور مكرما حتّى إذا مادعاه الصّيف و انصرم الشّتاء</w:t>
      </w:r>
    </w:p>
    <w:p>
      <w:pPr>
        <w:pStyle w:val="BookText"/>
        <w:rPr/>
      </w:pPr>
      <w:r>
        <w:rPr>
          <w:rFonts w:ascii="Amiri" w:hAnsi="Amiri" w:eastAsia="Amiri" w:cs="Amiri"/>
          <w:color w:val="111111"/>
          <w:sz w:val="28"/>
          <w:sz w:val="28"/>
          <w:szCs w:val="28"/>
          <w:rtl w:val="true"/>
          <w:lang w:bidi="ar-SA"/>
        </w:rPr>
        <w:t>ضممنا ما له فغدا عليناجميعا نقصه و له النّماء</w:t>
      </w:r>
    </w:p>
    <w:p>
      <w:pPr>
        <w:pStyle w:val="BookText"/>
        <w:rPr/>
      </w:pPr>
      <w:r>
        <w:rPr>
          <w:rFonts w:ascii="Amiri" w:hAnsi="Amiri" w:eastAsia="Amiri" w:cs="Amiri"/>
          <w:color w:val="111111"/>
          <w:sz w:val="28"/>
          <w:sz w:val="28"/>
          <w:szCs w:val="28"/>
          <w:rtl w:val="true"/>
          <w:lang w:bidi="ar-SA"/>
        </w:rPr>
        <w:t>ثم لم يرضوا لأنفسهم بالاسم الواحد، و الكنية الواحدة، و النّعت الشّريف و الذّكر الرّفيع و المنصب المفخم، و الفخر المقدّم حتى تنقلوا في أسامي و كنى كما اكتنى حمزة بن عبد المطّلب بأبي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عمارة، و عبد العزى بن عبد المطلب بأبي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عتبة، و صخر بن حرب بأبي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حنظلة، و حسان بن ثابت بأبي الوليد و أبي الحسام، و عثمان بن عفان بأبي عبد اللّه و أبي عمرو، أو أبي ليلى و عبد اللّه بن الزّبير بأبي بكر، و أبي خبيب و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أسماؤهم كنى كثير في العرب يسمّي بعضهم بعضا بسمات تفيد التّفخيم و التّعظيم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الأسنة، و سم الفرسان و زيد الخيل، و محكم الأقران و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الخصال تختصّ بهم إلى كثير ممّا إن شغلنا الكلام به خرجنا عن الغرض المنصوب و للّه تعالى في خلقه أن يفعل ما شاء، و يصطفي بفضله من شاء، و هو الحكيم العليم، و لو لا اهتزازي لتقديم ما يتعلق به همّة برّ أشاد النّفيس، و سرعة إجابتي إذا أهاب لما رهبته، و ليحصل لي به الفأل الحسن و الذّكر المؤبّد، و الالتذاذ بالدّخول في جملة أهل الفضل و الاستنان بسننهم في إذاعة ما تكسيهم الأيام و يفيدهم الاجتهاد لبقيت في حجر الفن بما أورده لما أرى في أهل الزّمان من اطراح العلم، و احتقار أهل الفضل، و لا أزيد على هذا مخافة الخروج إلى ما يعد سرفا، بل أنشد قول الأول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مجلس الأنصار حفّ من أهله‌و حلّت مغانيه غفار و أسلم</w:t>
      </w:r>
    </w:p>
    <w:p>
      <w:pPr>
        <w:pStyle w:val="BookText"/>
        <w:rPr/>
      </w:pPr>
      <w:r>
        <w:rPr>
          <w:rFonts w:ascii="Amiri" w:hAnsi="Amiri" w:eastAsia="Amiri" w:cs="Amiri"/>
          <w:color w:val="111111"/>
          <w:sz w:val="28"/>
          <w:sz w:val="28"/>
          <w:szCs w:val="28"/>
          <w:rtl w:val="true"/>
          <w:lang w:bidi="ar-SA"/>
        </w:rPr>
        <w:t>فما النّاس بالناس الذين عهدتهم‌و لا الدّهر بالدّهر الذي كنت أعلم</w:t>
      </w:r>
    </w:p>
    <w:p>
      <w:pPr>
        <w:pStyle w:val="BookText"/>
        <w:rPr/>
      </w:pPr>
      <w:r>
        <w:rPr>
          <w:rFonts w:ascii="Amiri" w:hAnsi="Amiri" w:eastAsia="Amiri" w:cs="Amiri"/>
          <w:color w:val="111111"/>
          <w:sz w:val="28"/>
          <w:sz w:val="28"/>
          <w:szCs w:val="28"/>
          <w:rtl w:val="true"/>
          <w:lang w:bidi="ar-SA"/>
        </w:rPr>
        <w:t>و اعلم أنّ قرب الشي‌ء في الوهم ليس بموجب حصوله، و لا بعده فيه يقتضي بطوله، و هذا الكتاب ليس اختياري لعلمه لغلبته، و لا اشتغالي به عن شبهه لكنّي حصنته تحصين الحزم، و صنته صون العرض المكرم، فهو مذخورة المتلهف، و عقد المعتال المحتكم، ثمره عند الينع لا يخلف، و ماؤه على الميح لا يكدر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لحاضنك عليك حق اللّبن، و لتربتك حبّ الوطن، و لنسلك حرمة السّكن، و لطربك خلع الرّسن، كما أنّ لما تخلد به ذكرك من نثر أو نظم عليك شرف التّحلية، و حسن</w:t>
      </w:r>
    </w:p>
    <w:p>
      <w:pPr>
        <w:pStyle w:val="BookText"/>
        <w:rPr/>
      </w:pPr>
      <w:r>
        <w:rPr>
          <w:rFonts w:ascii="Amiri" w:hAnsi="Amiri" w:eastAsia="Amiri" w:cs="Amiri"/>
          <w:color w:val="111111"/>
          <w:sz w:val="28"/>
          <w:sz w:val="28"/>
          <w:szCs w:val="28"/>
          <w:rtl w:val="true"/>
          <w:lang w:bidi="ar-SA"/>
        </w:rPr>
        <w:t>النّعت و التّسمية، و جمع الفوائد الزّكية، و هجر الهوى و العصبيّة، و بيد اللّه تبليغ المراد و توطير المرتاد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مدار الأدب على الطّلب، و عمدته البحث، و مصرفه الرّغبة، و الحث و أزمة الجميع بيد القريحة فإذا سلمت القريحة من عوارض الآفات و تملست من شوائب الأقذار، و العاهات، و ترقّت في مدارجها من دلائل الرّسوم إلى حقائق الحدود أقبلت تصنع في نيل المطلوب صنعة من طبّ لمن حبّ، و إني و إن أنشأت هذا الكتاب فما في نفسي ادعاء الفضل على الأسلاف؛ و كيف أستجيز ذلك و من ذكرتهم ننفق، و بشهاداتهم نتوثّق، و بين المسلم و المنازع ما بينهما من برزخ التّضاد، و لكن لمن ضمّ النّشر، و سوّى في البناء النّضد و تأنق في الإثارة، ثم بلغ و تناهى إلى الغاية، فسدّد حقه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حسن التّوفيق فيما نأتي و نذر، و عليه المعوّل في إيزاعنا شكر نعمته، و إعانتنا على ما تعرب من رحمته،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بيان ما يختلف من أحوالها و يتّفق من أسمائها، و صفاتها، و أطرافها، و إقطاعها، و متعلقات الكواكب منها في صعودها و هبوطها و طلوعها و غروبها، و جميع ما يأخذ أخذها، أو يعدّ معها، أو لا ينفكّ في الوقوع و الاستمرار منها، أو متسبّب بضرب من ضروب التّشابه، أو قسم من أقسام التّشارك إلى الدّخول في أثنائها موشّحة بما يصححها من أشعارهم و أمثالهم، و أسجاعهم و مقامات وقوفهم و منافراتهم جادّين و هازلين، و من كلام روّادهم و ورّادهم و كتّابهم في ظعنهم و إقامتهم و تتبّعهم مساقط الغيث و بوارح الرّيح، و عند ما يقيمون من الجدب، و الخصب و السلم و الحرب، و قري الضّيف في الشّتاء و الصّيف، و أعيادهم، و حجهم، و نسكهم، و وجوه معايشهم و مكاسبهم، و 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صدرته بجميع آي من كتاب اللّه تعالى بعض حقائقه لتردد المعاني إذا شافهت الالتباس، بين الوجوب و الجواز و الامتناع فيتّسع أمد القول و يمتد نفسه بحسب الحاجة و على قدر العناية، و من أنكر في طلب الحق واجبا، أو رد جائرا، أو جحد ممتنعا فقد صافح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قصر و كده على ما لا يرد من دينه فائتا و لا يعمر ثابتا، فقد جانب حسن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في الأحوال كلها المعوّل و التّكلان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الفراغ من ذلك أتبعته بالكلام في حقيقة الزّمان و المكان، و الرّد على من تكلّم بغير الحق فهما بعد تتبّع لما أصله شديد، و بحث عنه بليغ، و ردّ للسّابق من دعاويهم على اللّاحق</w:t>
      </w:r>
      <w:r>
        <w:rPr>
          <w:rStyle w:val="FootnoteAnchor"/>
          <w:rtl w:val="true"/>
        </w:rPr>
        <w:footnoteReference w:id="3"/>
      </w:r>
      <w:r>
        <w:rPr>
          <w:rFonts w:ascii="Amiri" w:hAnsi="Amiri" w:eastAsia="Amiri" w:cs="Amiri"/>
          <w:color w:val="111111"/>
          <w:sz w:val="28"/>
          <w:sz w:val="28"/>
          <w:szCs w:val="28"/>
          <w:rtl w:val="true"/>
          <w:lang w:bidi="ar-SA"/>
        </w:rPr>
        <w:t>على الوارد إذ كانا عندي كالأصل في إلحاد أكثر الملحدين من الأوائل</w:t>
      </w:r>
    </w:p>
    <w:p>
      <w:pPr>
        <w:pStyle w:val="BookText"/>
        <w:rPr/>
      </w:pPr>
      <w:r>
        <w:rPr>
          <w:rFonts w:ascii="Amiri" w:hAnsi="Amiri" w:eastAsia="Amiri" w:cs="Amiri"/>
          <w:color w:val="111111"/>
          <w:sz w:val="28"/>
          <w:sz w:val="28"/>
          <w:szCs w:val="28"/>
          <w:rtl w:val="true"/>
          <w:lang w:bidi="ar-SA"/>
        </w:rPr>
        <w:t>و المتأخّرين، و إذ كنت قد شيّدت من قبل فصول ما ذكرت، و وصوله بلمع من الكلام في المحكم و المتشابه و الاستدلال بالشّاهد على الغائب، و بيان أسماء اللّه تعالى و صفاته، و ما يجوز إطلاقه عليه أو يمتنع لأنّ أطراف هذه الأبواب متعلقة بموارد الآي التي تكلّفت الكلام فيها و مصادرها، و مستقية من العيون التي تحوم أطيارها حوله، و في جوانبها و لأنّ الاشتغال به هو الغرض المرمي في تأليف حل هذا الكتاب و ترتيبه، و تنسيقه هذا إلى غير ذلك مما خلا منه مؤلفات اللّغويين و النّحويين و الباحثين عن طرائق العرب، و ما يراعونه من معتقداتهم في الأنواء و غيرها، و إيمان من آمن منهم بالكواكب حتى عبدوها لما ألفوه من استمرار العادات بهم و اطرادها على حد سالم من التبدّل و التحوّل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شرعت في الكتاب و تبويب معاطفه و تنويع أساليبه و مدارجه، و أستعين اللّه تعالى على بلوغ ما يزلف عنده، و يستحقّ به مزيد الإحسان و أصحاب التوفيق الكامل منه، و هو حسبنا و نعم الوكيل</w:t>
      </w:r>
      <w:r>
        <w:rPr>
          <w:rFonts w:eastAsia="Amiri" w:cs="Amiri" w:ascii="Amiri" w:hAnsi="Amiri"/>
          <w:color w:val="111111"/>
          <w:sz w:val="28"/>
          <w:szCs w:val="28"/>
          <w:rtl w:val="true"/>
          <w:lang w:bidi="ar-SA"/>
        </w:rPr>
        <w:t>.</w:t>
      </w:r>
      <w:bookmarkStart w:id="13" w:name="pg12694_126337"/>
    </w:p>
    <w:p>
      <w:pPr>
        <w:pStyle w:val="Heading2"/>
        <w:numPr>
          <w:ilvl w:val="1"/>
          <w:numId w:val="1"/>
        </w:numPr>
        <w:rPr/>
      </w:pPr>
      <w:bookmarkStart w:id="14" w:name="__RefHeading___Toc1632583_222507752"/>
      <w:bookmarkStart w:id="15" w:name="_Toc5"/>
      <w:bookmarkEnd w:id="13"/>
      <w:bookmarkEnd w:id="14"/>
      <w:r>
        <w:rPr>
          <w:rtl w:val="true"/>
        </w:rPr>
        <w:t>ذكر أبواب الأزمنة و الأمكنة، و فصولها</w:t>
      </w:r>
      <w:bookmarkEnd w:id="15"/>
    </w:p>
    <w:p>
      <w:pPr>
        <w:pStyle w:val="BookText"/>
        <w:rPr/>
      </w:pPr>
      <w:r>
        <w:rPr>
          <w:rFonts w:ascii="Amiri" w:hAnsi="Amiri" w:eastAsia="Amiri" w:cs="Amiri"/>
          <w:color w:val="111111"/>
          <w:sz w:val="28"/>
          <w:sz w:val="28"/>
          <w:szCs w:val="28"/>
          <w:rtl w:val="true"/>
          <w:lang w:bidi="ar-SA"/>
        </w:rPr>
        <w:t>هي ثلاثة و ستّون بابا، و نيّف و تسعون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الآي المنهية من القرآن على نعم اللّه تعالى على خلقه في آناء اللّيل و النّهار، و بيان النّسي‌ء، و في ذكر أخبار مروية، و في ذكر الأنواء، و ذكر معتقدات العرب فيها و فيما يجري مجراه، و ذكر فصل في جواب مسائل للمشهد من الكتاب و السّنة، و في بيان المحكم و المتشابه و غيرهما، و بيان أسماء اللّه تعالى و صفاته، و هو يحوي تسعة و عشرين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الزّمان و المكان، و متى تسمى ظروفا، و معنى قول النّحويين الزّمان ظرف الأفعال، و الرّد على من قال فهما بغير الحق من الأوائل و الأواخر، و يحتوي على فصول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يشتمل على بيان اللّيل و النّهار، و على فصول من الإعراب تتعلق بظروف الأزمنة و الأمكنة، و فصوله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ابتداء الزّمان، و أقسامه، و التّنبيه على مبادئ السّنة في جميع المذاهب، و ما يشاكل من تقسيمها على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الأزمنة و دورانها و اختلاف الأمم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الأنواء و اختلاف العرب فيها، و منازل القمر مقسّمة الفصول على السّنة، و أعداد كواكبها، و تصوير مأخذها ضارة، و نافعة، و فصوله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سنيّ العرب، و الفرس، و الرّوم، و أوقات فصول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أوقات التّهجد التي ذكرها اللّه تعالى في كتابه عن نبيّه و الصّحابة، و تبيين ما يتصل بها من ذكر حلول الشّمس في البروج الاثني عشر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البوارح، و الأمطار مقسمة على الفصول، و البروج، و في ذكر المراقبة،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الأعياد و الأشهر الحرم و الأيّام المعلومات و الأيام المعدودات، و الصلوات الوسطى،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سحر، و غدوة، و بكرة، و ما أشبهها و الحين و القرن و الآن و أيان، و أوان، و الحقبة، و الكلام في إذ، و إذا، و هما للزّمان و إبان، و أفان،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لفظة أمس، و غد، و الحول، و السّنة، و العام، و ما يتلو تلوه، و لفظة حيث، و ما يتّصل به، و الغايات كقبل و بعد، و ذكر أول و حينئذ، و قط، و إذ، و إذا المكانية، و منذ، و مذ، و من، و على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مثنّى من أسماء الزّمان، و اللّيل، و النهار، و من أسماء الكواكب و ترتيب الأوقات و تنزيلها، و هو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الأيام على اختلاف اللّغات و قياسات اشتقاقها و تثنيتها و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الشّهور على اختلاف اللغات، و ذكر اشتقاقاتها، و ما يتّصل بذلك من تثنيتها و جمعها،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الدّهر و اقطاعه، و ما يتّصل بذلك،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اقطاع الدّهر، و أطراف اللّيل و النّهار، و طوائفهما و ما يتّصل بذلك من ذكر الحوادث فيها، و هو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اشتقاق أسماء المنازل، و البروج، و صورها، و ما يأخذ مأخذها،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اقطاع اللّيل، و طوائفه، و ما يتّصل بذلك و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اقطاع النّهار، و طوائفه، و ما يتّصل بذلك و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السّماء و الكواكب، و الفلك و البروج، و هو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 الأزمنة، و وصف الأيّام و اللّيالي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 الأزمنة، و وصف الأيّام، و اللّيالي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الأيّام و رخائها و خصبها و جدبها، و ما يتّصل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الشّمس و صفاتها،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القمر و صفاته، و ما يتصل بها من أحواله، و هو فصلان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الهلال من أول الشهر إلى آخره، و ما ورد عنهم فيها من الأسجاع،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الأوقات، و الأفعال الواقعة في اللّيل و النّهار، و أسماء الأفعال المختصة بأوقات في الفصول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الرّياح الأربع، و تحديدها بها، و ما عدل عنها،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المطر و صفاته و أجناسه،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السّحاب، و أسمائه و تحليه بالمطر،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الرّعد و البرق، و الصّواعق و أسمائها و أحوالها،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 قزح و في الدائرة حول القمر، و في البرد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المياه و النبات ممّا يحسن وقوعه في هذا الباب، و هو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المراتع الخصبة و المجدبة، و المحاضر، و المبادي،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أحوال البادين و الحاضرين، و بيان تنقّلهم و تصرّف الزّمان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الرّواد و حكاياتهم،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الورّاد و من جرى مجراهم من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السّبر و النّعاس، و الميح، و الاستقاء، و ورود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أسواق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مواقيت الضّراب و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أسجاع العرب عند تجدّد الأنواء و الفصول، و تفسيرها،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الصّيام، و القيافة، و الكهانة، و هو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لهم من الأوقات حتى لا يبين للسّامع و ما شرح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الاهتداء بالنّجوم و جودة استدلال العرب بها و إصابتهم في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ظلام اللّيل و استحكامه، و امتزاجه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طول اللّيل و النّهار و قصرهما، و تشبيه النّجوم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السراب، و لوامع البروق، و متخيّلات المناظر، و وصف السّحاب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 طيب الزّمان، و التّلهف عليه و الحنين إلى الألّاف، و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أنواع الظلّ و أسمائه و نعوته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التّاريخ و ابتدائه، و السّبب الموجب له و ما كانت العرب عليه لدى الحاجة إليه في ضبط آماد الحوادث و المواليد، و هو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متمم لما عند العرب و من داناهم و أدركوه بالتفقد و طول الدّربة، و لم يدخل في أسجاعهم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انقلاب طبائع الأزمنة، و ثباتها، و امتزاجها، و الاستكمال و الامتحاق، و أزمان مقاطع النّجوم في الفلك، و معرفة ساعات اللّيل من رؤية الهلال، و مواقيت الزّوال على طريق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اشتداد الزّمان بعوارض الجدب، و امتداده بلواحق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من حدّها على ذكر ما في إعرابه نظر من حديث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الكواكب اليمانية، و الشّمامية، و تمييز بعضها عن بعض، و ذكر ما يجري مجراها من تفسير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الفجر، و الشّفق، و الزّوال، و معرفة الاستدلال بالكواكب و تبين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أيّام العرب في الجاهلية، و ما كانوا يحرفونه و يتعايشون منه، و ذكر ما انتقلوا إليه في الإسلام على اختلاف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أفعال الرّياح لواقحها، و حوائلها، و ما جاء من خواصها في هبوبها و صنوفها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الأيام المحمودة للنّوء و المطر و سائر الأفعال، و ذكر ما يتطيّر منه، أو يستدفع الشّربة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الاستدلال بالبرق، و الحمرة في الأفق و غيرهما على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الكواكب الخنّس، و في هلال شهر رمضان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مشاهير الكواكب التي تسمّى الثابتة، و هذه التّسمية على الأغلب من أمرها إذ كانت حركة مسيرها خافية غير محسوسة</w:t>
      </w:r>
      <w:r>
        <w:rPr>
          <w:rFonts w:eastAsia="Amiri" w:cs="Amiri" w:ascii="Amiri" w:hAnsi="Amiri"/>
          <w:color w:val="111111"/>
          <w:sz w:val="28"/>
          <w:szCs w:val="28"/>
          <w:rtl w:val="true"/>
          <w:lang w:bidi="ar-SA"/>
        </w:rPr>
        <w:t>.</w:t>
      </w:r>
      <w:bookmarkStart w:id="16" w:name="pg12694_126341"/>
    </w:p>
    <w:p>
      <w:pPr>
        <w:pStyle w:val="Heading2"/>
        <w:numPr>
          <w:ilvl w:val="1"/>
          <w:numId w:val="1"/>
        </w:numPr>
        <w:rPr/>
      </w:pPr>
      <w:bookmarkStart w:id="17" w:name="__RefHeading___Toc1632585_222507752"/>
      <w:bookmarkStart w:id="18" w:name="_Toc6"/>
      <w:bookmarkEnd w:id="16"/>
      <w:bookmarkEnd w:id="17"/>
      <w:r>
        <w:rPr>
          <w:rtl w:val="true"/>
        </w:rPr>
        <w:t xml:space="preserve">الباب الأول </w:t>
      </w:r>
      <w:r>
        <w:rPr>
          <w:rtl w:val="true"/>
        </w:rPr>
        <w:t>[</w:t>
      </w:r>
      <w:r>
        <w:rPr>
          <w:rtl w:val="true"/>
        </w:rPr>
        <w:t>في تعظيم شأن القرآن و فصل بيانه بالنّظم العجيب و التّأليف الرّصيف</w:t>
      </w:r>
      <w:r>
        <w:rPr>
          <w:rtl w:val="true"/>
        </w:rPr>
        <w:t>]</w:t>
      </w:r>
      <w:bookmarkEnd w:id="18"/>
    </w:p>
    <w:p>
      <w:pPr>
        <w:pStyle w:val="Heading3"/>
        <w:numPr>
          <w:ilvl w:val="2"/>
          <w:numId w:val="1"/>
        </w:numPr>
        <w:rPr/>
      </w:pPr>
      <w:bookmarkStart w:id="19" w:name="__RefHeading___Toc1632587_22250775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اعلم أنّ اللّه تعالى عظّم شأن القرآن، و فصل بيانه بالنّظم العجيب و التّأليف الرّصيف على سائر الكلام، و إن وافقه في مبانيه، و معانيه ثم أودعه من صنوف الحكم، و فنون الآداب و العذر، و جوامع الأحكام و السير، و طرائف الأمثال و العبر، ما لا يقف على كنهه ذوو القرائح الصّافية، و لا في بعد فوائده أو لو المعارف الوافية، و إن تلاحقت آلاتهم، و توافقت أسباب التّفهم و الافهام فيهم، فترى المشتغل به المتأمّل له، و قد صرف فكره إليه، و قصر ذكره عليه، قد يجد نفسه أحيانا فيه بصورة من لم يكن سمعه، أو كان بعد السّماع نسيه استغرابا لمراسمه، و استجلاء لمعالمه، و ذلك أنه تعالى لما أنزله ليفتتح بتنزيله التّحدي به إلى الأبد، و يختتم بترتيله و آدابه البذارة إلى انقضاء السّند، على ألسن الرّسل، جعله من التّنبيهات الجليّة و الخفيّة، و الدّلالات الظّاهرة و الباطنة ما قد استوى في إدراك الكثير منها العالم بالمقلد، و المتدبّر، و المهمل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أثنائه أغلاق لا تنفتح الأشياء بعد شي‌ء بأفهام ثاقبة، و في أزمان متباينة، ليتّصل أمد الإعجاز به إلى الأجل المضروب لسقوط التّكليف، و لتجدّد في كل أوان بعوائده و فوائده ما يهيج له بواعث الأفكار، و نتائج الاعتبار، فيتبيّن ثناؤه الرّاسخ المتثبّت، و النّاظر المتدبّر عن قصور الزّائغ المتطرّف و تقصير الملول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اختلفت الفرق، و استحدثت المذاهب و الطّرق، فكلّ يطلب برهانه على صحة ما يراه منه، و إن ضلّ عن سواء السّبيل من ضلّ لسوء نظره و فساد تأنّيه، و عدو له عن منهاج الصّحابة و التّابعين و صالحي الأسلاف، فلما كان أمر القرآن الحكيم على ما وصفت، و كان اللّه تعالى فيما شرع من دينه و حدّ عليه من عبادته، و دعا إليه من تبيّن صنعه و تنبّه ما أقامه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فِي ذلِكَ لَآيَةً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أنه اخترعها بما يشتمل عليه حقا لا باطلا و حتما لا عبثا لتوفّر على طوائف خلقه منافعها، و مثبتها من يصدق بالرّسل، و يميز جوامع الكلم على بعد غورها في قضايا التّحصيل و تراجع الأفهام، و الأوهام عن تقصي مأخذها بأوائل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ذكرها في مواضع كثيرة في جملتها ما يقتضي الكشف عن نظومها و تصاريفها لما يكشفها من الغموض، و كان مبنى التأليف الذي هو مبني على كتب لا يتم من دون الكلام عليها بترتيبه، بأن جعلتها مقدّمة ثم تجاوزت إلى ما سواها و اللّه المعين على تسهيل المراد منه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بِالْحَقِّ وَ يَوْمَ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وصف اللّه تعالى نفسه فيما بسط من كلامه هنا بفصول أربعة، كلّ فصل منها عند التأمّل جملة مكتفية بنفسها عن غيرها، و دالة على كثير من صفاته التي استبدّ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فالفصل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بِالْحَقِ، و المعنى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أنّ الحكمة البالغة أوجبت ذلك، ففطرها ليدلّ على نفسه بها و يظهر من آثاره العجيبة فيها ما تحقّق إلهيته و تثبت قدمه، و ربوبيته و يظهر أنّ ما سواه مدبر مخلوق و مسخّر مقهور، و أنه الحق تمّ له ما أحدثه، و أنشأه لا بباطل، و وجبت له العبادة من خليقته بقول فصل لا بهزل، فحجّته بيّنة و آياته محكمة، لا تخفى على النّاظر، و لا تلتبس على المتأمّل المباحث إذ كانت الأبصار لا تدركه، و الحواس لا تلحقه، فعرّف عباده قدرته، و ألزمهم بما غمرهم من منافعه و نعمة عبادته، فلا مانع لما منح، و لا واهب لما ارتجع، أو حرم تسليما لأمره و رضى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يَقُولُ كُنْ فَيَكُونُ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نصب على الظّرف، و العامل فيه ما يدل عليه قوله الحق، و لا يجوز أن يكون العامل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لأنه قد أضيف اليوم إليه، و المضاف إليه لا يعمل في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معطوف على يقول، و ما بعد القول، و هو جملة تكون حكاية في كلامهم، و كن في موضع المفعول ليقول، و قد أبان اللّه هذا المعنى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الحكاية ظاهر فيه و مفهوم منه، و إذا كان الأمر على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حكاية، و المعنى فيه إيجاب خروج الشّي‌ء المراد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بيان حسن المطاوعة من المراد و تكوّنه، و ليس ذلك على أنّه مخاطبة المعدوم، و لكنّ اللّه تعالى أراد أن يبين على عادة الآمرين إذا أمروا كيف يقرّب مراده إذا أراد أمرا، فأخرج اللّفظ على وجه يفهم منه ذلك، إذ كان لا لفظ في تصوير الاستعجال، و تقريب المراد أحضر من لفظة كن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الآية و إذا كان يوم البعث و النّشر و السّوق إلى الحشر يوجب وقوع المكون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فيقع بحسب الإرادة لا تأخير فيه و لا تدافع، لأن حكمنا فيه المحقوق الذي لا يبدّل، و لأنّ الملك فيه للملك الذي لا يغالب و لا</w:t>
      </w:r>
    </w:p>
    <w:p>
      <w:pPr>
        <w:pStyle w:val="BookText"/>
        <w:rPr/>
      </w:pPr>
      <w:r>
        <w:rPr>
          <w:rFonts w:ascii="Amiri" w:hAnsi="Amiri" w:eastAsia="Amiri" w:cs="Amiri"/>
          <w:color w:val="111111"/>
          <w:sz w:val="28"/>
          <w:sz w:val="28"/>
          <w:szCs w:val="28"/>
          <w:rtl w:val="true"/>
          <w:lang w:bidi="ar-SA"/>
        </w:rPr>
        <w:t>يمانع، فقوله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وجب في الحكمة و حسن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الفصل الثّاني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المحقوق الذي لا يحول و لا يغيّر إذ كان البدء لا يجوز عليه، و أوائل الأمور في علمه كأواخرها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الْمُلْكُ يَوْمَ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أنه في ذلك الوقت متفرّد بتدبير الفرق و الأمم و تنزيلهم منازلهم من الطّاعة و المعصية، كما أبدأهم فكما كان تعالى الأوّل لقدمه يكون الآخر لبقائه، لا مشارك له، و لا مؤازر، و أبين منه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حال المعاد، و المعنى إذا أردنا سوقهم بعد الإماتة للنّشر لم يخف علينا شي‌ء من أحوالهم لأنّا نملكهم، فأمرنا حتم لا تخيّر وفور لا تأخير، و الإحصاء يجمعهم، و الإدراك يعمهم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 به إلى وقت محدود الطّرفين و لكن على عادة العرب في ذكر الزّمان الممتد الطويل باليوم، فهو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في يوم فلان، و على عهد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وَ هُوَ الْحَكِيمُ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لا يخفى عليه ما فيه لأنّه العالم لنفسه فلا يغرب عنه أمر، و الغائب عنده كالحاضر و البعيد كالقريب و هو حكيم فيما يقضيه عليم فيما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عليه شي‌ء من أحوال عباده، و من مواعيده فيحشرهم جميعا، و يوفّيهم مستحقّهم موفورا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يسبحون،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نسلخ منه النّهار أي نخرجه منه إخراجا لا يبقى معه شي‌ء من ضوء النّهار، أ لا ترى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آتَيْناهُ آياتِنا فَانْسَلَخَ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دلالة بيّنة على ما تذهب إليه العرب من أنّ اللّيل قبل النّهار لأنّ السّلخ و الكشف بمعنى واحد يبين ذلك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كشطت الإهاب، و الجلد عن الشّي‌ء، و سلخته أي كشفته، و السّلاخ الإهاب نفسه، و سلخت المرأة درعها نزعته، و سلخت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آخر يوم منه، و سلاخ الحيّة جلدها، و إذا كان ذلك، و كان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نسلخ منه النهار، و المسلوخ منه يكون قبل المسلوخ فيجب أن يكون اللّيل قبل النّهار، كما أنّ المغطّى قبل الغطاء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داخلون في الظّلام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اللّيل إذا تغطى بسواده، و أظلمنا دخلنا في ظلمات، و هذا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أجنبنا و اشملنا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دخلنا في الجنوب و الشّمال، و أنجدنا، و أتهمنا أي أتيناهم،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يحتمل وجوها من التّأويل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جريها لاستقرار يحصل له إذا أراد اللّه وقوفها للأجل المضروب</w:t>
      </w:r>
    </w:p>
    <w:p>
      <w:pPr>
        <w:pStyle w:val="BookText"/>
        <w:rPr/>
      </w:pPr>
      <w:r>
        <w:rPr>
          <w:rFonts w:ascii="Amiri" w:hAnsi="Amiri" w:eastAsia="Amiri" w:cs="Amiri"/>
          <w:color w:val="111111"/>
          <w:sz w:val="28"/>
          <w:sz w:val="28"/>
          <w:szCs w:val="28"/>
          <w:rtl w:val="true"/>
          <w:lang w:bidi="ar-SA"/>
        </w:rPr>
        <w:t>لانقضاء وقت عادتها في الطلوع و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بالمستقر وقوفها عنده تعالى يوم القيامة، و الشّاهد لهذا قوله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إِلى رَبِّكَ يَوْمَئِذٍ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كقوله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إِلَيْهِ مَرْجِعُكُمْ، وَ إِلَى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أنها لا تزال جارية أبدا ما دامت الدّنيا تظهر و تغيب بحساب مقدر كأنها تطلب المستقر الذي علمها صانعها فلا قرار لها؛ و يشهد لهذا الوجه قراءة من قرأ و الشّمس تجري لا مستقر لها، و ذلك ظاهر بيّن يوضحه قوله تعالى بعقبه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تقدير من لا يغالب في سلطانه و لا يجاذب على حكمته،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القمر على، و آية لهم اللّيل و إن شئت على الابتداء، و ينصب على، و قدّرناه و 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لعذق الذي تسمّى الكباسة تركبه الشّماريخ مثله الأثكول و العثكول من العذق، فإذا جفّ و قدم دقّ و صغر و حينئذ يشبهه الهلال في أول الشهر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فعلول لأنّه من الانعراج،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فعلول لأنه كالفثلول، و معنى الآية و قدّرنا القمر في منازله الثمانية و العشرين، و في مأخذه من ضوء الشّمس، فكان في أوّل مطلعه دقيقا ضئيلا، فلا يزال نوره يزيد حتى تكامل عند انتصاف الشّهر بدرا، و امتلائه من المقابلة نورا، ثم أخذ في النقصان بمخالفته لمحاذاة، و تجاوزه لها حتى عاد إلى مثل حاله الأولى من الدّقة و الضؤلة و ذلك كلّه في منازله الثمانية و العشرين لأنه ربّما استتر ليلة، و ربما استتر ليلتين فمشابهة الهلال للعرجون في المستهل و المنسلخ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فكأنه جعل تصوّره في الآخر بصورته الأولى في الدّقة مراجعة، و 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القديم يراد به المتقادم كما قال في قصة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لَفِي ضَلالِكَ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القديم يقال لما أتى عليه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عاد صار، و يشهد لذلك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 العرس في الشّهوات حتّى‌تعود لها عسيفا عبد عبد</w:t>
      </w:r>
    </w:p>
    <w:p>
      <w:pPr>
        <w:pStyle w:val="BookText"/>
        <w:rPr/>
      </w:pPr>
      <w:r>
        <w:rPr>
          <w:rFonts w:ascii="Amiri" w:hAnsi="Amiri" w:eastAsia="Amiri" w:cs="Amiri"/>
          <w:color w:val="111111"/>
          <w:sz w:val="28"/>
          <w:sz w:val="28"/>
          <w:szCs w:val="28"/>
          <w:rtl w:val="true"/>
          <w:lang w:bidi="ar-SA"/>
        </w:rPr>
        <w:t>و لم يكن عسيفا قط، 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ماء كلون البول قد عاد آجناقليل به الأقوات ذي كلأ مخل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صار، و قال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الأيام أحسن مرةإليّ فقد عادت لهنّ ذنوب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ينبغي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تطلب إدراك القمر لما حصلت لها بغيتها، و لا ساعدتها طلبتها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 الشي‌ء، فانبغى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طلبته، فأطلبني، و إذا لم ينبغ لها لو طلبت، فيجب أن لا يحصل الفعل منها البتّة، لأنّ الإدراك معناه اللّحوق و سببه الذي هو البغاء ممنوع منه، فكيف يحصل للسّبب؟ و أيضا فإنّ سرعة سير القمر و زيادته على سير الشّمس ظاهر فهو أبدا سابق لها بسرعته، و تلك متأخرة لبطئها،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اللَّيْلُ سابِقُ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بالسّبق أوّل إقباله و آخر إدبار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آخر إدبار النّهار و أول إقبال الصّبح، و سبق اللّيل النّهار بإقباله أن يقبل أول اللّيل قبل آخر إدبار النّهار و هذا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سبقه إيّاه بإدباره، فإن سبق آخر إدبار اللّيل أوّل إقبال الصّبح قبل كونه، و هذا أيضا لا يكون، و لا يجوز كونه لأنهما ضدّان يتنافيان و يتعاقبان فلذلك لم يجر سبق اللّيل النّهار في شي‌ء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أي ليس لها أن تطلع ليلا، و لا القمر له أن يطلع نهارا لأنّ لكلّ منهما شأنا قدّر له و وقتا أفرد به، فلا يقع بينهما زاجر فيدخل أحدهما في حد الآخر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 منهما له فلك يدور فيه فلا يملك انصرافا عنه؛ و لا تأخّرا إلى غيره، و لفظ الفلك يقتضي الاستدارة أي و كلّ له مكان من مسبحه مستدير يسبح فيه أي يسير بانبساط، و منه السّباحة، و قال تعالى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أن يكون يشير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إلى الذي هو فلك الأفلاك، و إذا جعل على هذا فهو أبهر في الآيات، و أدلّ على اقتدار صانعه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لأنّه لمّا نسب إليها على المجاز و السعة أفعال العقلاء المميّزين جعل الاخبار عنها على ذلك الحد،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لِي 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كثير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نبه بهذه الآية، و بقوله إنّ عدّة الشهور الآية على نعمه على خلقه فيما إن شاء حالا بعد حال لهم، و ابتدعه و ما عرف مصالحه وقتا بعد وقت، فيما قدّر لهم فكر و ذكر و نصب للحاضرة و البادية من الأعلام و الأدلة بالمنازل و الأهلّة، و مطالع النّجوم السّيارة و غير السّيارة حتى جعلت</w:t>
      </w:r>
    </w:p>
    <w:p>
      <w:pPr>
        <w:pStyle w:val="BookText"/>
        <w:rPr/>
      </w:pPr>
      <w:r>
        <w:rPr>
          <w:rFonts w:ascii="Amiri" w:hAnsi="Amiri" w:eastAsia="Amiri" w:cs="Amiri"/>
          <w:color w:val="111111"/>
          <w:sz w:val="28"/>
          <w:sz w:val="28"/>
          <w:szCs w:val="28"/>
          <w:rtl w:val="true"/>
          <w:lang w:bidi="ar-SA"/>
        </w:rPr>
        <w:t>مواقيت و آجالا، و مواعيد، و آمادا، فعرفوا حلالها و حرامها و مسالمها و معاديها و ذا العاهة منها مما لا عاهة معها؛ و تبيّنوا بطول التّجارب أضرّها أنواء، و أعودها أمطارا، و أعزّها فقدانا، و أهونها أخلاقا، فأخذوا لكلّ أمر أهبته، و لكلّ وقت عدّته، إلى كثير من المنافع و المضار التي تتعلق باختلاف الأهواء و تفاوت الفصول و الأوقات؛ و من تدبّر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فكّر في تميز أحدهما عن الآخر باختلاف حالهما في النّور، و الظّلمة، و الظّهور و الغيبة، و لما ذا صارا يتناوبان في أخذ كلّ واحد منهما من صاحبه، و يتعاقبان في إصلاح ما به مصالح عباده و بلاده؟ و كيف يكون نموّ القمر من استهلاله إلى استكماله و نقصه، و انمحاقه من ليالي شهره و أيامه؟ و أنّى يكون اجتماع الشّمس و للقمر، و افتراقهما، و تساويهما، و تباينهما، ظهر من حكمة اللّه تعالى له إذا تدبّره، و ردّ آخره على أوّله، و ولي كلّ فصل منه ما هو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سلك مدارجها، و تتبع بالنّظر معالمها و مناهجها أدّاه الحال إلى أن يصير من الرّاسخين في العلم به تعالى و بمواقع نعمه، و آثار ربوبيته، أ لا ترى أنّه لو جعل اللّيل سرمدا، أو جعل النّهار أبدا لانقطع نظام التّعايش، و انسدت أبواب النّمو و التزايد، و تأدّى انقلاب التّدبر إلى ما شرحه بتعذر فسبحانه من حكيم رءوف بعباده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النّبي صلّى اللّه عليه و آله و سلّم عن نقصان القمر و زيادته، فأنزل اللّه تعالى أنّ ذلك لمواقيت حجكم، و عمرتكم، و حل ديونكم و انقضاء عدة نسائكم،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اللَّيْلِ، و آيَةَ النَّهارِ إضافتهما على وجه التّبيين و الشّي‌ء، قد يضاف إلى الشي‌ء لأدنى علاقة بينهما،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أَجَلَ اللَّهِ لَآتٍ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هو المؤجل،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الأجل لهم، فكذلك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اللَّيْلِ، و آيَةَ النَّهارِ، يعني الآية التي يختصّ بهما هذا في إضافة الغير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إضافة البعض إلى الكل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حديد، و ثوب خز، فلا يمنع دخوله فيما نحن فيه، و يكون المعنى أنّ الآية الممحوة كانت بعض اللّيل، كما أنّ الخاتم، يكون بعض الحديد، كأنّ اللّيل ازداد بالمحو آيتها سوادا، و يقال؛ دمنة ممحوة إذا درست آثارها و آياتها،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محوت الشي‌ء، أمحوه، و أمحاه و في لغة علي محيته، و حكى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الشي‌ء و محاه غيره، و كتاب ماح، و ممحو و محوة، اسم لريح الشّمال لأنها تمحو السّحاب، و المحوة المطرة التي تمحو الجدب و من كلامهم تركت الأرض محوة إذا جيدت كلها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عنى بآية النّهار الشّمس، و بآية اللّيل القمر، و عنى بالمحو ما في ضوء القمر من النّقصان، و حكي عن السّلف أنّ المراد بالمحو الطّخاء الذي</w:t>
      </w:r>
    </w:p>
    <w:p>
      <w:pPr>
        <w:pStyle w:val="BookText"/>
        <w:rPr/>
      </w:pPr>
      <w:r>
        <w:rPr>
          <w:rFonts w:ascii="Amiri" w:hAnsi="Amiri" w:eastAsia="Amiri" w:cs="Amiri"/>
          <w:color w:val="111111"/>
          <w:sz w:val="28"/>
          <w:sz w:val="28"/>
          <w:szCs w:val="28"/>
          <w:rtl w:val="true"/>
          <w:lang w:bidi="ar-SA"/>
        </w:rPr>
        <w:t>في القمر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آيَةَ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طريق النّسبة أي ذات إبصار،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مضيئا و كما يقال هو ناصب أي ذو نصب، و يجوز أن يكون لما كان الإبصار فيها جعله لها، كما يقال رجل مخبت إذا صار أصحابه خبتا، و نهاره صائم، و ليله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يريد قد أضاء للنّاس أبصارهم، و يجوز أن يكون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 النّخل أي أذن بالصّرام، و أحمق الرّجل إذا أتى بأولاد حمق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رَبِّكُمْ وَ لِتَعْلَمُوا عَدَدَ السِّنِينَ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اللَّيْلَ لِتَسْكُنُوا فِيهِ وَ النَّهارَ مُبْصِراً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لِباساً وَ النَّوْمَ سُباتاً وَ 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 و إن تشابهت في معانيها، فقد اختلفت تفاصيل نظومها،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اللَّيْلَ لِباساً أي يغشى كلّ شي‌ء من الحيوان و غيره فيصير ذا دعة و سكون و انقطاع عما يعالجه في النّهار لابتغاء الفضل فيه، وَ جَعَلْنَا النَّهارَ مَعاشاً أي وقت معاش، و المعاش، و المعيش ما أعان على الحياة به ممّا الحياة به، و ليس الحياة، قال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من معيشي في حياتي غير نفسي</w:t>
      </w:r>
    </w:p>
    <w:p>
      <w:pPr>
        <w:pStyle w:val="BookText"/>
        <w:rPr/>
      </w:pPr>
      <w:r>
        <w:rPr>
          <w:rFonts w:ascii="Amiri" w:hAnsi="Amiri" w:eastAsia="Amiri" w:cs="Amiri"/>
          <w:color w:val="111111"/>
          <w:sz w:val="28"/>
          <w:sz w:val="28"/>
          <w:szCs w:val="28"/>
          <w:rtl w:val="true"/>
          <w:lang w:bidi="ar-SA"/>
        </w:rPr>
        <w:t>و قد قال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تفسيرهما جملة ثقة بأنّ السّامع يرد كلّا إلى ماله يريد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اللَّيْلَ وَ النَّهارَ،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لِتَسْكُنُوا فِيهِ وَ لِتَبْتَغُوا و السّكون في اللّيل، و الابتغاء في النّهار،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من أحدهما،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على هذا بقول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يقول لقيته في شهري ربيع إذا كان اللقاء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يجوز أن يقول لقيته في يومين، و اللقاء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 صحيح لأنّ ذكرك الشّهر الذي لم يكن فيه اللّقاء، فصل و لكن لو و صفت الشّهرين بما يكون في واحد منهما فجمعت الصّفة فيهما كان جيدا، و ذلك قولك في الشتاء يكون المطر و يقعد في الشّمس أي هذا و هذا، و كذلك في شهري ربيع تأكل الرّطب و التمر أي هذا في أحدهما، و هذا في أحدهما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لقيت زيدا و عمرا لوجدت عندهما نحوا أو خطّا، إن كان النّحو عند أحدهما، و الخط عند الآخر فليس هذا بمنزلة الأوّل لأنّ اللقاء في أحد الشّهرين و الآخر لا معنى لذكره البتّة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خبر بفضائلهما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خرج من الملح لا من العذب و لكنه ذكرهما ذكرا واحدا فخبر بما يتضمّنانه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فالسّكون في اللّيل و الاكتساب في النّهار، و لكن كما جمعهما في الذّكر ابتداء جمعهما في الخبر انتهاء، افتنانا في النظم و تبحرا في السّبك و ثقة بأنّ اللّبس عنه بعيد كيف رتب و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لِتَعْلَمُوا عَدَدَ السِّنِينَ وَ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التّواريخ و ضبط مبالغ الدّيون و المعاملات و آمادها و مواقيتها، و ما فيه معاشهم و رياشهم و عليه تبتنى منافعهم و مصالحهم، و قد دخل تحت ما ذكرنا ما أشار تعالى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فَصَّلْناهُ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هدايته أبلغ، و مجامع بيانه من اللّبس أبعد، فأما قوله تعالى من الآية الأخرى التي أوردتها مستشهدا بها جعل اللّيل لباسا أي للتّودع و السّكون يقال في فلان ملبس أي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امرؤ القيس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بعد العدم للمرء فنيةو بعد المشيب طول عمر و ملبسا</w:t>
      </w:r>
    </w:p>
    <w:p>
      <w:pPr>
        <w:pStyle w:val="BookText"/>
        <w:rPr/>
      </w:pPr>
      <w:r>
        <w:rPr>
          <w:rFonts w:ascii="IRNazanin" w:hAnsi="IRNazanin" w:eastAsia="IRNazanin"/>
          <w:color w:val="111111"/>
          <w:sz w:val="28"/>
          <w:sz w:val="28"/>
          <w:szCs w:val="28"/>
          <w:rtl w:val="true"/>
          <w:lang w:bidi="fa-IR"/>
        </w:rPr>
        <w:t>و قال ابن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لبست أبي حتّى تملّيت عمره‌و ملّيت أعمامي و ملّيت خاليا</w:t>
      </w:r>
    </w:p>
    <w:p>
      <w:pPr>
        <w:pStyle w:val="BookText"/>
        <w:rPr/>
      </w:pPr>
      <w:r>
        <w:rPr>
          <w:rFonts w:ascii="Amiri" w:hAnsi="Amiri" w:eastAsia="Amiri" w:cs="Amiri"/>
          <w:color w:val="111111"/>
          <w:sz w:val="28"/>
          <w:sz w:val="28"/>
          <w:szCs w:val="28"/>
          <w:rtl w:val="true"/>
          <w:lang w:bidi="ar-SA"/>
        </w:rPr>
        <w:t>و يجوز أن يريد باللّباس السّتر لأنّ الليل عطاء كل شي‌ء و ستره كما قدّمنا، و الأحسن الأول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العلة فيما أحل منهنّ لهم من الرّفث إليهنّ كون الجميع لباسا أي مستمتعا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سُباتاً أي راحة و أمنا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مسبوت إذا استرخى و نام و سبت فلان العمل بالفتح إذا ترك العمل و استراح و انسبتت البسرة، إذا لانت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ذهابا و تصرّفا في طلب الرّزق، و لمّا كان النّشور في النّهار جعله على المجاز نفسه،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أكل و شرب على تقدير هو ذو أكل فحذف المضاف، أو لغلبة الفعل عليه، جعله كأنه الفعل على هذين الوجهين يحمل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ترتع ما رتعت حتّى إذا ادّكرت‌فإنّما هي إقبال و إدبار</w:t>
      </w:r>
    </w:p>
    <w:p>
      <w:pPr>
        <w:pStyle w:val="BookText"/>
        <w:rPr/>
      </w:pPr>
      <w:r>
        <w:rPr>
          <w:rFonts w:ascii="Amiri" w:hAnsi="Amiri" w:eastAsia="Amiri" w:cs="Amiri"/>
          <w:color w:val="111111"/>
          <w:sz w:val="28"/>
          <w:sz w:val="28"/>
          <w:szCs w:val="28"/>
          <w:rtl w:val="true"/>
          <w:lang w:bidi="ar-SA"/>
        </w:rPr>
        <w:t>و هو يصف 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المعاني النّشور في الحقيقة الحياة بعد الموت بدلالة قوله شعرا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يقول النّاس مما رأوايا عجبا للميت النّاشر</w:t>
      </w:r>
    </w:p>
    <w:p>
      <w:pPr>
        <w:pStyle w:val="BookText"/>
        <w:rPr/>
      </w:pPr>
      <w:r>
        <w:rPr>
          <w:rFonts w:ascii="Amiri" w:hAnsi="Amiri" w:eastAsia="Amiri" w:cs="Amiri"/>
          <w:color w:val="111111"/>
          <w:sz w:val="28"/>
          <w:sz w:val="28"/>
          <w:szCs w:val="28"/>
          <w:rtl w:val="true"/>
          <w:lang w:bidi="ar-SA"/>
        </w:rPr>
        <w:t>و هو في هذا الموضع الانتباه من النوم و الاضطراب من الدّعة، و كما سمّى اللّه تعالى نوم الإنسان وفاة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وفّق بين إبقاء من الموت في التّسمية بالنّشور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قوله أ لم تر لفظ استفهام و حقيقة البعث على النّظر و المعنى انظر حتى تتعجب إلى ما مدّه اللّه من الظّل و إنّما قلنا هذا لأنّ المد مدرك متبيّن و تبيّن كيفيته يبعد في الوهم فكيف في الإدراك فلا يعلمه إلا اللّه و هذا على عادتهم في التّفاهم بينهم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كذا، و المراد أخبرني و أ رأيتك و أ لم ترك كذا و هل رأيت كذا، و لم تر إلى كذا، و أ لم تر كيف كذا؟ و الفصل في أكثره أن تعق المخاطب على ما تجب منه من المدعو إليه، و قد استعمل هل رأيت معدولا به من حيث المعنى على ظاهره أيضا؟ و ذلك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إذا جنّ الظلام، و اختلط جاءوا بمذق؟ هل رأيت الذئب قط؟ و يسمّى مثل هذا التّصوير لأنّ المعنى جاءوا بمذق أورق فصوّروا الورقة بلون الذئب،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 رأيت كالذي حاجّه بين ذلك ما عطف عليه من بعد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على ذلك، و الكلام جار على التعجب، و لفظة إلى تأتي إذا حملت أ رأيت على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بِأَصْحابِ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الفيل،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 لم تعلم و لا يحتاج إلى ذكر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بالظّل عند بعضهم الذي يكون بعد طلوع الفجر في انبساط و قبل طلوع الشّمس و ظهورها على الأرض، و قد قال أهل اللغة في الفرق بين الظّل و الفي‌ء إنّ الظّل يكون بالغداة و العشيّ، و الفي‌ء، لا يكون إلا بالعشي لأنه اسم للذي فاء من جانب إلى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 في‌ء المسلمين للغنائم و الخراج الرّاجعة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ما يفيد فائدته في صفة الظّل في مواضع، منها أكلها دائم و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فجعل ما في الجنة ظلالا فيئا، و كان رؤبة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ما لم تنسخه الشّمس، و هو أول و الفي‌ء ما نسخته الشّمس، و هو آخر،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بالغداة و العشي، و الفي‌ء بالعشي،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يكون ليلا و نهارا، و الفي‌ء لا يكون إلّا بالنّهار، و ما نسخته الشمس ففي‌ء و كان في أول النهار فلم تنسخه الشّمس، و قيل الظّل للّيل في كلام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هجرت و ما أطلقت عنهاو كم ربحت و ظلّ اللّيل دان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للّيل ظلا و قول الآخر و تفيئوا الفردوس ذات الظّلال، اتّساع أيضا لأنه جعل للأفياء ظلالا فأما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الظّل من برد الضّحى نستطيعه‌و لا الفي‌ء من برد العشي نذوق</w:t>
      </w:r>
    </w:p>
    <w:p>
      <w:pPr>
        <w:pStyle w:val="BookText"/>
        <w:rPr/>
      </w:pPr>
      <w:r>
        <w:rPr>
          <w:rFonts w:ascii="Amiri" w:hAnsi="Amiri" w:eastAsia="Amiri" w:cs="Amiri"/>
          <w:color w:val="111111"/>
          <w:sz w:val="28"/>
          <w:sz w:val="28"/>
          <w:szCs w:val="28"/>
          <w:rtl w:val="true"/>
          <w:lang w:bidi="ar-SA"/>
        </w:rPr>
        <w:t>فقد فصل بينهما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لَجَعَلَهُ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متى كان متحركا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السكون هاهنا الدوام و الثبات، أ لا ترى أنك تقول للماء الساكن الواقف ماء دائم و راكد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السّاكن هاهنا من السّكنى لا من السكون أي لو شاء لجعله ثابتا لا يزول كما أنّ سكنى الرجل الدّار يكون إذا قام 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عَلَيْهِ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أنّه لو لا الشّمس لما عرف الظل، فاللّه تعالى يقبضه و يبسطه في اللّيل و النّهار، و على هذا يكون الدّليل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المعنى دللنا الشّمس على الظّل حتى ذهبت به و نسخته أي أتبعناها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يدلّك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شيئا بعد شي‌ء فعلى طريقته يكون دليلا فعيلا في معنى مفعول لا في معنى الدّال، و روي عن الحسن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أما ظلّك فسجد للّه، و أما أنت فتكفر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أحسن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من آيات اللّه العظام الدّالة بإلزامه الإنسان منه ما لا يستطيع انفكاكا عنه، فدلّ بذلك على لزوم القمر له و لسائر الخلق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فظلال الأشياء تمتد عند طلوع الشّمس من المشرق طولا ثم على حسب ارتفاع الشّمس في كبد السّماء تقصر حتى ترجع إلى القليل الذي لا تكاد تحس، و حتى يصير عند انتصاف النّهار في بعض الزّمان بمنزلة النّعل للابسها، ثم يزيد في المغرب شيئا شيئا حتى تطول طولا مفرطا، قبيل غروب الشّمس و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يدوم اللّيل كلّه، ثم يعود في النّهار إلى حاله الأولى، فالشّمس دليل عليه لو لا الشّمس ما عرف الظّل، فاللّه بقدرته القاهرة يقبضه و يبسطه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 يَسِيراً لأنّ الظّل بعد غروب الشّمس لا يذهب كلّه دفعة واحدة، و لا يقبل الظلام كلّه جملة واحدة، و إنّما يقبض اللّه تعالى ذلك الظّل قبضا خفيا و شيئا بعد شي‌ء، و يعقب كل جزء منه بقبضه بجزء من سواد اللّيل حتى يذهب كلّه، فدلّ اللّه على لطفه في معاقبته بين الظّل و الشّمس و اللّيل، و من كلامهم وردته و الظّل عقال و طباق و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احقت أخفافها طبقاو الظّلّ لم يفضل و لم يكر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ينقص،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الظّل طاردا أو مطرودا، و محولا، و ناسخا، و منسوخا، و سارقا، و مسروقا، و كلّ الذي ذكرت عند التّحصيل بيان و تفصيل لما أجمل فيما قدّمته، و سيجي‌ء من صفات الظّل و أسمائه في بابه ما تزداد به أنسا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ما خَلَقَ اللَّهُ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من دخلت للتّبيين كدخولها مع المعرفة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من شي‌ء له ظلّ كالشّخوص، و من هذه قد تجي‌ء مع النّكرة فتلزم و لا تحذف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ضربك من رجل و امرأة فاضربه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الجزاء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إِلى ما خَلَقَ اللَّهُ مِنْ شَيْ‌ءٍ و إنّما كرهوا حذف من لأنهم خافوا أن يلتبس الكلام بالحال إذا قلت إلى ما خلق اللّه شيئا، و معنى الحال هاهنا بعيد فألزموه من ليعلم به أنه تفسير و تبيين لما قد وقع غير مؤقت يكشف هذا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من رجل،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رجلا، و من رجال فإنك قد أمنت الالتباس بالحال إذا لم يكن ذلك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قائما، فإنّما جاز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قبله مؤقت فلم يبال التباسه بالحال،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ظِلالُهُ عَنِ الْيَمِينِ وَ الشَّمائِلِ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قدّمته في بيان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مَدَّ الظِّلَّ وَ لَوْ شاءَ لَجَعَلَهُ ساكِناً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كشفه أن جميع ما خلقه عزّ و جلّ ظلّه يدور معه و يمتدّ لا ينفك منه حتى لو رام انسلاله من دونه لما قدر عليه يصحبه مقبلا و مدبرا، و كيف مال زائدا عليه و ناقصا منه ليذكره عجزه، و يصوّر له أنه على تصرفه المتين في لزام أضعف قرين و ذلك تفيؤه أي ترجعه يمنة و يسرة و متنعلا من تحت، و معتليا من فوق على حسب اختلاف الأحوال، فيكون للأشخاص في‌ء عن اليمين و الشمائل إذا كانت الشّمس على يمين الشخص، كان الفي‌ء عن شماله، و إذا كانت على شماله كان الفي‌ء عن يمينه،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عن يمين القبلة، و في آخره عن شمال القبلة،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سُجَّداً لِلَّهِ وَ هُمْ داخِرُونَ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بآثار الصّنعة فيها خاضعة للّه تعالى، و ذكر السّجود قد جاء في هذا المعنى في غير هذا الموضع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سواجد لم يدخل بها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بجمع تضلّ البلق في حجراته‌ترى الأكم فيها سجّدا للحوافر</w:t>
      </w:r>
    </w:p>
    <w:p>
      <w:pPr>
        <w:pStyle w:val="BookText"/>
        <w:rPr/>
      </w:pPr>
      <w:r>
        <w:rPr>
          <w:rFonts w:ascii="Amiri" w:hAnsi="Amiri" w:eastAsia="Amiri" w:cs="Amiri"/>
          <w:color w:val="111111"/>
          <w:sz w:val="28"/>
          <w:sz w:val="28"/>
          <w:szCs w:val="28"/>
          <w:rtl w:val="true"/>
          <w:lang w:bidi="ar-SA"/>
        </w:rPr>
        <w:t>و المراد الاستسلام بالتسخير و الانقياد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الشَّمْسَ إِذا طَلَعَتْ تَزاوَرُ عَنْ كَهْفِهِمْ ذاتَ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ضربنا على آذانهم أي أمتناهم، و منعناهم الإدراك، و يقال في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أبطلتها ضربت عليها، و في الممنوع عن التصرف في شي‌ء ضربت على يده، و معنى تزاور، و تزور تنحرف عنهم، أي تطلع على كهفهم ذات اليمين و لا تصيبهم،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قرضته ذات اليمين، و قرضته ذات الشمال، و قرضته قبلا و قرضته دبرا، و حذوته ذات اليمين و ذات الشمال، أي كنت بحذائه من كلّ ناحية، و أصل القرض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تعدل عنهم و تتركهم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الكهف كان بإزاء بنات نعش فلذلك لم يكن الشّمس تطلع عليه و إنما جعل اللّه تعالى ذلك آية فيهم، و هو أنّ الشّمس لا تقربهم في مطلعها و لا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اللّه المراد بما ذكرنا في آية أخرى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الانقياد في الطاعة من الملائكة و المؤمنين في السّماوات و الأرضين، و أنه يستسلم من في الأرض من الكافرين كرها و خوفا من القتل، و ظلالهم بالغدوّ، و الآصال يؤدّي ما أودع من آيات الحكم و غرائب الأثر فسبحانه من معبود حقّت له العبادة من كلّ وجه، و على كل حال فلا يتوجه إلا إليه و إن قصد بها غيره، و لا تليق إلا به دون من سواه و الدّاخر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الصّاغر،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تفيّأت الشّجرة بظلها إذا تميلت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 أفياء الظّلال عشيّةعلى طرق كأنّهن سبوب</w:t>
      </w:r>
    </w:p>
    <w:p>
      <w:pPr>
        <w:pStyle w:val="BookText"/>
        <w:rPr/>
      </w:pPr>
      <w:r>
        <w:rPr>
          <w:rFonts w:ascii="Amiri" w:hAnsi="Amiri" w:eastAsia="Amiri" w:cs="Amiri"/>
          <w:color w:val="111111"/>
          <w:sz w:val="28"/>
          <w:sz w:val="28"/>
          <w:szCs w:val="28"/>
          <w:rtl w:val="true"/>
          <w:lang w:bidi="ar-SA"/>
        </w:rPr>
        <w:t>فإنما أضاف الأفياء إلى الظّلال لأنه ليس كلّ ظل فيئا، و كل في‌ء ظل، و تحقيق الكلام تتبع ما كان فيئا من الظلال، و مثله في الاتساع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نزلنا نصبنا ظلّ أخبيةو فاز باللّحم للقوم المراجيل</w:t>
      </w:r>
    </w:p>
    <w:p>
      <w:pPr>
        <w:pStyle w:val="BookText"/>
        <w:rPr/>
      </w:pPr>
      <w:r>
        <w:rPr>
          <w:rFonts w:ascii="Amiri" w:hAnsi="Amiri" w:eastAsia="Amiri" w:cs="Amiri"/>
          <w:color w:val="111111"/>
          <w:sz w:val="28"/>
          <w:sz w:val="28"/>
          <w:szCs w:val="28"/>
          <w:rtl w:val="true"/>
          <w:lang w:bidi="ar-SA"/>
        </w:rPr>
        <w:t>لأن المنصوبة هي الأخبية،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القوم عليهم أي أوقعوا عليهم ظلالهم،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داخرون، لأن المنسوب إليها من أفعال العقلاء، فأعيرت عبارتهم، و قد مضى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مصدر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و غفران إلا أنّ فعله لم يستعمل، و لو استعمل لكان سبح مثل كفر و غفر، و معناه التّبعيد من أن يكون له ولدا، و يجوز الكذب عليه و التّنزيه له، و البراءة من السّوء و كل ما ينفى عنه إلا أنه التزم موضعا و لم يجر مجرى سائر المصادر في التّصرف و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لا يأتي إلا منصوبا مضافا و غير مضاف، لكنّه إذا لم يضف ترك صرفه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زيد، قال الأعشى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جاءني فخرفسبحان من علقمة الفاخر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يصرفه لأنّه معرفة في آخره ألف و نون زائدتان فهو كعثمان، و سفيان كأنّه أجرى مجرى الإعلام في هذا، و هم يحملون المعاني على الذّوات في تخصيصها بأشياء كالأعلام لها، و على ذلك أسماء الأفعال،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تسبيحا، فهو فعل بني على سبحان، و معنى سبّح اللّه،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فهو عروض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 إذا قال بسم اللّه، و قد</w:t>
      </w:r>
    </w:p>
    <w:p>
      <w:pPr>
        <w:pStyle w:val="BookText"/>
        <w:rPr/>
      </w:pPr>
      <w:r>
        <w:rPr>
          <w:rFonts w:ascii="Amiri" w:hAnsi="Amiri" w:eastAsia="Amiri" w:cs="Amiri"/>
          <w:color w:val="111111"/>
          <w:sz w:val="28"/>
          <w:sz w:val="28"/>
          <w:szCs w:val="28"/>
          <w:rtl w:val="true"/>
          <w:lang w:bidi="ar-SA"/>
        </w:rPr>
        <w:t>أطلق سبّح في وجوه سوى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الصلاة النّافلة يشهد لهذا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المصلّين، و هو مستفيض أنّ السّبحة هي النافلة، و كان ابن عمر يصلي سبحته في موضعه الذي يصلي فيه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الاستثناء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لا تستثنون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لبعض أهل اليمن و ليس للكلام وجه غيره لأنّه تعالى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وَ لا يَسْتَثْنُونَ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فأذكرهم تركهم الاستثناء، و المراد من اللّه تعالى أن يعرفنا عبادته و يعلمنا حمده و ما يستحق به إذا أقمناه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 اللّه في هذه الأوقات و تذكّروا في كلّ طرف منها ما يجدد عندكم من أنعامه، ثم قابلوا عليه بمقدار وسعكم من الحمد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أفضيتم إلى الصّباح و المساء و حق النّظم أن يكون حين تمسون و حين تصبحون و عشيا و حين تظهرون، لكنه اعترض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الاعتراض إلا أنه أبين الفعل و الفاعل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أدركتني و الحوادث جمّةأسنّة قوم لا ضعاف و لا نكل عزل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ففصل بين اليمين و جوابها كما ترى، و حسن ذلك لأن المعترض يؤكّد المعترض في الأوّل، و الحمد إذا اقترن بالتّنزيه و التّسبيح صار الأداء أوفر بهما و أبلغ، و الصّبح، و الصّباح، و الإصباح كالمسي‌ء، و المساء، و الإمساء، و هذا مما حمل فيه النّقيض على النّقيض، و على هذا المصبح و الممسي، و جاء فالق الإصباح، و يعني به الصّبح و صبّحت القوم أتيتهم صباحا، أو ناولتهم الصّبوح،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 إذا استغاثوا، و المصباح السّراج، و اصطبحت بالزّيت، و الصّباح قرط المصباح الذي في القنديل و العشي آخر النهار، فإذا قلت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ليوم واحد، و العشي السّحاب لأنه يغشى البحر بالظّلام الذي يتلخّص به الآية أن يعلم أنّ المساء منه ابتداء الظّلمة كما يكون من الصّبح ابتداء النّور، و الظّهيرة نصف النّهار، و فلان يرد الماء ظاهرة إذا ورد كلّ يوم نصف النّهار يقول، فعلموا اللّه تعالى بما يدلّ عليه آياته في الصّباح و المساء، و الغدو، و الرّواح فإنّ في معنى كلّ لمحة من هذه الأوقات بما يحويه من غرائب صنع اللّه في تبديل الابدال، و تحويل الأحوال و إيلاج اللّيل في النهار و النّهار في اللّيل إيجاب شكره علينا معشر عبيده مؤتنف،</w:t>
      </w:r>
    </w:p>
    <w:p>
      <w:pPr>
        <w:pStyle w:val="BookText"/>
        <w:rPr/>
      </w:pPr>
      <w:r>
        <w:rPr>
          <w:rFonts w:ascii="Amiri" w:hAnsi="Amiri" w:eastAsia="Amiri" w:cs="Amiri"/>
          <w:color w:val="111111"/>
          <w:sz w:val="28"/>
          <w:sz w:val="28"/>
          <w:szCs w:val="28"/>
          <w:rtl w:val="true"/>
          <w:lang w:bidi="ar-SA"/>
        </w:rPr>
        <w:t>و إلزام حمده ببقاء الزّمان متّصل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في أهل السّماوات و الأرض، فهو على حذف المضاف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و المراد أهلها، و المعنى أنه محمود في كلّ مكان و بكلّ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دالّة على أوقات الصلاة، و هذا سائغ و إن كانت الفوائد فيما ذكرناه أعمّ و قد قال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منبها على أوقات الصلاة مجملا، و تاركا تفصيلها و بيانها للنبي صلى اللّه عليه و سلم، و الدّلوك مختلف فيه فمنهم من يجعله الزّوال و منهم من يجعله الغروب، و هذا كما اختلفوا في الآية الأخرى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بالوسطى العصر،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الفجر و يجوز أن يكون المفروض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في النّهار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في اللّيل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يشهده الملائكة، و يجوز أن يكون المراد حقه أن يشهد، و الغسق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اختصاص السّماوات و الأرض بالذّكر من بين الأشياء كلّها فلشمولها لكل مخلوق،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 هو الذي يحق له العبادة، و إذا كان كذلك فكلّ مذكور معلوم داخل فيهما، 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أي هو إله في الأرض كما هو إله في السّماء لا يخفى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و هو اللّه في السّماوات أي هو معبود فيها، و قد تم الكلام 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خبر ثان، و المراد أنه معبود في جميع ذلك عالم بالسر و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يؤلهون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يفزعون في الشدائد إليه مستعينين به</w:t>
      </w:r>
      <w:r>
        <w:rPr>
          <w:rStyle w:val="FootnoteAnchor"/>
          <w:rtl w:val="true"/>
        </w:rPr>
        <w:footnoteReference w:id="4"/>
      </w:r>
      <w:r>
        <w:rPr>
          <w:rFonts w:ascii="Amiri" w:hAnsi="Amiri" w:eastAsia="Amiri" w:cs="Amiri"/>
          <w:color w:val="111111"/>
          <w:sz w:val="28"/>
          <w:sz w:val="28"/>
          <w:szCs w:val="28"/>
          <w:rtl w:val="true"/>
          <w:lang w:bidi="ar-SA"/>
        </w:rPr>
        <w:t>و أهل الأرض متساوون في حاجتهم إلى رحمته و جميل تفضله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إِلهٌ وَ فِي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فإله مشترك غير مخصوص و جاز فيه الجمع كما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اجشاء الآلهة إلها واحدا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اجشاء لنا إلها كما لهم آلهة و هو يعمل عمل الفعل، أ لا ترى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فِي السَّماءِ إِلهٌ الظّرف فيه متعلق بما في الإله من معنى الفعل و في تقديره و إعرابه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العائد إلى الذي 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هو في السّماء إله و في الأرض إله، و ساغ حذف العائد بطول، و هي قوله في السّماء إله و في الأرض إله، و هذا كما حكى عنهم ما أنا بالذي قائل لك شيئا، و قد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أستحسنه إذا طال الكلام فهذا وجه، 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مرتفع بالابتداء و خبره في السّماء و في الأرض و العائد إلى الذي هو الذي يعود إلى إله لأنّ الذي هو في المعنى و الحمل على المعنى مذهب أبي عثمان، و قال مع ذلك لو لا كثرته لرددته، و مثله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فعال، و سمته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لا يتعلق بالاسم أعني لفظة اللّه على حد ما يتعلق بإله إلا على حد ما ذكره لك، و هو أنّ الاسم لما عرف منه معنى التّدبير للأشياء و إبقائها بحفظ صورها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يمسك السّماوات و الأرض أن تزولا، و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يمسك السّماء أن تقع على الأرض إلا بإذنه،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صار إذ ذكر كأنه ذكر المدبّر و الحافظ فيجوز أن يتعلّق الظّرف بهذا الذي هو الاسم العالم بعد أن صار مخصوصا و في حكم أسماء الأعلام التي لا معنى فعل فيها، فهذا بمعنى الاسم، و ما كان يدل عليه من قبل من معنى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حاتم جوادا، و هو أبو حنيفة فقيها، و هو زهير شاعرا، فتعلق الحال مما دخل في هذه الأسماء من معنى الفعل لاشتهارها بهذه المعاني، فلا ترى 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جوادا ما لم يعرف بذلك و على هذا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حاتم كلّ الجواد، و هو أبو حنيفة كل الفقيه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لما كان اللّه تعالى خالق الأشياء و مبتدعها، و مدبّر الأفلاك و مسخّرها، و كانت الأبصار لا تدركه، و الأقطار لا تحده، و أراد مع ذلك أن يعرف نفسه إلى من يتعبّده من خلقه لتسكن نفوسهم إلى مصطنعهم فيعتصموا به و يتمسكوا بدعائه أحالهم على مراده من ذلك بآثاره و آياته في أرضه و سمائه، إذ كان الطريق إلى معرفة الشي‌ء إما أن يكون بما يؤدي إليه رواتب الحس، و هي الأجسام و الأعراض، أو بما يبرهن عليه دلائل الصّنع، و هو ما يكشف عند الاستدلال، فأعلم المشركين فيما أنزله أنّ الذي يجب تعظيمه و يحق ربوبيته هو خالق السّماوات و الأرض في ستة أيام، فتوصّلوا إلى معرفة ما نصبه من أدلّته، فسيشهد لكم من جلائل قوّته و عزّته ما يزيد في البيان على ما يصل إليه الواحد منكم بحاسّته و يصوّر لكم النّظر بما مهل في أوائل عقولكم ما تميّز الشّك من اليقين لكم و تخلّص الصفو من الكدر</w:t>
      </w:r>
    </w:p>
    <w:p>
      <w:pPr>
        <w:pStyle w:val="BookText"/>
        <w:rPr/>
      </w:pPr>
      <w:r>
        <w:rPr>
          <w:rFonts w:ascii="Amiri" w:hAnsi="Amiri" w:eastAsia="Amiri" w:cs="Amiri"/>
          <w:color w:val="111111"/>
          <w:sz w:val="28"/>
          <w:sz w:val="28"/>
          <w:szCs w:val="28"/>
          <w:rtl w:val="true"/>
          <w:lang w:bidi="ar-SA"/>
        </w:rPr>
        <w:t>في معتقدكم، فالآلة تامة، و العلّة منزاحة، و ما كلف بما كلفتم إلّا بحكمة بينة، و طريقة في فنون الصّواب ثابتة، و إنما خلقهما في ستة أيام ليعرف عباده أن الرفق في الأمور، و ترك التّعجيل هو المرضى المختار في التّدبير لأنّه تعالى لو شاء أن يخلقهما في أدنى اللّمحات، و أوحى</w:t>
      </w:r>
      <w:r>
        <w:rPr>
          <w:rStyle w:val="FootnoteAnchor"/>
          <w:rtl w:val="true"/>
        </w:rPr>
        <w:footnoteReference w:id="5"/>
      </w:r>
      <w:r>
        <w:rPr>
          <w:rFonts w:ascii="Amiri" w:hAnsi="Amiri" w:eastAsia="Amiri" w:cs="Amiri"/>
          <w:color w:val="111111"/>
          <w:sz w:val="28"/>
          <w:sz w:val="28"/>
          <w:szCs w:val="28"/>
          <w:rtl w:val="true"/>
          <w:lang w:bidi="ar-SA"/>
        </w:rPr>
        <w:t>الأوقات لما مسّه فيما يأتيه إعياء و لا لغوب، و لا أعجزه كلال و 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أراد أن يحدثه حالا بعد حال لتدرك ثمرات عبرهم شيئا بعد شي‌ء، و ليتأدّب أولو البصائر بآياته، و حمله قرنا بعد قرن، يبيّن هذا أنه تعالى نهى نبيّه عليه السلام فيما يتلقّاه من وحيه، و لا تعجل بالقرآن من قبل أن يقضي إليك وحيه 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الْقُرْآنَ تَنْزِيلًا فَاصْبِرْ لِحُكْمِ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 فيما نزّله مجملا و مطلقا و لو شاء لجعل الكلّ مفسرا، و نعى على الكفار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نزل عليه القرآن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لِنُثَبِّتَ بِهِ فُؤادَكَ وَ رَتَّلْناهُ تَرْتِيلًا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مشايخ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تعالى أن يخلقها و يخلق أضعافا كثيرة معها لفعله، و هو عليها قادر لكنه جعلها في ستة أيام ليعتبر بذلك ملائكته الذين كانوا يشاهدونه، و هو يحدث شيئا بعد شي‌ء في هذه الأيام الستّة عبرة مجددة، و يستدل بكل ما يحدث دلالة مستأنفة و ليكون ذلك زيادة في بصائرهم، و الحجة التي يقيمها عليهم،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حكمة فيجب أن يطرد في جميع ما خلقه و ليس الأمر على هذا على أنّ ذلك ليس بسائغ لأنّ الملائكة لا يستغنون عن مكان يحويهم و إذا كان لا مكان في العالم إلّا السّماء و الأرض فليس يعقل كون الملائكة قبل كونهما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اللّه أعلم أنه تعالى أعلمنا أنه أحدث شيئا بعد شي‌ء حتى وجدت عن آخرها في ستّة أيام، و بيّن لنا بذكر الأيّام السّتة ما أراد أن يعلّمنا إياه من الحساب الذي لا سبيل لنا إلى معرفة شي‌ء من أمور الدّنيا و الدّين إلا 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قَدَّرَهُ مَنازِلَ لِتَعْلَمُوا عَدَدَ السِّنِينَ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جميع الأعداد التّامة ستة،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سائر الأعداد بالغا ذلك ما بلغ إذ كان ما عداها من الأعداد ناقصا، أو زائدا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لهذا النّصف و هو ثلاثة و الثّلث، و هو اثنان، و السّدس، و هو واحد، و إذا حسبت جميعها كانت ستة، و عند من يعتني بهذا الشأن أن نظير الستة من العشرات ثمانية و عشرون، و كذلك لها في كل من المائتين و الألوف نظير واحد، فالسّتة أول الأعداد التامة</w:t>
      </w:r>
    </w:p>
    <w:p>
      <w:pPr>
        <w:pStyle w:val="BookText"/>
        <w:rPr/>
      </w:pPr>
      <w:r>
        <w:rPr>
          <w:rFonts w:ascii="Amiri" w:hAnsi="Amiri" w:eastAsia="Amiri" w:cs="Amiri"/>
          <w:color w:val="111111"/>
          <w:sz w:val="28"/>
          <w:sz w:val="28"/>
          <w:szCs w:val="28"/>
          <w:rtl w:val="true"/>
          <w:lang w:bidi="ar-SA"/>
        </w:rPr>
        <w:t>كما أنّ التسعة منتهى الأنواع كلها الآحاد و العشرات و المئات و الألوف لاشتمالها على الفرد، و هو واحد و الزّوج و هو اثنان و الزّوج و الفرد، و هو ثلاثة و الزّوجين، و هو أربعة، و قد انتهى أنّ ما يجي‌ء من بعد يكون مكررا، و إذا حسبت الجميع كان تسعة، فكأنه سبحانه من حكيم أراد أن يكون انتهاء خلقه للعالم بأسره إلى عدد تام فيما يحصى كما أنّه في نفسه تام لا بخس فيه و لا شطط فيما يروى و يتلى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الآية 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زيادة بيان، و سنحكم القول في جميعه لأنّ ما فيه من زيادة بيان نقيضه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 أَرْبَعَةِ أَيَّامٍ سَواءً لِلسَّائِلِينَ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أضيف إليه لو لا ذلك لما كان لقوله سواء للسائلين معنى فكأنه قال في تمام أربعة أيام سواء لمن يسأل عن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بعض الملاحدة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إنكم وفقتم بين التفصيل في هذه الآية و بين الإجمال في الآية المتقدّمة،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أربعة أيام، يريد مع اليومين الذين خلق الأرض فيهما، فما قولكم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الآيات على أنه خلق الأرض قبل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السَّماءُ بَناها إلى وَ الْأَرْضَ بَعْدَ ذلِكَ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الآية على أنه خلق السّماء قبل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إنما كان يحد الطّاعن متعلقا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ذلك خلقها، أو أنشأها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دحاها، فابتدأ الخلق في يومين، ثم خلق السّماوات و كانت دخانا في يومين، ثم دحا بعد ذلك الأرض أي بسطها و مدها و أرساها بالجبال و أنبت فيها الأقوات في يومين فتلك ستة أيام و ليس أحد أنه تعالى لها في ستة أيام إلا كتكوينه إياها في غير مدة و لا زمان لكن الحكمة التي دللها عليها أوجبت تقسيمها و الإتيان بها على ما ترى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و هذا أبلغ في الأعجوبة أن يكون العرش هذا البناء العظيم على الماء و إنما يراعى في أسباب الأبنية و وضع قواعدها أن يكون على أحكم الأشياء فهو مثل ابتداع أعيانها و إقامتها بلا عهد و لا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خلق السّماء كما خلق الأرض سواء، و عمد إليها بعقب خلقها من غير</w:t>
      </w:r>
    </w:p>
    <w:p>
      <w:pPr>
        <w:pStyle w:val="BookText"/>
        <w:rPr/>
      </w:pPr>
      <w:r>
        <w:rPr>
          <w:rFonts w:ascii="Amiri" w:hAnsi="Amiri" w:eastAsia="Amiri" w:cs="Amiri"/>
          <w:color w:val="111111"/>
          <w:sz w:val="28"/>
          <w:sz w:val="28"/>
          <w:szCs w:val="28"/>
          <w:rtl w:val="true"/>
          <w:lang w:bidi="ar-SA"/>
        </w:rPr>
        <w:t>حائل بينهما و ذلك تكوينه لهما جميعا كما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كذا، ثم استوينا على طريقنا، أو استمررنا فيها سائرين و لم يشغلنا عن الامتداد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في مصداق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استمرّوا و قالوا إنّ موعدكم‌ماء بشرقي سلمى فيد أو ركك</w:t>
      </w:r>
    </w:p>
    <w:p>
      <w:pPr>
        <w:pStyle w:val="BookText"/>
        <w:rPr/>
      </w:pPr>
      <w:r>
        <w:rPr>
          <w:rFonts w:ascii="Amiri" w:hAnsi="Amiri" w:eastAsia="Amiri" w:cs="Amiri"/>
          <w:color w:val="111111"/>
          <w:sz w:val="28"/>
          <w:sz w:val="28"/>
          <w:szCs w:val="28"/>
          <w:rtl w:val="true"/>
          <w:lang w:bidi="ar-SA"/>
        </w:rPr>
        <w:t>و يروى ثم استووا، و تنادوا، و قد كان اللّه تعالى قبل تسويته إياها على ما هي عليه خلقها دخانا، فكون بعد ذلك من الدّخان سماء و شمسا و قمرا و كواكب و منازل و بروجا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الاستيلاء، و الملك يدل عليه قول بعيث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العراق‌من غير سيف و دم مهراق</w:t>
      </w:r>
    </w:p>
    <w:p>
      <w:pPr>
        <w:pStyle w:val="BookText"/>
        <w:rPr/>
      </w:pPr>
      <w:r>
        <w:rPr>
          <w:rFonts w:ascii="Amiri" w:hAnsi="Amiri" w:eastAsia="Amiri" w:cs="Amiri"/>
          <w:color w:val="111111"/>
          <w:sz w:val="28"/>
          <w:sz w:val="28"/>
          <w:szCs w:val="28"/>
          <w:rtl w:val="true"/>
          <w:lang w:bidi="ar-SA"/>
        </w:rPr>
        <w:t>يعني بشر بن مروان لما ولي العراق، و العرش يحتمل أن يكنى به عن الملك و إن كان الأصل فيه ما يتخذه الملوك من الأسرّة، و لهذا قيل لقوّام أمر الرّجل العرش، و إذا اضطرب قيل ثلّ عرشه، و يحتمل أن يراد به السّماوات و الأرض لأنّ كلها سقف عند العرب،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عرشت الشي‌ء، و سمكت، و سقفت، و سطحته بمعنى، و يكون مجي‌ء ثمّ على هذا النّسق خبرا على خبر لا لترتيب وقت على وقت و مثل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لمن ساد ثمّ ساد أبوه‌ثم قد ساد بعد ذلك جدّه</w:t>
      </w:r>
    </w:p>
    <w:p>
      <w:pPr>
        <w:pStyle w:val="BookText"/>
        <w:rPr/>
      </w:pPr>
      <w:r>
        <w:rPr>
          <w:rFonts w:ascii="Amiri" w:hAnsi="Amiri" w:eastAsia="Amiri" w:cs="Amiri"/>
          <w:color w:val="111111"/>
          <w:sz w:val="28"/>
          <w:sz w:val="28"/>
          <w:szCs w:val="28"/>
          <w:rtl w:val="true"/>
          <w:lang w:bidi="ar-SA"/>
        </w:rPr>
        <w:t>و ذكر بعض شيوخ أهل النظر أنّ ثم إنما هو لأمر حادث، و استيلاء اللّه على العرش ليس بأمر حادث بل لم يزل مالكا لكل شي‌ء، و مستوليا على كل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 لرفع العرش إلى فوق السّماوات و هو مكانه الذي هو فيه فهو مستول عليه و مالك له فثمّ للرفع لا للاستيلاء، و الرّفع محدث، قال و يشبه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حتّى يكون لأمر حادث و علم اللّه ليس بحادث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المعنى يجاهد المجاهدون و نحن نعلم ذلك و إنّما قال هذا لأنه لم يعرف ما ذكرناه من الوجه الثّاني في ثم، و معنى يغشى اللّيل النّهار أي يغطي ضياءه و نوره،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حثيثا أي يطلب اللّيل النّهار، و الحثيث السّريع، و ذلك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التّعاقب كالطّلب و قد مرّ القول في ذلك مستقصى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بإرادته و انتصب القمر و ما بعده بالفعل، و هو خلق، و مسخّرات انتصبت على الحال أي سخّرت بالسير، و الطّلوع و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بالخلق</w:t>
      </w:r>
    </w:p>
    <w:p>
      <w:pPr>
        <w:pStyle w:val="BookText"/>
        <w:rPr/>
      </w:pPr>
      <w:r>
        <w:rPr>
          <w:rFonts w:ascii="Amiri" w:hAnsi="Amiri" w:eastAsia="Amiri" w:cs="Amiri"/>
          <w:color w:val="111111"/>
          <w:sz w:val="28"/>
          <w:sz w:val="28"/>
          <w:szCs w:val="28"/>
          <w:rtl w:val="true"/>
          <w:lang w:bidi="ar-SA"/>
        </w:rPr>
        <w:t>المخلوق و للأمر في اللغة وجوه تجي‌ء و معناه الإرادة و الحال و مصدر أمرت، و تختص هنا بالإرادة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الأمر كله له لا شريك معه في شي‌ء و لا معين، و لا وزير، و لا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إرادته هي النافذة لا ترتد و لا تبوء، و لا تتوقّف، و لا تكبو، بل يحصل المراد على الوجه الذي يريده بلا تعب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و تجليل، و هذا تعليم من اللّه كيف يمجد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تعليم كيف يحمد، و العالمين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العلامة لأنه بآثار الصّنعة فيه يدل على الصّانع فهو كالعلامة له في الأشياء، و قيل هو من العلم كأنه علم الصانع جرى مجرى قولهم الخاتم و الطّابع لأنه يختم بهما الشي‌ء و يطبع، ثم اختير له جمع السلامة لغلبة العقلاء النّاطقين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من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لَتَكْفُرُونَ بِالَّذِي خَلَقَ الْأَرْضَ فِي يَوْمَيْنِ تبكيت للمخاطبين و إزراء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أمثال كيدهم لا يعبأ بها و لا تأثير لها مع خالق أصناف الأشياء كلّها على اختلاف فطرها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تلخيص الكلام أ تكفرون بمن هذه آثاره، و تجحدون نعمه عليكم، مع ادعاء شركاء له ذلك رب الأرباب و خالق الأرض و السّماوات، و هو لنا و لكم بمرصاد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ائْتِيا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التكوين،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حسن الطاعة، و سرعة التكوّن لكنه لمّا جعل العبارة مبنية على الابتداء و الجواب بالألفاظ المستعارة و الأمثال المضروبة لتمكن في نفوسهم و تعشش في صدورهم جريا على عادتهم في أفانين الكلام، و أساليب التّصاريف في الاستفهام و الأفهام، و إخراجهم ما لا نطق له البتّة في صورة النّاطق حتى صارت أجوبة أسند لهم إذا واجهوها، و إن كانت من عندهم كأنها من مخاطب، إذ كان اعتبارهم يغني عن الجواب و المجيب،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على المزارع المرفوضة و الدّيار الدّارسة المتروكة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شقق أنهارك و غرس أشجارك، و جنى ثمارك؟ أين من بنى دورك و أسّس ربوعك و عرّش سقوفك؟ فإنها إن لم تجبك جوارا أجابتك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الذي رتّبنا الكلام صار ظاهر بناء الأمر بالإتيان طوعا أو كرها إيجابا لحصول الفعل حتى لا معدل عنه إذا كان وقوع الفعل من الفاعلين لا يقع إلّا على أحد هذين الوجهين، و هذا كاف لمن تدبّر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الطّوع و الكره و الطائع و المكره و استعمال النّاس لهما فيما يثقل أو يخف و يهون أو يشتد فظاهر، و قد قال اللّه تعالى في قصة ابني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سهّلته عليه و دمثته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التأنيث في قال لها و قالتا فللفظ السّماء و الأرض و كونهما في لغتهم مؤنثين، و أما جمع السّلامة في طائعين فلما أجرى عليهما من خطاب المميزين، و قد مضى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 التّفسير أنّ ابتداء خلق الأرض كان في يوم الأحد، و استقام خلقها في الاثنين، و بارك فيها و جعل فيها رواسي في تتمة أربعة أيام مستويات تامّات للسائلين عنها ثُمَّ اسْتَوى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عمد فقضاهن سبع سماوات في يومين أي أحكمهما و فرغ منهما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عليهما مسرودتان قضاهماداود أو صنع السّوابغ تبّع</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للسائلين 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فِيها أَقْواتَها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قدر الأقوات لكلّ محتاج إليها سائل لها، و الأول أحسن في النّظم و أجود، و يجوز أن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أي قصد لبنائها من غير فصل و لا زمان كما يقال لمن كان في عمل و أريد منه إتمامه و ترك الانقطاع عنه استقم ما أنت عليه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فِيها رَواسِيَ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جبالا ثوابت تمسكها، و هذا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وَ 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المنتصب على المصدر أي استوت سواء، و استواء، و يجوز الرفع على معنى و هي سواء أي 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الخفض على أن يكون صفة لقوله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فِي كُلِّ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بالوحي الإرادة و التكوين، و المعنى أخرج كل واحدة من السّماوات على اختلافها على ما أراد كونها عليه و قدّرها من مراده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جعل السّماوات سبعا شدادا كذلك خلق الأرض سبعا طباقا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الْأَرْضِ مِثْلَهُنَ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زَيَّنَّا السَّماءَ الدُّنْيا بِمَصابِيحَ وَ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جعلنا الكواكب زينة للسماء و حفظناها من مسترقة السّمع، فالمصابيح يستضاء بها في الأرض ليلا و نهارا،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لأنها باللّيل رجوم للشياطين، و انتصب بفعل مقدّر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بمصابيح، و حفظت بها حفظا، ثم ختم القصّة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على حكمته فيما فعل و قدرته و أنه العالم بعواقب الأشياء حتى تقع وفق إرادته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جَعَلَ فِي السَّماءِ بُرُوجاً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شُكُوراً أراد بالبروج الحمل، و الثّور إلى الحوت، فالفلك مقسوم بها، و كل برج منها ثلاثون قسما، و يسمى الدّرج و إنما قسّم الفلك بهذه القسمة ليكون لكلّ شهر برج منها لأنّ</w:t>
      </w:r>
    </w:p>
    <w:p>
      <w:pPr>
        <w:pStyle w:val="BookText"/>
        <w:rPr/>
      </w:pPr>
      <w:r>
        <w:rPr>
          <w:rFonts w:ascii="Amiri" w:hAnsi="Amiri" w:eastAsia="Amiri" w:cs="Amiri"/>
          <w:color w:val="111111"/>
          <w:sz w:val="28"/>
          <w:sz w:val="28"/>
          <w:szCs w:val="28"/>
          <w:rtl w:val="true"/>
          <w:lang w:bidi="ar-SA"/>
        </w:rPr>
        <w:t>القمر يجتمع مع الشّمس في مدة هذه الأيام اثنتي عشرة مرة، فجعلت السّنة اثني عشر شهرا، و هي التي تسمّى الشهور القمرية، و جعل الفلك اثني عشر برجا لأنّ الشّمس تدور في هذا الفلك دورا طبيعيا فمتى انتقلت من نقطة واحدة بعينها عادت إلى تلك النقطة بعد ثلاث مائة و خمسة و ستين يوما و قريب من ربع يوم و يستعد فيها فصول السّنة التي هي الرّبيع و الصّيف و الخريف و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العلة سميّت هذه الأيام سنة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العرب تراعي القمر و منازله، و هي ثمانية و عشرون منزلا في قسمة الأزمان و الفصول و الحكم على الأحداث الواقعة في الأحوال و الشّهور مراعاة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ذلك من صدق التأمّل و استمرار الإصابة ما ليس لسائر الأمم حتى تستدل منها على الخصب و الجدب، و يعتمد منها على ما تبنى أمورهم عليه في الظن و الإقامة ذكّرهم اللّه تعالى بنعمته عليهم فيها، و على جميع الخلق و دعاهم إلى إقامة الشّكر عليها ليستحقّوا المزيد، فقال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تعليم منه أي قولوا تبارك، و المعنى دام ذكره و ثبت بركته عليكم و يمنا و استدامة الخير و نفعا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 البروج في اللّغة الحصون، فاستعيرت على التّشبيه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فِيها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الشّمس و قد كرر ذكر الأنوار و الظّلم في عدة مواضع؛ و لم يجعل لفظة السّراج من بينها إلّا للشّمس، و ذلك لشي‌ء حسن و هو أنّ الضّياء و النّور و المصباح و ما أشبهها من أسماء ما يستضاء به لا يقتضي شي‌ء منها أن يكون في الموصوف به اتقاد و حمى إلّا الشّمس، فنبّه تعالى على ذلك فيه بأنّ سماه سراجا، و لا تسمى سراجا حتى يكون محرقا، و كشف اللّه تعالى عن المراد بقوله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الوهج ضوء الجمر و اتّقاده، فلهذا خصّ الشّمس بأن و صفت بالسّراج و هذا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اللَّيْلَ وَ النَّهارَ خِلْفَةً لِمَنْ أَرادَ أَنْ يَذَّكَّرَ أَوْ أَرادَ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مختلفة يجي‌ء هذا خلف هذا، و هذا خلف هذا، و يجوز أن يريد به أنها تجي‌ء و بعضها يخلف بعضا لأنها لا تستقرأ إلا بهذا بل تتابع و تختلف في قصورها و يكون شاهد هذا الوجه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 خلفة يجوز أن يكون على الحال،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مفعولا ثانيا لجعل، و المعنى صير اللّيل و النّهار على اختلافهما لمن أراد تذكرا، أو تشكرا، و اللّام في لمن تعلق بجعلنا، و يجوز أن ينتصب خلفة على أنه مفعول ثان لجعل، و اللّام في لمن تعلق بها حينئذ أي صيّر خلفة لهم و من أجلهم و الوجه في تفسير خلفة حينئذ أن يكون من الخلافة لا من الاختلاف فاعلمه،</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يَذَّكَّرَ روي عن الحسن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w:t>
      </w:r>
      <w:r>
        <w:rPr>
          <w:rStyle w:val="FootnoteAnchor"/>
          <w:rtl w:val="true"/>
        </w:rPr>
        <w:footnoteReference w:id="6"/>
      </w:r>
      <w:r>
        <w:rPr>
          <w:rFonts w:ascii="Amiri" w:hAnsi="Amiri" w:eastAsia="Amiri" w:cs="Amiri"/>
          <w:color w:val="111111"/>
          <w:sz w:val="28"/>
          <w:sz w:val="28"/>
          <w:szCs w:val="28"/>
          <w:rtl w:val="true"/>
          <w:lang w:bidi="ar-SA"/>
        </w:rPr>
        <w:t>عمله من التّذكّر و التّشكر كان له في اللّيل مستعتب و من فاته باللّيل كان له في النّهار مستعتب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الآية من أراد الاستدلال على اللّه، فتفكر في آلائه التي لا تضبط و تذكر أنعمه التي لا تحصى كانت أوقات اللّيل و النّهار ميسرة له مهيأة، فليأت منها كيف شاء، و الشّكر كل ما كان طاعة و ثناء على اللّه، و يكون بالفعل و القول جميعا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 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هذا التّوسيع من اللّه عليه حتى لا وقت من أوقاته إلّا و له أن ينقطع فيه إلى اللّه من غير تضيق و لا مدافعة على أنّ اللّه تعالى شكور كريم يقبل الإنابة كيف اتفقت، فنعمته عند إنعام من شكره مثل نعمته حين يبتدئ من صنيعه، فسبحانه من منعم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لِلْمُكَذِّبِينَ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لم يرد به الأمر بالانطلاق و إنما هو مقدمة يأس من المأمور و بعث على الأخذ في غيره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المعنى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يفعل كذا، و أقبل يأمر بكذا، و قم بنا نفعل و إن لم يكن، ثم اقبال و قيام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يقول في نفسه و إن لم يكن منه ذهاب لأنّ المراد ما كان مهيأ لذلك و في صورته و على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نفعل كذا و هلم نأخذ في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كُنْتُمْ بِهِ تُكَذِّبُونَ الذي كذّبوا به في الدّنيا هو البعث و النّشور و ملائكة اللّه و كتبه و رسله و شي‌ء من ذلك لم يوجهوا إليه إنّما المراد صيروا إلى ما كنتم تحذرونه و تخوفون له فلا تعبئون به و لا تنزجرون لمكانه و هذا تبكيت و تقريع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التّفسير أنه يخرج لسان من النّار فتحيط بهم كالسّرادق، ثم تنشعب منه ثلاث شعب من الدّخان فيظللهم حتى يفرغ من حسابهم و يساقون إلى النّار و لا يمنع أنّ يكون المراد انطلقوا إلى ما كنتم به تكذّبون من شدائد عقابه و أليم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انطلقوا الثّاني شرحا للأوّل، و كالتّفسير له و المراد انطلقوا من العذاب إلى ما يلزمكم لزوم الظّل و لا روح فيه و لا راحة من الحركة، كما كنتم ألفيتموه في الدّنيا عند الحرب من لفح الهاجرة و لهب الحرور إلى الظّلال الثابتة بل يرمي بشرر يتطاير، و كأنّها في عظمها جمالات صفر، و الجمالات جمع جمالة، و زيدت التاء توكيد التأنيث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 بحارة و ذكر و ذكارة، و قد قرأ ابن</w:t>
      </w:r>
    </w:p>
    <w:p>
      <w:pPr>
        <w:pStyle w:val="BookText"/>
        <w:rPr/>
      </w:pPr>
      <w:r>
        <w:rPr>
          <w:rFonts w:ascii="Amiri" w:hAnsi="Amiri" w:eastAsia="Amiri" w:cs="Amiri"/>
          <w:color w:val="111111"/>
          <w:sz w:val="28"/>
          <w:sz w:val="28"/>
          <w:szCs w:val="28"/>
          <w:rtl w:val="true"/>
          <w:lang w:bidi="ar-SA"/>
        </w:rPr>
        <w:t>مسعود جمالة، و قرئ جمالات و هو أكثر في القراءة و أقوى و لا تمنع في قراءة ابن مسعود أنّها الطائفة منها، و يراد بالجمالات الطّوائف،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جمالان،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التفرق في الهيجاء جمالان، و يكون جمالات، و جمال كحبال، و حبالات، و بيوت، و بيوتات للطّوائف،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و رجالة كرجالات في كلامهم يريدون ما فسرت و بينت لأنّ رجال نهاية الجمع و رجالة إذا جعلتها للطّائفة فهي دونه، و معنى صفر 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صفر ألوانها كالزّغب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صفرا لأنّ لون النّار إلى الصّفرة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بِشَرَرٍ كَالْقَصْرِ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القصور و التّشبيه بها لعظمها،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بسكون الصاد جمع قصرة، و هي الغليظ من الشّجر و قرئ كالقصر بفتح الصاد و هي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تكرير التّشبيه و جعلها أولا كالقصر و في الثاني كالجمالات فكأنه أراد بالقصر الجنس فتحصل الموافقة لأنّ الجنس كالجمع في الدلالة على الكثرة؛ أو أراد تشبيه الشّررة الواحدة بالقصر، فإذا توالت شررا كثيرا فهي كالجمالات، فعلى هذا حصل التّشبيه للواحد و للجمع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ظَلِيلٍ فهو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دهياء، و نهار أنهر، و ليل أليل، و ليلة ليلاء يتبعون الشي‌ء بصفة مبنية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المبالغة 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ذِي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المراسلات،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محيطة بأهلها من جميع الجوانب إلّا القفاء لأنها لا تقفى نفسها و على هذا كل ذي ظل إذا تأملته و يشهد للإحاطة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 مِنْ تَحْتِ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غير ظليل، و أنه لا يغني من اللّهب و أنّها ترمي بالشّرر كالقصر، و تحصيل هذا ذي ثلاث صفات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الْعالَمِينَ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يجوز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نفيا لشي‌ء قد تقدّم، و تكون الفاء عاطفة عليه و ابتداء اليمين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و يجوز أن تكون لا دخلت مؤكّدة نافية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لأن يعلم،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دخلت لنفي الأقسام، و قال لأنّ الإيمان يتكلّفها المتكلم تأكيدا للإخبار، و إزالة لما يعترض فيها من التّجوز و التّسمح؛ و إذا كان الأمر على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يجوز أن يراد به أنّ المحلوف له في الظّهور و خلوصه من الشّك أبين و أوضح من أن</w:t>
      </w:r>
    </w:p>
    <w:p>
      <w:pPr>
        <w:pStyle w:val="BookText"/>
        <w:rPr/>
      </w:pPr>
      <w:r>
        <w:rPr>
          <w:rFonts w:ascii="Amiri" w:hAnsi="Amiri" w:eastAsia="Amiri" w:cs="Amiri"/>
          <w:color w:val="111111"/>
          <w:sz w:val="28"/>
          <w:sz w:val="28"/>
          <w:szCs w:val="28"/>
          <w:rtl w:val="true"/>
          <w:lang w:bidi="ar-SA"/>
        </w:rPr>
        <w:t>يتكلّف إثباته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يراد به أنّ الحلف بمواقع النّجوم عظيم ممّن أقسم بها،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بعث على الفكر في المحلوف فيه و بما يتضمّنه مما يعظم موقعه في الصّدور عند تأمّل الأحوال المبهجة للاستدلال؛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بالنّجوم الأنواء و ما يتعلق بها من حاجات النّفوس و من المآرب و الهموم على اختلاف المعتقدات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بها فرق القرآن لأنّ اللّه تعالى أنزله نجوما لما عرفه من مصالح المكلّفين و المدعوّين إلى الدّين، و يكون الشّاهد لهذا الوجه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الطّريق فيمن جعلها الأنواء التّنبيه على وجوه النّعم في الأنداء و الغيوث، و ما به قوام الخلق في متصرفاته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جواب اليمين عند من أثبته يمينا و فِي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به اللّوح المحفوظ لأنه أودع التّنزيل اللّوح، ثم فرّق منه نجوما و يشهد لهذا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الأم كما قيل في المجرّة أم النّجوم، و كما قيل مكة أمّ القرى، و معنى كريم أنّه خلص من جميع الأدناس، و طهّر من الشّوائب، يشهد لهذا قوله تعالى في صفة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الشي‌ء العظيم الخطير هو مكرم علي أي يجلّ موقعه، 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إذا جعلت الكتاب اللّوح المحفوظ، و المعنى لا يصل إليه و لا يقرّبه غيرهم و ذلك على حسب ما يصرفون فيه عند تنزيله، و إن جعلت الكتاب المكنون ما حكم اللّه به من قضاياه و تعبّد به عباده من أصناف العبادات، و شاهد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حفظ الشي‌ء و صيانته و كنه واحد، و الشّاهد في أنّ الكتاب المكنون هو الحكم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كَتَبْنا عَلَيْهِمْ أَنِ اقْتُلُوا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يكون معنى لا يمسّه لا يطلبه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مسسنا من الإباء شيئا و كلّناإلى حسب في قومه غير واضح</w:t>
      </w:r>
    </w:p>
    <w:p>
      <w:pPr>
        <w:pStyle w:val="BookText"/>
        <w:rPr/>
      </w:pPr>
      <w:r>
        <w:rPr>
          <w:rFonts w:ascii="Amiri" w:hAnsi="Amiri" w:eastAsia="Amiri" w:cs="Amiri"/>
          <w:color w:val="111111"/>
          <w:sz w:val="28"/>
          <w:sz w:val="28"/>
          <w:szCs w:val="28"/>
          <w:rtl w:val="true"/>
          <w:lang w:bidi="ar-SA"/>
        </w:rPr>
        <w:t>و قد حكي أنّ اللمس و الالتماس و المس متفقات، و الحجة في أنّ اللمس مثل الالتماس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ألام على تبكّيه‌و ألمسه فلا أجده</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يشهد بأنّ المراد بالمس الطّلب لا غير، و قد أحكمت القول في هذا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بعض النّظار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لفظه لفظ الخبر، و المراد به النهي، و المعنى لا يتناولن المصاحف إلّا</w:t>
      </w:r>
    </w:p>
    <w:p>
      <w:pPr>
        <w:pStyle w:val="BookText"/>
        <w:rPr/>
      </w:pPr>
      <w:r>
        <w:rPr>
          <w:rFonts w:ascii="Amiri" w:hAnsi="Amiri" w:eastAsia="Amiri" w:cs="Amiri"/>
          <w:color w:val="111111"/>
          <w:sz w:val="28"/>
          <w:sz w:val="28"/>
          <w:szCs w:val="28"/>
          <w:rtl w:val="true"/>
          <w:lang w:bidi="ar-SA"/>
        </w:rPr>
        <w:t>المطهّرون، فليس يجوز للجنب و الحائض مسّ المصاحف، تعظيما لها و إجلالا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للنبيّ صلّى اللّه عليه و آله و سلّم في جميع ما دعا إليه من الإيمان بالله تعالى أو في إبطاله دعاويهم و شهاداتهم في القرآن و سائر العبادات، و ارتفع تَنْزِيلٌ على أنّه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لَقُرْآنٌ كَرِيمٌ، أو على أنّه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يقولون إلى حَلِيماً غَفُوراً ذكر اللّه تعالى فيما وعظ من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مَعَ اللَّهِ إِلهاً آخَرَ فَتُلْقى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الإنذار بالتّبكيت الشّديد و الوعيد الممض إلزاما للحجّة، و إظهارا للعناد منهم، و أنه هداهم فلم يهتدوا، و ذكّرهم فلم يعبئوا إعجابا برأيهم، و ذهابا عند التّدبّر، و النّظر ليومهم و غدهم و دنياهم و آخرتهم، ثم أخذ عزّ و جلّ يحاجهم على لسان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لهؤلاء الذين ضلّوا عن الرّشاد، و عموا عن الصّواب، إنّ اللّه تعالى لو شركه في ملكه غيره كما تدّعون لفسدت الأحوال، و تقطّعت الوصل و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لعلا بعضهم على بعض و كان يطلب كلّ الاقتسار، و تسليم الأمر له، كما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ينفع الاستثناء فيما بينهم و ترك الخلاف و إظهار الرّضاء، لأنّ الاستبداد، أو طلبه و إن لم يظهر فعلا من واحد منهم فلا مهرب من تجويزه عليهم؛ و جوازه لن يحصل إلّا عن تقدير استضعاف، و من قدر فيه ضعف فإنه لا يكون إلها و هذا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لَابْتَغَوْا إِلى ذِي الْعَرْشِ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لطلبوا إلى أخصّهم بالملك، و أولاهم بالأمر منازعته و مجاذبته و مساواته و مسامته؛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الْعَرْشِ يجوز أن يريد به ذا السلطان و العزّ، و يجوز أن يريد به ذا السّرير الذي حمله في السّماء و الملائكة يطوفون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البيت المعمور في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العرش، و أنشد قول الشّماخ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فأدمج دمج ذي شطن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أدمج شطن، فزاد ذي، فكذلك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العرش، يريد إلى العرش، و المعنى لطلبوا إلى الاستيلاء على العرش، و الاستواء عليه طريقا، قال و مثله لفظ حي أنشد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قرّ إنّ أباك حيّ خويلدقد كنت خائفه على الإحماق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 أباك خويلد، فزاد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يَقُولُونَ الظّالمون بمعنى علا، و المعنى جلّ، و ارتفع عما يقول المشركون أكده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و وصف العلو بالكبر مبالغة في التّبعيد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من شي‌ء إلّا و بما فيه من أثر الصّنعة يدلّ على قدرة اللّه تعالى و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بإلهيته، و يدعو إلى عبادته و ينفي عنه مشابهة لخلقه، و جميع ما لا يليق بحكمته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يسبّح بحمده أي ينزهه، إما إعرابا باللّسان، أو دلالة بواضح البرهان، و فائدة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بِحَمْدِهِ أي فيما يظهر من حكمته في خلق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على من أنعم حمدا له إذا لم يكن إعداد الشّكر في مقابلة النّعم أكثر من إضافة النّعم إلى المنعم، فإذا كان الحمد تولية النعمة ربّها و إشادة ذكره و نسبتها إليه، فآثار النعم حامدة شاكرة لمسديها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سكتوا أثنت عليك الحقائب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الثناء إلى الحقائب كنسبة التّسبيح بالحمد للّه إلى الدّال عليه و المقيم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تجحدونه، أو تعرضون عنه فعل من لا يفهم و هذا كقوله تعالى يصفهم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هو حليم حين لم يعاجلهم فيما ادّعوه بالعقوبة و لكن تركهم إمهالا و رفقا، و هو غفور لمن أناب و إن ارتكب كلّ منكر قبيح رحمة منه لعباده و حسن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عَلِيمٌ، أثبت اللّه لنفسه أنه القادر الغالب، فهو يملك و جميع ما تدركه الأبصار و الأوهام من أصناف العالم جليلها و دقيقها، خيرها و شرّها، يتصرّف فيها كما شاء؛ و اختار تصرّف الملاك، فهو ملك مالك يبدئ، و يعيد، و يحيي و يميت، و قد أقرّت له الصعاب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تذلّلت له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عليه مراد و إن عزّ و 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عنه ذهاب فيما ثقل أو 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آماد الأعمار، و الأرزاق، و مصارف البقاء و الفناء فهو القادر الحكيم، و العالم الغني، لا يخفى عليه معلوم و إن دقّ، و لا يعزب عن الظّهور له مطلوب و إن رقّ، الأول في الوجود لقدمه لا عن ابتداء مدة، و الآخر بعد فناء كل شي‌ء خلقه في الدّنيا لبقائه لا إلى غاية، لم يزل و لا يزال على ما هو عليه من ديموميته، و حكمته، و صواب فعله و قدرته، يحيي الأموات إذا شاء، و يميت الأحياء إذا شاء، و يفني المخلوقات إذا شاء، و يعيدها إذا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بما له من آياته التي لا تخفى، و عبره التي لا تفنى، و الباطن لأنه لا تدركه الأبصار و لا تحصله الحواس، و هذا وجه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بالظّاهر أنّه غالب على كل شي‌ء، بما دلّ به على نفسه، من أصناف صنعه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فَأَيَّدْنَا الَّذِينَ آمَنُوا عَلى عَدُوِّهِمْ فَأَصْبَحُوا 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عالين غالبين،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الجلي الواضح الذي هو كالجمر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الباطن التي هي في خفائها كالسّر فهو بما تجلّى منها ظاهر، و بما خفي منها باطن، و هذه آية لها جوانب تقتضي الكلام عليها و أنا إن شاء اللّه أبلغ الغاية بمقدار فهمي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تعالى قال في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على الموت لأنّ الموت إنّما نعدم به الحياة، و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و لم يقل حياة من عليها،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و الميت جيفة تبقى، و إذا كان كذلك فلا فضيلة في البقاء مع الشركة فيه، و إذا سقطت الفضيلة فلا تمدّح لرب العالمين، و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صفات نفسه 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الآي دالّة على أنّه تعالى يصير منفردا بالوجود، كما كان منفردا به من قبل أن يخلق الخلق و أنه تعالى يفني كل ما خلقه إفناء لا يبقى له أثر و لا رسم حتى يصير بالفناء في حكم ما لم يخلق و لم يوجد،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إِنَّهُ هُوَ يُبْدِئُ وَ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المعاد هو وجود على صفة لا زيادة عليها، و هو أن يتقدّم الوجود للشي‌ء فيبطل، ثم يعاد إلى الذي كان عليه من الوجود، و إذا كان السمع قد أثبت معادا، و حقيقة المعاد ما ذكرناه من أنّ ما سميّناه في الأول إحداثا و محدثا سمّيناه، و قد بطل و استجد الجادة في الثاني معادا، و مستجدا فقد وضح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 و الآي التي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الذي يعرفه أهل اللغة من معنى الفناء هو نفاد المركب قليلا قليلا كنفاد الزّاد و الاضمحلال و الهزال هو تحلّل الأجزاء؛ و الاستحالة هو تغيّر مزاج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بطلان الشي‌ء دفعة واحدة، و هو ضد الإنشاء و الاختراع فإذا تجاوزت هذا الموضع فاستعماله على ضرب من التّشبيه به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جميع ما خلقه قبل الوقت الموعود للثّواب و العقاب يبطله بمعنى يخزعه، إذا حصل فنى به الأجسام، و الأعراض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الضّد بالضّد، و ليس ذلك المعنى بمقدور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البقاء لا يجوز عليه، فإذا أفناهم بعزته الغالبة بذلك المعنى أعادهم بقدرته الواسعة كما كانوا قبل الفناء، و لا يصح ما أجمع عليه المسلمون من أمر المعاد و الفناء إلّا على ما ذكرناه، و هو اللغة و الشّرع، و النّاظر فيما ذكرناه بيّن له معرفة الفناء مثل ما بين له من معرفة المعاد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حكمة وضع اللّغة لأنّ الذي ينقطع وجوده بالموت كالحي منّا ظاهر التميز عما لا ينقطع وجوده بالفناء، و ما أشبهه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فإنّا نثبته بالسّمع كما ثبت جواز كونه و خلق اللّه له بالعقل و لكلّ معرفة حقيقة إلى اللّه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جملة ما استأثر بعلمه، و إذا أعادهم حشرهم النّظر في أعمالهم في مواقف مختلفة،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w:t>
      </w:r>
    </w:p>
    <w:p>
      <w:pPr>
        <w:pStyle w:val="BookText"/>
        <w:rPr/>
      </w:pPr>
      <w:r>
        <w:rPr>
          <w:rFonts w:ascii="Amiri" w:hAnsi="Amiri" w:eastAsia="Amiri" w:cs="Amiri"/>
          <w:color w:val="111111"/>
          <w:sz w:val="28"/>
          <w:sz w:val="28"/>
          <w:szCs w:val="28"/>
          <w:rtl w:val="true"/>
          <w:lang w:bidi="ar-SA"/>
        </w:rPr>
        <w:t xml:space="preserve">مِيقاتاً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سَراباً فإن سأل سائل عن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وجه التشبيه بالسّراب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أبوابا يريد كانت ذات أبواب مفتّحة، و ليس المعنى صارت كلّها أبوابا،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فراخا بيوضها صارت كلّها فراخا، لأنها إذا صارت كلّها أبوابا عادت فضاء، و خرجت من أن تكون 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التّشبيه بالسّراب، فالمراد به بيان إلماعها، و تخلخلها في نفسها، و السّراب هو الذي يتخيّل للنّاظر نصف النّهار كأنه ماء يطرد،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الماء يسرب، إذا سال، و المراد ما يتداخل النّفس من تغير المعهود، و قد أخرج اللّه تعالى صفة القيامة في معارض مختلفة لاختلاف أحوال المسوفين، و كرر ذكرها، و حذّر منها، و نبّه من أمرها على كثير مما يكون فيها ليبين فظاعتها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لِيَوْمِ الْفَصْلِ،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فتبديل الأرضين و السّماوات و إطفاء الضّوء و تفريج السّماء و تحليل عقدها حتى تصير أبوابا و طمس نجومها؛ و انتشار كواكبها، و نسف جبالها كلّ ذلك، أو أكثرها مما تؤكد حال الفناء، و إزالة معاقد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درج تعالى في هذه الصفات لأنه تعالى ردّدها متفننة في أوقاتها بين أوائلها، و وسائطها، و أواخرها فمن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الْحَقُ أي الوعد به صدق، أو يراد به أنه يوم حق لا باطل معه إذا قام الأوّلون و الآخرون، و يجتمع متفرّق الأسباب، و متمزّق الأجلاد، و يعود غائب الأرواح، و يحشر الأفواج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الطّامة هي العالية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الانفطار،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أَخَّرَتْ،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تَخَلَّتْ و 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و 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السؤال، و الجواب مثل سؤالهم عن الرّوح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إِلى رَبِّكَ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إِنَّهُ هُوَ يُبْدِئُ وَ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الإبداء إبداعه الخلق كلّه لا من شي‌ء و الإعادة ما وعد به من الإحياء بعد الإماتة، و البعث، و الحشر، و إعداد الثّواب و العقاب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امرأة أتزوّجها فهي طالق لم يعلم هذا من قوله حتى يحدث بعدها أخرى، فإن ماتت لم تكن أول لكنه لا تشركها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هو موقع لما بعده و ذلك أن تأتي بعده بما شئت، و لا يكون آخر إلّا لشي‌ء قبله غيره، و إنّما هو مأخوذ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لا أول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هذا إلّا في صفة القديم تعالى، فهو 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عبد أملكه فهو حر، فملك عبدين جميعا معا لم يعتق واحد منهما، و إن ملك بعد ذلك عبدا آخر لم يعتق أيضا لأنه ليس بأول،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عبد أملكه فهو حر، فملك عبدا و نصف عبد عتق العبد و لم يعتق النّصف لأنّ هذا أول عبد ملكه، و النّصف لا يسمّى عبدا واحدا، و لو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أتزوّجها من النّساء فهي طالق، فتزوّج امرأة، ثم تزوّج أخرى، ثم طلّق الأولى، ثم تزوّجها، ثم مات فإنّ الطّلاق يقع على الثانية التي تزوّجها و ما يقع على التي تزوّجها أول مرة و ليست بآخر، و التزوج بها ثانيا لا يخرجها من كونها أول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لو نظر إلى امرأتين،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امرأة أتزوّجها منكما فهي طالق، فتزوّج إحداهما، ثم تزوّج الأخرى طلقت الثانية حين يتزوجها لأنها آخر امرأة تزوّجها منهما و لو تزوّج الأولى بعد الثانية لم تطلق، و كان المبرد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هذا إلّا في صفة القديم لمكان الآخر لأنه لم يزل و لا يزال، أولا و آخرا، و الواحد منّا ليس كذلك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أَقِمِ الصَّلاةَ لِدُلُوكِ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مَقاماً مَحْمُوداً،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 الصَّلاةَ يريد أدمها و اثبت عليها فلان لا يقوم لكذا، و هذا يقوم علي بكذا، فله تصرّف في الأمر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لِذِكْرِي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أقم الصّلاة لتذكرني بها أي الصّلاة ذكرى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لِذِكْرِي أي إذا ذكرتني، فأقم الصّلاة كأنه يرجع النّسيان كالذّكر في الوجه الأول تسبيح اللّه و تمجيده بصفاته الكريمة، و في الوجه الثاني الرّجوع إليه بعد ذهول يسبق و نسيان يلحق، و اللّام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لذكري أي عند ذكري،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أي عنده و لام الإضافة يدخل في الكلام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سببا لغيره، و علّة له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دخوله لمعنى الإرادة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لأضرب زيدا أي قمت إرادة</w:t>
      </w:r>
    </w:p>
    <w:p>
      <w:pPr>
        <w:pStyle w:val="BookText"/>
        <w:rPr/>
      </w:pPr>
      <w:r>
        <w:rPr>
          <w:rFonts w:ascii="Amiri" w:hAnsi="Amiri" w:eastAsia="Amiri" w:cs="Amiri"/>
          <w:color w:val="111111"/>
          <w:sz w:val="28"/>
          <w:sz w:val="28"/>
          <w:szCs w:val="28"/>
          <w:rtl w:val="true"/>
          <w:lang w:bidi="ar-SA"/>
        </w:rPr>
        <w:t>لضربه، و لكي أضربه أي قمت من أجل هذه الإرادة، و قد يحذف اللام من هذا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في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أول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لمرور الوقت على الشي‌ء كقول النابغة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توهّمت آيات لها فعرفتهالستّة أعوام، و ذا العام سابع</w:t>
      </w:r>
    </w:p>
    <w:p>
      <w:pPr>
        <w:pStyle w:val="BookText"/>
        <w:rPr/>
      </w:pPr>
      <w:r>
        <w:rPr>
          <w:rFonts w:ascii="Amiri" w:hAnsi="Amiri" w:eastAsia="Amiri" w:cs="Amiri"/>
          <w:color w:val="111111"/>
          <w:sz w:val="28"/>
          <w:sz w:val="28"/>
          <w:szCs w:val="28"/>
          <w:rtl w:val="true"/>
          <w:lang w:bidi="ar-SA"/>
        </w:rPr>
        <w:t>أي عرفتها و قد أتت عليها ستة أعوام، أو توهّمتها لذلك، و يقال أتى للصّبي سنتان عليه و كم سنة أتت لك؟</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لمعنى بعد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العدة هاهنا ظرف للطّلاق و بمنزلة وقت له لا علة و لا سبب، كما لم يكن الحشر علة لإخراج الذين كفروا إنما كان علة إخراجهم كفرهم، و الدليل على ما قلنا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الحشر جعل 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لما ذكرناه أولا،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 و أَقِمِ الصَّلاةَ لِدُلُوكِ الشَّمْسِ أي لاصفرارها عند غروبها دلكت فهي دالك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 لزوالها الظهر، و العصر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شادخة</w:t>
      </w:r>
      <w:r>
        <w:rPr>
          <w:rStyle w:val="FootnoteAnchor"/>
          <w:rtl w:val="true"/>
        </w:rPr>
        <w:footnoteReference w:id="7"/>
      </w:r>
      <w:r>
        <w:rPr>
          <w:rFonts w:ascii="Amiri" w:hAnsi="Amiri" w:eastAsia="Amiri" w:cs="Amiri"/>
          <w:color w:val="111111"/>
          <w:sz w:val="28"/>
          <w:sz w:val="28"/>
          <w:szCs w:val="28"/>
          <w:rtl w:val="true"/>
          <w:lang w:bidi="ar-SA"/>
        </w:rPr>
        <w:t>الغرّة غراء الضّحك</w:t>
      </w:r>
    </w:p>
    <w:p>
      <w:pPr>
        <w:pStyle w:val="BookText"/>
        <w:rPr/>
      </w:pPr>
      <w:r>
        <w:rPr>
          <w:rFonts w:ascii="Amiri" w:hAnsi="Amiri" w:eastAsia="Amiri" w:cs="Amiri"/>
          <w:color w:val="111111"/>
          <w:sz w:val="28"/>
          <w:sz w:val="28"/>
          <w:szCs w:val="28"/>
          <w:rtl w:val="true"/>
          <w:lang w:bidi="ar-SA"/>
        </w:rPr>
        <w:t>تبلج الزّهراء في جنح الدّلك</w:t>
      </w:r>
    </w:p>
    <w:p>
      <w:pPr>
        <w:pStyle w:val="BookText"/>
        <w:rPr/>
      </w:pPr>
      <w:r>
        <w:rPr>
          <w:rFonts w:ascii="Amiri" w:hAnsi="Amiri" w:eastAsia="Amiri" w:cs="Amiri"/>
          <w:color w:val="111111"/>
          <w:sz w:val="28"/>
          <w:sz w:val="28"/>
          <w:szCs w:val="28"/>
          <w:rtl w:val="true"/>
          <w:lang w:bidi="ar-SA"/>
        </w:rPr>
        <w:t>فجعل الدّلك غيبوبة الشّمس،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عمرو أنّ دلوكها زوالها فعلى هذا يجوز أن يكون المفروض بالآية أربع صلوات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إلى غسق في موضع مع، فيدل على فرض صلاتين من اللّيل و النّهار، و ثالثة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سائر الصّلوات يدلّ عليها بغير هذه من الآيات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 أقم قرآن الفجر، و المعنى أقم الصلاة بالقراءة، و هذا يدل على أن الصلاة لا تكون إلا بقراءة، فالضمير في به يرجع إلى القرآن، و معنى كانَ مَشْهُوداً أي حقّه أن يشهد أي يخرج له إلى المساجد، و يقام مع الجماعة فيشاهد و قيل أراد تشهده الملائكة،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تهجد اسهر يريد استيقظ، و معنى به أي بالقرآن و يقال هجّد أيضا بمعنى 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هجدنا، فقد طال السّرى‌و قدرنا أنّ خنا الدّهر غفل</w:t>
      </w:r>
    </w:p>
    <w:p>
      <w:pPr>
        <w:pStyle w:val="BookText"/>
        <w:rPr/>
      </w:pPr>
      <w:r>
        <w:rPr>
          <w:rFonts w:ascii="Amiri" w:hAnsi="Amiri" w:eastAsia="Amiri" w:cs="Amiri"/>
          <w:color w:val="111111"/>
          <w:sz w:val="28"/>
          <w:sz w:val="28"/>
          <w:szCs w:val="28"/>
          <w:rtl w:val="true"/>
          <w:lang w:bidi="ar-SA"/>
        </w:rPr>
        <w:t>يريد يومنا و مثل هجد، و تهجّد قولهم حنث و تحنّث لأنّ معنى حنث لم يبر في اليمين، و معنى تحنث ألقى الحنث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اختص به النّبي صلّى اللّه عليه و آله و سلّم تفضيلا له على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نافلة لك عطاء لك و تكرمة لذلك أتبعه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افعل ذلك رجاء أن تثاب هذا 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المقام المحمود إنّ المراد به الشفاعة للمذنبين، و الذي عليه الناس أنّ الدّلوك مغيب الشّمس، و يذهب العرب لذلك إلى أنّ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قدمي رباح‌غدوة حتى دلكت براح</w:t>
      </w:r>
    </w:p>
    <w:p>
      <w:pPr>
        <w:pStyle w:val="BookText"/>
        <w:rPr/>
      </w:pPr>
      <w:r>
        <w:rPr>
          <w:rFonts w:ascii="Amiri" w:hAnsi="Amiri" w:eastAsia="Amiri" w:cs="Amiri"/>
          <w:color w:val="111111"/>
          <w:sz w:val="28"/>
          <w:sz w:val="28"/>
          <w:szCs w:val="28"/>
          <w:rtl w:val="true"/>
          <w:lang w:bidi="ar-SA"/>
        </w:rPr>
        <w:t>يدل على صحة قولهم و أصله أنّ السّاقي يكتري على أن يسقي إلى غيبوبة الشّمس، و هو في آخر النّهار يتبصّر هل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 أي يضع كفه فوق عينه و يتبصر،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للحديث ما جاء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غسق اللّيل ظلمته الأولى للعشاء و المغرب، فإذا زادت قليلا، فهي السّدفة،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لأحد نافلة إلّا للنّبي صلّى اللّه عليه و آله و سلم لأنه ليس من أحد إلا يخاف ذنوبه غيره فإنه قد غفر له ما تقدم من ذنبه و ما تأخر فعمله نافلة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الْمُحْسِنِينَ،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طرفا النهار النهار الفجر و العصر و كما ثنى الطرف هنا 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أَطْرافَ النَّهارِ لَعَلَّكَ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اختلف النّاس فبعضهم جعله من أوقات الصلوات المفروضة، و القائل بهذا يكون عنده الفجر من النّهار محتجا بأنه ابتداء الصوم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ثُمَّ أَتِمُّوا الصِّيامَ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يخالفونه يجعلونه من اللّيل، و يدعون أنّ ابتداء النّهار طلوع الشمس و انتهاءه غروبها، و إذا زالت الشّمس انتصف النّهار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أَطْرافَ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يجعل النهار للجنس حتى يصير له أطرافا، و يجوز أن يجعل الجميع مستعارا للتثنية لأنّ أرباب اللغة قد توسعوا في ذلك أ لا ترى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ناحة و دخيلا،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فتلك لهما تنمى،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صَغَتْ قُلُوبُكُما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p>
    <w:p>
      <w:pPr>
        <w:pStyle w:val="BookText"/>
        <w:rPr/>
      </w:pPr>
      <w:r>
        <w:rPr>
          <w:rFonts w:ascii="Amiri" w:hAnsi="Amiri" w:eastAsia="Amiri" w:cs="Amiri"/>
          <w:color w:val="111111"/>
          <w:sz w:val="28"/>
          <w:sz w:val="28"/>
          <w:szCs w:val="28"/>
          <w:rtl w:val="true"/>
          <w:lang w:bidi="ar-SA"/>
        </w:rPr>
        <w:t>بمستنكر أن تسمى الساعات أطرافا، كما قيل أصيلالة و عشيّات في آخر الأصيل، و العشية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 أطراف النّهار قيل يعني صلاة الفجر، و الظهر، و العصر، و هو وجه أن جعل الظهر، و العصر من طرف النّهار الآخر، ثم يضم الفجر إليهما فيكون أطرافا، و 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أطراف ساعات النّهار أي من اللّيل سبّحه و أطعه في أطراف ساعات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واحدها أنى، و يكون من آنيت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 و من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أنيت العشاء إلى سهيل‌أو الشّعرى فطال بي الإناء</w:t>
      </w:r>
    </w:p>
    <w:p>
      <w:pPr>
        <w:pStyle w:val="BookText"/>
        <w:rPr/>
      </w:pP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الإناء، و انتظر النّاس الغير من أمرهم على يديك، و التور طال الإناء و زايل الحق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ناظِرِينَ إِناهُ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فالزّلف السّاعات و من أبيات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 اللّيالي زلفا فزلفاسماوة الهلال حتّى احقوقفا</w:t>
      </w:r>
    </w:p>
    <w:p>
      <w:pPr>
        <w:pStyle w:val="BookText"/>
        <w:rPr/>
      </w:pPr>
      <w:r>
        <w:rPr>
          <w:rFonts w:ascii="Amiri" w:hAnsi="Amiri" w:eastAsia="Amiri" w:cs="Amiri"/>
          <w:color w:val="111111"/>
          <w:sz w:val="28"/>
          <w:sz w:val="28"/>
          <w:szCs w:val="28"/>
          <w:rtl w:val="true"/>
          <w:lang w:bidi="ar-SA"/>
        </w:rPr>
        <w:t>و الزّلفة واحدة الزّلف، و يقال لفلان عندي زلفة، و زلفى، و هي القربة، 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أُزْلِفَتِ الْجَنَّةُ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قرّبت، و سميت المزدلفة لاقتراب النّاس إلى منى بعد الإفاضة من عرفات، و انتصب سماوة على المفعول من طي اللّيالي، و المعنى أنّ اللّيالي طوت شخص الهلال، و نقصته شيئا شيئا حتى ضمر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أنّ الحسنات من أفعال النبيّ صلّى اللّه عليه و آله و سلّم، و المؤمنين يبطلن سيئات الكفّار و المجرمين، و هذا بشارة من اللّه للمؤمنين بأنه سيعلي كعبهم، و ينفذ كلمتهم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ذِكْرى لِلذَّاكِرِينَ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أخبرناك بما أخبرنا من ضمان النّصرة، و قمع الباطل، و إعلاء كلمة الحق لكي تتذكر به فيزداد حرصا على الإدخار و الإصلاح و لأنك إذا أقررت به و التزمته فتذكرته تيسّر لك المطلوب 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المأمور بهذا، أو الموعوظ إذا قبله حصل لك بذلك ذكر في الذّاكرين، و هذا ترغيب لأنّ ما يبقى به الذّكر ليس كما يلغى و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هل تذكرنّ مخبرايدل على غنم و يقصر معملا</w:t>
      </w:r>
    </w:p>
    <w:p>
      <w:pPr>
        <w:pStyle w:val="BookText"/>
        <w:rPr/>
      </w:pPr>
      <w:r>
        <w:rPr>
          <w:rFonts w:ascii="Amiri" w:hAnsi="Amiri" w:eastAsia="Amiri" w:cs="Amiri"/>
          <w:color w:val="111111"/>
          <w:sz w:val="28"/>
          <w:sz w:val="28"/>
          <w:szCs w:val="28"/>
          <w:rtl w:val="true"/>
          <w:lang w:bidi="ar-SA"/>
        </w:rPr>
        <w:t>أي هل تعتد بهذا الخبر فتذكره به،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نِصْفَهُ أَوِ انْقُصْ مِنْهُ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النّصف، أو زد عليه، فانتصاب اللّيل إلّا قليلا أي قبله بقليل أو بعده بقليل لأنّ بيان أو انقص منه، أو زد عليه ذلك، و المعنى قم نصف اللّيل، أو انقص من نصفه حتى يرجع إلى الثلث، أو زد على نصفه حتى يبلغ الثلثين، و في هذه الأشياء منها أنّه جعل نصف اللّيل قليلا منه سواء جعلته بيانا للقليل المستثنى، أو جعلته بيانا للباقي الواجب لأنّ الكلام يقوم على الوجهين جميعا و منها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منه قليلا بمعنى إلّا قليلا في التّحصيل و لكنّه ذكر مع الزّيادة، و كان كالمكرّر، و كثير من أهل النّظر يذهبون إلى أنّ القلة تقع على ما دون الثلث لقوله عليه السّلام لسعد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الثلث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هذا التّنويع يدل على أنّه تعالى لم يفرضها عليه لكنّه على سبيل التّرغيب لأنّ الفرائض التي يفرضها اللّه على عباده ليس يجعل الأمر فيها إليهم فينقصوا ما شاءوا، و يزيدوا فيها ما شاءوا،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كان فرض على رسوله و على المؤمنين قيام اللّيل، ثم نسخه إذ كان شقّ عليهم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مواقيتها و يعلم أنكم لن تحصوه أي لن تطيقوا معرفة حقائق ذاك و القيام فيه، فتاب عليكم فاقرءوا ما تيسّر من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صدر الإسلام، ثم نسخ بالمكتوبات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 ثُلُثَيِ اللَّيْلِ يجوز أن يكون من دنا الشّي‌ء إذا سفل، فنزل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أي نزل،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يُدْنِينَ عَلَيْهِنَّ مِنْ جَلَابِيبِهِنَ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يرسلن،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أدنى أدون، لكنّه قلب فقدّم اللّام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المعنى قولا يثقل العمل به، و يجوز أن يريد به قولا له وزن، و خطر بين الكلام إذا ميّز أي ليس بالسّفّساف الدّون، و معنى يلقي ينزل فيتلقنه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على فلان مسألة كذا، فأعييته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فَلا تَكُنْ فِي مِرْيَةٍ مِنْ 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يجعله من هذا أي لا تلك في شك من نزول هذا الكتاب قبلك، و كان شيخنا أبو علي ينكر أن يكون القيت من لقيت،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 يتعدّى إلى مفعول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زيدا فلو كان ألقيت من لقيت لوجب أن يتعدّى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دخل على ما لا يتعدى إلى المفعول عداه إلى واحد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زيد و أخرجته و ذهب زيد، و أذهبته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في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كذا و أقرأته أنا كذا، و سمع زيد شرا، و أسمعته أنا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و وجدنا لقى يتعدّى إلى مفعول واحد، و ألقيت مثله يتعدّى إلى مفعول واحد</w:t>
      </w:r>
    </w:p>
    <w:p>
      <w:pPr>
        <w:pStyle w:val="BookText"/>
        <w:rPr/>
      </w:pPr>
      <w:r>
        <w:rPr>
          <w:rFonts w:ascii="Amiri" w:hAnsi="Amiri" w:eastAsia="Amiri" w:cs="Amiri"/>
          <w:color w:val="111111"/>
          <w:sz w:val="28"/>
          <w:sz w:val="28"/>
          <w:szCs w:val="28"/>
          <w:rtl w:val="true"/>
          <w:lang w:bidi="ar-SA"/>
        </w:rPr>
        <w:t>و علمنا أنهما من أصلين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السّاعة منشأ الحدوث و يقال فلان ناشئ و نشأت السّحابة من قبل البحر، و يجوز أن يكون ناشئة يراد بها الحدث لا الفاعل فيكون كاللاغية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لغوا و كالكاذبة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 و مثل ذلك قم قائما أي قم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وَطْئاً وَ أَقْوَمُ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أبلغ في القيام و أبين في القراءة لما في اللّيل من السكون و القرار، و يجوز أن يريد أنها أشد على الإنسان و أشقّ لأنّ اللّيل للتودّع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و طاء بالواو و المد و المعنى أشدّ مواطاة للقلب إذا نقله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لا يَسْجُدُونَ أول السورة إِذَا السَّماءُ انْشَقَّتْ و الانشقاق و الانفطار، و الانفتاح يتقارب في المعنى و ذلك من أهوال القيامة، و ما يتغيّر فيها من الأمور، و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انشقّت بالغمام كقوله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السَّماءُ بِالْغَمامِ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إذا محذوف لما يدل عليه ما عرف من أهوال القيامة و شدائدها و تخمر في النفوس و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إذا انشقت السّماء كان من أشراط القيامة فيكم ما عرفتموه، و تكرر عليكم وصفه، و قيل جوابه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جواب إذا مضمر مقدم، و المراد اذكر إذا حدثت 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جوابه أذنت، و الواو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النّحويون على اختلافهم يردّون هذا و كأنّ قائله شبهه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عنده فتحت و الأجود عندي أن يكون جواب إذا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ذلك الوقت يكون ذلك حالك، و معنى أذنت لربّها أطاعت، و استمعت، و أجابت، و حقّت أي وجب ذلك عليها، و كانت محقوقة بالانشقاق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بسط مجموعها و أخرج مضمونها و موعدها حتى تخلّت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دخلت الكافة تحته،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كادِحٌ إِلى رَبِّكَ كَدْحاً فَمُلاقِيهِ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قاساه مدة حياته و اكتسبه في متصرّفاته و نيل فيه من سعادة و شقوة و حياة و إماتة، و ما تزوّده من دنياه و أعدّه لأخراه، أي تسعى سعيا قد أتعبك و تلاقي له كل ما قدّمته من عملك و تصير من حميته إلى ما تستحقّه بفعلك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الدّهر إلّا تارتان فمنهماأموت و أخرى أبتغي العيش أكدح</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فَمُلاقِيهِ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من كذا جهدا و أذى، و قاسيت من كذا</w:t>
      </w:r>
    </w:p>
    <w:p>
      <w:pPr>
        <w:pStyle w:val="BookText"/>
        <w:rPr/>
      </w:pP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ملاقيه إن شئت جعلته للكدح و الأجود أن تجعله للرّب، و المعنى تلاقي جزاءك منه فيكون على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 الحمرة تبقى من الشّمس في المغرب إلى وقت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البياض الذي إذا ذهب صلّيت العشاء الآخرة لأنّ الحمرة تذهب عند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العرب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ثوب مصبوغ كأنه الشّفق و كأن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و أدرك من مقتضياته، و هوله و يجوز أن يكون وسق بمعنى، طرد يريد و ما جاء به و احتمله، و الوسيقة الطّريدة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استتبّ، و استوسق لثلاث عشرة و أربع عشرة، و يجوز أن يريد باتّساقه استمراره في سيره و تناهيه في ازدياد ضيائه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سادوك كابرا، عن كابر، و المعنى كبيرا عن كبير أي يتردّدون بعد أحوال مختلفة، و يخرجون من بعضها إلى بعض من نشر و حشر و فناء و إعادة؛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طرقت ببكرها أم 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رآني أبو حسّان و انحسرت‌عنيّ الأمور إلى أمر له طبق</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و رهب أنت بينهما حب الحياة، و هول الموت و الشّفق و فائدة القسم تأكيد الوعيد على المخاطبين بهذا الكلام،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لتركبنّ جعل الخطاب للنبيّ صلّى اللّه عليه و آله و سلّم، و المراد لتركبنّ طبقا من طباق السّماء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استفهام معناه الإنكار، و التبكيت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منعهم من الإيمان، و قد وضحت الدلائل و السّبل، و تكرّرت الآيات و النّذر، و ضاقت المعذرة و حقّت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اكبارا و إعظاما و إيمانا، و إيقانا و هو من المعجزات الباهرة و الإلزامات المسكتة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ذهابهم عن تدبّره و اشتغالهم إلّا عناد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البشارة من البشرة استبشر بشي‌ء انبسط جلده، و نضر وجهه، و هذا و أمثاله إذا استعملت في غيره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بينهم ضرب وجيع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يقيمون بدل التّحية عند اللّقاء ذلك،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معناه سينشق القمر، و من أثبت ذلك دليلا لا ختص به عبد اللّه بن مسعود، و إنّ سائر النّاس لم يروه لأنّ اللّه حال بينهم و بين رؤيته بغمامة،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غير عبد اللّه بن مسعود قد رأى ذلك، فاقتصر في نقله على رؤية عبد اللّه، و على ما نطق به القرآن من ذكر،</w:t>
      </w:r>
    </w:p>
    <w:p>
      <w:pPr>
        <w:pStyle w:val="BookText"/>
        <w:rPr/>
      </w:pPr>
      <w:r>
        <w:rPr>
          <w:rFonts w:ascii="Amiri" w:hAnsi="Amiri" w:eastAsia="Amiri" w:cs="Amiri"/>
          <w:color w:val="111111"/>
          <w:sz w:val="28"/>
          <w:sz w:val="28"/>
          <w:szCs w:val="28"/>
          <w:rtl w:val="true"/>
          <w:lang w:bidi="ar-SA"/>
        </w:rPr>
        <w:t>و كان الجاحظ ينفيه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يتواتر الخبر به 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انشق حتى صار بعضه في جبل أبي قبيس لوجب أن يختلف التقويمات بالزيجات لأنه قد علم سيره في كلّ يوم و ليلة فلو انشقّ لكان وقت انشقاقه لا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هُوَ حَسِيرٌ أوّل السورة تَبارَكَ الَّذِي بِيَدِهِ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تفاعل هذا كتفاعل الذي يفيد التكلّف للشي‌ء عن غير موجب له نحو تخازر، و تعارج، و تساموا، و تجاهلوا لكنّه بمعنى فعل و أصل البركة البقاء و الزّيادة، و كذلك لفظة تعالى في صفة اللّه، فهي بمعنى علا و مثله لعلا و تكبّر بمعنى كبر و علا،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قرنه، و استعلاه و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أمرين كلّ أمرهما يعلو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قرّ و استقر، و هزأ، و استهزأ، و يشهد لما قلنا قول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بعد الأكل فهو نميص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يصف نبتا قد رعي ثم عاد منه شي‌ء فتجبر بمعنى جبر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جبر الدّين الإله فجبر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عن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نميص أي لقصوه كأنّه ينمص بالنّماص، و هو المنقاش، و متى جعلت تجبر صار كالجبارة، و هي النّخلة التي فاتت اليد طولا و أوقع آخر الكلام أوّله لأنّ المنموص لا يتجبّر و لا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قوله تعلّى الندى في متنه و تحدّرا يريد علا و حدر، و أنشد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تخاطأت النّبل أحشاءه معناه أخطأت، فهذا شاهد تبارك و تعالى، و مثل هذا أجاب، و استجاب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يملك الملك الذي يمكّن عباده منه، و يصرفهم فيه، فالبقاء له و القدرة و التمكّن، و القمر بأمره و حكمه، و إضافة الفعل إلى اليد ضرب من التّوسع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يدي و ملكي و في قبضي، و هو قبضي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فيها حكما لا قصور فيه عن المراد، و لا تجاوز إلى أكثر من المرتاد، ففعله وفق إرادته و وفق قصده و إرادته، فخلق الحياة لمن يريد استبقاءه ليعبده، و الموت إلى غير ما هو عليه إخبارا منه لطاعة المطيع منهم، فيشيبه و معصية العاصي منهم فيعاقبه، و هو العزيز فلا يفوته الهارب، القدير فلا يعجزه المغالب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طِباقاً أي بعضها فوق بعض و على حدة، فيطابقه، و يشابهه، و لا يخالفه فيباينه و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الظلّ القصير بنحره‌فكان طباق الخف أو قل زائدا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فلان فلانا على كذا إذا وافقه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طبقات أي بعضهم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البعير إذا وضع خفيّ رجليه في موضع خفّي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زَيَّنَّا السَّماءَ الدُّنْيا بِمَصابِيحَ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الدّنيا يدل على أن</w:t>
      </w:r>
    </w:p>
    <w:p>
      <w:pPr>
        <w:pStyle w:val="BookText"/>
        <w:rPr/>
      </w:pPr>
      <w:r>
        <w:rPr>
          <w:rFonts w:ascii="Amiri" w:hAnsi="Amiri" w:eastAsia="Amiri" w:cs="Amiri"/>
          <w:color w:val="111111"/>
          <w:sz w:val="28"/>
          <w:sz w:val="28"/>
          <w:szCs w:val="28"/>
          <w:rtl w:val="true"/>
          <w:lang w:bidi="ar-SA"/>
        </w:rPr>
        <w:t>بين السّماوات تقاربا، و تباعدا، و أن التي هي فوق هذه ليست بالدّنيا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من تفوت أي بنى ما خلقه على حكمه فلا يفوت بعضه بعضا و لكنه يتعادل، و في هذا المعنى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مقسم إذا كان الحسن مقسوما فيه فأعطى كل جزء نصيبه منه حتى لا استبداد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قسمة وجهه و هذا بخلاف ما ذكرناه في تفسير المتفاوت لأنّ المتفاوت ما يزيد على الاعتدال، أو يخرج عن القدر الملائم بالانتقاص، و ذلك ضد التقدير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الْبَصَرَ هَلْ تَرى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أيّها الإنسان قد أعطيت من الآلات، و رتّب في عقلك و تحصيلك من البيّنات ما تدرك به حينا، أو تقديرا تراكيب الأشياء و سلامتها مما يشينها إذ دخولها فيما يجتذب وجوه الفساد إليها، فتأمّل ما صنعه اللّه و اخترعه في هذا الخلق العظيم و اقتف آثاره فيها، و ردّد طرفك و عقلك في ظواهرها و بواطنها و مفرداتها؛ و مركباتها و تأمّل بعد تقصّي و سمك و استفراغ جهدك، ورد المجمل على المفصّل و المشاع على المقسوم، هل تجد فيه خللا، أو هل تتبيّن فيه عيبا؟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على الكشف و البحث و تأكيد في المبالغة فيهما و إنّما قال هذا لما يعتقده العرب من أنّ النظرة الأولى حمقاء فينبغي أن لا يكتفى بها في المزاولات، و التتبّع في المستكشفات حتى أنّ بعضهم قال في صفة امرأة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النظرة الأولى عليهم و بسطةو إن كرّت الأبصار كان لها العقب</w:t>
      </w:r>
    </w:p>
    <w:p>
      <w:pPr>
        <w:pStyle w:val="BookText"/>
        <w:rPr/>
      </w:pPr>
      <w:r>
        <w:rPr>
          <w:rFonts w:ascii="Amiri" w:hAnsi="Amiri" w:eastAsia="Amiri" w:cs="Amiri"/>
          <w:color w:val="111111"/>
          <w:sz w:val="28"/>
          <w:sz w:val="28"/>
          <w:szCs w:val="28"/>
          <w:rtl w:val="true"/>
          <w:lang w:bidi="ar-SA"/>
        </w:rPr>
        <w:t>يقول لهذه المرأة، على من يستقري محاسنها النّظرة الأولى، فإن لم يقنعهم ذلك، فأخذوا يستنبطون في المعاودة، و يحيلون الطّرف في العين و الأثر كان لها البسطة أيضا، فإن أبوا إلّا أن يكرروا الأبصار، و ردّدوا النّظر حالا بعد حال كان لها العقب، و هو ما يسلم على التّعاقب من أواخر البحث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كَرَّتَيْنِ تأكيد على ما ذكرناه، و حكي لي عن بعض أهل النظر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بكر البصر ثلاث مرات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البصر، ثم ارْجِعِ الْبَصَرَ كَرَّتَيْنِ، و هذا الذي ذكره و عوّل عليه من ذكر الكرّتين لا يحصل له المراد، بل يفسد عليه ما اعتمده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الْبَصَرَ هَلْ تَرى مِنْ فُطُورٍ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يقتضي إلّا مرة واحدة، و قال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اقتصر الكلام على فارجع البصر، و لم يأت بذكر المرّتين لكان للسامع أن يتجاوز إلى ما فوقها من الكرّات لأنّ ثم لا يقتضي الحصر، و لا يوجب الوقوف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كرّتين علم أنه أكّد به ما ذكر من الرّجعتين على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الْبَصَرَ ليس قبله فعل مذكور فيكون الرّجوع عن ذلك الفعل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w:t>
      </w:r>
    </w:p>
    <w:p>
      <w:pPr>
        <w:pStyle w:val="BookText"/>
        <w:rPr/>
      </w:pPr>
      <w:r>
        <w:rPr>
          <w:rFonts w:ascii="Amiri" w:hAnsi="Amiri" w:eastAsia="Amiri" w:cs="Amiri"/>
          <w:color w:val="111111"/>
          <w:sz w:val="28"/>
          <w:sz w:val="28"/>
          <w:szCs w:val="28"/>
          <w:rtl w:val="true"/>
          <w:lang w:bidi="ar-SA"/>
        </w:rPr>
        <w:t xml:space="preserve">خَلْقِ الرَّحْمنِ مِنْ تَفاوُتٍ فَارْجِعِ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المراد انظر، فارجع، ثم ارجع أي لا ترض بالنظرة الأولى و لكن راجع بعدها، ثم راجع، و إذا كان التكرار هو الرّجوع إلى الأول، و الأول هنا النّظر المضمر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الْبَصَرَ هَلْ تَرى مِنْ فُطُورٍ كرّر أوّل إلى النظر المستدل عليه،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و إذا كان الأمر على هذا لم تحصل ثلاث كرّات فلذا اتّبع الكلام بقوله كرّتين و هذا جيد بالغ،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 فُطُورٍ أي من شقوق و صدوع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إِلَيْكَ الْبَصَرُ خاسِئاً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إنك إن أدمت النّظر، و اتبعت البصر تطلب العيب في حكمة اللّه و الفطور في صنعه رجعت من مطلوبك خاسر الصفقة، صاغر الرجعة، خائب الطلبة بعيدا من البغية، و الخاسئ من قولك خسأت الكلب إذا طردته و بعدته خسأ و لا تقل انخسأ، و الحسير الكال المعى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حسرى لأنّ حسيرا فعيل بمعنى مفعول، فهو كجريح، و 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تَشَقَّقُ السَّماءُ بِالْغَمامِ وَ نُزِّلَ الْمَلائِكَةُ 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ملساء متّصلة الجوانب و الأكناف مرتبة الوسائط، و الأطراف محفوظة من مسترقة السّمع بما أعدّ لها من الارصاد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هذا يبين إذا ضمّ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بِالْغَمامِ و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يأتيهم أمر اللّه، و السّماء كالوردة، و قد انفطرت بالغمام أي تنشق بها، و الملائكة تنزل منها في الغمام فكأنها تنشق، و هم في تكاثفهم، و تراكمهم بما معهم كظل من الغمام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الباب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جاه من قبله، و سال الوادي ببني فلان إذا خرجوا منه، 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سالت بأعناق المطيّ الأباطح</w:t>
      </w:r>
    </w:p>
    <w:p>
      <w:pPr>
        <w:pStyle w:val="BookText"/>
        <w:rPr/>
      </w:pP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صرمت حبائلنا الجنوب‌ففرّقنا و مال بنا قضيب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باليمامة، و المعنى أنجدنا لما افترقنا، و انهمت هذه المرأة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بقارعة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الأباطح بأعناق المطي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وَرْدَةً كَالدِّهانِ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تحوّلها عما كانت، و الورد الأحمر و ليس بمشبع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ورد اللّون في ازبئرارو كميت اللّون ما لم يزبئر</w:t>
      </w:r>
    </w:p>
    <w:p>
      <w:pPr>
        <w:pStyle w:val="BookText"/>
        <w:rPr/>
      </w:pPr>
      <w:r>
        <w:rPr>
          <w:rFonts w:ascii="Amiri" w:hAnsi="Amiri" w:eastAsia="Amiri" w:cs="Amiri"/>
          <w:color w:val="111111"/>
          <w:sz w:val="28"/>
          <w:sz w:val="28"/>
          <w:szCs w:val="28"/>
          <w:rtl w:val="true"/>
          <w:lang w:bidi="ar-SA"/>
        </w:rPr>
        <w:t>و قال الفراشية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تلوّن السّماء تلون الوردة من الخيل لأنّها تكون في الرّبيع إلى الصفرة، فإذا اشتدّ البرد كانت وردة حمراء، فإذا كانت بعد ذلك كانت وردة إلى الغبرة قال عبد بني الحسحاس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وردا أحمرا لعشقتني‌و لكنّ ربّي شانني بسواديا</w:t>
      </w:r>
    </w:p>
    <w:p>
      <w:pPr>
        <w:pStyle w:val="BookText"/>
        <w:rPr/>
      </w:pPr>
      <w:r>
        <w:rPr>
          <w:rFonts w:ascii="Amiri" w:hAnsi="Amiri" w:eastAsia="Amiri" w:cs="Amiri"/>
          <w:color w:val="111111"/>
          <w:sz w:val="28"/>
          <w:sz w:val="28"/>
          <w:szCs w:val="28"/>
          <w:rtl w:val="true"/>
          <w:lang w:bidi="ar-SA"/>
        </w:rPr>
        <w:t>و قيل في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جلود حمر،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تمور كالدّهن صافية، و الشاهد لهذا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الصفّر المذاب، و كان التّشبيه وقع بالذّوب، فيكون المور و الذّوب على طريقة واحدة،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وعيد الكفار، و الإنذار من يوم الحشر، و المعاد و ما يجري مجراه من الاقتصاص، و الأمر بالعدل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 هذا من الآلاء حتى ذكره اللّه ممتنا به في جملة ما عدّده من صنوف النّعم، و وجوه القسم في الأولى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إن اللّه تعالى منعم في كل حال و مذكّر بما يزيد المتعبد استبصارا في الأمر الأولى و نفورا، و زهدا في الدّنيا، و واعظ بما يكون السّامع له أقرب إلى الطّاعة فيما يعمله من الاستطاعة، و إذا كان الأمر على هذا فنعمه على خلقه في الإنذار و الإعذار مثل نعمه في التّبشير و التّحذير إذ كان الصّارف عن الشر بلطفه مثل الباعث على الخير بفضله، و قد توعّد اللّه جاحدي نعمه و المهملين لآياته و نذره بالخسف و الرّجف و الخزي الثّابت، و البعث المفاجئ، و المسخ المرصد و الرّيح العاصف و الزّلازل، و الصّواعق بعد أن أمضى بها أو بأكثرها الحكم على من حقت عليه الكلمة فمن سعد و وعظ بغيره فأجاب حين دعي، و أدرك لما بصر و نفعته المهلة و الإملاء، و استسعد بالإعادة، و الإبداء و نبهه ضرب الأمثال و المبالغة في الإبلاغ</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عرف حال أولئك المستمرين في الضّلالة و الذّاهبين عن طريق الهداية و مصائر أحوالهم، فإنه إذا راجع نفسه درى عظم نعم اللّه عليه فيما وفقه، أو يسرّ أخذه به من العدول عن سلوك مناهجهم، و أوجب على نفسه شكرين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زاده اللّه من الاستضاءة بنور الهدى و قربه من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أهل الجنة و قد استقروا في منازلهم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w:t>
      </w:r>
    </w:p>
    <w:p>
      <w:pPr>
        <w:pStyle w:val="BookText"/>
        <w:rPr/>
      </w:pPr>
      <w:r>
        <w:rPr>
          <w:rFonts w:ascii="Amiri" w:hAnsi="Amiri" w:eastAsia="Amiri" w:cs="Amiri"/>
          <w:color w:val="111111"/>
          <w:sz w:val="28"/>
          <w:sz w:val="28"/>
          <w:szCs w:val="28"/>
          <w:rtl w:val="true"/>
          <w:lang w:bidi="ar-SA"/>
        </w:rPr>
        <w:t xml:space="preserve">عقبي حالهم وَ 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بين أحوالهم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نَذَرُ الظَّالِمِينَ فِيها جِثِيًّا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الذي بنينا الكلام عليه قدر اللّه نعمه على الجن و الإنس في دنياهم، و أخراهم،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تكذبون و كل ما تتصرفون فيه من حياة و ممات و نعمة و نقمة و تيسير و تعسير، و تقريب و تبعيد آثار إحساني فيها ناطقة و أعلام آلائي فيها سنة واضحة و هذا بمن اللّه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هو الاحداث على تقدير من غير احتذاء مثال و لذلك لا يجوز إطلاقه إلّا في صفة اللّه تعالى لأنه لا أحد جميع أفعاله على ترتيب من غير احتذاء أمثال إلّا اللّه و إنما جمع السّماوات، و وحّد الأرض لأنّ الأرضين لتشاكلها تشبه الجنس، و الواحد كالرّجل، و الماء الذي لا يجوز جمعه إلّا أن يراد الاختلاف، و ليس يجري السّماوات مجرى الجنس المتفق لأنه دبّر في كل سماء أمرها بالتّدبير الذي هو حقّها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من الخلاف كالسّواد و البياض لأنّ أحدهما لا يسدّ مسد الآخر في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من الخلف لأنّ كل واحد منهما يخلف صاحبه على طريق المعاقبة و النّهار في اللغة يفيد الاتساع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انهرت العنق إذ أوسعته، و ذكر اللّه تعالى هذه الآيات مجموعة معظما شأنها ليصرف بكريم عطفه و حسن نظره أوهام المخاطبين بها إليها، و إلى النظر في تراكيبها و ابتداع خلقها مدرجا إلى الاستدلال بها على خالق لا يشبه الأشياء و لا يشبه من جهة أنه لا يقدر على خلق الأجسام إلا القديم الذي ليس بجسم و لا عرض، إذ جميع ذلك محدث و لا بدّ له من محدث لاستحالة التسلسل، فتقديم السماوات و الأرضين في الذّكر لأنها المعظم في المشاهدات و الأصل و ما عداها تبع لها، و لتكون الحواس إلى تمييزها أسرع، و الأذهان إلى تبحثها أميل، و النّفوس في الكشف عن سرائرها أرغب، و العقول عنها أفهم، و اختلاف اللّيل و النّهار يدلّ على عالم مدبر لأنه متقن في الصنع محكم في التدبّر قريب التحوّل بعيد التأخر، فهو أبلغ أداء و أبين مأخذا، و أفصح برهانا، وَ الْفُلْكِ الَّتِي تَجْرِي فِي الْبَحْرِ بِما يَنْفَعُ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منعم عالم بما يكون قبل أن يكون هيأ اللّه لمنافع الناس و من جرى مجراهم لكي يفكروا، مع كثرة بلواهم بها، و مع تعذر فعل مثلها عليهم منها و ليعلموا بمواقع حاجاتهم و تيسر مرافقهم بها أنّ اللّه لهو الحكيم الرءوف المحدث لهم، و المنشئ و المصرف و المسخر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الماء المنزل من السّماء، فيدل على الرازق المنعم المبدع لما شاء لا يعجزه شي‌ء</w:t>
      </w:r>
    </w:p>
    <w:p>
      <w:pPr>
        <w:pStyle w:val="BookText"/>
        <w:rPr/>
      </w:pPr>
      <w:r>
        <w:rPr>
          <w:rFonts w:ascii="Amiri" w:hAnsi="Amiri" w:eastAsia="Amiri" w:cs="Amiri"/>
          <w:color w:val="111111"/>
          <w:sz w:val="28"/>
          <w:sz w:val="28"/>
          <w:szCs w:val="28"/>
          <w:rtl w:val="true"/>
          <w:lang w:bidi="ar-SA"/>
        </w:rPr>
        <w:t>مروم، و لا يتكأده مطلوب، لا يخطئ تدبيره، و لا يقصر عن الحاجة تقديره آخر مراده وفق أوله لائق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إحياء الأرض بعد موتها فتمثيل للحشر و البعث، و تنبيه على أنه تعالى تتجدد منحه حالا بعد حال، و وقتا بعد وقت ليكون للعائشين بها أهنأ، و في إظهار القدرة عليها أحكم، 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 الأرض بالحياة لينشأ النبات عنها كنشوء النتاج عن الحيوان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عامرة حيّة، و إذا كانت هامدة ميتة، 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 بذلك لأنّها تخرج ما تحيي به النّفوس من الثمار و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جهة السّماء و من نحو السّماء، 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بدلا من الماء، أو تبيينا له و تفسيرا، أو يكون كالفطور و أمثاله فلا يدل على الكثرة، و إذا جاز ذلك فيه فليس لأحد من الفقهاء أن يتعلق بظاهر الآية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طهورا فعول، و هو صفة للماء فيجب أن يدل على الكثرة و المبالغة في الحكم الذي يجب في فعول إذا كان صفة لأنّ فعولا قد يكون كالفطور فلا يدل على الكثرة، و لأنه قد يجوز أن لا يكون صفة للماء بل يكون بدلا و تفسيرا، و يسقط التعلّق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فيستدلّ به على الاقتدار على ما لا يتأتى للعباد إن ميسرها لأوان فقرهم إليها إن شاء جعلها السّبب في إهلاكهم بها، فهو مذكّر واعظ و مبشّر قادر، و معنى تصرفها تحوّلها من حال إلى حال و من جهة إلى جهة، و كذلك صرف الدّهر تقلبه،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النافلة، و العدل الفريضة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فِيها مِنْ كُلِّ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البث التفريق، ثم توسع فيه فقيل بث فيه الشّراب و السّم، و يريد بالفلك السّفن إذا أصعدوا في البحر للتجارات و ما يجري مجراها، و يقع على الواحد، و الجمع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أنث فلأنه أريد به الجمع، و أصله الدّوران، و منه تفلّكت الجارية إذا استدار ثديها، و إنّما استوى الواحد، و الجمع فيه لأنّ فعلا و فعلا يشتركان كثيرا كمثل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العرب، و العجم، و العجم، و البخل، و البخل،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أسد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فلك، فجمعه على فعل، و مثل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لأن فعيلا و فعالا يشتركان في الجمع،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و قضب، و كتاب و كتب،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كرام، و طويل، و طوال يلزمه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هجين، و 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جمعت اللّيل و لم يجمع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بمنزلة المصدر، فهو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و الظّلام، فوقع على القليل</w:t>
      </w:r>
    </w:p>
    <w:p>
      <w:pPr>
        <w:pStyle w:val="BookText"/>
        <w:rPr/>
      </w:pPr>
      <w:r>
        <w:rPr>
          <w:rFonts w:ascii="Amiri" w:hAnsi="Amiri" w:eastAsia="Amiri" w:cs="Amiri"/>
          <w:color w:val="111111"/>
          <w:sz w:val="28"/>
          <w:sz w:val="28"/>
          <w:szCs w:val="28"/>
          <w:rtl w:val="true"/>
          <w:lang w:bidi="ar-SA"/>
        </w:rPr>
        <w:t>و الكثير، و اللّيلة مخرجها مخرج الواحد من اللّيل على أنه قد جمع في الشذوذ على نهر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الثّريد إن هلكنا بالضّمرثريد ليل و ثريد بالنّهر</w:t>
      </w:r>
    </w:p>
    <w:p>
      <w:pPr>
        <w:pStyle w:val="BookText"/>
        <w:rPr/>
      </w:pPr>
      <w:r>
        <w:rPr>
          <w:rFonts w:ascii="Amiri" w:hAnsi="Amiri" w:eastAsia="Amiri" w:cs="Amiri"/>
          <w:color w:val="111111"/>
          <w:sz w:val="28"/>
          <w:sz w:val="28"/>
          <w:szCs w:val="28"/>
          <w:rtl w:val="true"/>
          <w:lang w:bidi="ar-SA"/>
        </w:rPr>
        <w:t>و أصل 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التّذليل، و المراد إنّ اللّه يمسكه، و تسكين الأجسام الثقال بغير دعامة و لا علاقة فعل من لا شبيه له و لا نظير، فهو القادر الذي لا يعجزه مراد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هذه البراهين على التّوحيد، و بطلان التّشبيه يستدل بها العقلاء، فيصلون إلى العلم بما يلزمهم، ثم العمل بها ففيه مدح المفسرين المتأملين، و ذمّ لمن سلك غير طريقهم، فأهملوا مع المهملين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 في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هذه الآي تشتمل على فوائد كثيرة و مسائل جمة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بيان الفائدة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كيف جعل قرآنا متلوا؟ و الظاهر أنه من كلام جبرائيل مخاطبا للنبيّ صلى اللّه عليه و سلم عند أداء المنزل إليه،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سَلامٌ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القصد إلى تبكيت المعاندين و إنذارهم و جمع الحجّة عليهم و قل إنكارهم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خَيْرٌ أَمَّا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سنبيّنه شيئا بعد شي‌ء إن شاء اللّه تعالى، فنقول و بالله التوفيق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لفظة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ما جاء في التّنزيل مبتدأ كان، أو متوسطا، فهو أمارة كونه من كلام اللّه خطابا للنّبي صلى اللّه عليه و سلم تبصيرا عند افتتاح القول، و تهذيبا، أو إسقاطا للسؤال، يوجهه المعاندون نحوه امتحانا، فكان النّبي صلى اللّه عليه و سلم ينتظر في مثل هذه الأحوال ما يلقنه من وحي فيدفع به مضرّتهم، أو يبطل به حجّتهم، أو يتوصّل به إلى تعجيزهم و رد كيدهم في نحورهم، أو يستظهر به داعيا عند طلب السّلامة عليهم ظهر الابتداء المعقب بقل و اللّه يمده بما يعلو به أمره، و يشتد به أزره فلا يجي‌ء لفظة قل في القرآن إلّا و هو تلقين للنّبي صلى اللّه عليه و سلم و كموعد ينتظر إنجازه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بِدْعاً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عَلى عِبادِهِ فإن القوم لما تقرر الكلام عليهم و استمرارهم في لزوم الجحد و مباينتهم لنهج الحق جعل اللّه ابتداء الكلام خطبة على عادة العرب في مقاماتهم و عند تصرّفهم في منافراتهم لأنهم يبدءون في مقارضاتهم بحمد اللّه، و الثّناء عليه و الصّلاة على رسوله يأخذون في مآربهم و يستقرّون في وجه القول مدارجهم لتكون طرق البيان بها أوسع، و براهين الموجبات فيها أثبت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أي ابتدأ بالثناء على اللّه فيما آتاك من فضله و اختصك به من كرامته، ثم اتبعه بالتّسليم على إخوانك من الأنبياء الذين اصطفاهم اللّه كما اصطفاك، و حمّلهم من أعباء الرسالة مثل ما حمّلك، ثم سل هؤلاء الذين ينازعونك الأمر، و يرادونك فيما تدعو إليه القول، و قل اللّه خير أم ما تجعلونه شركاءه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من الكلام يستعمل مع من حقت عليه الشّماتة و لزمت الحجة و تبرأت منه المعذرة فيقرع لسوء اختياره به و يرى بعد ما بين أمريه فيه، ثم أخذ تعالى في إحصاء نعم اللّه التي تفرد بإنشائها يقرّرهم على ما يضطرون إلى تسليمها و نقص يد المنازعة فيها من خلق السّماء و الأرض و إنزال الغيث الذي تنبت به الحدائق، و يحيي به الموات، و يعيش منه الناس و الأنعام كما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فَسَلَكَهُ يَنابِيعَ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أنزل الغيث، و كيف أحيي به الأرض؟ ثم جعله فيها ينابيع إلى أن أخرج به المرعى فجعله غثاء أحوى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التّقرير بهذا تأنيسهم بما كانوا لا ينكرونه لأنهم كانوا معترفين بأنّ ما يدعونه من الشّركاء لم ينبتوا شجرها، فكيف ما عداها، و أنّ مثل الشّركاء في العجز عنها مثلهم في أنفسهم لا تباين و لا تمايز لتساوي أحوالهم و تقارب آماد قواهم، فقال ذات بهجة، و لم يقل ذوات لأنه لمّا كانت الجموع مؤنثة اكتفى بالتأنيث عن الجمع و مثله القرون الأولى، و الأسماء الحسنى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فيه لتحوّل الكلام، عن حال إلى أخرى فهي أم المنقطعة لا المعادلة،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خَيْرٌ أَمَّا يُشْرِكُونَ هي المعادلة و المفسرة بأي، و في كلّ منهما تبكيت شديد و تعنيف بليغ و إن اختلف طريقاهما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إِلهٌ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ممتزج بوعيد و تعجيب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ممتزج بتسخير و لو قيل إلها بإضمار فعل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عبدا حلّ في شعبي غريباأ لؤما لا أبا لك و اغترابا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قَوْمٌ يَعْدِلُونَ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بأنّ الكلمة حقّت عليهم لعبادتهم أ لا ترى أنه تابع بين البراهين السّاطعة و الإلزامات الدّامغة، فأخذ يسألهم عن</w:t>
      </w:r>
    </w:p>
    <w:p>
      <w:pPr>
        <w:pStyle w:val="BookText"/>
        <w:rPr/>
      </w:pPr>
      <w:r>
        <w:rPr>
          <w:rFonts w:ascii="Amiri" w:hAnsi="Amiri" w:eastAsia="Amiri" w:cs="Amiri"/>
          <w:color w:val="111111"/>
          <w:sz w:val="28"/>
          <w:sz w:val="28"/>
          <w:szCs w:val="28"/>
          <w:rtl w:val="true"/>
          <w:lang w:bidi="ar-SA"/>
        </w:rPr>
        <w:t>الأرض و مصيرها قرارا للخلق و ما في خلالها من الأنهار، و ما ثبت بها من الجبال، و عن البحرين و الحاجز بينهما، و عن إجابة المضطر، و إغاثة الملهوف من يقيمها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أنشأها و جعلها كذلك تكرّر التفريع، و مثل هذا من القول مع المصر الجاحد أبلغ من كل وعيد، و أوعظ من كلّ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الالتفات في كلام البلغاء لأنه تعالى بعد تعداد آلائه عليهم و على جميع الخلق معهم، و بعد إظهار الآيات البيّنة و ذهابهم عن المناهج المستقيمة و أنّهم لا يرجون بالنّذر و لا يرعون للعبر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المقال في نكوصهم إليهم و يقبح فيما يؤثرونه من صوابهم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تَذَكَّرُونَ، و هو لا يثبت بالقليل شيئا و إنما هو نفي خالص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تذكرون شيئا، و يجوز أن يكون انتصاب قليلا على الظّرف و على أن يكون صفة لمصدر محذوف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يسيّركم و يرشدكم إلى القصد و السّمت في تلك الحال، وَ مَنْ يُرْسِلُ الرِّياحَ بُشْراً بَيْنَ يَدَيْ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أمام الغيث ناشرة، أو مبشرة، فقد قرئ نشرا بالنّون، و بشرا بالباء، و معنى النّشر ضد الطي أي تفتح الأرض، و تعرج أطباقها للمطر و النّبات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الكلام بإعادة التّبكيت لأنّ هذه المسائل لا أجوبة لها تعالى اللّه عما يشركون،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يَبْدَؤُا الْخَلْقَ ثُمَّ يُعِيدُهُ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الخطاب في هذا الفصل، و في فصلين قبله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يَهْدِيكُمْ فِي ظُلُماتِ الْبَرِّ وَ الْبَحْرِ بلفظ المستقبل بعد أن ساق في أول الفصول الكلام على بناء الماضي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 جَعَلَ الْأَرْضَ 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أفعاله تعدم و حصل محصل المستكمل المفروغ منه، و فعل ما يساء في خلقه حالا بعد حال، فهو كالمتّصل الدائم لذلك خالف الآخر الأول، و قال بعد المسائل التي رتّبها معجزاتها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مقالتكم، و استأنف تعليم النّبي صلى اللّه عليه و سلم بما يورده عليهم في إنكارهم البعث و استعجالهم من النّشور بعد الموت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آباؤُنا أَ إِنَّا لَمُخْرَجُونَ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غاب عنكم كيف تحكمون عليه بالبطلان و الامتناع، و قد استوى المخلوقون في استبهام أمر الساعة عليهم فلا يشعرون متى يبعثون أ لا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p>
    <w:p>
      <w:pPr>
        <w:pStyle w:val="BookText"/>
        <w:rPr/>
      </w:pPr>
      <w:r>
        <w:rPr>
          <w:rFonts w:ascii="Amiri" w:hAnsi="Amiri" w:eastAsia="Amiri" w:cs="Amiri"/>
          <w:color w:val="111111"/>
          <w:sz w:val="28"/>
          <w:sz w:val="28"/>
          <w:szCs w:val="28"/>
          <w:rtl w:val="true"/>
          <w:lang w:bidi="ar-SA"/>
        </w:rPr>
        <w:t>كان القيامة من الغيب الذي استأثر اللّه بعلمه لما تعلق بخفائه من مصالح المكلفين، فالمتكلم فيه أمّن الكفار واقف من مطلوبه موقف الخزي و الخيبة، و الرّاجع من مرتاد القيامة يفوت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أدرك علمهم في الآخرة استهزاء بهم جعل علمهم كالثّمر المنتظر ينعه و تكامله، فإذا تم بلوغه قيل أدرك، و قرئ بل إدارك علمهم، و المعنى تدارك، و هو أبلغ في المعنى لأنّ تفاعل بناء لما يحصل شيئا بعد شي‌ء على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تداعى البناء و تلاحق القوم و ما أشبهه، ثم قال مرزيا بهم و مبطلا لظاهر ما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مِنْها بَلْ هُمْ مِنْها 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ارتجع منهم ما بذله و على أي ترتيب رتّبه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أدرك علمهم بلسان التّهكم و الهزء، ثم حطّهم عن تلك الرّتبة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شك منها فضعف علمهم و إدراكهم بالشّبهة العارضة لهم إذ كان الشّك لا يحصل إلا لعارض شبهة،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يجهلهم و يردّهم إلى أسوأ منازل الباحث،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مِنْها عَمُونَ، و قال بعض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ابن عبّاس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إدارك يستفهم، و يشدّد الدال، و هو وجه جيد لأنه أشبهه بالاستهزاء بأهل الجحد كقولك للرّجل بكذبه و العمى المذكور بإنما هو من الرّي دون البصر، و هذا بيّن و الحمد 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أنّ الآيات الباهرة الدالة عليه و على أنه لا نظير له و لا شبيه، و أنّ العبادة لا تحق إلا له مبينة مضيقة لعذر من شبه بخلقه ظاهرة ظهور المصباح لذي وصفه في المشكاة التي بين أمرها إذا كان اللّه تعالى خالق الظلم و الأنوار، ثم جعل المصباح في زجاجة صافية تشرق إشراق الكوكب المضي‌ء الوقّاد، و قد استصبح ذلك السّراج بزيت من شجرة زيتون قد بورك فيها ثابتة على خط استواء لا شرقية، فيكون خطها منها العشيات فقط بل تستوفي قسطها مما ينمّيها و يربّيها كل وقت حتى إنّ عصيرها إذا اعتصر يقرب من أن يشرق و إن لم تمسه 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نور المصباح، و نور الزّجاجة، و نور الزّيت يدل على أنّ أسبابه متعاونة في الإضاءة فكلّ موادها نور مفرد لو اكتفى به في الإشراق لأغنى عن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الأنوار المجتمعة المترادفة مثل لآيات اللّه في وضوحها، و الدّلالة على وحدانيته، فلا شبهة تعرض لناظر و لا مرية يتسلط على خاطر فكلّ من ضل عمّا دعي إليه فإنما أتى من قبل نفسه و سوء تأنّيه، أو من هو يجذبها إلى الضّلال فيرديه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في نظوم كلامهم مثل هذا التركيب، و التّلفيق؟ أو هل تعرف في الأمثال المضروبة لتأكيد القصص و الأخبار ما أسس هذا التأسيس؟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يقولون مثل هذا إذا قصدوا التّنبيه على تناهي الشي‌ء و بلوغه أقصى مأخذه حتى يستغرق أكثر أوصافه على ذلك قول الأعشى، و هو يهول أمره و يعظمه فيما قاساه في الغزل حتى بلي فيه بما لا مزيد على شأنه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عرضا و علقت رجلاغيري و علق أخرى غيرها الرّجل</w:t>
      </w:r>
    </w:p>
    <w:p>
      <w:pPr>
        <w:pStyle w:val="BookText"/>
        <w:rPr/>
      </w:pPr>
      <w:r>
        <w:rPr>
          <w:rFonts w:ascii="Amiri" w:hAnsi="Amiri" w:eastAsia="Amiri" w:cs="Amiri"/>
          <w:color w:val="111111"/>
          <w:sz w:val="28"/>
          <w:sz w:val="28"/>
          <w:szCs w:val="28"/>
          <w:rtl w:val="true"/>
          <w:lang w:bidi="ar-SA"/>
        </w:rPr>
        <w:t>و علقته فتاة ما يخاف لهامن قومها ميت يهذي بها و هل</w:t>
      </w:r>
    </w:p>
    <w:p>
      <w:pPr>
        <w:pStyle w:val="BookText"/>
        <w:rPr/>
      </w:pPr>
      <w:r>
        <w:rPr>
          <w:rFonts w:ascii="Amiri" w:hAnsi="Amiri" w:eastAsia="Amiri" w:cs="Amiri"/>
          <w:color w:val="111111"/>
          <w:sz w:val="28"/>
          <w:sz w:val="28"/>
          <w:szCs w:val="28"/>
          <w:rtl w:val="true"/>
          <w:lang w:bidi="ar-SA"/>
        </w:rPr>
        <w:t>و علقتني فتاة ما تلا يمني‌فاجتمع الحبّ حبا كلّه تبل</w:t>
      </w:r>
    </w:p>
    <w:p>
      <w:pPr>
        <w:pStyle w:val="BookText"/>
        <w:rPr/>
      </w:pPr>
      <w:r>
        <w:rPr>
          <w:rFonts w:ascii="Amiri" w:hAnsi="Amiri" w:eastAsia="Amiri" w:cs="Amiri"/>
          <w:color w:val="111111"/>
          <w:sz w:val="28"/>
          <w:sz w:val="28"/>
          <w:szCs w:val="28"/>
          <w:rtl w:val="true"/>
          <w:lang w:bidi="ar-SA"/>
        </w:rPr>
        <w:t>فكلّنا هائم يهذي بصاحبه‌فآب و دان مخبول و مختبل</w:t>
      </w:r>
    </w:p>
    <w:p>
      <w:pPr>
        <w:pStyle w:val="BookText"/>
        <w:rPr/>
      </w:pPr>
      <w:r>
        <w:rPr>
          <w:rFonts w:ascii="Amiri" w:hAnsi="Amiri" w:eastAsia="Amiri" w:cs="Amiri"/>
          <w:color w:val="111111"/>
          <w:sz w:val="28"/>
          <w:sz w:val="28"/>
          <w:szCs w:val="28"/>
          <w:rtl w:val="true"/>
          <w:lang w:bidi="ar-SA"/>
        </w:rPr>
        <w:t>فهذا من الباب الذي نحن فيه، و قد فعل اللّه مثل ذلك فيما ضربه من المثل للكفر و الضّلال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الآية، فكما ضرب للهدى المثل بالنّور على ذلك الحدّ من التأكيد ضرب للكفر مثله و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قوّى بصيرته و نوّر منهاجه و قصده، و يجوز أن يريد بالنّور الذي يهديه له ما يفعل اللّه بالمؤمنين من إرشادهم إلى طريق الجنة، كما قال في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أَيْدِيهِمْ وَ بِأَيْمانِهِمْ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قوله تعالى في صفة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شاهِداً وَ مُبَشِّراً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هذا واضح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إلى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لمس و التمس بمعنى طلب و حمل عليهما المس أيضا، فالحجة في الأول قوله الام على تبكيه فلا أجده يكشف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أجده، و فعل، و افتعل يتصاحبان كثيرا، و أما المس و خروجه إلى معنى اللمس فقد استشهد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مسسنا من الآباء شيئا و كلّناإلى حسب في قومه غير واضع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المعنى طلبنا في نسب آبائنا هل فيه ما يقتضي ما أنكرناه من أخلاقهم لأنّ المس بالجارحة لا يتأتى في الأنساب، و الأحساب، ثم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معناه لا يطلب النّظر في أدلة اللّه المنصوبة في كتابه العزيز للاقتباس من آدابه و حكمه، و الاعتبار بأمثاله، و حججه إلا المطهرون من دنس الشرك و دغل الكفر، و يكون على هذا التأويل الكلام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 هو التّناول باليد، و يكون على هذا اللّفظ لفظ الخبر، و المعنى معنى النّهي كأنه نهى الحائض و الجنب، و من جرى مجراهما من تناول المصاحف تنزيها لها، و تعظيما لشأنها، و الوجهان قريبان، فأما الآية فهي إخبار عن الجن المسترقة للسّمع و أنهم كانوا قبل الإسلام يقعدون من السّماء مقاعد تقرب الاستماع إلى الملائكة و تسهله في السّماء الدّنيا، فكانوا يلتقطون من تجاورهم و تذاكرهم بما يوحى إليهم امتحانا لهم ما يلقونه على ألسن الكهنة حتى يتصوروا للنّاس بصورة من يعلم الغيب، فيؤمنوا بهم و ذلك من الإضلال، و فساد الأدلة ما لا خفاء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هذا فلما بعث النبي صلى اللّه عليه و سلم منعنا من ذلك بما أرصد لنا من ثواقب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اعتقد قوم أنّ انقضاض الكواكب ظهر في الإسلام لأنها جعلت رجوما للشياطين فيه، و قد جاء في الشعر القديم تشبيه المسرع من الخيل و غيرها بمنقضّ الكواكب، فالأقرب في هذا أنه كثر في الإسلام، و من قبل كان يتفق نادرا، أو يكون جعلها رجوما إسلاميا و فيما تقدم من الزّمان لم يكن لذلك من الشأن فإنه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جَعَلْناها رُجُوماً لِلشَّياطِينِ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لا يبدل و لا يدخل التسمح بل هو الوحي المحقق و الخبر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أنّ الملائكة كان يرد عليهم الوحي فيتدارسونه بينهم و يجاذبونه حتى توصّلت الشّياطين منه إلى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مثل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فتبيّن أنّه قدّم إلى الملائكة خبر ما أراده من آدم عليه السّلام و ما كان من ذريته في الأرض امتحانا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فَوَجَدْناها مُلِئَتْ حَرَساً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الملائكة فدعاهم حرسا لما كان منهم من منع الشّياطين من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الحرس جمع حارس، و مثله غائب، و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الشهب جمع شهاب، و هو النّار و لو لا فعل اللّه تعالى ذلك لكان الوحي إلى النّبي يتخلّله الفساد، بما يكون من الجن فله الحمد و الشكر على نعمه في كل حال و سيجي‌ء من الكلام من بعد فيه ما تزداد به هذه الجملة انشراحا إن شاء اللّه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نبّه اللّه تعالى على عدد الشّهور العربية، و هي التي تسمّى شهور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السنة اثنا عشر شهرا لأنّ القمر يجتمع مع الشّمس في مدة هذه الأيام اثنتي عشرة مرة، أ 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وَ قَدَّرَهُ مَنازِلَ لِتَعْلَمُوا عَدَدَ السِّنِينَ وَ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فعلت الفرس بقسمة أيام السنة باثني عشر قسما، و جعلوا أيام كل شهر ثلاثين يوما، و زادوا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أيام سموها اللّواحق، و المسرقة،</w:t>
      </w:r>
    </w:p>
    <w:p>
      <w:pPr>
        <w:pStyle w:val="BookText"/>
        <w:rPr/>
      </w:pPr>
      <w:r>
        <w:rPr>
          <w:rFonts w:ascii="Amiri" w:hAnsi="Amiri" w:eastAsia="Amiri" w:cs="Amiri"/>
          <w:color w:val="111111"/>
          <w:sz w:val="28"/>
          <w:sz w:val="28"/>
          <w:szCs w:val="28"/>
          <w:rtl w:val="true"/>
          <w:lang w:bidi="ar-SA"/>
        </w:rPr>
        <w:t>و سمّوها الكبيسة و إنما زادوا ذلك لتتم سنة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زادت الرّوم في أيام شهورهم و نقصت، و كبست ليكون أيام سنتهم موافقة لأيام سنة الشّمس، و هي ثلاث مائة و خمسة و ستون يوما و ربع يوم، و ذكر بعضهم أنّ العرب كانت تعمل الكبيسة أيضا لئلا تتغير أحوال فصول سنتهم، و كان شتاؤهم أبدا في جمادي الأولى، و جمادي الآخرة، و يجمد الماء في هذين الشّهرين و لذلك سموهما بهذا الاسم، و يكون صيفهم في شهر رمضان، و شوال، و سموا رمضان بهذا الاسم لشدّة الحر فيه، و وجدوا أيام السّنة القمرية ثلاث مائة و أربعة و خمسين يوما، و تنقص عن أيام السّنة الشّمسية نحو أحد عشر يوما، و أحبوا أن تكون فصول سنتهم على حال واحدة لا تتغيّر، و كانوا يكبسون في كل ثلاث سنين شهرا، و يجعلون سنتهم ثلاثة عشر شهرا و يسمّونها النّسي إلى أن بعث محمد صلى اللّه عليه و سلم، و 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فلم يكبس بعد ذلك، فصار شهر رمضان يتقدم في كلّ سنة نحو أحد عشر يوما، و يدور على جميع فصول السنّة في نحو ثلاثين سنة، و لا يلزم نظاما واحدا، و هذا الذي حكاه هذا الإنسان يبطله ما ذكره اللّه تعالى، و رواته نقلة الأخبار، و سأبيّنه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هاهنا هو الحكم و الإيجاب أ 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رَبُّكُمْ عَلى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إنّ الواجب عند اللّه أنّ عدد الشهور على منازل القمر و أنّ أعياد المسلمين و حجّهم و صلواتهم في أعيادهم و غير ذلك تدور و أنه أجراها على هذا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يريد من الأشهر، أي جعل لها حرمة كما جعل البلد الحرام، و البيت الحرام ذلِكَ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دين الإسلام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تدعوا مقاتلة عدوكم إذا قاتلوكم في هذه الأشهر، فتكونوا معينين على أنفسكم و ظالمين لها بكشف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عن قتال في الشهر قُلْ قِتالٌ فِيهِ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جواب السؤال لكن اللّه تعالى زاد في الكلام ما انشرحت به القصة و أتى من وراء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عَنْ سَبِيلِ اللَّهِ وَ كُفْرٌ بِهِ وَ الْمَسْجِدِ الْحَرامِ وَ إِخْراجُ أَهْلِهِ مِنْهُ أَكْبَرُ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فقاتلوهم فإنكم معذورون، و معنى قوله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كَافَّةً جميعا، و محيطين بهم و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انتصابه على الحال، و مثل كافة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معا لا يدخلها الألف و اللام، و كذلك قاموا جميعا، 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اشتقت من كفة الشي‌ء</w:t>
      </w:r>
      <w:bookmarkStart w:id="21" w:name="pg12694_126389"/>
    </w:p>
    <w:p>
      <w:pPr>
        <w:pStyle w:val="BookText"/>
        <w:rPr/>
      </w:pPr>
      <w:bookmarkEnd w:id="21"/>
      <w:r>
        <w:rPr>
          <w:rFonts w:ascii="Amiri" w:hAnsi="Amiri" w:eastAsia="Amiri" w:cs="Amiri"/>
          <w:color w:val="111111"/>
          <w:sz w:val="28"/>
          <w:sz w:val="28"/>
          <w:szCs w:val="28"/>
          <w:rtl w:val="true"/>
          <w:lang w:bidi="ar-SA"/>
        </w:rPr>
        <w:t>و هي حرفه و كأنها مأخوذة من كف لأنّ الشي‌ء إذا انتهى إلى ذلك كفّ عن الزّيادة و لا يثنّى و لا يجمع لأنّها مصدر في الأصل كالعاقبة، و قم قائما،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لقبته كفة كفة، و المعنى كفة ككفة، أو كفة إلى كفة،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منه يقال لنصرة المؤمنين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التأخير،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اللّه في أجله، و منه النّسي‌ء في تأخير 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يفعله الكافرون في تقديم الأشهر الحرم على أوقاتها التي جعلها اللّه لها و تأخيرها زيادة في كفر الكافرين، و استمرار في ضلالهم و ذهاب عن الواجب عليهم و إنّما كانوا يفعلون ذلك فيحلّون الشهر من هذه الشّهور في بعض الأعوام و يحرّمونه في العام الآخر ليوافقوا بالتّحليل تحريم اللّه تعالى فيحلّوا الحرام و يحرّموا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لَهُمْ 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استحسنوا من ذلك ما هو سيئ و أتى بلفظ الخبر، عن المفعول و لا فاعل، ثم 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بنفسه، و عنى بكذا و هذا كان من عادتهم كما كانوا يفعلونه في البحيرة و السائبة، و الوصيلة، و الحامي حتى أبطلها اللّه تعالى بما 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النّاقة إذا انتجت خمسة أبطن، و كان آخرها ذكرا شقّوا أذنها، و امتنعوا من ركوبها و نحرها، و لا تمنع عن ماء و كلاء و لا يركبها المعي إذا لقيها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نذر لقدوم من سفر، أو برء من علّة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أو عبدي سائبة فلا يستعان بعد ذلك به و لا يحادث عما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الغنم إذا وضعت أنثى كانت لهم و إن وضعت ذكرا جعل لآلهتهم، و إن ولدت ذكرا، و أنثى قالوا؛ وصلت أخاها فلم يذبحوا الذّكر لآلهتهم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نتجت من صلب الفحل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ظهره فلا يحملون عليه و لا يمنعونه من ماء و مرعى</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632589_222507752"/>
      <w:bookmarkStart w:id="23" w:name="_Toc8"/>
      <w:bookmarkEnd w:id="22"/>
      <w:r>
        <w:rPr>
          <w:rtl w:val="true"/>
        </w:rPr>
        <w:t>فصل في بيان النسي‌ء</w:t>
      </w:r>
      <w:bookmarkEnd w:id="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قاله النّاس نقلة الأخبار و المفسرون ذكروا أنه كان قوم من بني كنانة يقال لهم بنو فقيم يتولّون ذلك إذا اضطروا إليه عند اتفاق حرب عظيمة و داعية خطب قوية يرى في الواجب عليهم الاشتغال في المحرّم به، فكان في ذي الحجة إذا اجتمعت العرب لموسمهم يقوم مناد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استنسانا، و استفرضنا إلا أن المحرم صفر، و أنّ صفر هو المحرم</w:t>
      </w:r>
    </w:p>
    <w:p>
      <w:pPr>
        <w:pStyle w:val="BookText"/>
        <w:rPr/>
      </w:pPr>
      <w:r>
        <w:rPr>
          <w:rFonts w:ascii="Amiri" w:hAnsi="Amiri" w:eastAsia="Amiri" w:cs="Amiri"/>
          <w:color w:val="111111"/>
          <w:sz w:val="28"/>
          <w:sz w:val="28"/>
          <w:szCs w:val="28"/>
          <w:rtl w:val="true"/>
          <w:lang w:bidi="ar-SA"/>
        </w:rPr>
        <w:t>الأكبر، فكانوا يحلّون في المحرم ما كان فيه من قتال و سفك دم و استباحة حريم، و يحرمون في صفر ما كان مباحا عندهم و في مذهبهم ليواطئوا العدة، و يبلغوا فيما رأوه من الإرادة، و المواطاة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ثعلب أنّ الكناني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ثعلبة، و كان رئيس الموسم في الجاهلية فيقوم إذا أرادوا الصّدر عن منى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أعاب و لا أخاب، و لا يرد لي قضاء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انسينا شهرا، و يريدون أخّر عنّا حرمة المحرم، و اجعلها في صفر فيفعله، و لهذا ذكره أبو عبيدة معمر بن المثنى أنّ الأشهر الحرم كانت في الجاهلية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ذي الحجة، ثم المحرم، ثم صفر، و شهر ربيع الأول، و عشر من شهر ربيع الآخر، و في الإسلام هي ذو القعدة، و ذو الحجة، و المحرم، و رجب ثلاثة متناسقة، و واحد منفرد، و كانت العرب تعظم رجبا، و تسميه منضل الأسنّة، و منضل الآل لأنّهم كانوا ينزعون الأسنّة من الحراب و الرّماح توطينا للنّفوس على الكف عن المحظور فيه في مذهبهم و يسمّونه أيضا شهر اللّه الأصم لأنه كان لا يسمع فيه تداعي القبائل و لا قعقعة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الدّين لمحمد صلى اللّه عليه و سلم أنزل اللّه في النسي‌ء ما أنزل و لتأكيد الأمر فيه ذكره صلى اللّه عليه و سلم في خطبة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قد استدار كهيئته يوم خلق السّماوات و الأرض السّنة اثنا عشر شهرا منها أربعة حرم ثلاثة متوالية ذو القعدة، و ذو الحجة، و المحرم، و رجب مضر الذي بين جمادي و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انتسب الناس بعد فراغه مما أراد تأكيدا للقول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يخطب؟ و من أي شهر هو؟ حتى أجابوه فأشهد اللّه على ما 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بلغت اللهم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الأمر النسي‌ء، و 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استدار كهيئته هو أنهم كانوا يحلون المحرم و يحرمون صفرا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كانوا يحتاجون في سنة أخرى إلى تأخير صفر إلى الشّهر الذي بعده كحاجتهم في المحرم فيؤخرون تحريمه إلى ربيع، ثم يمكثون بذلك دعة، ثم يحتاجون إلى مثله، ثم كذلك، و كان يتدافع شهرا شهرا حتى دار التّحريم على شهور السّنة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رجع المحرم إلى موضعه الذي وضعه اللّه به و ذلك بعد دهر متطاول، فكان النبي صلى اللّه عليه و سلم أراد رجعة الأشهر إلى مواضعها و بطل النسى‌ء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في الجاهلية يحجّون عامين في ذي القعدة، و عامين في ذي الحجّة، فلمّا كانت السّنة التي حج فيها أبو بكر رضي اللّه عنه كان الحج في السنة الثانية من ذي القعدة، و هي حجة قراءة براءة قرأها علي كرّم اللّه وجهه على النّاس، ثم</w:t>
      </w:r>
      <w:bookmarkStart w:id="24" w:name="pg12694_126391"/>
    </w:p>
    <w:p>
      <w:pPr>
        <w:pStyle w:val="BookText"/>
        <w:rPr/>
      </w:pPr>
      <w:bookmarkEnd w:id="24"/>
      <w:r>
        <w:rPr>
          <w:rFonts w:ascii="Amiri" w:hAnsi="Amiri" w:eastAsia="Amiri" w:cs="Amiri"/>
          <w:color w:val="111111"/>
          <w:sz w:val="28"/>
          <w:sz w:val="28"/>
          <w:szCs w:val="28"/>
          <w:rtl w:val="true"/>
          <w:lang w:bidi="ar-SA"/>
        </w:rPr>
        <w:t>حج النبيّ صلى اللّه عليه و سلم فلما كانت السّنة التي حجّ فيها النبيّ صلى اللّه عليه و سلم عاد الحج إلى ذي الحجة،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قد استدار كهيئته يوم خلق اللّه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لما فرغ من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شهر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دماءكم و أموالكم و أعراضكم عليكم حرام كحرمة يومكم هذا في شهركم هذا في بلدكم هذا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النبيّ صلى اللّه عليه و سلم أنه قد ثبت الحج في ذي الحجة على ما كان عليه في أيام إبراهيم عليه السّلام، فهذا أيضا طريقه، و الأول أشبه و أشهر و جميع هذا، أو أكثره حكاه أبو عبيد القاسم بن 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رجب مضر لأنّها كانت تعظّمه، و تحرّمه، و لم يكن يستحلّه العرب إلّا حيّان خثعم و طي‌ء فإنهما كانا يستحلان الشهور، فكان الذين ينسئون الشّهور أيام الموسم يقولون حرمنا عليكم القتال في هذه الشهور إلّا دماء المحلّين</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632591_222507752"/>
      <w:bookmarkStart w:id="26" w:name="_Toc9"/>
      <w:bookmarkEnd w:id="25"/>
      <w:r>
        <w:rPr>
          <w:rtl w:val="true"/>
        </w:rPr>
        <w:t>فصل في تأويل أخبار مروية عن رسول اللّه صلى اللّه عليه و سلم و الصّحابة و بيان ما يحمد و يذم من معتقدات العرب في الأنواء و البوارح‌</w:t>
      </w:r>
      <w:bookmarkEnd w:id="26"/>
    </w:p>
    <w:p>
      <w:pPr>
        <w:pStyle w:val="BookText"/>
        <w:rPr/>
      </w:pPr>
      <w:r>
        <w:rPr>
          <w:rFonts w:ascii="Amiri" w:hAnsi="Amiri" w:eastAsia="Amiri" w:cs="Amiri"/>
          <w:color w:val="111111"/>
          <w:sz w:val="28"/>
          <w:sz w:val="28"/>
          <w:szCs w:val="28"/>
          <w:rtl w:val="true"/>
          <w:lang w:bidi="ar-SA"/>
        </w:rPr>
        <w:t>و هذا الفصل لائق بما قدّمناه من التّنزيل، فلذلك جعلناه من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أمر الجاهلية الطعن في الأنساب، و النّياحة، و الاستسقاء بالأنواء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فالاستسقاء بها منكر، كما قال صلى اللّه عليه و سلم إلّا أنّ العرب مختلفون فيما يراعونه من قسمة الأزمان و الفصول و الحكم على الأحداث الواقعة في الأحوال و الشّهور، و لهم في ذلك من صدق التأمل، و استمرار الإصابة ما ليس لسائر الأمم، يدل على ذلك أنّ كل ما حكموا به قديما عند طلوع هذا المنازل من تحت شعاع الشّمس بالغدوات في ناحية المشرق و سقوط نظائرها في المغرب من أحوال فصول السّنة، و أوقات الحر، و البرد، و مجي‌ء الأمطار و الرّياح فإنّها تجري على ما حكمت به إلى أن لا يتغير و لا يتبدل إلّا على طريق الشذوذ، و على وجه لا يحصل به الاعتداد و على ذلك فهم مختلفون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اعتقد أن تلك الحوادث من أفعال الكواكب، و أنها هي المدبرة لها و الآتية بها حتى صارت كالعلل فيها و الأسباب؛ و أنّ للأزمنة تأثيرا في أهلها كما أنّ للأمكنة تأثيرا في أهلها و لذلك أخذ قرن عن قرن النّاس بزمانهم أشبه منهم بآبائهم،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فتصاريف الأزمان تؤثّر في الخلق و الأخلاق و الصّور و الألوان و المتاجر، و المكاسب و الهمم و المآرب و الدّواعي و الطّبائع و اللّسن؛ و البلاغات و الحكم و الآداب، فذمّ اللّه تعالى طرائقهم و نعى عليهم عقائدهم، و قال حاكيا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 نَحْيا وَ ما يُهْلِكُنا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هذا تجهيل من اللّه تعالى لهم، و ذكر بعضهم أنّ</w:t>
      </w:r>
    </w:p>
    <w:p>
      <w:pPr>
        <w:pStyle w:val="BookText"/>
        <w:rPr/>
      </w:pPr>
      <w:r>
        <w:rPr>
          <w:rFonts w:ascii="Amiri" w:hAnsi="Amiri" w:eastAsia="Amiri" w:cs="Amiri"/>
          <w:color w:val="111111"/>
          <w:sz w:val="28"/>
          <w:sz w:val="28"/>
          <w:szCs w:val="28"/>
          <w:rtl w:val="true"/>
          <w:lang w:bidi="ar-SA"/>
        </w:rPr>
        <w:t>الذي يدلّ على أنّ شأنهم كان تعظيم الرّجال و الاستسلام للمنشإ و الذّهاب مع العصبيّة و الهوى ما نجد من اعتقاد أكثر أهل البصرة و سوادهم لتقديم عثمان، و اعتقاد أهل الكوفة لتعظيم علي، و من اعتقاد أكثر الشاميين لدين بني أمية و حب بني مروان حتى غلط قوم فزعموا أنّ هذا لا يكون إلّا من قبل الطالع، أو من قبل التّربة، كما تجد لأهل كل ماء و هواء نوعا من المنظرة و الرّأي و الطّبيعة و اللّون و اللّغة، و النّشوء و البلدة و لو كان ذلك كما ظنّوا لما حسن الأمر و النّهي و لا كان لإرسال الرّسل معنى، و لما جاز الثّواب و العقاب بلى لاستمالة النّاس بالتّرغيب و التّرهيب و الاصطناع و التّقريب؛ و الذّهاب مع المألوف شأن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و هو عبد اللّه 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القول بالأنواء و قرأ علي، و تجعلون شكركم أنكم تكذبون،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للالف و العادة سلطانا على النّفوس و القلوب قويا و أخذا بالبصائر، و العيون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استهجنوا مستكرما، و استقبحوا مستحسنا، و عدلوا عن مألوف إلى متروك، و عن معمول إلى مرفوض و تنقلت بهم الأحوال و تبدّلت لهم الأبدال طلبوا المعاذير و العلل، و صرفوا الفكر في الأسباب و الدّواعي من جوانب الالف و العادة لا من نواحي النّظر و التّدبر لطلب الإصابة، فرضوا بأن يعملوا الظّنون، و الأوهام، و تحمّلوا تلك الأفاعيل على الأسماء فضلا عن الذّوات ثقة بما يشاهدون و اغترارا بآرائهم فيما يحكمون لذلك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رآهم يقولون لذلك الاعتقاد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بني فلان الدّهر، و أفناهم الليالي كقول بعضهم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قد أكثرت فجعتنا إذابسراتنا و وقرت في العظم</w:t>
      </w:r>
    </w:p>
    <w:p>
      <w:pPr>
        <w:pStyle w:val="BookText"/>
        <w:rPr/>
      </w:pPr>
      <w:r>
        <w:rPr>
          <w:rFonts w:ascii="Amiri" w:hAnsi="Amiri" w:eastAsia="Amiri" w:cs="Amiri"/>
          <w:color w:val="111111"/>
          <w:sz w:val="28"/>
          <w:sz w:val="28"/>
          <w:szCs w:val="28"/>
          <w:rtl w:val="true"/>
          <w:lang w:bidi="ar-SA"/>
        </w:rPr>
        <w:t>و سهلتنا ما لست تعقبنا به‌يا دهر ما أنصفت في حكم</w:t>
      </w:r>
    </w:p>
    <w:p>
      <w:pPr>
        <w:pStyle w:val="BookText"/>
        <w:rPr/>
      </w:pPr>
      <w:r>
        <w:rPr>
          <w:rFonts w:ascii="Amiri" w:hAnsi="Amiri" w:eastAsia="Amiri" w:cs="Amiri"/>
          <w:color w:val="111111"/>
          <w:sz w:val="28"/>
          <w:sz w:val="28"/>
          <w:szCs w:val="28"/>
          <w:rtl w:val="true"/>
          <w:lang w:bidi="ar-SA"/>
        </w:rPr>
        <w:t>و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أمير المؤمنين و فعله‌لكالدّهر لا عار بما فعل الدّهر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قوله صلى اللّه عليه و سلم لا تسبّوا الدّهر أي لا تسبّوا الذي يفعل هذه الأشياء فإنّكم إذا سببتم فاعلها فإنّما يقع السّب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اعتقد أنّ تلك الحوادث من فعله تعالى لكنّه أجرى العادة بأن يفعلها عند طلوع تلك النّجوم، أو أفولها لأنّهم مختلفون في ذلك أيضا كأنهم يعدّون تلك التّغيرات أوقاتا لها، و أمارات و سمّوها الأنواء باتّفاق منهم لأنّ النوء يكون السّقوط و الطّلوع، و هذا قريب في الدّين و العقل لا إنكار فيه، و على هذا يحمل قول عمر للعبّاس حين 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كم بقي من نوء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العلماء بها يزعمون أنها تعرض في الأفق سبعا لأنّ هذا أمر عيان على مجار قائمة و مسير مركب، و قد جعل اللّه</w:t>
      </w:r>
    </w:p>
    <w:p>
      <w:pPr>
        <w:pStyle w:val="BookText"/>
        <w:rPr/>
      </w:pPr>
      <w:r>
        <w:rPr>
          <w:rFonts w:ascii="Amiri" w:hAnsi="Amiri" w:eastAsia="Amiri" w:cs="Amiri"/>
          <w:color w:val="111111"/>
          <w:sz w:val="28"/>
          <w:sz w:val="28"/>
          <w:szCs w:val="28"/>
          <w:rtl w:val="true"/>
          <w:lang w:bidi="ar-SA"/>
        </w:rPr>
        <w:t>تعالى في علم هذا و ما أشبه مما ضمّنه هذا الفلك عبرا كثيرة، و آية مبصرة، و دلالة صادقة عم بجليله أكثر هذا الخلق، و خصّ بلطيفه خصائص منهم مدحهم حين تبينوه و أقاموا الشّكر عليه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 أي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فَضْلًا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قرأ بعضهم مبصرة فيكون مثل قول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مخبثة لنفس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وضعت مفعلة في معنى فاعل كفت من الجمع و التأنيث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مجبنة، و هذا العشب ملينة مسمنة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لَكُمُ النُّجُومَ لِتَهْتَدُوا بِها فِي ظُلُماتِ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قد علمنا أنّ خلقا كثيرا هلكوا بتفويض التّدبير إلى النّجوم و لإفراطهم في الأنواء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أنعمت على عبادي من نعمة إلا أصبحت طائفة منهم بها كافرين يقولون مطرنا بنوء كذا فأمّا من آمن بي و حمدني على سقياي فذلك الذي آمن بي و كفر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أيضا من وجه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عز و جل حبس المطر عن النّاس سبع سنين ثم أرسله لأصبحت طائفة بها كافرين يقولون مطرنا بنوء المجدح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سحم من نتج الذّراعين أنأقت‌مسائله حتّى بلغن المناجيا</w:t>
      </w:r>
    </w:p>
    <w:p>
      <w:pPr>
        <w:pStyle w:val="BookText"/>
        <w:rPr/>
      </w:pPr>
      <w:r>
        <w:rPr>
          <w:rFonts w:ascii="Amiri" w:hAnsi="Amiri" w:eastAsia="Amiri" w:cs="Amiri"/>
          <w:color w:val="111111"/>
          <w:sz w:val="28"/>
          <w:sz w:val="28"/>
          <w:szCs w:val="28"/>
          <w:rtl w:val="true"/>
          <w:lang w:bidi="ar-SA"/>
        </w:rPr>
        <w:t>المناجاة المكان المرتفع لا يبلغه السّيل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أخلف نوء المرزم الأرض قرّةلها شبم فيه شفيف و جالد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تربّع من جنبي قنا فعوارض‌نتاج الثّريا نوؤها غير مخدج</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لو كان مرادهم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مطرنا في نوئه على التّشبيه بقول النّاس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مطرنا في غرّة الشّهر لم يكن مكروها، و كذلك مذهبهم في تأمّل الغيث أن لو كان على نحو توقّع النّاس أياما للأوقات المعروفة بالمطر لم يكن به بأس، لأنّ النّاس جميعا يعلمون أنّ للحر و البرد و المطر و الرّيح من السّنة وقتا جرت العادة بتقدير اللّه تعالى أن يكون فيه أكثر ما</w:t>
      </w:r>
    </w:p>
    <w:p>
      <w:pPr>
        <w:pStyle w:val="BookText"/>
        <w:rPr/>
      </w:pPr>
      <w:r>
        <w:rPr>
          <w:rFonts w:ascii="Amiri" w:hAnsi="Amiri" w:eastAsia="Amiri" w:cs="Amiri"/>
          <w:color w:val="111111"/>
          <w:sz w:val="28"/>
          <w:sz w:val="28"/>
          <w:szCs w:val="28"/>
          <w:rtl w:val="true"/>
          <w:lang w:bidi="ar-SA"/>
        </w:rPr>
        <w:t>يكون، و إن كان اللّه تعالى يأتي به إذا شاء لو لا ذلك ما عرفوا وقت حرث و لا بذر و لا ركوب بحر و لا بر، و لا انتظر حين لمجي‌ء شي‌ء و لا لانصراف شي‌ء، و لكانوا و من يعاملهم كذلك في أجهل الجهل فمما هو ظاهر في زوال المكروه عنه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الشّعرى سفرا و لم يروا مطرا فلا تعدون أمره و لا أمرا، لأنّهم وجدوا ذلك مستمرا في العادة و منه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قارن القمر الثّريالخامسة فقد ذهب الشّتاء</w:t>
      </w:r>
    </w:p>
    <w:p>
      <w:pPr>
        <w:pStyle w:val="BookText"/>
        <w:rPr/>
      </w:pPr>
      <w:r>
        <w:rPr>
          <w:rFonts w:ascii="Amiri" w:hAnsi="Amiri" w:eastAsia="Amiri" w:cs="Amiri"/>
          <w:color w:val="111111"/>
          <w:sz w:val="28"/>
          <w:sz w:val="28"/>
          <w:szCs w:val="28"/>
          <w:rtl w:val="true"/>
          <w:lang w:bidi="ar-SA"/>
        </w:rPr>
        <w:t>لأنّ مقارنة الثّريا في الليلة الخامسة من مهلّه لا يكون أبدا إلّا في قبل الدجفاء و كقول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كبد النّجم السّماء بشقوةعلى حين هرّ</w:t>
      </w:r>
      <w:r>
        <w:rPr>
          <w:rStyle w:val="FootnoteAnchor"/>
          <w:rtl w:val="true"/>
        </w:rPr>
        <w:footnoteReference w:id="9"/>
      </w:r>
      <w:r>
        <w:rPr>
          <w:rFonts w:ascii="Amiri" w:hAnsi="Amiri" w:eastAsia="Amiri" w:cs="Amiri"/>
          <w:color w:val="111111"/>
          <w:sz w:val="28"/>
          <w:sz w:val="28"/>
          <w:szCs w:val="28"/>
          <w:rtl w:val="true"/>
          <w:lang w:bidi="ar-SA"/>
        </w:rPr>
        <w:t>الكلب و الثّلج خاسف</w:t>
      </w:r>
    </w:p>
    <w:p>
      <w:pPr>
        <w:pStyle w:val="BookText"/>
        <w:rPr/>
      </w:pPr>
      <w:r>
        <w:rPr>
          <w:rFonts w:ascii="Amiri" w:hAnsi="Amiri" w:eastAsia="Amiri" w:cs="Amiri"/>
          <w:color w:val="111111"/>
          <w:sz w:val="28"/>
          <w:sz w:val="28"/>
          <w:szCs w:val="28"/>
          <w:rtl w:val="true"/>
          <w:lang w:bidi="ar-SA"/>
        </w:rPr>
        <w:t>لأنه موافاته كبد السّماء في أوّل اللّيل يكون في صبارة الشّتاء و مما يكون على العكس من هذا في موافقة المكروه قول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هنأناهم حتّى أعان عليهم‌عوافي السّماك ذي السّجال السّواجم</w:t>
      </w:r>
    </w:p>
    <w:p>
      <w:pPr>
        <w:pStyle w:val="BookText"/>
        <w:rPr/>
      </w:pPr>
      <w:r>
        <w:rPr>
          <w:rFonts w:ascii="Amiri" w:hAnsi="Amiri" w:eastAsia="Amiri" w:cs="Amiri"/>
          <w:color w:val="111111"/>
          <w:sz w:val="28"/>
          <w:sz w:val="28"/>
          <w:szCs w:val="28"/>
          <w:rtl w:val="true"/>
          <w:lang w:bidi="ar-SA"/>
        </w:rPr>
        <w:t>قال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لجاهلي و اتبع أثره بعض الإسلاميين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هنأناهم حتّى أعان عليهم‌من الدّلو أو عوّا السّماك سجالها</w:t>
      </w:r>
    </w:p>
    <w:p>
      <w:pPr>
        <w:pStyle w:val="BookText"/>
        <w:rPr/>
      </w:pPr>
      <w:r>
        <w:rPr>
          <w:rFonts w:ascii="Amiri" w:hAnsi="Amiri" w:eastAsia="Amiri" w:cs="Amiri"/>
          <w:color w:val="111111"/>
          <w:sz w:val="28"/>
          <w:sz w:val="28"/>
          <w:szCs w:val="28"/>
          <w:rtl w:val="true"/>
          <w:lang w:bidi="ar-SA"/>
        </w:rPr>
        <w:t>قال و هنوء القوم أن يكفّهم مئونة و قد يجي‌ء من كلامهم ما يغمض، فيرد بالتّأويل إلى كل واحد من النّاس، و للقائلين بالأحكام في النّجوم مضاهاة للقوم في إثباتهم السّعد و النحس بمقتضيات الكواكب إلا من عصمه اللّه تعالى و للّه الأمر و الحكم يفعل ما يشاء، و يحكم ما يريد لا رادّ لأمره، و لا مناص من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بابا من النّجوم تعلّم بابا من السّحر و من زاد استزاد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عنه صلى اللّه عليه و سلم في بعض خطبه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يقولون إنّ كسوف هذه الشّمس، و خسوف هذا القمر و زوال هذه النّجوم عن مطالعها لموت رجال قد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 الزّولان بمعنى و هذا يمكن حمله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لسحرا، فيكون الكلام مدحا لهذا العلم، و للمشتغلين به إذا تبرءوا من الحول و القوة و مما يدخلهم في الإشراك بالله و التّسليم إلى الكواكب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لعكرمة مولاه اخرج فانظر كم مضى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أبصر النّجوم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نتحدى بك فتيان العرب و أنت لا تعرف النّجوم،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أني أعرف هفت، و دوازده يريد النّجوم السّبعة السيّارة، و البروج الاثني عشر، و قال معاوية لدغفل بن حنظلة العلّامة و قد ضمه إلى يزيد علّمه العربية و الأنساب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هؤلاء حضّوا على الضّلالة، و رغبوا في السّفاهة، فتأمّل ما ذكرته فإنه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القول في قضايا النّجوم على ما ذكرته فما وجه قول إبراهيم عليه السلام مخاطبا لقومه و هم يعبدون الأصنام ليقربهم إلى اللّه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فَنَظَرَ نَظْرَةً فِي النُّجُومِ فَقالَ إِنِّي سَقِيمٌ فَتَوَلَّوْا عَنْهُ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النّاس في هذا فقال بعضهم النّجوم جمع نجم، و هو ما نجم من كلامهم لما سألوه أن يخرج معهم إلى عيدهم، و نظر نظرة معناه تفكّر ليدبّر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يريد سقيم من كفرهم و إيمانهم بغيره، و هذا كما يقال أنا مريض القلب من كذا و إنما تخلف عنهم لما أضمر من كيد أصنامهم لأنّ حجته عليهم في تعطيل عيدهم فلمّا غابت عيونهم جعلها جذاذا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الأعرابي عن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فَتًى يَذْكُرُهُمْ يُقالُ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يذكرهم يعيبهم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تذكري فرسي و ما أطعمته‌فيكون جلدك مثل جلد الأجرب</w:t>
      </w:r>
    </w:p>
    <w:p>
      <w:pPr>
        <w:pStyle w:val="BookText"/>
        <w:rPr/>
      </w:pPr>
      <w:r>
        <w:rPr>
          <w:rFonts w:ascii="Amiri" w:hAnsi="Amiri" w:eastAsia="Amiri" w:cs="Amiri"/>
          <w:color w:val="111111"/>
          <w:sz w:val="28"/>
          <w:sz w:val="28"/>
          <w:szCs w:val="28"/>
          <w:rtl w:val="true"/>
          <w:lang w:bidi="ar-SA"/>
        </w:rPr>
        <w:t>قال أبو إسحاق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لقومه، و قد رأى نجما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يوهمهم أنّ به الطّاعون، فتولّوا عنه مدبرين فرارا من أن يعذبهم الطّاعون،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لأنّ كل أحد و إن كان معافى لا بدّ له من أن يسقم 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 ستموت فيما تستقبل فكذلك إني سقيم أي سأسقم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الحديث لم يكذب إبراهيم عليه السّلام قط إلا في ثلاث و إنّ هذه الثلاث وقعت فيها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على معنى إِنْ كانُوا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فعله كبيرهم، و قوله في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فسرناه، و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بالفاء هذا الكلام على ما تقدم من أمره في مخاطبة قومه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نظرة في النّجوم هو الذي أخبر اللّه تعالى به عنه إذ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نظرته تلك للتبين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أراه اللّه الآيات في نفسه، و في الآفاق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الآية،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قبل التّبين، و أراد بالسّقيم أنه ليس على يقين و لا شفاء من العلم و يقول الرّجل إذا سأل عن شي‌ء فصدّق عنه و 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شفاني فلان فلما كان العلم و اليقين شفاء صلح تسمية الحال التي قبل كنه البيان سقما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 في قوم لم يكونوا على إيمان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الحال التي انتسب فيها إبراهيم عليه السّلام إلى السّقم هي الحال التي فيها البلوغ، و وقوع التّكليف من اللّه عزّ و جلّ و لزوم أمره و نهيه، و الفاء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فَتَوَلَّوْا فاء عطف أيضا ينعطف بها ما هي معه من الكلام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 فَما ظَنُّكُمْ بِرَبِّ الْعالَمِينَ، فلما دعاهم إلى اللّه تعالى، و أنكر عليهم عبادة ما يعبدون دون اللّه تولوا عنه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قوم لا يعقلون أنّ إبراهيم عليه السّلام كذب ثلاث كذبات هي واحدة منها، و حاش للرّسول الذي اتّخذه اللّه خليلا أن يكذب، أو يأتي بالقبائح، و الذي توجبه التلاوة و شهادة بعض القرآن لبعض، و يحسن في أوصاف أنبياء اللّه و صفوته من عباده هو ما ذكرناه، و تلخيص ما في هذه القصّة منذ ابتداء ذكر إبراهيم إلى حيث انتهينا أنّ اللّه تعالى أثنى على إبراهيم بأنّه وافق نوحا في الإيمان و الإخلاص حتى توفّاه اللّه على ذلك سليم القلب لئلا يشرك به شيئا و أنه نظر فيما خلق اللّه من النّجوم فاستدلّ على خالقها بها و تبيّن له بالتأمل لها أنّ إلها و آلهة واحد ليس كمثله شي‌ء و هو رب العالمين، و خالق الخلق أجمعين و دعا قومه إلى مثل ما أراد اللّه، و هداه له وزرى عليهم، و عاب اختيارهم في عبادة الأصنام لا تسمع و لا تبصر و لا تغني عنهم و لا عن أنفسها شيئا، فتولّى القوم عنه مدبرين عند ذكره ربّه كما قال تعالى في الكافرين من قوم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ذَكَرْتَ رَبَّكَ فِي الْقُرْآنِ وَحْدَهُ وَلَّوْا عَلى أَدْبارِهِمْ نُفُوراً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النّظر إنه عليه السّلام رآهم يعتمدون فيما يعن لهم و يحدث و فيما يستأنفون من مبادئ الأمور، و مفاتحها على النّظر في النّجوم و أحكامها، فاقتدى بهم تأنيسا لهم و أخذا بعادتهم ليسكنوا إليه بعض السّكون و إن لم يركنوا كلّ الرّكون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و إن قاله متأوّلا، ففيه استبناء، و رجاء رفق منهم إمّا لعلة، و إما للتّربص به حتى يأمنوا شرّه، و يشهد لهذا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حسن قريب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ما ينجم من نبات الأرض كأنه كان يقلب الأدوية متخيرا منها ما يقرب الشّفاء عنده، و قيل</w:t>
      </w:r>
      <w:bookmarkStart w:id="27" w:name="pg12694_126397"/>
    </w:p>
    <w:p>
      <w:pPr>
        <w:pStyle w:val="BookText"/>
        <w:rPr/>
      </w:pPr>
      <w:bookmarkEnd w:id="27"/>
      <w:r>
        <w:rPr>
          <w:rFonts w:ascii="Amiri" w:hAnsi="Amiri" w:eastAsia="Amiri" w:cs="Amiri"/>
          <w:color w:val="111111"/>
          <w:sz w:val="28"/>
          <w:sz w:val="28"/>
          <w:szCs w:val="28"/>
          <w:rtl w:val="true"/>
          <w:lang w:bidi="ar-SA"/>
        </w:rPr>
        <w:t>أيضا أراد نظر فيما كان ينزل عليه من نجوم الوحي كيف يتوصّل إلى ما يهم به في آلهتهم، و بما ذا ابتدئ و من أين مخلصه إذا أقدم و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اختداعا منه لهم و إيذانا منه بأنه مشغول بنفسه تارك لما كان لا يؤمن من مكايد، و هذا نهاية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مال عليها بالضّرب،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الفريقان فراغ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عزل عن الحرب يقال دار فلان رائغة عن الطّريق أي عدله،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اليمنى،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يمين كان حلف بها،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لَأَكِيدَنَّ أَصْنامَكُمْ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بالقدرة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راية رفعت لمجدتلقاها عرابة باليمين</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 معناه أقبل مستخفيا كروغان الثّعلب،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أي لم يرد أن يشعروا به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32593_222507752"/>
      <w:bookmarkStart w:id="29" w:name="_Toc10"/>
      <w:bookmarkEnd w:id="28"/>
      <w:r>
        <w:rPr>
          <w:rtl w:val="true"/>
        </w:rPr>
        <w:t xml:space="preserve">فصل آخر </w:t>
      </w:r>
      <w:r>
        <w:rPr>
          <w:rtl w:val="true"/>
        </w:rPr>
        <w:t>[</w:t>
      </w:r>
      <w:r>
        <w:rPr>
          <w:rtl w:val="true"/>
        </w:rPr>
        <w:t>في بيان معنى الرؤية لله تعالى الواردة في القرآن</w:t>
      </w:r>
      <w:r>
        <w:rPr>
          <w:rtl w:val="true"/>
        </w:rPr>
        <w:t>]</w:t>
      </w:r>
      <w:bookmarkEnd w:id="29"/>
    </w:p>
    <w:p>
      <w:pPr>
        <w:pStyle w:val="BookText"/>
        <w:rPr/>
      </w:pPr>
      <w:r>
        <w:rPr>
          <w:rFonts w:ascii="Amiri" w:hAnsi="Amiri" w:eastAsia="Amiri" w:cs="Amiri"/>
          <w:color w:val="111111"/>
          <w:sz w:val="28"/>
          <w:sz w:val="28"/>
          <w:szCs w:val="28"/>
          <w:rtl w:val="true"/>
          <w:lang w:bidi="ar-SA"/>
        </w:rPr>
        <w:t>و ذكر أبو علي الفارسي فيما سمعته منه أنّ 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ربكم كما ترون القمر ليلة البدر لا تضامون في رؤيته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الرؤية التي هي إدراك البصر بل هي بمعنى العلم و ساغ حذف المفعول الثاني الذي تقضيه تلك لأنّ الكلام قد طال ما هو بمعنى المفعول الثاني لو أظهر، أ لا ترى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ترون القمر ليلة البدر تأكيد، و تشديد للتّيقن، و تبعيد من اعتراض الشّبه على العلم به تعالى، و إذا كان بمنزلة ما بمنزلة المفعول الثاني إذا جرى ذكره في الصّلات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زيدا منطلق، و أحسب النّاس أن يتركوا فلمّا سدّ ما جرى في الصّلتين مسد المفعولين،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يضمر في الموصولين مفعولا ثانيا كان قياس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يضمر هنا مفعولا ثانيا كأنّه ترونه متيقنا، و نحو ذلك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سدّ مسد المفعول الثّاني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ما جرى في صلة أن بعد لو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جئتني قد سدّ مسدّ المفعول الذي يقع بعد لو حتى لم يظهر ذلك الفعل معه، و اختزل فكذلك المفعول مع الموصولين في هذا الباب، و مثل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عنده علم الغيب فهو يرى لأنّ القول في يرى أنها التي تتعدى إلى مفعولين لأنّ علم الغيب لا يوجب الحسن حتى إذا علمه أحسّ شيئا، و إنما المعنى عنده علم الغيب مثل ما يشهده لأنّ من حصل له علم الغيب يعلم ما يغيب كما يعلم ما يشاهد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حذف المفعولين جميعا؟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 عنده علم الغيب، فهو يرى الغيب مثل المشاهد و المبتدأ و الخبر قبل دخول رأيت عليه كان الغيب فيهما مثل المشاهدة، ثم حذفا للدّلالة عليهما و قد قال الأعشى</w:t>
      </w:r>
      <w:r>
        <w:rPr>
          <w:rFonts w:eastAsia="Amiri" w:cs="Amiri" w:ascii="Amiri" w:hAnsi="Amiri"/>
          <w:color w:val="111111"/>
          <w:sz w:val="28"/>
          <w:szCs w:val="28"/>
          <w:rtl w:val="true"/>
          <w:lang w:bidi="ar-SA"/>
        </w:rPr>
        <w:t>:</w:t>
      </w:r>
      <w:bookmarkStart w:id="30" w:name="pg12694_126398"/>
    </w:p>
    <w:p>
      <w:pPr>
        <w:pStyle w:val="BookText"/>
        <w:rPr/>
      </w:pPr>
      <w:bookmarkEnd w:id="30"/>
      <w:r>
        <w:rPr>
          <w:rFonts w:ascii="Amiri" w:hAnsi="Amiri" w:eastAsia="Amiri" w:cs="Amiri"/>
          <w:color w:val="111111"/>
          <w:sz w:val="28"/>
          <w:sz w:val="28"/>
          <w:szCs w:val="28"/>
          <w:rtl w:val="true"/>
          <w:lang w:bidi="ar-SA"/>
        </w:rPr>
        <w:t>فأنبئت قيسا و لم أبله‌كما زعموا خير أهل اليمن</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حبّهم عارا علي و تحسب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فالدّلالة من الفحوى و المعنى في الآية على المفعولين المحذوفين كالدلالة عليهما في البيتين لجري ذكرهما فيهما و إنما ذكرنا ما قاله لغرابته</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32595_222507752"/>
      <w:bookmarkStart w:id="32" w:name="_Toc11"/>
      <w:bookmarkEnd w:id="31"/>
      <w:r>
        <w:rPr>
          <w:rtl w:val="true"/>
        </w:rPr>
        <w:t>فصل آخر في جواب مسائل للمشبهة من الكتاب و السّنة مما تستدل به المشبهة</w:t>
      </w:r>
      <w:bookmarkEnd w:id="32"/>
    </w:p>
    <w:p>
      <w:pPr>
        <w:pStyle w:val="BookText"/>
        <w:rPr/>
      </w:pPr>
      <w:r>
        <w:rPr>
          <w:rFonts w:ascii="Amiri" w:hAnsi="Amiri" w:eastAsia="Amiri" w:cs="Amiri"/>
          <w:color w:val="111111"/>
          <w:sz w:val="28"/>
          <w:sz w:val="28"/>
          <w:szCs w:val="28"/>
          <w:rtl w:val="true"/>
          <w:lang w:bidi="ar-SA"/>
        </w:rPr>
        <w:t>أنهم قالوا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فصل بين الكلامين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الكرسي و العرش بمعنى و مما جاء في الخبر قول النبيّ صلى اللّه عليه و سلم حيث حكم في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بحكم اللّه من فوق سبع 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فأقوم على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يمين إلا لما له يسار، قالوا 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حَوْلَهُ و حَافِّينَ مِنْ حَوْلِ الْعَرْشِ فيه دلالة على أنّ العرش مطاف يطاف به، و دوار يدار عليه و هذه المواضع و أشباهها عمدهم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عنها أنّ للعرش مواضع عدة في كلام العرب منها الملك و العز و قوام أمر الرّجل و ملاكه و يشهد له قولهم ثل عرش فلان إذا أزيل و حطّت رتبته و منها سرير الملك و يشهد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عَرْشٌ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هكَذا عَرْشُكِ قالَتْ كَأَنَّهُ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على العرشة و الاعراش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سقف البيت و ما يستظل به و العرش كذلك، و منه قيل عرش المكرم فهو عرش و قالوا عرش السّماك لكواكب أربعة تشبّها به لأنه على صورة النّعش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طي البير بالخشب بعد ما يطوى موضع الماء منها بالحجارة، و يقولون عرّشوا بيركم و إذا ثبتت هذه الوجوه حقيقة و تشبّها في لفظة العرش، فالواجب حملها حيث جاءت على الأليق بالمعنى مع قرائنه و الأقرب في الاستعمال و الأشبه في قضية السّمع و العقل و هذا الذي ذكرناه هو الميزان عند طلب الرّجحان حيث حصل الاشتراك في الألفاظ و غيرها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الخبر المروي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بحكم اللّه من 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من فوق ظرف لقوله حكم اللّه و متعلق به فهو كما يقال حكم اللّه العالي المكان الرّفيع المحل</w:t>
      </w:r>
    </w:p>
    <w:p>
      <w:pPr>
        <w:pStyle w:val="BookText"/>
        <w:rPr/>
      </w:pPr>
      <w:r>
        <w:rPr>
          <w:rFonts w:ascii="Amiri" w:hAnsi="Amiri" w:eastAsia="Amiri" w:cs="Amiri"/>
          <w:color w:val="111111"/>
          <w:sz w:val="28"/>
          <w:sz w:val="28"/>
          <w:szCs w:val="28"/>
          <w:rtl w:val="true"/>
          <w:lang w:bidi="ar-SA"/>
        </w:rPr>
        <w:t>و القدر و أنت تصف الحكم و لا يجوز أن يكون متعلقا بلفظة اللّه لأنه تعالى لا تحويه الأماكن و لا تحيط به الأقطار و الجوانب و المعنى بحكم يشبه حكم اللّه الذي محلّه و مكانه من الإصابة و الغلبة و العلو فوق سبع سماوات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يطوف به و كلّهم يسبح للّه بالحمد له و الاعتراف بنعمه و الإيمان بجميع ما تعبد اللّه به خلقه و يستغفرون لمن في الأرض إلى الشفاعة التي قال اللّه تعالى ما حالهم وَ لا يَشْفَعُونَ إِلَّا لِمَنِ ارْتَضى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جميع من خلق اللّه من البشر في ذلك اليوم يعرضون بأعمالهم و أقوالهم، و كلّ ما أعلنوه و أسرّوه أيام حياتهم فيحاسبون عليه، و ذلك كما يستعرض السلطان جنده بأسلحتهم و دوابهم و آلاتهم، فأما العدد المذكور فهو مما استأثر اللّه به و مثله مما رأى اللّه تعالى إيهام الأمر فيه و الكف عن بيانه كثير، و ذلك لتعلّق المصلحة بأن يكون حازما و سائر ما سألوا عنه إذا أجملناه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 في جوابهم الشامل لمقالهم المسقط لكلامهم لمّا أن كان أسفل الأشياء الثّرى و كان أعلى الأشياء السّماء السّابعة ثم الكرسي ثم العرش فكان اللّه تعالى قد جعل للأعلى في القلوب من التّعظيم و القدر و الشّرف ما لم يجعل للأسفل، كما عظّم بعض الشّهور و بعض الأيام و بعض اللّيالي و بعض السّاعات، و بعض البقاع و بعض المحال، و كان قد جعل للعرش ما لم يجعل للكرسي و جعل للكرسي ما لم يجعل للسّماء السّابعة ذكر العرش و الكرسي و السّماء بما لم يذكر به شيئا من سائر خلقه فذكر مرة العرش و الكرسي و السماء في جملة الخلق، و أنّه عال على جميعها بالسلطان و القدرة و القوّة حيث قال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عَلى كُلِّ شَيْ‌ءٍ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 الرّجل فلان شديد الإشراف على عمّاله و ليس يذهب إلى اشراف بدنه و رأسه، قد خبّر اللّه أنه على كلّ شي‌ء قدير و مقتدر و حافظ و ظاهر،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العرش شي‌ء هو عال عليه بالقدرة، و الظّاهر عليه بالسّلطان و إنّما خصّه بالذكر إذ كان مخصوصا عندنا بالنّباهة و أنّه فوق جميع الخلق فذكر مرة في الجملة و مرة بالإبانة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أنه عال عليه و حافظ له و مانع له من الزّوال و قوله كُرْسِيُّهُ كقوله بيته و لو كان متى ذكر أنّ له كرسيا و عرشا فقد أوجب الجلوس عليهما كان متى ذكر بيته فقد أوجب أنّه ينزله و يسكنه و ليس بين بيته و عرشه و كرسيه و سمائه فرق، و لو كنّا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سماؤه فقد جعلناه فيها كنّا إذا قلنا أرضه فقد جعلناه فيها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w:t>
      </w:r>
    </w:p>
    <w:p>
      <w:pPr>
        <w:pStyle w:val="BookText"/>
        <w:rPr/>
      </w:pPr>
      <w:r>
        <w:rPr>
          <w:rFonts w:ascii="Amiri" w:hAnsi="Amiri" w:eastAsia="Amiri" w:cs="Amiri"/>
          <w:color w:val="111111"/>
          <w:sz w:val="28"/>
          <w:sz w:val="28"/>
          <w:szCs w:val="28"/>
          <w:rtl w:val="true"/>
          <w:lang w:bidi="ar-SA"/>
        </w:rPr>
        <w:t xml:space="preserve">وَ رُسُلِهِ 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فأدخلهما في جملة الملائكة ثم أبانهما إذ كانا بائنين من سائر الملائكة، و كذلك سبيل القول في العرش و الكرسي و السّماء و الأرض و الحوت، و الثّرى، لأنّ الكرسي إذا كان مثل السّماوات و الأرض و العرش أعظم منه فمتى ذكر أنّه عال على العرش و ظاهر عليه فقد خبّر أنّه على كل شي‌ء قدير، و قد يكون العلوّ بالقدرة و الاعتلاء، فمرة يذكر العرش، و مرة يذكر الكرسي دون العرش، و مرة يذكر السّماء دون الكرسي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فَإِذا هِيَ تَمُورُ و ترك ذكر الأرض فلو كان إذا ذكر السّماء دون الأرض كان ذلك دليلا على أنه ليس في الأرض كان في ذكره أنه على العرش، دليل على أنه ليس في السّماء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يذكر معاظم الأمور، و جلائل الخلق، و كبار الأجسام و أعالي الأجرام، و مرة كلّ شخص كيف كان و حيث ما كان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أيضا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 إِلَيْهِ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 القوم أنّه إنما ذهب إلى معنى القدرة و العلم لأنّ قربه منهم كقربه من العرش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صرتم إلى المجازات و تركتم قطع الشّهادة على ما عليه ظاهر الكلام، فكيف نعيتم ذلك علينا، حين زعمنا أنّ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كون الملك على سريره بل هو على معنى العلو و القدرة و الحفظ و الإحاطة و الظهور بالسلطان و القوّة و هذا بين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استوى؟ و ما فائدة على؟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 أصحاب التفسير عن ابن عباس و هو صاحب التّأويل و النّاس عليه عيال، أنّ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استولى، و قد قال تعالى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اللّه تعالى أنّهم كانوا مائلين فاعتدلوا، و إنما معناه فإذا صرتم في السّفينة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و قد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كذا و كذا ثمّ استويت على ظهر الدّابة بعد أن لم أكن عليها فقلت كذا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اسْتَوى آتَيْناهُ حُكْماً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و بلغ جعلناه حكيما، و كما يقال للغلام المقدود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مستو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هذه الوجوه و لكن 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السّماء فخلقها كما قال ابن مقبل شعرا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قد قطعن بنا شرورى‌عوامد و استوين من الضّجوع</w:t>
      </w:r>
    </w:p>
    <w:p>
      <w:pPr>
        <w:pStyle w:val="BookText"/>
        <w:rPr/>
      </w:pPr>
      <w:r>
        <w:rPr>
          <w:rFonts w:ascii="Amiri" w:hAnsi="Amiri" w:eastAsia="Amiri" w:cs="Amiri"/>
          <w:color w:val="111111"/>
          <w:sz w:val="28"/>
          <w:sz w:val="28"/>
          <w:szCs w:val="28"/>
          <w:rtl w:val="true"/>
          <w:lang w:bidi="ar-SA"/>
        </w:rPr>
        <w:t>أي خرجن، 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استوت العير إلى مروان‌مسير شهر قبله شهران</w:t>
      </w:r>
    </w:p>
    <w:p>
      <w:pPr>
        <w:pStyle w:val="BookText"/>
        <w:rPr/>
      </w:pPr>
      <w:r>
        <w:rPr>
          <w:rFonts w:ascii="Amiri" w:hAnsi="Amiri" w:eastAsia="Amiri" w:cs="Amiri"/>
          <w:color w:val="111111"/>
          <w:sz w:val="28"/>
          <w:sz w:val="28"/>
          <w:szCs w:val="28"/>
          <w:rtl w:val="true"/>
          <w:lang w:bidi="ar-SA"/>
        </w:rPr>
        <w:t>و لفظة على تختلف مواقعها، فمنها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قَصْدُ السَّبِيلِ وَ مِنْها جائِرٌ و المراد في الجميع اللّزوم و الوجوب و منها قول الفرزدق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أني ملكت يدي و نفسي‌لكان عليّ للقدر الخيار</w:t>
      </w:r>
    </w:p>
    <w:p>
      <w:pPr>
        <w:pStyle w:val="BookText"/>
        <w:rPr/>
      </w:pPr>
      <w:r>
        <w:rPr>
          <w:rFonts w:ascii="Amiri" w:hAnsi="Amiri" w:eastAsia="Amiri" w:cs="Amiri"/>
          <w:color w:val="111111"/>
          <w:sz w:val="28"/>
          <w:sz w:val="28"/>
          <w:szCs w:val="28"/>
          <w:rtl w:val="true"/>
          <w:lang w:bidi="ar-SA"/>
        </w:rPr>
        <w:t>و إنّما قال هذا حين ندم على تطليق امرأته نوّار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ندمت ندامة الكسعيّ لمّاغدت منّي مطلّقة نوار</w:t>
      </w:r>
    </w:p>
    <w:p>
      <w:pPr>
        <w:pStyle w:val="BookText"/>
        <w:rPr/>
      </w:pPr>
      <w:r>
        <w:rPr>
          <w:rFonts w:ascii="Amiri" w:hAnsi="Amiri" w:eastAsia="Amiri" w:cs="Amiri"/>
          <w:color w:val="111111"/>
          <w:sz w:val="28"/>
          <w:sz w:val="28"/>
          <w:szCs w:val="28"/>
          <w:rtl w:val="true"/>
          <w:lang w:bidi="ar-SA"/>
        </w:rPr>
        <w:t>و المعنى لو ملكت أمري فكان عليّ أن أختار للقدر، و لم يكن على القدر أن يختار لي،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أنّ السّماوات بعضها على بعض، و يجوز أن يكون عليه على جهة الالتزاق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نذر، و عليه حتم و عليه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يا مطر عليهاو ليس عليك يا مطر السّلام</w:t>
      </w:r>
    </w:p>
    <w:p>
      <w:pPr>
        <w:pStyle w:val="BookText"/>
        <w:rPr/>
      </w:pPr>
      <w:r>
        <w:rPr>
          <w:rFonts w:ascii="IRNazanin" w:hAnsi="IRNazanin" w:eastAsia="IRNazanin"/>
          <w:color w:val="111111"/>
          <w:sz w:val="28"/>
          <w:sz w:val="28"/>
          <w:szCs w:val="28"/>
          <w:rtl w:val="true"/>
          <w:lang w:bidi="fa-IR"/>
        </w:rPr>
        <w:t>و منها قول الآخر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الحيّ على الحدثان قومي‌على الحدثان ما تبني السّقوف</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قومي أن يحنوا عليّ و أن يحدثوا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احتمال ذلك بنى بيت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مر على قرية مر بجنباتها، و لم يرد أنّه مر فوقها،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خاوية على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 هي خالية على عروشها أي هي على ما بها من السّقوف خالية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كثرة محاسنه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بقيت حيطانها لا سقوف لها و ما قلناه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هي الخيام و بيوت الأعراب، و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الجادة و الطريق الأعظم في الإغراء بها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لا يَضُرُّكُمْ مَنْ ضَلَّ إِذَا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 من مواضع علي</w:t>
      </w:r>
      <w:r>
        <w:rPr>
          <w:rFonts w:eastAsia="Amiri" w:cs="Amiri" w:ascii="Amiri" w:hAnsi="Amiri"/>
          <w:color w:val="111111"/>
          <w:sz w:val="28"/>
          <w:szCs w:val="28"/>
          <w:rtl w:val="true"/>
          <w:lang w:bidi="ar-SA"/>
        </w:rPr>
        <w:t>.</w:t>
      </w:r>
      <w:bookmarkStart w:id="33" w:name="pg12694_126402"/>
    </w:p>
    <w:p>
      <w:pPr>
        <w:pStyle w:val="Heading3"/>
        <w:numPr>
          <w:ilvl w:val="2"/>
          <w:numId w:val="1"/>
        </w:numPr>
        <w:rPr/>
      </w:pPr>
      <w:bookmarkStart w:id="34" w:name="__RefHeading___Toc1632597_222507752"/>
      <w:bookmarkStart w:id="35" w:name="_Toc12"/>
      <w:bookmarkEnd w:id="33"/>
      <w:bookmarkEnd w:id="34"/>
      <w:r>
        <w:rPr>
          <w:rtl w:val="true"/>
        </w:rPr>
        <w:t>فصل آخر و هو بيان قوله تعالى</w:t>
      </w:r>
      <w:r>
        <w:rPr>
          <w:rtl w:val="true"/>
        </w:rPr>
        <w:t xml:space="preserve">: </w:t>
      </w:r>
      <w:r>
        <w:rPr>
          <w:rtl w:val="true"/>
        </w:rPr>
        <w:t xml:space="preserve">اللَّهُ أَعْلَمُ حَيْثُ يَجْعَلُ رِسالَتَهُ </w:t>
      </w:r>
      <w:r>
        <w:rPr>
          <w:rtl w:val="true"/>
        </w:rPr>
        <w:t>[</w:t>
      </w:r>
      <w:r>
        <w:rPr>
          <w:rtl w:val="true"/>
        </w:rPr>
        <w:t>سورة الأنعام، الآية</w:t>
      </w:r>
      <w:r>
        <w:rPr>
          <w:rtl w:val="true"/>
        </w:rPr>
        <w:t xml:space="preserve">: </w:t>
      </w:r>
      <w:r>
        <w:rPr/>
        <w:t>124</w:t>
      </w:r>
      <w:r>
        <w:rPr>
          <w:rtl w:val="true"/>
        </w:rPr>
        <w:t>]</w:t>
      </w:r>
      <w:bookmarkEnd w:id="35"/>
    </w:p>
    <w:p>
      <w:pPr>
        <w:pStyle w:val="BookText"/>
        <w:rPr/>
      </w:pPr>
      <w:r>
        <w:rPr>
          <w:rFonts w:ascii="Amiri" w:hAnsi="Amiri" w:eastAsia="Amiri" w:cs="Amiri"/>
          <w:color w:val="111111"/>
          <w:sz w:val="28"/>
          <w:sz w:val="28"/>
          <w:szCs w:val="28"/>
          <w:rtl w:val="true"/>
          <w:lang w:bidi="ar-SA"/>
        </w:rPr>
        <w:t>و بيان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بنفسه من خلقه و الفصل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انتصاب حيث على حد انتصابه إذا كان ظرفا لأنّ علمه تعالى في جميع الأماكن على حدّ واحد لا يدخله التّزايد و التّناقص، و إذا لم يسقم حمل أفعل على زيادة علم في مكان فيجب أن يحمل على انتصابه انتصاب المفعول به، و يكون العامل فيه فعلا مضمرا 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الاكتفاء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ثم أعلم يدل على يعلم مضمر أو التّقدير اللّه أعلم العالمين يعلم حيث يجعل رسالاته فيختار لأدائها من يصطفيه و مثل هذا قول الشّماخ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جلاهما عن ذي الأراكة عامرأخو الحضر يرمي حيث تكوى النّواجر</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مفعول لأنه هو المرمي إذ لم يجز أن يكون المعنى يرمي شيئا في ذلك المكان و هذا مثل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أكروا حمى للحقيقة منهم‌و اضرب منّا بالسيوف القوانسا</w:t>
      </w:r>
    </w:p>
    <w:p>
      <w:pPr>
        <w:pStyle w:val="BookText"/>
        <w:rPr/>
      </w:pPr>
      <w:r>
        <w:rPr>
          <w:rFonts w:ascii="Amiri" w:hAnsi="Amiri" w:eastAsia="Amiri" w:cs="Amiri"/>
          <w:color w:val="111111"/>
          <w:sz w:val="28"/>
          <w:sz w:val="28"/>
          <w:szCs w:val="28"/>
          <w:rtl w:val="true"/>
          <w:lang w:bidi="ar-SA"/>
        </w:rPr>
        <w:t>انتصب القوانس بفعل مضمر دلّ عليه قوله و اضرب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بنفسه من خلقه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معلوما لنفسه فاعلم أنّ هذا الكلام له منصرفات بعضها يجوز و يحسن في وصفه تعالى، و بعضها يمتنع، فإن أردت بقولك نفسه صفة لأنه به حسن، و جاز و يكون هذا كقوله في صفة قدرته و تدبيره و عظمته و إرادته و كرمه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إن أردت أنّ علم العبد قد يعترض فيه الشّك و يتسلّط عليه النّسيان و يعتريه الآفات كالغشي و النّوم و الموت فتعطله و علم اللّه يدوم و يثبت على حد واحد كان صوابا و قائما و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أنّ علمه بذاته متكامل فهو يسعها و علم خلقه بها متناقص فيعزّ عن الإحاطة بها كان غير لائق به و ممتنعا من تجويزه فيه، و كذلك إن أجريت مجرى قول القائل إنّ جبرائيل أعلم بالله من الإنسان، تريد أنّ علمه أعلق به و ألزم له كما يزداد حبّا على حبّ، و يكون تعين أثبت من تعين امتنع أيضا و ذكر النّفس ليس يثبت به شي‌ء غير الذات و كذلك الوجه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على ما ينسب إلى المحدثين من الأعضاء و كذلك العين إذا قلت عين الشي‌ء و يصح أن يقال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أعلم بنفسه من خلقه و يراد أنه أذكر لوجوه القدرة و صنوف ما تدل عليه الحكمة و العظمة</w:t>
      </w:r>
      <w:bookmarkStart w:id="36" w:name="pg12694_126403"/>
    </w:p>
    <w:p>
      <w:pPr>
        <w:pStyle w:val="BookText"/>
        <w:rPr/>
      </w:pPr>
      <w:bookmarkEnd w:id="36"/>
      <w:r>
        <w:rPr>
          <w:rFonts w:ascii="Amiri" w:hAnsi="Amiri" w:eastAsia="Amiri" w:cs="Amiri"/>
          <w:color w:val="111111"/>
          <w:sz w:val="28"/>
          <w:sz w:val="28"/>
          <w:szCs w:val="28"/>
          <w:rtl w:val="true"/>
          <w:lang w:bidi="ar-SA"/>
        </w:rPr>
        <w:t>و لجميع صفاته العلى و أسمائه الحسنى فلا أمد لعلمه، و لا نهاية و لا مدد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هذا لأنّ العبد لا يكون ذاكرا من وجوه القدرة و الحكمة كلّها إلّا ما علم منها و اللّه تعالى ذاكر لها كلّها، و يكون هذا كما يقال فلان أعلم بالله من فلان، و يراد أنه قد عرف أنّ الدّنيا محدثة من وجوه عدة، و أنّ الآخر لا يعرف ذلك إلا من وجه واحد، و قد ظهر بما بيّناه الفصل بين ما يسأل عنه في الموضعين جميعا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32599_222507752"/>
      <w:bookmarkStart w:id="38" w:name="_Toc13"/>
      <w:bookmarkEnd w:id="37"/>
      <w:r>
        <w:rPr>
          <w:rtl w:val="true"/>
        </w:rPr>
        <w:t>فصل في تبيين المحكم و المتشابه‌</w:t>
      </w:r>
      <w:bookmarkEnd w:id="38"/>
    </w:p>
    <w:p>
      <w:pPr>
        <w:pStyle w:val="BookText"/>
        <w:rPr/>
      </w:pP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و الحكمة في إنزاله مقسما بين الوجهين المذكورين و الكلام في المعارف و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تعالى لمّا ابتلى العقلاء بتكاليف الدّين بعد إزاحة العلل و تسهيل السّبل و بعث الرّسل رتّب في مراسمه مراتب، و جعل لكلّ مرتبة قدرا من الجزاء و المثوبة ترغيبا في الاستكثار من طاعته، و حضّا على التّنافس في أشرف المنازل لديه و من أجل تلك المراسم ما ندب إليه من تدبّر كتابه الحكيم الجامع للأوامر و النّواهي و أصول الحلال و الحرام، و المندوب إليه و المباح، و قصص الأمم السّالفة، و أخبار الأنبياء معهم، و المواعظ و الأمثال، و الحكم و الآيات و النّذر و المثلات، و العبر و الامتنان بأنواع النّعم، و الإخبار بالشي‌ء، قبل كونه و التّنبيه على مغيبات الأمور و سرائر القلوب من دونه، هذا و قد أنزله علما لنبيّه يتحدى زمان الفصاحة، و أوان التّبلغ بالبلاغة جعل بعضه جليا واضحا و بعضه خفيّا متشابها، ليعمل من تسمو نفسه إلى أعلى الدرجات فكره، فيمتاز في العاجل بما يستنبطه و يثيره من جليل العلم و دقيقه عن غيره ممن لم يسع سعيه، و إن جاهد في ربه و يجتاز في الأجل عند اللّه من الزّلفة و جزيل المثوبة ما يقرب من غايات الأنبياء و ذوي العزم و النّصيحة فلولا حكمة اللّه فيما ذكرته لبطل التّفاضل فيما هو أشرف و تدانت الأقدار فيما هو أفخم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الصّبر في أعمال القلب و أعمال الفكر و كد الرّوح لنتائج النّظر ليس كالصّبر في إتعاب الجوارح و إنصاب الآراب و المفاصل، 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من أن لكل آية ظهرا و بطنا و مطلعا فالمعنى لكلّها لفظ و معنى، و مأتى أي طريق يؤتى منه فيتبيّن علمه من ذلك الطّريق و قيل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للإخبار عن مخالفة الأمم و هلاكها و البطن يكون تحذيرا أي لا تفعلوا فعلهم فتهلكوا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النّظام أنه قال القرآن كلّه أو بعضه جاء على كلام العامّة في أمثالهم إياك أعني فاسمعي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وجه الحكمة بما بينّاه في تنزيله بعض الكتاب محكما و بعضه متشابها فأمّا التّنبيه على كلّ نوع منهما فإنّا 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المحكم من الآي هو الذي لا يحتمل إلا معنى واحدا فيوافق ظاهره باطنه إذا تأوّل كأنّه أحكم أمره و منع متدبّره من تسليط الشّبهة عليه كما منع هو في نفسه من أن يتورده الاحتمال، و أصل الأحكام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حكمة الدابة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وصف آيات القرآن كلّها بمثل هذه الصفة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فالمتشابه محكم أيضا و يؤدّي ظاهر الآيتين إلى تناقض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آياتُهُ معناه أتقنت و أتي بها على حدّ من الوثاقة في النّظم و الإصابة في المواضع لا يتخلّلها اختلال، و هذا كما يقال للبناء الوثيق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الكتاب حكيما بما تضمّنه من الحكمة و إذا وضح ذلك فقد سلم ما قلناه و لم يحصل بحمد اللّه تناقض، و يشهد لما تأوّلنا عليه المحكم أنّه جعل في مقابلة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بعض المتأوّلين أن يكون معنى أحكمت آياته أجملت من حيث جاء بعده، ثم فصّلت إذ كان الإجمال و التّفصيل يتعاقبان، و هذا الذي قاله لا يعرف في اللغة، و المتشابه هو الذي دخل في شبه غيره فيعتوره تأويلات أو أكثر، و من شرطه أن يرد إلى المحكم فيقضي به عليه، لهذا قال تعالى في صفة ثمر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بِهِ مُتَشابِهاً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المعنى يشبه بعضه بعضا في الجودة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بعضه بعضا في الصّورة و مختلف الطعوم و قد وصف تعالى الكتاب كلّه بالمتشابه كما وصفه بالحكيم، و كما وصف آية بالإحكام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متشابها و المعنى يصدّق بعضه بعضا فلا يختلف و لا يتناقض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عليّ لابن عباس حين وجّه به إلى الشّراة</w:t>
      </w:r>
      <w:r>
        <w:rPr>
          <w:rStyle w:val="FootnoteAnchor"/>
          <w:rtl w:val="true"/>
        </w:rPr>
        <w:footnoteReference w:id="10"/>
      </w:r>
      <w:r>
        <w:rPr>
          <w:rFonts w:ascii="Amiri" w:hAnsi="Amiri" w:eastAsia="Amiri" w:cs="Amiri"/>
          <w:color w:val="111111"/>
          <w:sz w:val="28"/>
          <w:sz w:val="28"/>
          <w:szCs w:val="28"/>
          <w:rtl w:val="true"/>
          <w:lang w:bidi="ar-SA"/>
        </w:rPr>
        <w:t>قبل القتال لا تناظروهم بالقرآن، فإنّ القرآن حمّال ذو وجوه، و لكن ناظروهم بالسّنة فإنّهم لا يكذبون عليها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 كل تأويل، و هذا يترجم عن معنى المتشابه و مثال المحكم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وجوه المتشابه فمختلفة،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اللّفظين مع تنافي المعنيين في ظاهر آيتين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محكم لفظه استفهام</w:t>
      </w:r>
    </w:p>
    <w:p>
      <w:pPr>
        <w:pStyle w:val="BookText"/>
        <w:rPr/>
      </w:pPr>
      <w:r>
        <w:rPr>
          <w:rFonts w:ascii="Amiri" w:hAnsi="Amiri" w:eastAsia="Amiri" w:cs="Amiri"/>
          <w:color w:val="111111"/>
          <w:sz w:val="28"/>
          <w:sz w:val="28"/>
          <w:szCs w:val="28"/>
          <w:rtl w:val="true"/>
          <w:lang w:bidi="ar-SA"/>
        </w:rPr>
        <w:t>و معناه نفي، و المراد لا منشئ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الخلق في كلامهم يكون الإنشاء و يكون التّقدير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 إذا قدّرته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لأنت تعزي ما خلقت و بعض القوم يخلق ثم لا يعزى، و الآية النّافية تقضي على المثبتة بأنّ الخلق يكون فيه التّقدير لا غير لأنّ الذي يخلص للّه تعالى من معنى الخلق فلا يشارك فيه هو الإنشاء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في اللغة يقع على السيّد و العبد و المعتق و الولي و النّاصر و ابن العم، فمعنى لا 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ناصر، و لا ولي و معنى مولاهم الحق الإله و السّيد الذي لا شك فيه يوم يكون الحكم و الأمر له و هذا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المعنيين في ظاهر آيتين و إن لم يكن عن اتفاق لفظين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فَجَمَعْناهُمْ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حالتان إحداهما حالة الورود و هي عند البعث و النّشور، و الأخرى حالة الصّدور و الانسياق إلى المعد من الثّواب و العقاب، و هذا معنى ليروا أعمالهم فالمحكمة التي يرد إليها يصدر الناس أشتاتا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فَهُمْ فِي رَوْضَةٍ يُحْبَرُونَ وَ أَمَّا الَّذِينَ كَفَرُوا وَ كَذَّبُوا بِآياتِنا وَ لِقاءِ الْآخِرَةِ فَأُولئِكَ فِي الْعَذابِ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يدفعون و يستعجلون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فردا لا عدد معه و لا عضد و لا عدّة و لا ذخيرة و المحكمة التي ترد إليه هذه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انتفى التّشابه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استغلاق الآية في نفسها و بعدها باشتباهها عن وضوح المراد منها و من جعل وجه التّشابه هذا و ما يجري مجراه 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وجه الأحكام ظهور المعنى و تساوي السّامعين في إدراك فهمه و لذلك مثل كثير من أهل العلم المحكمات بالآي الثّلاث التي في آخر الأنعام و هي قوله 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ذلِكُمْ وَصَّاكُمْ بِهِ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المتشابهات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كهيعص، و طه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ألا يعلم السّبب الذي نزلت الآية فيه على كنهه و حقه لاختلاف قديم يحصل فيه بين الرّواة، و ادّعاء بعضهم النّسخ فيه و لغرابة القصّة و قلّة البلوى بمثلها و الصّواب عندي في مثل هذا أن يؤثر ما يكون لفظة الكتاب أشهد له و أدعى إليه،</w:t>
      </w:r>
    </w:p>
    <w:p>
      <w:pPr>
        <w:pStyle w:val="BookText"/>
        <w:rPr/>
      </w:pPr>
      <w:r>
        <w:rPr>
          <w:rFonts w:ascii="Amiri" w:hAnsi="Amiri" w:eastAsia="Amiri" w:cs="Amiri"/>
          <w:color w:val="111111"/>
          <w:sz w:val="28"/>
          <w:sz w:val="28"/>
          <w:szCs w:val="28"/>
          <w:rtl w:val="true"/>
          <w:lang w:bidi="ar-SA"/>
        </w:rPr>
        <w:t>و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اتَّقُوا اللَّهَ وَ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يروى في تفسير الآية عن طرق كثيرة و عن رجال ثقات عند نقّاد الآثار و رواتها، أخبار يختلف في أنفسها و لا يتّفق و لا يستجاز مخبرها أو يستبعد، ثم تجد إذا عرضتها على ظاهر الكتاب لا تلائمه من أكثر جوانبها و لا توافقه و ذلك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خَلَقَكُمْ مِنْ نَفْسٍ واحِدَةٍ وَ جَعَلَ مِنْها زَوْجَها لِيَسْكُنَ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فَتَعالَى اللَّهُ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 فَتُهْلِكُنا بِما فَعَلَ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الآيتين و أشباههما عندي أن يراعى لفظ الكتاب بعد الإيمان به و يبدل المجهود في انتزاع ما يتفق فيه أكثر الرّواة من جهة الأخبار المروية و ما هو أشبه بالقصة، و أقرب في التدين، ثم يفسر تفسيرا قصد لا يخرج فيه عن قصة الرّواية و اللفظ و لا يترك الاستسلام بينهما للجواز و الانقياد للاستبشار لما عرف من مصالحنا فيما يمنعنا علمه أو يقنعنا عليه أ لا ترى قوله تعالى فيما استأثر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الاستبشار ما فعل اللّه من الصّرفة بيعقوب و بنيه حين انطوى عليهم خبر يوسف و كان بينه و بينهم من المسافة ما كان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يشبهه الصّرفة التي ذكرناها ما يفعل اللّه من سلب الانبساط من الكفّار فيكون ذلك سببا للتسلّي فيما يبتلون به من العقاب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الالتباس حال التاريخ أو ما يجري مجراه في آيتين تتعارضان أو آية و خبر فتختلف في النّاسخة منهما و القاضية على الأخرى و ذلك كما روي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بالحكم فنسخت ما قبلها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أَوْ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السدّي عن عكرمة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أَوْ 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أهل العراق و يرون النّظر في أحكامهم إذا اختصموا إلى قضاة المسلمين و الأئمة، و لما روي من رجم النبيّ صلى اللّه عليه و سلم اليهودية و اليهود، و أمّا أهل الحجاز فلا يرون إقامة الحدود عليهم يذهبون</w:t>
      </w:r>
    </w:p>
    <w:p>
      <w:pPr>
        <w:pStyle w:val="BookText"/>
        <w:rPr/>
      </w:pPr>
      <w:r>
        <w:rPr>
          <w:rFonts w:ascii="Amiri" w:hAnsi="Amiri" w:eastAsia="Amiri" w:cs="Amiri"/>
          <w:color w:val="111111"/>
          <w:sz w:val="28"/>
          <w:sz w:val="28"/>
          <w:szCs w:val="28"/>
          <w:rtl w:val="true"/>
          <w:lang w:bidi="ar-SA"/>
        </w:rPr>
        <w:t>إلى أنهم قد صولحوا على شركهم و هو من أعظم الحدود التي يأبون و يتأولون في رجم النبي صلى اللّه عليه و سلم اليهوديين على أنّ ذلك كان قبل أن يؤخذ منهم الجزية و المقارة على شركهم و في هذا القدر بلاغ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المعرفة بالله تعالى و وجوبها و بيان فساد قول القائلين بالإلهام فإنا نذكر طرفا منه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 فزعم قوم أنّ المعرفة لا يجب على العاقل القادر و أنّها تحدث بإلهام اللّه تعالى و كل من لم يلهمه اللّه المعرفة به فلا حجة عليه و لا يجب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قتلهم رسول اللّه صلى اللّه عليه و سلم لم يكونوا كفارا و إنّما قتلوا على سبيل المحنة، كما يقتل التّائب و الطّفل و لا يجب عليهم عقاب لأنّ اللّه تعالى لا يجوز أن يغضب و على من لم يرد إغضابه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غير واجبة و لكنّها تحدث بالطبع عند النّظر،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قتلهم رسول اللّه صلى اللّه عليه و سلم كانوا عارفين بالله معاندين و احتج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يأخذ اللّه الإنسان بما لم يعلم و لا بما أخطأ فيه أ لا تراه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صحة مذهبهم بأن قالوا إن الاعتقاد لا يعلم أنه حسن أو قبيح حتى يعلم أنّه علم أو ليس بعلم فإذا علم أنّه علم فقد علم المعلوم لأنّ العلم بالعلم علما هو علم بالمعلوم فإذا علم المعلوم فقد استغنى عن اكتساب العلم به و إن كان لا يعلم أنه علم فإذا لا يجب على هذا الإنسان فعل ما لا يأمن أن يكون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أهل العلم إن المعرفة واجبة و هي من فعل الإنسان و إنّ أول المعرفة يقع متولدا عن النظر و لا يجوز أن يقع مباشرا ثم ما بعد ذلك لا يجوز أن يقع مباشرا و أنّ كلّ من أكمل اللّه عقله و عرّفه حسن الحسن و قبح القبيح فلا بدّ من أن يوجب عليه المعرفة به، و أن يكلفه فعل الحسن و ترك القبيح و بعضهم يضيف إلى هذه الجملة و قد جعل شهوته فيما قبحه في عقله و نفور نفسه عما حسنه في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وجوب معرفة اللّه فإنه لا يخلو من أن يكون قد كلّفنا اللّه لحسنها و قبّح الذّهاب عنها أو لم يكلّفنا و تركنا مهملين، فإن كان قد كلّفنا فهو الذي يزيد، و إن كان تركنا سدى فإنّ الإهمال لا يجوز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على أنفسنا آثار نعم، و نعلم وجوب شكر المنعم، فإذا يجب أن نعرف المنعم لنشكره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المعجز هو ما لا يقدر عليه في صفته أو في جنسه، فأمّا لا يقدر عليه في جنسه فهو مثل إحياء الموتى و أمّا ما لا يقدر عليه في صفته فهو فلق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نقدر على تفريق</w:t>
      </w:r>
      <w:bookmarkStart w:id="39" w:name="pg12694_126408"/>
    </w:p>
    <w:p>
      <w:pPr>
        <w:pStyle w:val="BookText"/>
        <w:rPr/>
      </w:pPr>
      <w:bookmarkEnd w:id="39"/>
      <w:r>
        <w:rPr>
          <w:rFonts w:ascii="Amiri" w:hAnsi="Amiri" w:eastAsia="Amiri" w:cs="Amiri"/>
          <w:color w:val="111111"/>
          <w:sz w:val="28"/>
          <w:sz w:val="28"/>
          <w:szCs w:val="28"/>
          <w:rtl w:val="true"/>
          <w:lang w:bidi="ar-SA"/>
        </w:rPr>
        <w:t>الأجسام المؤتلفة، و لكن على تلك الصّفة و تلك الحالة لا نقدر عليه، فأمّا الخبر عن الغيوب فليس بمعجز و لا وقوع المخبر على ما أخبر به معجز إذ يجوز على الخبر عن الغيب أن يكون صدقا أو كذبا و إذ قد ثبت أن يخبر الإنسان عن الشي‌ء أنه يكون فيكون و ليس يعلم في حال الخبر أنّ المخبر به يقع على ما أخبر به عنه و لا يعلم أنه معجز و إنّما العلم بأنّ الشي‌ء يكون قبل أن يكون يعجز بلى من سمع النبي صلى اللّه عليه و سلم يذكر أنه سيكون كذا و كذا و يخبر عن الغيب ثم يبقى إلى الحالة يكون فيها ما ذكره فحينئذ يكون ذلك دلالة و حجة عليه، فأمّا من لم يبق إلى تلك الحالة فهو ليس تقوم عليه الحجّة في وقت الإخبار و لا يصح الاستدلال بذلك بل يجب أن يدلّه اللّه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يكون انقضاض الكواكب رجما للشيّاطين و لا يخلو من أن يكون الذي يرمى به الشّيطان ليحرقه كوكب فيجب أن يفارق مكانه و ينقص من عدد الكواكب و قد علمنا منذ عهدت الدنيا لم تنقص و لم تزد أو يكون الذي يرمى به شعاعا يحدث من احتكاك الكواكب و اصطكاك بعضها ببعض فيفصل ذلك الشّعاع من الكواكب و يتّصل بالجنّي حتى يحرقه، إذ لو لم يتّصل به لم يحترق و هذا أيضا لا يجوز لأنّ الكواكب لا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ذكرت غير ممتنع قد يجوز أن يكون هناك كواكب لا تلحقها العين لصغرها كما قال قوم في المجرة إنها كلّها كواكب و لا تبين، فيجوز أن يحتك بخاران عظيمان فيحدث الشّعاع و يحترق الجنّي، و كلّ ذلك ليس بمستنكر و على هذا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انشقاق القمر فإنّ الجاحظ كان ينفيه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يتواتر الخبر به و يقول أيضا لو انشقّ حتى صار بعضه في جبل أبي قبيس لوجب أن نختلف التّقويمات بالزيجات لأنه قد علم سيره في كلّ يوم و ليلة، فلو انشقّ القمر لكان وقت انشقاقه لا يسير، فأمّا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معناه سينشقّ و نحن نثبته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دليلا خصّ به عبد اللّه بن مسعود رضي اللّه عنه و أنّ سائر النّاس لم يرده لأنّ اللّه حال بينهم و بين رؤيته بغمامة أو غيرها و يجوز أن يكون غير عبد اللّه رآه، فاقتصر في نقله على رواية عبد اللّه و على ما نطق به القرآن من ذكره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32601_222507752"/>
      <w:bookmarkStart w:id="41" w:name="_Toc14"/>
      <w:bookmarkEnd w:id="40"/>
      <w:r>
        <w:rPr>
          <w:rtl w:val="true"/>
        </w:rPr>
        <w:t>فصل الاستدلال بالشّاهد على الغائب‌</w:t>
      </w:r>
      <w:bookmarkEnd w:id="41"/>
    </w:p>
    <w:p>
      <w:pPr>
        <w:pStyle w:val="BookText"/>
        <w:rPr/>
      </w:pPr>
      <w:r>
        <w:rPr>
          <w:rFonts w:ascii="Amiri" w:hAnsi="Amiri" w:eastAsia="Amiri" w:cs="Amiri"/>
          <w:color w:val="111111"/>
          <w:sz w:val="28"/>
          <w:sz w:val="28"/>
          <w:szCs w:val="28"/>
          <w:rtl w:val="true"/>
          <w:lang w:bidi="ar-SA"/>
        </w:rPr>
        <w:t>لأنّه الأصل في معرفة التّوحيد، و حدوث الأجسام و صدق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 يؤمنون بما غاب عنهم من أمر الآخرة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بما غاب من</w:t>
      </w:r>
    </w:p>
    <w:p>
      <w:pPr>
        <w:pStyle w:val="BookText"/>
        <w:rPr/>
      </w:pPr>
      <w:r>
        <w:rPr>
          <w:rFonts w:ascii="Amiri" w:hAnsi="Amiri" w:eastAsia="Amiri" w:cs="Amiri"/>
          <w:color w:val="111111"/>
          <w:sz w:val="28"/>
          <w:sz w:val="28"/>
          <w:szCs w:val="28"/>
          <w:rtl w:val="true"/>
          <w:lang w:bidi="ar-SA"/>
        </w:rPr>
        <w:t>البعث و النّشور، و أخبرهم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يؤمنون بالله و رسوله و ما أنزل إليه، يظهر الغيب لا كالمنافقين الذين يقولون للمؤمنين إنا معكم، و إذا خلوا إلى شياطينهم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إنّما نحن مستهزءون،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لا يفعل ذلك لم يجز له أن يعرف شيئا إلا من جهة المشاهدة أو ببداهة العقل، أو بخبر ممن شاهده و لو كان كذلك لسقط الاستدلال و النظر، و لما جاز أن يعرف اللّه و لا حدوث الأجسام، و لا صدق الرّسل فيما أتت به من عند اللّه، لأنه يجوز أن يعرف اللّه بالمشاهدة و لا ببداهة العقل لأنّه لا يشاهد، و لأنه لو عرف ببداهة العقل لاستوى العقلاء في معرفته، فوجب بهذا أن لا يعرف اللّه إلّا بدلالة المشاهدة، و كذلك حدوث الأجسام، و لسنا نريد باستشهاد الشاهد أن يستدلّ به على ما لم نشاهده إلا بأن نشاهد نظيره، و مثله أ لا ترى أنّا لو شاهدنا في هذا البلد إنسانا لم نعرف بذلك أن في غير هذا البلد إنسانا آخر من غير أن نشاهده، و لكن هو أنا إذا وجدنا الجسم في الشّاهد إنّما كان متحركا لوجود حركته، ثم وجدنا حركته لا توجد إلا فيه، و متى بطلت حركته لم يكن متحركا دلنا ذلك على أن كلّ جسم متحرّك فيما لم نشاهده لم يكن متحركا إلا لوجود حركته، و لا توجد حركته إلا فيه، و متى بطلت حركته لم يكن متحركا؛ لأنّه لو جاز أن يكون متحركا في الغائب مع عدم حركته لجاز في الشاهد مثله، و كذلك إذا وجد الجسم في الشاهد إنّما كان جسما لأنّه طويل عريض عميق و متى عدم طوله أو عرضه أو عمقه لم يكن جسما لزمه أن يعلم بدلالة الشّاهد أنّ الجسم الغائب إنمّا كان جسما لمثل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وجد الجسم في الشّاهد لا يكون في مكانين في وقت واحد لأن وجوده في أحد المكانين ينافي وجوده في المكان الآخر كان علينا أن نجري القضية في الغائب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القول في امتناع اجتماع الضّدين، و الحركة و السّكون و السّواد و البياض، و الاجتماع و الافتراق بحسب أن يراعى حالها في الشّاهد فيحمل الغائب عليها و إذا كان الأمر كذلك وجب أيضا أن يكون إذا وجدنا الفعل في الشّاهد لا يوجد إلّا من فاعل، و لا يحصل موجود إلا بفعله له، ثم وجدنا فعلا لم نشاهد له فاعلا أن نعلم بدلالة الشّاهد أنّ له فاعلا و إن كنّا لم نشاهده، و لا يجب إذا لم نجد إلا أجناسا من الأشياء أن لا يثبت في الغائب خلافا لما شاهدنا، لأنّ الأعمى الذي لم يشاهد الألوان قط لا يجوز له أن يثبت شيئا إلّا من جنس ما شاهده بسائر جوارحه، إذ قد ثبت الألوان التي هي خلاف جميع ما شاهده، و إن كان هو لم يشاهد و كذلك الحياة و القدرة و العلم لا يشاهد و لا شوهد نظائرها و لا يجب مع ذلك أن لا نثبتها مع وضوح الأدلّة عليها فلم يجب علينا لمن أراد منّا نفي القديم إذ كنا لم</w:t>
      </w:r>
      <w:bookmarkStart w:id="42" w:name="pg12694_126410"/>
    </w:p>
    <w:p>
      <w:pPr>
        <w:pStyle w:val="BookText"/>
        <w:rPr/>
      </w:pPr>
      <w:bookmarkEnd w:id="42"/>
      <w:r>
        <w:rPr>
          <w:rFonts w:ascii="Amiri" w:hAnsi="Amiri" w:eastAsia="Amiri" w:cs="Amiri"/>
          <w:color w:val="111111"/>
          <w:sz w:val="28"/>
          <w:sz w:val="28"/>
          <w:szCs w:val="28"/>
          <w:rtl w:val="true"/>
          <w:lang w:bidi="ar-SA"/>
        </w:rPr>
        <w:t>نشاهد له مثلا و لا نظيرا أن ننفيه من أجل ذلك إذ كان يجوز أن نثبت بالأدلّة ما لا نظير له كما مثّلناه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تكذيب من وصف الغائب لصفة الشّاهد ثم أزال عنه المعنى الذي استحقّ الشّاهد به تلك الصفة، فأمّا متى أثبت في الغائب شيئا مثبتا من غير أن يكون بصفة المشاهد الذي وجبت له هذه الصّفة لعلّة، و 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مثبت لما شوهد لم يجز أن نبطل قوله بما شاهدنا، إذ كان يجوز أن يكون ما ادّعاه خلافا لما شاهدناه، كما لم يكن للأعمى إنكار الألوان إذا أخبرناه بها من حيث كانت مخالفة لما شاهده بسائر جوارحه، و لم يكن لأحد أن ينكر الحياة و القدرة لأنهما خلاف ما شاهده، و لكن يجب أن يطالب بالدّلالة على صحّة الدّعوى، فإذا ثبتت ثبت مدلولهما، و إلا سقطت الدعوى، و هذا أصل القول في استشهاد الشّاهد على الغائب فاعلمه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32603_222507752"/>
      <w:bookmarkStart w:id="44" w:name="_Toc15"/>
      <w:bookmarkEnd w:id="43"/>
      <w:r>
        <w:rPr>
          <w:rtl w:val="true"/>
        </w:rPr>
        <w:t xml:space="preserve">فصل في أسماء اللّه و صفاته و أحكامه </w:t>
      </w:r>
      <w:r>
        <w:rPr>
          <w:rtl w:val="true"/>
        </w:rPr>
        <w:t>(</w:t>
      </w:r>
      <w:r>
        <w:rPr>
          <w:rtl w:val="true"/>
        </w:rPr>
        <w:t>و بيان الأصوات كيف تكون حروفا، و الحروف كيف تصير كلاما</w:t>
      </w:r>
      <w:r>
        <w:rPr>
          <w:rtl w:val="true"/>
        </w:rPr>
        <w:t>)</w:t>
      </w:r>
      <w:bookmarkEnd w:id="44"/>
    </w:p>
    <w:p>
      <w:pPr>
        <w:pStyle w:val="BookText"/>
        <w:rPr/>
      </w:pPr>
      <w:r>
        <w:rPr>
          <w:rFonts w:ascii="Amiri" w:hAnsi="Amiri" w:eastAsia="Amiri" w:cs="Amiri"/>
          <w:color w:val="111111"/>
          <w:sz w:val="28"/>
          <w:sz w:val="28"/>
          <w:szCs w:val="28"/>
          <w:rtl w:val="true"/>
          <w:lang w:bidi="ar-SA"/>
        </w:rPr>
        <w:t>اعلم أنّ الأصوات جنس من الأعراض تحته أنواع تعلم، فإذا توالى حدوثها منقطعة بمخارج الفم و ما يجري مجراها سمّيت حروفا،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تناولته المواضعة أو ما يجري مجراها من توقيف حكيم، فجعل عبارة عن الأعيان أنفسها و عنها بأحوالها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ذلك، و إنما قلنا هذا لأنّ جنس الصّوت لا يقتضي كونه حرفا و لا كلاما متى لم تطرأ المواضعة عليها، و ما جرى مجراها، و المواضعة لا تصح إلا مع القصد إليها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ينقسم إليه الكلام من الخبر و الأمر و النّهي و الاستخبار لا يكاد يحصل مفيد إلا بإرادة غير القصد إلى المواضعة، لهذا متى ورد الكلام من سفيه لم يفد السّامع شيئا، كما يفيده إذا ورد من الحكيم على المخاطب العارف بالمواضعات لمّا تعذرت معرفة قصده و صار الصّدق و الكذب يستوي حالاتهما و تقام صور أنواع الكلام بعضها مقام الآخر حتى يوجب ذلك التّوقف عن قبول الأخبار و ترك القطع على ما يسمع منها إلا مع البينة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الحاجة إلى المواضعة بالأصوات هي البيان عن المراد لما كان الكلام المستعمل تنبها عليه، فلذلك يستغني الحكيم فيما عرف مراده عن الخطاب إلا عند كونه لطفا في فعل المراد و متى أمكنه بالإشارة و الإيماء بيان غرضه عدل عن الخطاب إلا أن يكون لطفا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الأمر على ذلك اختلفت العبارات لاختلاف المراد و احتيج إلى التبين بعد ذلك، إذ كان الكلام بنفسه لا يدل على ما وضع له و لا بالمواضعة أو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حينئذ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الحكيم متى تكلّم بكلام مستعمل صحّ أن يعرف السّامع لكلامه مراده بما يقارنه من الدليل غير الكلام، و متى تكلم بكلام مهمل لم يجز أن يعلم مراده و إن قارنه ما قارنه و كان وجوده و عدمه بمنزلة، و لو كان الكلام دليلا يجوز الاستطراق منه إلى ما وضع له قبلها، لأن الدلالة لا تحتاج في كونها دلالة يجوز الاستطراق منها إلى مدلولها إلى المواضعة و إنما يحتاج في تسميتها دلالة إلى المواضعة لأنهم يسمونها دلالة إذا أراد فاعلها عند فعلها الاستطراق منها إليه و لذلك لا يجوز أن يسمّى فعل اللص دلالة عليه، و كذلك فعل البهيمة، و إن جاز الاستطراق منها إليه، و لهذا جاز أن يعرف اللّه بدلائله من لا يعرف شيئا من المواضعات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الكلام لمّا وضع للإبانة عن مراد المخاطب للمخاطب، لأنّ الغرض فيه إعلامه حدوث الشي‌ء إذ إعلامه أنّه يريد منه إحداثه أو إعلامه أنه يكره منه إحداثه، و الحدوث لا يكون إلا للذّوات و لم يكن بدّ من إعلامه العبارات عن ذوات الأشياء ليجوز منه أن يفرق الحدوث بها على وجه المراد انقسم الكلام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الأعيان أنفسها و هي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حدوث الشي‌ء و هو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إرادة إحداثه و هي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كراهية إحداثه و هي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الأسماء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وضع لتعريف المسمّى به و ليكون علما له دون غيره فيقوم مقام الإشارة إليه عند غيبته، أو لاشتمالها عليه، و يسمّى هذا الضّرب لقبا و لا يفيد في المسمّى به شيئا و لذلك لا يدخله الحقيقة و المجاز إذ كان لا يتعلّق بفعله و لا بحاله و لا بشي‌ء، مما يحلّه أو يحلّ بعضه، و لا يوجب الاشتراك فيها اشتراكا في غيرها كما لا يوجب الاشتراك في غيرها اشتراكا فيها و قال بعضهم هذا القبيل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تعريفا لآحاد الأشخاص كزيد و عمرو</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تعريفا لآحاد أجمل الأشخاص و ليقوم مقام تعداد ذكر جميعها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 أسد و حمار و طائر، و لذلك لا يتعلق بشي‌ء من أوصافها و لا بما يحلّها، و يوجب الاشتراك فيها اشتراكا في الصورة دون غيرها و تسمية أهل اللّغة الجسم جسما من هذا لأنه وجب له هيئته و تركيبه و لذلك لم يجز إجراءه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تعريفا لآحاد جمل الأجناس المختلفة المشتركة في باب التّعلق بغيرها على وجه واحد، ليقوم مقام ذكر جميع الأجناس الدّاخلة تحتها، و هذا كاللّون و الكون و الاعتقاد و السّهو و ما يجرى مجراها، و هذا النّوع يسمّى جنس الفعل و يلزم الاشتراك فيها اشتراكا في نوعيتها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على المسمّى به تعريفا لجنسه و للتميز بينه و بين ما خالفه و إن شاركه في التّسمية غيره من طريق القياس لاشتراكهما في الفائدة، و رسم بأنه اسم جنس لمّا كانت المسمّيات به أعدادا كثيرة مماثلة و هذا كالسّواد و البياض و الحمرة و الخضرة و الحلاوة و ما جرى مجراها، يوجب مماثلة الموصوفين بها فلذلك استحال اشتراك المختلفين بالذّوات في اشتقاق الوصف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جرى على المسمّى ليفيد فيه ما يفارق به غيره مما لم يشاركه فيه من غير أن يكون افتراقهم في الوصف موجبا لمخالفتهم كما لم يوجب اشتراكهم في ذلك مما يليهم في اللفظ بل في المعنى أوجب ذلك لكونه جواهر و رسم بأنه صفة، و إذا قصد به الإكرام في التعلق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مدح كما إذا قصد بها الاستخفاف قيل إنها ذم، إذ كانت لا تخلو من الحسن أو القبح و هي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تفيد في الموصوف معنى حالا فيه و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 و ساكن، و أسود و أبيض، و حلو و حامض، و رسمت هذه الصّفات بصفات المعاني لأنها علل في إجراء الوصف على محالها من طريق الاشتقاق، فلذلك أخذ الاسم من لفظها، و الاشتراك في هذه الصفة يوجب الاشتراك فيما أفادته، و يقتضي مماثلة الموصوفين في المعنى لكونها جوهرا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تفيد كون الموصوف فاعلا لمقدوره و الاسم يجري عليه مشتقا من لفظ اسم فعله، و هذا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و شاتم و متكلم، و رسمت هذه الصّفات لصفات الفعل و لا يوجب الاشتراك في هذه الصّفة تماثل الموصوفين لا بالمعنى و لا باللّفظ كما أوجب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تفيد الإضافة و النّسبة و ذلك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و بصريّ و دار زيد، و غلام عمرو، فباتّصال الياء المشدّدة بالاسم صار صفة بعد أن كان علما أو غير صفة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تفيد وجود الموصوف بها يجري عليه هذه الصفة و يرجع إلى غيره و هذا كوصف الاعتقاد بأنه علم أو جهل، أو تقليد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العلم بأنه غم أو سرور</w:t>
      </w:r>
      <w:r>
        <w:rPr>
          <w:rFonts w:eastAsia="Amiri" w:cs="Amiri" w:ascii="Amiri" w:hAnsi="Amiri"/>
          <w:color w:val="111111"/>
          <w:sz w:val="28"/>
          <w:szCs w:val="28"/>
          <w:rtl w:val="true"/>
          <w:lang w:bidi="ar-SA"/>
        </w:rPr>
        <w:t>.</w:t>
      </w:r>
      <w:bookmarkStart w:id="45" w:name="pg12694_126413"/>
    </w:p>
    <w:p>
      <w:pPr>
        <w:pStyle w:val="BookText"/>
        <w:rPr/>
      </w:pPr>
      <w:bookmarkEnd w:id="45"/>
      <w:r>
        <w:rPr>
          <w:rFonts w:ascii="Amiri" w:hAnsi="Amiri" w:eastAsia="Amiri" w:cs="Amiri"/>
          <w:color w:val="111111"/>
          <w:sz w:val="28"/>
          <w:sz w:val="28"/>
          <w:szCs w:val="28"/>
          <w:rtl w:val="true"/>
          <w:lang w:bidi="ar-SA"/>
        </w:rPr>
        <w:t>و وصف السّهو بأنه نسيان، و كوصف الكون بأنه حركة أو سكون، أو مجاورة أو مفارقة، و كوصف الحروف بأنّها كلام و الكلام بأنه خبر أو أمر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الإرادة بأنّها عزم أو قصد أو خلق و كذلك جميع 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الاشتراك في هذه الصّفات يوجب اشتراك الموصوفين بها فيما أفادته دون غيرها مما يجري مجرى تماثل ذواتها و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تفيد كون الموصوف بها على حال من الأحوال و هذا كوصف الشّي‌ء بأنه معدوم أو موجود، أو حي، أو قادر أو عاجز أو معتقد، أو عالم أو جاهل، أو ساه أو مريد، أو كاره أو سميع أو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الأحوال التي إذا كان عليها إدراك المدركات يسمّى به الشّي‌ء لتهيأ ذكره و الإخبار عنه و هو قولهم شي‌ء و نفس و عين و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الأسماء المضمرة و المبهمة نحو هو و أنت، و ذلك و هذا و الهاء في ضربته و الياء في 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فرّقوا في بعضها بين المذكّر و المؤنّث و الواحد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الصّفات و الأسماء التي نوّعناها و أشرنا إليها مقتسمة بين الحقيقة و المجاز، و سنبيّن كيفية وضعها و استمرارها أو انقطاعها في البابين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32605_222507752"/>
      <w:bookmarkStart w:id="47" w:name="_Toc16"/>
      <w:bookmarkEnd w:id="46"/>
      <w:r>
        <w:rPr>
          <w:rtl w:val="true"/>
        </w:rPr>
        <w:t xml:space="preserve">فصل آخر </w:t>
      </w:r>
      <w:r>
        <w:rPr>
          <w:rtl w:val="true"/>
        </w:rPr>
        <w:t>[</w:t>
      </w:r>
      <w:r>
        <w:rPr>
          <w:rtl w:val="true"/>
        </w:rPr>
        <w:t>في أنّ اللغة لا يجوز أن يكون فيها غلط</w:t>
      </w:r>
      <w:r>
        <w:rPr>
          <w:rtl w:val="true"/>
        </w:rPr>
        <w:t>]</w:t>
      </w:r>
      <w:bookmarkEnd w:id="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اللغة لا يجوز أن يكون فيها غلط و ذلك أنه إن كان اللّه تعالى واضعها على ما يذهب إليه أكثر العلماء، و على ما أخبر به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فيها غلط لأنّ الحكيم الذي بيّنها لعباده لا يجوز عليه الغلط و إن كان يجوز أن يكون قد ذهب عنهم بعض ما بينه لآدم عليه السلام و أحدثوا أبدالا منه، أو زادوا عليه على حسب الدّواعي و الحاجة، و لو كانوا فعلوا ذلك لما جاز أن يعلم أحد تغيّرهم لذلك إلا بخبر من اللّه ينزله على نبي من أنبيائه لأن اللّغات لا تعرف إلا من جهة السّمع و لا تعرف بدلالة العقل، و لو كانوا غيّروها بأسرها لما أنزل اللّه القرآن بها على لسان محمد صلى اللّه عليه و سلم، و إن كان ابتداء اللّغة من كلام العباد و تواضعهم على ما يقوله بعضهم فلا يجوز أن يقع فيها أيضا غلط لأنّهم إنما سمّوا الأشياء بأسماء جعلوها علامات لها لتعرف بها و ليكون التّباين و التّمايز منها، و إذا كان أصل كلامهم و لغتهم جروا فيه على ما بيّنا فلا يجوز أن يكون فيها غلط لأنّ الحكمة تلحقه و لا تفارقه في الحالتين جميعا، و إذا ثبت ما بيّناه من أمر اللغة و وجدنا انقسامها إلى الحقيقة و المجاز و الحقيقة ما وضع من الأسماء للمسمّيات على طريق اللّزوم لها، و الاطراد فيها لأنّها يحق لها عند التعبير عنها و أمثلتها ما قدّمناه، و المجاز ما أجري على الشّي‌ء و ليس له في أصل الوضع، تجوزا على طريق الاستعارة، و تفاصحا منهم و افتنانا و يكون قاصرا عن الأصل و زائدا عليه و مماثلا له، و كيف اتّفق يكون</w:t>
      </w:r>
    </w:p>
    <w:p>
      <w:pPr>
        <w:pStyle w:val="BookText"/>
        <w:rPr/>
      </w:pPr>
      <w:r>
        <w:rPr>
          <w:rFonts w:ascii="Amiri" w:hAnsi="Amiri" w:eastAsia="Amiri" w:cs="Amiri"/>
          <w:color w:val="111111"/>
          <w:sz w:val="28"/>
          <w:sz w:val="28"/>
          <w:szCs w:val="28"/>
          <w:rtl w:val="true"/>
          <w:lang w:bidi="ar-SA"/>
        </w:rPr>
        <w:t>مستفاده أبلغ من مستفاد الحقيقة و لذلك عدل إليه نظرنا فوجدنا طريق استحقاق الموصوفين من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الاختصاص و الاستبداد و هو المرسوم لصفات النّفس ليفيد في الموصوف أنه مستبد بها، و مستغن بكونه عليها عن غيره و أنه مختص بها من غير أن يجعل نفسه كالعلّة الموجبة للعلل، و لا قائمة مقامها و هذا كوصف المحدث بأنه موجود و حي و قادر و عالم و سميع و بصير و ما جرى مجراها، و لذلك رسمت بصفات التّوحيد لمّا توحّد اللّه بطريق استحقاقها فلم يشاركه فيها غيره مع جواز وصفهم بها لاستحقاقهم لها من غير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المعاني الموجبة لها و هو المرسوم بصفات العلل ليفيد في الموصوف بها أنه مستحقّ لها بالعلّة الموجبة له عند تعلّقها به دون غيره و هذا كوصف المحدث بأنه عالم و قادر وحي و سميع و بصير و وصف كل موصوف بأنه مريد و كاره، و كقولهم مشته و نافر النّفس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القادرين و هو المرسوم بصفات الفعل ليفيد في الموصوف بها أنه مستحقّ لها بكون القادر قادرا عند فعله و إيجاده إيّاه دون غيره، و هذا كوصف المحدث بأنه موجود لما كان معدوما و مقدور القادر عليه و ليس في الأحوال ما يتعلق بالقادر غير المعدوم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استحالة ضدّها على الموصوف بها و رسمت بالصّفات اللّازمة ليفيد في الموصوف بها أنه مستحق لها على طريق اللّزوم له من غير أن يكون محتاجا في ذلك إلى غير ما يوجبها له، كالعلّة و ما يجري مجراها و من غير أن يكون مختصا به كصفات النّفس و هذا كوصف الشّي‌ء بأنّه معدوم، و معنى المعدوم أنه لا يجوز أن يحصل له من أحكامه التي تخصه و صفاته الجائزة عليه شي‌ء، كما أنّ الموجود هو الذي يكون على حاله يلزمه جميع أحكامه به و الموجبة له، فلذلك قلنا إنّه لا يكون معدوما بفاعل و لا بمعنى و لا بنفسه لمّا لم يكن له واسطة بين الوجود و العدم، فلذلك لزمه العدم عند استحالة الوجود عليه، فأمّا الأوصاف التي تتعلق بالأعيان ممّا لا يكون عبارة عن أحوالها بل هي إخبار عنها و عن غيرها لاختصاصها بها في باب الحلول أو التّعلق أو ما يجري مجراهما فليس لها علة و لا ما يجري مجراها و لا يجوز أن يكون شي‌ء من ذلك بالفاعل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أعمّ الأشياء قولنا شي‌ء لأنّه يتعلّق بالمسمّى لكونه معلوما فقط و مستحيل أن يكون ذات غير معلومة أو ذات على حال غير معلومة عليها أو غير جائز أن يكونا معلومين، فإن كان العلم لا يحصل بالحال التي عليها لأن العلم بالذّات هو الّذي منه يصل إلى العلم</w:t>
      </w:r>
    </w:p>
    <w:p>
      <w:pPr>
        <w:pStyle w:val="BookText"/>
        <w:rPr/>
      </w:pPr>
      <w:r>
        <w:rPr>
          <w:rFonts w:ascii="Amiri" w:hAnsi="Amiri" w:eastAsia="Amiri" w:cs="Amiri"/>
          <w:color w:val="111111"/>
          <w:sz w:val="28"/>
          <w:sz w:val="28"/>
          <w:szCs w:val="28"/>
          <w:rtl w:val="true"/>
          <w:lang w:bidi="ar-SA"/>
        </w:rPr>
        <w:t>بالحال، و لذلك كان الذّات لا يخلو من الوجود و العدم معا إذ لو لم يكن الذّات معلومة في العدم للقديم تعالى لم يصح منه القصد إلى اختراعها و إيجادها و ليس قولنا شي‌ء مثل قولنا موجود، بدلالة أنّك تقول هذا شي‌ء زيد، فتضيفه و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موجود زيد، و كان يجوز أن يحدّ القديم بأنه الشي‌ء لم يزل و المحدث بأنّه الشي‌ء عن أول كما يقال هو الموجود لم يزل و الموجود عن أوّل، و إذا كان قولنا معلوم غير متعلق بفائدة فيه و إنمّا تتعلّق فائدته بغيره فالواجب أن لا يكون قولنا شي‌ء مفيدا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الذّات فكلّ ذات يسمّى شيئا و كلّ شي‌ء يسمّى بذات، و يمكن أن يقال أيضا إنه يفيد المعلوم، فصلا بينه و بين ما يسمّى محالا كاجتماع الضّدين لأنّ مثل ذلك لا يصحّ علمه، قال و ليس يخرج الذّات من أن يكون على حال مع كونه عليها يجوز أن يستحقّ غيرها و لا يجوز، فإن كان يجوز عبّر عنها بأنها موجودة، و إن كان لا يجوز عبّر عنها بأنها معدومة، فلذلك يسمّى المعدوم بالشّي‌ء كما يسمّى الموجود به لما كانا معلومين في الحالين جميعا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بقولنا موجود إفادة حال من أحواله أيضا و حالة له أخرى و هي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قولنا معلوم أنّ عالما علمه لذلك جاز أن يقال معلوم زيد للشّي‌ء الذي هو مجهول عمرو، و الحال واحدة و يستحيل أن يقال للشي‌ء إنه موجود زيد أو معدوم عمرو على الأحوال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اللّه تعالى لما أوجب في حكمته عند تكليف المكلّفين مداواة دائهم بالرّحمة لهم و العطف عليهم و الحلم عنهم، و طلب صلاحهم من حيث لا يدرون و يؤلفهم من جانب لا يشعرون رسم لهم في تعبّدهم الرّجوع إليه في مهماتهم و سوغ لهم دعاءه في رفع مأربهم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أنزل في محكم كتابه من أسمائه ما بصّرنا و هدانا و من صفاته ما قوّى إيماننا و إرشادنا، لو لا ذلك و التأسّي بالنّبي صلى اللّه عليه و سلم في أفعاله و قبول أقواله التي بها إبطال الضّلال، و إذا كان كذلك فإنّ ما أثبتته التّلاوة يضاف إليه ما دوّنته الرّواية عن الصّحابة و التّابعين و ما عدا ذلك مما لهج به ألسنة فصحاء الأمة و الصّالحين من أهل اللغة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في التّفسير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تسعة و تسعون اسما من أحصاها دخل الجنة، و جاء في الحديث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اللّه الأعظم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هريرة عن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مائة اسم غير واحد من أحصاها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ينظر فيه فيما سبكه التّحصيل، و كما ذكرنا و ينقى من درن الغباوة و يتلقّى بالقبول فيما يجوز إطلاقه على القديم تعالى، و الباقي يتوقّف فيه و الوصف و الصّفة</w:t>
      </w:r>
    </w:p>
    <w:p>
      <w:pPr>
        <w:pStyle w:val="BookText"/>
        <w:rPr/>
      </w:pPr>
      <w:r>
        <w:rPr>
          <w:rFonts w:ascii="Amiri" w:hAnsi="Amiri" w:eastAsia="Amiri" w:cs="Amiri"/>
          <w:color w:val="111111"/>
          <w:sz w:val="28"/>
          <w:sz w:val="28"/>
          <w:szCs w:val="28"/>
          <w:rtl w:val="true"/>
          <w:lang w:bidi="ar-SA"/>
        </w:rPr>
        <w:t>جميعا لا يكونان إلا كلاما و قولا فهو كالوعد 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شيخنا أبا علي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تعالى كلّها صفات في الأصل إلّا قولنا اللّه و السّلام لأنّ السّلام مصدر، و لفظ اللّه بما أحدث من صفة و لزوم الألف و اللّام له، يعدّ من الصفات فصار متبوعا لا تابعا كالألقاب يريد يتبعه الصفات و يقدم به، و معناه الذي تحق له العبادة، فإذا قلنا لم يزل إلها الذي حقّت له العبادة من خلقه إذ أوجدهم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 إله نكرة و يجمع على الآلهة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 منه تألّه الرّجل إذا تنسّك،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سبّحن و استرجعن من تألّه‌لله درّ الغانيات المبدرة</w:t>
      </w:r>
    </w:p>
    <w:p>
      <w:pPr>
        <w:pStyle w:val="BookText"/>
        <w:rPr/>
      </w:pPr>
      <w:r>
        <w:rPr>
          <w:rFonts w:ascii="Amiri" w:hAnsi="Amiri" w:eastAsia="Amiri" w:cs="Amiri"/>
          <w:color w:val="111111"/>
          <w:sz w:val="28"/>
          <w:sz w:val="28"/>
          <w:szCs w:val="28"/>
          <w:rtl w:val="true"/>
          <w:lang w:bidi="ar-SA"/>
        </w:rPr>
        <w:t>و روي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عيسى عليه السّلام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إله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أنه ذو الألوهية و العبودية على خلقه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يَذَرَكَ وَ آلِهَتَكَ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و عبادتك، فالأصل إله حذفت الهمزة منه و جعل الألف و اللّام عوضا منه لازما و أدغم في اللّام التي هي عين الفعل، فصار الاسم بالتّعويض و الإدغام مختصا بالقديم حتى كأنّه ليس من الإله في شي‌ء،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أناس و النّاس يريد في حذف الهمزة لا في التّعويض بدلالة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المنايا يطلعن على الأناس الآمنينا</w:t>
      </w:r>
    </w:p>
    <w:p>
      <w:pPr>
        <w:pStyle w:val="BookText"/>
        <w:rPr/>
      </w:pPr>
      <w:r>
        <w:rPr>
          <w:rFonts w:ascii="Amiri" w:hAnsi="Amiri" w:eastAsia="Amiri" w:cs="Amiri"/>
          <w:color w:val="111111"/>
          <w:sz w:val="28"/>
          <w:sz w:val="28"/>
          <w:szCs w:val="28"/>
          <w:rtl w:val="true"/>
          <w:lang w:bidi="ar-SA"/>
        </w:rPr>
        <w:t>فجمع بين الألف و اللّام و الهمزة، و لو كان عوضا لما جاز الجمع بينهما، و قد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الذي لا سمّي له فيه 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بهذه البنية الصفية، و قولهم في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و يا رجاء المرتجين، و يا دليل المتحيّرين، موضوع موضع الاسم و كلّ ذلك مجاز و توسّع، و كذلك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إنما وجب له هذا لتقدمه لا إلى أول، فهو صفة لذاته و ليس ثبت بهذا معنى يسمّى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إِفْكٌ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تقدّم له و إن كان القصد إلى المبالغة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إجراء لفظ القديم على اللّه تعالى و على الواحد منّا كما ذكرت تشبّها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لأنّ اللّه تعالى قدم و تقدّم لنفسه و المحدث يقدم بأن الفاعل فعله في الأوقات المتقدّمة، و إذا كان كذلك فقد اختلف موجب الصّفتين فلم يجب منهما تشبيه، و على هذا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في القديم و المحدث و قادر و سميع و بصير وحي و قدير و عزيز و ملك و مالك و مليك، على أنّه لو ساعدت العبارة لكان تفرد ما يستحق للذات بعبارة تلزمه، و يخالف بها غيره و كانت الحيطة في ذلك، لكنهم استطالوا ذلك و كان يكتفي بعلم الذات من لا يعلم حالها المختصة بها، فاقتصدوا في العبارة كما اقتصدوا في الأخبار في بابي التذكير</w:t>
      </w:r>
    </w:p>
    <w:p>
      <w:pPr>
        <w:pStyle w:val="BookText"/>
        <w:rPr/>
      </w:pPr>
      <w:r>
        <w:rPr>
          <w:rFonts w:ascii="Amiri" w:hAnsi="Amiri" w:eastAsia="Amiri" w:cs="Amiri"/>
          <w:color w:val="111111"/>
          <w:sz w:val="28"/>
          <w:sz w:val="28"/>
          <w:szCs w:val="28"/>
          <w:rtl w:val="true"/>
          <w:lang w:bidi="ar-SA"/>
        </w:rPr>
        <w:t>و التأنيث، فأجروا ما لا يصح وصفه بالتّذكير الحقيقي و لا التأنيث الحقيقي مجرى غيره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الاخبار عن اللّه تعالى و إضمار أسمائه في الاتصال و الانفصال إذ قلت هو و أنت و إياك و رأيته و رأيتك و مثل ذلك اقتصادهم في صفات ما غاب عنّا من أمور الآخرة و أهوال القيامة و طي السّماوات و تبديل الأرض غير الأرض إلى غير ذلك مما أخفيت حقائقه عنّا فاقتصروا في بيانها على عبارات لا تستوفيها، و على كنهها لا يؤديها، و هي ما نستعمله إذ عبّرنا عمّا نشاهده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الفصل بين السّامع و السّميع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سميعا و امتنع لم يزل اللّه سامعا فهو أنّ السّميع لا يقتضي مسموعا فيعدى إليه و السّامع لا بدّ له من مسموع، و المسموع لا يكون مسموعا حتى يكون موجودا و ذلك يدافع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و هذا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و عليم في كل حال ثم تمنع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بأنه خلق زيدا إذ كان ذلك يوجب وجود زيد في الأزل، و على ما ذكر من الاقتصاد و الاقتصار تركوا العبارة عن أشياء و إن أدركها الفهم لقلّة البلوى بها و ذلك تركهم وضع في الصناعات المستجدّة ما أحدث من الأسماء و وضع في الشّرع أو نقل ما وضع 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الأسماء المشتقة من الأعراض التي ليست مهيات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محدث و عادل و جابر و صادق و كاذب و مريد و كاره فإنها لا توجب تشبها و ذلك أن الإنسان قد يكون فاعلا لفعل لا يحلى به، و الفعل لا يختلف به هيئته عند أحد ممن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هيئته لا تختلف لما يفعل في غيره من الحركات و التأليف و الافتراق و العدل و الجور و لا الإرادة و الكراهة و لا الأمر و النّهي فلم يجب أن تكون تسميتنا بهذه الأسماء للمسمّى بها إذا استحقها تشبها له، لأن التّشبه في الشاهد لا يعقل إلا من وجهين اثنين،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بالهيئة كالأسود و الأسود و الطويل، أو يشبهان بأنفسهما و أن يكونا من جنس واحد نحو البياض و البياض، و التقدم و التقدم، و التأخّر و التأخّر، و ما جرى هذا المجرى من الأجناس المتفقة بأنفسها، فلما كانت تسميتنا بالفاعل لا توجب جنسيته و لا هيئته لم يوجب تشبها و هذا كقولهم آمر و ناه و قائل و معلوم و مذكور، فأما رحيم و رحمن فهما من الرّحمة و بناءان للمبالغة و حقيقة الرحمة النعمة إذا صادفت الحاجة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أنّ الرّحمن هو الاسم الذي لاسم القديم سبحانه فيه و ليس كذلك لأنهم قالوا لمسيلمة رحمن، و قالوا أيضا فيه رحمن اليمامة، و ذكر بعضهم أنه لمّا سمعوا النبي صلى اللّه عليه و سلم يذكر الرّحمن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الرّحمن؟ هو الذي كان باليمامة، و إذا كان كذلك فما بقي إلا أن يكون لفظة اللّه هي التي لا سمّي فيها،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نرى الفاعل هيئته يخالف</w:t>
      </w:r>
    </w:p>
    <w:p>
      <w:pPr>
        <w:pStyle w:val="BookText"/>
        <w:rPr/>
      </w:pPr>
      <w:r>
        <w:rPr>
          <w:rFonts w:ascii="Amiri" w:hAnsi="Amiri" w:eastAsia="Amiri" w:cs="Amiri"/>
          <w:color w:val="111111"/>
          <w:sz w:val="28"/>
          <w:sz w:val="28"/>
          <w:szCs w:val="28"/>
          <w:rtl w:val="true"/>
          <w:lang w:bidi="ar-SA"/>
        </w:rPr>
        <w:t>هيئة من ليس بفاعل و القائل منا له هيئته السّاكت،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تخالف هيئته هيئة السّاكت بالقول و إنما خالفت هيئاتهما بالسكون الذي في شفتي السّاكت و بالحركات التي في لسان المتحرك، لا بالكلام، فإذا كان اللّه يفعل الكلام و الأمر و النهي من غير أن تحل فيه حركة صحّ أنه لا تكون تسميتنا إياه آمرا و ناهيا أو متكلما تشبيها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الحي و القادر و السميع و البصير لأن شيئا من ذلك لا يوجب تجنيسا و لا تركيبا و لا هيئة،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العالم في الشاهد يحل العلم فيه أو في بعضه، و كذلك الحي فلم زعمتم أن الحيزين لا يشتبهان لحلول الحياة فيهما؟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ليست بهيئة لهما فيشتبهان بها عند حلولها فيهما، و لو كانا مشتبهين بسائر هيئاتهما،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فيلزمكم أن لا يكون من وصف اللّه تعالى بأنه يحله العلم و الحياة مشتبها بخلقه،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بهذا القول مشبها، و لكن بتجويزه حلول الأعراض فيه يكون مشبها لأن ذلك يرجع إلى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الصفة قد تجري على الموصوف من وجهين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له عن اختصاص و استبداد فيكون للذّات و يقترن بما لم يزل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غايته فنقف دون موقف الأول، و ذلك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و مبصر لأنهما للذات، إلّا أنّ مبصرا يتعدى إلى مبصر موجود، و لذلك لم يجز أن يقال لم يزل مبصرا،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بصيرا و على هذا قولك رأى يتصرف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أنه عالم قلت لم يزل اللّه رائيا و إن أريد أنه مبصر للمبصرات امتنع منه؛ لأنّ المرئي المدرك لا يكون إلا موجودا، و على هذا قولك الصّمد إن جعلته بمعنى السّيد قلت لم يزل اللّه صمدا، و إن قلت هو من الصّمد إليه من العباد و القصد امتنع أن يقال لم يزل صمدا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كريم يراد به العز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كريما و هو أكرم عليّ، و يراد به الإفضال فيكون من صفات الفعل، و مثله حكيم يكون بمعنى عالم فيقال لم يزل حكيما و إن أريد به أنه يحكم الفعل لحق بصفات الفعل، و الصفات المستحقة من طريق اللغة الحقيقية و المجازية فإنها تجري عليه تعالى متى لم يمنع مانع من جهة العقول و الشّرع، فإن التبس الحال يختار الأكرم فالأكرم و الأبعد من التشبيه فالأبعد، و ذلك لمجانبتنا لأنّ نصفه بأنه يعقل أو يحس أو يفقه و يستبصر و يتيقن أو يفطن أو يفهم أو يشعر لما تتضمنه هذه الألفاظ من الأحوال التي حصولها لا يليق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شاهد و شاهد كل نجوى و قريب مجيب و مطّلع على الضّمائر قلت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أجرينا عليه هذه الألفاظ مجازا و توسعا و لأنها بكثرة دورانها في ألسنة السّلف الصالح، و الإشارة بها إلى ما لا يخيل و لا يلتبس من القصود السّليمة انتفى عنها ما يلابس غيرها من</w:t>
      </w:r>
    </w:p>
    <w:p>
      <w:pPr>
        <w:pStyle w:val="BookText"/>
        <w:rPr/>
      </w:pPr>
      <w:r>
        <w:rPr>
          <w:rFonts w:ascii="Amiri" w:hAnsi="Amiri" w:eastAsia="Amiri" w:cs="Amiri"/>
          <w:color w:val="111111"/>
          <w:sz w:val="28"/>
          <w:sz w:val="28"/>
          <w:szCs w:val="28"/>
          <w:rtl w:val="true"/>
          <w:lang w:bidi="ar-SA"/>
        </w:rPr>
        <w:t>كل موهم، و لمثل هذا أجرى قوي في صفة مجرى القادر و امتنع في شديد و متين و ما أشبهه من أن يجري مجراه،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اللَّهُ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مجراه فمثله في البلاغة يسمى المجانسة و المطابقة و هو ضرب من المجاز سمّي الثّاني فيه بالأول ليعلم أنه جزاؤه و قد أجرى إلى مثله، و المعنى يجازيهم جزاء الاستهزاء و السّخرية و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يكون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يجري التهاتف و التّهكم مجرى السخرية فتجيزه عليه اتساعا؟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المجاز لا يقاس، أ لا ترى أنّ أرباب اللغة مجمعون على أنه لا يجوز سل الجبل، و إن جاء سل القرية، و مثل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امتناعنا من بعد من أن تقول اللّه سراج السماوات، أو شمسها أو قمرها إذ كانت المجازاة لها انتهاء تجاوزها إلى ما ورائها محظور، هذا مع توافق الصفات، فكيف إذا اختلفت؟ و يقارب هذا قولهم في اللّه لطيف و رحيم، و المراد به الإنعام، ثم امتنعوا فيه من رفيق و مشفق لرجوعهما إلى رقة القلب و استيلاء الخوف، فأما الغضب و السخط و الإرادة و الكراهة و الحب و البغض و الرضاء و الطالب و المدرك و المهلك فمن صفات الفعل، و اللّه يحدثها لا في مكان إذ كان جميعها لا يوجب تصويرا و لا تهيئة و لا تركيبا، و إنما تفيد عقابا للمكلفين أو إثابة أو إيجابا لإيقاع الفعل، أو نفيا له و إذا كانت كذلك انتفت عن المحال على أنه لو أحدثها في المحال لعادت المحال الموصوفة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تقع منّا إرادة لا في محل؟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ذلك أنّ أفعالنا تقع مباشرة، أو متولدة عن مباشرة، فلا بدّ لها من محل و أفعال اللّه تعالى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أن يوصف اللّه بأنه راع، و أنه خفير، و حارس كما وصف بأنه رقيب و حافظ؟</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رعاك اللّه و حرسك و حاطك في دعاء المسلمين و معانيها صحيحة، لكن بناء اسم الفاعل منها في صفاته لم يجي‌ء و هم يستغنون بالشي‌ء عن شبهه في اللغة، فيذهب عن الاستعمال و مع ذلك فوصفه يجب أن يكون كريما، و لفظة الحارس و الرّاعي و الحائط ليس مما يستكرم فيقرن بيا للاختصاص، فيقال يا حارس أو يا راعي، أو يا حائط و مما ينفر منه فيترك قول القائل في اللّه يا معلم و إن كان قد جاء الرَّحْمنُ 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لاشتهاره في صفات المحترفين به، على أنّ الفرق بين ما يجعل إخبارا و بين ما يجعل خطابا و يصدر بحرف النّداء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فلفظ الخطاب بيا كالمترجم عن تواضع و فاقة فيجب أن يختار معه من الصّفات ما يؤكّد الحال و يحرّر السؤال و يشبه ما نحن فيه أنّهم قالوا في صفاته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امتنعوا من علامة و إن كانت تاء التأنيث زائدة في المبالغة لما يحصل في اللّفظ من علامة التأنيث و لا تنحط رتبته عن رتبة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 جعلوا اللّفظ مؤنثا لاقتران علامة التأنيث فقالوا للبيضتين الاثنيان، و وصف بعضهم المنجنيق و هو مؤنث في اللّغة فقال و كل أنثى حملت أحجارا، فأمّا الخفير فمعناه لا يصح على اللّه لأنه من السّتر و منه خفرت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 ثابت في صفة اللّه قليل الاستعمال و معناه صحيح فيه و هو الكائن الذي ليس بمنتف،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 فرد و فذ جميعه جائز عليه لأنّ معناه معنى التّوحيد، إلا الفذ، لأن معناه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إبراهيم خليل اللّه فمعناه الاختصاص، و لا يقال اللّه خليل إبراهيم، لأنّه يخص اللّه بشي‌ء و لا يقاس الصّديق و لا الوامق و لا العاشق على الخليل، و لا على المحب، و لا يوصف اللّه بالكامل، و لا الوافر لأنّ معناه الذي تمّت أبعاضه و توفّرت خصاله و لا يوصف اللّه بالفرح، لأن الفرح إنما يجوز على من يجوز عليه الغم على أنه مع ذلك متناوله مذموم و ليس كالسّرور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لَفَرِحٌ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يقلّ استعماله وصفه بالسّار و البار، و إن كان معناهما صحيحا إذا كان تعالى يسر أولياءه و يبرّهم سمعه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أن يقال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يمكنه أن يفعل، و يستطيع أن يفعل و يطيق أن 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جائز إلا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يطيق أن يفعل، لأن الطّاقة استفراغ الجهد فيما يقصده الإنسان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جائز لأن معنى ذو الطّول و له الطّول واحد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يفعل كذا من العبارات الدّاخلة على المبتدأ و الخبر يفيد الزّمان دون الحدث، و إذا كان كذلك فزيد هو الذي كان مبتدأ و هو المخبر عنه، و الخبر ما بعده، و لا يستقل بنفسه كما أنّ المبتدأ لا يستقلّ بنفسه و ما زال مثل كان و أصبح و أمسى في أنه أفاد الزّمان، إلا أنه بدخول حرف النفي عليه عاد إلى الإثبات، لأن نفي النّفي إثبات، و ممّا صدّر بحرف النفي من إخوانه ما برح و ما فتئ، و ما انفك، 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زايلته مزايلة و زيالا و التزايل تباين الشي‌ء، و زيلت بينهم 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يقطع الكلام به، و المراد ثبت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أخرجته من جملة العبارات الدّاخلة على المبتدأ و الخبر و جعلته فعلا تاما يستغني بفاعله، و يفارق ما لا يتم إلا بخبره، لم يمتنع ذلك فيه، و حينئذ يصير مثل كان الذي يفسر يحدث و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قوله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أَبْرَحَ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تقديره لن أبرح من الأرض لأن برح لا يتعدى مثل زال، و الأرض مخصوص لا يكون ظرفا، و هذا غير المستعمل في قولهم لم يزل</w:t>
      </w:r>
    </w:p>
    <w:p>
      <w:pPr>
        <w:pStyle w:val="BookText"/>
        <w:rPr/>
      </w:pPr>
      <w:r>
        <w:rPr>
          <w:rFonts w:ascii="Amiri" w:hAnsi="Amiri" w:eastAsia="Amiri" w:cs="Amiri"/>
          <w:color w:val="111111"/>
          <w:sz w:val="28"/>
          <w:sz w:val="28"/>
          <w:szCs w:val="28"/>
          <w:rtl w:val="true"/>
          <w:lang w:bidi="ar-SA"/>
        </w:rPr>
        <w:t>اللّه واحدا سميعا بصيرا، و مثله أصبح الذي يمثل باستيقظ، و أمسى الممثل بنام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سيبويه ما برح بما زال، و لم يجعله من البراح إيذانا بالفرق بين ما جعل عبارة و بين غيره،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لا أَبْرَحُ حَتَّى أَبْلُغَ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أزال أسير حتى أبلغ، و لو جعل من البراح لدافع قوله حتى أبلغ، لأنّ الثّابت في موضعه لا يكون متبلغا، و مما يشرح هذا الذي قلناه امتناعهم من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إلا كذا حتى ردّوا على ذي الرّمة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حراجيح</w:t>
      </w:r>
      <w:r>
        <w:rPr>
          <w:rStyle w:val="FootnoteAnchor"/>
          <w:rtl w:val="true"/>
        </w:rPr>
        <w:footnoteReference w:id="11"/>
      </w:r>
      <w:r>
        <w:rPr>
          <w:rFonts w:ascii="Amiri" w:hAnsi="Amiri" w:eastAsia="Amiri" w:cs="Amiri"/>
          <w:color w:val="111111"/>
          <w:sz w:val="28"/>
          <w:sz w:val="28"/>
          <w:szCs w:val="28"/>
          <w:rtl w:val="true"/>
          <w:lang w:bidi="ar-SA"/>
        </w:rPr>
        <w:t>ما تنفكّ إلا مناخة</w:t>
      </w:r>
    </w:p>
    <w:p>
      <w:pPr>
        <w:pStyle w:val="BookText"/>
        <w:rPr/>
      </w:pPr>
      <w:r>
        <w:rPr>
          <w:rFonts w:ascii="Amiri" w:hAnsi="Amiri" w:eastAsia="Amiri" w:cs="Amiri"/>
          <w:color w:val="111111"/>
          <w:sz w:val="28"/>
          <w:sz w:val="28"/>
          <w:szCs w:val="28"/>
          <w:rtl w:val="true"/>
          <w:lang w:bidi="ar-SA"/>
        </w:rPr>
        <w:t>على الخف أو ترمي بها بلدا قفرا</w:t>
      </w:r>
    </w:p>
    <w:p>
      <w:pPr>
        <w:pStyle w:val="BookText"/>
        <w:rPr/>
      </w:pPr>
      <w:r>
        <w:rPr>
          <w:rFonts w:ascii="Amiri" w:hAnsi="Amiri" w:eastAsia="Amiri" w:cs="Amiri"/>
          <w:color w:val="111111"/>
          <w:sz w:val="28"/>
          <w:sz w:val="28"/>
          <w:szCs w:val="28"/>
          <w:rtl w:val="true"/>
          <w:lang w:bidi="ar-SA"/>
        </w:rPr>
        <w:t>و قالوا الاستثناء ممتنع هنا و إنّما هو حراجيح ما ينفك مناخة أي لا يزال شخوصا مجهودة، و حمل إلا على الكثرة و الجنس،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تنفكّ من قولهم فككته فانفكّ كأنه يخرجه من أن يكون مما يدخل على المبتدأ و الخبر، و يجعله مستقلا بفاعله مثل كان التامة، و يكون المعنى لا ينخل قواه إلا في هذه الحالة و على هذا ما فتئ 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تَفْتَؤُا تَذْكُرُ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تفتؤ و لا تزال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يوصف اللّه تعالى بأنه ذخر و سند؟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إلا مجازا و ما لا يجب من جهة الحقيقة لا يجوز عندنا وصف القديم به إلّا إذا كثر في كلام أهل الدين و أخبار أرباب اللغة فيصير تبعا فيه لهم، و ذلك أنّ الذّخر ما يذخره الإنسان و يحرزه لنفسه و ليوم حاجته، و يكون في الوقت كالمستغني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أذخر هذا لطوارق الزّمان و نوائب الدهر و الأيام و على هذه الطريقة لا يجوز ذلك على اللّه لأنّ الحاجة إليه دائمة فهذا في الذّخر و كذلك السند في الحقيقة هو ما أسند الإنسان إليه ظهره و اللّه متعال عن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يوصف اللّه بأنه نجي و 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النجيّ فعيل و يراد به الذي يناجي، و وصف به الجمع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خَلَصُوا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لفظ الواحد كما جاء فعول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فليس هو كالنكير و النّذير لأنهما مصدران، و لكنّه بمنزلة العلي و الولي و نحوه مما يكون، و الوالي و الولي بمعنى 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مِنْ دُونِهِ مِنْ 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النجيّ و مثله الصّديق و الخليط في أنه بلفظ الواحد و وصف به الجمع،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ما القوم كانوا أنجيه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فأنجيه كقولهم كثيب و أكثبة و رغيف و أرغفة شبه الصفة بالاسم فكسرت تكسيره</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هُمْ 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بالمصدر كما وصف بالعدل و الرضى، و إذا كان الكلام بيانا عن المعاني فعلى المتكلم أن يبيّن المعاني التي يخبر عنها بكلامه و إلا كان بمنزلة من يلغز و يعمّي كلامه لئلا يفهم، و فاعل هذا مختار عابث فأما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علينا أي متول لأمورنا و قائم، بحفظنا و نصرتنا،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لنا لأنّ الوكيل لنا هو النائب عنّا و خليفتنا فيما يليه لنا فأما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توكلنا على اللّه، فليس من الوكالة في شي‌ء و إنما معنى يتوكل يلتجئ و يعتمد و إذا كان كذلك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وكيل علينا، و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مجي‌ء تفعل و تفاعل في صفاته و ممّا من أبنية التكلّف و التّكلف لا تجيزه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المتكبّر و الكبير المتعالي في صفاته كالكبير و العالي و المباني كما يتفرد بالمعاني أو يكثر مجيئها لها فإنها قد تتداخل و تتشارك حتى لا تمايز و لا تباين، و إذا كان كذلك فقول القائل تعلى و تعالى و علا بمعنى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تعلّى الذي في متنه و تحدّرا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علا و حدر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مستعجب مما يرى من إناتناو لو زينة الحرب لم يترمرم</w:t>
      </w:r>
    </w:p>
    <w:p>
      <w:pPr>
        <w:pStyle w:val="BookText"/>
        <w:rPr/>
      </w:pPr>
      <w:r>
        <w:rPr>
          <w:rFonts w:ascii="IRNazanin" w:hAnsi="IRNazanin" w:eastAsia="IRNazanin"/>
          <w:color w:val="111111"/>
          <w:sz w:val="28"/>
          <w:sz w:val="28"/>
          <w:szCs w:val="28"/>
          <w:rtl w:val="true"/>
          <w:lang w:bidi="fa-IR"/>
        </w:rPr>
        <w:t>بمعنى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أكلت أظفاره الصّخر كلّماتعايا عليه طول مرقي توصّلا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أعيا، و هذا كثير ظاهر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و قد انتهى هذا الباب و كمل بما ضمّ إليه من أخبار الرّسول صلى اللّه عليه و سلم و غيرها، جامعا إلى الوفاء بما وعدته و مجيئه على المثال الذي خططته، أني لم آل جهدا في اختيار ما كانت الحاجة إلى بيانها أمس، و النّفس إلى تبينها أتوق، حتى بلغ حدا يمكن الاستعانة به، مع أدنى تأمّل على فتح كثير مما يستغلق من نظرائه، و كلّ ذلك بعون اللّه و حسن توفيقه، و أنا الآن مشتغل بالباب الثّاني و الكلام في حقيقة الزّمان و المكان، و الرّد على من تكلّم بغير الحق فيهما و اللّه بحوله و قوّته يعين على بلوغ ما نعرب منه و هو حسبنا و نعم الوكيل</w:t>
      </w:r>
      <w:r>
        <w:rPr>
          <w:rFonts w:eastAsia="Amiri" w:cs="Amiri" w:ascii="Amiri" w:hAnsi="Amiri"/>
          <w:color w:val="111111"/>
          <w:sz w:val="28"/>
          <w:szCs w:val="28"/>
          <w:rtl w:val="true"/>
          <w:lang w:bidi="ar-SA"/>
        </w:rPr>
        <w:t>.</w:t>
      </w:r>
      <w:bookmarkStart w:id="48" w:name="pg12694_126423"/>
    </w:p>
    <w:p>
      <w:pPr>
        <w:pStyle w:val="Heading2"/>
        <w:numPr>
          <w:ilvl w:val="1"/>
          <w:numId w:val="1"/>
        </w:numPr>
        <w:rPr/>
      </w:pPr>
      <w:bookmarkStart w:id="49" w:name="__RefHeading___Toc1632607_222507752"/>
      <w:bookmarkStart w:id="50" w:name="_Toc17"/>
      <w:bookmarkEnd w:id="48"/>
      <w:bookmarkEnd w:id="49"/>
      <w:r>
        <w:rPr>
          <w:rtl w:val="true"/>
        </w:rPr>
        <w:t>الباب الثاني في ذكر أسماء و معان للزّمان و المكان‌</w:t>
      </w:r>
      <w:bookmarkEnd w:id="50"/>
    </w:p>
    <w:p>
      <w:pPr>
        <w:pStyle w:val="Heading3"/>
        <w:numPr>
          <w:ilvl w:val="2"/>
          <w:numId w:val="1"/>
        </w:numPr>
        <w:rPr/>
      </w:pPr>
      <w:bookmarkStart w:id="51" w:name="__RefHeading___Toc1632609_222507752"/>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 متى تسمّى ظروفا، و معنى قول النّحويين الزّمان ظرف للأفعال، و الرّد على من قال في بيانهما بغير الحق من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الباب يشتمل على ما ذكر ماهية الزّمان و المكان و حكاية أقوال الأوائل فيهما، محقّهم و مبطلهم و إبطال الفاسد منها و ما يتعلق بذلك و فصوله أربعة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32611_222507752"/>
      <w:bookmarkStart w:id="54" w:name="_Toc19"/>
      <w:bookmarkEnd w:id="53"/>
      <w:r>
        <w:rPr>
          <w:rtl w:val="true"/>
        </w:rPr>
        <w:t xml:space="preserve">فصل </w:t>
      </w:r>
      <w:r>
        <w:rPr>
          <w:rtl w:val="true"/>
        </w:rPr>
        <w:t>[</w:t>
      </w:r>
      <w:r>
        <w:rPr>
          <w:rtl w:val="true"/>
        </w:rPr>
        <w:t>في أن أسماء الزّمان و المكان إنما تسمّى ظروفا إذا كانت محتوية لما هي ظروف لها</w:t>
      </w:r>
      <w:r>
        <w:rPr>
          <w:rtl w:val="true"/>
        </w:rPr>
        <w:t>]</w:t>
      </w:r>
      <w:bookmarkEnd w:id="54"/>
    </w:p>
    <w:p>
      <w:pPr>
        <w:pStyle w:val="BookText"/>
        <w:rPr/>
      </w:pPr>
      <w:r>
        <w:rPr>
          <w:rFonts w:ascii="Amiri" w:hAnsi="Amiri" w:eastAsia="Amiri" w:cs="Amiri"/>
          <w:color w:val="111111"/>
          <w:sz w:val="28"/>
          <w:sz w:val="28"/>
          <w:szCs w:val="28"/>
          <w:rtl w:val="true"/>
          <w:lang w:bidi="ar-SA"/>
        </w:rPr>
        <w:t>اعلم أن أسماء الزّمان و المكان إنما تسمّى ظروفا إذا كانت محتوية لما هي ظروف لها فإن لم تكن محتوية فليست بظروف، بل هي أسماء تبيّن ما وقعت عليه من غيره كسائر الأسماء،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طيب، و خلفك واسع، و أمامك الصحراء، و يوم الجمعة مبارك، و شهر رمضان شهر طاعة و إنابة، فإنما هذا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كريم، و زيد مبارك، و موضع كونها ظروفا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يوم الجمعة و ضربت زيدا يوم السبت، فاليوم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قطعة واسعة من الأزمنة تأتيا بأسمائها إلى أن نتمكن من شرح جملها و تفاصيلها، و نأتي على حقها و حقيقتها و يندس في أثنائها الكثير من مبهمات الأمكنة لأنها هي التي تكون ظروفا دون محدوداتها، و اتّسع باب الأزمان، لأنّ الأحداث انقسمت بانقسامها فهي تتضمنها دون الجثث و الأشخاص، و لذلك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أشبه بالأناسى فلها صور تثبت عليها و حدود تنتهي إليها و تتباين بها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أسماء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اللّيلة و البارحة الأولى و أمس و أول من أمس، و أول من أول من أمس، و إذ مضافة إلى جملة كالفعل و الفاعل و الابتداء و الخبر و قط و عصر و زمان و دهر و وقت في الزّمان و المكان، و أسبوع و شهر و عام و سنة فيما مضى و حقب، و غد و أبد في المستقبل، و إذ مضافة إلى فعل و فاعل، و ذات مرة، و ذات المرار، و لا يستعملان إلا ظرفا، و ذات العويم و إبّان و إفان و قبل و بعد، و لا يرفعان، و بعيدات بين، و كذلك، و ليس قبل و بعد و لا بعيد من أسماء الزّمان، و لا بعيدات بين، و لا من أسماء ساعاته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ذات مرّة لأن قبل و بعد يفيدان التقدّم و التأخر، و بعيدات جمع بعد مصغرا، و لذلك ضعفن، و ذو صباح، و ذو مساء و حرى دهر و ابنا سمير و الملوان و الجديدان و الأجدان، و مل‌ء من الدّهر، و المرّة،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ما كان اسما في الدهر للظمإ و الرّعي و غير ذلك مما يعتاد كالوجبة و الغب و الرفة و الثّلث و الرّبع و الخمس و السّدس ما كان ممرا في اليوم، و اللّيلة نحو سحر و بكر و غدوة و هو علم، و بكرة و هو مجهول على عدد، و غداة و ضحوة و ضحى و الضحاء ممدود، و نصف النهار و سواء النهار و الهجير و الهاجرة و الظّهير و الظّهيرة و دلوك الشمس، و غسق الليل، و العصر و قصر العشي و الأصيل، و استعمالهم إيّاه مصغرا تقريبا للوقت، نحو أصيل و أصيلال و أصيلان، و كذلك المغرب في قولك مغيربان و مغيربانات و العتمة و الغداة و مقصر و ظلام و وهن و هدا و هداة و هدو و صباح و مساء و صباح مساء مبنيين، و سير عليه ذا صباح و شطر الليل و يومئذ و هذا مما حذف منه و صار التّنوين بدلا من المحذوف فيه و حينئذ و ساعتئذ و يوم و حين مضافة إلى متمكن و إلى غيره، و السدف و السدفة و أي حين، و مذ و منذ و متى و أيان، و دخول كم على متى للعدد، و دخول حتّى و إلى للمنتهى على أسماء الزمن و قولك ربّما للتقليل، و ربما بما في ذلك من اللغات، و قد التي بمعنى ربما، و الساعات و ألقاب أيام الأسبوع و تسمية العرب لها و ذلك قولهم للأحد أول و للاثنين أهون، و للثلاثاء جبار للأربعاء دبار، و للخميس المونس و للجمعة العروبة، و للسبت شيار و قولهم الوهن و الموهن، و تسميتهم سير اللّيل لا تعريس فيه إلا ساد، و سير النهار لا تعريج فيه التّأويب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السّمر و القمر، و اختلاف الأزمنة كالصّيف و الخريف و الشّتاء و الرّبيع و ما ينسب إليها من نتاج أو عشب، و تسميتهم بالحر شهري ناجر، و الشّهرين الموصوفين بالبرد شهري قماح و قماح، و ما نفع من المصادحينا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الحاج، و خفوق النّجم، و خلافة فلان، و وقعة فلان، و التواريخ، و تقديمهم اللّيلة على اليوم، و قولهم بعد فنك من اللّيل، و هزيع و الأناء و ما واحدها، و أيام الأسبوع و الفصل بينها و الأوان و الآن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حول كريت و قميط و مجرم و فعله قليلا و كثيرا و طويلا و قصيرا، و قولهم النسي‌ء في الأزمنة و النسيئة</w:t>
      </w:r>
      <w:r>
        <w:rPr>
          <w:rStyle w:val="FootnoteAnchor"/>
          <w:rtl w:val="true"/>
        </w:rPr>
        <w:footnoteReference w:id="12"/>
      </w:r>
      <w:r>
        <w:rPr>
          <w:rFonts w:ascii="Amiri" w:hAnsi="Amiri" w:eastAsia="Amiri" w:cs="Amiri"/>
          <w:color w:val="111111"/>
          <w:sz w:val="28"/>
          <w:sz w:val="28"/>
          <w:szCs w:val="28"/>
          <w:rtl w:val="true"/>
          <w:lang w:bidi="ar-SA"/>
        </w:rPr>
        <w:t>في الدّين و اليمين و الشّمال و أعلى و أسفل و خلف و قدّام و أيام العجوز، و هذه تجري مجرى المقدمات و سيأتي التّفسير عليها منوعة</w:t>
      </w:r>
      <w:r>
        <w:rPr>
          <w:rFonts w:eastAsia="Amiri" w:cs="Amiri" w:ascii="Amiri" w:hAnsi="Amiri"/>
          <w:color w:val="111111"/>
          <w:sz w:val="28"/>
          <w:szCs w:val="28"/>
          <w:rtl w:val="true"/>
          <w:lang w:bidi="ar-SA"/>
        </w:rPr>
        <w:t>.</w:t>
      </w:r>
      <w:bookmarkStart w:id="55" w:name="pg12694_126425"/>
    </w:p>
    <w:p>
      <w:pPr>
        <w:pStyle w:val="Heading3"/>
        <w:numPr>
          <w:ilvl w:val="2"/>
          <w:numId w:val="1"/>
        </w:numPr>
        <w:rPr/>
      </w:pPr>
      <w:bookmarkStart w:id="56" w:name="__RefHeading___Toc1632613_222507752"/>
      <w:bookmarkStart w:id="57" w:name="_Toc20"/>
      <w:bookmarkEnd w:id="55"/>
      <w:bookmarkEnd w:id="56"/>
      <w:r>
        <w:rPr>
          <w:rtl w:val="true"/>
        </w:rPr>
        <w:t>فصل في ماهية الزّمان‌</w:t>
      </w:r>
      <w:bookmarkEnd w:id="57"/>
    </w:p>
    <w:p>
      <w:pPr>
        <w:pStyle w:val="BookText"/>
        <w:rPr/>
      </w:pPr>
      <w:r>
        <w:rPr>
          <w:rFonts w:ascii="Amiri" w:hAnsi="Amiri" w:eastAsia="Amiri" w:cs="Amiri"/>
          <w:color w:val="111111"/>
          <w:sz w:val="28"/>
          <w:sz w:val="28"/>
          <w:szCs w:val="28"/>
          <w:rtl w:val="true"/>
          <w:lang w:bidi="ar-SA"/>
        </w:rPr>
        <w:t>ذكر بعض القدماء أن الزمان هو دوران الفلك، و 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صورة العالم متحركة بعد صورة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مسير الشّمس في البروج حكى جميع ذلك النّوبختي، و وجوه هذه الأقوال تتناسب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القاسم عن أبي الهذيل أنّ للزمان مدى ما بين الأفعال، و أنّ اللّيل و النّهار هما الأوقات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قوم أنه شي‌ء غير اللّيل و النّهار، و غير دوران الفلك، و ليس بجسم و لا عرض،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يخلق اللّه شيئا إلّا في وقت، و لا يفنى الوقت فيقع أفعال لا في أوقات، لأنه لو فني الوقت لم يصح تقدم بعضها على بعض، و لا تأخّر بعضها عن بعض، و لم يبين ذلك فيها و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تقدير الحوادث بعضها ببعض، و يجب أن يكون الوقت و الموقت جميعا حادثين، لأن معتبرهما بالحدوث لا غير، و لذلك لم يصح التّوقيت بالقديم تعالى ثم مثل،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 الديك وقت طلوع الفجر،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الفجر وقت تغريد الدّيك، فيصير كلّ واحد من طلوع الفجر و تغريد الدّيك وقتا للآخر و مبينا به للمخاطب حدوثه و هذا على حسب معرفته بأحدهما و جهله بالآخر، لأنّ ذلك في التوقيت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المحصّل من النّحويين الزمان ظرف الأفعال و إنما قيل ذلك لأن شيئا من أفعالنا لا يقع إلا في مكان و إلا في زمان و هما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مقدار من الزّمان و كلّ شي‌ء قدرت له حينا فهو موقت، و كذلك ما قدرت له غاية فهو موقت،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الميقات مصير الوقت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مِيقاتُ رَبِّهِ أَرْبَعِينَ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ميقات الخلق و مواضع الإحرام مواقيت الحج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الإهلال ميقات الشّهر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لِأَيِّ يَوْمٍ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المرسلات،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وقّتت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موقوت و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قد يعلم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يبين بصفاته، فالأول كالسّبت و الأحد و رمضان و شوّال، و الثّاني كقولك الخميس الأدنى، و الجمعة الآتية، و قد يبين بقرينة تضاف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الفيل، و وقت ولاية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يقصد المتكلم بيان قدر الوقت أو صورته أو اتصاله أو انقطاعه بما يكون نكرة كقولك فعلته ليلا و ثابرت عليه حولا، و أقمت عنده شهرا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الاتصال و الانقطاع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ليلا و نهارا أو غدوا و عشيا و زرته ذات مرة و بعيدات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الفلك بعينه فقد أخطأ، لأنّ الأفلاك كبيرة في الحال و ليست الأزمنة كبيرة في الحال، لأنّ الزّمان ماض و مستقبل و حاضر، و الفلك ليس كذلك،</w:t>
      </w:r>
    </w:p>
    <w:p>
      <w:pPr>
        <w:pStyle w:val="BookText"/>
        <w:rPr/>
      </w:pPr>
      <w:r>
        <w:rPr>
          <w:rFonts w:ascii="Amiri" w:hAnsi="Amiri" w:eastAsia="Amiri" w:cs="Amiri"/>
          <w:color w:val="111111"/>
          <w:sz w:val="28"/>
          <w:sz w:val="28"/>
          <w:szCs w:val="28"/>
          <w:rtl w:val="true"/>
          <w:lang w:bidi="ar-SA"/>
        </w:rPr>
        <w:t>و هذا ظاهر، و ذلك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الفلك هي الزّمان لأن أجزاء الزّمان إذا توهّمت كانت زمانا، و أجزاء الحركة المستديرة إذا توهّمت لم تكن حركة مستديرة، و لأنّ الحركة في المتحرّك و في المكان الذي يتحرّك إليه المتحرّك، و الزّمان ليس هو في المتحرّك و لا في المكان الذي يتحرك إليه المتحرّك، بل هو في كل مكان ثم قد يكون حركة أسرع من حركة، أ لا ترى أنّ حركة الفلك الأعلى أسرع من حركة زحل و البطء و السّرعة لا يكونان في الزّمان لأنّ الحركة السّريعة هي التي تكون في زمان يسير و البطيئة هي التي تكون في زمان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حنين بن اسحاق عن الاسكندر أنه قال في حد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مدة بعدها حركة الفلك بالمتقدّم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العدد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يعدّ غيره و هو ما في النفس، و عدد يعدّ بغيره، و الزّمان مما يعد بغيره و هو الحركة لأنّه على حسبها و هيئتها و كثرتها و ثباتها، و إنما صار عددا من أجل الأول و الآخر الموجودين في الحركة، و العدد فيه أوّل و آخر فإذا توهّمنا الحركة توهّمنا الزّمان، و إذا توهّمنا الزّمان توهّمنا الحركة، و إنّما صار عدد حركة الفلك دون غيرها لأنه لا حركة أسرع منها، و إنما يعد الشي‌ء و يذرع و يكال بما هو أصغر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الزّمان عدد و إن كان واحدا لأنه بالتّوهم كثير فيكون أزمنة بالقوة و الوهم لا بالوجود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يقارب ما حكاه أبو القاسم عن أبي الهذيل في حدّ الزمان،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ما بين الأفعال، و إن اللّيل و النّهار هما الأوقات إذا حصل يرجع إلى معنى قوله مدة بعدها حركة الفلك بالمتقدّم و المتأخّر، و إن كان لفظ أبي الهذيل أجزل و أغرب، أ لا ترى أنّ الاسكندر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البرهان على أن الزّمان ليس بذي كون و لا ابتداء و لا انتهاء و الفرقة التي زعمت أن الزّمان شي‌ء غير اللّيل و النّهار، و غير دوران الفلك، و ليس بجسم و لا عرض إلى آخر الفصل، فإنّا سنتكلم به على الملاحدة و الخارجين من التّوحيد إلى وراء التشبيه إن شاء اللّه تعالى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العبارة عن الوقت قد حصلت من القديم تعالى و لا فلك يدور و لا شمس في البروج تسير، و عبر أيضا عن أوقات القيامة فمرة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صفة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بكرة ثم و لا عشية، فجميع ذلك أجري لأوقات مؤقتة لمعاني قدّرها اللّه تعالى على أحوال رتّبها و مراتب صورها فمنها ما هو أطول، و منها ما هو أقصر، على حسب آماد الأمور المقدورة فيها، فمثّل كلّا بما تقرّر به النفوس غايته و أمده و مقداره و موقعه ممّا</w:t>
      </w:r>
    </w:p>
    <w:p>
      <w:pPr>
        <w:pStyle w:val="BookText"/>
        <w:rPr/>
      </w:pPr>
      <w:r>
        <w:rPr>
          <w:rFonts w:ascii="Amiri" w:hAnsi="Amiri" w:eastAsia="Amiri" w:cs="Amiri"/>
          <w:color w:val="111111"/>
          <w:sz w:val="28"/>
          <w:sz w:val="28"/>
          <w:szCs w:val="28"/>
          <w:rtl w:val="true"/>
          <w:lang w:bidi="ar-SA"/>
        </w:rPr>
        <w:t>كنّا نعرفه و نألفه و نشاهده و نتصرّف فيه، و إذا كان الأمر على ما ذكرنا و حصل من الحكيم التّوقيت على ما بيّنا ظهر كثير من عاداتهم فيه و أنهم تخيّروا ما كان في الاستعمال أبين و في العرف أمتن، و على المراد أدل، و في التّمثيل أنبّه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الحادث متى حصل فقد حصل في وقت، و المراد أنه يصحّ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سابق لما تأخر عنه، و إنّ وقته قبل وقته، أو متأخر عما تقدّمه و إنّ وقته بعد وقته أو مصاحب لما حدث معه، و إنّ وقته هذا هو المراد فقط، و لسنا نريد أنه حدث معه شي‌ء سمّي زمانا له، أو سبقه أو احتاج في الوجود إليه، فلو تصورنا أوّل الحوادث و قد اخترعه اللّه مقدّما على المحدثات كلّها لصلح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سابق لها و إنه أول لها، و هذا توقيت، و لو تصوّرنا أنه بقي مفردا بعد حدوثه لم يتبع بغيره لكان يصح تقدير هذا القول فيه و توهّمه، إذ كان اللّه تعالى قادرا على الإتيان بأمثاله و أغياره معه و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ينقسم بانقسام الزّمان ماض و مستقبل و حاضر، و إذا كان الأمر على هذا فقد سقط مئونة القول في أنّ الوقت حادث لا في وقت، و أنه لو احتاج الوقت إلى وقت لأدّى إلى إثبات حوادث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تقدير الحوادث بعضها ببعض و تمثيله بأن 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 الديك وقت طلوع الفجر، و طلع الفجر وقت تغريد الديك فإنّ كل واحد من التّغريد صار وقتا للآخر، فإنّه جاء إلى فعلين وقعا في وقت واحد، فعرف الوقت مرة بالإضافة إلى هذا، و جعل ذلك الآخر موقتا به، و مرة بالإضافة إلى ذلك، و جعل هذا مؤقتا به، و لم يتعرّض للزّمان و كشف حده و ضبطه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عام حج زيد و حج زيد عام حججت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العام غير الحجين و أنهما إنما وقعا فيه، و هذا بيّن على أن ما أتى به و اشتغل بتمثيله هو من قبيل ما يكون زمانا و هو ما يصلح أن يكون واقعا في جواب متى و لم يستوفه أيضا، و ترك ما يخرج في جواب كم رأسا، و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زيد النّهار و يقوم اللّيل، و ما فعلته قط، و لا أفعله أبدا، و أقمت بالبلد شهرا و هجرت زيدا يوما إلى كثير مما ستراه في أبواب هذا الكتاب و فصوله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الزمان و إن كان حقيقة ما ذكرنا، فإنّ الأمم على اختلافها أولعوا في التّوقيت بذي اللّيالي و الأيام، و الشّهور و الأعوام، لما يتعلّق به من وجوه المعاملات و الآجال المضروبة في التجارات، و من تقرير العدات، و إدراك الزّراعات، و آماد العمارات، و من فعل أهل الوبر في المحاضر و المزالف و المناجع و المجامع، و إقامة الأسواق، و توجيه المعاش، و من اشتغال أرباب النّحل بما افترض عليه عندهم من تقرّب و عبادة، و دعوا إلى الأخذ به في دينهم من فرض و نافلة، و أمروا بالتوجه إليه من سمت و قبلة، و لما أجرى اللّه</w:t>
      </w:r>
    </w:p>
    <w:p>
      <w:pPr>
        <w:pStyle w:val="BookText"/>
        <w:rPr/>
      </w:pPr>
      <w:r>
        <w:rPr>
          <w:rFonts w:ascii="Amiri" w:hAnsi="Amiri" w:eastAsia="Amiri" w:cs="Amiri"/>
          <w:color w:val="111111"/>
          <w:sz w:val="28"/>
          <w:sz w:val="28"/>
          <w:szCs w:val="28"/>
          <w:rtl w:val="true"/>
          <w:lang w:bidi="ar-SA"/>
        </w:rPr>
        <w:t>تعالى العادة به فيه من حدوث حر و برد، و جزر و مد، و تبدّل خصب و جدب، و رخاء عيش و بؤس، و من ظهور نبات و أوان لقاح، أو ولاد و صبوب أمطار و هبوب أرواح لذلك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من النّجوم ما تعرفون به ساعات اللّيل و النّهار، و هداية الطّرق و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أكثر الناس أنّ الزّمان لا يكون غيرها و لا يعدوها إلى ما سواها، و لهذا الّذي تبينته، أو أشرت إليه ذكر أبو الهذيل بعد تحديد الزّمان اللّيل و النّهار هما الأوقات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الذين زعموا أن الزّمان شي‌ء غير اللّيل و النّهار، و غير دوران الفلك و ليس بجسم و لا عرض،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يخلق اللّه شيئا إلّا في وقت و لا يفنى الوقت، فيقع أفعال لا في أوقات لأنه لو فني الوقت لم يصح تقدّم بعضها على بعض و لا تأخّر بعضها عن بعض، و لم يتبيّن ذلك فيها، و هذا محال قولهم داخل في أقوال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و المكان المطلقين، و يعرب عنهما عند التّحقيق بالدّهر و الخلاء جوهران قائمان بأنفسهما، و الكلام عليهم يجي‌ء بعد تنويع فرقهم و بيان طرقهم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الحول و القوة من زعم أنّ الأزلي أكثر من واحد أربع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هما اثنان الفاعل و المادة فقط و يعني بالمادة الهيولى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أنّ الأزلي ثلاثة الفاعل و المادّة و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يدّعون أنه الفاعل و المادة و الخلاء 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التي زعيمهم محمد بن زكريا، المتطبب لأنه زاد عليهم النّفس الناطقة، فبلغ عدد الأزلي خمسة بهذيانه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شرح مذهبهم أنه لم يزل خمسة أشياء، اثنان منها حيّان فاعلان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و النفس، و واحد منفعل غير حي و هو الهيولى الذي منه كوّنت جميع الأجسام الموجودة، و اثنان لا حيّان و لا فاعلان و لا منفعلان و هما الخلاء و المادة، إلى خرافات لا تطيق اليد بيانها بالخط، و لا اللّسان تحصيلها باللّفظ، و لا القلب تمثيلها بالوهم، فمما يزعمه أن الباري تام الحكمة لا يلحقه سهو و لا غفلة، و تفيض منه الحياة كفيض النّور عن قرصة الشّمس، و هو العقل التام المحض، و النفس تفيض منه الحياة كفيض النور، و هي مترجّحة بين الجهل و العقل كالرّجل يسهو تارة، و يصحو أخرى، و ذلك لأنها إذا نظرت نحو الباري الذي هو عقل محض غفلت و أفقت، و إذا نظرت نحو الهيولى التي هي جهل محض غفلت و سهت، و أقول متعجبا لو لا الكرى لم يحلم و هذا كما قال غيري، أ ليس من العجائب هذيانه في القدماء الخمسة، و ما يعتقده من وجود العالم لحدوث العلّة و ما يدّعيه من وجود الجوهرين الأزليين أعني الخلاء و المدّة لا فعل لهما و لا انفعال، فلولا خذلان اللّه إياه، و إلا</w:t>
      </w:r>
    </w:p>
    <w:p>
      <w:pPr>
        <w:pStyle w:val="BookText"/>
        <w:rPr/>
      </w:pPr>
      <w:r>
        <w:rPr>
          <w:rFonts w:ascii="Amiri" w:hAnsi="Amiri" w:eastAsia="Amiri" w:cs="Amiri"/>
          <w:color w:val="111111"/>
          <w:sz w:val="28"/>
          <w:sz w:val="28"/>
          <w:szCs w:val="28"/>
          <w:rtl w:val="true"/>
          <w:lang w:bidi="ar-SA"/>
        </w:rPr>
        <w:t>فما ذا يعمل بجوهر لا فاعل و لا 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يضع الأرواح المقدّسة قبالة الأرواح الفاسدة، و لم يحدث العلة من غير نقص و لا آفة و لم يذكر شيئا ليس فيه جدوى و لا ثمرة و هذا الفصل إذا أعطي مستحقّه من التّأمل ظهر منه ما يسقط به سخيف كلامهم، و إن لم يكن مورده مورد الحجاج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من لم يثبت القديم تعالى فيما لم يزل واحدا لا ثاني له، و عالما بالأشياء قبل كونها و بعده، و قادرا على كل ما يصح أن يكون مقدورا، وحيا لا آفة به، و غنيا لا حاجة به إلى غيره في شي‌ء من إرادته، و حكيما لا يبدو له في كل ما يأتيه و يفعله، فننقل إلى ما هو أعلى منه، بل لا يفعل إلا ما هو حسن و واجب في الحكمة و الصّواب، فقد جعله قاصرا ناقصا، تعالى اللّه و جلّ عن صفات المخلوقين، و هذا كما أنّ من الواجب أن يعلم أنّ القديم لو لم يبدع العالم أصلا لاستحال أن يتوقّف على وجوده، أو يتوصل إلى إثباته، لأن ذاته لم تكن ظاهرة للعيان، و لا مستدركا بالحواس، و أنّ الشي‌ء قد يصح إثباته من طريق أفعاله كما يصح إثباته من جهة ذاته، و الأسباب و إن كانت متقدمة لمسبباتها بالوجود فلا يمتنع أن يكون في العقول أسبق إلى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فالعالم بثبات هذا العالم المحسوس موصول إليه من طريق الإدراك و المشاهدة، و العلم بصانعه من طريق النّظر و المباحثة، و قد تكلّم الناس في المعرفة بالله تعالى و اختلفوا فزعم قوم أن المعرفة لا تجب على القادر العاقل و أنها تحدث بإلهام اللّه، فكل من لم يلهمه اللّه المعرفة فلا حجة عليه، و لا يجب عليه عقاب، لأن عذر من ترك الشي‌ء لأنه لم يعلم كعذر من ترك الشي‌ء لأنه لا يقدر عليه، و الذي يدل على أن المعرفة لا تكون ضرورة لأنا يمكننا التشكك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كلما اعتقدنا الشي‌ء بدليل فاعترضت شبهة في أصل الدّليل يخرج من العلم بذلك الشي‌ء حتى تثبت حجّة بمحل تلك الشّبهة، و لو كانت بالضّرورة لم يكن التّشكك، و كان العقلاء كلّهم شرعا واحدا في العلم، كما صاروا شرعا واحدا في أخبار البلدان المتواترة عليهم، فبان بذلك أنها ليست بضرورة، و أكثر الناس على أنها واجبة و هي من فعل الإنسان، و إنما يقع أوّلها متولّدا عن النّظر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البغداديون مستدلين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قد كلّفنا اللّه معرفته أو لا يكون كلّفنا و تركنا مهملين، و تركنا سدى، و إهمالنا لا يجوز عليه و يقال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الإهمال هو تضييع ما يلزم حفظه، و ترك مراعاة ما يجب مراعاته، أ لا ترون أنّ من لم يحفظ مال غيره لا يقال أهمله، لما كان لا يلزمه حفظه فثبتوا أولا أن المعرفة بالله واجبة، ثم ادّعوا الإهمال إذا لم يكلفناها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على أنفسنا آثار نعم و نعلم وجوب شكر المنعم، فإذا يجب أن يعرف المنعم لشكره</w:t>
      </w:r>
      <w:r>
        <w:rPr>
          <w:rFonts w:eastAsia="Amiri" w:cs="Amiri" w:ascii="Amiri" w:hAnsi="Amiri"/>
          <w:color w:val="111111"/>
          <w:sz w:val="28"/>
          <w:szCs w:val="28"/>
          <w:rtl w:val="true"/>
          <w:lang w:bidi="ar-SA"/>
        </w:rPr>
        <w:t>.</w:t>
      </w:r>
      <w:bookmarkStart w:id="58" w:name="pg12694_126430"/>
    </w:p>
    <w:p>
      <w:pPr>
        <w:pStyle w:val="BookText"/>
        <w:rPr/>
      </w:pPr>
      <w:bookmarkEnd w:id="58"/>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نعلم القديم تعالى من طريق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الخبر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يضطر السّامع إلى العلم بالمخبر به كالخبر عن البلدان و الأمصار، و قد علمنا أنه لا يجوز أن نعلم اللّه من هذه الجهة، لأنا وجدنا العقلاء يشكون من أنّ لهم صانعا مع إخبار المخبرين به، و لو كان يعلم من طريق الخبر لكان لا فرق بين خبر من زعم أنّ الصّانع واحد و بين من قال اثنان أو ثلاثة، على أنّ الخبر إنّما يضطر إذا كان المخبر يخبر عن مشاهدة، لأنه لا يجوز أن يكون حال المخبر يعلم ضرورة و من الخبر ما يعلم من طريق الاستدلال، كخبر النبي صلى اللّه عليه و سلم، و لا يجوز أن يعلم اللّه من هذه الجهة، لأنّ القائل بهذا القول أحد رجلين، إمّا أن يقول لا يعلم اللّه إلا من جهة الخبر، فيلزمه أن يكون النبي لا يعرف اللّه إلّا بنبي آخر و ذلك يوجب التّسلسل إلى ما لا نهاية، و إمّا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من جهة النبي و من جهة أخرى أيضا، و هذا فاسد لأنه ليس في النبيّ أكثر من إظهار المعجزات و المعجزات لا تدل على حكمة فاعلها، فكيف يكون خبر النبي طريقا إلى العلم بالله و إذ قد ذكرنا وجوب معرفة اللّه تعالى و الطريق إليه هاهنا، و ممّا تقدّم فإنّنا ننكر الكلام على الملحدة و المتحيرين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632615_222507752"/>
      <w:bookmarkStart w:id="60" w:name="_Toc21"/>
      <w:bookmarkEnd w:id="59"/>
      <w:r>
        <w:rPr>
          <w:rtl w:val="true"/>
        </w:rPr>
        <w:t xml:space="preserve">فصل </w:t>
      </w:r>
      <w:r>
        <w:rPr>
          <w:rtl w:val="true"/>
        </w:rPr>
        <w:t>[</w:t>
      </w:r>
      <w:r>
        <w:rPr>
          <w:rtl w:val="true"/>
        </w:rPr>
        <w:t>في بيان أنواع الضّلال</w:t>
      </w:r>
      <w:r>
        <w:rPr>
          <w:rtl w:val="true"/>
        </w:rPr>
        <w:t>]</w:t>
      </w:r>
      <w:bookmarkEnd w:id="60"/>
    </w:p>
    <w:p>
      <w:pPr>
        <w:pStyle w:val="BookText"/>
        <w:rPr/>
      </w:pPr>
      <w:r>
        <w:rPr>
          <w:rFonts w:ascii="Amiri" w:hAnsi="Amiri" w:eastAsia="Amiri" w:cs="Amiri"/>
          <w:color w:val="111111"/>
          <w:sz w:val="28"/>
          <w:sz w:val="28"/>
          <w:szCs w:val="28"/>
          <w:rtl w:val="true"/>
          <w:lang w:bidi="ar-SA"/>
        </w:rPr>
        <w:t>اعلم أنّ أنواع الضّلال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المعاندة و الحيرة و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فالمعاندة على الإطلاق ينبغي أن لا يحصل لأحد منّا علم حقيقي و لا معرفة تفضي إلى يقين، و إنما هي ظنون و خواطر لا تسكن النّفس إليها، و تسميتنا لها و لأمثالها بالعلوم توسع 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مدافعتهم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تقولون ما ذكرتم عن خلوص علم، أو تسلط ظن؟ فإن ادّعوا العلم فقد ناقضوا، و إلّا حصلوا على عناد، و قد ذكر أبو عثمان الجاحظ في الكفار الذين قتلهم النبي صلى اللّه عليه و سلم أنّهم كانوا عارفين بالله 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العناد يجوز على العدد اليسير، فأمّا الجماعة الكثيرة فلا يصح عليها ذلك، و نحن نعلم من أنفسنا و قد كنا على مذاهب فتركناها لفسادها أنّا لم نكن في حال اعتقادنا معاندين و لا كاذبين لأنفسنا، و إنّما تركنا الاستدلال، فكذلك أولئك الكفار قد علموا فيما أظهره النبي صلى اللّه عليه و سلم أنها معجزات، لكنهم تركوا الاستدلال بها على ثبوته و صدقه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المتحيرون هم الذين يزعمون أنّ العلم بالمحسوسات قد يصح، و لكن ما عداها مما يحال فيه على العقل نحن شاكون فيه و متوقفون، و الكلام عليهم طريقه أن تقلب عليهم نفس ما أوردوه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تدفعون مقتضيات العقول بالمشاهدات أو بحجج العقول و لا فلاح لهم أي الطّريقين سلكوا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الجاهلون الملاحدة و الخارجون من نور التّوحيد و الاستقامة إلى ظلمة الشّرك فرق، و الضّلالة في عددهم في ازدياد و وفور، و إفسادهم وجوه و فنون و قد فسّرت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من الحضانة و التربية و قلة الخواطر و غباوة الخليط و جهد المجاورة، و ربّما كان من تعظيم الأسلاف، أو من وجه الآلاف، أو من غباوة الدّاعية و نسل صاحب المقالة، و كونه صاحب سن و سمت و إخبات و طول صمت، و للّه تعالى الحجّة البالغة عليهم، و على طوائف المبتدعة من أهل الصّلاة على اختلاف أهوائهم، و سيعلم الجافي على نفسه كيف ينقلب و قد فاته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حاكيا عن قوم من الأوائل، أنّ الدّهر و الخلاء قائمان في فطر العقول بلا استدلال، و ذاك أنه ليس من عاقل إلا و هو يجد و يتصور في عقله وجود شي‌ء للأجسام بمنزلة الوعاء و القراب، و وجود شي‌ء يعلم التقدم و التأخّر، و أنّ وقتنا ليس هو وقتنا الذي مضى، و لا الذي يكون من بعد بل هو شي‌ء بينهما، و أن هذا الشي‌ء هو ذو بعد و امتداد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توهم قوم أنّ الخلاء هو المكان، و أنّ الدّهر هو الزّمان، و ليس الأمر كذلك بإطلاق، بل الخلاء هو البعد الذي خلا منه الجسم، و يمكن أن يكون فيه الجسم، و أمّا المكان فالسّطح المشترك بين الحاوي و المحوى، و أما الزّمان فهو ما قدرته الحركة من الزّمان الذي هو المدة غير المقدرة، فصرفوا معنى الزّمان و المكان المضافين إلى المطلقين، و ظنوا أنهما هما و البون بينهما بعيد جدا، لأنّ المكان المضاف هو مكان هذا المتمكّن و إن لم يكن متمكنا لم يكن مكانا، و الزّمان المقدّر بالحركة يبطل أيضا ببطلان المتحرك و يوجد بوجوده، إذ هو مقدر حركته، فأمّا المكان بإطلاق فهو المكان الذي يكون فيه الجسم و إن لم يكن، و الزّمان المطلق هو المدة قدّرت أو لم تقدّر، و ليس الحركة فاعلة المدة بل مقدرته، و لا المتمكّن فاعل المكان بل الحال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أنهما ليسا عرضين بل جوهرين لأنّ الخلاء ليس قائما بالجسم لأنه لو كان قائما به لبطل ببطلانه، كما يبطل التّربيع ببطلان المربّع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يبطل ببطلان المتمكن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المضاف فإنّه كذلك لأنّه إنما كان مكان هذا المتمكّن، فأمّا المطلق فلا، أ لا ترى أنا لو توهّمنا الفلك معدوما لم يمكنا أن نتوهم المكان الذي هو فيه معدوما بعدمه، و كذلك لو أنّ مقدرا قدّر مدة سبت كان، و لم يقدر مدة يوم آخر، لم يكن في ترك التقدير بطلان مدة ذلك اليوم الذي لم يقدر، بل التّقدير نفسه، فكذلك ليس في بطلان الفلك أو في سكونه ما يبطل الزّمان الحقيقي الذي هو المدة و الدّهر، فقد ينبغي أنهما جوهران لا عرضان، إذ كانا ليسا بمحتاجين إلى مكان و لا إلى حامل فليسا إذا بجسم و لا عرض، فبقي أن يكونا جوهرين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على هذا الوجه الذي حكيناه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الزّمان من تأكيد الوجود في</w:t>
      </w:r>
    </w:p>
    <w:p>
      <w:pPr>
        <w:pStyle w:val="BookText"/>
        <w:rPr/>
      </w:pPr>
      <w:r>
        <w:rPr>
          <w:rFonts w:ascii="Amiri" w:hAnsi="Amiri" w:eastAsia="Amiri" w:cs="Amiri"/>
          <w:color w:val="111111"/>
          <w:sz w:val="28"/>
          <w:sz w:val="28"/>
          <w:szCs w:val="28"/>
          <w:rtl w:val="true"/>
          <w:lang w:bidi="ar-SA"/>
        </w:rPr>
        <w:t>ذاتها و قوّة الثّبات في جوهرها، بحيث لا يجوز عدمها رأسا و لم تكن قط معدومة أصلا، فلا بدء لها، و لا انتهاء، بل هي قارة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المتوهّم لعدم الزّمان لم يخلص له وهمه إلا إذا ثبت مدة لا زمان منها، و المدة هي الزّمان نفسه، فكيف يوهم عدم ما تأكّد لزوم جوهره؟ و يفني العقل الصّحيح تصور عدمه و تلاشيه؟ أو كيف يسوغ إلحاق عدمه بالممكنات؟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وجوده من الواجبات الأزليات؟ فهذا ما حكي عن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زكريا المتطبّب يحوم في هذيانه عند حجاجه حول ما ذكرناه عنهم و لم يبين بيانهم و لا بلغ غايتهم، فلذلك جعل تابعا لهم و إذ قد أتينا على مآلهم بأتم استقصاد، فإنّا نشتغل بالكلام عليهم، و إن كان فيما قدّمناه قد صورنا خطأهم تصويرا يغني عن مقايستهم و محاجّتهم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المنطقيين أنّ الزمان في الحقيقة معدوم الذّات، و احتج بأنّ الوجود للشي‌ء إمّا أن يكون بعامة أجزائه كالخط و السّطح أو بجزء من أجزائه كالعدد و القول، و ليس يخفى علينا أنّ الزّمان ليس يوجد بعامة أجزائه إذ الماضي منه قد تلاشى و اضمحلّ، و الغابر منه لم يتمّ حصوله بعد و ليس يصح أيضا أن يكون وجوده بجزء من أجزائه إذ الآن في الحقيقة هو حدّ الزّمانين و ليس بجزء من الزّمان، و كيف يجوز أن يعد جزءا و لسنا نشك أنّ حقيقة الجزء هو أن يكون مقدارا له نسبة إلى كلّه، كأن يكون جزءا من مائة جزء، أو أقل أو أكثر، فأما أن يتوهّم جزء على الإطلاق غير مناسب لكلّه فممتنع محال و ليس الآن في ذاته بذي قدر مناسب لما يفوض من الزّمان الآتي و الماضي، و لو وجد له قدر ما لصلح أن يجعل قدره عيارا يمسح به الكلّ حسب جواز ذلك على كافة ما يعد جزءا من الشّي‌ء و إذا لم يكن الآن في جوهره ذا مقدار أصلا، و الجزء من الشي‌ء لا يجوز أن يعرى من المقدار، فليس الآن بجزء من الزّمان، و إذا كان الأمر على ذلك فالزّمان إذا ليس يصح وجوده لا بعامة أجزائه و لا ببعض أجزائه، و إن شيئا يكون طباعه بحيث لا يوجد بأجزائه كلّها و لا ببعض منها فمن المحال أن يلحق بجملة الموجودات، و إذا كان ذات الزّمان غير موجود أصلا فليس بجائز أن نعده في الكميات، فإنّ ما لا وجود له لا آنية له، و الذي لا آنية له لا يوصف بوقوعه تحت شي‌ء من المقولات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 في الزّمان هو المدة التي تفهم قبل و بعد أجلها، فإن كان المراد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يفيد أنّ تقدّم المذكور و تأخره من غير أن ثبت بهما جوهران ليسا بجسم، و لا يفنيان و لا يجوز أن يخلق اللّه شيئا من دونهما فهو صحيح، و يكون سبيلهما سبيل لفظ مع إفادتهما معنى الصّحبة إذا قلت زيد مع عمرو، و كما تقول للأعيان أحوال ثم لا تصفها بأكثر من تميز بعضها عن بعض بها، و إن أريد بقبل و بعد غير ذلك فقد تقدّم القول في بطلانه</w:t>
      </w:r>
      <w:bookmarkStart w:id="61" w:name="pg12694_126433"/>
    </w:p>
    <w:p>
      <w:pPr>
        <w:pStyle w:val="BookText"/>
        <w:rPr/>
      </w:pPr>
      <w:bookmarkEnd w:id="61"/>
      <w:r>
        <w:rPr>
          <w:rFonts w:ascii="Amiri" w:hAnsi="Amiri" w:eastAsia="Amiri" w:cs="Amiri"/>
          <w:color w:val="111111"/>
          <w:sz w:val="28"/>
          <w:sz w:val="28"/>
          <w:szCs w:val="28"/>
          <w:rtl w:val="true"/>
          <w:lang w:bidi="ar-SA"/>
        </w:rPr>
        <w:t>و بطلان ما قالوه في الخلاء و المكان، على أنا نقول معيدين عليهم إن أردتم أنّ المكان يكون المتمكّن و إن لم يوجد الجسم لم يوجد المكان لأنه قائم بالجسم، و ليس بشي‌ء ذي وجود في نفسه فهو صحيح، و إن أردتم للمكان جوهرا يبقى إذا ارتفع المتمكن، و أنّ الذي بطل بارتفاعه هو النّسبة إليه و الإضافة، و يبقى المكان المطلق مكانا كما كان و هو الخلاء الفارغ و ليس فيه جسم فهذا إحالة على شي‌ء لا الإدراك يثبته و لا الوهم يتصوّره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حينئذ يكون مكان ما يمكن أن يكون فيه كالزّق الخالي من الشّراب، فإنّه مكان الشّراب الذي يمكن أن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في وهمنا من الخلاء مثل ما نتصوّره إذا توهّمنا الزّق و الشّراب و ذلك مما لا يقدرون عليه، لأنّ كلامهم فارغ لا يفضي إلى معنى محصل، و أيضا فإنّ الأجسام لا يخلو من أن تكون ثقيلة فترسب، أو خفيفة فتطفو، و الخلاء عندهم ليس بثقيل و لا خفيف، فيلزمهم أن يكون النقطة هي الخلاء لأنّها ليست بثقيلة و لا خفيفة، و يلزمهم على قولهم بأن المتحرك لا يتحرك إلا في الخلاء أن يتحرك أبدا و لا يستقر إذا لم يوجد شي‌ء يضاده أو يسكن دائما فلا يتحرّك إذ لا سبب هناك يوجب تحركه، أو إذا تحرّك في الخلاء أن يتحرك إلى جميع الجهات و لا يختص بجهة دون جهة لأنّ الخلاء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تسميه خلاء هو الهواء، أسقط قولهم بأن الهواء يقبل اللّون و يؤدي الصّوت و الخلاء ليس كذلك و هذا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أن الباري مخترع لجميع ما خلقه و أنه لا يعجزه مطلوب و لا ينكاده معلوم، ثم أقاموا معه في الأزل الهيولى و هو المادة، و رتّبوا معه الصورة ليكون جميع ذلك كالنّجار و الخشب و النّجارة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إِنَّكُمْ لَتَكْفُرُونَ بِالَّذِي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تَقْدِيرُ الْعَزِيزِ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ذلك إلا و أهل العلم إذا فكّروا فيه أدركوا منه الآية البيّنة و الحجّة الواضحة، و بيّنوا أنه ليس في العالم شي‌ء إلا و هو منتقص غير كامل، و ذلك هو الدّليل على أنه مقهور لا يستغنى به، و لا بدّ له من قاهر لا يشبهه و لا يوصف بصفاته على حدّها، لأن ذلك آية الخلق و آية الخلق لا تكون في الخالق</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32617_222507752"/>
      <w:bookmarkStart w:id="63" w:name="_Toc22"/>
      <w:bookmarkEnd w:id="62"/>
      <w:r>
        <w:rPr>
          <w:rtl w:val="true"/>
        </w:rPr>
        <w:t>فصل آخر يزداد النّاظر فيه و العارف به استبصارا فيما وضع الباب له‌</w:t>
      </w:r>
      <w:bookmarkEnd w:id="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الاستدلال بالشّاهد على الغائب هو الأصل في المعرفة بالتّوحيد و حدوث الأجسام لا يعرف ببداهة العقل و لا بالمشاهدة لأنّه لو عرف ذلك لاستوى العقلاء في معرفته كما استووا فيما شاهدوه، و إنما يتهيأ أن يعرف بما علم من تعاقب الأعراض المتضادّة عليها، و إنّما لا تنفك منها على حدوثها إلا بمشاهدة الأجسام و إذا ثبت حدوث الأجسام فلا</w:t>
      </w:r>
    </w:p>
    <w:p>
      <w:pPr>
        <w:pStyle w:val="BookText"/>
        <w:rPr/>
      </w:pPr>
      <w:r>
        <w:rPr>
          <w:rFonts w:ascii="Amiri" w:hAnsi="Amiri" w:eastAsia="Amiri" w:cs="Amiri"/>
          <w:color w:val="111111"/>
          <w:sz w:val="28"/>
          <w:sz w:val="28"/>
          <w:szCs w:val="28"/>
          <w:rtl w:val="true"/>
          <w:lang w:bidi="ar-SA"/>
        </w:rPr>
        <w:t>بدّ لها من محدث لا يشبهها، و إذا ثبت ذلك صح أنّ الفاعل للأجسام لا تحلّه الحوادث و أنه سابق لها غير مشبه لها و الحوادث غير مشبهة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خلقه للأجسام أنه قادر حيّ كما دلّت أفعال الأجسام في الشّاهد أنّها حيّة قادرة عالمة و أنّها لو لم تكن كذلك لم تكن فاعلة فلما لم يدلّنا على أن الأجسام حية قادرة إلا أفعالها، إذ كانت حياتها و قدرتها لا تشاهد، دلّتنا أفعال اللّه تعالى أيضا على أنه حي قادر، و وجب أن يكون عالما لوجود أفعال محكمة، إذ كانت أفعال الأجسام في الشّاهد إذ كانت محكمة دلّت على أنّها عالمة و لا يدل على علمها غير أفعالها، إذ كان العلم لا يدرك و لا 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دلنا جواز الموت على الأجسام نفي الشّاهد و العجز و الجهل دلّنا ذلك على أنهم إنما كانوا أحياء قادرين بحياة و قدرة، و عالمين بعلم، و هذه الأشياء هي غيرهم فلهذا جاز زوالها عنهم و حدوث أضدادها بدلا منها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القديم تعالى لا يجوز شي‌ء من ذلك عليه وجب بدلالة الشّاهد أنه حيّ بنفسه عالم و لما كان الجسم في الشّاهد بالتأليف يصير جسما، و نعلمه جسما لم يجز أن يكون جسما فصحّ بهذا أن التّوحيد لا يعرف إلا بدلالة الشّاهد، و كذلك طريق صدق الرّسل لأنه لا يعرف بالمشاهدة و لا ببداهة العقل، و لو عرف بذلك لاستوى النّاس جميعا فيه، و إذا كان كذلك فإنّما يعرف بالآيات المعجزات، و لا يعرف ذلك إلا باعتبار أمر الشّاهد و حمل الغائب عليه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أبو القاسم البلخي على أنّ القديم واحد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المحدثات لا بدّ لها من محدث، فمن هذا الطّريق قد بان أنّ هاهنا صانعا لا بدّ منه و لا أقل من واحد فلذلك نعلمه يقينا و أنّه واحد، و أمّا ما عداه مشكوك فيه فلا يتخطاه إلّا بدليل و هذا قريب صحيح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الباب و اللّه محمود على ما سهّله و وفقنا له من تحقيق ما أردنا تحقيقه من شرح فضائحهم و إثارة مقابحهم، و الرّد عليهم في أصول دعاويهم و فروعها و مسئول إيزاعنا شكر نعمته وصلة سعينا بمرضاته</w:t>
      </w:r>
      <w:r>
        <w:rPr>
          <w:rFonts w:eastAsia="Amiri" w:cs="Amiri" w:ascii="Amiri" w:hAnsi="Amiri"/>
          <w:color w:val="111111"/>
          <w:sz w:val="28"/>
          <w:szCs w:val="28"/>
          <w:rtl w:val="true"/>
          <w:lang w:bidi="ar-SA"/>
        </w:rPr>
        <w:t>.</w:t>
      </w:r>
      <w:bookmarkStart w:id="64" w:name="pg12694_126435"/>
    </w:p>
    <w:p>
      <w:pPr>
        <w:pStyle w:val="Heading2"/>
        <w:numPr>
          <w:ilvl w:val="1"/>
          <w:numId w:val="1"/>
        </w:numPr>
        <w:rPr/>
      </w:pPr>
      <w:bookmarkStart w:id="65" w:name="__RefHeading___Toc1632619_222507752"/>
      <w:bookmarkStart w:id="66" w:name="_Toc23"/>
      <w:bookmarkEnd w:id="64"/>
      <w:bookmarkEnd w:id="65"/>
      <w:r>
        <w:rPr>
          <w:rtl w:val="true"/>
        </w:rPr>
        <w:t>الباب الثالث و يشتمل على بيان اللّيل و النّهار</w:t>
      </w:r>
      <w:bookmarkEnd w:id="66"/>
    </w:p>
    <w:p>
      <w:pPr>
        <w:pStyle w:val="Heading3"/>
        <w:numPr>
          <w:ilvl w:val="2"/>
          <w:numId w:val="1"/>
        </w:numPr>
        <w:rPr/>
      </w:pPr>
      <w:bookmarkStart w:id="67" w:name="__RefHeading___Toc1632621_222507752"/>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على فصول من الأعراب يتعلّق بهما و هي ظروف‌</w:t>
      </w:r>
    </w:p>
    <w:p>
      <w:pPr>
        <w:pStyle w:val="Heading3"/>
        <w:numPr>
          <w:ilvl w:val="2"/>
          <w:numId w:val="1"/>
        </w:numPr>
        <w:rPr/>
      </w:pPr>
      <w:bookmarkStart w:id="69" w:name="__RefHeading___Toc1632623_222507752"/>
      <w:bookmarkStart w:id="70" w:name="_Toc25"/>
      <w:bookmarkEnd w:id="69"/>
      <w:r>
        <w:rPr>
          <w:rtl w:val="true"/>
        </w:rPr>
        <w:t xml:space="preserve">الفصل الأوّل </w:t>
      </w:r>
      <w:r>
        <w:rPr>
          <w:rtl w:val="true"/>
        </w:rPr>
        <w:t>[</w:t>
      </w:r>
      <w:r>
        <w:rPr>
          <w:rtl w:val="true"/>
        </w:rPr>
        <w:t>في بيان معنى الليل و النهار</w:t>
      </w:r>
      <w:r>
        <w:rPr>
          <w:rtl w:val="true"/>
        </w:rPr>
        <w:t>]</w:t>
      </w:r>
      <w:bookmarkEnd w:id="70"/>
    </w:p>
    <w:p>
      <w:pPr>
        <w:pStyle w:val="BookText"/>
        <w:rPr/>
      </w:pPr>
      <w:r>
        <w:rPr>
          <w:rFonts w:ascii="Amiri" w:hAnsi="Amiri" w:eastAsia="Amiri" w:cs="Amiri"/>
          <w:color w:val="111111"/>
          <w:sz w:val="28"/>
          <w:sz w:val="28"/>
          <w:szCs w:val="28"/>
          <w:rtl w:val="true"/>
          <w:lang w:bidi="ar-SA"/>
        </w:rPr>
        <w:t>قال الأصمعي أتيته ليلا و قعلته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وَ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خلاف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بِاللَّيْلِ موضعه نصب على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تمرّون عليهم مصبحين و مظلمين أي داخلين في الظّلام، فأوقع اللّيل على الجزء الذي فيه الظّلام من اللّيل، و إن كان في الحقيقة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بإزاء اللّيلة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اليوم و أجيئك اللّيلة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ظلاما أي ليلا و مع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أول اللّيل و إن كان مقمرا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بعضهم أتيته ظلاما أي عند غيبوبة الشّمس إلى صلاة المغرب و هو دخول اللّيل، و هذا يؤيد ما حكاه يعقوب و كأنه جعله الوقت الذي من شأنه أن يظلم،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ظلاما،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صباحا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أنهر و ليل أليل و ليلة ليلاء 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مختلط الغياطل أليل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مروان أخو اليوم اليمي</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اليوم فقلب و قدّم الميم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حذف العين تخفيفا و أطلق الميم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قراءتي عليه هذا الموضع من الكتاب و في حاشية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اليوم اليوم، فاستغربه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بطل يبارز أقرانه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اليوم أو هو صاحب هذا اللّفظ في ذلك الوقت و في هذا الوجه قلب أيضا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 أبنية الأسماء غريب نادر، لأن فاءه ياء و عينه واو و مثله في المباني يوح اسم للشّمس و باب اليون بالشام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ابن الرّقيات في قصيدة يمدح بها عبد العزيز بن مروان أعني ابن ليلى عبد</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اليون تغدو جفانه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هميان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تحسب ليلا لأيلا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لأيل و إنما يصفون بما يشتق من لفظ الموصوف بيانا للمبالغة و تنبها عليها على ذلك قولهم ظلّ ظليل، و داهية دهياء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استأجرته مياومة و ملايلة إذا قدر أجرته يوما يوما و ليلة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عبيدة أنّ العرب لا تقول إلا مشاهرة، فأما معاوية و مياومة و ما أشبههما فليست من كلام العرب، و إنما هي قياس على المسموع منهم،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أيام، و الأصل أيوام لكن الواو و الياء إذا اجتمعا فأيّهما سبق الآخر بالسّكون يقلب الواو ياء و يدغم الأوّل في الثاني، إلا أن يمنع مانع على ذلك قولهم سيّد و ميّت لأنّهما فيعل من ساد و مات، و الأصل سيود و ميوت هذا فيما السّابق فيه ياء و مما السّابق فيه واو قالوا كويته كيا، و لويته ليا لأن الأصل كوى و لوى و كذلك قولهم أمنية و ازبية و قولي إلا أن يمنع مانع احتراز من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لأن أصله دووان، ففرّوا من التّضعيف و أبدلوا من إحدى الواوين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طلبوا الإدغام للواو لعادوا من التضعيف مثل ما فروا منه، و مثله سوير و بويع و مثله لوى و رويه إذا خفف همزتاهما، لأنّ الواو في جميعها لا يلزم، فلم يعتدوا بها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أنّها سوير، و بويع منقلبة عن الألف في سائر و 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رويه و نوي مبدلتان من همزة و تلك الهمزة ثابتة في النّية، و إذا كان كذلك فحكم الواو فيها حكم الألف و الهمزة، فأما ضيون و حيوة فشاذتان عن الاستعمال و منبّهتان على أصل بالباب المرفوض على عادتهم في أمثالها و النّهار و اللّيل لا يجمعان إلا أن يذهب إلى بياض كلّ يوم، و سواد كلّ ليلة، فتصورت بينها خلافا لأنّك حينئذ تجمع للاختلاف الدّاخل في الجنس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أليال و أليل و أنهر و نهر و على هذا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الثريدان هلكنا بالضّمرثريد</w:t>
      </w:r>
      <w:r>
        <w:rPr>
          <w:rStyle w:val="FootnoteAnchor"/>
          <w:rtl w:val="true"/>
        </w:rPr>
        <w:footnoteReference w:id="13"/>
      </w:r>
      <w:r>
        <w:rPr>
          <w:rFonts w:ascii="Amiri" w:hAnsi="Amiri" w:eastAsia="Amiri" w:cs="Amiri"/>
          <w:color w:val="111111"/>
          <w:sz w:val="28"/>
          <w:sz w:val="28"/>
          <w:szCs w:val="28"/>
          <w:rtl w:val="true"/>
          <w:lang w:bidi="ar-SA"/>
        </w:rPr>
        <w:t>ليل و ثريد بالنّهر</w:t>
      </w:r>
    </w:p>
    <w:p>
      <w:pPr>
        <w:pStyle w:val="BookText"/>
        <w:rPr/>
      </w:pPr>
      <w:r>
        <w:rPr>
          <w:rFonts w:ascii="Amiri" w:hAnsi="Amiri" w:eastAsia="Amiri" w:cs="Amiri"/>
          <w:color w:val="111111"/>
          <w:sz w:val="28"/>
          <w:sz w:val="28"/>
          <w:szCs w:val="28"/>
          <w:rtl w:val="true"/>
          <w:lang w:bidi="ar-SA"/>
        </w:rPr>
        <w:t>و الذي يكشف لك أنّ اللّيل و النّهار لا يجمعان أنّ سيبويه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الليل فاتني و 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النّهار فاتني لأنهما لا يكونان ظرفين إلا أن يعني بهما كلّ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كانا كذلك فسبيلهما سبيل الدهر فكما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الدّهر فاتني كذلك يمتنع في اللّيل و النّهار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ليلي و رجل نهاري إذا نسبت، و نهري أيضا و هذا كما بنوا للنّسبة فاعل و فعال مثل تاجر و لابن و بزّاز و ثمّار و أنشده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بليلي و لكني نهرمتى أتى الصّبح فإني منتشر</w:t>
      </w:r>
      <w:bookmarkStart w:id="71" w:name="pg12694_126437"/>
    </w:p>
    <w:p>
      <w:pPr>
        <w:pStyle w:val="BookText"/>
        <w:rPr/>
      </w:pPr>
      <w:bookmarkEnd w:id="71"/>
      <w:r>
        <w:rPr>
          <w:rFonts w:ascii="IRNazanin" w:hAnsi="IRNazanin" w:eastAsia="IRNazanin"/>
          <w:color w:val="111111"/>
          <w:sz w:val="28"/>
          <w:sz w:val="28"/>
          <w:szCs w:val="28"/>
          <w:rtl w:val="true"/>
          <w:lang w:bidi="fa-IR"/>
        </w:rPr>
        <w:t>لا أدلج</w:t>
      </w:r>
      <w:r>
        <w:rPr>
          <w:rStyle w:val="FootnoteAnchor"/>
          <w:rtl w:val="true"/>
        </w:rPr>
        <w:footnoteReference w:id="14"/>
      </w:r>
      <w:r>
        <w:rPr>
          <w:rFonts w:ascii="Amiri" w:hAnsi="Amiri" w:eastAsia="Amiri" w:cs="Amiri"/>
          <w:color w:val="111111"/>
          <w:sz w:val="28"/>
          <w:sz w:val="28"/>
          <w:szCs w:val="28"/>
          <w:rtl w:val="true"/>
          <w:lang w:bidi="ar-SA"/>
        </w:rPr>
        <w:t>اللّيل و لكن أبتكر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 ليال فكأنها جمعت على ليلات و إن لم يستعمل و مثله أهال في جمع أهل و إنما هو في تقدير أهلي، و على هذا قالوا في التّصغير ليلة و القياس في جمع ليلة ليلاء ليال ليل و الأصل لول لأنه فعل مثل حمراء و حمر، لكنّهم حاموا على الياء لئلا يلتبس بنات الياء ببنات الواو، و مثله قولهم بيض و عين في جمع بيضاء و عيناء و ما أنشده الكسائي من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لدنك و البدر ابن عائشة التي‌أضاء ابنها مستحلكات اللّيايل</w:t>
      </w:r>
    </w:p>
    <w:p>
      <w:pPr>
        <w:pStyle w:val="BookText"/>
        <w:rPr/>
      </w:pPr>
      <w:r>
        <w:rPr>
          <w:rFonts w:ascii="Amiri" w:hAnsi="Amiri" w:eastAsia="Amiri" w:cs="Amiri"/>
          <w:color w:val="111111"/>
          <w:sz w:val="28"/>
          <w:sz w:val="28"/>
          <w:szCs w:val="28"/>
          <w:rtl w:val="true"/>
          <w:lang w:bidi="ar-SA"/>
        </w:rPr>
        <w:t>فإنه أراد اللّيالي، فقلب، و قدم الياء فلما و ليت الألف همزت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صحايف و مثله فيما قلبوه ترقوة و ترائق و الأصل تراقي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يتوسّعون في ذكرهم اليوم، و اللّيلة أ لا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اليوم يعد من الرؤساء و كان في الدّهر الأول على كذا، و اليوم هو خلافه، و إنما يعنون الزّمان 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القيامة، و ليس ما أشار إليه من صورة ما نعدّه في شي‌ء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يومان يوم مقامات و أنديةو يوم سير إلى الأعداء تأويب</w:t>
      </w:r>
    </w:p>
    <w:p>
      <w:pPr>
        <w:pStyle w:val="BookText"/>
        <w:rPr/>
      </w:pPr>
      <w:r>
        <w:rPr>
          <w:rFonts w:ascii="Amiri" w:hAnsi="Amiri" w:eastAsia="Amiri" w:cs="Amiri"/>
          <w:color w:val="111111"/>
          <w:sz w:val="28"/>
          <w:sz w:val="28"/>
          <w:szCs w:val="28"/>
          <w:rtl w:val="true"/>
          <w:lang w:bidi="ar-SA"/>
        </w:rPr>
        <w:t>فقسم دهره يومين،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أغراض اللّيالي و يراد الأحداث و مثله من الذي يسلم على الليالي و الأيام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يعم أجزاء اللّيل و النّهار، و الزّجر به حاصل في كل جزء من أجزاء الزّمان و على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العرصات‌يوما في ليال مقمرات</w:t>
      </w:r>
    </w:p>
    <w:p>
      <w:pPr>
        <w:pStyle w:val="BookText"/>
        <w:rPr/>
      </w:pPr>
      <w:r>
        <w:rPr>
          <w:rFonts w:ascii="Amiri" w:hAnsi="Amiri" w:eastAsia="Amiri" w:cs="Amiri"/>
          <w:color w:val="111111"/>
          <w:sz w:val="28"/>
          <w:sz w:val="28"/>
          <w:szCs w:val="28"/>
          <w:rtl w:val="true"/>
          <w:lang w:bidi="ar-SA"/>
        </w:rPr>
        <w:t>يريد وقتا و زمانا في ليال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نجعل الدّول في الأزمان فتحول و تنقل بين الناس على حسب استحقاقهم أو سببا لامتحانهم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سمّت العرب وقعاتها أياما فيقولون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يوم كذا، و ساغ ذلك لوقوعها فيها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632625_222507752"/>
      <w:bookmarkStart w:id="73" w:name="_Toc26"/>
      <w:bookmarkEnd w:id="72"/>
      <w:r>
        <w:rPr>
          <w:rtl w:val="true"/>
        </w:rPr>
        <w:t xml:space="preserve">فصل آخر </w:t>
      </w:r>
      <w:r>
        <w:rPr>
          <w:rtl w:val="true"/>
        </w:rPr>
        <w:t>[</w:t>
      </w:r>
      <w:r>
        <w:rPr>
          <w:rtl w:val="true"/>
        </w:rPr>
        <w:t>في بيان قوله اللّيلة لليلتك التي أنت فيها، و البارحة لليلة يومك الذي أنت فيه</w:t>
      </w:r>
      <w:r>
        <w:rPr>
          <w:rtl w:val="true"/>
        </w:rPr>
        <w:t>]</w:t>
      </w:r>
      <w:bookmarkEnd w:id="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لليلتك التي أنت فيها، و البارحة لليلة يومك الذي أنت فيه، و قد مضت</w:t>
      </w:r>
    </w:p>
    <w:p>
      <w:pPr>
        <w:pStyle w:val="BookText"/>
        <w:rPr/>
      </w:pPr>
      <w:r>
        <w:rPr>
          <w:rFonts w:ascii="Amiri" w:hAnsi="Amiri" w:eastAsia="Amiri" w:cs="Amiri"/>
          <w:color w:val="111111"/>
          <w:sz w:val="28"/>
          <w:sz w:val="28"/>
          <w:szCs w:val="28"/>
          <w:rtl w:val="true"/>
          <w:lang w:bidi="ar-SA"/>
        </w:rPr>
        <w:t>و هي من برحت أي انقضت، و منه ما برحت أفعل كذا، و أصله البراح، من المكان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برحت بالفتح مضت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الخفاء أي زال و منه البارحة 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بارحة الأولى لأنّ الشي‌ء لا يضاف إلى نفسه، و لا إلى نعته و الجمع البوارح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شيوخنا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بمعنى لا أنال و لا يجوز أن يكون أصله من البراح من المكان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لا أَبْرَحُ حَتَّى أَبْلُغَ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محال أن يبلغ مجمع البحرين و هو لم يبرح من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يستعمل أبرح إلا على أحد هذين الوجهين و بطل أحدهما ثبت الآخر، و يمكن أن يقال في جوابه معنى لا أبرح حتى أبلغ أي لا أتجاوز هذا الطريق و لا أعدل عن سلوكه و سمته حتى أبلغ هذا المكان، فخذف الطريق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أبرح بلد كذا حتّى فعلت كذا و إن كان ينقل في البلد لأنّ المعنى لم أتغيب و يشهد لهذا أنه لا يستعمل ما برح في اللّه تعالى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يبرح اللّه قادرا فلو كان لم يبرح بمعنى لم يزل حتى لا فرق بينهما لما امتنع مما دخله، و إذ قد امتنع فلأنه لا يجي‌ء إلا و أصله البراح من المكان ذكر أو لم يذكر و ذلك لا يجوز على القديم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الكلمة في اللغة مدارها الأكثر على التّجاوز، من ذلك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أبرحت ربا و أبرحت جارا أي جاوزت ما عليه أمثالك في الخلال المرضية، و البارحة الأولى التي قبل البارحة، و جمع البارحة البوارح، و لم يتجاوزوا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الفائدة فما يستقبل بعد ليلتك التي أنت فيها و كأنها مأخوذة من الاستقبال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الوادي أقبله إذا استقبلته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القابلة و المقبلة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قابل و مقبل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أقبلتها الخلّ من حوران مجتهداإني لأزري عليها و هي تنطلق</w:t>
      </w:r>
    </w:p>
    <w:p>
      <w:pPr>
        <w:pStyle w:val="BookText"/>
        <w:rPr/>
      </w:pPr>
      <w:r>
        <w:rPr>
          <w:rFonts w:ascii="Amiri" w:hAnsi="Amiri" w:eastAsia="Amiri" w:cs="Amiri"/>
          <w:color w:val="111111"/>
          <w:sz w:val="28"/>
          <w:sz w:val="28"/>
          <w:szCs w:val="28"/>
          <w:rtl w:val="true"/>
          <w:lang w:bidi="ar-SA"/>
        </w:rPr>
        <w:t>و يقال فعلته ليلا و نهارا أي ضياء و ظلاما، غير مخصوص بوقت معلوم، و فعلته يوما و ليلة يريد أنّ من جملة الزّمان ما تنحصر بهذا القدر و ربما جعل بعض أجزاء الليلة ليلا و جعل اللّيل لليلة واحدة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 الليل زيد إليه ليل‌و لم يخلق له أبد النّهار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يرد الجنس لأنّ الجنس يستوعب الأوقات، فلا يزاد للأمثلة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ما اللّيل كان ليلتين، أراد كل واحد من الشّاعرين ليلة واحدة و أنها في طولها كانت أوقاتها و ساعاتها لتطاولها و امتدادها و مقاساة ما يعاني منها كليلتين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 الشاعر أن يصف طول ليلته أي كأنها في طولها مضاعفة متزايدة، و إذا جعل اللّيل جنسا فسد المعنى أيضا؛ لأن اللّيل المستوعب لأجزاء جنس اللّيل إذا قيل فيه كان ليلتين و حصر بما يقع فيه التّنبيه من</w:t>
      </w:r>
      <w:bookmarkStart w:id="74" w:name="pg12694_126439"/>
    </w:p>
    <w:p>
      <w:pPr>
        <w:pStyle w:val="BookText"/>
        <w:rPr/>
      </w:pPr>
      <w:bookmarkEnd w:id="74"/>
      <w:r>
        <w:rPr>
          <w:rFonts w:ascii="Amiri" w:hAnsi="Amiri" w:eastAsia="Amiri" w:cs="Amiri"/>
          <w:color w:val="111111"/>
          <w:sz w:val="28"/>
          <w:sz w:val="28"/>
          <w:szCs w:val="28"/>
          <w:rtl w:val="true"/>
          <w:lang w:bidi="ar-SA"/>
        </w:rPr>
        <w:t>أجزائه عاد نقصانا لا تضعيفا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سَبِّحْهُ لَيْلًا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أجزاء ليلة طويلة من اللّيل لأنه لو أريد الجنس لما صحّ فيه ذكر الطّول و للزم التّسبيح ليلة طويلة دون ليلة قصيرة، و إذا أريد الجزء من اللّيل في كلّ ليلة فهو أمر بالتّسبيح جزءا طويلا و أجزاء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بنعمه، و الكوفيون رووا اللّيل ليلك، و اليوم يومك، و يراد به الوقت وقتك،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ليلك و اليوم يومك، فيجعلون الأولى ظرفا للثانية، و جعلوا الثّاني جزءا منه لأنّ الظرف وعاء مستوعب، فيجب أن يكون أوسع من ذي الظرف ليوعبه و يشتمل عليه كما يحوي الوعاء ما ضمنه،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 السّرى لا يكون إلا ليلا، فالمراد في جوف اللّيل،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بعبادي، و لم يقل ليلا لكان مطلقا في أول اللّيل و آخره و ما بينهما، أ 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فلان البارحة بليل، فيكون المعنى في استحكام اللّيل، و قد يجي‌ء ما لا يحتاج فيه إلى تأكيد،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أدلجت فيكون المعنى سرت في أول الليل،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أدلجت في أوّل اللّيل لساغ فيكون تأكيدا كتكرير الاسم أو الفعل قال زهير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بكرن بكورا و استحرن بسحرةفهن لوادي الرّسّ كاليد للفم</w:t>
      </w:r>
    </w:p>
    <w:p>
      <w:pPr>
        <w:pStyle w:val="BookText"/>
        <w:rPr/>
      </w:pPr>
      <w:r>
        <w:rPr>
          <w:rFonts w:ascii="Amiri" w:hAnsi="Amiri" w:eastAsia="Amiri" w:cs="Amiri"/>
          <w:color w:val="111111"/>
          <w:sz w:val="28"/>
          <w:sz w:val="28"/>
          <w:szCs w:val="28"/>
          <w:rtl w:val="true"/>
          <w:lang w:bidi="ar-SA"/>
        </w:rPr>
        <w:t>فقوله بسحرة بكور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الإدلاج لآخر اللّيل و بكرن للسّحر و غيره، فإذا قال بسحرة فقد بين أيّ الوقت من آخر الليل، و يكون توكيدا محضا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و العرب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بقطع من اللّيل، و بعد وهن من اللّيل إذا دخلت في استحكامه، فأمّا قول ضمرة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تلومك بعد وهن في النّدى‌سهل عليك ملامتي و عتابي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بكرت ثم قال بعد وهن، و الوهن لا يكون إلا ليلا فالمعنى أول ذلك الوقت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عليه إذا لم يسمّ الوقت فإنّما يعني جاء في أوله ليلا كان أو نهارا، و بها سميّت الباكورة من الثمر و إن لم تذكر وقتا، و قلت أتانا بكرة فإنّما تأويل ذلك أوّل النّهار لا غير، هذا المستعمل بلا شرط، و ما تقدم فإن تذكر ما يدل عليه و كذلك اليوم إذا كان مطلقا إنما تعني به النّهار دون اللّيل و الألف و اللام يدل على يومك، إلا أن تصله بغيره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اليوم الذي مضى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632627_222507752"/>
      <w:bookmarkStart w:id="76" w:name="_Toc27"/>
      <w:bookmarkEnd w:id="75"/>
      <w:r>
        <w:rPr>
          <w:rtl w:val="true"/>
        </w:rPr>
        <w:t xml:space="preserve">فصل آخر </w:t>
      </w:r>
      <w:r>
        <w:rPr>
          <w:rtl w:val="true"/>
        </w:rPr>
        <w:t>[</w:t>
      </w:r>
      <w:r>
        <w:rPr>
          <w:rtl w:val="true"/>
        </w:rPr>
        <w:t>في بيان معنى البكرة و العشي</w:t>
      </w:r>
      <w:r>
        <w:rPr>
          <w:rtl w:val="true"/>
        </w:rPr>
        <w:t>]</w:t>
      </w:r>
      <w:bookmarkEnd w:id="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على ما</w:t>
      </w:r>
    </w:p>
    <w:p>
      <w:pPr>
        <w:pStyle w:val="BookText"/>
        <w:rPr/>
      </w:pPr>
      <w:r>
        <w:rPr>
          <w:rFonts w:ascii="Amiri" w:hAnsi="Amiri" w:eastAsia="Amiri" w:cs="Amiri"/>
          <w:color w:val="111111"/>
          <w:sz w:val="28"/>
          <w:sz w:val="28"/>
          <w:szCs w:val="28"/>
          <w:rtl w:val="true"/>
          <w:lang w:bidi="ar-SA"/>
        </w:rPr>
        <w:t>اعتادوا في الدّنيا و البكرة ما اتصل بما قبله من الليل، و العشي ما يتصل به اللّيل و لا ليل في الجنة و لكن على ما ألفوا في الدّنيا و تعودوه من الأوقات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خَبَتْ زِدْناهُمْ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خبو لنار المعاد و لكن عند ما علم من خبو نار الدنيا و انقضاء تصرّمها يجدد لأولئك العذاب، فأما قولهم المبكر فهو ما جاء في أوّل الوقت و ليس هو من بكور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بكروا بصلاة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التبكير أول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بكّر و ابتكر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يكون لأول ساعات النّهار و يكون لأول وقت من الزّوال و ابتكر لا يكون لأوّل ساعات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ابتكر أسرع إلى الخطبة حتى يكون أول دان و سامع، كما تقول ابتكرت الخطبة و القصيدة أي اقتضبتها و ارتجلتها ابتداء لم أرد فيه و قول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إبكار كرم تقطف فالمراد حملت أول حملها و أنشدني شيخنا أبو علي، قال أنشدني أبو بكر السّراج لعنترة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أزمعت الفراق فإنمازمت جمالكم بليل مظلم</w:t>
      </w:r>
    </w:p>
    <w:p>
      <w:pPr>
        <w:pStyle w:val="BookText"/>
        <w:rPr/>
      </w:pP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ابنة ملك فلا يرحل بك إلّا ليلا فلذلك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المعنى إن كنت أظهرت رحلتك الآن فإنما وقع العزم عليه ليلا، كما قال الحارث بن جلزة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أجمعوا أمرهم بليل فلمّاأصبحوا أصبحت لهم ضوضاء</w:t>
      </w:r>
    </w:p>
    <w:p>
      <w:pPr>
        <w:pStyle w:val="BookText"/>
        <w:rPr/>
      </w:pPr>
      <w:r>
        <w:rPr>
          <w:rFonts w:ascii="Amiri" w:hAnsi="Amiri" w:eastAsia="Amiri" w:cs="Amiri"/>
          <w:color w:val="111111"/>
          <w:sz w:val="28"/>
          <w:sz w:val="28"/>
          <w:szCs w:val="28"/>
          <w:rtl w:val="true"/>
          <w:lang w:bidi="ar-SA"/>
        </w:rPr>
        <w:t>كان المراد أمرهم في الارتحال دبر بليل و لم يكن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الشاعر عمرو ابن كلثوم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لنا غرّ طوال‌عصينا الملك فيها أن ندينا</w:t>
      </w:r>
    </w:p>
    <w:p>
      <w:pPr>
        <w:pStyle w:val="BookText"/>
        <w:rPr/>
      </w:pPr>
      <w:r>
        <w:rPr>
          <w:rFonts w:ascii="Amiri" w:hAnsi="Amiri" w:eastAsia="Amiri" w:cs="Amiri"/>
          <w:color w:val="111111"/>
          <w:sz w:val="28"/>
          <w:sz w:val="28"/>
          <w:szCs w:val="28"/>
          <w:rtl w:val="true"/>
          <w:lang w:bidi="ar-SA"/>
        </w:rPr>
        <w:t>أراد الأوقات لأنّ معصيتهم للملك كانت في اللّيل و النّهار،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اللّيالي غرا إلا ما يذكر من ليالي الشّهر يقال ثلاث غرر و ذلك لبياضها بدوام القمر فيها؟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بالغر بياض الوقت و وضوحه بضياء شمس أو قمر إنما أراد إسفاره و إشراقه و اشتهاره في مواطن الشّرف و المجد و السّنا و الافتخار، و حميد البلاء، و حسن الآثار و لقاح الغرّة و امتناع الجانب على من يأتيهم و كذلك قول القائل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أيامنا مشهورة في عدوّنالها غرر معلومة و حجول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يريد في الأوّل بالغر أيضا بياض المقاديم كغرّة الفرس،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أيامنا طابت ببلد كذا و المراد لياليها، فهو من هذا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حر لوجه اللّه يوم يقدم علينا فلان أنه يعتق و إن قدم ليلا، و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w:t>
      </w:r>
    </w:p>
    <w:p>
      <w:pPr>
        <w:pStyle w:val="BookText"/>
        <w:rPr/>
      </w:pPr>
      <w:r>
        <w:rPr>
          <w:rFonts w:ascii="Amiri" w:hAnsi="Amiri" w:eastAsia="Amiri" w:cs="Amiri"/>
          <w:color w:val="111111"/>
          <w:sz w:val="28"/>
          <w:sz w:val="28"/>
          <w:szCs w:val="28"/>
          <w:rtl w:val="true"/>
          <w:lang w:bidi="ar-SA"/>
        </w:rPr>
        <w:t xml:space="preserve">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يوما بعينه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زمنا و وقتا قال الدّريدي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نصف اللّيل الآخر إلى نصف النهار؟ و كيف أمسيت من الزّوال إلى نصف الليل؟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يومك كان اللّيلة كذا إلى الزّوال، فإذا أزالت الشّمس قالوا كان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صبّحتك الأنعمة بطيبات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العباس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المازني عن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كيف أمسيت ممّايثبت الودّ في وداد الكريم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كيف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العرب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عمرا لا يريدون بدل الغلط و لكن يريدون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طال الكلام لكان أحسن مثل ضربت زيدا و أحسنت في ذاك عمر، أو معنى البيت أن كلّ واحدة من هاتين اللفظتين و التّحيّتين تغرس الود للمحيي بهما في قلب المحيّ، و مما استعمل من هذا الباب ظرفا و لم يستعمل اسما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ليسار عليه صباح مساء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 و هذا عكس قولهم اللّيل إذا أرادوا به ليل ليلة، لأنّ اللّيل أوقع فيه اسم الجنس على الواحد منه، و هذا أوقع فيه الواحد موقع الجنس و الكثرة</w:t>
      </w:r>
      <w:r>
        <w:rPr>
          <w:rFonts w:eastAsia="Amiri" w:cs="Amiri" w:ascii="Amiri" w:hAnsi="Amiri"/>
          <w:color w:val="111111"/>
          <w:sz w:val="28"/>
          <w:szCs w:val="28"/>
          <w:rtl w:val="true"/>
          <w:lang w:bidi="ar-SA"/>
        </w:rPr>
        <w:t>.</w:t>
      </w:r>
      <w:bookmarkStart w:id="77" w:name="pg12694_126442"/>
    </w:p>
    <w:p>
      <w:pPr>
        <w:pStyle w:val="Heading2"/>
        <w:numPr>
          <w:ilvl w:val="1"/>
          <w:numId w:val="1"/>
        </w:numPr>
        <w:rPr/>
      </w:pPr>
      <w:bookmarkStart w:id="78" w:name="__RefHeading___Toc1632629_222507752"/>
      <w:bookmarkStart w:id="79" w:name="_Toc28"/>
      <w:bookmarkEnd w:id="77"/>
      <w:bookmarkEnd w:id="78"/>
      <w:r>
        <w:rPr>
          <w:rtl w:val="true"/>
        </w:rPr>
        <w:t>الباب الرّابع في ذكر ابتداء الزّمان و أقسامه‌</w:t>
      </w:r>
      <w:bookmarkEnd w:id="79"/>
    </w:p>
    <w:p>
      <w:pPr>
        <w:pStyle w:val="BookText"/>
        <w:rPr/>
      </w:pPr>
      <w:r>
        <w:rPr>
          <w:rFonts w:ascii="Amiri" w:hAnsi="Amiri" w:eastAsia="Amiri" w:cs="Amiri"/>
          <w:color w:val="111111"/>
          <w:sz w:val="28"/>
          <w:sz w:val="28"/>
          <w:szCs w:val="28"/>
          <w:rtl w:val="true"/>
          <w:lang w:bidi="ar-SA"/>
        </w:rPr>
        <w:t>و التّنبيه على مبادئ السّنة في المذاهب كلّها و ما يشاكل ذلك من تقسيمها على البروج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كلّه و الشّمس برأس الحمل و الزّمان معتدل و اللّيل و النّهار مستويان، فأوّل الأزمنة فصل الصيف، و هو الذي يدعوه النّاس الربيع و منه ابتداء سنة الفرس فكلما حلّت الشّمس برأس الحمل فقد مضت للعالم سنة عندهم، 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أبو نواس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ترى الشّمس حلّت الحملاو قام وزن الزّمان فاعتدلا</w:t>
      </w:r>
    </w:p>
    <w:p>
      <w:pPr>
        <w:pStyle w:val="BookText"/>
        <w:rPr/>
      </w:pPr>
      <w:r>
        <w:rPr>
          <w:rFonts w:ascii="Amiri" w:hAnsi="Amiri" w:eastAsia="Amiri" w:cs="Amiri"/>
          <w:color w:val="111111"/>
          <w:sz w:val="28"/>
          <w:sz w:val="28"/>
          <w:szCs w:val="28"/>
          <w:rtl w:val="true"/>
          <w:lang w:bidi="ar-SA"/>
        </w:rPr>
        <w:t>و غنّت الطير بعد عجمتهاو استوفت الخمر حولها كملا</w:t>
      </w:r>
    </w:p>
    <w:p>
      <w:pPr>
        <w:pStyle w:val="BookText"/>
        <w:rPr/>
      </w:pPr>
      <w:r>
        <w:rPr>
          <w:rFonts w:ascii="Amiri" w:hAnsi="Amiri" w:eastAsia="Amiri" w:cs="Amiri"/>
          <w:color w:val="111111"/>
          <w:sz w:val="28"/>
          <w:sz w:val="28"/>
          <w:szCs w:val="28"/>
          <w:rtl w:val="true"/>
          <w:lang w:bidi="ar-SA"/>
        </w:rPr>
        <w:t>لأن مراده استوفت الخمر حول الشّمس كملا فالهاء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كناية عن الشّمس قد مضى ذكرها،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تقلبها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ابتداء إبراق الكرم إلى استحكام العنب ستة أشهر، و من استحكام العنب إلى استحكام الخمر ستة أشهر، و ذلك عند حلول الشّمس برأس الحمل فلذلك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الخمر ستة أشهر و الضّمير لها فهذا ما في هذا و قد قال أبو نواس في قصيدة أخرى أوّلها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أعطتك ريحانها العفارو حان من ليلك السّفار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تحيّرت و النّجوم وقف‌لم يتمكّن لها المدار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البيت معنى لطيف مليح و ذلك أن أصحاب النّجوم و الحساب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حين خلق النّجوم و جعلها واقعة في برج، ثم سيّرها من هناك، فيريد أنّ هذه الخمرة</w:t>
      </w:r>
    </w:p>
    <w:p>
      <w:pPr>
        <w:pStyle w:val="BookText"/>
        <w:rPr/>
      </w:pPr>
      <w:r>
        <w:rPr>
          <w:rFonts w:ascii="Amiri" w:hAnsi="Amiri" w:eastAsia="Amiri" w:cs="Amiri"/>
          <w:color w:val="111111"/>
          <w:sz w:val="28"/>
          <w:sz w:val="28"/>
          <w:szCs w:val="28"/>
          <w:rtl w:val="true"/>
          <w:lang w:bidi="ar-SA"/>
        </w:rPr>
        <w:t>تخيرت في وقت خلق اللّه تعالى الأفلاك، و الرّوم تجعل ابتداء سنتها من الخريف، و هو زمان الاعتدال و الاستواء أيضا، فكلّما حلّت الشّمس برأس الميزان فقد مضت سنة للعالم عندهم، و العرب تجعل السّنة نصفين شتاء و صيفا و تبدأ بالشّتاء فتقدمه على الصّيف كأنّها تعمد على أنّ مبادئ الأقوات فيه و أوائل النّماء في العالم منه، ثم أوّل الصّيف داخل عليه واصل و ما بعده مزلق منه و فيه يستقبل الأمور و يفتح لأنواع الخلق التدبير و يزدوج الأسباب و تلقح السّحاب و يحيي الأرض بعد موتها و ينشر النّبات غب اندفانها و إلى هذا أشار أبو تمام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غرس الشّتاء بكفّه‌لاقى المصيف هشايما لا تثمر</w:t>
      </w:r>
    </w:p>
    <w:p>
      <w:pPr>
        <w:pStyle w:val="BookText"/>
        <w:rPr/>
      </w:pPr>
      <w:r>
        <w:rPr>
          <w:rFonts w:ascii="Amiri" w:hAnsi="Amiri" w:eastAsia="Amiri" w:cs="Amiri"/>
          <w:color w:val="111111"/>
          <w:sz w:val="28"/>
          <w:sz w:val="28"/>
          <w:szCs w:val="28"/>
          <w:rtl w:val="true"/>
          <w:lang w:bidi="ar-SA"/>
        </w:rPr>
        <w:t>و يشهد لذلك تقديم اللّه تعالى الشّتاء على الصّيف حين ذكر رحلتي قريش للتّجارة و امتنّ عليهم بما مكن لهم في النّفوس من الإجلال و المهابة لكونهم قطان الحرم و أرباب الأشهر الحرم، حتى أمنوا الزّمان، و كانت العرب من غلب سلب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إِيلافِهِمْ رِحْلَةَ الشِّتاءِ وَ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قريش،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فابتداء الشّتاء و هو النّصف الأول من السنّة من حين ابتداء النّهار في الزيادة، و ذلك لحلول الشّمس برأس الجدي و في برجه إلى انتهائه في الطّول و ذلك لحلول الشّمس في برج السّرطان، و ابتداء الصّيف و هو النّصف الثّاني من السّنة من حين ابتداء النّهار في النّقصان، و ذلك لحلول الشّمس في برج السرطان إلى حين انتهائه في القصر، و ذلك لحلول الشّمس في برج الجدي و يقسمون الشّتاء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الصّيف أيضا نصفين، و منتصف كل واحد منهما استواء اللّيل و النّهار و الاستواء الذي يكون في نصف الشّتاء يسمّى الاستواء الرّبيعي و هو لحلول الشّمس في برج الحمل، لأنّ الشتاء كله ربيع عندهم من أجل النّدى، و لذلك تسمية الرّبيعين الأول ربيع الماء و الثّاني ربيع النّبات، و الاستواء الذي يكون في نصف الصّيف يسمّى الاستواء الخريفي، و ذلك لحلول الشّمس في الميزان فهذه أرباع السّنة و فصولها الشّتاء و الرّبيع و الصّيف و الخريف، و لكلّ فصل من فصول السنة ثلاثة أبراج من البروج الاثني عشر لأنها ثلاثة أشهر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فبروج الشّتاء الجدي و الدلو و الحوت، و بروج الربيع الحمل و الثّور و الجوزاء، و بروج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و الأسد و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بروج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 العقرب 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أوائل بروج هذه الفصول تسمّى منقلبة و هي الجدي و الحمل و السرطان و الميزان، لأنّ في أوائل هذه الفصول ينقلب الزّمان من طبيعة إلى 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أوساطها و هي الدّلو 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ثابتة لأن في أوساط الفصول تثبت طبائع الزّمان على حدّها و أواخرها و هي</w:t>
      </w:r>
    </w:p>
    <w:p>
      <w:pPr>
        <w:pStyle w:val="BookText"/>
        <w:rPr/>
      </w:pP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ذوات جسدين لامتزاج طبيعة كل فصل بطبيعة الفصل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أنّ أهل الحجاز يجعل للسنّة ستة فصول و سميا و شتاء و ربيعا فهذه أزمنة الشتاء و صيفا و حميما و خريفا فهذه أزمنة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أنهم يبدءون من الأوقات باللّيل كما يبتدئون من الزّمان بالشّتاء و لذلك صار التاريخ به من دون النّهار، و إنّما كان عندهم كذلك لأن الظّلمة الأول و الضّياء داخل فيه و كل معتبرهم بمسير القمر فمستهلّه جنح العشاء و طلوعه تحت 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نوره و نور الشّمس يجلوان الهواء لكان الظّلام راكدا فهو أقدم ميلادا و أسبق أوانا، و ألذّ استمتاعا، و أوثر مهادا و أغزر مطرا، و أروى سحابا، و أندى ظلا، و أهول جنانا، و أطيب نسيما، و أفضل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قدمه اللّه تعالى في رتبة الذّكر و رتبة الوصف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فرتبة الذّكر ظاهرة من التّلاوة كما ترى، و رتبة الوصف أن السّكن و اللّباس مقدمان على السّبح و المعاش في متصرفات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هما أخو الهدو و القرار اللّذين منهما يبتدئ النّشاء و 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عند الأقسام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وَ النَّهارِ إِذا 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الليل،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موضع أجرى ذكرهما إلا و اللّيل مقدّم، ثم فضل تبتيل المجتهد و ترتيل القارئ، و ابتهال المستغفر فيه على ما يكون منها في غيره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الْمُسْتَغْفِرِينَ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الأول المقدم، و الأصل الموصل، و الأوان الممهد للرّاحة و الوقت الموجه للرّفاهية، و كذلك قالوا عند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 عليه بغمة و لا ليله عليه بسرمد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مدركي‌و إن خلت أنّ المنتأى عنك واسع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و لم يقل كالصّبح و إن كان المغر من كل لا يطاق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كاللّيل لأنه كان عليه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اللّيل أخفى للويل و أخذ الفرزدق قول النّابغة هذا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حملتني الريح ثم طلبتني‌لكنت كشي‌ء أدركته مقادره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الرّيح بإزاء اللّيل و اللّيل أعم، و المستحسن قول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 و جعل رزقي تحت ظل رمحي، و ليدخلن هذا الدّين على ما دخل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الإسلام،</w:t>
      </w:r>
    </w:p>
    <w:p>
      <w:pPr>
        <w:pStyle w:val="BookText"/>
        <w:rPr/>
      </w:pPr>
      <w:r>
        <w:rPr>
          <w:rFonts w:ascii="Amiri" w:hAnsi="Amiri" w:eastAsia="Amiri" w:cs="Amiri"/>
          <w:color w:val="111111"/>
          <w:sz w:val="28"/>
          <w:sz w:val="28"/>
          <w:szCs w:val="28"/>
          <w:rtl w:val="true"/>
          <w:lang w:bidi="ar-SA"/>
        </w:rPr>
        <w:t>و كما ندب المتعبد إلى التقرب فيه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عن نفسه تعالى بمثله فيما يبرمه، و يقضيه،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ليلة القدر التي هي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دبّر بليل، و ثبت الرأي، و هذا رأي مبيت و ليس القصد تفضيل اللّيل على النّهار، و إنما المراد التّنبيه على سبقه و على إصابة العرب في تقديمه، و قد تكلّمنا في تصحيح طريقة العرب فيما قدّمناه من الآي التي شرحناها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يقتضيه لفظة السّلخ بكلام بين، و ذكر أبو حنيفة الدّينوري عن غير واحد من علماء الرّواية أن العرب تبدأ فتقسم السّنة نصفين شتاء و صيفا، و تقدم الشّتاء على الصّيف و تجعله أول القسمين و هذا ضد صنيع الجمهور من أهل القرار و علماء الحساب، لأنهم يقدّمون الصّيف على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بين أهل العلم اختلاف قديما في أنه أي أرباع السّنة أولى بالتّقديم حتى رأوا أنّ ربع الربيع الذي أوله حلول الشّمس برأس برج الحمل أولى بالتّقديم فأطبقوا على تقديمه باتفاق، و لذلك أجمعوا في عد البروج على الابتداء ببرج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 المنازل على الابتداء بالشّرطين، حتى لا تجد في ذلك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صنيعهم في الأزمنة، فأما إذا صرت إلى سني الأمم وجدتهم فيها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يفتتح السّنة في ربع الشّتاء، و منهم من يفتتحها في ربع الخريف، و منهم من يفتتحها في ربع الرّبيع كلّ ذلك قد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افتتحها في الخريف أهل الشّام من السّريانيين، أ لا ترى أوّل سنتهم تشرين الأول و أنه صدر الخريف و ابتداء الوسمي، و لعل العرب أيضا كانت قد ابتدأت السّنة في بدء الأمر على مثل ذلك، فجعلوا مفتتحها في أول الوسمي كما أنه يقدمه في قسمة الأزمان و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فثبتوا على أمرهم الأول في تقديم الوسمي، و انتقل مدخل السّنة عن موضعه الأول ثمانين عدد أيام سنة القمر و سنة الشّمس من التّفاوت و الفصول إنما تتفضّل بمسير الشّمس لا بمسير القمر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توهّمت هذا من صنيع العرب من أجل أنّ كثيرا من علماء الرّواة يزعمون أنّ شهري ربيع إنما سميّا للربيع، و أن جماديين إنما سميتا للشّتاء و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شعبان إنمّا سمي شعبان لاشتعاب الظّعن إياهم عن المرابع للمحاضر و أنّ شهر رمضان إنمّا سمّي رمضان لشدة الحر و الرّمض و أنّ صفر أنسب إلى الزّمان الذي يسمّى الصّفري، و هذا الذي ذكروا أمر قريب لا يبعد في الوهم، لأنّا على هذا الترتيب نجد أزمان السّنة عندهم، و مما يقوي هذا القول ما حكي عن الغنوي الأعرابي و عن غيره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عند العرب</w:t>
      </w:r>
    </w:p>
    <w:p>
      <w:pPr>
        <w:pStyle w:val="BookText"/>
        <w:rPr/>
      </w:pPr>
      <w:r>
        <w:rPr>
          <w:rFonts w:ascii="Amiri" w:hAnsi="Amiri" w:eastAsia="Amiri" w:cs="Amiri"/>
          <w:color w:val="111111"/>
          <w:sz w:val="28"/>
          <w:sz w:val="28"/>
          <w:szCs w:val="28"/>
          <w:rtl w:val="true"/>
          <w:lang w:bidi="ar-SA"/>
        </w:rPr>
        <w:t>الشّتاء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للحر كلّه شهر ناجر، كما يقال للشّتاء كله جمادى، و كان ينشد بيت لبيد في الجزء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سلخا جمادى ستةجزءا فطال صيامه و صيامها</w:t>
      </w:r>
    </w:p>
    <w:p>
      <w:pPr>
        <w:pStyle w:val="BookText"/>
        <w:rPr/>
      </w:pPr>
      <w:r>
        <w:rPr>
          <w:rFonts w:ascii="Amiri" w:hAnsi="Amiri" w:eastAsia="Amiri" w:cs="Amiri"/>
          <w:color w:val="111111"/>
          <w:sz w:val="28"/>
          <w:sz w:val="28"/>
          <w:szCs w:val="28"/>
          <w:rtl w:val="true"/>
          <w:lang w:bidi="ar-SA"/>
        </w:rPr>
        <w:t>بخفض ستة على إضافة جمادى إليها و قال أراد ستة أشهر الشّتاء، و هي أشهر النّدى و الجزء، و كذلك كان ينشده أبو عمر و الشّيباني خفضا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جمادى ستة أشهر فعرف بجمادى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 يشهد للغنوي كثرة ذكر العرب جمادى إما ببرد الزّمان و إما بكثرة الأنداء و الأمطار، و هذا كلّه من أوصاف الشّتاء و لو كان قصدهم إلى ذكر الشّهر لما تطاول لسرعة انتقال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يكون مرة في صبارة الشّتاء و مرة في حمارة القيظ و إنما حاله في ذلك كحال سائر الشّهور، و أنت لا تجد جمادى موصوفة بالحر كما تجدها موصوفة بالبرد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من جمادى ذات أنديةلا يبصر الكلب من ظلمائها الطّنبا</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أنهم إنّما قدّموا الشّتاء على الصّيف لأنه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الصّيف أنثى، و لم يذكروا علّة تذكير الشّتاء، و تأنيث الصّيف، و لا أظنه إلّا لقسوة الشّتاء و شدّته و لين الصّيف و هونه، أ لا ترى أنّ من عادتهم أن يذكروا كلّ صعب من الأمور قاس شديد،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مذكار، و إن كانت أنثى فصعّبوها بأن تكون تنتج ذكورا و حتى قالوا أرض مذكار إذا كانت ذات مخاوف و أفزاع،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باسل ذكر في شره و شدته حتى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قد بعثت عليك نحساشقيت به كواكبه ذكور</w:t>
      </w:r>
    </w:p>
    <w:p>
      <w:pPr>
        <w:pStyle w:val="BookText"/>
        <w:rPr/>
      </w:pPr>
      <w:r>
        <w:rPr>
          <w:rFonts w:ascii="Amiri" w:hAnsi="Amiri" w:eastAsia="Amiri" w:cs="Amiri"/>
          <w:color w:val="111111"/>
          <w:sz w:val="28"/>
          <w:sz w:val="28"/>
          <w:szCs w:val="28"/>
          <w:rtl w:val="true"/>
          <w:lang w:bidi="ar-SA"/>
        </w:rPr>
        <w:t xml:space="preserve">فجعلها مع نحوستها ذكورا ليكون شرّها أفظع و أصعب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تلظّى قيظه و حمى صلاه فهو هيّن عندهم إلى جنب الشّتاء، و الشّتاء يبرح بالقوم و لذلك قالت بنت الحسن و قد سئلت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البئيس من الأدية تقول من يقيس البؤس و الضر إلى أذى فقط أي الشّتاء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البئيس و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قال الفرزدق في نعت امرأة بيضاء من أهل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تذق بئيسا و لم تتبع حمولة مجحد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تجدهم يشتكون الضّر و سوء الحال و الهزال في الصّيف و لا يعدون أن يصفوا أواره و صخده و عطشه و إذا صاروا إلى الشّتاء عجّوا من وطئه و نوّهوا باسم من آسى فيه، و احتمل الكلّ و أطعم المصرور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الذي قاله أبو حنيفة في تعليل تذكير الشّتاء حسن و أقرب منه أن يقال لما</w:t>
      </w:r>
    </w:p>
    <w:p>
      <w:pPr>
        <w:pStyle w:val="BookText"/>
        <w:rPr/>
      </w:pPr>
      <w:r>
        <w:rPr>
          <w:rFonts w:ascii="Amiri" w:hAnsi="Amiri" w:eastAsia="Amiri" w:cs="Amiri"/>
          <w:color w:val="111111"/>
          <w:sz w:val="28"/>
          <w:sz w:val="28"/>
          <w:szCs w:val="28"/>
          <w:rtl w:val="true"/>
          <w:lang w:bidi="ar-SA"/>
        </w:rPr>
        <w:t>كان إدراك الثمار في الربيعين و وضع الأحمال من الملاقيح و نتائج الخير في أصناف المعاش من الزرع و الضّرع في الصيف، و إن كانت مبادئها في أوائل الشّتاء ثم تمت حالا بعد حال فكانت تنتظر في آجالها وقتا بعد وقت انتظار ما في بطون الحاملات، فجعلوا الشّتاء ذكرا و الصّيف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شرح ما رماه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الذي غرس الشّتاء بكفه‌لاقى المصيف هشايما لا تثمر</w:t>
      </w:r>
    </w:p>
    <w:p>
      <w:pPr>
        <w:pStyle w:val="BookText"/>
        <w:rPr/>
      </w:pPr>
      <w:r>
        <w:rPr>
          <w:rFonts w:ascii="Amiri" w:hAnsi="Amiri" w:eastAsia="Amiri" w:cs="Amiri"/>
          <w:color w:val="111111"/>
          <w:sz w:val="28"/>
          <w:sz w:val="28"/>
          <w:szCs w:val="28"/>
          <w:rtl w:val="true"/>
          <w:lang w:bidi="ar-SA"/>
        </w:rPr>
        <w:t>و ذكر أنّ منهم من يجعل الشّتاء نصفين الشّتاء أوّله و الرّبيع آخره، و كذلك يجعل الصّيف نصفين الصّيف أوّله و القيظ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كناسة أبو يحيى أن العرب تسمّي الشّتاء الرّبيع الأوّل و الصّيف الرّبيع الآخر و أن أحدا منهم لم يذكر الخريف في الأزمنة لأنّ الخريف عند العرب اسم لأمطار آخر القيظ، و هذا إذا تؤمل أسفر عن أنهم يجعلون الرّبيع اسما للنّدى و الجزء، لكنّهم فصلوه بالشّتاء لشدّة برده ثم اشتهر الرّبيع اسما لما لان من طرفي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ابن الأعرابي عن الغنوي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الرّاعي صاحبه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تربّعت العام إذا سقطت الصرفة</w:t>
      </w:r>
      <w:r>
        <w:rPr>
          <w:rStyle w:val="FootnoteAnchor"/>
          <w:rtl w:val="true"/>
        </w:rPr>
        <w:footnoteReference w:id="15"/>
      </w:r>
      <w:r>
        <w:rPr>
          <w:rFonts w:ascii="Amiri" w:hAnsi="Amiri" w:eastAsia="Amiri" w:cs="Amiri"/>
          <w:color w:val="111111"/>
          <w:sz w:val="28"/>
          <w:sz w:val="28"/>
          <w:szCs w:val="28"/>
          <w:rtl w:val="true"/>
          <w:lang w:bidi="ar-SA"/>
        </w:rPr>
        <w:t>؟ و سقوطه عند انصرام نصف السّنة الشّتوية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ربعية القوم ميرتهم في أول الشّتاء، و أبين من جميع ما ذكرنا أنّهم يسمّون الفرع المؤخر فرع الرّبيع و هو من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 و قد جعل الحرب كالميرة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لهم ربيعة يحذرونهاإذا خضخضت ماء السّماء القنابل</w:t>
      </w:r>
      <w:bookmarkStart w:id="80" w:name="pg12694_126448"/>
    </w:p>
    <w:p>
      <w:pPr>
        <w:pStyle w:val="Heading2"/>
        <w:numPr>
          <w:ilvl w:val="1"/>
          <w:numId w:val="1"/>
        </w:numPr>
        <w:rPr/>
      </w:pPr>
      <w:bookmarkStart w:id="81" w:name="__RefHeading___Toc1632631_222507752"/>
      <w:bookmarkStart w:id="82" w:name="_Toc29"/>
      <w:bookmarkEnd w:id="80"/>
      <w:bookmarkEnd w:id="81"/>
      <w:r>
        <w:rPr>
          <w:rtl w:val="true"/>
        </w:rPr>
        <w:t>الباب الخامس في قسمة الأزمنة و دورانها و اختلاف الأمم فيها</w:t>
      </w:r>
      <w:bookmarkEnd w:id="82"/>
    </w:p>
    <w:p>
      <w:pPr>
        <w:pStyle w:val="BookText"/>
        <w:rPr/>
      </w:pPr>
      <w:r>
        <w:rPr>
          <w:rFonts w:ascii="Amiri" w:hAnsi="Amiri" w:eastAsia="Amiri" w:cs="Amiri"/>
          <w:color w:val="111111"/>
          <w:sz w:val="28"/>
          <w:sz w:val="28"/>
          <w:szCs w:val="28"/>
          <w:rtl w:val="true"/>
          <w:lang w:bidi="ar-SA"/>
        </w:rPr>
        <w:t>اعلم أنّ الشّمس تدور في الفلك دورا طبيعيا، و هي لازمة له و عليها طريقها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الكواكب الخمسة،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الزّهرة، و المريخ، و المشتري، و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على هذا الفلك، و ربما مالت إلى الشّمال، و الجنوب، و يسمّى هذا الميل عرض الكواكب، و يسمّى هذا الفلك فلك البروج، و هي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انقسم هذا الانقسام لأنّ الشّمس متى انتقلت في دورانها من نقطة بعينها عادت إلى تلك النّقطة بعد ثلاث مائة و خمسة و ستّين يوما و ربع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دورها تستوفي فصول السّنة التي هي الرّبيع، و الصيف، و الخريف، و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العلّة سميّت هذه الأيام سنة الشّمس، و القمر يجتمع مع الشّمس في مدة هذه الأيام اثنتي عشرة مرة فجعلت الشّمس اثنتي عشر شهرا و سميت الشّهور القمرية، كما جعل الفلك اثني عشر برجا ليكون لكل شهر 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شهور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و صفر، و الرّبيع الأول، و الرّبيع الآخر، و جمادى الأولى، و جمادى الأخرى، و رجب، و شعبان، و رمضان، و شوّال، و ذو القعدة، و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أعداد أيام سنيهم، و هم متفقون في عدّة الشّهور و اعتماد العرب فيها خاصة على الأهلّة، فكل اثني عشر هلالا عندهم سنة، فتكون عدد أيامها ثلاث مائة و أربعة و خمسين يوما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المعروف بالصّوفي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 الحساب من الرّوم، و الهند خلاف يسير في مقدار هذا الكسر، فكان الأوائل من أهل الروم متفقين في القديم على ربع يوم فقط، ثم استدركوا فيه شيئا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الأمم أحفظ للفصول، و أوقات الأنواء و الطّلوع من الروم، و لذلك من حلّ من العرب في شق الشّام أعلم بهذا من غيرهم، ثم أنشد لعدي بن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هنّ بالبهمى و إيّاه مذ نشاجنوب لراش فاللّها له، فالعجب</w:t>
      </w:r>
    </w:p>
    <w:p>
      <w:pPr>
        <w:pStyle w:val="BookText"/>
        <w:rPr/>
      </w:pPr>
      <w:r>
        <w:rPr>
          <w:rFonts w:ascii="Amiri" w:hAnsi="Amiri" w:eastAsia="Amiri" w:cs="Amiri"/>
          <w:color w:val="111111"/>
          <w:sz w:val="28"/>
          <w:sz w:val="28"/>
          <w:szCs w:val="28"/>
          <w:rtl w:val="true"/>
          <w:lang w:bidi="ar-SA"/>
        </w:rPr>
        <w:t>شباطا و كانونين حتى تعذّرت‌عليهن في نيسان باقية الشّرب</w:t>
      </w:r>
    </w:p>
    <w:p>
      <w:pPr>
        <w:pStyle w:val="BookText"/>
        <w:rPr/>
      </w:pPr>
      <w:r>
        <w:rPr>
          <w:rFonts w:ascii="Amiri" w:hAnsi="Amiri" w:eastAsia="Amiri" w:cs="Amiri"/>
          <w:color w:val="111111"/>
          <w:sz w:val="28"/>
          <w:sz w:val="28"/>
          <w:szCs w:val="28"/>
          <w:rtl w:val="true"/>
          <w:lang w:bidi="ar-SA"/>
        </w:rPr>
        <w:t>و إنما نصف عيرا و أتنارعين البقل في إبّانه</w:t>
      </w:r>
    </w:p>
    <w:p>
      <w:pPr>
        <w:pStyle w:val="BookText"/>
        <w:rPr/>
      </w:pPr>
      <w:r>
        <w:rPr>
          <w:rFonts w:ascii="Amiri" w:hAnsi="Amiri" w:eastAsia="Amiri" w:cs="Amiri"/>
          <w:color w:val="111111"/>
          <w:sz w:val="28"/>
          <w:sz w:val="28"/>
          <w:szCs w:val="28"/>
          <w:rtl w:val="true"/>
          <w:lang w:bidi="ar-SA"/>
        </w:rPr>
        <w:t>و إنّما نصف عيرا و أتنا رعين البقل في إبانه إلى أن هاج، و نضبت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يبدءون فيجعلون أوّل السّنة تشرين الأول، و يجعلونه أحدا و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تشرين الثّاني ثلاثين يوما، ثم كانون الأوّل واحدا و ثلاثين يوما، ثم كانون الثّاني واحدا و ثلاثين يوما و ربع، ثم شباطا ثمانية و عشرين يوما، غير أنهم يجعلونه ثلاث سنين كلّ سنة منها ثمانية و عشرين يوما و في السنة الرابعة تسعة و عشرين يوما، و تلك السّنة تكون في عددهم ثلاث مائة و ستة و ستين يوما، و يسمونها الكبيسة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شباط فيما تزعمه الرّوم تمام اليوم الذي كسوره في السّنين، فإذا تمّ ذلك اليوم في ذلك الشهر، سمّى أهل الشّام تلك السنة عام الكبيس،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يتيمّن به إذا ولد في تلك السنة، أو قدم فيه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آذار واحدا و ثلاثين يوما، ثم نيسان ثلاثين يوما، ثم أيار واحدا و ثلاثين يوما، ثم حزيران ثلاثين يوما، ثم تموز واحدا و ثلاثين يوما، ثم آب واحدا و ثلاثين يوما، ثم أيلول ثلاثين يوما، فتكون الزّيادات من الأيام خمسة أيام على ثلاث مائة و 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أحبّوا أن لا تغيّر أحوال فصول سنتهم على السّنين الكثيرة و الدّهور المتابعة، فزادوا في آخر شباط ربع يوم لتصير أيام سنتهم موافقة لأيام سنة الشّمس، و هي ثلاث مائة و خمسة و ستون يوما و ربع يوم، و يكون ثلاث سنين متوالية كذلك فإذا تمّت الأرباع في أربع سنين تصير سنتهم في السنة الرابعة التي تليه ثلاث مائة و ستة و ستين يوما، و يصير شباط في تلك السّنة تسعة و عشرين يوما، و تسمى تلك السّنة الرّابعة سنة الكبيسة، فكرهت الفرس أن يزيد في سنتهم ربع اليوم لأنهم لو فعلوا ذلك لاضطروا إلى الكبيسة في كل أربع سنين و لم يمكنهم ذلك لأنهم سمّوا أيام الشّهر بأسام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زعموا أنها أسامي الملائكة الذين يديرون أيام الشّهر و أسامي الأيام، هرمز، بهمن، ارديبهشت، شهرير، اسفندار، مذخرداد، مرداد، يبا، ذر، آذر، أبان، حوزماه، تير، جوش، ديبمهر، مهر، سروش، رشن، فروردين، لوهرام، رام باذ، دنيدين، دين ارد، اشتاذ، اسمان، زامياذ، ماراسفند، انيران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أسماء الشهور اعتقدوا فيها مثل ذلك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فروردين ماه، ارد بهشت ماه</w:t>
      </w:r>
      <w:r>
        <w:rPr>
          <w:rStyle w:val="FootnoteAnchor"/>
          <w:rtl w:val="true"/>
        </w:rPr>
        <w:footnoteReference w:id="16"/>
      </w:r>
      <w:r>
        <w:rPr>
          <w:rFonts w:ascii="Amiri" w:hAnsi="Amiri" w:eastAsia="Amiri" w:cs="Amiri"/>
          <w:color w:val="111111"/>
          <w:sz w:val="28"/>
          <w:sz w:val="28"/>
          <w:szCs w:val="28"/>
          <w:rtl w:val="true"/>
          <w:lang w:bidi="ar-SA"/>
        </w:rPr>
        <w:t>، خرداد ماه، تير ماه، مرداد ماه، شهرير ماه، مهر ماه، ابان ماه، آذر ماه، دي‌ماه، بهمن ماه، اسفنديارمذماه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 هرمز هو اسم الملك الذي يدبر أوّل يوم من الشّهر، و بهمن اسم الملك الذي يدبر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الأسامي كلّها و سمّوا أيضا الأيام اللّواحق بأسماء الملائكة الذين زعموا أنهم يدبرونها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خونوذكاه، و استوذكاه، و اسفيذكاه، و مشتحزكاه، و شتكاه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كبسنا في كلّ أربع سنين يوما فجعلنا اللواحق ستة أيام في هذا اليوم بلا مدبر، و سقط أول يوم من آذر ماه و استوحش هرمزد و قدر أنهم يقصدونه ثم كانوا يكبسون في كلّ مائة و عشرين سنة شهرا واحدا ليسوّوا بين الملائكة، و لا يستوحش أحد منهم و تصير سنتهم في تلك السنة ثلاث مائة و خمسة و تسعين يوما و كانوا على ذلك إلى أن انقضت دولة الفرس و لم يكن فيهم من يمكنه فعل ذلك إلى أن كبس المعتضد مقدار ما كان قد مضى من سنة الكبيسة لكل أربع سنين يوما واحدا و جعل النّيروز اليوم الحادي عشر من حزيران و فيه يقول الشاعر مادحا 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نيروزك يوم‌واحد لا يتأخّر</w:t>
      </w:r>
    </w:p>
    <w:p>
      <w:pPr>
        <w:pStyle w:val="BookText"/>
        <w:rPr/>
      </w:pPr>
      <w:r>
        <w:rPr>
          <w:rFonts w:ascii="Amiri" w:hAnsi="Amiri" w:eastAsia="Amiri" w:cs="Amiri"/>
          <w:color w:val="111111"/>
          <w:sz w:val="28"/>
          <w:sz w:val="28"/>
          <w:szCs w:val="28"/>
          <w:rtl w:val="true"/>
          <w:lang w:bidi="ar-SA"/>
        </w:rPr>
        <w:t>من حزيران يوافي‌أبدا في أحد عشر</w:t>
      </w:r>
    </w:p>
    <w:p>
      <w:pPr>
        <w:pStyle w:val="BookText"/>
        <w:rPr/>
      </w:pPr>
      <w:r>
        <w:rPr>
          <w:rFonts w:ascii="Amiri" w:hAnsi="Amiri" w:eastAsia="Amiri" w:cs="Amiri"/>
          <w:color w:val="111111"/>
          <w:sz w:val="28"/>
          <w:sz w:val="28"/>
          <w:szCs w:val="28"/>
          <w:rtl w:val="true"/>
          <w:lang w:bidi="ar-SA"/>
        </w:rPr>
        <w:t>و وضع الكبيسة على رسم الرّوم و لا يعمل ذلك إلا ببغداد، فإنّهم يجعلون أوّل سنتهم في التقويم يوم النّيروز المعتضدي، و يستعمل في سائر البلدان النّيروز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الإنسان و هو أبو الحسين الصّوفي أنّ العرب كانت تكبس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النسي‌ء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القول على ما قاله فيما مضى و بينّا من تفسير الآية و الأخبار المرويّة ما أغنى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العرب لا تذهب في تحديد أوقات الأزمنة إلى ما يذهب إليه سائر الأمم، و تجعل أوّل عدد الأزمنة في تحديد أوقاتها، إلى ما يعرف في أوطانها من إقبال الحرّ و البرد، و إدبارهما، و طلوع النّبات و اكتهاله و هيج الكلاء و يبسه، و يذهب في عدد الأزمنة إلى الابتداء بفصل الخريف و تسمية الربيع لأنّ أول الرّبيع و هو المطر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بعده فصل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بعده فصل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يسميه النّاس الرّبيع و يأتي فيه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w:t>
      </w:r>
    </w:p>
    <w:p>
      <w:pPr>
        <w:pStyle w:val="BookText"/>
        <w:rPr/>
      </w:pPr>
      <w:r>
        <w:rPr>
          <w:rFonts w:ascii="Amiri" w:hAnsi="Amiri" w:eastAsia="Amiri" w:cs="Amiri"/>
          <w:color w:val="111111"/>
          <w:sz w:val="28"/>
          <w:sz w:val="28"/>
          <w:szCs w:val="28"/>
          <w:rtl w:val="true"/>
          <w:lang w:bidi="ar-SA"/>
        </w:rPr>
        <w:t>سمّوه صيفا لأنّ المياه عندهم تغل فيه و الكلأ يهيج، و قد يسمّيه بعضهم الرّبيع الثّاني، ثم يكون بعد فصل الصّيف فصل القيظ، و هو الذي يسمّيه النّاس الصّيف فأوّل وقت الرّبيع الأول عندهم و هو الخريف ثلاثة أيام تخلو من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الشّتاء عندهم ثلاثة أيام تخلو من كانون الأوّل، و أوّل الصّيف عندهم و هو الرّبيع الثّاني خمسة أيام من آذار، و أوّل القيظ عندهم أربعة أيام تخلو من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الخريف المطر الذي يأتي في آخر القيظ و لا يكادون يجعلونه اسما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عدي بن زيد فجعله اسما للزّمان في 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 نوء من الدّلو تدلّى‌و لم يولّيني العراقي</w:t>
      </w:r>
    </w:p>
    <w:p>
      <w:pPr>
        <w:pStyle w:val="BookText"/>
        <w:rPr/>
      </w:pPr>
      <w:r>
        <w:rPr>
          <w:rFonts w:ascii="Amiri" w:hAnsi="Amiri" w:eastAsia="Amiri" w:cs="Amiri"/>
          <w:color w:val="111111"/>
          <w:sz w:val="28"/>
          <w:sz w:val="28"/>
          <w:szCs w:val="28"/>
          <w:rtl w:val="true"/>
          <w:lang w:bidi="ar-SA"/>
        </w:rPr>
        <w:t>و سماه خريفا، لاختراف الثمار فيه و الحطيئة ممن يجعله المطر و ذكر امرأة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تبدو مصاب الخريف الجيالا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تنقل إلى البدو لمصاب هذه المطرة، فهذه حدود الأزمنة عندهم، ثم يجعلون لكل زمان صميما يخلص فيه طبعه فيذكرون منه شهرين و يدعون شهرا لأنّ نصف شهر من أوله مقارب لطبع الزّمان الذي قبله، و نصف شهر من آخره مقارب لطبع الزّمان الذي بعده، فالخالص منه شهران فيسمّون شهريّ الشّتاء بالخالص شهري قماح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ما ابن الأغر إذا شتوناو حبّ الزّاد في شهري قماح</w:t>
      </w:r>
    </w:p>
    <w:p>
      <w:pPr>
        <w:pStyle w:val="BookText"/>
        <w:rPr/>
      </w:pPr>
      <w:r>
        <w:rPr>
          <w:rFonts w:ascii="Amiri" w:hAnsi="Amiri" w:eastAsia="Amiri" w:cs="Amiri"/>
          <w:color w:val="111111"/>
          <w:sz w:val="28"/>
          <w:sz w:val="28"/>
          <w:szCs w:val="28"/>
          <w:rtl w:val="true"/>
          <w:lang w:bidi="ar-SA"/>
        </w:rPr>
        <w:t>و سميا بذلك لأن الإبل فيهما ترفع رءوسها عن الماء لشدة برده و الإبل القماح هي التي ترفع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 يصف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جوانبها قعودنغضّ الطّرف كالإبل القماح</w:t>
      </w:r>
    </w:p>
    <w:p>
      <w:pPr>
        <w:pStyle w:val="BookText"/>
        <w:rPr/>
      </w:pPr>
      <w:r>
        <w:rPr>
          <w:rFonts w:ascii="Amiri" w:hAnsi="Amiri" w:eastAsia="Amiri" w:cs="Amiri"/>
          <w:color w:val="111111"/>
          <w:sz w:val="28"/>
          <w:sz w:val="28"/>
          <w:szCs w:val="28"/>
          <w:rtl w:val="true"/>
          <w:lang w:bidi="ar-SA"/>
        </w:rPr>
        <w:t>و الإبل إذا رفعت رءوسها عن الماء غضّت أبصارها، و يدعون هذين الشّهرين ملحان و شيبان لبياض الأرض بالصّقيع و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أمست الآفاق حمرا جلودهالملحان أو شيبان و اليوم أشهب</w:t>
      </w:r>
    </w:p>
    <w:p>
      <w:pPr>
        <w:pStyle w:val="BookText"/>
        <w:rPr/>
      </w:pPr>
      <w:r>
        <w:rPr>
          <w:rFonts w:ascii="Amiri" w:hAnsi="Amiri" w:eastAsia="Amiri" w:cs="Amiri"/>
          <w:color w:val="111111"/>
          <w:sz w:val="28"/>
          <w:sz w:val="28"/>
          <w:szCs w:val="28"/>
          <w:rtl w:val="true"/>
          <w:lang w:bidi="ar-SA"/>
        </w:rPr>
        <w:t>فهذان شهر الشّتاء فشيبان من الشّيب و ملحان من الملحة و هي البياض و قيل كبش أملح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لجمادى الأولى و الآخرة شيبان و ملحان من أجل بياض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مات الجندب و قرب الأشيب أي الثّلج، و يسمّون شهري القيظ اللّذين يخلص فيهما حره شهري ناجر و سمّيا بذلك لأنّ الإبل تشرب فلا تكاد تروى لشدّة الحر، و النّجر و البغر متقاربان و هو أن يشرب فلا يروى من الماء يقال نجر من الماء إذا امتلأ منه فكظمه،</w:t>
      </w:r>
    </w:p>
    <w:p>
      <w:pPr>
        <w:pStyle w:val="BookText"/>
        <w:rPr/>
      </w:pPr>
      <w:r>
        <w:rPr>
          <w:rFonts w:ascii="Amiri" w:hAnsi="Amiri" w:eastAsia="Amiri" w:cs="Amiri"/>
          <w:color w:val="111111"/>
          <w:sz w:val="28"/>
          <w:sz w:val="28"/>
          <w:szCs w:val="28"/>
          <w:rtl w:val="true"/>
          <w:lang w:bidi="ar-SA"/>
        </w:rPr>
        <w:t>و هو على ذلك يشتهيه قال ذو الرمة يصف ماء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صرى أجنّ يروي له المرّ وجهه‌و لو ذاقه ظمآن في شهر ناجر</w:t>
      </w:r>
    </w:p>
    <w:p>
      <w:pPr>
        <w:pStyle w:val="BookText"/>
        <w:rPr/>
      </w:pPr>
      <w:r>
        <w:rPr>
          <w:rFonts w:ascii="IRNazanin" w:hAnsi="IRNazanin" w:eastAsia="IRNazanin"/>
          <w:color w:val="111111"/>
          <w:sz w:val="28"/>
          <w:sz w:val="28"/>
          <w:szCs w:val="28"/>
          <w:rtl w:val="true"/>
          <w:lang w:bidi="fa-IR"/>
        </w:rPr>
        <w:t>و قال الشّماخ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طوى ظمأها في بيضة القيظ بعد ماجرت في عنان الشّعر بين الأماعز</w:t>
      </w:r>
    </w:p>
    <w:p>
      <w:pPr>
        <w:pStyle w:val="BookText"/>
        <w:rPr/>
      </w:pPr>
      <w:r>
        <w:rPr>
          <w:rFonts w:ascii="Amiri" w:hAnsi="Amiri" w:eastAsia="Amiri" w:cs="Amiri"/>
          <w:color w:val="111111"/>
          <w:sz w:val="28"/>
          <w:sz w:val="28"/>
          <w:szCs w:val="28"/>
          <w:rtl w:val="true"/>
          <w:lang w:bidi="ar-SA"/>
        </w:rPr>
        <w:t>فهذان شهرا القيظ و لا أعلم أنهم سمّوا شهري ربيع الثاني باسم، إلا أنّهم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حللنا ببلد كذا في حدّ الربيع يريدون شهريه و قال أبو ذؤيب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أبلت شهري ربيع كليهمافقد مار فيها نسؤها و اقترارها</w:t>
      </w:r>
    </w:p>
    <w:p>
      <w:pPr>
        <w:pStyle w:val="BookText"/>
        <w:rPr/>
      </w:pPr>
      <w:r>
        <w:rPr>
          <w:rFonts w:ascii="Amiri" w:hAnsi="Amiri" w:eastAsia="Amiri" w:cs="Amiri"/>
          <w:color w:val="111111"/>
          <w:sz w:val="28"/>
          <w:sz w:val="28"/>
          <w:szCs w:val="28"/>
          <w:rtl w:val="true"/>
          <w:lang w:bidi="ar-SA"/>
        </w:rPr>
        <w:t>النّسو بدو السّمن و الاقترار أن تحثر بولها و هو من علامات السّمن،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شهران مرعاها بقيعان الصّلق‌مرعى أنيق النّبت مجّاج الغدق</w:t>
      </w:r>
    </w:p>
    <w:p>
      <w:pPr>
        <w:pStyle w:val="BookText"/>
        <w:rPr/>
      </w:pPr>
      <w:r>
        <w:rPr>
          <w:rFonts w:ascii="IRNazanin" w:hAnsi="IRNazanin" w:eastAsia="IRNazanin"/>
          <w:color w:val="111111"/>
          <w:sz w:val="28"/>
          <w:sz w:val="28"/>
          <w:szCs w:val="28"/>
          <w:rtl w:val="true"/>
          <w:lang w:bidi="fa-IR"/>
        </w:rPr>
        <w:t>و قال ابن مقبل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أقامت به حدّ الرّبيع و حازهاأخو سلوة مسّى به اللّيل أملح</w:t>
      </w:r>
    </w:p>
    <w:p>
      <w:pPr>
        <w:pStyle w:val="BookText"/>
        <w:rPr/>
      </w:pPr>
      <w:r>
        <w:rPr>
          <w:rFonts w:ascii="Amiri" w:hAnsi="Amiri" w:eastAsia="Amiri" w:cs="Amiri"/>
          <w:color w:val="111111"/>
          <w:sz w:val="28"/>
          <w:sz w:val="28"/>
          <w:szCs w:val="28"/>
          <w:rtl w:val="true"/>
          <w:lang w:bidi="ar-SA"/>
        </w:rPr>
        <w:t>يريد بأخي السّلوة النّدى لأنهم في رخاء و سكون ما دام النّدى عندهم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مسّى به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عند مجي‌ء الليل، و الأملح الأبيض، ربما ذكروا استيفاءها شهور الرّبيع الثّاني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رعين المراز الجون من كلّ مذنب‌شهورا جمادى كلّها و المحرّما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شهورا جمادى كلّها و هما شهران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أخوين فصاعدا و لم يفعلوا ذلك في زمن الخريف فيذكروا منه شهرين 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ذلك إلا لأنه لم يدعهم إلى ذكره شي‌ء كما دعا إليه شدّة البرد في الشّتاء، و شدّة الحر في الصّيف و القيظ، و وقت الجزء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مجمعون من تقديم البروج على برج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تقديم المنازل على الشّرطين، و في ذلك دلالة على تقديم فصل الرّبيع، و ذكره قبل سائر الفصول و هو لحلول الشّمس برأس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اسم جرى في كلام العرب و جاءت به أشعارهم، قال الشّاعر يصف حمير وحش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نظائر جون يعتلجن بروضةلفصل الرّبيع إذ تولّت صبائنه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 فصلا لانفصال الحر من البرد، و انقلاب الزّمن الذي قبله، و يقال للفصول</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الفصيان و الواحدة فصية، و هي الخروج من حر إلى برد، و من برد إلى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الفصية تصلح في كل أوقات السّنة متى خرجت من أذى إلى رخاء فتلك فصية، و لا يستعمل الفصل إلّا في حينه، فأمّا الأصمعي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برد إلى 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أفصى القوم و هم مفصون،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أفصينا لخرجت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تحل برأس الحمل لعشرين ليلة تخلو من آذار و عند ذلك يعتدل اللّيل و النهار، و يسمّى الاستواء الرّبيعي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يزال النّهار زائدا، و اللّيل ناقصا إلى أن يمضي من حزيران اثنتان و عشرون ليلة، و ذلك أربع و تسعون ليلة، فعند ذلك ينتهي طول النّهار و قصر الليل، و ينصرم ربع الرّبيع، و يدخل الرّبع الذي يليه، و هو الصّيف، و ذلك لحلول الشّمس برأس السرطان، و يبتدئ اللّيل بالزّيادة، و النّهار بالنقصان، إلى ثلاث و عشرين ليلة تخلو من أيلول، و ذلك ثلاث و تسعون ليلة، و عند ذلك يعتدل اللّيل و النهار ثانية، و يسمّى الاستواء الخريفي، و ينصرم ربع الصّيف و يدخل ربع الخريف، و ذلك لحلول الشّمس برأس الميزان، و يأخذ اللّيل في الزّيادة و النّهار في النقصان، إلى أن يمضي من كانون الأول إحدى و عشرون ليلة، و ذلك تسع و ثمانون ليلة، و عند ذلك ينتهي طول اللّيل و قصر النّهار، و ينصرم فصل الخريف، و يدخل فصل الشّتاء، و يبتدئ النّهار في الزيادة، و ذلك لحلول الشّمس برأس الجدي إلى مصيرها إلى رأس الحمل، و ذلك تسع و ثمانون ليلة و ربع فعندها ينصرم ربع الشّتاء، و يدخل فصل الرّبيع، فعلى هذا دور الزّمان فاعلمه</w:t>
      </w:r>
      <w:r>
        <w:rPr>
          <w:rFonts w:eastAsia="Amiri" w:cs="Amiri" w:ascii="Amiri" w:hAnsi="Amiri"/>
          <w:color w:val="111111"/>
          <w:sz w:val="28"/>
          <w:szCs w:val="28"/>
          <w:rtl w:val="true"/>
          <w:lang w:bidi="ar-SA"/>
        </w:rPr>
        <w:t>.</w:t>
      </w:r>
      <w:bookmarkStart w:id="83" w:name="pg12694_126454"/>
    </w:p>
    <w:p>
      <w:pPr>
        <w:pStyle w:val="Heading2"/>
        <w:numPr>
          <w:ilvl w:val="1"/>
          <w:numId w:val="1"/>
        </w:numPr>
        <w:rPr/>
      </w:pPr>
      <w:bookmarkStart w:id="84" w:name="__RefHeading___Toc1632633_222507752"/>
      <w:bookmarkStart w:id="85" w:name="_Toc30"/>
      <w:bookmarkEnd w:id="83"/>
      <w:bookmarkEnd w:id="84"/>
      <w:r>
        <w:rPr>
          <w:rtl w:val="true"/>
        </w:rPr>
        <w:t>الباب السّادس في ذكر الأنواء، و اختلاف العرب فيها</w:t>
      </w:r>
      <w:bookmarkEnd w:id="85"/>
    </w:p>
    <w:p>
      <w:pPr>
        <w:pStyle w:val="Heading3"/>
        <w:numPr>
          <w:ilvl w:val="2"/>
          <w:numId w:val="1"/>
        </w:numPr>
        <w:rPr/>
      </w:pPr>
      <w:bookmarkStart w:id="86" w:name="__RefHeading___Toc1632635_222507752"/>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 منازل القمر، مقسمة الفصول على السنة، و أعداد كواكبها و تصوير مأخذها ضارة و نافعة اعلم أنا نذكر من أمر الأنواء و مذهب جهّال العرب فيها، و من صفة المنازل و البروج ما يحتاج إليه هذا الكتاب، و الدّاعي إليه أنهم كانوا ينسبون الأوقات إليها كثيرا، و كذلك ما نذكره من أحوال الشّمس و القمر، و كان في العرب من يسرف في الإيمان بها و نسبة الحوادث إليها، حتى أوهم كلامهم و إفراطهم أنّ السّقيا و جميع ما يحمد منها، أو يذم إلى جميع ما ينقل فيه الأيام من خير و شر، و نفع و ضر، و كلّ ذلك من الأنواء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كإضافتهم إلى الكواكب أفعال صانعها، و تطابقهم في التّيمن و التشاؤم بها، لذلك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بشي‌ء من ذلك فقد كفر بما أنزل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فيما تقدّم من الكتاب فصل كثير بيّن فيه فساد طريقتهم، و أنّ من عدل عنها و جعلها آيات يقيمها اللّه تعالى، تنبيها على حكمته فيها، ليعتبر المعتبرون بها و يشكروا نعمه فيها، فقد برئت من الذّم ساحته، و تباعد عن الإثم منهجه، على مثل ذلك يحمد قول عمر بن الخطاب حين خرج إلى الاستسقاء، فصعد المنبر و لم يزد على الاستغفار، ثم نزل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تستسق،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استسقيت بمجاديح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و المجاديح و أحدها مجدح، و هو نجم من النّجوم 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يمطر به لقولهم في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 فسألت عنه الأصمعي، فلم يقل فيه شيئا و كره أن يتأوّل على عمر مذهب الأنواء، و قال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المجدح بالضّم و أنشد فيه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أطعن بالقوم شطر الملوك حتّى إذا خفق المجدح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يراد من هذا الحديث أنه جعل الاستغفار استسقاء يتأوّل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يُرْسِلِ 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نرى أنّ عمر تكلّم بهذا على أنها كلمة جارية على ألسنة العرب ليس على تحقيق الأنواء، و لا التّصديق بها، و هذا شبيه بقول ابن عباس في رجل جعل أمر امرأته بيدها، فطلّقته ثلاثا، فقال خطّأ اللّه نوءها أ لا طلّقت نفسها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منه دعاء عليها أن لا تمطر، إنّما هو على الكلام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بيّن لك أنّ عمر أراد إبطال الأنواء و التكذيب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استسقيت بمجاديح السّماء التي يستنزل بها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الاستغفار هو المجاديح لا الأنواء، و هذا القدر إذا ضمّ إليه ما تقدم في فصل يشتمل على تأويل الأخبار المرويّة عن رسول اللّه صلى اللّه عليه و سلم و بيان معتقدات العرب في الأنواء و البوارح، أغنى و كفى في عذر من يعذر، و ذمّ من يذم منهم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الكوكب ينوء نوأ و نوء، أول سقوط يدركه في الأفق بالغداة قبل انمحاق الكواكب بضوء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الكوكب إذا وافاه الصّبح و هو مرتفع عن أفق المغرب لا يزال الصّبح يوافيه كلّ غداة، و هو إلى الأفق أقرب، حتى يوافق موافاته الأفق انمحاق الكوكب لضوء الصّبح، ثم يكون سقوطه بعد ذلك، و الكواكب ظاهرة فلا يزال سقوطه يتأخر كلّ ليلة إلى أن يكون في أول اللّيل، فتراه على الأفق غاربا مع ظهوره للأبصار، ثم يستسر فلا يرى مقدارا من الليالي ثم يكون أوّل رؤيته غامضا في ضياء الصّبح حين يبدو للأبصار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أن يغرق ما بين الغروب الذي هو أوّل و بين الغروب الذي له النوء لأنّ الذي له النوء سقوط النجم بالغداة في المغرب بعد الفجر و قبل طلوع الشّمس و طلوع رقيبه في المشرق في ذلك الوقت، و لا يكون هذا إلا في غداة واحدة من السّنة للكوكب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السّقوط الذي هو أفول و استسرار، فإنّه يكون من أول الليل و ذلك أنّ هذا النّجم السّاقط بالغداة في أفق السّماء يرى بعد اليوم الذي يسقط فيه متأخّر السّقوط عن ذلك الوقت، فيسقط قبله و لا يزال يتأخّر في كل يوم حتى يكون سقوطه في اللّيل، ثم يتأخّر في اللّيل إلى أن يسقط في أوّل اللّيل في المغرب، ثم يستسر بعد ذلك فلا يرى ليالي كثيرة ثم يرى بالغداة طالعا في المشرق خفيا، فهذا سقوط الأفول، و قد أحسن الشّاعر في تحديد ذلك حين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أبصر النّاظر الشّعرى مبيّنةلمّا دنا من صلاة الصّبح ينصرف</w:t>
      </w:r>
    </w:p>
    <w:p>
      <w:pPr>
        <w:pStyle w:val="BookText"/>
        <w:rPr/>
      </w:pPr>
      <w:r>
        <w:rPr>
          <w:rFonts w:ascii="Amiri" w:hAnsi="Amiri" w:eastAsia="Amiri" w:cs="Amiri"/>
          <w:color w:val="111111"/>
          <w:sz w:val="28"/>
          <w:sz w:val="28"/>
          <w:szCs w:val="28"/>
          <w:rtl w:val="true"/>
          <w:lang w:bidi="ar-SA"/>
        </w:rPr>
        <w:t>في حمرة لا بياض الصّبح أغرقهاو قد علا اللّيل عنها فهو منكشف</w:t>
      </w:r>
    </w:p>
    <w:p>
      <w:pPr>
        <w:pStyle w:val="BookText"/>
        <w:rPr/>
      </w:pPr>
      <w:r>
        <w:rPr>
          <w:rFonts w:ascii="Amiri" w:hAnsi="Amiri" w:eastAsia="Amiri" w:cs="Amiri"/>
          <w:color w:val="111111"/>
          <w:sz w:val="28"/>
          <w:sz w:val="28"/>
          <w:szCs w:val="28"/>
          <w:rtl w:val="true"/>
          <w:lang w:bidi="ar-SA"/>
        </w:rPr>
        <w:t>تهلهل اللّيل لم يلحق بظلمته‌قوت النّهار قليلا فهي تزدلف</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يبأس اللّيل منها حين تتبعه‌و لا النّهار بها للّيل يعترف</w:t>
      </w:r>
    </w:p>
    <w:p>
      <w:pPr>
        <w:pStyle w:val="BookText"/>
        <w:rPr/>
      </w:pPr>
      <w:r>
        <w:rPr>
          <w:rFonts w:ascii="Amiri" w:hAnsi="Amiri" w:eastAsia="Amiri" w:cs="Amiri"/>
          <w:color w:val="111111"/>
          <w:sz w:val="28"/>
          <w:sz w:val="28"/>
          <w:szCs w:val="28"/>
          <w:rtl w:val="true"/>
          <w:lang w:bidi="ar-SA"/>
        </w:rPr>
        <w:t>فهذا وقت الطّلوع و السّقوط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تهلهل اللّيل أي تصير في مشرقه حيث امتزج سواده بياض الصّبح فهي فوت النّهار، لأنّه لم يطمسها بضوئه، و لم يلحق بظلمة اللّيل الخالصة، فهي بينهما، و اللّيل لا يبأس منها، لأنّها في بقية منه، و لا النّهار يسلمها للّيل لأنّها في ابتداء منه، و مراد الشّاعر بهذا الوصف أنّ الأمر الذي وقته كان في حمارّة القيظ، لأن الشّعرى تطلع بالغداة في معمعان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هذا الشّاعر سلك في تحديده للاستسرار طريقة زهير حين قال يصف شاهينا و حمامة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السّماء و فوق الأرض قدرهمافيما تراه فلا فوت و لا درك</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فوت و لا درك، كقول ذاك لا يبأس اللّيل منها، و لا النّهار يعترف اللّيل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 في تحديد وقت الطلوع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لهبان الصّيف هبّ له‌و أفغر الكالئين النّجم أو كربوا</w:t>
      </w:r>
    </w:p>
    <w:p>
      <w:pPr>
        <w:pStyle w:val="BookText"/>
        <w:rPr/>
      </w:pPr>
      <w:r>
        <w:rPr>
          <w:rFonts w:ascii="Amiri" w:hAnsi="Amiri" w:eastAsia="Amiri" w:cs="Amiri"/>
          <w:color w:val="111111"/>
          <w:sz w:val="28"/>
          <w:sz w:val="28"/>
          <w:szCs w:val="28"/>
          <w:rtl w:val="true"/>
          <w:lang w:bidi="ar-SA"/>
        </w:rPr>
        <w:t>و ساقت الشّعريان الفجر بعضهمافيه و بعضهما باللّيل محتجب</w:t>
      </w:r>
    </w:p>
    <w:p>
      <w:pPr>
        <w:pStyle w:val="BookText"/>
        <w:rPr/>
      </w:pPr>
      <w:r>
        <w:rPr>
          <w:rFonts w:ascii="Amiri" w:hAnsi="Amiri" w:eastAsia="Amiri" w:cs="Amiri"/>
          <w:color w:val="111111"/>
          <w:sz w:val="28"/>
          <w:sz w:val="28"/>
          <w:szCs w:val="28"/>
          <w:rtl w:val="true"/>
          <w:lang w:bidi="ar-SA"/>
        </w:rPr>
        <w:t>فجعل طلوعها بين اللّيل و النّهار كما جعله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أفغر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إذا صارت الثّريا في وسط السّماء، فمن نظر إليها فغر فاه، أي فتحه، و معنى كربوا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و طعن قوم على الكميت في هذا البيت، و حسبوا أنه أراد أن إحداهما طلعت قبل الفجر، فهي في اللّيل، و أنّ الأخرى طلعت مع الفجر، فهي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في ثلاثة فصاعدا،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قالوا كما قالوا، غير أنّهم ذهبوا إلى غير مذهب الكميت، و لو أراد الكميت ما توهّموا لكان قد أخطأ في المعنى أيضا مثل ما أخطأ في اللّفظ، و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 الشّعريان الفجر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الفجر طلع قبلهما، فكيف يعود فيجعل إحداهما طالعة قبله، هذا بتعجيل، و بعد فإنّ الشّعريين تطلعان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أنّ بعضهما كلتيهما في اللّيل و بعضهما كلتيهما في النّهار، إذا كانتا بين اللّيل و النّهار، قال الشيخ الأكشف في بصرة الكميت أن يقال أراد أنّ بعضيهما في اللّيل و بعضيهما في النّهار، فيخرج البعض بالثنية من أن يكون بمعنى أحد، و يستفاد منها أنّ الشّعريين تطلعان معا، و أنّ القصد في ذكرهما للتّحديد، إلى أن تكونا بين اللّيل و النّهار، و مع ذلك فقد ضيق على نفسه تضييقا شديدا، فأفرط في التّحديد إفراطا بعيدا، فإذا سمعتهم ينسبون إلى الطّلوع و السّقوط مرسلا غير مضاف إلى وقت، فاعلم أنّهم إنّما يريدون الطلوع و السّقوط للّذين يكونان بالغداة، و ذلك مثل قولهم إذا طلعت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حمس المذنب، و مثل قولهم إذا طلعت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صاحب النّخل يرى، و مثل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نوء الثّريا و أخلفت‌هواد من الجوزاء و انغمس الغضر</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ناهم حتّى أعان عليهم‌عزالى السّحاب في اغتماسه كوكب</w:t>
      </w:r>
    </w:p>
    <w:p>
      <w:pPr>
        <w:pStyle w:val="BookText"/>
        <w:rPr/>
      </w:pPr>
      <w:r>
        <w:rPr>
          <w:rFonts w:ascii="Amiri" w:hAnsi="Amiri" w:eastAsia="Amiri" w:cs="Amiri"/>
          <w:color w:val="111111"/>
          <w:sz w:val="28"/>
          <w:sz w:val="28"/>
          <w:szCs w:val="28"/>
          <w:rtl w:val="true"/>
          <w:lang w:bidi="ar-SA"/>
        </w:rPr>
        <w:t>فهذه السّقوط و ما أشبهه هو بالغداة، و إذا ذكر ذلك من نجوم الأخذ خاصة فهو النوء، أ لا ترى أنّهم لمّا أرادوا الطّلوع بالغداة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النّجم فالحرّ في خدم، فجاء مرسلا غير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أرادوا طلوعه لغير الغداة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النّجم عشاء ابتغى الرّاعي كساء، فجاء مضافا إلى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البارحة حين غاب النّجم و ذهبن ليلة كذا، حين طلع السّماك فإنّما المراد بذلك، وقت المجي‌ء و الذّهاب من تلك اللّيلة بعينها، و ليس من الأوّل في شي‌ء، و منه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خفق السّماك و أسحراو نبا لها في الشّدّ أيّ نبال</w:t>
      </w:r>
    </w:p>
    <w:p>
      <w:pPr>
        <w:pStyle w:val="BookText"/>
        <w:rPr/>
      </w:pPr>
      <w:r>
        <w:rPr>
          <w:rFonts w:ascii="IRNazanin" w:hAnsi="IRNazanin" w:eastAsia="IRNazanin"/>
          <w:color w:val="111111"/>
          <w:sz w:val="28"/>
          <w:sz w:val="28"/>
          <w:szCs w:val="28"/>
          <w:rtl w:val="true"/>
          <w:lang w:bidi="fa-IR"/>
        </w:rPr>
        <w:t>و مثل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فعرسن و الشّعرى تغور كأنّهاشهاب غضا يرمى به الرّجوان</w:t>
      </w:r>
    </w:p>
    <w:p>
      <w:pPr>
        <w:pStyle w:val="BookText"/>
        <w:rPr/>
      </w:pPr>
      <w:r>
        <w:rPr>
          <w:rFonts w:ascii="Amiri" w:hAnsi="Amiri" w:eastAsia="Amiri" w:cs="Amiri"/>
          <w:color w:val="111111"/>
          <w:sz w:val="28"/>
          <w:sz w:val="28"/>
          <w:szCs w:val="28"/>
          <w:rtl w:val="true"/>
          <w:lang w:bidi="ar-SA"/>
        </w:rPr>
        <w:t>و إذا جاء ذكر المغيب مرسلا، فالمراد حينئذ الغيبوبة التي هي ابتداء الاستسرار و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الثّريا أعوه من شرفها، 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الثّريا صيف كلّه و هذا الغرب غير السّقوط الذي هو النوء، و مطر نوء الثّريّا و سمي و من هذا الجنس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فيمّمت سيرا سريع الرّجاء مائل من راجل يركب</w:t>
      </w:r>
    </w:p>
    <w:p>
      <w:pPr>
        <w:pStyle w:val="BookText"/>
        <w:rPr/>
      </w:pPr>
      <w:r>
        <w:rPr>
          <w:rFonts w:ascii="Amiri" w:hAnsi="Amiri" w:eastAsia="Amiri" w:cs="Amiri"/>
          <w:color w:val="111111"/>
          <w:sz w:val="28"/>
          <w:sz w:val="28"/>
          <w:szCs w:val="28"/>
          <w:rtl w:val="true"/>
          <w:lang w:bidi="ar-SA"/>
        </w:rPr>
        <w:t>مغيب سهيل صدور الرّكاب سيرا يشقّ على المعتب</w:t>
      </w:r>
    </w:p>
    <w:p>
      <w:pPr>
        <w:pStyle w:val="BookText"/>
        <w:rPr/>
      </w:pPr>
      <w:r>
        <w:rPr>
          <w:rFonts w:ascii="Amiri" w:hAnsi="Amiri" w:eastAsia="Amiri" w:cs="Amiri"/>
          <w:color w:val="111111"/>
          <w:sz w:val="28"/>
          <w:sz w:val="28"/>
          <w:szCs w:val="28"/>
          <w:rtl w:val="true"/>
          <w:lang w:bidi="ar-SA"/>
        </w:rPr>
        <w:t>فهذا كلّه غيبوبة الاستسرار، و لا يكون إلا بالعشيّات على أثر مغيب الشّمس ثم لا تراه بعد ذلك حتى يتمّ استسراره، ثم يكون أوّل ظهوره بالغدوات و قد اختلف النّاس في معنى النّوء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يجعله النّهوض،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سمى نوى الطّلوع الرّقيب لا لسقوط السّاقط، و هذا ليس بمنكر في اللّغة، لأنّ هذه اللّفظة تعدّ في الأضداد،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النّهوض، و لكنّه نهوض الذي كأنه يميله شي‌ء فيجد به إلى أسفل، و زعم الفراء أنّ النوء السّقوط و الميلان، و أنّ أبا ثروان أنشده في صفة راع نزع في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التأمت مفاصله‌و ناء في شقّ الشّمال كاهله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لما نزع مال إليها،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التأمت مفاصله فإنّه يعني أنّه لزم بعضه بعضا</w:t>
      </w:r>
      <w:bookmarkStart w:id="88" w:name="pg12694_126458"/>
    </w:p>
    <w:p>
      <w:pPr>
        <w:pStyle w:val="BookText"/>
        <w:rPr/>
      </w:pPr>
      <w:bookmarkEnd w:id="88"/>
      <w:r>
        <w:rPr>
          <w:rFonts w:ascii="Amiri" w:hAnsi="Amiri" w:eastAsia="Amiri" w:cs="Amiri"/>
          <w:color w:val="111111"/>
          <w:sz w:val="28"/>
          <w:sz w:val="28"/>
          <w:szCs w:val="28"/>
          <w:rtl w:val="true"/>
          <w:lang w:bidi="ar-SA"/>
        </w:rPr>
        <w:t>لشدّة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أنّ قول العرب ما ساءك و ناءك من هذا، و معناه أناءك فألقى الألف للاتباع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هنّأني الطّعام و مرّأني، و كان ينبغي أن يكون أمرأني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ذهب إلى أنّ الكوكب ينوء ثم يسقط، و إذا سقط فقد تقضى نوؤه، و دخل نوء الكوكب الذي بعده، فتأويله أنّ الكوكب إذا سقط النّجم الذي بين يديه أطلّ هو على السّقوط، و كان أشبه شي‌ء حالا بحال النّاهض و لا نهوض به، حتّى يسقط، لأنّ الفلك يجرّه الغور، فكأنّه متحامل عليه، يعني قد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النوء أنواء و 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بن ثابت رضي اللّه عنه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يثرب تعلم أنّا بهاإذا قحط القطر نواتها</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ذلك مذهب الخليل الذي حكاه عنه مؤرج، و هو أنّ النّوء اسم المطر الذي يكون مع سقوط النّجم، لأنّ المطر نهض مع سقوط الكوكب، و اسم الكوكب السّاقط النّوء أيضا، فالشي‌ء إذا مال في السّقوط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و إذا نهض في تناقل يقال ناء به، قال ذو الرمة في وصف الرياك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ينون و لم يكسين إلا قنازعامن الرّيش تنواء الفصال الهزائل</w:t>
      </w:r>
    </w:p>
    <w:p>
      <w:pPr>
        <w:pStyle w:val="BookText"/>
        <w:rPr/>
      </w:pPr>
      <w:r>
        <w:rPr>
          <w:rFonts w:ascii="Amiri" w:hAnsi="Amiri" w:eastAsia="Amiri" w:cs="Amiri"/>
          <w:color w:val="111111"/>
          <w:sz w:val="28"/>
          <w:sz w:val="28"/>
          <w:szCs w:val="28"/>
          <w:rtl w:val="true"/>
          <w:lang w:bidi="ar-SA"/>
        </w:rPr>
        <w:t>و ينوء الحمل الثّقيل إذا مال بالبعير،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تنوء بها عجيزتها،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حضور و أعجاز تنوء بهاإذا تقوم يكاد الخصر ينخزل</w:t>
      </w:r>
    </w:p>
    <w:p>
      <w:pPr>
        <w:pStyle w:val="BookText"/>
        <w:rPr/>
      </w:pP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مَفاتِحَهُ لَتَنُوأُ بِالْعُصْبَةِ أُولِي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632637_222507752"/>
      <w:bookmarkStart w:id="90" w:name="_Toc32"/>
      <w:bookmarkEnd w:id="89"/>
      <w:r>
        <w:rPr>
          <w:rtl w:val="true"/>
        </w:rPr>
        <w:t>فصل في ذكر أسماء المنازل و صفاتها</w:t>
      </w:r>
      <w:bookmarkEnd w:id="90"/>
    </w:p>
    <w:p>
      <w:pPr>
        <w:pStyle w:val="BookText"/>
        <w:rPr/>
      </w:pPr>
      <w:r>
        <w:rPr>
          <w:rFonts w:ascii="Amiri" w:hAnsi="Amiri" w:eastAsia="Amiri" w:cs="Amiri"/>
          <w:color w:val="111111"/>
          <w:sz w:val="28"/>
          <w:sz w:val="28"/>
          <w:szCs w:val="28"/>
          <w:rtl w:val="true"/>
          <w:lang w:bidi="ar-SA"/>
        </w:rPr>
        <w:t>و هي نجوم الأخذ،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 و عشرون منزلا لا اختلاف في ذلك، و تسمّى نجوما، و إن كان منها ما هو كوكب واحد، و كان منها ما هو أكثر، و قد قيل للثّريا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و هو كالعلم لها و هي ستّة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إن كان كالعلم، و قد شهرت به، فقد يقولون في النّسبة هذا النّجم الثّريا إذا جعلوه اسما لجماعة كواكبها،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نجوم الثّريا إذا جعلوا كلّ كوكب منها نجما، ثم جمعوها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لعالية في الأدحى بيضا بقفرةكنجم الثّريا لاح بين السّحائب</w:t>
      </w:r>
    </w:p>
    <w:p>
      <w:pPr>
        <w:pStyle w:val="BookText"/>
        <w:rPr/>
      </w:pPr>
      <w:r>
        <w:rPr>
          <w:rFonts w:ascii="IRNazanin" w:hAnsi="IRNazanin" w:eastAsia="IRNazanin"/>
          <w:color w:val="111111"/>
          <w:sz w:val="28"/>
          <w:sz w:val="28"/>
          <w:szCs w:val="28"/>
          <w:rtl w:val="true"/>
          <w:lang w:bidi="fa-IR"/>
        </w:rPr>
        <w:t>و قال الأعشى فجعله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يراقبن من جوع خلاء مخافةنجوم الثّريّا الطّالعات الشّواخصا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النجم، فيفرد اللفظ و المعنى للجمع، و أنشد قول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فباتت تعدّ النّجم في مستجيرةسريع بأيدي الآكلين جمودها</w:t>
      </w:r>
    </w:p>
    <w:p>
      <w:pPr>
        <w:pStyle w:val="BookText"/>
        <w:rPr/>
      </w:pPr>
      <w:r>
        <w:rPr>
          <w:rFonts w:ascii="Amiri" w:hAnsi="Amiri" w:eastAsia="Amiri" w:cs="Amiri"/>
          <w:color w:val="111111"/>
          <w:sz w:val="28"/>
          <w:sz w:val="28"/>
          <w:szCs w:val="28"/>
          <w:rtl w:val="true"/>
          <w:lang w:bidi="ar-SA"/>
        </w:rPr>
        <w:t>يعني ضيفة قراها جفنة، قد استجار فيها الدّهم، فهي ترى نجوم اللّيل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الكوكب فلا نعلمه يقع إلا على واحد فقط، و قال الآخر في منازل القمر فسمّاها نجوما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أخوات نجوم الأخذ إلّا أنضةأنضة محل ليس قاطرها يثري</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القمر، سمّيت نجوم الأخذ، لأخذه كلّ ليلة في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القمر منازله،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القمر نجم كذا إذا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عمرو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أمست نجوم الأخذ غبرا كأنّهامقطّرة من شدّة البرد كسف</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مقطّرة من القطار، أراد تناسقها، و مراد الشّاعر كسوفها، لأنّها متناسقة في الخصب و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كل حال، و كسوفها ذهاب نورها لشدّة الزّمان و ذلك لما يعرض في الهواء من الكدر و لا يجلوه، قال أبو الطمحان القتبي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حميرا وردت عيونا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تراها نجوم الأخذ في حجراتهاو تنهق في أعناقها بالجداول</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تبتدءون به من المنازل الشّرطان، و لما كانت العرب تقدّم الشّتاء كان أول أنوائها مؤخّر الدلو، و هو الفرع المؤخر، و نوؤه محمود الوقت، عزيز الفقد، و هو أوّل الوسمي، ثم بطن الحوت و هو الذي يسمّيه الرّشاء و لا يذكر نوؤه لغلبة ما قبله عليه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المنازل تبدو للعين منها في السّماء أبدا نصفها، و هو أربعة عشر، و كذا البروج يبدو نصفها، و هو ستة لأنه كلّما غاب واحد منها طلع من المشرق رقيبه و سقوط كلّ منزل فيه ثلاثة عشر يوما سوى الجبهة، فإنّ لها أربعة عشر يوما لأنّها خصّت باللّيلة الباقية من أيّام السّنة الثّلاث مائة و الخمسة و الستين، و فضلت بذلك على سائرها، لغزارة نوئها، و كثرة الانتفاع بها، و يكون انقضاء الثمانية و العشرين، و انقضاء الاثني عشر مع انقضاء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السّنة أربعة أجراء صار لكلّ ربع منها سبعة منازل، و هي الأنواء و أسماؤها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السّماك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و عشرون نجما هنّ أمهات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يعدّون معها نجوما أخر إذا قصر القمر أحيانا عن هذه المنازل نزل ببعض تلك، و ذلك لأنّ القمر لا يستوي سيره فيها، لأنّك تراه بالمنزل ثم تراه و قد حلّ به في الشّهر الآخر، فتجد مكانيه مختلفين فيه، إذا أنعمت حفظه و ضبطه، و لهذه العلة يخلطونها بالمنازل، حتّى ربّما جعل لبعضها في الأنواء حظّا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الشّرطان فهما كوكبان على أثر الحوت مفترقان شمالي و جنوبي بينهما في رأي العين قدر ذراع، و إلى جانب الشّمالي منهما كوكب صغير ذكر أنّهما به سميّت الأشراط، و الواحد منهما شرط متحرك، و قد ذكر عن العرب شرط بالإسكان قال كثيّر في جمعهما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عواد من الأشراط و طف نقلهاروائح أنواء الثّريّا الهواطل</w:t>
      </w:r>
    </w:p>
    <w:p>
      <w:pPr>
        <w:pStyle w:val="BookText"/>
        <w:rPr/>
      </w:pPr>
      <w:r>
        <w:rPr>
          <w:rFonts w:ascii="Amiri" w:hAnsi="Amiri" w:eastAsia="Amiri" w:cs="Amiri"/>
          <w:color w:val="111111"/>
          <w:sz w:val="28"/>
          <w:sz w:val="28"/>
          <w:szCs w:val="28"/>
          <w:rtl w:val="true"/>
          <w:lang w:bidi="ar-SA"/>
        </w:rPr>
        <w:t>و قال الكميت 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شرطي مرتعن تجلّلت‌عزال بها منه بتجاجة سحل</w:t>
      </w:r>
    </w:p>
    <w:p>
      <w:pPr>
        <w:pStyle w:val="BookText"/>
        <w:rPr/>
      </w:pPr>
      <w:r>
        <w:rPr>
          <w:rFonts w:ascii="Amiri" w:hAnsi="Amiri" w:eastAsia="Amiri" w:cs="Amiri"/>
          <w:color w:val="111111"/>
          <w:sz w:val="28"/>
          <w:sz w:val="28"/>
          <w:szCs w:val="28"/>
          <w:rtl w:val="true"/>
          <w:lang w:bidi="ar-SA"/>
        </w:rPr>
        <w:t>و ليس يمنع تحريكه في النّسبة من أن يكون الواحد شرطا بإسكان و إذا نسبت إليها لم ينسب إلّا بالجمع أو الإفراد، فأمّا مثنّى فلم نجدهم قالوا شرطاي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باكر الأشراط أشراطي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قليل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قد نسب إليه إذا جعل علما أو أجري مجرى العلم، فالعلم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كلابي و أنماري و مدايني و ما أجري مجرى العلم أشراطي، قال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 قرنا الحمل، و يسمّونها النّطح أو النّاطح، و بين يدي الشّرطين كوكبان شبيهان بالشّرطين، يقال لهما الأنثيان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الرواة أنّ العرب تجعلهما مما يقصر القمر، فينزل به و يجعلون لهما في الأنواء حظا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البطين فتلقبه كواكب خفيّة كأنها نقط الشاء، و هو على أثر الشّرطين بين يدي الثّريا، و قد يتكلمون به مكبرا،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يزعمون أنّه بطن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الثريا فهي النّجم لا يتكلمون بها مكبرة، و هي تصغير ثروي، مشتقّا من الثّروة، و كأنه تأنيث ثروان، و النّجم كالعلم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النّجم، و غاب النّجم و أنشد للمرار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من النّجم مستوقديسوق إلى الموت نور الظّبا</w:t>
      </w:r>
    </w:p>
    <w:p>
      <w:pPr>
        <w:pStyle w:val="BookText"/>
        <w:rPr/>
      </w:pPr>
      <w:r>
        <w:rPr>
          <w:rFonts w:ascii="IRNazanin" w:hAnsi="IRNazanin" w:eastAsia="IRNazanin"/>
          <w:color w:val="111111"/>
          <w:sz w:val="28"/>
          <w:sz w:val="28"/>
          <w:szCs w:val="28"/>
          <w:rtl w:val="true"/>
          <w:lang w:bidi="fa-IR"/>
        </w:rPr>
        <w:t>و 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النّجم أمسى مغرب الشّمس طالعاو لم يك في الآفاق برق ينيرها</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اشتهر عبد اللّه بابن عباس و صار كالعلم له، و كان له إخوة، قثم و غيره، فلم يشتهروا به،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إليه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الدّبران فالكوكب الأحمر الذي على أثر الثّريا بين يديه كواكب كثيرة مجتمعة من أدناها إليه كوكبان صغيران يكادان يلتصقان، يقول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كلباه، و البواقي غنمه،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قلاصه، 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اغتشافا و الثّريا كأنّهاعلى قمّة الرّأس ابن ماء محملق</w:t>
      </w:r>
    </w:p>
    <w:p>
      <w:pPr>
        <w:pStyle w:val="BookText"/>
        <w:rPr/>
      </w:pPr>
      <w:r>
        <w:rPr>
          <w:rFonts w:ascii="Amiri" w:hAnsi="Amiri" w:eastAsia="Amiri" w:cs="Amiri"/>
          <w:color w:val="111111"/>
          <w:sz w:val="28"/>
          <w:sz w:val="28"/>
          <w:szCs w:val="28"/>
          <w:rtl w:val="true"/>
          <w:lang w:bidi="ar-SA"/>
        </w:rPr>
        <w:t>يدفّ على آثارها دبرانهافلا هو مسبوق و لا هو يلحق</w:t>
      </w:r>
    </w:p>
    <w:p>
      <w:pPr>
        <w:pStyle w:val="BookText"/>
        <w:rPr/>
      </w:pPr>
      <w:r>
        <w:rPr>
          <w:rFonts w:ascii="Amiri" w:hAnsi="Amiri" w:eastAsia="Amiri" w:cs="Amiri"/>
          <w:color w:val="111111"/>
          <w:sz w:val="28"/>
          <w:sz w:val="28"/>
          <w:szCs w:val="28"/>
          <w:rtl w:val="true"/>
          <w:lang w:bidi="ar-SA"/>
        </w:rPr>
        <w:t>لعشرين من صغرى النّجوم كأنّهاو إيّاه في الخضراء لو كان ينطق</w:t>
      </w:r>
    </w:p>
    <w:p>
      <w:pPr>
        <w:pStyle w:val="BookText"/>
        <w:rPr/>
      </w:pPr>
      <w:r>
        <w:rPr>
          <w:rFonts w:ascii="IRNazanin" w:hAnsi="IRNazanin" w:eastAsia="IRNazanin"/>
          <w:color w:val="111111"/>
          <w:sz w:val="28"/>
          <w:sz w:val="28"/>
          <w:szCs w:val="28"/>
          <w:rtl w:val="true"/>
          <w:lang w:bidi="fa-IR"/>
        </w:rPr>
        <w:t>قلاص</w:t>
      </w:r>
      <w:r>
        <w:rPr>
          <w:rStyle w:val="FootnoteAnchor"/>
          <w:rtl w:val="true"/>
        </w:rPr>
        <w:footnoteReference w:id="21"/>
      </w:r>
      <w:r>
        <w:rPr>
          <w:rFonts w:ascii="Amiri" w:hAnsi="Amiri" w:eastAsia="Amiri" w:cs="Amiri"/>
          <w:color w:val="111111"/>
          <w:sz w:val="28"/>
          <w:sz w:val="28"/>
          <w:szCs w:val="28"/>
          <w:rtl w:val="true"/>
          <w:lang w:bidi="ar-SA"/>
        </w:rPr>
        <w:t>حداها راكب متعمّم</w:t>
      </w:r>
    </w:p>
    <w:p>
      <w:pPr>
        <w:pStyle w:val="BookText"/>
        <w:rPr/>
      </w:pPr>
      <w:r>
        <w:rPr>
          <w:rFonts w:ascii="Amiri" w:hAnsi="Amiri" w:eastAsia="Amiri" w:cs="Amiri"/>
          <w:color w:val="111111"/>
          <w:sz w:val="28"/>
          <w:sz w:val="28"/>
          <w:szCs w:val="28"/>
          <w:rtl w:val="true"/>
          <w:lang w:bidi="ar-SA"/>
        </w:rPr>
        <w:t>إلى الماء من قرن التّنوفة مطلق</w:t>
      </w:r>
    </w:p>
    <w:p>
      <w:pPr>
        <w:pStyle w:val="BookText"/>
        <w:rPr/>
      </w:pPr>
      <w:r>
        <w:rPr>
          <w:rFonts w:ascii="Amiri" w:hAnsi="Amiri" w:eastAsia="Amiri" w:cs="Amiri"/>
          <w:color w:val="111111"/>
          <w:sz w:val="28"/>
          <w:sz w:val="28"/>
          <w:szCs w:val="28"/>
          <w:rtl w:val="true"/>
          <w:lang w:bidi="ar-SA"/>
        </w:rPr>
        <w:t>قرن التنوفة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الذي يطلب ليلة الماء و بعده القرب للورد، و يسمّى دبرانا لدبوره الثّريّا،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إيبان و صميان، و سمّى تالي النجم، و تابع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و يقال أيضا حادي النّجم، و من أسمائه المجدح بالضمّ و الكسر فالضمّ حكاه الشيباني، و الكسر حكاه الأموي، و المنجّمون يسمّونه قلب الثّور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الدّبران مما اختصّ و جرى مجرى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الهقعة فهي رأس الجوزاء ثلاثة كواكب صغار مثفاة، و تسمّى الأثافي تشبّها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ابن عباس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عدد نجوم السّماء يجزئك منها هقعة</w:t>
      </w:r>
    </w:p>
    <w:p>
      <w:pPr>
        <w:pStyle w:val="BookText"/>
        <w:rPr/>
      </w:pPr>
      <w:r>
        <w:rPr>
          <w:rFonts w:ascii="Amiri" w:hAnsi="Amiri" w:eastAsia="Amiri" w:cs="Amiri"/>
          <w:color w:val="111111"/>
          <w:sz w:val="28"/>
          <w:sz w:val="28"/>
          <w:szCs w:val="28"/>
          <w:rtl w:val="true"/>
          <w:lang w:bidi="ar-SA"/>
        </w:rPr>
        <w:t>الجوزاء، و قد يقال للدّابرة يكون الشّق الفرس الهقعة، و هي تكره، يقال فرس مهقوع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فكوكبان بينهما قيد سوط، و هما على أثر الهقعة و لتقاصرها عنها سمّيت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المبسوطة بينهما منحطة عنهما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هنعا إذا كانت قصيرة، و تهانع الطّائر إذا كان طويل العنق فقصّرها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للهنعة الزّرق الميسان، فإنّما ينزل القمر بالتّحايي و هي كواكب ثلاثة بإزاء الهنعة و الواحدة منها تحياة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الذراع فهي ذراع الأسد المقبوضة، و للأسد ذراعان مقبوضة و مبسوطة،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هي اليسرى، و هي الجنوبية، و بها ينزل القمر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الأخرى عليها، و المبسوطة منهما هي اليمنى و هي الشّمالية، و كلّ صورة من نظم الكواكب فميامنها مما يلي الشّمال و مياسرها مما يلي الجنوب، لأنّها تطلع بصدورها ناظرة إلى المغارب فالشّمال على أيمانها، و الجنوب على أيسارها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ذلك القائل و النّجوم التي تتابع باللّيل و فيها ذات اليمين، ازورارها على أيمانها إطافة منها بالقطب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الكوكب يدرأ من مطلعه من الأفق الشّرقي فلا يستقيم مضيئه إلى مقابل مطلعه من الأفق الغربي في المنظر، و لكن تراه يتجانف إلى القطب، و لذلك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عاندت الثّريا بعد هدءمعاندة لها العيّوق جار</w:t>
      </w:r>
    </w:p>
    <w:p>
      <w:pPr>
        <w:pStyle w:val="BookText"/>
        <w:rPr/>
      </w:pPr>
      <w:r>
        <w:rPr>
          <w:rFonts w:ascii="Amiri" w:hAnsi="Amiri" w:eastAsia="Amiri" w:cs="Amiri"/>
          <w:color w:val="111111"/>
          <w:sz w:val="28"/>
          <w:sz w:val="28"/>
          <w:szCs w:val="28"/>
          <w:rtl w:val="true"/>
          <w:lang w:bidi="ar-SA"/>
        </w:rPr>
        <w:t>لأنّها تركت القصد في المنظر، فذلك معاندتها، و علّة ذلك ما بيّنه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مالت إليه طلانا</w:t>
      </w:r>
      <w:r>
        <w:rPr>
          <w:rStyle w:val="FootnoteAnchor"/>
          <w:rtl w:val="true"/>
        </w:rPr>
        <w:footnoteReference w:id="22"/>
      </w:r>
      <w:r>
        <w:rPr>
          <w:rFonts w:ascii="Amiri" w:hAnsi="Amiri" w:eastAsia="Amiri" w:cs="Amiri"/>
          <w:color w:val="111111"/>
          <w:sz w:val="28"/>
          <w:sz w:val="28"/>
          <w:szCs w:val="28"/>
          <w:rtl w:val="true"/>
          <w:lang w:bidi="ar-SA"/>
        </w:rPr>
        <w:t>و استطيف به</w:t>
      </w:r>
    </w:p>
    <w:p>
      <w:pPr>
        <w:pStyle w:val="BookText"/>
        <w:rPr/>
      </w:pPr>
      <w:r>
        <w:rPr>
          <w:rFonts w:ascii="Amiri" w:hAnsi="Amiri" w:eastAsia="Amiri" w:cs="Amiri"/>
          <w:color w:val="111111"/>
          <w:sz w:val="28"/>
          <w:sz w:val="28"/>
          <w:szCs w:val="28"/>
          <w:rtl w:val="true"/>
          <w:lang w:bidi="ar-SA"/>
        </w:rPr>
        <w:t>كما تطيف نجوم اللّيل بالقطب</w:t>
      </w:r>
    </w:p>
    <w:p>
      <w:pPr>
        <w:pStyle w:val="BookText"/>
        <w:rPr/>
      </w:pPr>
      <w:r>
        <w:rPr>
          <w:rFonts w:ascii="Amiri" w:hAnsi="Amiri" w:eastAsia="Amiri" w:cs="Amiri"/>
          <w:color w:val="111111"/>
          <w:sz w:val="28"/>
          <w:sz w:val="28"/>
          <w:szCs w:val="28"/>
          <w:rtl w:val="true"/>
          <w:lang w:bidi="ar-SA"/>
        </w:rPr>
        <w:t>و أحد كوكبي الذراع المقبوضة هي الشّعرى الغميصاء، و هي تقابل الشّعرى العبور، و المجرّة بينهما و قد تكبر يقال الغمصاء، قال أبو عمر و هي الغميصاء و الغموص و يقال لكوكبها الأحمر الشّمالي المرزم، مرزم الذّراع و هما مرزمان هذا أحدهما، و الآخر في الجوزاء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نائحة صوتها رابع‌بعثن إذ أخفق المرزم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إذا ارتفع المرزم فهذا المرزم هو الذي في الذّراع، لأنّ مرزم الجوزاء لا نوء له، و ليست من المنازل، و قد ذكرا جميعا بالنّوء على ذكر الشّعريين و السّماكين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أحتبك جد المرزمين متى‌ينجدا بنوال تغوّرا</w:t>
      </w:r>
    </w:p>
    <w:p>
      <w:pPr>
        <w:pStyle w:val="BookText"/>
        <w:rPr/>
      </w:pPr>
      <w:r>
        <w:rPr>
          <w:rFonts w:ascii="Amiri" w:hAnsi="Amiri" w:eastAsia="Amiri" w:cs="Amiri"/>
          <w:color w:val="111111"/>
          <w:sz w:val="28"/>
          <w:sz w:val="28"/>
          <w:szCs w:val="28"/>
          <w:rtl w:val="true"/>
          <w:lang w:bidi="ar-SA"/>
        </w:rPr>
        <w:t>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المقبوضة بأسرها هي المرزم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مثل ذلك عن الغنوي، و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سهيل و الشّعريان مجتمعة فانحدر سهيل فصار يمانيا، و نعته العبور عبرت إليه المجرة و أقامت الغميصاء فبكت لفقد سهيل، حتى غمصت، و الغمص في العين ضعف و نقص،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عدل القمر فزلّ بالذّراع المبسوطة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النثرة فثلاثة كواكب متقاربة، أحدها كأنه لطحة،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نثرة الأسد، أي أنفه، 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مجلجل الرّعد عراصا إذا ارتجست‌نوء الثّريا به أو نثرة الأسد</w:t>
      </w:r>
    </w:p>
    <w:p>
      <w:pPr>
        <w:pStyle w:val="BookText"/>
        <w:rPr/>
      </w:pPr>
      <w:r>
        <w:rPr>
          <w:rFonts w:ascii="Amiri" w:hAnsi="Amiri" w:eastAsia="Amiri" w:cs="Amiri"/>
          <w:color w:val="111111"/>
          <w:sz w:val="28"/>
          <w:sz w:val="28"/>
          <w:szCs w:val="28"/>
          <w:rtl w:val="true"/>
          <w:lang w:bidi="ar-SA"/>
        </w:rPr>
        <w:t>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النوء و هو ذكر، لأنه أضافه إلى الثّريّا، و ليس بمنفصل منها، و يسمّى اللّطحة 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فهدّم ما قد بنته اليدان‌حولين و الأنف و الكاهل</w:t>
      </w:r>
    </w:p>
    <w:p>
      <w:pPr>
        <w:pStyle w:val="BookText"/>
        <w:rPr/>
      </w:pPr>
      <w:r>
        <w:rPr>
          <w:rFonts w:ascii="Amiri" w:hAnsi="Amiri" w:eastAsia="Amiri" w:cs="Amiri"/>
          <w:color w:val="111111"/>
          <w:sz w:val="28"/>
          <w:sz w:val="28"/>
          <w:szCs w:val="28"/>
          <w:rtl w:val="true"/>
          <w:lang w:bidi="ar-SA"/>
        </w:rPr>
        <w:t>و ذكر الهدم و البناء هاهنا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موّاز الملاط تهدّمت‌عريكته العلياء و انضمّ حالبه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رعته الفيافي بعد ما كان حقبةرعاها و ماء الرّوض ينهلّ ساكبه</w:t>
      </w:r>
    </w:p>
    <w:p>
      <w:pPr>
        <w:pStyle w:val="BookText"/>
        <w:rPr/>
      </w:pPr>
      <w:r>
        <w:rPr>
          <w:rFonts w:ascii="Amiri" w:hAnsi="Amiri" w:eastAsia="Amiri" w:cs="Amiri"/>
          <w:color w:val="111111"/>
          <w:sz w:val="28"/>
          <w:sz w:val="28"/>
          <w:szCs w:val="28"/>
          <w:rtl w:val="true"/>
          <w:lang w:bidi="ar-SA"/>
        </w:rPr>
        <w:t>فأضحى الغلاقد جدّ في برء قصبه‌و كان زمانا قبل ذاك يلاعبه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فكوكبان يبتدئان الجبهة بين يديها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عين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فجبهة الأسد،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انجما من الأسد جبهة أو الخراة و الكتد، و هي أربعة كواكب خلف الطّرف معترضة من الجنوب إلى الشّمال، سطرا معوجا، و بين كلّ كوكبين منها قبس الذّراع، و الجنوبي منها هو الذي يسمّيه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زبرة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كوكبان على أثر الجبهة، بينهما قيد سوط و الزّبرة كاهله، و فروع كتفيه، و يسمّيان الخراتين الواحدة خراة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الصّرفة فكوكب واحد نيّر على أثر الزّبرة،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قنب الأسد، و القنب وعاء القضيب، و سميّت صرفة لانصراف الحر عند طلوعه غدوة، و انصراف البرد عند سقوطه غدوة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العوّاء فإنّ ابن كناسة جعلها أربعة أنجم، و هي خمسة لمن شاء و من شاء ترك واحدا إلا أنّ خلقتها خلقة كتاب الكاف غير مشقوقة، و ليست نيّرة و هي على أثر الصرفة، و زعم أبو يحيى أنها سميّت العوّاء بالكوكب الرّابع الشّمالي منها، و إذا عزلت عنها هذا الكوكب الرّابع كانت الباقية مثفاة الخلقة و هم يجعلون العوّاء و ركي الأسد، و أحسب هؤلاء تأوّلوا اسمها، و المحاش حشوة البطن و العوّاء تمد و تقصر،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يسكنوها الجزء حتّى أظلّهاسحاب من العوّا و ثابت غيومها</w:t>
      </w:r>
    </w:p>
    <w:p>
      <w:pPr>
        <w:pStyle w:val="BookText"/>
        <w:rPr/>
      </w:pPr>
      <w:r>
        <w:rPr>
          <w:rFonts w:ascii="Amiri" w:hAnsi="Amiri" w:eastAsia="Amiri" w:cs="Amiri"/>
          <w:color w:val="111111"/>
          <w:sz w:val="28"/>
          <w:sz w:val="28"/>
          <w:szCs w:val="28"/>
          <w:rtl w:val="true"/>
          <w:lang w:bidi="ar-SA"/>
        </w:rPr>
        <w:t>و يقال لها عوّاء البرد، يزعمون أنّها إذا طلعت أو سقطت أتت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السّماك فهما سماكا الأعزل، و القمر ينزل به و لا ينزل بالآخر و هو الرّامح و سمّي رامحا لكوكب صغير بين يديه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السّماك و به سمّي رامحا، و يسمّى الآخر الأعزل، لأنه لا شي‌ء بين يديه كأنه لا سلاح معه و قال كعب بن زهير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استدار الفرقدان زجرتهاو هبّ سماك ذو سلاح و أعزل</w:t>
      </w:r>
    </w:p>
    <w:p>
      <w:pPr>
        <w:pStyle w:val="BookText"/>
        <w:rPr/>
      </w:pPr>
      <w:r>
        <w:rPr>
          <w:rFonts w:ascii="Amiri" w:hAnsi="Amiri" w:eastAsia="Amiri" w:cs="Amiri"/>
          <w:color w:val="111111"/>
          <w:sz w:val="28"/>
          <w:sz w:val="28"/>
          <w:szCs w:val="28"/>
          <w:rtl w:val="true"/>
          <w:lang w:bidi="ar-SA"/>
        </w:rPr>
        <w:t>و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محاهن صيب نوء الرّبيع‌من الأنجم العزل و الرّامحة</w:t>
      </w:r>
    </w:p>
    <w:p>
      <w:pPr>
        <w:pStyle w:val="BookText"/>
        <w:rPr/>
      </w:pPr>
      <w:r>
        <w:rPr>
          <w:rFonts w:ascii="Amiri" w:hAnsi="Amiri" w:eastAsia="Amiri" w:cs="Amiri"/>
          <w:color w:val="111111"/>
          <w:sz w:val="28"/>
          <w:sz w:val="28"/>
          <w:szCs w:val="28"/>
          <w:rtl w:val="true"/>
          <w:lang w:bidi="ar-SA"/>
        </w:rPr>
        <w:t>و هم يجعلون السّماكين ساقي الأسد، و أحد السّماكين جنوبي، و هو الأعزل و الآخر و هو الرّامح شمالي، 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عدل القمر فنزل بعجز الأسد، و هي أربعة كواكب، بين يدي السّماك الأعزل، منحدرة عنه في الجنوب، و هي مربعة على صورة النّعش،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السّماك، و تسمّى أيضا الأحمال، و تسمّى الجناء، و هم يجعلون لها حظا في الأنواء، قال ابن أحمر يصف 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عليه ليلة عرشيةشربت و بات إلى نعي متهدّدا</w:t>
      </w:r>
    </w:p>
    <w:p>
      <w:pPr>
        <w:pStyle w:val="BookText"/>
        <w:rPr/>
      </w:pPr>
      <w:r>
        <w:rPr>
          <w:rFonts w:ascii="Amiri" w:hAnsi="Amiri" w:eastAsia="Amiri" w:cs="Amiri"/>
          <w:color w:val="111111"/>
          <w:sz w:val="28"/>
          <w:sz w:val="28"/>
          <w:szCs w:val="28"/>
          <w:rtl w:val="true"/>
          <w:lang w:bidi="ar-SA"/>
        </w:rPr>
        <w:t>شربت لجت، و المتهدّد المتهدّم، لا تماسك لمحضره و كان المنجّمون يسمّون السّماك الأعزل السّنبلة لسموكه، سمّي سماكا و إن كان كلّ كوكب قد سمك فهو كقولهم الدّبران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كواكب بين زباني العقرب، و بين السّماك الأعزل خفية على خلفه 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نوء الثّريّا و أخلفت‌هواد من الجوزاء و انغمس الغفر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تقول خير منزلة في الأيد بين الزّباني و الأسد، يعنون الغفر، لأنّ السّماك</w:t>
      </w:r>
    </w:p>
    <w:p>
      <w:pPr>
        <w:pStyle w:val="BookText"/>
        <w:rPr/>
      </w:pPr>
      <w:r>
        <w:rPr>
          <w:rFonts w:ascii="Amiri" w:hAnsi="Amiri" w:eastAsia="Amiri" w:cs="Amiri"/>
          <w:color w:val="111111"/>
          <w:sz w:val="28"/>
          <w:sz w:val="28"/>
          <w:szCs w:val="28"/>
          <w:rtl w:val="true"/>
          <w:lang w:bidi="ar-SA"/>
        </w:rPr>
        <w:t>عندهم من أعضاء الأسد،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من الأسد ما لا يضر الذّنب يدفع عنه الأظفار و الأنياب، و يليه من العقرب ما لا يضر الذنابي يدفع عنه الحمة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الزّباني و هما زبانيا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قرناه، و هما كوكبان مفترقان بينهما في المنظر أكثر من قامة الرجل، و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زباني الصّيف لأنّ سقوطهما في زمان الحر،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قد زفت للزّباني من بوارحهاهيف أنست بها الأصناع و الخبر</w:t>
      </w:r>
    </w:p>
    <w:p>
      <w:pPr>
        <w:pStyle w:val="BookText"/>
        <w:rPr/>
      </w:pPr>
      <w:r>
        <w:rPr>
          <w:rFonts w:ascii="Amiri" w:hAnsi="Amiri" w:eastAsia="Amiri" w:cs="Amiri"/>
          <w:color w:val="111111"/>
          <w:sz w:val="28"/>
          <w:sz w:val="28"/>
          <w:szCs w:val="28"/>
          <w:rtl w:val="true"/>
          <w:lang w:bidi="ar-SA"/>
        </w:rPr>
        <w:t>الأصناع محابس الماء و الواحد صنع، و الخبر جمع خبرة و هي أرض يكون بها السّدر، و يدوم فيها الماء يريد أن ريّاح الزّباني أنضبت المياه،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أهل الشام زباني العقرب يديها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إكليل العقرب رأسها، و هي ثلاثة كواكب معترضة بين كل كوكبين قيد ذراع، قال 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 بمطرقين على مثنى أيامنهم‌راموا النّزول و قد غار الأكاليل</w:t>
      </w:r>
    </w:p>
    <w:p>
      <w:pPr>
        <w:pStyle w:val="BookText"/>
        <w:rPr/>
      </w:pPr>
      <w:r>
        <w:rPr>
          <w:rFonts w:ascii="Amiri" w:hAnsi="Amiri" w:eastAsia="Amiri" w:cs="Amiri"/>
          <w:color w:val="111111"/>
          <w:sz w:val="28"/>
          <w:sz w:val="28"/>
          <w:szCs w:val="28"/>
          <w:rtl w:val="true"/>
          <w:lang w:bidi="ar-SA"/>
        </w:rPr>
        <w:t>جعل كلّ كوكب منها إكليلا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القلب، قلب العقرب و الكوكب النّير الأحمر الذي وراء الإكليل سيرة كوكبان، و هم يستحسنونه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فسيروا بقلب العقرب اليوم إنّه‌سواء عليكم بالنّحوس و بالسّعد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الشّولة فإبرة العقرب، كذلك يسمّيها أهل الشّام، و هي كوكبان مضيئان صغيران متقاربان في طرف ذنب العقرب،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قصر القمر فنزل بالغفار فيما بين القلب و 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الغفار أحد كواكب ذنب العقرب، يجعلون كلّ كوكب منها فقرة، و هي ستّ فقر، و السّابعة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الشّولة التي ينزل بها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القلب في حاشية المجرة، و ليس هناك شولة، و لكنّ القمر إنّما ينزل بالشّولة على المحاذاة و لا ينحط إليها لأنّها منحدرة عن طريقته و هاهنا يقطع القمر المجرة إذا هو فارق العقرب، و مضى نحو السّعود لأنّ المجرة تسلك بين قلب العقرب و بين النّعائم، منقطع نظام المنازل في هذا الموضع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و هما بين الهقعة و الهنعة، لأنها تسلك أيضا بينهما فيعترض نظام المنازل اعتراضا، و هاهنا أيضا يقطع القمر و سائر الكواكب المحاذية للمجرّة، و ذلك حين ينحدر عن غاية تعاليها إلى ذروة القبة في الهبوط، فأمّا قطعها إياها عن السّعود فذلك حين</w:t>
      </w:r>
    </w:p>
    <w:p>
      <w:pPr>
        <w:pStyle w:val="BookText"/>
        <w:rPr/>
      </w:pPr>
      <w:r>
        <w:rPr>
          <w:rFonts w:ascii="Amiri" w:hAnsi="Amiri" w:eastAsia="Amiri" w:cs="Amiri"/>
          <w:color w:val="111111"/>
          <w:sz w:val="28"/>
          <w:sz w:val="28"/>
          <w:szCs w:val="28"/>
          <w:rtl w:val="true"/>
          <w:lang w:bidi="ar-SA"/>
        </w:rPr>
        <w:t>يبتدئ الصّعود بعد غاية الهبوط، و يسمّى الشّولة شولة الصّورة، و هي منغمسة في المجرة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النّعائم فثمانية كواكب، أربعة في المجرة و هي النّعائم الواردة، و أربعة خارجة عن المجرة و هي النّعائم الصّادرة، و هي منحدرة، و كلّ أربعة منها على شبه بالتّربيع، و فوقها كوكب إذا تأمّلته مع كوكبين من النّعائم الوارد شبهتها به قبة، و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لشرعه في المجرة،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لمجيئه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البلدة فرقعة من السّماء لا كوكب بها بين النّعائم و بين سعد الذّابح، ينزلها القمر،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عدل القمر أحيانا فنزل بالقلادة و هي ستة كواكب صغار، خفية فوق البلدة، مستديرة تشبه بالقوس، و يسمّيها العامة القوس و يسمّى موضع النّعائم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فكوكبان غير نيّرين، و كذلك السّعود كلّها و بينهما في رأي العين قيس الذّراع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صغير قد كاد يلزق بالأعلى منها، تقول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شاته التي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شمن قريح الخريف‌من الفرغ و الأنجم الذّابحة</w:t>
      </w:r>
    </w:p>
    <w:p>
      <w:pPr>
        <w:pStyle w:val="BookText"/>
        <w:rPr/>
      </w:pPr>
      <w:r>
        <w:rPr>
          <w:rFonts w:ascii="Amiri" w:hAnsi="Amiri" w:eastAsia="Amiri" w:cs="Amiri"/>
          <w:color w:val="111111"/>
          <w:sz w:val="28"/>
          <w:sz w:val="28"/>
          <w:szCs w:val="28"/>
          <w:rtl w:val="true"/>
          <w:lang w:bidi="ar-SA"/>
        </w:rPr>
        <w:t>قريحه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فنجمان نحو من سعد الذّابح أحدهما خفي جدا، و هو الذي بلعه أي جعله بلعا كأنه مسترط</w:t>
      </w:r>
      <w:r>
        <w:rPr>
          <w:rStyle w:val="FootnoteAnchor"/>
          <w:rtl w:val="true"/>
        </w:rPr>
        <w:footnoteReference w:id="24"/>
      </w:r>
      <w:r>
        <w:rPr>
          <w:rFonts w:ascii="Amiri" w:hAnsi="Amiri" w:eastAsia="Amiri" w:cs="Amiri"/>
          <w:color w:val="111111"/>
          <w:sz w:val="28"/>
          <w:sz w:val="28"/>
          <w:szCs w:val="28"/>
          <w:rtl w:val="true"/>
          <w:lang w:bidi="ar-SA"/>
        </w:rPr>
        <w:t>، و ذكر أنه سمّي بلعا لأنه طلع حين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لست أدري 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فكوكبان أيضا نحو من سعد الذّابح، و سمّي سعد السّعود بالتّفضيل عليهما، و لأن الزّمان في السّعدين اللّذين قبله قسا، و طلوع سعد السّعود يوافق منه لينا في برده،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قصر القمر، فينزل بسعد باثره، و هو أيضا كوكبان أسفل من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بنجمك سعد السّعودطبقت أرضي غيثا درودا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كواكب متحاذية، فوق الأوسط منها كوكب رابع، كأنها به في التمثيل رجل بطّة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السّعد منها واحد، و هو أنورها و إنّ الثلاثة أخبية،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بالأخبية لأنه</w:t>
      </w:r>
    </w:p>
    <w:p>
      <w:pPr>
        <w:pStyle w:val="BookText"/>
        <w:rPr/>
      </w:pPr>
      <w:r>
        <w:rPr>
          <w:rFonts w:ascii="Amiri" w:hAnsi="Amiri" w:eastAsia="Amiri" w:cs="Amiri"/>
          <w:color w:val="111111"/>
          <w:sz w:val="28"/>
          <w:sz w:val="28"/>
          <w:szCs w:val="28"/>
          <w:rtl w:val="true"/>
          <w:lang w:bidi="ar-SA"/>
        </w:rPr>
        <w:t>إذا طلع انتشرت فخرج منها ما كان مختبئا في البرد، لأنّ طلوعه في وقت الدّفاء، و السّعود متناسقة بعضها على إثر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الفرغ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فرغ الدّلو، و الدّلو أربعة كواكب مربعة واسعة، بين كل كوكبين قدر قامة الرّجل، أو أكثر في رأي العين، فهم يجعلون هذه الكواكب الأربعة عراقي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زيد في خريف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 نوء من الدّلو تدلّى و لم يوار العراقي</w:t>
      </w:r>
    </w:p>
    <w:p>
      <w:pPr>
        <w:pStyle w:val="BookText"/>
        <w:rPr/>
      </w:pPr>
      <w:r>
        <w:rPr>
          <w:rFonts w:ascii="Amiri" w:hAnsi="Amiri" w:eastAsia="Amiri" w:cs="Amiri"/>
          <w:color w:val="111111"/>
          <w:sz w:val="28"/>
          <w:sz w:val="28"/>
          <w:szCs w:val="28"/>
          <w:rtl w:val="true"/>
          <w:lang w:bidi="ar-SA"/>
        </w:rPr>
        <w:t>و فرغ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الماء من بين العراقي و قد يقولون لهما العرقوة العليا و العرقوة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طال ما حرمت نوء الفرغين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الفرغ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العرقوة السّفلى فكمثل الفرغ الأول، و قد يقال للفرغ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ناهزا الدّلو المقدمان و للفرغ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ناهزا الدّلو المؤخّران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النّاهز الذي يحرك الدّلو ليمتلئ،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القمر أحيانا فينزل بالكرب، و الكرب الذي وسط العراقي الأربع، و الكرب من الدّلو ما شدّ به الحبل من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نزل ببلدة الثّعلب، و هو بين الدّلو و السّمكة من عن يمين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الرّشاء و هو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فكواكب في مثل حلقة السّمكة، و في موضع البطن منها من الشّق الشّرقي نجم منير ينزل به القمر يسمّونه بطن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المنجّمون يسمّونه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لما بين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قصر القمر عن منزلة و اقتحم التي قبلها فنزل بالفرجة، بينما استحبّوا ذلك إلّا الفرجة التي بين الثّريّا و الدّبران، فإنّهم يكرهونها و يستخشونها، و يقال لها الضيّقة</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فهلّا زجرت الطيّر ليلة جئته‌تضيّقه بين النّجم و الدّبران</w:t>
      </w:r>
    </w:p>
    <w:p>
      <w:pPr>
        <w:pStyle w:val="BookText"/>
        <w:rPr/>
      </w:pPr>
      <w:r>
        <w:rPr>
          <w:rFonts w:ascii="Amiri" w:hAnsi="Amiri" w:eastAsia="Amiri" w:cs="Amiri"/>
          <w:color w:val="111111"/>
          <w:sz w:val="28"/>
          <w:sz w:val="28"/>
          <w:szCs w:val="28"/>
          <w:rtl w:val="true"/>
          <w:lang w:bidi="ar-SA"/>
        </w:rPr>
        <w:t>و سميّت ضيقة لضيقها عندهم، فإنّهم يتواضعون قصر ما بين طلوع النّجم و طلوع الدّبران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يزيد بن قحيف الكلابي،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إلا سبعة أيام و إنّما هذا نحو نصف ما قدر لما بين المنزلين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حكي لنا، و أمّا نحن فلم نجدها أقصر المنازل كلّها مدة في الطّلوع، و لا فرجة في المنظر، و أنّ الذي نير الطّرف و الجبهة لأقلّ من ذلك و لكن قد وجدناهما في الغروب عندهم متقاربين جدا، حتّى لا نكاد نثبت بينهما شيئا ما هو الآن إلا أن يسقط النّجم، فما يستقيم السّقوط حتّى يسقط الدّبران و أحسب الذي اشتهر أمرهما في</w:t>
      </w:r>
      <w:bookmarkStart w:id="91" w:name="pg12694_126468"/>
    </w:p>
    <w:p>
      <w:pPr>
        <w:pStyle w:val="BookText"/>
        <w:rPr/>
      </w:pPr>
      <w:bookmarkEnd w:id="91"/>
      <w:r>
        <w:rPr>
          <w:rFonts w:ascii="Amiri" w:hAnsi="Amiri" w:eastAsia="Amiri" w:cs="Amiri"/>
          <w:color w:val="111111"/>
          <w:sz w:val="28"/>
          <w:sz w:val="28"/>
          <w:szCs w:val="28"/>
          <w:rtl w:val="true"/>
          <w:lang w:bidi="ar-SA"/>
        </w:rPr>
        <w:t>هذا الباب حتى يوصفا من بين المنازل كلّها شهرتهما و كثرة استعمالهم إيّاهما، و لا سيما النّجم، فإن تفقدهم له شديد، و ذكرهم إيّاه كثير، و إذا لم يعدل القمر عن المنزل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 مكالحة و المكالحة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المكافحة كأنه إذا لاقاه دافعه من غير حاجز بينهما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632639_222507752"/>
      <w:bookmarkStart w:id="93" w:name="_Toc33"/>
      <w:bookmarkEnd w:id="92"/>
      <w:r>
        <w:rPr>
          <w:rtl w:val="true"/>
        </w:rPr>
        <w:t>فصل في بيان الاختلاف الواقع بين العرب في أوقات الأنواء و الكلام في الضّيقة</w:t>
      </w:r>
      <w:bookmarkEnd w:id="93"/>
    </w:p>
    <w:p>
      <w:pPr>
        <w:pStyle w:val="BookText"/>
        <w:rPr/>
      </w:pPr>
      <w:r>
        <w:rPr>
          <w:rFonts w:ascii="Amiri" w:hAnsi="Amiri" w:eastAsia="Amiri" w:cs="Amiri"/>
          <w:color w:val="111111"/>
          <w:sz w:val="28"/>
          <w:sz w:val="28"/>
          <w:szCs w:val="28"/>
          <w:rtl w:val="true"/>
          <w:lang w:bidi="ar-SA"/>
        </w:rPr>
        <w:t>قال أبو الحسين الصّوفي هذا الذي يذكرونه في الضّيقة و أنّ القمر ربما قصر فنزل بها غلط، لأنّ كواكب الثّريّا في خمس عشرة درجة من الثّور، و هذان الكوكبان في أربع و عشرين درجة و نصف منه، و بين الثّريّا و بينهما نحو تسع درجات، و أبطأ ما يكون سير القمر في يوم و ليلة، و أبعده نحو إحدى عشرة درجة، و إنّما سمّيت الفرجة التي بين الثّريّا و الدّبران الضّيقة، لأنهم يستعملون طلوعها و سقوطها في المغرب بالغدوات عند طلوع رقبائها، و ظهورها من تحت الشّعاع، و رقيب كلّ واحد منهما هو الخامس منه، و لا يستعملون طلوعهما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الثّريّا في خمس عشرة درجة من الثّور و الدّبران في خمس و عشرين درجة منه و بينهما بدرجات البروج عشر درجات، لكنّ عرض الثّريّا في الشمال عن درجتها أربع درجات و 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الدّبران في الجنوب خمس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الكواكب الشّمالية أن تطلع قبل طلوع درجتها و تغيب بعد مغيب درجتها، و الجنوبيّة تطلع بعد طلوع درجتها، و تغيب قبل مغيب درجتها، فتطلع الثّريّا كذلك مع ثلاث عشرة درجة من الثّور بالتّقريب و يطلع الدّبران مع سبع و عشرين درجة منه، فيكون بين طلوع الثّريّا و طلوع الدّبران أربع عشرة درجة بالتّقريب، و تغيب الثّريا مع سبع عشرة درجة من الثّور لا تغيب بعد درجتها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يغيب الدّبران مع ثلاث و عشرين درجة منه، لأنّه يغيب قبل درجة، فيكون بين مغيب الثّريّا و مغيب الدّبران ست درجات بدرجات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وجدوا بين غروب الثّريّا و غروب الدّبران هذا القدر، سمّوا الفرجة بينهما بضيقة، و استخشوها و استخشوا الدّبران أيضا مفردا و تشاءموا به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أشأم من حادي النّجوم، و يتشاءمون أيضا بالمطر الذي يكون بنوءه و يزعمون أنّهم لا يمطرون بنوء الدّبران إلّا و تكون سنتهم جدبة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زيد و قطرب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حكاية عن القشريين،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 الوسمي، و أنواؤه العرقوتان، المؤخّرتان من الدلو ثم الشّرط بتسكين الراء ثم الثّريّا و بين كلّ نجمين نحو من خمس عشرة ليلة ثم الشّتوي بعد الوسمي و أنواؤه الجوزاء ثم الذّراعان و نثرتهما ثم الجبهة و هو آخر الشّتوي و أوّل الدفي‌ء، ثم الدفي‌ء و أنواؤه آخر الجبهة، ثم الصّرفة و هي</w:t>
      </w:r>
    </w:p>
    <w:p>
      <w:pPr>
        <w:pStyle w:val="BookText"/>
        <w:rPr/>
      </w:pPr>
      <w:r>
        <w:rPr>
          <w:rFonts w:ascii="Amiri" w:hAnsi="Amiri" w:eastAsia="Amiri" w:cs="Amiri"/>
          <w:color w:val="111111"/>
          <w:sz w:val="28"/>
          <w:sz w:val="28"/>
          <w:szCs w:val="28"/>
          <w:rtl w:val="true"/>
          <w:lang w:bidi="ar-SA"/>
        </w:rPr>
        <w:t>فصل بين الدّفي‌ء و الصّيف و أنواؤه السّماكان الأوّل الأعزل و الآخر الرّقيب، و ما بين السّماكين صيف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الحميم و هو نحو من خمس عشرة ليلة إلى عشرين عند طلوع الدّبران و هو بين الصّيف و الخريف و ليس له 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الخريف و أنواؤه النّسران، ثم الأخضر ثم عرقوتا الدّلو الأوليان و لكل مطر من الوسمي إلى الدّفي‌ء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هذه الأنواء في غيبوبة هذه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القيظ طلوع الثّريّا و آخره طلوع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الصفريّة طلوع؟ و آخره طلوع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الصّفرية أربعون ليلة يختلف حرّها و بردها، و تسمّى المعتدلات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 الشّتاء طلوع السماك و آخره وقوع الجبهة، و أوّل الدفي‌ء وقوع الجبهة و آخر الصّرفة، و أول الصّيف السّماك الأعزل و هو الأول و آخر الصّيف السّماك الآخر، الذي يقال له الرّقيب، و بينهما أربعون ليلة أو نحوها انتهت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العرب بالنّجوم بنو مارية من كلب، و بنو مرة بن همام من بني شيبان، و ذكر عنهم أنّ أول الأنواء الدّلو، و نوؤه محمود، و هو أوّل الوسمي ثم بطن الحوت و لا يذكر نوؤه لغلبة ما قبله عليه، ثم الشّرط محرك الراء و يثنّى و يجمع عرفها يونس و غيره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روضة غنّاء غضّ نباتهايجود بشتياها لها الشّرطان</w:t>
      </w:r>
    </w:p>
    <w:p>
      <w:pPr>
        <w:pStyle w:val="BookText"/>
        <w:rPr/>
      </w:pPr>
      <w:r>
        <w:rPr>
          <w:rFonts w:ascii="Amiri" w:hAnsi="Amiri" w:eastAsia="Amiri" w:cs="Amiri"/>
          <w:color w:val="111111"/>
          <w:sz w:val="28"/>
          <w:sz w:val="28"/>
          <w:szCs w:val="28"/>
          <w:rtl w:val="true"/>
          <w:lang w:bidi="ar-SA"/>
        </w:rPr>
        <w:t>و قال العجّاج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باكر الأشراط أشراطي‌من الرّبيع انقضّ أو دلوي</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قرحاء حواء أشراطية و كفت‌فيها الرّباب و حفّتها البراعيم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 يريد هي من الخضرة سوداء، و جعلها قرحاء لأنوارها، جعلها كقرحة الفرس، و نوؤه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البطن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البطين و نوؤه غير محمود، و لا مذكور، ثم الثّريّا و نوؤه مقدّم في الحمد، و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الثّريّا ارتفعت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يقبل بالحجاز قول من ادّعى عاهة في ثمرة اشتراها بعد طلوع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الدّبران و هو مكروه النّوء؛ ثم الهقعة و لا يذكر نوؤه منفردا، فهذه منازل كلّ الوسمي و هي خمسة فليس قبل الفرغ المؤخر وسمي، و لا بعد الثّريّا وسمي، و هي أوّل أنواء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 النّوءين الباقيين وليا، و هما الدّبران و الهقعة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أوّل الرّبيع و أنواؤه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الأولى شتية و هي الهنعة و نوؤه لا يذكر، و الذّراع و نوؤه مقدم مذكور، و النثرة و نوؤه محمود، و الطّرف و نوؤه لا يفرد بالذكر، و الثّلاثة الباقية</w:t>
      </w:r>
      <w:bookmarkStart w:id="94" w:name="pg12694_126470"/>
    </w:p>
    <w:p>
      <w:pPr>
        <w:pStyle w:val="BookText"/>
        <w:rPr/>
      </w:pPr>
      <w:bookmarkEnd w:id="94"/>
      <w:r>
        <w:rPr>
          <w:rFonts w:ascii="Amiri" w:hAnsi="Amiri" w:eastAsia="Amiri" w:cs="Amiri"/>
          <w:color w:val="111111"/>
          <w:sz w:val="28"/>
          <w:sz w:val="28"/>
          <w:szCs w:val="28"/>
          <w:rtl w:val="true"/>
          <w:lang w:bidi="ar-SA"/>
        </w:rPr>
        <w:t>دفيئة، و يقال الدثية و هما بمعنى كما يقال اللغام و اللثام، و سميّت بذلك لأنها في دبر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ابتداء الدف‌ء و هي الجبهة و نوؤها من أذكر الأنواء و أشهرها و أحبّها إليهم و أعزّها فقدا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الزّبوة و قلّما يفرد نوؤه، و الصّرفة و غلبت أنواء الأسد عليها و إنما سمّيت صرفة لانصراف الشّتاء فهذه منازل كلّ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الصّيف و أنواؤه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فالخمسة الأولى منه صيف، و النوءان الآخران الباقيان حميم و سمّي حميما لأن أمطارها تجي‌ء و قد تحرك الحر، فأوّلها العوّاء و بعض العرب يمدّه فيقول العواء، و نوؤها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السّماك و نوؤه من الأنواء المذكورة المحمودة، و لذلك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سماكي كان ربابه، ثم الغفر و لا يذكر نوؤه و قيل لا يعدم نوؤه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الزّباني، ثم الإكليل، ثم القلب، ثم الشّولة و أربعتها لا تذكر أنواؤها، و ربما ذكرت العرب مجملة، فهذا كلّه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فصل القيظ و أنواؤه سبعة و الأربعة المتقدّمة رمضيّة و شمسيّة لشدّة الحر، و الثّلاثة الباقية خريفية، و أول أمطاره في كلام أهل الحجاز و تميم الحميم، فأوّله 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الستّة لا ذكر لأنوائها و لا مبالاة لأخواتها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خريفيّة لأنّها تجي‌ء و الثّمار تخترف في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مقدم الدّلو و نوؤه من الأنواء المشهورة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 المقدّم أيضا لأنّها مقدّمة ما بين الوسمي و موطئ له و فرط، فهذه منازل كلّ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الأربعة ستة سعود متناسقة في جهة الدّلو، و ليست هي من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سعد ناشره و هو أسفل من سعد الأخبية و يطلع مع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سعد الملك، ثم سعد الهمام، ثم سعد البارع، ثم سعد مطر، و كلّ سعد منها كوكبان في رأي العين قدر ذراع كنحو ما بين سعود المنازل</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632641_222507752"/>
      <w:bookmarkStart w:id="96" w:name="_Toc34"/>
      <w:bookmarkEnd w:id="95"/>
      <w:r>
        <w:rPr>
          <w:rtl w:val="true"/>
        </w:rPr>
        <w:t>فصل و اعلم أنّ ما ذكرته من الطلوع و الغروب يختلف فيهما أحوال البلدان‌</w:t>
      </w:r>
      <w:bookmarkEnd w:id="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طلع النّجم ببلد في وقت و طلع في غير ذلك البلد، في وقت آخر، إمّا قبله و إمّا بعده بأيام، فهذان النّسران و هما النّسر الواقع، و قلب العقرب يطلعان معا بنجد، و يطلع النّسر الواقع على أهل الكوفة، قبل قلب العقرب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قلب العقرب على أهل الدّبرة قبل النّسر بثلاث، و ربما طلع النّجم ببلد و لم يطلع ببلد آخر كسهيل، فإنّه يظهر بأرض العرب و باليمن و لا يرى بأرمينية، و بين رؤيته بالحجاز و رؤيته بالعراق بضع عشرة ليلة، و بنات نعش تغرب بعدن و لا تغرب بأرمينية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القتبي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كلّ بلد جنوبي فالكواكب اليمانية فيه تطلع قبل طلوعها في البلد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بلد شمالي فالكواكب الشّامية فيه تطلع قبل طلوعها في البلد الجنوبي، و في الكواكب الشّامية ما يكون في اللّيلة الواحدة غروب من أوّلها في المغرب، و طلوع من آخرها في المشرق كالعيّوق و السّماك الرّامح و الكفّة و العوائذ و النّسر الواقع و الغوارس و الرّدف و الكف الخضيب، و مددها في ذلك تختلف، فمنها ما يرى كذلك أيّاما و منها ما يرى شهرا و منها ما يرى أكثر من شهر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نزل القمر في استوائه ليلة أربع عشرة، و ثلاث عشرة بمنزل من المنازل فهو سقوط ذلك المنزل، لأنّ القمر يطلع من أوّل المشرق ليلة أربع عشرة مع غروب الشمس، و يغيب صبحا مع طلوع الشّمس، فيسقط ذلك النّجم الذي كان نازلا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 بين طلوع الثّريا مع الفجر و بين عوده إلى مثله ثلاث مائة و خمسة و ستون يوما و ربع يوم، فالقمر ينزل بها ثم بسائر المنازل يأخذ كلّ ليلة في منزل، فذلك ثمانية و عشرون منزلا ينزل بها القمر إذا كان كريتا، و يعود للنّجم الذي استهلّ به لتسع و عشرين، و إذا كان حثيثا تخطرف منزلة و الكريت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 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و ينزل لثمان و عشرين ليلة بمستهله، فمن ثم صار ما بين حول الأهلّة و بين حول طلوع الثّريّا مع الفجر إلى مثله فصل أحد عشر يوما و ربع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الخطر فيه أن يجعل الخطوتين خطوة، و المنزلتين منزلة، فربما استسر ليلة، و ربما استسر ليلتين أو نحوهما</w:t>
      </w:r>
      <w:r>
        <w:rPr>
          <w:rFonts w:eastAsia="Amiri" w:cs="Amiri" w:ascii="Amiri" w:hAnsi="Amiri"/>
          <w:color w:val="111111"/>
          <w:sz w:val="28"/>
          <w:szCs w:val="28"/>
          <w:rtl w:val="true"/>
          <w:lang w:bidi="ar-SA"/>
        </w:rPr>
        <w:t>.</w:t>
      </w:r>
      <w:bookmarkStart w:id="97" w:name="pg12694_126472"/>
    </w:p>
    <w:p>
      <w:pPr>
        <w:pStyle w:val="Heading2"/>
        <w:numPr>
          <w:ilvl w:val="1"/>
          <w:numId w:val="1"/>
        </w:numPr>
        <w:rPr/>
      </w:pPr>
      <w:bookmarkStart w:id="98" w:name="__RefHeading___Toc1632643_222507752"/>
      <w:bookmarkStart w:id="99" w:name="_Toc35"/>
      <w:bookmarkEnd w:id="97"/>
      <w:bookmarkEnd w:id="98"/>
      <w:r>
        <w:rPr>
          <w:rtl w:val="true"/>
        </w:rPr>
        <w:t>الباب السّابع في تحديد سنيّ العرب و الفرس و الرّوم و أوقات فصول السّنة</w:t>
      </w:r>
      <w:bookmarkEnd w:id="99"/>
    </w:p>
    <w:p>
      <w:pPr>
        <w:pStyle w:val="BookText"/>
        <w:rPr/>
      </w:pPr>
      <w:r>
        <w:rPr>
          <w:rFonts w:ascii="Amiri" w:hAnsi="Amiri" w:eastAsia="Amiri" w:cs="Amiri"/>
          <w:color w:val="111111"/>
          <w:sz w:val="28"/>
          <w:sz w:val="28"/>
          <w:szCs w:val="28"/>
          <w:rtl w:val="true"/>
          <w:lang w:bidi="ar-SA"/>
        </w:rPr>
        <w:t>قد عرفتك فيما تقدم أنّ العرب تبدأ بالشّتاء بعد أن تجعل السّنة نصفين شتاء و صيفا ثم يقسم الشّتاء نصفين فتجعل الصّيف أوّله و القيظ آخره و أنّها تفارق سائر الأمم في تحديد الأوقات، فأوّل وقت الرّبيع الأوّل عندهم و هو الخريف ثلاثة أيام تخلو من أيلول، و أوّل الشّتاء عندهم ثلاثة أيام تخلو من كانون الأوّل، و أوّل الصّيف عندهم و هو الرّبيع الثّاني خمسة أيام، تخلو من حزيران، و الخريف عندهم اسم للمطر الذي يأتي في آخر القيظ من دون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المراد الفقعسي أنّه يكون حلول الشّمس بأعلى منازلها في شدة الحر، و ذلك إذا حلّت بأول السّرطان فقال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طلعت شمس النّهار فإنّهاتحلّ بأعلى منزل و تقوم</w:t>
      </w:r>
    </w:p>
    <w:p>
      <w:pPr>
        <w:pStyle w:val="BookText"/>
        <w:rPr/>
      </w:pPr>
      <w:r>
        <w:rPr>
          <w:rFonts w:ascii="Amiri" w:hAnsi="Amiri" w:eastAsia="Amiri" w:cs="Amiri"/>
          <w:color w:val="111111"/>
          <w:sz w:val="28"/>
          <w:sz w:val="28"/>
          <w:szCs w:val="28"/>
          <w:rtl w:val="true"/>
          <w:lang w:bidi="ar-SA"/>
        </w:rPr>
        <w:t>يريد أنّ الشّمس في منتهى صعودها في القيظ، فإذا طلعت حلّت بأوّل منها، و إذا انتصفت قامت على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معرفتهم بحلول الشّمس رءوس الأرباع، و إن كان حساب فصولهم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 الحساب فيحدّون فصول السّنة بحلول الشّمس بنجم من هذه النّجوم الثمانية و العشرين، و يجعلون لكلّ زمان من الأزمنة الأربعة سبعة أنجم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يبدءون من الأزمنة بالفصل الذي تسمّيه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هو عند العرب الصّيف، و نجوم هذا الفصل الشّرطان و البطين و الثّريّا و الدّبران و الهقعة و الهنعة و الذّراع، و الشّمس تحل بالشّرطين بالغداة لعشرين ليلة تخلو من آذار فتسترهما و تستر المنزل قبلهما، فلا يزال الشّرطان مستورين بها إلى أن يطلعا بالغداة، لستّ عشرة ليلة تخلو من نيسان فيكون بين حلول الشّمس بها و طلوعها سبع و عشرون ليلة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حلّت الشّمس برأس الحمل اعتدل اللّيل و النّهار، فصار كلّ واحد منهما اثنتي</w:t>
      </w:r>
    </w:p>
    <w:p>
      <w:pPr>
        <w:pStyle w:val="BookText"/>
        <w:rPr/>
      </w:pPr>
      <w:r>
        <w:rPr>
          <w:rFonts w:ascii="Amiri" w:hAnsi="Amiri" w:eastAsia="Amiri" w:cs="Amiri"/>
          <w:color w:val="111111"/>
          <w:sz w:val="28"/>
          <w:sz w:val="28"/>
          <w:szCs w:val="28"/>
          <w:rtl w:val="true"/>
          <w:lang w:bidi="ar-SA"/>
        </w:rPr>
        <w:t>عشرة ساعة يوما واحدا و ليلة واحدة، ثم يزيد النّهار و ينقص اللّيل إلى أن يمضي من حزيران اثنتان و عشرون ليلة، و ذلك بعد أربع و تسعين ليلة من وقت اعتدالهما فينتهي طول النّهار، و ينتهي قصر اللّيل، و ينقضي فصل الرّبيع، و يدخل الفصل الذي يليه و هو الصّيف، و دخول الصّيف بحلول الشّمس برأس السّرطان و نجومه النّثرة و الطّرف و الجبهة و الزّبرة و الصّرفة و العوّاء و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اللّيل في الزّيادة و النّهار في النّقصان إلى ثلاث و عشرين تخلو من أيلول، و ذلك ثلاث و تسعون ليلة، و عند ذلك يعتدل اللّيل و النّهار ثانية و يكون كلّ واحد منهما اثنتي عشرة ساعة، يوما واحدا و ليلة واحدة، و ينقضي فصل القيظ و يدخل فصل الخريف، و دخول فصل الخريف بحلول الشّمس رأس الميزان و نجومه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اللّيل في الزّيادة و النّهار في النّقصان، إلى أن يمضي من كانون الأول واحد و عشرون يوما، و ذلك تسع و ثمانون ليلة، و عند ذلك ينتهي طول اللّيل و ينتهي قصر النّهار، و ينقضي فصل الخريف، و دخول فصل الشّتاء بحلول الشّمس رأس الجدي و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 المقدّم و الفرع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النّهار في الزّيادة و اللّيل في النّقصان إلى أن تعود الشّمس إلى رأس الحمل و يعتدل اللّيل و النّهار، و ينقضي فصل الشّتاء و ذلك تسع و ثمانون ليلة و ربع، فجميع أيام السّنة على هذا العدد ثلاث مائة و خمسة و ستون يوما و ربع، لا يتغيّر و لا يزول على مرّ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فيما مضى أنّ السيارات سبعة و أخبرنا أنها هي التي تقطع البروج و المنازل فهي تنتقل فيها مقبلة و مدبرة، لازمة لطريق الشّمس أحيانا و ناكبة عنها أحيانا، إمّا في الجنوب و إمّا في الشّمال، و لكلّ نجم منها في عدوله عن طريقة الشّمس مقدار إذا هو بلغه عاود في مسيره الرّجوع إلى طريقة الشّمس، و ذلك المقدار من كلّ نجم منها مخالف لمقدار النّجم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عزلت هذه النّجوم السّبعة عن نجوم السّماء سمّيت الباقية كلّها ثابتة، تسمية على الأغلب من الأمر لأنّها و إن كانت لها حركة مسير فإنّ ذلك خفي يفوت الحس، إلّا في المدّة الطّويلة، و ذلك لأنّه في كلّ مائة عام درجة واحدة فلذلك سمّيت ثابتة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الطّلوع و الغروب، و تفصيل اللّيل و النّهار، و المشارق و المغارب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المشرقان مشرقا الشّتاء و الصّيف، و كذلك المغربان مغرباهما، و المشارق مشارق الأيام، و هي جميعا بين المشرقين، و كذلك المغارب هي مغارب الأيّام و هي بين المغربين، فمشرق الصّيف مطلع الشّمس في أطول يوم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قريب من مطلع السّماك الرّامح، بل مطلع السّماك الرّامح أشدّ ارتفاعا في الشّمال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مغرب الصّيف هو على نحو ذلك من مغرب السّماك الرّامح، و مشرق الشّتاء مطلع الشّمس في أقصر يوم من السّنة، و هو قريب من مطلع قلب العقرب، بل هو أشدّ انحدارا في الجنوب من مطلع قلب العقرب قليلا، و كذلك مغرب الشّتاء على نحو ذلك من مغرب قلب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فمشارق الأيّام و مغاربها في جميع السّنة بين هذين المشرقين و المغربين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الشّمس من أخفض مطالعها في أقصر يوم من السّنة لم تزل بعد ذلك ترتفع في المطالع، فتطلع كلّ يوم من مطلع فوق مطلعها بالأمس، طالبة مشرق الصّيف فلا تزال على ذلك حتى تتوسّط المشرقين، و ذلك عند استواء اللّيل و النّهار في الرّبيع، فذلك مشرق الاستواء، و هو قريب من مطلع السّماك الأعزل، بل هو أميل منه قليلا إلى مشرق الصّيف من مطلع السمّاك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تستمرّ على حالها من الارتفاع في المطالع إلى أن تبلغ مشرق الصّيف الذي هو منتهاه، فإذا بلغته كرّت راجعة في المطالع منحازة نحو مشرق الاستواء، حتّى إذا بلغته استوى اللّيل و النّهار في الخريف، ثم استمرّت منحدرة حتى تبلغ منتهى مشارق الشّتاء الذي هو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دأبها، و كذلك شأنها في المغارب على قياس ما بيّناه في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القمر فإنّه يتجاوز في مشرقيه و مغربيه مشرقي الشّمس و مغربيها، فيخرج عنهما في الجنوب و الشّمال قليلا، فمشرقاه و مغرباه أوسع من مشرقي الشّمس و مغربيها، و إذا أهلّ الهلال في منزلة من المنازل أهلّ في الشّهر الثّاني في المنزلة الثّالثة، ثم لا يزال بعد مهلّه ينقل كلّ ليلة إلى منزلة، حتّى يستوفي منازله في ثمان و عشرين ليلة ثم يستسر، فلا يرى حتى يهلّ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حلوله المنازل بالمقارنة لها إمّا بالمجامعة، و إمّا بالمحاذاة من فوقها أو أسفل منها، و ذلك المكالحة،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 القمر و ربّما قصر و اقتحم فنزل بالفرج و الفرجة ما بين المنزلين، و يقال له الوصل أيضا، و هو يغيب في ليلة مهلّه في أدنى مفارقته الشّمس لستّة أسباع تمضي من اللّيل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يتأخّر غروبه كلّ ليلة مقدار ستّة أسباع حتّى يكون غروبه في اللّيلة السّابعة نصف</w:t>
      </w:r>
    </w:p>
    <w:p>
      <w:pPr>
        <w:pStyle w:val="BookText"/>
        <w:rPr/>
      </w:pPr>
      <w:r>
        <w:rPr>
          <w:rFonts w:ascii="Amiri" w:hAnsi="Amiri" w:eastAsia="Amiri" w:cs="Amiri"/>
          <w:color w:val="111111"/>
          <w:sz w:val="28"/>
          <w:sz w:val="28"/>
          <w:szCs w:val="28"/>
          <w:rtl w:val="true"/>
          <w:lang w:bidi="ar-SA"/>
        </w:rPr>
        <w:t>اللّيل، و في ليلة أربع عشرة مع طلوع الشّمس، و يكون طلوعه فيها مع غروب الشّمس، و قد يتقدم ذلك أحيانا و يتأخّر على قدر تمام الشّهر و نقصانه ثم يتأخّر طلوعه كلّ ليلة مقدار ستّة أسباع ساعة، حتّى يكون طلوعه ليلة إحدى و عشرين نصف اللّيل، و يكون طلوعه ليلة ثمان و عشرين مع الغداة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تقدير على مقارنة، و لا يكون أن يرى الهلال بالغداة في المشرق بين يدي الشّمس و بالعشي في المغرب خلف الشّمس في يوم واحد و لا يمكن ذلك، و لكن يمكن ذلك في يومين، فأما في ثلاثة فلا شك فيه، فإذا كان ذلك في يومين فهو حين يستسر ليلة واحدة و إذا كان في ثلاثة فهو حين يستسر ليلتين</w:t>
      </w:r>
      <w:r>
        <w:rPr>
          <w:rFonts w:eastAsia="Amiri" w:cs="Amiri" w:ascii="Amiri" w:hAnsi="Amiri"/>
          <w:color w:val="111111"/>
          <w:sz w:val="28"/>
          <w:szCs w:val="28"/>
          <w:rtl w:val="true"/>
          <w:lang w:bidi="ar-SA"/>
        </w:rPr>
        <w:t>.</w:t>
      </w:r>
      <w:bookmarkStart w:id="100" w:name="pg12694_126476"/>
    </w:p>
    <w:p>
      <w:pPr>
        <w:pStyle w:val="Heading2"/>
        <w:numPr>
          <w:ilvl w:val="1"/>
          <w:numId w:val="1"/>
        </w:numPr>
        <w:rPr/>
      </w:pPr>
      <w:bookmarkStart w:id="101" w:name="__RefHeading___Toc1632645_222507752"/>
      <w:bookmarkStart w:id="102" w:name="_Toc36"/>
      <w:bookmarkEnd w:id="100"/>
      <w:bookmarkEnd w:id="101"/>
      <w:r>
        <w:rPr>
          <w:rtl w:val="true"/>
        </w:rPr>
        <w:t>الباب الثّامن في تقدير أوقات التّهجّد التي ذكرها اللّه تعالى في كتابه عن نبيّه و الصّحابة</w:t>
      </w:r>
      <w:bookmarkEnd w:id="102"/>
    </w:p>
    <w:p>
      <w:pPr>
        <w:pStyle w:val="BookText"/>
        <w:rPr/>
      </w:pPr>
      <w:r>
        <w:rPr>
          <w:rFonts w:ascii="Amiri" w:hAnsi="Amiri" w:eastAsia="Amiri" w:cs="Amiri"/>
          <w:color w:val="111111"/>
          <w:sz w:val="28"/>
          <w:sz w:val="28"/>
          <w:szCs w:val="28"/>
          <w:rtl w:val="true"/>
          <w:lang w:bidi="ar-SA"/>
        </w:rPr>
        <w:t>و يبين ما يتصل بها من ذكر حلول الشّمس البروج الاثني عشر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العرب بالدّلوك إلى غياب الشّمس و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قدمي رباح‌غدوة حتّى ذهبت براح</w:t>
      </w:r>
    </w:p>
    <w:p>
      <w:pPr>
        <w:pStyle w:val="BookText"/>
        <w:rPr/>
      </w:pPr>
      <w:r>
        <w:rPr>
          <w:rFonts w:ascii="Amiri" w:hAnsi="Amiri" w:eastAsia="Amiri" w:cs="Amiri"/>
          <w:color w:val="111111"/>
          <w:sz w:val="28"/>
          <w:sz w:val="28"/>
          <w:szCs w:val="28"/>
          <w:rtl w:val="true"/>
          <w:lang w:bidi="ar-SA"/>
        </w:rPr>
        <w:t>يدل على هذا و أصله أنّ السّاقي يكتري على أن يستقي إلى غيبوبة الشّمس و هو في آخر النهار يتبصّر هل غابت الشّمس، و قوله براح أي تجعل راحته فوق عينيه و يتبصّر،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 ابن عبّاس من أنه زوالها للشّمس يسلم للحديث، و غسق اللّيل ظلمته، فإذا زادت فهي السّدفة، و قال تعالى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ليس لأحد نافلة إلّا للنّبي صلى اللّه عليه و سلم لأنه ليس من أحد إلّا يخاف على نفسه، و النّبي صلى اللّه عليه و سلم قد غفر له ما تقدّم من ذنبه و ما تأخّر، فعمله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التّهجد فإنّه يجعل من الأضداد،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 و هجد و تهجّد إذا صلّى بالنّهار، و هجد و هجد و تهجّد إذا صلّى باللّيل قائما و قاعدا و أنشد في النّوم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هجدنا فقد طال السّرى‌و قدرنا أنّ خنا الدّهر غفل</w:t>
      </w:r>
    </w:p>
    <w:p>
      <w:pPr>
        <w:pStyle w:val="BookText"/>
        <w:rPr/>
      </w:pPr>
      <w:r>
        <w:rPr>
          <w:rFonts w:ascii="Amiri" w:hAnsi="Amiri" w:eastAsia="Amiri" w:cs="Amiri"/>
          <w:color w:val="111111"/>
          <w:sz w:val="28"/>
          <w:sz w:val="28"/>
          <w:szCs w:val="28"/>
          <w:rtl w:val="true"/>
          <w:lang w:bidi="ar-SA"/>
        </w:rPr>
        <w:t>أي نومنا، و أنشد ابن الأعرابي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منهل من القطا مورودوردت بين الهبّ و الهجود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كأنه أتاه في السّحر و هو بين النّوم و 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قُمِ اللَّيْلَ إِلَّا قَلِيلًا نِصْفَهُ أَوِ انْقُصْ مِنْهُ قَلِيلًا أَوْ زِدْ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وَ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مرّ القول في شرح جوانب هذه الآي بما تقدّم في الباب الأوّل من هذا الكتاب و بقي تحديد الأوقات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الأوقات و ذكر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حلّت الشّمس برأس الحمل فغربت، طلع السّماك الرّامح و زاغت الشّعرى العبور عن وسط السماء، و قارب أن يتوسّط الشّعرى الغميصاء فصار خطّ نصف النّهار بينهما، و خط نصف النّهار هو الآخذ من نقطة الجنوب إلى نقطة الشّمال، فعليه يكون زوال الشّمس و زوال جميع الكواكب مما صار بينه و بين الأفق الجنوبي، و بين سمت الرّأس، و عادتهم أن يسمّوه خط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منه في الحاشية بين سمت الرّأس و بين نقطة الشّمال التي من عادتهم أن يسمّوه خط نصف اللّيل، و عليه يكون زوال الكواكب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ثلث اللّيل طلع النّسر الواقع و قلب العقرب، و غرب النّاجذ و هو رجل الجوزاء و إذا كان نصف اللّيل طلع الرّدف و هو الكوكب الذي يسمّيه المنجمون ذنب الدجاجة، و طلع النّسر الطائر على أثره بقليل، و جنحت الشّعرى، و جنوحها أن تميل للغروب، و سقط العيّوق، و سقوطه غيبته، فإذا كان ثلث اللّيل قاربت الفكة أن تتوسّط السّماء و زاغ السّماك الرّامح عن وسط السّماء فأدبر، و الإدبار أكثر من الزّيغان، و ضجع الكوكب الفرد، فيصير على خط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حلّت الشّمس بوسط الحمل فغابت طلعة الفكّة، و زاغت الشّعرى الغميصاء فأدبرت، فإذا كان ثلث اللّيل استقلّ قلب العقرب و النّسر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استقلال الكوكب أن تراه قد ارتفع قدر القامة في رأي العين، و أكثر شيئا و غابت الشّعرى العبور قبل ذلك، و غاب المرزم، و هو يد الجوزاء، و جنح العيّوق، فإذا كان نصف اللّيل استقلّ النّسر الطّائر و سقطت الغميصاء، و سقط العيّوق قبل ذلك، و توسّط السّماك الرّامح أو همّ بالتّوسّط، فإذا كان ثلثا اللّيل قلب العقرب بالتّوسّط و منكب الفرس بالطّلوع، و زاغت الفكة و جنح قلب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حلّت الشّمس برأس الثّور فغابت، توسّط قلب الأسد و جنح رأس الغول و النّاجذ و الدّبران، و زاغ الفرد، فإذا كان ثلث اللّيل غاب العيّوق و قارب السّماك الرّامح أن يتوسط و قرب طلوع النّسر الطّائر، و طلع الرّدف، و إذا كان نصف اللّيل قاربت الفكّة أن تتوسّط، و زاغ السّماك الرّامح و جنح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ثلثا اللّيل طلعت الكفّ الخضيب، و هي الكوكب الشّمالي من كوكب الفرع الثّاني، و غاب قلب الأسد، و زاغ قلب العقرب فأدبر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حلّت الشّمس بوسط الثّور فغربت طلع النّسر الواقع و قد غاب الدّبران قبيل ذلك، و طلع العيّوق و قلب العقرب، و زاغ قلب الأسد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ثلث اللّيل توسّط السّماك</w:t>
      </w:r>
    </w:p>
    <w:p>
      <w:pPr>
        <w:pStyle w:val="BookText"/>
        <w:rPr/>
      </w:pPr>
      <w:r>
        <w:rPr>
          <w:rFonts w:ascii="Amiri" w:hAnsi="Amiri" w:eastAsia="Amiri" w:cs="Amiri"/>
          <w:color w:val="111111"/>
          <w:sz w:val="28"/>
          <w:sz w:val="28"/>
          <w:szCs w:val="28"/>
          <w:rtl w:val="true"/>
          <w:lang w:bidi="ar-SA"/>
        </w:rPr>
        <w:t>و استقلّ النّسر الطائر، فإذا كان نصف اللّيل طلع منكب الفرس و توسّط قلب العقرب، و جنح قلب الأسد، و إذا كان ثلثا اللّيل استقلّت الكفّ الخضيب، و زاغ قلب العقرب فأدبر منصبّا و انصبابه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إمعانه في الزّيغان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حلّت الشّمس بأوّل الجوزاء فغربت استقلّ قلب العقرب و النّسر الواقع، و جنح العيّوق و غاب المرزم، فإذا كان ثلث اللّيل توسّطت الفكّة و همت و هي إذا توسّطت السّماء، فصارت على خطّ نصف اللّيل ببلد الدّينور، كانت على قمة الرّأس، سواء أعني أنّها تكون فوق رأس القلم، و قارب قلب العقرب التّوسّط و غاب الفرد، و إذا كان نصف اللّيل طلع الكفّ الخضيب و سقط قلب الأسد، و زاغ قلب العقرب فأدبر، و إذا كان ثلث اللّيل طلع رأس الغول و توسّط النّسر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حلّت الشّمس بوسط الجوزاء فغرب، طلع الرّدف و جنحت الغميصاء و قارب طلوع النّسر الطائر، فإذا كان ثلث اللّيل زاغ قلب العقرب سقط قلب الأسد، و طلع منكب الفرس، فإذا كان نصف اللّيل قارب النّسر الطّائر التّوسّط و قارب قلب العقرب خطّ القبلة، فإذا كان ثلثا اللّيل زاغ النّسر الطّائر و أدبر النّسر الواقع، و إدباره أن يبعد عن خطّ نصف اللّيل، و طلع العيّوق و تبعته الثّريا و طلعت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السّرطان فغربت توسّط السّماك الرّامح و استقلّ النّسر الطّائر، فإذا كان ثلث اللّيل استقلّت الكفّ الخضيب و زاغ قلب العقرب فأدبر، فإذا كان نصف اللّيل زاغ النّسر الواقع و همّ النّسر الطّائر بالتّوسّط و طلع رأس الغول، و إذا كان ثلثا اللّيل طلع العيّوق و تبعته الثّريّا و همّ الرّدف بالتّوسّط، و غوّر قلب العقرب و تغويره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في الغور فلا يلبث أن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ضجع السّماك الرّامح، و ضجوعه أن يميل للمغيب و هو قبل التّغوير، و الجنوح قبل الضّجوع و الانصباب قبل الجنوح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حلّت الشّمس بوسط السّرطان فغربت همّت الفكة و قلب العقرب بالتّوسّط، و غوّر الفرد، و إذا كان ثلث اللّيل توسّط النّسر الطّائر و طلع رأس الغول، و إذا كان نصف اللّيل طلع العيّوق و طلعت الثّريا على أثره، و زاغ النّسر الطّائر، و جنح قلب العقرب، فإذا كان ثلثا اللّيل طلع الدّبران، و غاب السّماك الرّامح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الأسد فغربت، طلع منكب الأسد و توسّط قلب العقرب، و ضجع قلب الأسد فإذا كان ثلث اللّيل استقلّ رأس الغول، و توسّط النّسر الطّائر، و زاغ النّسر الواقع فأدبر، و إذا كان نصف اللّيل توسّط الرّدف و ضجع السّماك الرّامح، و غاب قلب العقرب، و إذا كان ثلثا اللّيل توسّط منكب الفرس و غوّرت الفكّة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حلّت الشّمس بوسط الأسد فغربت، طلعت الكفّ الخضيب و زاغ قلب العقرب فأدبر، و غاب قلب الأسد، فإذا كان ثلث اللّيل طلع العيّوق و الثّريّا، و ضجع قلب العقرب، و قارب الرّدف التّوسّط، فإذا كان نصف اللّيل استقلّ الدّبران، و قارب منكب الفرس أن يتوسّط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ثلثا اللّيل طلع النّاجذ، و توسّط الكفّ الخضيب و استقلّ المرزم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السّنبلة فغربت، استقلّ الكفّ الخضيب فإذا كان ثلث اللّيل طلع الدّبران و زاغ الرّدف، و غاب السّماك الرّامح، فإذا كان نصف اللّيل زاغ منكب الفرس، و غربت الفكّة و طلع المرزم، و إذا كان ثلثا اللّيل طلعت الشّعرى الغميصاء، و همّت الشّعرى العبور بالطّلوع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حلّت الشّمس بوسط السّنبلة فغربت، قارب أن يطلع رأس الغول و قرب توسّط نسر الواقع، فإذا كان ثلث اللّيل استقلّ الدّبران و قارب منكب الفرس التّوسّط، و جنحت الفكّة، فإذا كان نصف اللّيل استقل النّاجذ و زاغت الكفّ الخضيب، و استقل المرزم، و إذا كان ثلثا اللّيل غاب النّسر الطائر و استقلّت الشّعريان، و جنح النّسر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برأس الميزان فغربت، طلع رأس الغول و زاغ النّسر الواقع، فإذا كان ثلث اللّيل قارب المرزم الطّلوع، و زاغ منكب الفرس، و غابت الفكّة، فإذا كان نصف اللّيل طلعت الشّعريان و انصبّ النّسران، و انصبابهما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تدلّيهما للغروب، فإذا كان ثلثا اللّيل طلع قلب الأسد و الكوكب الفرد بأثره و رأس الغول و غاب النّسر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حلّت الشّمس بوسط الميزان، و غربت همّ العيّوق بالطّلوع و توسّط النّسر الطائر، فإذا كان ثلث اللّيل طلع النّاجذ و استقلّ المرزم، و زاغت الكفّ الخضيب، فإذا كان نصف اللّيل استقلّت الشّعريان، و غاب النّسر الطّائر، فإذا كان ثلثا اللّيل استقلّ قلب الأسد و الكوكب الفرد، و توسّط الدّبران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العقرب فغربت، طلع العيّوق و تبعته الثّريا و زاغ النّسر الطّائر، و انصبّ السّماك الرّامح، و إذا كان ثلث اللّيل استقلّ النّاجذ، و قرب طلوع الشّعريين، و انصبّ النّسر الطّائر، و إذا انتصف اللّيل طلع قلب الأسد، و زاغ رأس الغول، و غاب النّسر الواقع، و إذا كان ثلثا اللّيل توسّط النّاجذ و زاغ العيّوق، و ضجع منكب الفرس و غاب الرّدف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حلّت الشّمس بوسط العقرب، توسّط الرّدف و ضجع السّماك الرّامح فإذا كان ثلث اللّيل اقتربت الشّعريان، و اقترابهما دون الاستقلال، و ضجع النّسر الطّائر، فإذا كان نصف اللّيل استقلّ قلب الأسد و الكوكب الفرد، و همّ الدّبران بالتّوسّط، فإذا كان ثلثا اللّيل همّت</w:t>
      </w:r>
    </w:p>
    <w:p>
      <w:pPr>
        <w:pStyle w:val="BookText"/>
        <w:rPr/>
      </w:pPr>
      <w:r>
        <w:rPr>
          <w:rFonts w:ascii="Amiri" w:hAnsi="Amiri" w:eastAsia="Amiri" w:cs="Amiri"/>
          <w:color w:val="111111"/>
          <w:sz w:val="28"/>
          <w:sz w:val="28"/>
          <w:szCs w:val="28"/>
          <w:rtl w:val="true"/>
          <w:lang w:bidi="ar-SA"/>
        </w:rPr>
        <w:t>الشّعرى العبور بالتّوسّط، و غاب الرّدف قبل ذلك، و زاغ المرزم، و انصبّت الكفّ الخضيب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القوس فغربت، طلع الدّبران و غاب السّماك الرّامح اتفاقا، فإذا كان ثلث اللّيل توسّط رأس الغول، و همّ قلب العقرب بالطّلوع، فإذا كان نصف اللّيل همّ النّاجذ بالتّوسّط، و زاغ العيّوق قليلا، و غوّر الرّدف، فإذا كان ثلثا اللّيل أشخص السّماك، و إشخاصه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إقرانه، و هو نهوضه في المطلع قليلا، و توسّط الشّعرى الغميصاء، و زاغت العيّوق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حلّت الشّمس بوسط القوس فغربت، توسّط منكب الفرس و غوّرت الفكّة، فإذا كان ثلث اللّيل استقلّ قلب الأسد، و قارب الدّبران التّوسّط، و طلع الفرد، فإذا كان نصف اللّيل زاغ المرزم، و غرب قبل ذلك منكب الفرس، و قاربت الشّعرى العبور التّوسّط، فإذا كان ثلثا اللّيل طلعت الفكّة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الجدي فغربت، طلع النّاجذ و استقلّ المرزم، و توسّطت الكفّ الخضيب، فإذا كان ثلث اللّيل زاغ الدّبران، و همّ النّاجذ بالتّوسّط، و ضجع الرّدف، فإذا كان نصف اللّيل طلع السّماك الرّامح، و غابت الكفّ الخضيب، و همّت الشّعرى الغميصاء بالتّوسّط، فإذا كان ثلثا اللّيل همّ قلب الأسد بالتّوسط، و جنح رأس الغول و توسّط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حلّت الشّمس بوسط الجدي، فغربت، طلعت الشّعريان، و جنح النّسر الطّائر، فإذا كان ثلث اللّيل زاغ المرزم، و غاب منكب الفرس، و غاب قبل ذلك الرّدف، فإذا كان نصف اللّيل طلعت الفكّة، و زاغت الشّعرى الغميصاء، فأدبرت فإذا كان ثلثا اللّيل همّ الهراران بالطّلوع و غاب النّاجذ و الدّبران و رأس الغول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حلّت الشّمس بأوّل الدّلو فغربت، قارب رأس الغول التّوسّط، و استقلّت الشّعريان فارتفعتا فإذا كان ثلث اللّيل طلع السّماك الرّامح و غابت الكفّ الخضيب و زاغت الشّعرى العبور، فإذا كان نصف اللّيل قارب قلب الأسد التّوسّط، فإذا كان ثلثا اللّيل طلع الهراران، و هما قلب العقرب و النّسر الواقع، و ضجعت الشّعرى العبور و المرزم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حلّت الشّمس بوسط الدّلو فغربت أشخص قلب الأسد، و طلع الفرد، و قارب الدّبران التّوسّط، فإذا كان ثلث اللّيل طلعت الفكّة و زاغت الشّعرى الغميصاء، فأدبرت بعيدا، فإذا كان نصف اللّيل غاب رأس الغول، و رجل الجوزاء، و زاغ قلب الأسد، فإذا كان ثلثا اللّيل طلع الرّدف و غوّر العيّوق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حلّت الشّمس بأوّل الحوت فغربت، زاغ الدّبران و توسّط العيّوق، و غوّر الرّدف، و همّ النّاجذ بالتّوسّط، فإذا كان ثلث اللّيل قارب الأسد التّوسّط، و استقلّت الفكة فارتفعت، فإذا كان نصف اللّيل طلع الهراران و جنحت الشّعرى اليمانية، فإذا كان ثلث اللّيل طلع النّسر الطّائر و غوّرت الشّعرى الغميصاء، و غاب العيّوق</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حلّت الشّمس بوسط الحوت فغربت، زاغ المرزم، و غاب منكب الفرس قبل ذلك، و همّت الشّعرى العبور بالتّوسّط، فإذا كان ثلث اللّيل زاغ قلب الأسد، و غوّر رأس الغول، و رجل الجوزاء، فإذا كان نصف اللّيل غاب المرزم و الشّعرى العبور قبيل ذلك، و استقلّ النّسر الواقع، و قارب طلوع الرّدف، فإذا كان ثلثا اللّيل توسّط السّماك الرّامح و استقلّ النّسر الطّائر</w:t>
      </w:r>
      <w:r>
        <w:rPr>
          <w:rFonts w:eastAsia="Amiri" w:cs="Amiri" w:ascii="Amiri" w:hAnsi="Amiri"/>
          <w:color w:val="111111"/>
          <w:sz w:val="28"/>
          <w:szCs w:val="28"/>
          <w:rtl w:val="true"/>
          <w:lang w:bidi="ar-SA"/>
        </w:rPr>
        <w:t>.</w:t>
      </w:r>
      <w:bookmarkStart w:id="103" w:name="pg12694_126482"/>
    </w:p>
    <w:p>
      <w:pPr>
        <w:pStyle w:val="Heading2"/>
        <w:numPr>
          <w:ilvl w:val="1"/>
          <w:numId w:val="1"/>
        </w:numPr>
        <w:rPr/>
      </w:pPr>
      <w:bookmarkStart w:id="104" w:name="__RefHeading___Toc1632647_222507752"/>
      <w:bookmarkStart w:id="105" w:name="_Toc37"/>
      <w:bookmarkEnd w:id="103"/>
      <w:bookmarkEnd w:id="104"/>
      <w:r>
        <w:rPr>
          <w:rtl w:val="true"/>
        </w:rPr>
        <w:t>الباب التّاسع في ذكر البوارح و الأمطار مقسّمة على الفصول و البروج و في ذكر المراقبة</w:t>
      </w:r>
      <w:bookmarkEnd w:id="105"/>
    </w:p>
    <w:p>
      <w:pPr>
        <w:pStyle w:val="Heading3"/>
        <w:numPr>
          <w:ilvl w:val="2"/>
          <w:numId w:val="1"/>
        </w:numPr>
        <w:rPr/>
      </w:pPr>
      <w:bookmarkStart w:id="106" w:name="__RefHeading___Toc1632649_222507752"/>
      <w:bookmarkStart w:id="107" w:name="_Toc38"/>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اعلم أنّ جميع أمطار السّنة ثمانية أصناف، و هي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صنف منها وقت عرفته العرب بمساقط منازل النّهار الثّمانية و العشرين التي ذكرها اللّه تعالى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بالبروج الاثني عشر لأن كلّ برج منزلان و ثلث من هذه الثمانية و العشرين، و ذلك حكم منهم على مناجعهم و مزالفهم بالتّجارات، و هو إلى الآن على ذلك، و إن كان كثير من أطراف الأرض و أوساطها يختلف،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يمطرون في الشّتاء و يخصبون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أن تستيقن ذلك فانظر إلى زمان مدّ النّيل، فإنّه في صميم القيظ، و إنّما يمدّ من أمطار البلاد التي منها يقبل، و قال بعض أصحاب الخليل، و قد صنّف أبواب الانتفاع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المغرب من مطره الذي يغيثه و ينفعه الخريف، و يكون أكثر مطرهم و أغزره و أنفعه 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مطر الرّبيع ضارّ، و هم أهل اليمن و من يليهم من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يحسبه الوسميّ، و هو مطر الشّتاء، و مجيئه الرّبيع، و يكون الخريف ضارا يفسد كلأهم و يلبده، و هم أهل العراق و من قاربهم من نجد، و منهم من يصيبه مطر السّنة كلّها و هم أهل نجد الذين تاخموا نجدا، أي حاذوهم، و أهل العراق، و من قاربهم من الشّام و نجد، و ما بينهما و بين خراسان مطرهم الشّتوي و الرّبعي، و مطر اليمن و ما قاربها من تهامة الصّيفي، و الخريفي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تهامة و نجد ما تعمّه هذه الأمطار كلّها، و كذلك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اجتمع مطر الثّريا في الوسميّ و مطر الجبهة في الرّبيع إلّا كان تامّ الخصب ذلك العام، كثير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حكوا عن الحرم أنه إذا أصاب المطر الباب الذي من شقّ العراق كان الخصب في تلك السّنة بالعراق، و إذا أصاب شقّ الشّام كان الخصب و المطر في تلك السّنة بالشّام، و إذا عمّ جوانب البيت كان المطر و الخصب عاما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أنّ لكلّ نجم نوء فله بارح أيضا و هي البوارح و هي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كذا أيام البوارح، و هي رياح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بارح الجوزاء مالك لا ترى‌عيالك قد أمسوا مراميك جوّعا</w:t>
      </w:r>
    </w:p>
    <w:p>
      <w:pPr>
        <w:pStyle w:val="BookText"/>
        <w:rPr/>
      </w:pPr>
      <w:r>
        <w:rPr>
          <w:rFonts w:ascii="IRNazanin" w:hAnsi="IRNazanin" w:eastAsia="IRNazanin"/>
          <w:color w:val="111111"/>
          <w:sz w:val="28"/>
          <w:sz w:val="28"/>
          <w:szCs w:val="28"/>
          <w:rtl w:val="true"/>
          <w:lang w:bidi="fa-IR"/>
        </w:rPr>
        <w:t>و قال آخر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يذهب بارح الجوزاء عنّي‌و لم أذعر هوامك بالسّنار</w:t>
      </w:r>
    </w:p>
    <w:p>
      <w:pPr>
        <w:pStyle w:val="BookText"/>
        <w:rPr/>
      </w:pPr>
      <w:r>
        <w:rPr>
          <w:rFonts w:ascii="IRNazanin" w:hAnsi="IRNazanin" w:eastAsia="IRNazanin"/>
          <w:color w:val="111111"/>
          <w:sz w:val="28"/>
          <w:sz w:val="28"/>
          <w:szCs w:val="28"/>
          <w:rtl w:val="true"/>
          <w:lang w:bidi="fa-IR"/>
        </w:rPr>
        <w:t>و قال آخر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بارح الجوزاء مالك لا تجي‌و قد فني مال الشّيخ غير قعود</w:t>
      </w:r>
    </w:p>
    <w:p>
      <w:pPr>
        <w:pStyle w:val="BookText"/>
        <w:rPr/>
      </w:pPr>
      <w:r>
        <w:rPr>
          <w:rFonts w:ascii="Amiri" w:hAnsi="Amiri" w:eastAsia="Amiri" w:cs="Amiri"/>
          <w:color w:val="111111"/>
          <w:sz w:val="28"/>
          <w:sz w:val="28"/>
          <w:szCs w:val="28"/>
          <w:rtl w:val="true"/>
          <w:lang w:bidi="ar-SA"/>
        </w:rPr>
        <w:t>و أحبّوا أن تهبّ رياح الجوزاء حتى إذا طردوا إبلا و سرقوها عفت الرّياح آثارها و آثارهم، فأمنوا أن يقتفى أثرهم، و اسم ما يحدث من ريح أو حر بارح على التّشبيه بالبارح من الوحش، لأنه قد يطلع مما يلي شمال النّاظر، و يأخذ على يمينه كالوحش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لا معرفة لهم باللغة، أنّ البارح ضدّ النوء، و أنّه طلوع الرّقيب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قالوا و ذلك لأنه ييامن البيت الحرام إذا طلع و يياسره إذا غرب،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يمينك إلى يسارك فهو 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قالوه ليس بمدفوع، لكنا لم نجد العلماء يعرفون ما قالوه في الكوكب، و لا رووا ذلك عن العرب،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الحارة يكون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الصّيفية، و سمّيت بذلك لأنّها هي السّموم التي تأتي من الشّمال، و أنشد لذي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تلوث على معارفنا و نرمي‌محاجرنا شآمية سموم</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ريح السّموم، و قال يزيد بن القحيف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الرّيح في الحرّ، و قال مرار في صحة ما قالوا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تراها تدور لغيرانهاو يهمجها بارح ذو عما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يهمجها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بها في كنسها، و هي غيرانها، و جعلها ذا عماء لعرئه و العماء أصله في السّحاب، و قال الأخطل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شرقن إذ عصر العيدان بارحهاو أيبست عن مجرى السّنة الخضر</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كلّ شي‌ء أخضر فلم يبق إلّا من درع يسقى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سنة الحراث، و مجرى السّنة الحرث،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يبرح بالتّراب أي يذهب به،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 البين، كما يقال برح الخفاء إذا بان بما كان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من البرح، و هو الشّدة لما كان ينسب البرد و الأمطار و السّموم و الحرور إلى نوئه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البرح و برحين و بنات برح و بنت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الجنوب بعد دوام الشّمال في ذلك فرسخ أي راحة و 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الرياح أربع بإجماع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اختلفت باختلاف مهابّها في أقطار الأرض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القطب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القطب الشمالي، فالتي تهبّ من مغرب الاستواء هي الغربية و تسمّى الدّبور، و هي التي سمّاها اللّه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 أهلكت العاد بالدّبور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تهبّ من جهة القطب الجنوبي هي الجنوب و تسمّى الأزيب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النّعامي و هي تهبّ من جهة القطب الشّمالي و تسمى الشّمال، و هي الجريباء، و محوة لأنّها تبدّد السّحاب و تمحوه، و نسعا و مسعا و هي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الجنوب من مطلع سهيل إلى مطلع الثّريا، و مهبّ الصّبا من مطلع الثّريا إلى بنات نعش، و مهب الشّمال من بنات نعش إلى مسقط النّسر الطائر، و مهبّ الدّبور من مسقط النّسر الطائر إلى مطلع سهيل، و الجنوب و الدّبور لهما هيف و هو الرّياح الحارة الصّيفية، و الصّبا و الشّمال لا هيف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تجعل أبواب بيوتها حذاء الصّبا و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سهيل إلى طرف بياض الفجر و ما بإزائها ممّا يستقبلها شمال و ما جاء من وراء بيت اللّه الحرام، دبور، و ما كان قبالة ذلك فهو صبأ و قال غير الأصمعي و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التي تهبّ عن يمين القبلة شتاء و الصّبا بإزائها، و قالوا كلّهم كلّ ريح تهبّ بين مهبي ريحين فهي نكباء، لتنكّبها عن المهاب المعروفة، و الجمع نكب، و تميل في طبعها إلى الرّيح التي في مهبها أقرب إليها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النّكباء التي لا يختلف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بين الصّبا و الشّمال و النّكباء ذات ثمان، لأنّ بين كلّ ريح و أختها ريحين، و كلّ واحدة إلى جنب صاحبتها و هبوبها في أيام الشّتاء أكثر، و من رياح الشّتاء الحرجف و البليل، و من رياح الصّيف الهيف و السّموم و الحرور، فإن هبّت ليلا في ابتداء الرّبيع فهي الخاسة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القول في أجناس الرّياح مستقصى في موضعه، و اللّواقح تهبّ في الربيع لا غير، و هي الجنوب، و الصّبا و الشّمال و تسمّى المستثابات، و معناه المستنقعات من الثّواب، و يجوز أن يكون المسئولات النؤب</w:t>
      </w:r>
    </w:p>
    <w:p>
      <w:pPr>
        <w:pStyle w:val="BookText"/>
        <w:rPr/>
      </w:pPr>
      <w:r>
        <w:rPr>
          <w:rFonts w:ascii="Amiri" w:hAnsi="Amiri" w:eastAsia="Amiri" w:cs="Amiri"/>
          <w:color w:val="111111"/>
          <w:sz w:val="28"/>
          <w:sz w:val="28"/>
          <w:szCs w:val="28"/>
          <w:rtl w:val="true"/>
          <w:lang w:bidi="ar-SA"/>
        </w:rPr>
        <w:t>أي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الأعرابي أنه قلّ ما تهبّ الشّمال إلا و إذا جاء اللّيل ضعفت أو سقطت و لذلك قالوا في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الجنوب قالت للشّمال إنّ لي عليك فضلا أنا أسري و أنت لا تسرين، فقالت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تسري باللّيل و 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هبوب الشّمال باللّيل، و أنه قلّما ينتفج من الرّياح باللّيل إلا الشّمال، و ربما انتفجت على النّاس بعد نومهم، فتكاد تهلكهم بالقرّ من آخر ليلهم و قد كان أوّل ليلهم دفيئا، و هذا الخلاف فيما أتين لاختلاف البقاع، و تفاوت الأزمان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الأصمعي يصف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تصيّفن حتّى أوجف البارح السّفاو نشّت جراميد اللّوا و المصانع</w:t>
      </w:r>
    </w:p>
    <w:p>
      <w:pPr>
        <w:pStyle w:val="BookText"/>
        <w:rPr/>
      </w:pPr>
      <w:r>
        <w:rPr>
          <w:rFonts w:ascii="Amiri" w:hAnsi="Amiri" w:eastAsia="Amiri" w:cs="Amiri"/>
          <w:color w:val="111111"/>
          <w:sz w:val="28"/>
          <w:sz w:val="28"/>
          <w:szCs w:val="28"/>
          <w:rtl w:val="true"/>
          <w:lang w:bidi="ar-SA"/>
        </w:rPr>
        <w:t>فالمصانع و إيجاف البارح السّفا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على وجه الأرض، و هو من الوجيف و هو السّرعة، و السّفا ما تساقط من يبيس البقل،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ألفن اللّوى حتّى إذا البروق ارتمى‌به بارح راح من الصّيف شامس</w:t>
      </w:r>
    </w:p>
    <w:p>
      <w:pPr>
        <w:pStyle w:val="BookText"/>
        <w:rPr/>
      </w:pPr>
      <w:r>
        <w:rPr>
          <w:rFonts w:ascii="Amiri" w:hAnsi="Amiri" w:eastAsia="Amiri" w:cs="Amiri"/>
          <w:color w:val="111111"/>
          <w:sz w:val="28"/>
          <w:sz w:val="28"/>
          <w:szCs w:val="28"/>
          <w:rtl w:val="true"/>
          <w:lang w:bidi="ar-SA"/>
        </w:rPr>
        <w:t>و البروق من دفي‌ء النّبت،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من البروق، لأنّه ينبت بالغيم و الرّاح الشّديد من الرّيح، و يشبه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أقمن على بوارح كلّ نجم‌و طيّرت العواصف بالتّمام</w:t>
      </w:r>
    </w:p>
    <w:p>
      <w:pPr>
        <w:pStyle w:val="BookText"/>
        <w:rPr/>
      </w:pPr>
      <w:r>
        <w:rPr>
          <w:rFonts w:ascii="Amiri" w:hAnsi="Amiri" w:eastAsia="Amiri" w:cs="Amiri"/>
          <w:color w:val="111111"/>
          <w:sz w:val="28"/>
          <w:sz w:val="28"/>
          <w:szCs w:val="28"/>
          <w:rtl w:val="true"/>
          <w:lang w:bidi="ar-SA"/>
        </w:rPr>
        <w:t>و البارح مذكّر، و إن كانت الرّيح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بعضهم أنّ العرب كانت تقول لا بدّ لنوء كل كوكب من أن يكون فيه مطر أو ريح أو غيم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كانوا ينسبون ما كان فيه إليه، و الأعمّ الأشهر أنّ الأمطار مقصور ذكرها على الأنواء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يكاد يسمع بشي‌ء منها منسوبا إلى طلوع و لا يحفظ، و أما البوارح فأكثر الأمر فيها أن ينسب إلى طلوع نجوم الحرّ خاصة لأنها رياح الصّيف، و ربّما نسب شي‌ء منها إلى النّوء و ذلك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حدا بارح الجوزاء أعراف موره‌بها و عجاج العقرب المتناوح</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الأوائل،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 أراد بعجاج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 بارح العقرب كقوله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شفّها هبوب الثّريا و التزام التنائف، أراد هبوب بارح الثّريا فهذا ذكر البوارح</w:t>
      </w:r>
      <w:r>
        <w:rPr>
          <w:rFonts w:eastAsia="Amiri" w:cs="Amiri" w:ascii="Amiri" w:hAnsi="Amiri"/>
          <w:color w:val="111111"/>
          <w:sz w:val="28"/>
          <w:szCs w:val="28"/>
          <w:rtl w:val="true"/>
          <w:lang w:bidi="ar-SA"/>
        </w:rPr>
        <w:t>.</w:t>
      </w:r>
      <w:bookmarkStart w:id="108" w:name="pg12694_126486"/>
    </w:p>
    <w:p>
      <w:pPr>
        <w:pStyle w:val="Heading3"/>
        <w:numPr>
          <w:ilvl w:val="2"/>
          <w:numId w:val="1"/>
        </w:numPr>
        <w:rPr/>
      </w:pPr>
      <w:bookmarkStart w:id="109" w:name="__RefHeading___Toc1632651_222507752"/>
      <w:bookmarkStart w:id="110" w:name="_Toc39"/>
      <w:bookmarkEnd w:id="108"/>
      <w:bookmarkEnd w:id="109"/>
      <w:r>
        <w:rPr>
          <w:rtl w:val="true"/>
        </w:rPr>
        <w:t>فصل في المراقبة و المطالعة</w:t>
      </w:r>
      <w:bookmarkEnd w:id="110"/>
    </w:p>
    <w:p>
      <w:pPr>
        <w:pStyle w:val="BookText"/>
        <w:rPr/>
      </w:pPr>
      <w:r>
        <w:rPr>
          <w:rFonts w:ascii="Amiri" w:hAnsi="Amiri" w:eastAsia="Amiri" w:cs="Amiri"/>
          <w:color w:val="111111"/>
          <w:sz w:val="28"/>
          <w:sz w:val="28"/>
          <w:szCs w:val="28"/>
          <w:rtl w:val="true"/>
          <w:lang w:bidi="ar-SA"/>
        </w:rPr>
        <w:t>و اعلم أنّ لكلّ برج و منزل رقيبا من المنازل و البروج، فرقيب كلّ برج البرج السّابع، و رقيب كلّ منزل المنزل الخامس عشر، و معنى الرّقيب الذي في غروبه طلوع الآخر، و هو مأخوذ من المراقبة، لأنه يراقب بالطلوع غروب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حقّا عباد اللّه أن لست لاقيابثينة أو تلقى الثّريّا رقيبها؟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لست لاقيها أبدا، لأنّ هذا لا يكون أبدا، و كيف يلقيان و أحدهما إذا كان في المغرب كان الآخر في المشرق؟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قدورهم تغلي أمام قبابهم‌إذا ما الثّريا غاب قصرا رقيبها</w:t>
      </w:r>
    </w:p>
    <w:p>
      <w:pPr>
        <w:pStyle w:val="BookText"/>
        <w:rPr/>
      </w:pPr>
      <w:r>
        <w:rPr>
          <w:rFonts w:ascii="Amiri" w:hAnsi="Amiri" w:eastAsia="Amiri" w:cs="Amiri"/>
          <w:color w:val="111111"/>
          <w:sz w:val="28"/>
          <w:sz w:val="28"/>
          <w:szCs w:val="28"/>
          <w:rtl w:val="true"/>
          <w:lang w:bidi="ar-SA"/>
        </w:rPr>
        <w:t>فمراقبة الأبراج للأبراج و المنازل للمنازل، على ما ذكرناه، و من هذه البروج ما يشاكل اسمه صورته كالعقرب و الحوت، و منها ما لا يشاكل اسمه صورته، و البروج الاثنا عشر سمّي بعضها 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التّوأمين، و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و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أيضا الرّشاء، و لكلّ برج منزلان و ثلاثة من منازل القمر، حتّى يستوفيها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رقيبه الميزان، و الثّور رقيبه العقرب، و الجوزاء رقيبه القوس، و السّرطان رقيبه الجدي، و الأسد رقيبه الدّلو، و السّنبلة رقيبه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المطالعة هو أن يطلع نجمان معا، أو متقاربين، و لا يكون ذلك في نجوم الآخذ و لا يطلع نجمان منها معا، و لكن يكون في غيرها، و فيها مع غيرها و ذلك كمطالعة الثريا بالعيّوق و لذلك 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صديا و المدامة ما مشى‌لكالنّجم و العيّوق ما طلعا معا</w:t>
      </w:r>
    </w:p>
    <w:p>
      <w:pPr>
        <w:pStyle w:val="BookText"/>
        <w:rPr/>
      </w:pPr>
      <w:r>
        <w:rPr>
          <w:rFonts w:ascii="Amiri" w:hAnsi="Amiri" w:eastAsia="Amiri" w:cs="Amiri"/>
          <w:color w:val="111111"/>
          <w:sz w:val="28"/>
          <w:sz w:val="28"/>
          <w:szCs w:val="28"/>
          <w:rtl w:val="true"/>
          <w:lang w:bidi="ar-SA"/>
        </w:rPr>
        <w:t>و مطالعة الشّعرى الغميصاء الشّعرى العبور، و مطالعة الأعزل للرّامح، و مطالعة النّسر الطّائر للعنا، و مطالعة الجبهة سهيلا، فإن كلّ نجم إذا طلع معه الآخر أو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أبو العباس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المقدار و الرّديف‌أفنى الوفا بعد ألوف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الرّديف النّجم الذي إذا نأى من المشرق انغمس رقيبه في المغرب، و إنما يعني أن تعاقب النّجوم على مرّ الدّهور و لا يبقى أحد</w:t>
      </w:r>
      <w:r>
        <w:rPr>
          <w:rFonts w:eastAsia="Amiri" w:cs="Amiri" w:ascii="Amiri" w:hAnsi="Amiri"/>
          <w:color w:val="111111"/>
          <w:sz w:val="28"/>
          <w:szCs w:val="28"/>
          <w:rtl w:val="true"/>
          <w:lang w:bidi="ar-SA"/>
        </w:rPr>
        <w:t>.</w:t>
      </w:r>
      <w:bookmarkStart w:id="111" w:name="pg12694_126487"/>
    </w:p>
    <w:p>
      <w:pPr>
        <w:pStyle w:val="Heading2"/>
        <w:numPr>
          <w:ilvl w:val="1"/>
          <w:numId w:val="1"/>
        </w:numPr>
        <w:rPr/>
      </w:pPr>
      <w:bookmarkStart w:id="112" w:name="__RefHeading___Toc1632653_222507752"/>
      <w:bookmarkStart w:id="113" w:name="_Toc40"/>
      <w:bookmarkEnd w:id="111"/>
      <w:bookmarkEnd w:id="112"/>
      <w:r>
        <w:rPr>
          <w:rtl w:val="true"/>
        </w:rPr>
        <w:t>الباب العاشر في ذكر الأعياد و الأشهر الحرم و الأيام المعلومات، و الأيام المعدودات و الصلاة الوسطى‌</w:t>
      </w:r>
      <w:bookmarkEnd w:id="113"/>
    </w:p>
    <w:p>
      <w:pPr>
        <w:pStyle w:val="Heading3"/>
        <w:numPr>
          <w:ilvl w:val="2"/>
          <w:numId w:val="1"/>
        </w:numPr>
        <w:rPr/>
      </w:pPr>
      <w:bookmarkStart w:id="114" w:name="__RefHeading___Toc1632655_222507752"/>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حكى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أعرابيّا فصيحا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الأشهر الحرم؟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سرد، واحد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فالسّرد المتتابعة و هو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ابن عباس و يكون من سنتين، و قال غير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من سنة واحدة فعددها المحرّم و هو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هذا بأنه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أَرْبَعَةٌ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الاثني عشر، فجعلها من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الاختيار عندي قول ابن عبّاس و هو كلام العرب، و إن كان لفظها من سنتين فهي تعود إلى الاثني عشر إلى سنة واحدة، و روي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أشهر الحج و لم تكن العرب تعرف العمرة في أشهر الحج، بل كانت العمرة فيها عندهم من أفجر الفجور،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انسلخ صفر، و نبت الوبر، و عفا الأثر، و برأ الدّبر، حلّت العمرة لمن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اعتمر رسول اللّه صلى اللّه عليه و سلم في أشهر الحج دخلت العمرة في الحج، أي في أشهرها، و روى سفيان بن عيينة أنّ رسول اللّه صلى اللّه عليه و سلم كتب لآل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العمرة الحج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كلامه على أن ثمّ أكبر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ثم مات و لم يحج أجزأت عنه حجة الإسلام، يذهب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محتجّا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عشرون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من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يوم عرفة لكان أربعة أشهر و يوما، 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عرفة، و كان رسول اللّه صلى اللّه عليه و سلم، خرج مهلّا بالحج و يقول</w:t>
      </w:r>
    </w:p>
    <w:p>
      <w:p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لعمرة، و قال بعضهم؛ خرج قارنا و إنما خرج ينتظر أمر اللّه، و علم اللّه أنّها حجة لا يحج بعدها فجمع ذلك كلّه له في شهر واحد، ليكون جميع ذلك سنّة لأمّته، فلمّا طاف بالبيت ثم رأى أن يجعلها عمرة، و حبس من كان معه على هدي،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له العمرة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الأربعة الحرم هي التي أجّلها رسول اللّه صلى اللّه عليه و سلم للمشركين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فَسِيحُوا فِي الْأَرْضِ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الأربعة التي جعلت حلّا من عشر ذي الحجة إلى عشر من ربيع الآخر، و جعلها حرما،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إبراهيم، و المدينة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أنه حرم ما بين لابتي المدينة يعني حرّتيها، و في آخر حرم ما بين عير إلى ور و هما جبلان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أوقات الحجّ أشهر، أو أشهر الحجّ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خطاب يدلّ على معرفة العرب بشهور معلومة كانوا فيها يحجّون، فأقرّ اللّه أمرها في الإسلام على ما كانت عليه و دعا إلى إقامة الحجّ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أنها أوقات الحجّ دون غيرها، و أنّ من فرض على نفسه فيها الحجّ فمن السنة أن يترك الرّفث و الفسوق و الجدال، و معنى فرض الرّجل على نفسه الحج إهلاله به، و الإهلال التّلبية، و أصله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الشّعبي و ابن عمر أنّها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ذي الحجّة عشر ليال، فكأنّه جعل الشّهرين و بعض الثّالث أشهرا، و هذا في القياس قريب لأنّه كما جاز أن يسمى الشّهر ذا الحجّة، و إن كانت الحجّة في بعض أيّامه، كذلك يجوز أن يسمّى شهر الحجّ، و إن لم يكن جميع أيّامه مصروفا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أيام التّشريق، و الأيّام المعلومات الأيام العشرة من أوّل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المعدودات أيام منى و يوم التّروية، سمّي بذلك لأنّهم كانوا يتروّون من الماء، و يتزوّدونه معهم، و يوم عرفة لا يدخله الألف و اللام، و إنّما سمّي عرفة و عرفات، لأنّ من حضرها كانوا يتعارفون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جبرائيل عليه السّلام طاف بإبراهيم صلوات اللّه عليه يديره على المشاهد، و يوقفه عليها،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بعد حال عرفت عرفت، و العروف الحدود، و الواحد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عرفة بذلك كأنّه عرف حدّه لتميزه عن غيره من الأرضين، و لكونه معرفة امتنع من دخول الألف و اللّام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طار القطا عرفا عرفا، بعضها خلف بعض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موضع مرتفع عند العرب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w:t>
      </w:r>
    </w:p>
    <w:p>
      <w:p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يمتنع أن يكون عرفة و عرفات مشتقا من جميع ذلك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بعرفات، و تعظيم يوم عرفة إن نصب الضالة فتنادي عليه و إن سمّيت رجلا بعرفات صرفته، و لم يكن التاء فيه كالتاء من عرفة لو سمّيت بها، و ذلك أنّ التاء من عرفات بإزاء النّون في المسلمين، إذ كان هذا الجمع من المؤنث بإزاء جمع المذكّر الصّحيح، و لذلك لمّا كان ذاك في موضع النّصب و الجر بالياء، جعل هذا في موضع النّصب و الجر بالكسرة، لأنّ الكسرة أخت الياء، فلمّا كان الأمر على ذلك لم يكن كالتّاء التي يبدل منها في الوقف هاء كالتي في طلحة و عزّة، و كان يمتنع الصّرف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فصرفه و إن كان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مشاعر الحجّ واحدها مشعر و هو في موضع المنسك، و كذلك الشّعيرة من شعائر الحجّ، و هي علاماته و أفعاله المختصة به، كالسّعي و الطّواف و الحلق و الذّبح، و كلّ ذلك يجوز أن يكون من شعرت، و ليت شعري، فيرجع إلى العلم كما أنّ عرفة و عرفات في تصاريفه يرجع إلى المعرفة،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هذه البدنة للّه نسكا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شعيرة تهدى،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إشعارها أن يوجأ سنامها بسكّين فيسيل الدّم على جنبها فيعلم أنّها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بعلامة تشدّ في سنامها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قوم من الفقهاء تدميتها،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قلّدت فقد أشعرت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يوم عرفة و كانوا يسمّون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لأنّهم كانوا ينحرون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هو الذي يسميه العامة يوم الرّءوس، و سمّي بذلك لأنّ الناس يستقرون فيه بمنى لا يبرحونها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 النّاس ينفرون فيه متعجلين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الفطر، و عيد الإفطار، و عيد الضّحى و العيد أصله من عاد يعود لعوده كلّ سنة، لكن واوه انقلبت ياء لانكسار ما قبلها، ثم جعل البدل لازما حتى كأنّه اسم وضع لليوم، لا مناسبة بينه و بين المشتق منه، و هم يفعلون مثل هذا إذا أرادوا التّخصيص، لذلك قيل في تصغيره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عييد، و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أعياد و لم يجر مجرى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و رويحة و أرواح،</w:t>
      </w:r>
    </w:p>
    <w:p>
      <w:pPr>
        <w:pStyle w:val="BookText"/>
        <w:rPr/>
      </w:pPr>
      <w:r>
        <w:rPr>
          <w:rFonts w:ascii="Amiri" w:hAnsi="Amiri" w:eastAsia="Amiri" w:cs="Amiri"/>
          <w:color w:val="111111"/>
          <w:sz w:val="28"/>
          <w:sz w:val="28"/>
          <w:szCs w:val="28"/>
          <w:rtl w:val="true"/>
          <w:lang w:bidi="ar-SA"/>
        </w:rPr>
        <w:t>و مما يشبه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دارميّة بالعلياء فالسّند هو من العلو، فقلب الواو ياء،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 خشف بالعلاية مشدن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ليس قبل واحد منهما ما يوجب القلب، لكنهم يفعلون ذلك كثيرا في الأعلام و ما يجري مجراها،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 و حبيت الخراج حباوة و نحو منها، ما حكاه سيبويه من القواية قال عمرو بن براقة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بأصحاب الكرى عالياتهافإنّي على أمر القواية حازم</w:t>
      </w:r>
    </w:p>
    <w:p>
      <w:pPr>
        <w:pStyle w:val="BookText"/>
        <w:rPr/>
      </w:pPr>
      <w:r>
        <w:rPr>
          <w:rFonts w:ascii="Amiri" w:hAnsi="Amiri" w:eastAsia="Amiri" w:cs="Amiri"/>
          <w:color w:val="111111"/>
          <w:sz w:val="28"/>
          <w:sz w:val="28"/>
          <w:szCs w:val="28"/>
          <w:rtl w:val="true"/>
          <w:lang w:bidi="ar-SA"/>
        </w:rPr>
        <w:t>و هو فعالة من القوة، و أصلها قواوة و كأنّه كره اكتناف الواوين للألف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الأضحى، إذا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اليوم، و إذا أنّث أريد به السّاعة، و التأنيث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الأضحى،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الأضحية لأنها تذبح ضحوة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فطرت النّاقة إذا حلبتها فانفتحت رءوس أخلافها لأنّ الأفواه تنفتح بالأكل و الشّرب،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أضحاة و أضحى و ضحية و ضحايا و الأضحى يذكّر و يؤنّث، فمن ذكّر ذهب إلى اليوم، 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رأيتكم بني الحدواء لمّادنا الأضحى و صلّلت اللّحام</w:t>
      </w:r>
    </w:p>
    <w:p>
      <w:pPr>
        <w:pStyle w:val="BookText"/>
        <w:rPr/>
      </w:pPr>
      <w:r>
        <w:rPr>
          <w:rFonts w:ascii="Amiri" w:hAnsi="Amiri" w:eastAsia="Amiri" w:cs="Amiri"/>
          <w:color w:val="111111"/>
          <w:sz w:val="28"/>
          <w:sz w:val="28"/>
          <w:szCs w:val="28"/>
          <w:rtl w:val="true"/>
          <w:lang w:bidi="ar-SA"/>
        </w:rPr>
        <w:t>و أنشد الثوريّ في تأنيثه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 الأضحى و ما لي فلس‌و قد خشيت أن تسيل النّفس</w:t>
      </w:r>
    </w:p>
    <w:p>
      <w:pPr>
        <w:pStyle w:val="BookText"/>
        <w:rPr/>
      </w:pPr>
      <w:r>
        <w:rPr>
          <w:rFonts w:ascii="Amiri" w:hAnsi="Amiri" w:eastAsia="Amiri" w:cs="Amiri"/>
          <w:color w:val="111111"/>
          <w:sz w:val="28"/>
          <w:sz w:val="28"/>
          <w:szCs w:val="28"/>
          <w:rtl w:val="true"/>
          <w:lang w:bidi="ar-SA"/>
        </w:rPr>
        <w:t>و قال هشام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أضحاة و سمّي الأضحى بجمع أضحاة فأنّث لهذا المعنى و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مسلم عتيرة و أضحاة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التأنيث في الأضحى أكثر من التّذكير، و جمع الأضحية أضاحي، و جمع الضّحية ضحايا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التّشريق سمّيت بذلك لأن لحوم الأضاحي تشرق للشّمس،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سمّيت بذلك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ثبير كيما نغير، 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الهدي لا ينحر حتى تشرق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أنّ الأيام المعلومات في الأيام المعدودات لأنه جاء في كتاب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يَذْكُرُوا اسْمَ اللَّهِ فِي أَيَّامٍ مَعْلُوماتٍ عَلى ما رَزَقَهُمْ مِنْ بَهِيمَةِ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أنّها أيام نحر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عاشوراء في المحرّم، و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التّاسع من المحرم، و حكى بعضهم أنّه سئل النّضر بن شميل عن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أشرق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لتطلع الشّمس،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يشرقون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وكيعا حدّثنا عن</w:t>
      </w:r>
      <w:bookmarkStart w:id="116" w:name="pg12694_126491"/>
    </w:p>
    <w:p>
      <w:pPr>
        <w:pStyle w:val="BookText"/>
        <w:rPr/>
      </w:pPr>
      <w:bookmarkEnd w:id="116"/>
      <w:r>
        <w:rPr>
          <w:rFonts w:ascii="Amiri" w:hAnsi="Amiri" w:eastAsia="Amiri" w:cs="Amiri"/>
          <w:color w:val="111111"/>
          <w:sz w:val="28"/>
          <w:sz w:val="28"/>
          <w:szCs w:val="28"/>
          <w:rtl w:val="true"/>
          <w:lang w:bidi="ar-SA"/>
        </w:rPr>
        <w:t>شعبة عن سيار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ذبح إلّا بعد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التّشريق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و لا تشريق إلّا في مصر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التّفسير موافق للحديث، فأما قول أبي ذؤيب بصفا المشرّق كلّ يوم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حكى عن أبي عمرو الشّيباني أنّه أنشد بصفا المشقّر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المشقّر حصن بالبحرين، و الصّفا موضع، فما لأبي ذؤيب و البحرين، إنّما هو المشرّق، و كان ابن الأعرابي يرويه المشقّر، و حكي عن الأصمعي أنّه أنشد كلّ يوم، فقال اللّه أكرم من ذاك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الأصمعيّ إلى أنّ الحج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سنة لا كلّ يوم، و الحين يقع في كلامهم على المدة الطويلة و السّنين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المصلّى، و مسجد الخيف هو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أقود سماك بن حرب في يوم 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المشرّق يعني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العيدين،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سوق الطائف، و قال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البرام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32657_222507752"/>
      <w:bookmarkStart w:id="118" w:name="_Toc42"/>
      <w:bookmarkEnd w:id="117"/>
      <w:r>
        <w:rPr>
          <w:rtl w:val="true"/>
        </w:rPr>
        <w:t>[</w:t>
      </w:r>
      <w:r>
        <w:rPr>
          <w:rtl w:val="true"/>
        </w:rPr>
        <w:t>فصل في</w:t>
      </w:r>
      <w:r>
        <w:rPr>
          <w:rtl w:val="true"/>
        </w:rPr>
        <w:t xml:space="preserve">] </w:t>
      </w:r>
      <w:r>
        <w:rPr>
          <w:rtl w:val="true"/>
        </w:rPr>
        <w:t>بيان الصلاة الوسطى</w:t>
      </w:r>
      <w:r>
        <w:rPr>
          <w:rtl w:val="true"/>
        </w:rPr>
        <w:t>:</w:t>
      </w:r>
      <w:bookmarkEnd w:id="1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عليّ كرّم اللّه وجهه أنّه الفجر،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العصر، و قد جاء القرآن في توكيد أمر الفجر بما يصحح قول عليّ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 الصّلاتين متوسطة لسائر الصّلوات، فإذا جعلت صلاة الفجر الوسطى فهي بين صلوات اللّيل و النهار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اللّيل العشاء أن الأولى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جعلت العصر هي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متوسّطة بين الفجر و الظّهر من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العشاءين الأولى و الآخرة من صلوات اللّيل،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 للدلالة على أنّ الصلوات المفروضات خمس، لا زيادة فيها، و يزيل التّأويل فيما ذهب إليه بعض المتفقهة من فرض الوتر، بالخبر المرويّ عن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زادكم صلاة و هي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يزيد اللّه النّاس مما يدعوهم إليه من أعمال البر مما هو فضيلة لفاعله، و نافلة للمتقرّب به و لا يكون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الفرض، و لو كان الوتر فريضة لكانت عدة الصلاة المفروضات ستا، و السّتّ لا أوسط لها، و لا وسطى، و إنّما الوسط للإفراد، لأنّها تكون منها واسطة و حاشيتان متساويتان، كالخمس فإنّها اثنان في أحد الطّرفين، و اثنان في الآخر، و واحد في الوسط، و يجوز أنّ يكون معنى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العظمى و الكبرى، يراد بذلك فضل محلّها، و زيادة ثوابها و اللّه أعلم أيّ الوجهين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الشّهر تجب على الفريقين في الكفّ عن</w:t>
      </w:r>
      <w:bookmarkStart w:id="119" w:name="pg12694_126492"/>
    </w:p>
    <w:p>
      <w:pPr>
        <w:pStyle w:val="BookText"/>
        <w:rPr/>
      </w:pPr>
      <w:bookmarkEnd w:id="119"/>
      <w:r>
        <w:rPr>
          <w:rFonts w:ascii="Amiri" w:hAnsi="Amiri" w:eastAsia="Amiri" w:cs="Amiri"/>
          <w:color w:val="111111"/>
          <w:sz w:val="28"/>
          <w:sz w:val="28"/>
          <w:szCs w:val="28"/>
          <w:rtl w:val="true"/>
          <w:lang w:bidi="ar-SA"/>
        </w:rPr>
        <w:t>القتال لكنّ الكافر إذا اعتدى، فليس على المؤمن أن يقبض يده، و يلقي بها إلى التّهلكة، بل إذا قوتلوا في الأشهر الحرم كان مطلقا لهم، و مفروضا عليهم قتالهم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الْحُرُماتُ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تفعل بصاحبك مثل الذي هو فعل بك، فإذا قاتلت الكافر في الشّهر الحرام كما قاتلك فقد قاصعته و فعلت مثل فعله،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جازوه جزاء الاعتداء، فسمّى الجزاء باسم الاعتداء، طلبا للمطابقة في اللّفظ، و إيذانا بأنّ الثّاني كالفرض المؤدّى، فالمواصلة فيه مرعية</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632659_222507752"/>
      <w:bookmarkStart w:id="121" w:name="_Toc43"/>
      <w:bookmarkEnd w:id="120"/>
      <w:r>
        <w:rPr>
          <w:rtl w:val="true"/>
        </w:rPr>
        <w:t xml:space="preserve">فصل </w:t>
      </w:r>
      <w:r>
        <w:rPr>
          <w:rtl w:val="true"/>
        </w:rPr>
        <w:t>[</w:t>
      </w:r>
      <w:r>
        <w:rPr>
          <w:rtl w:val="true"/>
        </w:rPr>
        <w:t>في ذكر العرب اسما تعلّق الأحداث بها فيخرجونها مخرج الصّفات و الأفعال</w:t>
      </w:r>
      <w:r>
        <w:rPr>
          <w:rtl w:val="true"/>
        </w:rPr>
        <w:t>]</w:t>
      </w:r>
      <w:bookmarkEnd w:id="121"/>
    </w:p>
    <w:p>
      <w:pPr>
        <w:pStyle w:val="BookText"/>
        <w:rPr/>
      </w:pPr>
      <w:r>
        <w:rPr>
          <w:rFonts w:ascii="Amiri" w:hAnsi="Amiri" w:eastAsia="Amiri" w:cs="Amiri"/>
          <w:color w:val="111111"/>
          <w:sz w:val="28"/>
          <w:sz w:val="28"/>
          <w:szCs w:val="28"/>
          <w:rtl w:val="true"/>
          <w:lang w:bidi="ar-SA"/>
        </w:rPr>
        <w:t>حكى الأصمعيّ أنّ العرب ربما تذكر اسما تعلّق الأحداث بها فيخرجونها مخرج الصّفات و الأفعال منسوبة، و لشهرتها و ظهور الفرض منها استجيز معها ما لم يستجز في غيرها، و لا يتقايس،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مغرى الغرر، أي حتى يجتمع و ذلك لا يكون أبدا و لا آتيك أبي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هبيرة هو سعد بن زيد مناة بن تميم، و لا آتيك هبيرة بن سعد، و لا آتيك القارظة الغزى،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الفطحل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كانت الحجارة رطبة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أنني عمّرت عمر الحسل‌أو عمر نوح زمن الفطحل</w:t>
      </w:r>
    </w:p>
    <w:p>
      <w:pPr>
        <w:pStyle w:val="BookText"/>
        <w:rPr/>
      </w:pPr>
      <w:r>
        <w:rPr>
          <w:rFonts w:ascii="Amiri" w:hAnsi="Amiri" w:eastAsia="Amiri" w:cs="Amiri"/>
          <w:color w:val="111111"/>
          <w:sz w:val="28"/>
          <w:sz w:val="28"/>
          <w:szCs w:val="28"/>
          <w:rtl w:val="true"/>
          <w:lang w:bidi="ar-SA"/>
        </w:rPr>
        <w:t>كنت رهين هرم أو قتل جعل الموت حتف الأنف و القتل سواء، أو عام الفتق قال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ترج رسلا بعد أعوام الفتق، يشيرون بذلك إلى زمن الخصب و الخير كأنّ جلود الأكلة و الرّاعية لسمنها فتقت فتقا، و كأنّ ظواهر الأرض و بطنانها فتقت بالنّبات،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 قيظ عام أوّل، و ما تركت من أبيه مغدا و لا مراحا و لا مغداة و لا مراحة، يعني من الشّبه به،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رواحا و لا رواحة و لا أكلّمك آخر المنون، و أخرى المنون، و لا أكلمه آخر ما خلقي، يريد آخر عمري أي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 ما خلقي، و منهنّ أزمان الجنان، و هذا يشيرون به إلى الشر و الآفات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سائلا عنّي فإنّي‌من الفتيان أعوام الخنان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 الرجل و هو مخنون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خياشيمه حتى يجي‌ء كلامه غليظا لا يكاد يفهم، و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أكوي النّاظرين من الخنان، و الخنان داء يعتري العين، و قال الخليل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الخنان في الإبل كالزّكام في النّاس، 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الخنان معروف، و لم أسمع من</w:t>
      </w:r>
    </w:p>
    <w:p>
      <w:pPr>
        <w:pStyle w:val="BookText"/>
        <w:rPr/>
      </w:pPr>
      <w:r>
        <w:rPr>
          <w:rFonts w:ascii="Amiri" w:hAnsi="Amiri" w:eastAsia="Amiri" w:cs="Amiri"/>
          <w:color w:val="111111"/>
          <w:sz w:val="28"/>
          <w:sz w:val="28"/>
          <w:szCs w:val="28"/>
          <w:rtl w:val="true"/>
          <w:lang w:bidi="ar-SA"/>
        </w:rPr>
        <w:t>علمائنا تفسير أو ذكر بعضهم أنّه يضرب بالخنان المثل في البلاء و الشّدة، لأنّ البعير إذا خنّ كوي ناظراه، و هما عرقان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قليلة لحم النّاظرين يزينهاشباب و مخفوض من العيش بارد</w:t>
      </w:r>
    </w:p>
    <w:p>
      <w:pPr>
        <w:pStyle w:val="BookText"/>
        <w:rPr/>
      </w:pPr>
      <w:r>
        <w:rPr>
          <w:rFonts w:ascii="Amiri" w:hAnsi="Amiri" w:eastAsia="Amiri" w:cs="Amiri"/>
          <w:color w:val="111111"/>
          <w:sz w:val="28"/>
          <w:sz w:val="28"/>
          <w:szCs w:val="28"/>
          <w:rtl w:val="true"/>
          <w:lang w:bidi="ar-SA"/>
        </w:rPr>
        <w:t>يصف امرأة و على هذا تفسير بيت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أكوي النّاظرين من الخنان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داء الكبر، و يكون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 به الصّاد الذي في النّواظر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 و نحن في خنان من العيش، و سنة مخنة أي مخصبة، و قد أخنت، و عشب أخنّ أي 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فسّرناه أخيرا يصلح أن يصرف زمن الخنان إلى الخير و السّعة أيضا، إلا أنّ ما أنشده الأصمعيّ و رواه يدل على خلافه، و ذكر بعضهم أنّ الخنان أصله أنّ رجلا من العرب غزا قوما في الجاهلية، فلما فرّق الغارة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خنوهم بالسّيوف، فشهر يومه بزمن الخنان، و فسّر خنوهم، على نذودهم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القبائل مختلفة و لم أذكرها لقلّة فوائدها، و إن كان قطرب و غيره دوّنوها في كتبهم في الأزمنة و أسماء آلهتهم كيغوث و مناة و يعوق و نسر و هبل و ما أشبهها، و ذكر مطافهم و دورهم و ما يتعلق بأيّامهم و أعيادهم و أسواقهم تجاوزتها لأنّ ما نعيد منها لا تحلّ به في موضعه من الكتاب و تطويل الكلام بما ليس من الموضوع في الأصل مرفوض في مصنّفاتنا</w:t>
      </w:r>
      <w:r>
        <w:rPr>
          <w:rFonts w:eastAsia="Amiri" w:cs="Amiri" w:ascii="Amiri" w:hAnsi="Amiri"/>
          <w:color w:val="111111"/>
          <w:sz w:val="28"/>
          <w:szCs w:val="28"/>
          <w:rtl w:val="true"/>
          <w:lang w:bidi="ar-SA"/>
        </w:rPr>
        <w:t>.</w:t>
      </w:r>
      <w:bookmarkStart w:id="122" w:name="pg12694_126494"/>
    </w:p>
    <w:p>
      <w:pPr>
        <w:pStyle w:val="Heading2"/>
        <w:numPr>
          <w:ilvl w:val="1"/>
          <w:numId w:val="1"/>
        </w:numPr>
        <w:rPr/>
      </w:pPr>
      <w:bookmarkStart w:id="123" w:name="__RefHeading___Toc1632661_222507752"/>
      <w:bookmarkStart w:id="124" w:name="_Toc44"/>
      <w:bookmarkEnd w:id="122"/>
      <w:bookmarkEnd w:id="123"/>
      <w:r>
        <w:rPr>
          <w:rtl w:val="true"/>
        </w:rPr>
        <w:t>الباب الحادي عشر في ذكر</w:t>
      </w:r>
      <w:r>
        <w:rPr>
          <w:rtl w:val="true"/>
        </w:rPr>
        <w:t xml:space="preserve">- </w:t>
      </w:r>
      <w:r>
        <w:rPr>
          <w:rtl w:val="true"/>
        </w:rPr>
        <w:t>سحر</w:t>
      </w:r>
      <w:r>
        <w:rPr>
          <w:rtl w:val="true"/>
        </w:rPr>
        <w:t xml:space="preserve">- </w:t>
      </w:r>
      <w:r>
        <w:rPr>
          <w:rtl w:val="true"/>
        </w:rPr>
        <w:t>و غدوة</w:t>
      </w:r>
      <w:r>
        <w:rPr>
          <w:rtl w:val="true"/>
        </w:rPr>
        <w:t xml:space="preserve">- </w:t>
      </w:r>
      <w:r>
        <w:rPr>
          <w:rtl w:val="true"/>
        </w:rPr>
        <w:t>و بكرة</w:t>
      </w:r>
      <w:r>
        <w:rPr>
          <w:rtl w:val="true"/>
        </w:rPr>
        <w:t xml:space="preserve">- </w:t>
      </w:r>
      <w:r>
        <w:rPr>
          <w:rtl w:val="true"/>
        </w:rPr>
        <w:t>و ما أشبهها</w:t>
      </w:r>
      <w:bookmarkEnd w:id="124"/>
    </w:p>
    <w:p>
      <w:pPr>
        <w:pStyle w:val="Heading3"/>
        <w:numPr>
          <w:ilvl w:val="2"/>
          <w:numId w:val="1"/>
        </w:numPr>
        <w:rPr/>
      </w:pPr>
      <w:bookmarkStart w:id="125" w:name="__RefHeading___Toc1632663_222507752"/>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 الحين و القرن و الآن و أيّان و أوان و الحقبة و الكلام في إذ و إذا و هما للزّمان و ما أشبهها قال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المعرفة إذا أخبر عنها بنكرة فإنها توجب فيها مثل ما يكون لها لو كانت معرفة بنفسها، و كذلك النكرة إذا أسند إليها معرفة، و الذي جعلها على هذا كونها خبرا عن معرفة، و لو انفردت عنها لم يكن كذلك،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فالعلم أنّ المنطلق هو زيد جعله مختصا كزيد، و لو انفرد لكان شائعا، و على هذا ما يقرب من النّكرات بالصّفات و ما يجري مجراها كقولك كان عند رجل من آل فلان، و ويل لزيد، لذلك يستفاد منه ما يستفاد من المعارف، أو تقاربه، فعلى هذا ما سمعنا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عشية أو غدوة أو ضحوة و كلّ ذلك نكرة لا يكون واحد من أمته أولى به من الآخر، و لا يوم من الأيام أحقّ بتعلّقه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يوم الجمعة عشية، أو ليلة الجمعة عتمة، و أنت تريد ذلك من يومك و ليلتك، لم يكن عشية و لا عتمة و ما كان مثلهما إلا نكرات في الأصل و لوصفك إيّاهنّ موضع المعرفة ضعفن و امتنعن الصّرف، فلم تكن إلّا ظروفا منصوبة بوقوع الفعل عليها، و لم يقمن مقام الفاعل، كما كان يجوز فيهنّ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عشية من العشيّات، و ضحوة من الضّحوات، لأن الظّروف إذا قوين في أبوابهنّ فعلن مفعولات على السّعة، و أقمن مقام الفاعل، و وضعن موضع الخبر مرفوعات،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مَوْعِدُكُمْ يَوْمُ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ثلاثا لا أذوقهنّ طعاما و لا شرابا، و سير به يوم الجمعة، و كقول لبيد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أنّه‌مولى المخافة خلفها و أمامها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يدور أمرهنّ، و إذا هنّ نكرات، أو كنّ معارف بأنفسهنّ فأما إذا وضعن و هنّ نكرات في موضع المعارف، فقد أزلن عن بابهن و عرفهنّ غيرهنّ فلم يجز أن يخرجن من</w:t>
      </w:r>
    </w:p>
    <w:p>
      <w:pPr>
        <w:pStyle w:val="BookText"/>
        <w:rPr/>
      </w:pPr>
      <w:r>
        <w:rPr>
          <w:rFonts w:ascii="Amiri" w:hAnsi="Amiri" w:eastAsia="Amiri" w:cs="Amiri"/>
          <w:color w:val="111111"/>
          <w:sz w:val="28"/>
          <w:sz w:val="28"/>
          <w:szCs w:val="28"/>
          <w:rtl w:val="true"/>
          <w:lang w:bidi="ar-SA"/>
        </w:rPr>
        <w:t>الظروف إلى غيرها إذ كنّ قد أزلن عن أصولها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ضحوة يومك و عشاءه، لم يكن سبيله سبيل ما هو عام فيما وضع له، فلا يحصل به اختصاص، بل هو موضوع موضع الضّحوة بالعرف، فصار يجري مجرى المعهود للمخاطب، أو المضاف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يومي و إذ كان كذلك بان الفرق بين الموضعين، لأنّ حكم اسم الجنس أن يكون شائعا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يحصل التّعريف فيه بوجه من الوجوه المعروفة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مصدر مثل الغلبة و معناه الإبطاء و التأخّر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يذكّرني ابني السّماكان موهناإذا طلعا خلف النّجوم العواتم</w:t>
      </w:r>
    </w:p>
    <w:p>
      <w:pPr>
        <w:pStyle w:val="BookText"/>
        <w:rPr/>
      </w:pPr>
      <w:r>
        <w:rPr>
          <w:rFonts w:ascii="Amiri" w:hAnsi="Amiri" w:eastAsia="Amiri" w:cs="Amiri"/>
          <w:color w:val="111111"/>
          <w:sz w:val="28"/>
          <w:sz w:val="28"/>
          <w:szCs w:val="28"/>
          <w:rtl w:val="true"/>
          <w:lang w:bidi="ar-SA"/>
        </w:rPr>
        <w:t>إلا أنّه يستعمل ظرفا كما استعمل غيره من المصادر ظرفا، كخفوق النّجم، و خلافة فلان، و غير ظرف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عتمة فينتصب انتصاب اليوم و الليلة و يجوز أن يسند إليه الفعل،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عتمة من العتمات، فيدخل الألف و اللام و قد يلزم الظرفية فلا ينتقل و ذلك إذا أردت به عتمة ليلة، هذا مذهب سيبويه و كان الأخفش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و عتمة إذا كان في يومك لرفعهما أيضا، حتى أخذ العرب تمنع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غدوة فإنّه اسم مشتقّ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فلقّب به الوقت، فصار علما له كما وضع زيد علما للرجل، فلذلك منع الصّرف، إذا قلت سيّرته غدوة، لأنه معرفة، و جاز فيه ما جاز في يوم الجمعة و أشباهه، لأنّه معرف من جهة التّعريف،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بزيد غدوة و إن شئت نصبت على أصل الظّرف، و يكره فيها مثل ذلك إذا حملتها على غدوة، لأنّ المعنى واحد، و إن أردت أن تجعلها كعشية و ضحوة، فجيّد، و إنّما جعلوها معرفة تشبيها بما كان في معناها و هي غدوة، لأنّها غيّرت بالتّعريف كما غيّرت غدوة و امتنعت من الألف و اللام، و نظير جعلهم نكرة بمنزلة غدوة، إذ كانت في معناها رفع الاسم و نصبهم بها الخبر و إجراءها مجرى ليس، إذ كانت في معنى ليس و إن ثبت تركها غير مشبهة فرفعت ما بعدها، و كذلك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يدع إنمّا كان الكسر نحو يعد و يزن، و لكن تعيّن فتحها و أجريت يذر مجراها لأنّها في معناها و لأنّ الفتحة أخفّ و لهذه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 أبو رجاء المطاردي بالغدوة و العشي، فجعلها شائعة كما تقول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زيد و زيد، تريد جماعة اسم كلّ واحد منهم، فيقول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الزّيد الأوّل و الزّيد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الزّيد أشرف من ذاك الزّيد، و على ذلك كانت تثنية المعرفة و جمعها إذا كانت غير مضافة يخرجها إلى النّكرة، لأنّ كلّ واحد يصير مرامه لكلّ واحد منها مثل اسمه، و تضيف زيدا و ما أشبهه كما تضيف النّكرة لأنّه يصير معرفة بما أضيف إليه،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 زيدنا يوم النّقا رأس زيدكم‌بأبيض من ظامي الحد يديمان</w:t>
      </w:r>
    </w:p>
    <w:p>
      <w:pPr>
        <w:pStyle w:val="BookText"/>
        <w:rPr/>
      </w:pPr>
      <w:r>
        <w:rPr>
          <w:rFonts w:ascii="Amiri" w:hAnsi="Amiri" w:eastAsia="Amiri" w:cs="Amiri"/>
          <w:color w:val="111111"/>
          <w:sz w:val="28"/>
          <w:sz w:val="28"/>
          <w:szCs w:val="28"/>
          <w:rtl w:val="true"/>
          <w:lang w:bidi="ar-SA"/>
        </w:rPr>
        <w:t>فإن تقتلوا زيدا بزيد فإنّماأقادكم السّلطان بعد زمان</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نكرة ليس يريد كل بكرة و كلّ عشية، و إنّما تأويله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لا ليل فيها يفضي إلى نهار، و لا نهار يتّصل بليل، و لا شمس، و لا قمر إنّما هو في مثل مقادير العادة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جاء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 الجنة سجسج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المعنى أنه أبدا كالنّهار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سجسج أي معتدل لا برد فيه و 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أن يصير ما حكمه أن يكون شائعا فيما يصلح له مختصا ببعضه، حتّى زعمت في هذه الأسماء ما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يمتنع في عادتهم و طرقهم، أ لا ترى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يختصّ بعبد اللّه حتى لا يعلم منه غيره، و إن للعباس أولادا دون عبد اللّه، 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اختصّ به عبد اللّه فيما استمرّ 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سحر، فلا ينصرف و لا يتصرّف إذا أردت سحر يومك، و معنى لا يتصرّف لا يتمكّن تمكن أسماء الأزمان في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لا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الجر و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سحرا من الأسحار و هو في موضعه نكرة، فلا مانع له من الصّرف و التمكّن،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سحرا جزء من آخر اللّيل، و في سحر وقع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نَجَّيْناهُمْ بِسَحَرٍ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إن أدخلت الألف و اللّام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به السّحر المعروف، و إنما منع الصّرف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سحر، و أنتظر سحر لأنه معدول عمّا فيه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شيخنا أبو علي الفارسي يختار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معدول عن أحوال نظائره أ لا ترى أنّ أخواته إذا عرفت جاءت بالألف و اللّام فهو جار مجرى أخر، و جمع في العدل و إن كان أخر نكرة و سحر و جمع معرفتان، و قد بيّنا الكلام فيه فيما يجري و لا يجري، و إنّما لم ينصرف لأنه بلفظ النّكرة موضوع موضع المعارف من غير أن جعل علما، فهو مناسب لضحوة و عتمة إذا جعلا من يومك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الألف و اللّام في عتمة إذا أردت عتمة ليلة لا أعلمه استعملت الكلمة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سيبويه لم يذكره و لا يجوز حمله على ضحوة و غدوة و بكرة قياسا كما يقوله الأخفش، فيرفع و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يقوّي ما ذهب إليه سيبويه من أنّ عتمة لا يستعمل إلا ظرفا إذا أردت به عتمة ليلتك، أنّ ما أشبهها من الظّروف لم يستعمل إلا ظروفا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عليه ضحى و صباحا و مساء و عشية و عشاء، إذا أردت بجميعها ما ليومك و ليلتك، و كذلك سير عليه ليلا و نهارا، أشبه بالمصادر و قد جعلت ظروفا</w:t>
      </w:r>
      <w:r>
        <w:rPr>
          <w:rFonts w:eastAsia="Amiri" w:cs="Amiri" w:ascii="Amiri" w:hAnsi="Amiri"/>
          <w:color w:val="111111"/>
          <w:sz w:val="28"/>
          <w:szCs w:val="28"/>
          <w:rtl w:val="true"/>
          <w:lang w:bidi="ar-SA"/>
        </w:rPr>
        <w:t>.</w:t>
      </w:r>
      <w:bookmarkStart w:id="127" w:name="pg12694_126497"/>
    </w:p>
    <w:p>
      <w:pPr>
        <w:pStyle w:val="BookText"/>
        <w:rPr/>
      </w:pPr>
      <w:bookmarkEnd w:id="127"/>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ضحى إذا أريد به ضحى يومه مثل عتمة، و قد دخله لام التّعريف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أبصرته في الضّحى يرمي الصّعيد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نؤوم الضّحى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خرج من أن يكون ظرفا لمكان الإضافة إليه، و دخول حرف الجر عليه فاعلمه،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 بعض أسماء أوائل النّهار بأن جعل علما و بعضها بأن جعل معدولا من دون أسماء أجزائه الباقية؟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المواعد و الحاجات استمرّت العادة في أنّها أكثر ما تعلق تعلق بأوائل النّهار دون أوساطه و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 الاستعمال فيها لذلك استجيز فيها ما لم يستجز في غيرها من التّغيرات، يشهد لهذا أنّهم أقاموا مقام الأزمنة ما ليس منها، و ذلك كالمصادر نحو خفوق النّجم، و خلافة فلان، و كصفات الزّمان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كثير و قديم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حضر في قولهم سحر و غدوة و بكرة و نظائرها و فيه كفاية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632665_222507752"/>
      <w:bookmarkStart w:id="129" w:name="_Toc46"/>
      <w:bookmarkEnd w:id="128"/>
      <w:r>
        <w:rPr>
          <w:rtl w:val="true"/>
        </w:rPr>
        <w:t>فصل في المحدود من الزّمان و غير المحدود</w:t>
      </w:r>
      <w:bookmarkEnd w:id="129"/>
    </w:p>
    <w:p>
      <w:pPr>
        <w:pStyle w:val="BookText"/>
        <w:rPr/>
      </w:pPr>
      <w:r>
        <w:rPr>
          <w:rFonts w:ascii="Amiri" w:hAnsi="Amiri" w:eastAsia="Amiri" w:cs="Amiri"/>
          <w:color w:val="111111"/>
          <w:sz w:val="28"/>
          <w:sz w:val="28"/>
          <w:szCs w:val="28"/>
          <w:rtl w:val="true"/>
          <w:lang w:bidi="ar-SA"/>
        </w:rPr>
        <w:t>قال أبو عمرو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ستة أشهر، و الحين ستة أشهر،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عندهم أربعة أشهر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مزمن أي أتى عليه زمان، و كان الزّمانية فيه لامتدادها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من الزّمان زمنة، و زمن و من الزّمانة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زمنة و زمن،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 الزّمن بين الزّمنين، أ لا تراه قد حدّ للّقاء وقتا، و للفراق وقتين، و كلّ قريب،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ذات الزّمين أي ساعة في مدة من الدّهر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الوقت في كلّ عدد، و الملا غير مهموز مثله،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سبع سنين، و احتجّ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لَيَسْجُنُنَّهُ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أربعون سنة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الإنسان،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أنّه روي في الخبر أن آدم عليه السّلام أتى عليه بعد خلق اللّه إيّاه و هو طين أربعون سنة ثم نفخ فيه و لم يدر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ثلاثة أيّام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قِيلَ لَهُمْ تَمَتَّعُوا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روى ذلك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 اليوم لأنّه تعالى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حِينَ تُمْسُونَ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 حِينَ تُظْهِرُونَ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أن يكون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 عشية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الصّحيح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لما يتطاول من الزّمان و يتقاصر و يكون محدودا أو غير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أبي زيد و أبي عبيدة و يونس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محدود، و على عمر الدّنيا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طول هذا الزّمن‌على المرء إلّا عناء معن</w:t>
      </w:r>
    </w:p>
    <w:p>
      <w:pPr>
        <w:pStyle w:val="BookText"/>
        <w:rPr/>
      </w:pPr>
      <w:r>
        <w:rPr>
          <w:rFonts w:ascii="Amiri" w:hAnsi="Amiri" w:eastAsia="Amiri" w:cs="Amiri"/>
          <w:color w:val="111111"/>
          <w:sz w:val="28"/>
          <w:sz w:val="28"/>
          <w:szCs w:val="28"/>
          <w:rtl w:val="true"/>
          <w:lang w:bidi="ar-SA"/>
        </w:rPr>
        <w:t>يريد به الوقت الممتد 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يوم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حكيناه عند الفحص يدلّ على أنّ المراد به تبع لمقصود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ألقك منذ حين و هو يريد تبعيد الوقت، علم ذلك بالحال أو القرينة، و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حقّك بعد حين،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حلف الحالف على حين، فإن كان من أهل المعرفة بالحين أخذ بقوله، و إن لم يكن من أهلها حمله الإمام على أعرف الأوقات فيه عند العامة، و استظهرنا بعد الحالين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شرقي الزّمن عندهم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الزّمين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الزّمين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الحرس كمال السّنة ما بين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ما بين الحين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وقت من الدّهر دون الحقب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عمرت حرسا دون مجرى داحس‌لو كان للنّفس اللّجوج خلود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محروس، أي عليه حرس،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أحرس بالمكان، أقام 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أحرس فوق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العنز أكمة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البرهة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 للبرهة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من الدّهر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لا يكون إلّا لما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لَفِي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 كلّه الماضي و المؤتنف،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و أعصر و 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اللّيالي و اختلاف الأحصر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بعصور من بعد تلك عصور، و العصران الغداة و 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الأشدّ ثلاثون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بين ثلاث و ثلاثين إلى تسع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تحقيقه بلوغ نهاية القوّة و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بنائه،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و واحدة شد و مثله ضب واضب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هو واحد و مثله من الأبنية قولهم آنك و هو الأسرب و قولهم 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ليس من أبنية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أعجبان عند أصحاب العربية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السبت من الدّهر ثلاث مائة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أربعون سنة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نرتعي سبتا و لسنا بحيرةمحلّ الملوك تفدة فالمغاسلا</w:t>
      </w:r>
    </w:p>
    <w:p>
      <w:pPr>
        <w:pStyle w:val="BookText"/>
        <w:rPr/>
      </w:pPr>
      <w:r>
        <w:rPr>
          <w:rFonts w:ascii="Amiri" w:hAnsi="Amiri" w:eastAsia="Amiri" w:cs="Amiri"/>
          <w:color w:val="111111"/>
          <w:sz w:val="28"/>
          <w:sz w:val="28"/>
          <w:szCs w:val="28"/>
          <w:rtl w:val="true"/>
          <w:lang w:bidi="ar-SA"/>
        </w:rPr>
        <w:t>و الحقبة من السّتين إلى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 إلى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الحقبة زمان من الدّهر لا وقت له و الجمع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واحدها حقب، و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الجمع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الحقب ثمانون سنة، كل سنة اثنا عشر شهرا، كل شهر ثلاثون يوما، كل يوم منها مقداره ألف سنة من سني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قطرب أنّ الحقب بلغة قيس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من الثّمانين إلى المائة، و قالت طائفة منهم القرن ثلاثون سنة و قيل القرن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غلام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عندي أنّ القرن مائة سنة، و ذاك أنّ النبيّ صلى اللّه عليه و سلم مسح يده على رأس صبي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احتجوا أيضا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قربي ثم الذين يلونهم،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القرن ثلاثون إلى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الهنيد مائة سنة، و الهند مائتا سنة و الدهر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البضع لما بين الثّلاثة إلى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البضع بفتح الياء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العقدين إلى الواحد، و إنما جاز في الاثنين أيضا عنده لأنه جمع، و بضع اسم الجماعة المحظورة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من ثلاثة إلى سبعة و أكثره تسعة،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 و بضعة عشر شهرا، و بضع و عشرون إلّا أنه مع العشرة أكثر و أصله من القطع،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بضعا و المقطوع بضع، فهو مثل الطّحن و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 الوقص ما زاد من السّنين على العشر، و إحدى عشرة وقص و كذلك المياه التي لا تورد بين الماءين المورودين وقص قال و الشّنق في الدّية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الوقص و البضع اسمان للعدد فهما يستعملان في كلّ معدود و 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النّيف يجي‌ء بعد العقود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 عشرون، و نيّف و تسعون،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 عشرة، و يجوز عشرة و نيف لأنه اسم لما يزيد على العقد و وزنه فيعل و أصله من ناف ينوف إذا ارتفع و أشرف و انبسط،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 النّفس ينوف نوفا إذا تحرّك و نسم بعد خفوضه و هموده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الدّنف الحرض قد نافت له نفس ترجوه معه، و إذا حمحم الفرس للقضيم،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 نوفا،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أناف على الشي‌ء أي أشرف، نافه 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النّوف السّنام لإشرافه و البطر لزيادته في ذلك الموضع و العلم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 به العطّاف رافع نوفه‌له زفرات بالخميس العرمرم</w:t>
      </w:r>
    </w:p>
    <w:p>
      <w:pPr>
        <w:pStyle w:val="BookText"/>
        <w:rPr/>
      </w:pP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 إلى حاضر الوقت، و تلخيص هذا أنّه الزّمان الذي يقع فيه كلام المتكلم فهو آخر ما مضى و أول ما يأتي من الأزمنة، و هذا مراد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حد الزّمانين، و الذي أوجب بناءه أنها وقعت في أوّل أحوالها 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الأسماء أن تكون منكورة شائعة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عليها ما يعرّفها من إضافة، و ألف و لام فخالفت الآن سائر أخواتها من الأسماء، بأن وقعت معرفة في أوّل أحوالها، و لزمت موضعا واحدا كما تلزم الحروف مواضعها التي وقعت فيها في أوّليتها غير زائلة عنها، و لا نازحة منها و اختيرت الفتحة لآخرها لخفّتها و لمشاركتها للألف التي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 أنّ الشي‌ء يئين إذا أتى وقته،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لك أن تفعل كذا و إني لك، ثم أدخلوا الألف و اللّام عليه، و إن كان فعلا كما يروى أنّه نهى النّبي صلى اللّه عليه و سلم عن قيل و قال فعلان ماضيان و أدخل عن الجارة عليهما و تركا على 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فيهما أوان، ثم حذف الواو فبقي آن،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 و راح، و الكلام عليه قد مضى في غير هذا الموضع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أيّان فإنّه يقوم مقام متى، فهو يتضمّن معنى الألف و كان حكمه أن يكون ساكن الآخر، لكنّه حرّك لالتقاء السّاكنين، و اختيرت الفتحة لخفّتها و لأنّ قبلها ياء مشدّدة، و هما بين الياء و النّون، ليس بحاجز حصين و هو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الكسائي أنّ أبا عبد الرّحمن السّلمي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إبّان و أفان فهما معربان متمكّنان و تضيفها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على إبّان فلان و إفاته أي في وقته، و تفردهما بنزع الجار منهما،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إبّان ذلك و إفاته، و انتصابهما على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أوان فمعناه الوقت و يجمع على آونة قال ابن أحمر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يؤرّقنا أبو حنش و طلق‌و عمّار و آونة أنالا</w:t>
      </w:r>
    </w:p>
    <w:p>
      <w:pPr>
        <w:pStyle w:val="BookText"/>
        <w:rPr/>
      </w:pPr>
      <w:r>
        <w:rPr>
          <w:rFonts w:ascii="Amiri" w:hAnsi="Amiri" w:eastAsia="Amiri" w:cs="Amiri"/>
          <w:color w:val="111111"/>
          <w:sz w:val="28"/>
          <w:sz w:val="28"/>
          <w:szCs w:val="28"/>
          <w:rtl w:val="true"/>
          <w:lang w:bidi="ar-SA"/>
        </w:rPr>
        <w:t>و قد جاء مبينا منونا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طلبوا صلحنا و لات أوان‌فأجبنا أن ليس حين بقاء</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متمكنا في جميع الكلام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طيّب، و أدركت أوان فلان،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من قبل أنّ الأوان من أسماء الزّمان، و أسماء الزّمان قد تكون مضافات إلى الجمل،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يقوم زيد، و أتيتك زمن عمرو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حذفت الجملة من</w:t>
      </w:r>
    </w:p>
    <w:p>
      <w:pPr>
        <w:pStyle w:val="BookText"/>
        <w:rPr/>
      </w:pPr>
      <w:r>
        <w:rPr>
          <w:rFonts w:ascii="Amiri" w:hAnsi="Amiri" w:eastAsia="Amiri" w:cs="Amiri"/>
          <w:color w:val="111111"/>
          <w:sz w:val="28"/>
          <w:sz w:val="28"/>
          <w:szCs w:val="28"/>
          <w:rtl w:val="true"/>
          <w:lang w:bidi="ar-SA"/>
        </w:rPr>
        <w:t>قولك أوان، و قد يضم معناها و هو في حكم المعرفة بها استحق البناء، ثم عوّضت منها التّنوين كما فعلت ذلك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ساعتئذ و فارق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الغايات، لأن الغايات مضافة إلى المفردات في التقدير، و أوان مضافة إلى جملة فهو كاسم حذف بعضه و بقي بعضه و قد عوّض مما حذف فيه و الغايات لم يؤت فيها بما يكون عوضا، و نيّة الإضافة فيه أقوى إذا كانت إلى المفرد لا إلى الجملة، و اختيرت الكسرة في أوان لما بني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الكوفيين أنّ لات جارت لأوان بمنزلة حرف من حروف الخفض، و لو كان كذلك لفعل به مثل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 حِينَ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 و إذا فهما اسمان مبهمان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لما مضى و إذا للمستقبل، فهما كالأسماء النّاقصة المحتاجة إلى الصّلات، لأنّ الأسماء موضوعها أن تدلّ على مسمياتها في الأصل، فإذا صار بعضها لا يدلّ بنفسه على ما هو المطلوب منه و احتاج إلى ما يكشفه، و يوضح معناه حلّ بما بعده من تمامه محلّ الاسم الواحد، و صار هو بنفسه كبعض الاسم، و بعض الاسم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يوضح بالابتداء و الخبر، و الفعل و الفاعل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إذ قام زيد، و إذ زيد قام، و إذ يقوم زيد و إذ زيد يقوم، فإذا كان الفعل مستقبلا حسن تقديمه و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ماضيا قبح التأخير،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إذ زيد قام، إلا مستكرها من قبل، أنّ إذ للماضي، فإذا كان في الكلام فعل ماض اختير إيلاؤه إيّاه لمطابقتهما و مشاكلة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عند أصحابنا اسم مضاف إلى موضع الجملة التي بعدها، و لا يجازي بها، لأنها مقصورة على وقت بعينه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من أسماء الزّمان أيضا و يقع بعدها الأفعال المستقبلة، و هي موضحة بما بعدها كما كانت إذ غير أنها لا يليها إلا الأفعال مظهرة كانت، أو مضمرة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إذا قام زيد، يعني الوقت الذي يقوم فيه، و فيها معنى المجازاة فلذلك لا يقع بعدها إلا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 الاسم بعدها مرفوعا فعلى تقدير فعل قبله، لأنّه لا يكون بعده الابتداء و الخبر و إنّما لم يجازيها لأنّها تقع محدودة، و المجازاة معتودة على أنّها يجوز أن يكون و ألّا يكون تقول أجيئك إذا احمرّ البسر، و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احمر البسر، فلمّا كان إذا لوقت معلوم لم يجاز بها، و إن كان فيها معنى المجازاة، إلا أن يضطر شاعر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لي خندق و اللّه يرفعنانار إذا ما خبت نار لهم تقد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جوابها يقع عند الوقت الواقع كما يقع المجازاة عند وقوع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لإذا موضع آخر يكون فيه اسما لمكان و ذاك من ظروفه و سيجي‌ء الكلام فيه في الباب الذي يليه</w:t>
      </w:r>
      <w:r>
        <w:rPr>
          <w:rFonts w:eastAsia="Amiri" w:cs="Amiri" w:ascii="Amiri" w:hAnsi="Amiri"/>
          <w:color w:val="111111"/>
          <w:sz w:val="28"/>
          <w:szCs w:val="28"/>
          <w:rtl w:val="true"/>
          <w:lang w:bidi="ar-SA"/>
        </w:rPr>
        <w:t>.</w:t>
      </w:r>
      <w:bookmarkStart w:id="130" w:name="pg12694_126502"/>
    </w:p>
    <w:p>
      <w:pPr>
        <w:pStyle w:val="Heading2"/>
        <w:numPr>
          <w:ilvl w:val="1"/>
          <w:numId w:val="1"/>
        </w:numPr>
        <w:rPr/>
      </w:pPr>
      <w:bookmarkStart w:id="131" w:name="__RefHeading___Toc1632667_222507752"/>
      <w:bookmarkStart w:id="132" w:name="_Toc47"/>
      <w:bookmarkEnd w:id="130"/>
      <w:bookmarkEnd w:id="131"/>
      <w:r>
        <w:rPr>
          <w:rtl w:val="true"/>
        </w:rPr>
        <w:t>الباب الثّاني عشر في لفظ أمس</w:t>
      </w:r>
      <w:r>
        <w:rPr>
          <w:rtl w:val="true"/>
        </w:rPr>
        <w:t xml:space="preserve">- </w:t>
      </w:r>
      <w:r>
        <w:rPr>
          <w:rtl w:val="true"/>
        </w:rPr>
        <w:t>و غد</w:t>
      </w:r>
      <w:r>
        <w:rPr>
          <w:rtl w:val="true"/>
        </w:rPr>
        <w:t xml:space="preserve">- </w:t>
      </w:r>
      <w:r>
        <w:rPr>
          <w:rtl w:val="true"/>
        </w:rPr>
        <w:t>و الحول</w:t>
      </w:r>
      <w:r>
        <w:rPr>
          <w:rtl w:val="true"/>
        </w:rPr>
        <w:t xml:space="preserve">- </w:t>
      </w:r>
      <w:r>
        <w:rPr>
          <w:rtl w:val="true"/>
        </w:rPr>
        <w:t>و السّنة</w:t>
      </w:r>
      <w:r>
        <w:rPr>
          <w:rtl w:val="true"/>
        </w:rPr>
        <w:t xml:space="preserve">- </w:t>
      </w:r>
      <w:r>
        <w:rPr>
          <w:rtl w:val="true"/>
        </w:rPr>
        <w:t>و العام</w:t>
      </w:r>
      <w:r>
        <w:rPr>
          <w:rtl w:val="true"/>
        </w:rPr>
        <w:t xml:space="preserve">- </w:t>
      </w:r>
      <w:r>
        <w:rPr>
          <w:rtl w:val="true"/>
        </w:rPr>
        <w:t>و ما يتلو تلوه‌</w:t>
      </w:r>
      <w:bookmarkEnd w:id="132"/>
    </w:p>
    <w:p>
      <w:pPr>
        <w:pStyle w:val="Heading3"/>
        <w:numPr>
          <w:ilvl w:val="2"/>
          <w:numId w:val="1"/>
        </w:numPr>
        <w:rPr/>
      </w:pPr>
      <w:bookmarkStart w:id="133" w:name="__RefHeading___Toc1632669_222507752"/>
      <w:bookmarkStart w:id="134" w:name="_Toc48"/>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 لفظ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 و إذ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ليومك الذي أنت فيه، و أمس لليوم الّذي يليه يومك الذي أنت فيه 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قطرب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أمس فتكسر،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غاق يا هذا في حكاية صوته، و تميم يرفعون أمس في موضع الرّفع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أمس بما فيه فلا يصرفونه لما دخله من التّغيير 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عجبا مذ أمساعجائزا مثل السّعالى خمسا</w:t>
      </w:r>
    </w:p>
    <w:p>
      <w:pPr>
        <w:pStyle w:val="BookText"/>
        <w:rPr/>
      </w:pPr>
      <w:r>
        <w:rPr>
          <w:rFonts w:ascii="Amiri" w:hAnsi="Amiri" w:eastAsia="Amiri" w:cs="Amiri"/>
          <w:color w:val="111111"/>
          <w:sz w:val="28"/>
          <w:sz w:val="28"/>
          <w:szCs w:val="28"/>
          <w:rtl w:val="true"/>
          <w:lang w:bidi="ar-SA"/>
        </w:rPr>
        <w:t>فكأنّه ترك صرفه في لغة من جرّ بمذ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أمس من لميس طلل‌مثل الكتاب الدّارس المحول</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أمس اسم معرفة لما مضى و شوهد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 بخلافه لأنه و إن كان اسما لليوم الذي يلي يومك الذي أنت فيه، و لم يجي‌ء فهو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قطّ و أبدا لأن قط معرفة و أبدا نكرة، و في بناء أمس طريقتان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العباس المبرّد و هو أنّ شرط الاسم أن يلزم مسمّاه، و لا سيّما ما كان معرفة ليكون علما باقيا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 ليس يلزم مسمّاه لأنه اسم لليوم الذي يليه يومك الذي أنت فيه و قد مضى، فكلّما مضى يومك انتقل لفظ أمس عمّا كانت له إلى ما كانت بعده، فلمّا كان كذلك أشبهه الحروف في أنّه لا لزوم لها و إنما ينقل إلى ما ينقل إليه كمن و في و إلى، فيفيد معناها فيه فبني لذلك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حق تعريفه أن يكون بالألف و اللّام ليؤدّي العهد فيه فلم يدخلا عليه، بل ضمن معناهما، و الاسم إذا تضمّن معنى حرف، يجب أن يبنى، فهذا وجه بنائه فأمّا من</w:t>
      </w:r>
    </w:p>
    <w:p>
      <w:pPr>
        <w:pStyle w:val="BookText"/>
        <w:rPr/>
      </w:pPr>
      <w:r>
        <w:rPr>
          <w:rFonts w:ascii="Amiri" w:hAnsi="Amiri" w:eastAsia="Amiri" w:cs="Amiri"/>
          <w:color w:val="111111"/>
          <w:sz w:val="28"/>
          <w:sz w:val="28"/>
          <w:szCs w:val="28"/>
          <w:rtl w:val="true"/>
          <w:lang w:bidi="ar-SA"/>
        </w:rPr>
        <w:t>منعه الصّرف فإنه يجعله معدولا عمّا فيه الألف و اللّام كأنّه لا يأتي بهما، و هو يريد معناهما في الاسم كما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كذلك و قد مضى القول فيه، فإن نكّرته و جعلته شائعا صرفته به و صرفته،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 و كذلك إن أضفته أو أدخلت عليه ألفا و لاما، لأنّه يصير موقتا محدودا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أمسك، و كان أمسا أطيب من يومنا، و مضى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غد لا يكون مبنيا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معرفة مشاهد معلوم، و غد ليس بمعلوم و لا مشاهد، لأنّه لم يأت قبيلهما سبيل قط المشدّدة و أبدا، لأنّ قطّ للقائل من لدن قوله أي ابتداء كونه فهو معلوم،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تحركت الطّاء الأخيرة لأنه لا يلتقي ساكنان و يضمها كما يضم آخر الغايات، و سنبين القول فيها كلّها،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أكلمه أبدا، فالأبد مذ لدن تكلّمت إلى آخر عمرك، فهو غير معلوم، و جار على أصله الذي له و صار مصروفا منصرفا لم يعرض فيه ما يوجب تنيرا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حكى عن الخليل أنّهم أرادوا بأمس حين حفظوا رأيته بالأمس، فحذفوا الباء و الألف و اللّام كما قالوا خير عافاك اللّه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يريدون بخير، 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أبوك 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الأصبع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عمّك لا أفضلت في حسب‌دوني و لا أنت ديّاني فتجزوني</w:t>
      </w:r>
    </w:p>
    <w:p>
      <w:pPr>
        <w:pStyle w:val="BookText"/>
        <w:rPr/>
      </w:pPr>
      <w:r>
        <w:rPr>
          <w:rFonts w:ascii="Amiri" w:hAnsi="Amiri" w:eastAsia="Amiri" w:cs="Amiri"/>
          <w:color w:val="111111"/>
          <w:sz w:val="28"/>
          <w:sz w:val="28"/>
          <w:szCs w:val="28"/>
          <w:rtl w:val="true"/>
          <w:lang w:bidi="ar-SA"/>
        </w:rPr>
        <w:t>فحذف لام الإضافة و لام التّعريف و هذا تقوية لقول الخليل، و مثله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النّواء و ليس حين تقاطع‌لاه ابن عمّك و النّوى لعدوّ</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حكاه لا يكون بناء بل يكون الحركة في أمس إعرابا كما أنّها في حين و في لاه أبوك شاذ، فلا يجعل أصلا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الألف و اللّام في أمس، فبعض العرب ينصبه،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الأمس و بعضهم يخفضه كحاله قبل الألف و اللّام،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بالأمس و قال نصيب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حبست اليوم و الأمس قبله‌ببابك حتّى كادت الشّمس تغرب</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إدخال الألف و اللام أن ينكّر أولا ثم يعرّف بهما، فأمّا من نصب بعد إدخال الألف و اللّام فهو القياس، لأنّ الألف و اللّام و التّنكير يرددان اللفظ إلى ما كان يجب عليه في الأصل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حكاه عن يونس أنّه سمع الكسر مع دخول الألف و اللّام، فالمتكلّم بذلك يجب أن لا يكون قد اعتدّ بالألف و اللّام، و لم ينكّر قبل دخولهما، و بقي الكسر إيذانا بفعله ذلك، و يكون هذا كقوله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جنيتك أكمؤا و عاقلاو لقد نهيتك عن بنات الأوبر</w:t>
      </w:r>
    </w:p>
    <w:p>
      <w:pPr>
        <w:pStyle w:val="BookText"/>
        <w:rPr/>
      </w:pPr>
      <w:r>
        <w:rPr>
          <w:rFonts w:ascii="Amiri" w:hAnsi="Amiri" w:eastAsia="Amiri" w:cs="Amiri"/>
          <w:color w:val="111111"/>
          <w:sz w:val="28"/>
          <w:sz w:val="28"/>
          <w:szCs w:val="28"/>
          <w:rtl w:val="true"/>
          <w:lang w:bidi="ar-SA"/>
        </w:rPr>
        <w:t>فأدخل الألف و اللّام على الأوبر و هو معرفة، لأنه لم يعتد بهما، أو يكون أجراه مجرى الخازباز و خمسة عشر و أخواته في العدد، لأنّ الألف و اللّام لا يزيلان بناءهما و لا يردانهما إلى أصلهما، و الأول أجود و أكثر نظيرا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جمعت أمس في القياس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آماس، لأنه مثل فرخ و أفراخ، و فلس و أفلاس، و قال الرّاجز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بنا أوّل من أموس‌تميس فيه مشية العروس</w:t>
      </w:r>
    </w:p>
    <w:p>
      <w:pPr>
        <w:pStyle w:val="BookText"/>
        <w:rPr/>
      </w:pPr>
      <w:r>
        <w:rPr>
          <w:rFonts w:ascii="IRNazanin" w:hAnsi="IRNazanin" w:eastAsia="IRNazanin"/>
          <w:color w:val="111111"/>
          <w:sz w:val="28"/>
          <w:sz w:val="28"/>
          <w:szCs w:val="28"/>
          <w:rtl w:val="true"/>
          <w:lang w:bidi="fa-IR"/>
        </w:rPr>
        <w:t>فجمعه على فعول مثل فروخ و فلوس، و قال بعض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 بنا أول من أمسيه‌تجرّ في محفلها الرّجليه</w:t>
      </w:r>
    </w:p>
    <w:p>
      <w:pPr>
        <w:pStyle w:val="BookText"/>
        <w:rPr/>
      </w:pPr>
      <w:r>
        <w:rPr>
          <w:rFonts w:ascii="Amiri" w:hAnsi="Amiri" w:eastAsia="Amiri" w:cs="Amiri"/>
          <w:color w:val="111111"/>
          <w:sz w:val="28"/>
          <w:sz w:val="28"/>
          <w:szCs w:val="28"/>
          <w:rtl w:val="true"/>
          <w:lang w:bidi="ar-SA"/>
        </w:rPr>
        <w:t>فبنى أمس انتهت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في أمسيه لبيان الحركة، و كذلك في الرّجليه، و كأنه أراد أوّل من أوّل من أمس فثنى أمس بدلا من تكرير أول، و هذا كما قال أبو العباس فيما حكى عن الحجاج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اضربا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اضرب فأتى بدل التّكرير بلفظ التثنية، فأما أوّل من قولك أول من أمس فهو صفة كان المراد به يوما أوّل من أمس،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غد،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أمس، فكان أول بدل قبل، و بعد غد في موضع الصّفة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أضفته فإنّ بعضهم يجرّه كحاله قبل أن تضيف، كما كأن ذلك في 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أمس إذا أضيف أن يعرب و يصرف كما قلناه في الألف و اللّام، فأما من بناه مع الإضافة فإنّه شبهه بخازباز و خمسة عشر و أخواته، لأنها بنيت، و إن أضيفت، و رجوع أمس في التّنكير إلى أصله هو الّذي يدل على مخالفته لباب خازباز و خمسة عشر و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قطرب في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نكرة فإنه يجري فيه الإعراب و كل ما يرده التنكير إلى أصله تردّه الإضافة و الألف و اللّام إلى أصله، و خمسة عشر و أخواته بنيت نكرات، و إن كان كذلك كان الضّعف و البعد في بناء أمس عند الإضافة و مع الألف و اللام ظاهرين فاعلمه،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أو شيّعه، و آتيك الجمعة أو شيّعه و المراد اليوم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أبي ربيعة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الحبيب غدا يفرّقناأو شيعه أ فلا تودّعنا؟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من الاتباع،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شاعه أبو بكر أي اتّبعه، فيقال على هذا النّبي صلى اللّه عليه و سلم و شيّعه، أي مصدّقه و صاحبه و من هذا الشّيعة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الشيعة على كل من أحبّ و صدّق و حضّ على الاتباع أو حرّض تأخر عن المتبوع أو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الصّافات،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شيعة محمد صلى اللّه عليه و سلم فأما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أمسيا به من أمس‌يصفرّ ليس اصفرار الورس</w:t>
      </w:r>
    </w:p>
    <w:p>
      <w:pPr>
        <w:pStyle w:val="BookText"/>
        <w:rPr/>
      </w:pPr>
      <w:r>
        <w:rPr>
          <w:rFonts w:ascii="Amiri" w:hAnsi="Amiri" w:eastAsia="Amiri" w:cs="Amiri"/>
          <w:color w:val="111111"/>
          <w:sz w:val="28"/>
          <w:sz w:val="28"/>
          <w:szCs w:val="28"/>
          <w:rtl w:val="true"/>
          <w:lang w:bidi="ar-SA"/>
        </w:rPr>
        <w:t>فإنّه يعني عرق الإبل، و هو يصفّر إذا يبس و معنى أمسيا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عرقا ظهر منذ ثلاثة أيام، و معنى من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أقوين من حجج و من دهر و عرق الخيل إذا يبس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تراها من يبس الماء شهبامخالط درّه فيها اقورار</w:t>
      </w:r>
    </w:p>
    <w:p>
      <w:pPr>
        <w:pStyle w:val="BookText"/>
        <w:rPr/>
      </w:pP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بأسرها، و جمعه أحوال، و قد حال الحول يحول حولا و حؤلا و احتال الشي‌ء و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عليه حوال أو أحوال، و أحال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 حولا، و قال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مستحالة تركت أعواما من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 اسم لاثني عشر شهرا، و هو اسم منقوص و الذّاهب منه في لغة كثير منهم الهاء، كان الأصل سنة، فحذف الهاء لمناسبتها لحروف المدّ و اللّين و على هذه اللغة تصغر سنيهة، و 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يعمل مسانهة،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معاومة و نخلة سنهاء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عاما و تحول عاما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بسنهاء و لا رجبيةو لكن عرايا في السّنين الجوائح</w:t>
      </w:r>
    </w:p>
    <w:p>
      <w:pPr>
        <w:pStyle w:val="BookText"/>
        <w:rPr/>
      </w:pPr>
      <w:r>
        <w:rPr>
          <w:rFonts w:ascii="Amiri" w:hAnsi="Amiri" w:eastAsia="Amiri" w:cs="Amiri"/>
          <w:color w:val="111111"/>
          <w:sz w:val="28"/>
          <w:sz w:val="28"/>
          <w:szCs w:val="28"/>
          <w:rtl w:val="true"/>
          <w:lang w:bidi="ar-SA"/>
        </w:rPr>
        <w:t>و في لغة غير هؤلاء الذّاهب منه الواو، كان الأصل سنوة، فحذف الواو تخفيفا ثم جمعت على سنين جبرانا بالنقيصة لأنّ جمع السّلامة إذا حصل في غير النّاطقين و من جرى مجراهم يكون للتّفخيم و التّعظيم، أو جبرا لنقص داخل على الاسم، و الأسماء المنقوصة تجد الذّاهب منها في الأعم الأكثر الواو و الياء لاستثقالهم إيّاهما، و كما يحذفونهما حذفا يعلّونهما بالقلب و الإبدال، لأنّ كلّ ذلك يؤدّي إلى التّخفيف، و على ذلك هذه اللّغة يصغّر سنيّة و تجمع سنوات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يعمل مساناة،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القوم و هم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عليهم سنة، و قد جعل السّنة اسما للجدب،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السّنة، و جعل الفعل منه أسنت، فرقا بين هذا المعنى و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 و هم مسنتون، و على هذا لغة من جعل لامه واوا دون اللّغة الأخرى، و هم يفعلون ذلك بما فيه لغتان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الخير، و قوم سنتون، و التّاء من أسنت هو بدل من الواو، و هذا كما فعلوا في بنت و أخت، ثم جعل البدل في أسنت لازما كأنّهم أرادوا أن يختصّ بالجدب، حتّى كأنّه وضع له، فلا مناسبة بينه و بين ما للوقت و هذا كما جعل البدل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لازما،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عييد و أعياد في تصغيره و جمعه و لم يردّوه إلى أصله، و إن كان من عاد يعود لقصدهم إلى أن يختص بما يفيده بعد الإبدال العارض فيه كأنّه بناء آخر له و ليس بمشتق</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فيقال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عاومت النّخلة إذا حملت سنة و حالت أخرى، و عنب معوم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حمله سنة و قلّ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نهى عن المعاومة،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تبيع الزّرع</w:t>
      </w:r>
      <w:bookmarkStart w:id="135" w:name="pg12694_126506"/>
    </w:p>
    <w:p>
      <w:pPr>
        <w:pStyle w:val="BookText"/>
        <w:rPr/>
      </w:pPr>
      <w:bookmarkEnd w:id="135"/>
      <w:r>
        <w:rPr>
          <w:rFonts w:ascii="Amiri" w:hAnsi="Amiri" w:eastAsia="Amiri" w:cs="Amiri"/>
          <w:color w:val="111111"/>
          <w:sz w:val="28"/>
          <w:sz w:val="28"/>
          <w:szCs w:val="28"/>
          <w:rtl w:val="true"/>
          <w:lang w:bidi="ar-SA"/>
        </w:rPr>
        <w:t>عامك بما يخرج من قابل، و هو أن يزيد على الدّين، و يؤخّر في الأجل،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ذات عويم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عوم و عام عائم على التّوكيد،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و هو عامي إذا أتى عليه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شجاك طلل عامي</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32671_222507752"/>
      <w:bookmarkStart w:id="137" w:name="_Toc49"/>
      <w:bookmarkEnd w:id="136"/>
      <w:r>
        <w:rPr>
          <w:rtl w:val="true"/>
        </w:rPr>
        <w:t xml:space="preserve">فصل </w:t>
      </w:r>
      <w:r>
        <w:rPr>
          <w:rtl w:val="true"/>
        </w:rPr>
        <w:t>[</w:t>
      </w:r>
      <w:r>
        <w:rPr>
          <w:rtl w:val="true"/>
        </w:rPr>
        <w:t>في تعريف العام و السنة</w:t>
      </w:r>
      <w:r>
        <w:rPr>
          <w:rtl w:val="true"/>
        </w:rPr>
        <w:t>]</w:t>
      </w:r>
      <w:bookmarkEnd w:id="137"/>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لما أنت فيه، و قابل للثّاني لأنّه يستقبلك، و جمعه قوابل و قباقب للعام الثّالث، و مقبقب للعام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عمرو بن العلاء يعرف مقبقبا في العام الرّابع، و جمعه القباقب بفتح أوّله، و هذا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 و عذافر و جوالق و جوالق، و أنشدنا أبو علي في قابل و هو من أبيات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 حتّى يسار لعلّنانحجّ معا قالت أعاما و قابله؟</w:t>
      </w:r>
    </w:p>
    <w:p>
      <w:pPr>
        <w:pStyle w:val="BookText"/>
        <w:rPr/>
      </w:pPr>
      <w:r>
        <w:rPr>
          <w:rFonts w:ascii="Amiri" w:hAnsi="Amiri" w:eastAsia="Amiri" w:cs="Amiri"/>
          <w:color w:val="111111"/>
          <w:sz w:val="28"/>
          <w:sz w:val="28"/>
          <w:szCs w:val="28"/>
          <w:rtl w:val="true"/>
          <w:lang w:bidi="ar-SA"/>
        </w:rPr>
        <w:t>و مما يسأل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جاز أن يقال عاما أوّل، و لا يوما أوّل، و لا سنة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عاما أوّل مما عمدوا فيه إلى تخصيصه بشي‌ء لا يكون في غيره، اعتمادا على التّعارف،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أوّل من عامي، فلمّا كانت الكلمة متداولة و كانت الحاجة إلى كثرة استعمالها ماسّة حذفوا و أوجزوا معتمدين على علم المخاطب، و النيّة الإتمام، و مثل هذا الاختصاص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فعلت كذا، جعلوه ليومك الذي أنت فيه،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الشّهر، و لا السّنة، و قد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العام و إن كان العام بمعنى السّنة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العام الذي قد رابني‌أنت الغداء لذكر عام أوّلا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احتجّ إلى من حتى قدرت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أوّل أنّ أصله عاما أوّل من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افتقر الكلام إلى من لأنّهم أرادوا أن يبيّنوا في أفعل ابتداء الزّيادة من أي شي‌ء كان ليعرف حدّه و مبتدؤه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من عمرو أنّ ابتداء زيادة فضله من فضل عمرو، فهو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فكذلك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أوّل فاعلمه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حيث في الأمكنة بمنزلة حين في الأزمنة، بدلالة أنّه يقع على كل مكان، لا جهة من الجهات السّت إلّا و لإبهامه يقع عليها، و احتاج في الاستعمال إلى 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يضاف إليها، و جملة تفيد حدثا يقع فيه، كما أنّ حين يقع على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أضيف إلى الجمل الخبرية من الابتداء، و الخبر و الفعل و الفاعل و الشّرط و الجزاء، كما فعل ذلك بإذ و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خارجا من شروط الأمكنة، لأنّ المكان إذا جاء بهما حكمه أن يضاف إلى مفرد يخصّصه، فلمّا تناهى حيث في الإبهام لانتظامه جميع الجهات، و لم يضف إلى مستحقّه من مفرد يخصّصه بل أضيف إلى جملة، صار هو مضافا إليها في حكم المفرد</w:t>
      </w:r>
    </w:p>
    <w:p>
      <w:pPr>
        <w:pStyle w:val="BookText"/>
        <w:rPr/>
      </w:pPr>
      <w:r>
        <w:rPr>
          <w:rFonts w:ascii="Amiri" w:hAnsi="Amiri" w:eastAsia="Amiri" w:cs="Amiri"/>
          <w:color w:val="111111"/>
          <w:sz w:val="28"/>
          <w:sz w:val="28"/>
          <w:szCs w:val="28"/>
          <w:rtl w:val="true"/>
          <w:lang w:bidi="ar-SA"/>
        </w:rPr>
        <w:t>فأشبه الغايات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و ما أشبههما، لأنّها هي مفردة تضمّنت معنى المضاف إليه و هو معرفة فبنيت جميعا لذلك، إلّا أنّ الغايات وجب أن تبنى على حركة لأنها ممّا قد يتمكّن في غير هذا الموضع، فصارت لها مزيّة على ما لا يتمكّن البتّة، فبناؤها لما لها في أوّل أمرها و حيث وجب أن تبنى على سكون لعدمها تلك المزيّة، لكنّه حرّك آخره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حيث لغات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 حيث و حوث و حوث، فالضّم لدخوله في شبه الغايات مما ذكرناه و الفتح لخفّته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الكسائي عن بعضهم أنّهم يكسرون حيث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يعلمون كسرة إعراب، و يمكن في هذا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 باسم الزمان إذا أضيف إلى غير متمكّن، نحو من خزي يومئذ و يومئذ و على حين عاتبت و حين عاتبت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الغايات أصلها الظّروف و إعرابها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للنّصب و الجر، و كان تمامها بما كانت تضاف إليه، فأفردت عنه اعتمادا على علم المخاطب به و جعلت في نفسها غاية الكلام و نهايته، حتّى كأنّه لا افتقار فيه إلى غير هذا، و قد ضمّن معنى ما كان مضافا إليه و يصير به معرفة، و الاسم إذا تضمّن معنى حرف فحقّه أن يبنى،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به معرفة أنك لو نكّرته لأعرب و أجري على أصله،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قبلا و بعدا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آخرا كما أنّك لو أضفته،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كذا، و من بعد كذا لأعرب و لم يبن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كان حقّه الإضافة فحذفت منه استغناء بعلم المخاطب فإنّه معرفة من غير جهة التّعريف و حقّه البناء،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حذف المضمر ما يحذفه بعد حرف الاستثناء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درهم ليس إلّا، حذفت ما بعد إلّا استغناء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و يا زيد،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هو لما مضى من الدّهر و حسب و هي للاكتفاء و معنى قطّ فيما مضى فانقطع، و القطّ القطع عرضا، و القدّ القطع طولا، فهو معرفة لا يدخله الألف و اللّام و لا الإضافة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اسم ينتظم أوّل وقت، ذي الوقت إلى آخر ما بلغه منه، فهو عبارة عن أمده و مدّته، فوجب لذلك أن يكون مضافا إلى ذي الوقت كما أضيف إليه قبل و بعد، فلمّا اقتطع عن الإضافة بني على الضّم كما بنيا، و مثل قط في انتظامه أوّل الوقت إلى آخره، 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به تعريف أمد الشّي‌ء و ذلك نحو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زيدا،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أمد ذلك، و ما مدّته، يعني انقطاع الرّؤية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عشرون يوما فابتداء الوقت و انتهاؤه هذا في انتظام الاسم الذي هو مدّة لهما، و من ثم بني منذ أيضا على الضّم حيث كان غاية مثل قطّ، و يجوز في جوابه المعرفة و النكرة و أبدا يدخله الألف و اللّام لأنّه نكرة و معنى أبدا فيما اتّصل و امتدّ من الوقت، و منه الآبدة و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قطّ مخفّفة مسكّنة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قطك ليكفك</w:t>
      </w:r>
    </w:p>
    <w:p>
      <w:pPr>
        <w:pStyle w:val="BookText"/>
        <w:rPr/>
      </w:pPr>
      <w:r>
        <w:rPr>
          <w:rFonts w:ascii="Amiri" w:hAnsi="Amiri" w:eastAsia="Amiri" w:cs="Amiri"/>
          <w:color w:val="111111"/>
          <w:sz w:val="28"/>
          <w:sz w:val="28"/>
          <w:szCs w:val="28"/>
          <w:rtl w:val="true"/>
          <w:lang w:bidi="ar-SA"/>
        </w:rPr>
        <w:t>و اكتف و مثله قدك و حسبك و لتضمّنهما معنى الأمر في أوّل أحوالهما، استحقّا البناء، و مثل قطّ و قطك في أنّه يستعمل مثقلا و مخففا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و 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و يثقل أيضا كما قال في حسب بخ و عزاقس و أنشد غيره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الأشجّ و بين قيس باذخ‌بخ بخ الوالدة و المولود</w:t>
      </w:r>
    </w:p>
    <w:p>
      <w:pPr>
        <w:pStyle w:val="BookText"/>
        <w:rPr/>
      </w:pPr>
      <w:r>
        <w:rPr>
          <w:rFonts w:ascii="Amiri" w:hAnsi="Amiri" w:eastAsia="Amiri" w:cs="Amiri"/>
          <w:color w:val="111111"/>
          <w:sz w:val="28"/>
          <w:sz w:val="28"/>
          <w:szCs w:val="28"/>
          <w:rtl w:val="true"/>
          <w:lang w:bidi="ar-SA"/>
        </w:rPr>
        <w:t>و قال أبو إسحاق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مه ليس من قولك مهلا أنّه ليس في الدّنيا اسم انصرف و هو تام، و امتنع من الصّرف و هو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قطّ المخففة، زعم سيبويه أنّها مخففة من قولك قططته قطّا،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معنى قطّ معنى حسب، فهو لقطع الشي‌ء يقوّي ما ذهب إليه أبو عثمان في هذا المعنى قولهم في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فأعربوه مثقلا و بنوه مخففا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فوق، و من تحت، و من أمام و من دون، فالضّم في جميع ذلك مستعمل على الوجه الذي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فمعناه من فوق، و فيه عدة لغات ذكرها أهل اللّغة و سبيلها سبيل ما قدّمناه من أنّ جميعها في تقدير الإضافة، فإذا حذفت المضاف إليه لم يخل من أن يكون معرفة أو نكرة، فإن كان المحذوف نكرة تنكّرت و أعربت و إن كان معرفة بنيت لأنّها بمنزلة اسم قد اكتفي ببعضه عن جميعه، و بعض الاسم يبنى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موضعا آخر غير ما ذكرنا، و هو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زيد قائم إذ رأى 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زيد قائم جاء عمرو، فبينما عبارة عن حين، و المعنى وقت أنا قائم جاء عمرو، إلّا أنّ بينما متمكّنة فلها صدر الكلام بمنزلة مذ الذي يرفع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الأصمعيّ يجرّبها المصدر خاصة و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تعتقه الكماة و روغه، يريد حين يعتقه و النّحويون يخالفونه لأنّها مبهمة لا تضاف إلّا إلى الجمل التي 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للمفاجأة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إذ حضر عمرو، و بينا أنا أكلّم عمرو إذ طلع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الأصمعيّ و كثير من النّحويين يأبون وقوع إذ في هذا الموضع، لأنّ معنى بينا الحين،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زيد قائم إذ طلع عمرو، فلا معنى له إنّما الكلام حين زيد قائم طلع عمرو، و إذ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العرب على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نحن نرقبه أتانامعلق و فضة و زنا دراع</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نعاج يرتعين خميلةكمشي العذارى في الملاء المهذّب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ينادينا و عقد عذاره‌و قال صحابي قد شأونك فاطلب</w:t>
      </w:r>
    </w:p>
    <w:p>
      <w:pPr>
        <w:pStyle w:val="BookText"/>
        <w:rPr/>
      </w:pPr>
      <w:r>
        <w:rPr>
          <w:rFonts w:ascii="Amiri" w:hAnsi="Amiri" w:eastAsia="Amiri" w:cs="Amiri"/>
          <w:color w:val="111111"/>
          <w:sz w:val="28"/>
          <w:sz w:val="28"/>
          <w:szCs w:val="28"/>
          <w:rtl w:val="true"/>
          <w:lang w:bidi="ar-SA"/>
        </w:rPr>
        <w:t>فأمّا ما قاله سيبويه فغير بعيد، و قد أجازه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سيبويه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هنّ بالكثيب ضحى‌إذ أتى راكب على جمله</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قائم،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زيد قائم خرجت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فإذا زيد، لأنّ إذا ظرف مكان و سمّي الاسم به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فحضرني زيد و إذ إذا جعل للمفاجأة كان في مثل معناه و أمّا مذ و منذ فقد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يذكر من أمرهما أنّه يجوز أن يكون كلّ واحد منهما اسما و حرفا جارّا و لذلك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 فيمن جرّ بها بمنزلة من في الأيّام و مذ و منذ شي‌ء واحد إلّا أنّ الأغلب على مذ أن يكون اسما و على منذ أن يكون حرفا لأنّ النّقصان إنما يكون في الأسماء و الأفعال دون الحروف، و ذلك في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و يد و خذ و كل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مذ منقوصة من منذ أنّك لو سمّيت إنسانا أو غيره بمذ ثم صغرته لقلت منيذ، فرددت ما ذهب فإنما هو بمنزلة لد و لدن و من عل و من علا و آتيك غدا و غدوّا، فإن أردت في منذ أن يكون حرفا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يومين، و مذ يوم الجمعة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الغاية، و كذلك سرت من مكان كذا، و إذا أردت أن يكون اسما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ذاك مذ يومان أي أمد ذاك يومان و هذا ابتداء و خبر و الرّفع في مذ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عندنا مذ اللّيلة أو مذ اليوم صارت بمنزلة منذ التي غلب عليها الحرفية، و ذاك لأنّ العلّة التي يوجب منها الاسمية قد زالت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منذ يومان، فالمعنى بيني و بينك يومان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عندنا مذ اللّيلة، فليس معناه بيني و بينك اللّيلة، إنما هو في اللّيلة فإنّما المعنى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مذ يومان، فيجوز أن تكون الرّؤية متّصلة، و يجوز أن يكون رآه في ذلك الوقت، ثم لم يره بعده، و إنّما هذا على قدر ما تقدم،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يأتيك مذ مدة،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مذ يومان أو شهران، و تأويل هذا إنّما حدثت هذه الرّؤية في هذا الوقت، أو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 يأتيك في كلّ يوم؟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يومان، أي قد انقطع عنّي بعدهما، و لو قال القائل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مذ يومان، ثمّ لم يصله بكلام، و لم يعطفه على كلام، لم يحكم فيما بعد الوقت بشي‌ء و يتصل بهذا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مذ يومان، يختلف إلى عمرو، و رأيت زيدا مذ يومان يضرب عمرا، فإنّما خبّرت بوقت الضّرب و لم تعرض لما بعده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يوم الجمعة أي أوّل ما فقدته أوّل يوم الجمعة، فيقع النّفي على جميع اليوم كما كانت الرّؤية في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النّفي واقعا على بعض اليوم فيكون حدّ الرّؤية منه مجاوز الأول الفقدان،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كالمشية زائر و مزورا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زائرا كزائر رأيته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يقولون في سائر الصّفات، يعني الظّروف لا يقولون لا كنصف النهار و لا لا كهذه السّنة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روحوا العشيّة روحة مذكورةإن متن متن و إن حيين حيينا</w:t>
      </w:r>
    </w:p>
    <w:p>
      <w:pPr>
        <w:pStyle w:val="BookText"/>
        <w:rPr/>
      </w:pPr>
      <w:r>
        <w:rPr>
          <w:rFonts w:ascii="Amiri" w:hAnsi="Amiri" w:eastAsia="Amiri" w:cs="Amiri"/>
          <w:color w:val="111111"/>
          <w:sz w:val="28"/>
          <w:sz w:val="28"/>
          <w:szCs w:val="28"/>
          <w:rtl w:val="true"/>
          <w:lang w:bidi="ar-SA"/>
        </w:rPr>
        <w:t>إن متن متن و إن حيين فلا أرى‌لا كالعشيّة إن بقين بقينا</w:t>
      </w:r>
    </w:p>
    <w:p>
      <w:pPr>
        <w:pStyle w:val="BookText"/>
        <w:rPr/>
      </w:pPr>
      <w:r>
        <w:rPr>
          <w:rFonts w:ascii="Amiri" w:hAnsi="Amiri" w:eastAsia="Amiri" w:cs="Amiri"/>
          <w:color w:val="111111"/>
          <w:sz w:val="28"/>
          <w:sz w:val="28"/>
          <w:szCs w:val="28"/>
          <w:rtl w:val="true"/>
          <w:lang w:bidi="ar-SA"/>
        </w:rPr>
        <w:t>و اعلم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أفعل كذا براحا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 على فعله مثل ما زلت أفعله، و هذا في الزّمان و لا بدّ له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من مكان كذا، فالمعنى ما زلت براحا و بروحا، و هذا في المكان كالأوّل في الزّمان و قد مضى القول فيه، و يمضي في غير موضع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براح اسم للشّمس معدول عن البارحة الزّائلة مثل قطام و قولهم جبل براح يوصف به الأسد و الشّجاع، لأنّ زواله متعذّر كأنه شدّ بالجبال، و هذا غريب فيما يشتق، و مثله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 من الظّبا و الطّير هو المنحرف عن الرّامي إلى جهة لا تمكّنه من الرّمي، و السّانح المقبل المتعرّض في جهة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يتشاءم بالبارح، و يتيمّن بالسّانح،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تيمّن بالبارح، فلأنه نجا، و من تشاءم بالسّانح لأنه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غدوا و أعدّوا الحيّ الزّيالاو شوقا لم يبالوا العين بالا</w:t>
      </w:r>
    </w:p>
    <w:p>
      <w:pPr>
        <w:pStyle w:val="BookText"/>
        <w:rPr/>
      </w:pPr>
      <w:r>
        <w:rPr>
          <w:rFonts w:ascii="Amiri" w:hAnsi="Amiri" w:eastAsia="Amiri" w:cs="Amiri"/>
          <w:color w:val="111111"/>
          <w:sz w:val="28"/>
          <w:sz w:val="28"/>
          <w:szCs w:val="28"/>
          <w:rtl w:val="true"/>
          <w:lang w:bidi="ar-SA"/>
        </w:rPr>
        <w:t>الغدو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مصدرا، و يجوز أن يكون اسم اليوم الذي يلي يومك، فإن جعلته مصدرا يكون مثل غدا غدوا، و يكون مفعولا و واعدوا الزّيال المفعول الثاني، و ينعطف عليه شوقا كأنّهم لمّا و عدوا بالزّيال المهيّج للشّوق فقد و عدوا بالشّوق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الغدوّ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غُدُوُّها شَهْرٌ وَ 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بدلالة أنّه قابله بالرّواح، و التّقدير مسيرة غدوّها مسيرة شهر، و إن جعلته اسم اليوم فمثله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حلّوها و غدوا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في 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أعدوا الحيّ الزّيال و شوقا، و يكون المفعول الثّاني محذوفا،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ظِلالُهُمْ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غد مثل نحو و نحو، و يقوّي ذلك أنّه قوبل به الجمع الذي هو الآصال، و يجوز أن يكون المصدر، و يقويه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بِالْعَشِيِّ وَ الْإِبْكارِ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الرّحيل و ليته لم يأفدفاليوم عاجله و نعذل في غد</w:t>
      </w:r>
    </w:p>
    <w:p>
      <w:pPr>
        <w:pStyle w:val="BookText"/>
        <w:rPr/>
      </w:pPr>
      <w:r>
        <w:rPr>
          <w:rFonts w:ascii="Amiri" w:hAnsi="Amiri" w:eastAsia="Amiri" w:cs="Amiri"/>
          <w:color w:val="111111"/>
          <w:sz w:val="28"/>
          <w:sz w:val="28"/>
          <w:szCs w:val="28"/>
          <w:rtl w:val="true"/>
          <w:lang w:bidi="ar-SA"/>
        </w:rPr>
        <w:t>أي اليوم عاجل البين، و نعذل في غد أي في أخبار غد يضيف المصدر إلى المفعول به لأنّه خرج بانجراره من أن يكون ظرفا، فهو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الخير، و بسؤال نعجتك، و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عطاء اليوم مانعه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مانعه عطاء غد فحذف المضاف</w:t>
      </w:r>
      <w:r>
        <w:rPr>
          <w:rFonts w:eastAsia="Amiri" w:cs="Amiri" w:ascii="Amiri" w:hAnsi="Amiri"/>
          <w:color w:val="111111"/>
          <w:sz w:val="28"/>
          <w:szCs w:val="28"/>
          <w:rtl w:val="true"/>
          <w:lang w:bidi="ar-SA"/>
        </w:rPr>
        <w:t>.</w:t>
      </w:r>
      <w:bookmarkStart w:id="138" w:name="pg12694_126511"/>
    </w:p>
    <w:p>
      <w:pPr>
        <w:pStyle w:val="Heading2"/>
        <w:numPr>
          <w:ilvl w:val="1"/>
          <w:numId w:val="1"/>
        </w:numPr>
        <w:rPr/>
      </w:pPr>
      <w:bookmarkStart w:id="139" w:name="__RefHeading___Toc1632673_222507752"/>
      <w:bookmarkStart w:id="140" w:name="_Toc50"/>
      <w:bookmarkEnd w:id="138"/>
      <w:bookmarkEnd w:id="139"/>
      <w:r>
        <w:rPr>
          <w:rtl w:val="true"/>
        </w:rPr>
        <w:t>الباب الثّالث عشر فيما جاء مثنّى من أسماء الزّمان و اللّيل و النّهار، و من أسماء الكواكب و ترتيب الأوقات و تنزيلها</w:t>
      </w:r>
      <w:bookmarkEnd w:id="140"/>
    </w:p>
    <w:p>
      <w:pPr>
        <w:pStyle w:val="Heading3"/>
        <w:numPr>
          <w:ilvl w:val="2"/>
          <w:numId w:val="1"/>
        </w:numPr>
        <w:rPr/>
      </w:pPr>
      <w:bookmarkStart w:id="141" w:name="__RefHeading___Toc1632675_222507752"/>
      <w:bookmarkStart w:id="142" w:name="_Toc51"/>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عليه العصران أي اللّيل و النّهار و قد يراد بهما الغداة و العشيّ، لأنّ العصر من أسماء العشي،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ثم يسمّى الغداة أيضا عصرا، و يثنّى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القمران في الشّمس و القمر، و قد تصرفوا هذه اللفظة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يجي‌ء فلان لعصر بضم العين أي لم يجي‌ء حين 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العصر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و الفتح و استعمل في هذا أحدهما، 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نام لعصر أي لم ينم حين نومه، و ما نام عصرا، و كلّ ذلك بالضّم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أعصرت الجارية أي بلغت حين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أعصرت أو قد دنا إعصارها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 الزّرع و أجذّ النخل، كأنّها بلغت عصر شبابها و عصور شبابها و عصر شبابها، فأمّا فعل كذا عصرة أي مرة، فيجوز أن يكون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 أنّ العصر لما قد سلف، و لم يجي‌ء في شعر الفحولة إلا كذلك و قد جاء في شعر من دونهم،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الدّهر كلّه الماضي و المؤتنف،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العصرين، و ما اختلف العصران، و هما القرنان و الطّفلان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الأرض غيابات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عليها القرنين غلام، و هما العصران و البردان و الأبردان و البردتان، و يجمع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بها 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العيّوق ما دام متقدّما على الثّريا، ففي الزّمان بقية من الأبارد، و إذا استوى العيّوق مع الثّريّا فقد بقي منها شي‌ء قليل، 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ماج السّفا موج الحباب و قلّصت‌مع النّجم عن أنف المصيف الأبارد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عليه الملوان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ديار الحيّ بالسّبعان‌أمل عليها بالبلى الملوان</w:t>
      </w:r>
    </w:p>
    <w:p>
      <w:pPr>
        <w:pStyle w:val="BookText"/>
        <w:rPr/>
      </w:pPr>
      <w:r>
        <w:rPr>
          <w:rFonts w:ascii="Amiri" w:hAnsi="Amiri" w:eastAsia="Amiri" w:cs="Amiri"/>
          <w:color w:val="111111"/>
          <w:sz w:val="28"/>
          <w:sz w:val="28"/>
          <w:szCs w:val="28"/>
          <w:rtl w:val="true"/>
          <w:lang w:bidi="ar-SA"/>
        </w:rPr>
        <w:t>و هذا تثنية ملا، و فسّر أمل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عندي أن يكون أمل من إملال الكتاب،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الدّروس و الخلوقة عليها الملوان، و يكون الباء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زائدة للتأكيد،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بسبب البلى و يكون مفعول أملى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النّظار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ملوان لا يكون اللّيل و النّهار بدلالة قول ابن مقبل نهار، و ليل دائم ملواهما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لا يضاف إلى نفسه و لكنّه المتّسع من الدّهر،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غدوّها و عشيّهما كان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أحمر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ليهنكم أنّا نزلنا ببلدةكلا ملوة بها ميبس غير منعم</w:t>
      </w:r>
    </w:p>
    <w:p>
      <w:pPr>
        <w:pStyle w:val="BookText"/>
        <w:rPr/>
      </w:pPr>
      <w:r>
        <w:rPr>
          <w:rFonts w:ascii="Amiri" w:hAnsi="Amiri" w:eastAsia="Amiri" w:cs="Amiri"/>
          <w:color w:val="111111"/>
          <w:sz w:val="28"/>
          <w:sz w:val="28"/>
          <w:szCs w:val="28"/>
          <w:rtl w:val="true"/>
          <w:lang w:bidi="ar-SA"/>
        </w:rPr>
        <w:t>و قد تصرّفوا في هذه اللّفظة على أبينة مختلفة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عنده ملوة من الدّهر و ملوة و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اهْجُرْنِي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ملاوة من الدّهر و ملاؤه و 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ذؤيب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جزرت مياه رزوبةو بأيّ حزّ ملاؤه يتقطّع</w:t>
      </w:r>
    </w:p>
    <w:p>
      <w:pPr>
        <w:pStyle w:val="BookText"/>
        <w:rPr/>
      </w:pPr>
      <w:r>
        <w:rPr>
          <w:rFonts w:ascii="Amiri" w:hAnsi="Amiri" w:eastAsia="Amiri" w:cs="Amiri"/>
          <w:color w:val="111111"/>
          <w:sz w:val="28"/>
          <w:sz w:val="28"/>
          <w:szCs w:val="28"/>
          <w:rtl w:val="true"/>
          <w:lang w:bidi="ar-SA"/>
        </w:rPr>
        <w:t>و 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فَأَمْلَيْتُ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 النّقمة منهم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اللّه لفلان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 عنه أجله،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حز ملاوة، لفظة استفهام و المعنى معنى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تلك المياه في حين، و أي حين، و المراد في أشدّ ما كان حاجة إليها عند انتهاء الحر و ذهاب الرّطب، و انتشاف الغدران، و 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حين و وقت زيدا حين تمكّن العدوّ منه، و ضاقت المسالك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حزة أتانا فلان؟ أي أي ساعة و حين، و جئتنا على حزّة منكرة، و كأنّه يعني ما حزّ من الدّهر أي قطع، و إنّما أضاف الحزّة إلى الملاوة، و هما اسمان للوقت، لأنّ المراد بأيّ ساعة من الدّهر، فالحز اسم للجزء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للممتد المتّصل، و هذا كإضافة البعض إلى الكل،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تملّيت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عايشته طويلا ملاوة و حينا، و ملاك اللّه نعمة أي أدامها و أطال وقتها، و قال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أشريه حتّى يملّني‌و آليت لا أملاه حتّى تعارقا</w:t>
      </w:r>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أتى به على 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الجديدان و الأجدان و الفتنان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و النّهار، و ابنا سمير، و كل ذلك اشتقاقه و طريقته ظاهر،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يلبث الفتنان أن عصفا بهم‌ليل يكرّ عليهم و نهار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فينا دهر و راحا عليهمانهار و ليل يكثران التّواليا</w:t>
      </w:r>
    </w:p>
    <w:p>
      <w:pPr>
        <w:pStyle w:val="BookText"/>
        <w:rPr/>
      </w:pPr>
      <w:r>
        <w:rPr>
          <w:rFonts w:ascii="Amiri" w:hAnsi="Amiri" w:eastAsia="Amiri" w:cs="Amiri"/>
          <w:color w:val="111111"/>
          <w:sz w:val="28"/>
          <w:sz w:val="28"/>
          <w:szCs w:val="28"/>
          <w:rtl w:val="true"/>
          <w:lang w:bidi="ar-SA"/>
        </w:rPr>
        <w:t>و من هذا الباب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اختلف الصّرعان أي الغداة و العشي،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الغداة، و بالفتح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صرعي النّهار أي طرفيه من طلوع الشّمس إلى الضّحى، و بالعشيّ بعد العصر إلى اللّيل،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صرعان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مثلان، فعلى هذا يراد باختلافهما تصرّفهما،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صرعين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لونين و يجمع على الصروع، و ما أدري على أيّ صرعى أمره وقع، أي حاليه و تركهم صريعين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ينتقلون من حال إلى حال، و هو يفعله على كل صرعة، أي على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ما اختلف الصّرعان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الحينان غدوة و عشية، 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ديك يلتقط الحصى صرعيه،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مثلا للنّمام،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الاختلاف الذي هو ضد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المصراعان في الأبواب و أبيات الشّعر فيجوز أن يكون من التماثل، و يجوز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صرع كذا أي حذاءه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 اختلف عليه الفتنان، أي الغدوة و العشية من الفتون و هو الضّروب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فَتَنَّاكَ فُتُوناً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فتونا في اليمّ و في مدين و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يعقوب 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البردين و القرنين أي 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زرته الغربين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غدوة و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اختلف إليه الرّدفين أي 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الغداة ردف اللّيل و العشيّ ردف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بأعلى سحرين و بأعلى السّحرين أي وقت السّحر الأعلى و هو قبيل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بأعلى سحرين تذأل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بأعلى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بأعلى سحر و أجرسا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بعضهم بيت العجّاج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سحرين لأنّه أوّل تنفّس الصّبح، ثم الصّبح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أسحرنا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تسحّرنا أكلنا 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و به سمّي سحر، و أنا أراك منذ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سحرية و سحريا و سحر،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سحرى هذه اللّيلة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ليلة لا نحسّ في سحرّيها و عشائها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لا جمع له، و صباح و صبيحة و أصبوحة و إصباح، لأنّ العرب تجعل الإصباح لنفس 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قال فبات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ليل حتى تجلّى عن صريمة الظّلام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الصّبح صبحان، كما أنّ السّحر سحران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جمير اليومان اللّذان يستسر القمر</w:t>
      </w:r>
    </w:p>
    <w:p>
      <w:pPr>
        <w:pStyle w:val="BookText"/>
        <w:rPr/>
      </w:pPr>
      <w:r>
        <w:rPr>
          <w:rFonts w:ascii="Amiri" w:hAnsi="Amiri" w:eastAsia="Amiri" w:cs="Amiri"/>
          <w:color w:val="111111"/>
          <w:sz w:val="28"/>
          <w:sz w:val="28"/>
          <w:szCs w:val="28"/>
          <w:rtl w:val="true"/>
          <w:lang w:bidi="ar-SA"/>
        </w:rPr>
        <w:t>فيهما في المحاق قبل البحيرة، و ابن حمير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العباس المبرّد أنّه يقال للشّتاء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العصران و كذلك لكل مختلفين 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 بن صبيع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منّا الشّباب قد بكراإن بان منّا فقد ثوى عصرا</w:t>
      </w:r>
    </w:p>
    <w:p>
      <w:pPr>
        <w:pStyle w:val="BookText"/>
        <w:rPr/>
      </w:pPr>
      <w:r>
        <w:rPr>
          <w:rFonts w:ascii="Amiri" w:hAnsi="Amiri" w:eastAsia="Amiri" w:cs="Amiri"/>
          <w:color w:val="111111"/>
          <w:sz w:val="28"/>
          <w:sz w:val="28"/>
          <w:szCs w:val="28"/>
          <w:rtl w:val="true"/>
          <w:lang w:bidi="ar-SA"/>
        </w:rPr>
        <w:t>يعني سنين كثيرة، و القارنان اللّيل و النّهار و أنشد للكميت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عذ يرى من ذواله‌كم ذا يزيد على إباله</w:t>
      </w:r>
    </w:p>
    <w:p>
      <w:pPr>
        <w:pStyle w:val="BookText"/>
        <w:rPr/>
      </w:pPr>
      <w:r>
        <w:rPr>
          <w:rFonts w:ascii="Amiri" w:hAnsi="Amiri" w:eastAsia="Amiri" w:cs="Amiri"/>
          <w:color w:val="111111"/>
          <w:sz w:val="28"/>
          <w:sz w:val="28"/>
          <w:szCs w:val="28"/>
          <w:rtl w:val="true"/>
          <w:lang w:bidi="ar-SA"/>
        </w:rPr>
        <w:t>يغدو عليّ مقارناكالقلونين مع الغزالة</w:t>
      </w:r>
    </w:p>
    <w:p>
      <w:pPr>
        <w:pStyle w:val="BookText"/>
        <w:rPr/>
      </w:pPr>
      <w:r>
        <w:rPr>
          <w:rFonts w:ascii="Amiri" w:hAnsi="Amiri" w:eastAsia="Amiri" w:cs="Amiri"/>
          <w:color w:val="111111"/>
          <w:sz w:val="28"/>
          <w:sz w:val="28"/>
          <w:szCs w:val="28"/>
          <w:rtl w:val="true"/>
          <w:lang w:bidi="ar-SA"/>
        </w:rPr>
        <w:t>فلا جبانك مشقصاأوسا أويس من الهباله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إباله، مثل يقال للرّجل إذا جاء بمكروه ثم أعقب بعده بمثله ضغث يزيد على إباله، و الإبالة الحزمة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فلا جبانك يريد لأرمينّك بسهم حبالك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الأوس العطية، و أويس تصغير أوس و هو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الهبالة من الاهتبال و هو الاغتنام،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الهبالة اسم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يعذرني منه مقارنا غدوة و عشية و قيل في القارنين هما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للشّمس و القمر القمران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 النّجوم 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لهما السّراجان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النّيران و مما جاء مثنى من أسماء الكواكب السّماكان الرّامح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الفرقدان و الشّعريان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المرزمان و هما مرزما الشّعريين و الهراران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العقرب و النّسر الواقع و الخراتان</w:t>
      </w:r>
      <w:r>
        <w:rPr>
          <w:rStyle w:val="FootnoteAnchor"/>
          <w:rtl w:val="true"/>
        </w:rPr>
        <w:footnoteReference w:id="26"/>
      </w:r>
      <w:r>
        <w:rPr>
          <w:rFonts w:ascii="Amiri" w:hAnsi="Amiri" w:eastAsia="Amiri" w:cs="Amiri"/>
          <w:color w:val="111111"/>
          <w:sz w:val="28"/>
          <w:sz w:val="28"/>
          <w:szCs w:val="28"/>
          <w:rtl w:val="true"/>
          <w:lang w:bidi="ar-SA"/>
        </w:rPr>
        <w:t>في الأسد و الغميصاوان و الوزنان 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و المحلفان و هما حضار و الوزن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 الهراران النّسران لأنّهما إذا طلعا في المشرق فهو نهاية البرد و هذا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لأنّ الحرّ يسهل عند طلوعه، و قيل للدّبران الحادي و الدّابر و التّابع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أجردان و جريدان و أجدان و جديدان أي يومان أو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سمير اللّيل و النّهار و السّمر الدّهر و ابنا سبات اللّيل و النّهار، و قيل ابنا سبات رجلان و أنشده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و هم كابني سبات تعزفاسوى ثم كانا منجدا و تهاميا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عرقوتا الدّلو و الفرغان للمقدّم و المؤخّر، و حكى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 الموت و أنشد شعرا</w:t>
      </w:r>
      <w:r>
        <w:rPr>
          <w:rFonts w:eastAsia="Amiri" w:cs="Amiri" w:ascii="Amiri" w:hAnsi="Amiri"/>
          <w:color w:val="111111"/>
          <w:sz w:val="28"/>
          <w:szCs w:val="28"/>
          <w:rtl w:val="true"/>
          <w:lang w:bidi="ar-SA"/>
        </w:rPr>
        <w:t>:</w:t>
      </w:r>
      <w:bookmarkStart w:id="143" w:name="pg12694_126515"/>
    </w:p>
    <w:p>
      <w:pPr>
        <w:pStyle w:val="BookText"/>
        <w:rPr/>
      </w:pPr>
      <w:bookmarkEnd w:id="143"/>
      <w:r>
        <w:rPr>
          <w:rFonts w:ascii="Amiri" w:hAnsi="Amiri" w:eastAsia="Amiri" w:cs="Amiri"/>
          <w:color w:val="111111"/>
          <w:sz w:val="28"/>
          <w:sz w:val="28"/>
          <w:szCs w:val="28"/>
          <w:rtl w:val="true"/>
          <w:lang w:bidi="ar-SA"/>
        </w:rPr>
        <w:t>و لمّا رأيتك تنسي الذّمام‌و لا قدر عندك للمعدم</w:t>
      </w:r>
    </w:p>
    <w:p>
      <w:pPr>
        <w:pStyle w:val="BookText"/>
        <w:rPr/>
      </w:pPr>
      <w:r>
        <w:rPr>
          <w:rFonts w:ascii="Amiri" w:hAnsi="Amiri" w:eastAsia="Amiri" w:cs="Amiri"/>
          <w:color w:val="111111"/>
          <w:sz w:val="28"/>
          <w:sz w:val="28"/>
          <w:szCs w:val="28"/>
          <w:rtl w:val="true"/>
          <w:lang w:bidi="ar-SA"/>
        </w:rPr>
        <w:t>و تجفو الشّريف إذا ما أخلّ‌و تثني الدّني‌ء على الدّرهم</w:t>
      </w:r>
    </w:p>
    <w:p>
      <w:pPr>
        <w:pStyle w:val="BookText"/>
        <w:rPr/>
      </w:pPr>
      <w:r>
        <w:rPr>
          <w:rFonts w:ascii="Amiri" w:hAnsi="Amiri" w:eastAsia="Amiri" w:cs="Amiri"/>
          <w:color w:val="111111"/>
          <w:sz w:val="28"/>
          <w:sz w:val="28"/>
          <w:szCs w:val="28"/>
          <w:rtl w:val="true"/>
          <w:lang w:bidi="ar-SA"/>
        </w:rPr>
        <w:t>وهبت أخاك للأعجمين‌و للأثرمين و لم أظلم</w:t>
      </w:r>
    </w:p>
    <w:p>
      <w:pPr>
        <w:pStyle w:val="BookText"/>
        <w:rPr/>
      </w:pPr>
      <w:r>
        <w:rPr>
          <w:rFonts w:ascii="Amiri" w:hAnsi="Amiri" w:eastAsia="Amiri" w:cs="Amiri"/>
          <w:color w:val="111111"/>
          <w:sz w:val="28"/>
          <w:sz w:val="28"/>
          <w:szCs w:val="28"/>
          <w:rtl w:val="true"/>
          <w:lang w:bidi="ar-SA"/>
        </w:rPr>
        <w:t>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من الخلة و الأعجمان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و الحريق، و حكى أبو عمر و غلام ثعلب مرزم السّماك و مرزم الجوزاء</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632677_222507752"/>
      <w:bookmarkStart w:id="145" w:name="_Toc52"/>
      <w:bookmarkEnd w:id="144"/>
      <w:r>
        <w:rPr>
          <w:rtl w:val="true"/>
        </w:rPr>
        <w:t>فصل في ترتيب الأوقات و تنزيلها</w:t>
      </w:r>
      <w:bookmarkEnd w:id="145"/>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تكوير اللّيل على النهار و النّهار على اللّيل أن يلحق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إيلاج النّهار في اللّيل، و اللّيل في النّهار، دخول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 تغشية اللّيل النّهار و النّهار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كارة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 كور العمامة و القطعة العظيمة من الإبل،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الحور بعد الكور، أي النّقصان بعد الزّيادة، و كرت العمامة كورا، و كذلك الكارة و كار الرجل، و استكار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مشيته يكور كورا، و زلف اللّيل من النّهار و النّهار من اللّيل ساعات كل واحد منهما يأخذه من صاحبه، و الواحدة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المزالف و الزّلفى و 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بهذا الاسم لاقتراب النّاس إلى منى بعد الإفاضة من عرفات،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فأنت مفجر حتى تطلع الشّمس فإذا طلعت فأنت مشرق إلى ارتفاع النّهار، ثم أنت مضح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طلوع الشّمس، و الإشراق و التّشريق انبساطها، و الشّروق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مضح حتى تزول الشّمس، فإذا زالت فأنت مهجر و مظهر إلى أن تصلّي العصر، ثم أنت معصر و مقصر و موصل إلى أن تحمّر الشّمس، ثم أنت مطفل إلى أن تغيب، فإذا غابت فأنت مغيب و مغرب و موجب و مشفق و مسدف، فإذا غاب الشّفق فأنت مظلم و مفحم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نهر و سابح إذا كان يتصرّف في النّهار دون اللّيل، فإذا كان باللّيل دون النّهار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ليلي لابس، و هذا أخذه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و تقلبا و منه سمّي السّابح لتقلّبه بيديه و رجليه و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استمتاعا من قوله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لبست أبي حتّى تملّيت عيشه‌و ملّيت أعمامي و ملّيت خاليا</w:t>
      </w:r>
    </w:p>
    <w:p>
      <w:pPr>
        <w:pStyle w:val="BookText"/>
        <w:rPr/>
      </w:pPr>
      <w:r>
        <w:rPr>
          <w:rFonts w:ascii="Amiri" w:hAnsi="Amiri" w:eastAsia="Amiri" w:cs="Amiri"/>
          <w:color w:val="111111"/>
          <w:sz w:val="28"/>
          <w:sz w:val="28"/>
          <w:szCs w:val="28"/>
          <w:rtl w:val="true"/>
          <w:lang w:bidi="ar-SA"/>
        </w:rPr>
        <w:t>و ذكر بعض أصحاب المعاني أنّ العيشة و العيش ليسا بالحياة، و لكن ما يستعان به على الحياة و استدلّ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قال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اللَّيْلَ لِباساً وَ النَّوْمَ سُباتاً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ألبسهم من ظلمته فلبسوه لباسا، و النّوم سباتا أي سكونا و أنشد لأميّة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من يعشّني في حياتي‌غير نفسي إلّا بني إسرال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يعشني يعينني على أمر الحياة، و السّكون إنّما هو في اللّيل و الابتغاء من فضله بالنّهار، و لكن لمّا عطف أحدهما على الآخر أخرجا مخرج الواحد الجامع للشّيئين، و نظير هذا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لقيت زيدا و عمرا لتلقينّ منهما شجاعة و فصاحة، على أنّ الفصاحة لأحدهما و الشّجاعة للآخر، و هذا بمنزلة ما يقع في الجمع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فلان خير و شر، لأنّ الدّعوة قد ضمّتهم جميعا فانطوت على الخير و الشرّ، و إن كان الخير في جماعة و الشّر في آخرين، و كذا كلّ تثنية و جمع تعلّق الخبر به على الإجمال، لأنّه يصير كالواحد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النَّهارَ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ينشرون فيه عن نومهم باللّيل، و الانتشار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جَعَلَ اللَّهُ عَلَيْكُمُ النَّهارَ سَرْمَداً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دائما،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يسهر سهرا سرمدا إذا لم يكتحل فيه بغمض و لا يكون السّرمد ما يقع فيه فصل،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تَقاسَمُوا بِاللَّهِ لَنُبَيِّتَنَّهُ 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تحالفوا، و كلّ عمل باللّيل تبييت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دبّر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لوقوعه باللّيل،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يُبَيِّتُونَ ما لا يَرْضى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عبيدة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أتوني فلم أرض ما بيّتواو كانوا أتوني بأمر نكر</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الخلفة ما خلف بعضه بعضا أي كلّ واحد يخلف صاحبه،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العين و الأرآم يمشين خلفةو أطلاؤها ينهضن من كلّ مجثم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لمن أراد أن يذكر، يريد لمن أراد أن يتذكّر و يستدلّ على نعم اللّه على خلقه و على أنواع لطفه فيما تعبّدهم به و تظاهر حججه و تبيانه فيما ندبهم إليه، و هذا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أو يتأمل ما ينقل فيه حالا بعد حال من صنوف آلائه، و وجوه إحسانه، فيضم الشّكر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 فيما يؤدّيه من المعنى كما حكاه أبو زيد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فلان شطرة، و المراد ذكورهم بعدد إناثهم، فهذا من الشّطر، كما أنّ ذاك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النّشأة و النّاشئة أوّل ساعات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من أوّل اللّيل نومة ثم قمت، فتلك النّاشئة و النّشأة حجر يكون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هرقناه في بادي النّشيئة داثر و النّشيئة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يقال صبا نصيب‌لقلت بنفسي النّشأ الصّغار</w:t>
      </w:r>
    </w:p>
    <w:p>
      <w:pPr>
        <w:pStyle w:val="BookText"/>
        <w:rPr/>
      </w:pP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مذ مدّة من يومي علم أنّ ذلك ساعة أو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مدّة من عمري علم أنّ ذلك سنة أو سنون أو ما يدانيه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ظروف المكان مني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شيخنا أبو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يقوله الدّليل لمن يستهديه،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أرشدك في فرسخين، و معنى من شأني و أمري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منك و لست منّي و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فرسخان، كأنّه جعله نفس الفرسخين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هذه المسافة،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معقد الإزار و مقعد له لقابلة، و مناط الثّريا فإنما ساعت أن تكون ظروفا و إن كان المحدود من الأماكن لا يجعل ظروفا لأنّها أزيلت عن مواضعها، فوضعت موضع القرب و البعد، فدخلها بذلك الإبهام،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الجمعة و اليوم السّبت، و جعلت الثّاني هو الأوّل، فرفعت لكونه مبتدأ أو خبرا، و إن نصبت فقلت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السّبت و اليوم الجمعة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الثّاني كالحدث لتضمّنه معنى الفعل، فيصير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الخروج، و غدا الارتحال،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اليوم لم يجز، لأنّ ظروف الأزمنة لا تتضمّن الأشخاص و الجثث، لأنّها لا تخلو منها على كلّ حال، فلا يحصل في الكلام فائدة، و كذلك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 الجمعة، كان يوم الجمعة ظرفا لا غير، لأنّك إن جعلته مفعولا لم يكن فيه فائدة، لأنّه لا يغيب عنه أحد و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عشرة أيام إلّا يوما، فلا يجوز إلا الرّفع لأنّه يريد الوقت كلّه فهو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غُدُوُّها شَهْرٌ وَ 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عشر من الشّهر و الاختيار النّصب، و كذلك إذا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شهران أو سنتان نصبت اليوم، و إن سقط من الشّهر شي‌ء لأنّ الاسم يستحق منه على نقصانه،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أخرى اللّيالي ذكر أخرى ليصلها بما قد مضى، و كذلك غابر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باقيه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مكان السّوق أو هو أقربا، مثل قوله تعالى</w:t>
      </w:r>
      <w:r>
        <w:rPr>
          <w:rFonts w:eastAsia="Amiri" w:cs="Amiri" w:ascii="Amiri" w:hAnsi="Amiri"/>
          <w:color w:val="111111"/>
          <w:sz w:val="28"/>
          <w:szCs w:val="28"/>
          <w:rtl w:val="true"/>
          <w:lang w:bidi="ar-SA"/>
        </w:rPr>
        <w:t>:</w:t>
      </w:r>
      <w:bookmarkStart w:id="146" w:name="pg12694_126518"/>
    </w:p>
    <w:p>
      <w:pPr>
        <w:pStyle w:val="BookText"/>
        <w:rPr/>
      </w:pPr>
      <w:bookmarkEnd w:id="146"/>
      <w:r>
        <w:rPr>
          <w:rFonts w:ascii="Amiri" w:hAnsi="Amiri" w:eastAsia="Amiri" w:cs="Amiri"/>
          <w:color w:val="111111"/>
          <w:sz w:val="28"/>
          <w:sz w:val="28"/>
          <w:szCs w:val="28"/>
          <w:rtl w:val="true"/>
          <w:lang w:bidi="ar-SA"/>
        </w:rPr>
        <w:t xml:space="preserve">وَ الرَّكْبُ أَسْفَلَ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مكان أقرب أو أسفل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قدر أن تناوله يدي، و فوق أن يناوله يدي، و بعضهم يرفعه و الوجه النّصب و على هذا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جعلتني من خريمة إصبعاو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من قبل قبل</w:t>
      </w:r>
    </w:p>
    <w:p>
      <w:pPr>
        <w:pStyle w:val="BookText"/>
        <w:rPr/>
      </w:pPr>
      <w:r>
        <w:rPr>
          <w:rFonts w:ascii="Amiri" w:hAnsi="Amiri" w:eastAsia="Amiri" w:cs="Amiri"/>
          <w:color w:val="111111"/>
          <w:sz w:val="28"/>
          <w:sz w:val="28"/>
          <w:szCs w:val="28"/>
          <w:rtl w:val="true"/>
          <w:lang w:bidi="ar-SA"/>
        </w:rPr>
        <w:t>على التّكرير، غاية و لقيته من قبل قبل تضيف الأوّل و لا تضف الثّاني، و النّية في الإضافة أن تكون إلى نكرة، و إن كانت النّكرة في مثل هذا المكان تفيد فائدة المعارف، بدلالة قوله آتيك غدا، لأنّه نكرة كالمعرفة، و قبل الذي لم تضفه معرفة لكونه غاية بما ضمّن، و هو في حكم البدل من قبل الأوّل، لأنّ إبدال المعرفة من النّكرة هو الأصل، و إن شئت قلت لقيته من قبل قبل، تنوي الإضافة فيهما على ما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وراء في الوجوه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سيبويه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أنّه مضارع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 لأنّهما لمّا وقعا لمعنى واحد على تقديرين مختلفين سمّاه مضارعه،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علاك مشيب حين لا حين، فالمراد حين غير حين أي جاء المشيب في غير أوانه، فأدخل النّفي على حدّ ما كان موجبا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632679_222507752"/>
      <w:bookmarkStart w:id="148" w:name="_Toc53"/>
      <w:bookmarkEnd w:id="147"/>
      <w:r>
        <w:rPr>
          <w:rtl w:val="true"/>
        </w:rPr>
        <w:t>فصل في قوله تعالى</w:t>
      </w:r>
      <w:r>
        <w:rPr>
          <w:rtl w:val="true"/>
        </w:rPr>
        <w:t xml:space="preserve">: </w:t>
      </w:r>
      <w:r>
        <w:rPr>
          <w:rtl w:val="true"/>
        </w:rPr>
        <w:t xml:space="preserve">ما ذا قالَ آنِفاً </w:t>
      </w:r>
      <w:r>
        <w:rPr>
          <w:rtl w:val="true"/>
        </w:rPr>
        <w:t>[</w:t>
      </w:r>
      <w:r>
        <w:rPr>
          <w:rtl w:val="true"/>
        </w:rPr>
        <w:t>سورة محمد، الآية</w:t>
      </w:r>
      <w:r>
        <w:rPr>
          <w:rtl w:val="true"/>
        </w:rPr>
        <w:t xml:space="preserve">: </w:t>
      </w:r>
      <w:r>
        <w:rPr/>
        <w:t>16</w:t>
      </w:r>
      <w:r>
        <w:rPr>
          <w:rtl w:val="true"/>
        </w:rPr>
        <w:t>]</w:t>
      </w:r>
      <w:bookmarkEnd w:id="148"/>
    </w:p>
    <w:p>
      <w:pPr>
        <w:pStyle w:val="BookText"/>
        <w:rPr/>
      </w:pPr>
      <w:r>
        <w:rPr>
          <w:rFonts w:ascii="Amiri" w:hAnsi="Amiri" w:eastAsia="Amiri" w:cs="Amiri"/>
          <w:color w:val="111111"/>
          <w:sz w:val="28"/>
          <w:sz w:val="28"/>
          <w:szCs w:val="28"/>
          <w:rtl w:val="true"/>
          <w:lang w:bidi="ar-SA"/>
        </w:rPr>
        <w:t>و في أحرف سواه يكثر البلوى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ائتنفت الكلام ايتنافا و ابتدأته ابتداء أو هما واحد،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آل مرّة حين خفناجريرتنا هم الأنف الكراما</w:t>
      </w:r>
    </w:p>
    <w:p>
      <w:pPr>
        <w:pStyle w:val="BookText"/>
        <w:rPr/>
      </w:pPr>
      <w:r>
        <w:rPr>
          <w:rFonts w:ascii="Amiri" w:hAnsi="Amiri" w:eastAsia="Amiri" w:cs="Amiri"/>
          <w:color w:val="111111"/>
          <w:sz w:val="28"/>
          <w:sz w:val="28"/>
          <w:szCs w:val="28"/>
          <w:rtl w:val="true"/>
          <w:lang w:bidi="ar-SA"/>
        </w:rPr>
        <w:t>و يسرح جارهم من حيث أمسى‌كأنّ عليه مؤتنفا حراما</w:t>
      </w:r>
    </w:p>
    <w:p>
      <w:pPr>
        <w:pStyle w:val="BookText"/>
        <w:rPr/>
      </w:pPr>
      <w:r>
        <w:rPr>
          <w:rFonts w:ascii="Amiri" w:hAnsi="Amiri" w:eastAsia="Amiri" w:cs="Amiri"/>
          <w:color w:val="111111"/>
          <w:sz w:val="28"/>
          <w:sz w:val="28"/>
          <w:szCs w:val="28"/>
          <w:rtl w:val="true"/>
          <w:lang w:bidi="ar-SA"/>
        </w:rPr>
        <w:t>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يأنفون من احتمال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كذا فقد جمع فعلا على فعل، لأن واحد أنف أنف بدلالة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حمّال المئين إذا ألمّت‌بنا الحدثان و الأنف النّصور</w:t>
      </w:r>
    </w:p>
    <w:p>
      <w:pPr>
        <w:pStyle w:val="BookText"/>
        <w:rPr/>
      </w:pPr>
      <w:r>
        <w:rPr>
          <w:rFonts w:ascii="Amiri" w:hAnsi="Amiri" w:eastAsia="Amiri" w:cs="Amiri"/>
          <w:color w:val="111111"/>
          <w:sz w:val="28"/>
          <w:sz w:val="28"/>
          <w:szCs w:val="28"/>
          <w:rtl w:val="true"/>
          <w:lang w:bidi="ar-SA"/>
        </w:rPr>
        <w:t>و وجه هذا أنّه شبّه الصّفة بالاسم، فكسّرها تكسيره، فقالوا في جمع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 و أنشد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عياسل أسود و 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الأنف و الأنف في البيتين ممّا في الآية في شي‌ء، لأنّ ما في الشّعر من الأنف، و ما في الآية في معنى الابتداء و لم يسمع أنف في معنى ابتداء و إن كان القياس يوجبه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يجي‌ء اسم الفاعل على ما لم يستعمل من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جاء عن فقر و المستعمل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شديد، و المستعمل اشتدّ، فكذلك قولك آنفا و المستعمل ائتنف،</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مؤتنفا حراما، فالمعنى كان عليه حرمة شهر مؤتنف حرام، فحذف المضاف و أقام الصّفة مقام الموصوف،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جارهم لعزّهم و منعتهم لا يهاج و لا يضام، فكأنّه في حرمة شهر حرام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جارهم أنف القصاع، فإنه يريد أنّهم يؤثرون ضيفهم بأفضل الطّعام و خيره فيطعمونه أوّله لا البقايا، و ما أتى على نقاوته، فهذا جمع على أنف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و بزل قابل و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قرئ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روي عن ابن كثير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 فمجوز أن يكون توهّمه مثل حاذر و حذر، و فاكه و فكه و الوجه الرّواية الأخرى آنفا بالمدّ كما قرأ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الباب الذي قسمه كلّه من أصله واحدا و هو التقدّم، و تكون الأنفة من الأنف الذي هو الجارحة، و سمّيت به لتقدّمه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ما يؤنف منه من الذّل، كإضافة الأنف و جدعه يبيّن هذا و يشهد له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بعير أنف و مأنوف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عقره في الخشاش فانقاد لما يراد منه،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هيّن ليّن إن قيد 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الذّل إلى الأنف في كلامهم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يحمي أنفه من كذا و هو حمي الأنف، و الشاعر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نال أنفا منه بالذّل نائل</w:t>
      </w:r>
    </w:p>
    <w:p>
      <w:pPr>
        <w:pStyle w:val="BookText"/>
        <w:rPr/>
      </w:pPr>
      <w:r>
        <w:rPr>
          <w:rFonts w:ascii="Amiri" w:hAnsi="Amiri" w:eastAsia="Amiri" w:cs="Amiri"/>
          <w:color w:val="111111"/>
          <w:sz w:val="28"/>
          <w:sz w:val="28"/>
          <w:szCs w:val="28"/>
          <w:rtl w:val="true"/>
          <w:lang w:bidi="ar-SA"/>
        </w:rPr>
        <w:t>و قال أبو إسحاق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في أوّل وقت يقرب منّا، 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فلانا أنفا،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قبل أي قبل كأنه أراد أنفته فأنف أنفا، و المعنى حركته من أقرب وقته فابتداء هذا بيان ما رمى به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يريد ما ذا قال فيما أنفه و أنفا و يكون أنفته و أنفا من باب قم قائما و 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اسم الفاعل نائبا عن المصدر،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ائتنفت ايتنافا أوّل ما يبتدأ فيه، و المستأنف من الكلام و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حرّرناه من كلام المعترض و حكاية الخليل، صحّ قراءة ابن كثير و توجّه اختياره أنفا غير ممدود قياسا و سماعا، و لم يكن متوهّما فاعلمه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الأحرف التي نداولها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أَدْبارَ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و المصادر تجعل ظروفا على إرادة إضافة أسماء الزّمان إليها و حذفها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مقدم الحاج، و خفوق النّجم، و خلافة فلان، يريد في ذلك كلّه وقت كذا فحذفه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أدبار السّجود، إلا أنّ المضاف المحذوف في هذا الباب لا يكاد يظهر و هذا أدخل في باب الظّروف من قولك أدبار السّجود إذا فتحت و كأنه أمر بالتّسبيح بعد الفراغ من الصّلاة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الرّكعتان بعد المغرب، و أدبار جمع دبر و دبر و قد يستعمل ظرفا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دبر الصلاة، أي في أدبار الصّلاة، و 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دبر الشّهر الحرام لأرضناو ما حولها جدت سنون تلفّع</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منتهى شبابه و قوّته واحدها شدّ مثل فلس أو شد مثل فلان ودي، و القوم أودى، أو شد مثل نعمه و أنعم، و معناه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سنة و استوى معناه أربعين 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اليتيم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الأشد و هي الأشد،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 بَلَغَ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هنا هو الأربعون أقرب إليه في النّسق،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عامّة المال، إذ كلّه لا يكون أحسن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أقلّ المال، أو كلّه و أنشد المفضّل في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عهدي به شدّ النّهار كأنّماخضب اللّبان و رأسه بالعندم</w:t>
      </w:r>
    </w:p>
    <w:p>
      <w:pPr>
        <w:pStyle w:val="BookText"/>
        <w:rPr/>
      </w:pPr>
      <w:r>
        <w:rPr>
          <w:rFonts w:ascii="Amiri" w:hAnsi="Amiri" w:eastAsia="Amiri" w:cs="Amiri"/>
          <w:color w:val="111111"/>
          <w:sz w:val="28"/>
          <w:sz w:val="28"/>
          <w:szCs w:val="28"/>
          <w:rtl w:val="true"/>
          <w:lang w:bidi="ar-SA"/>
        </w:rPr>
        <w:t>و عند أكثر أصحابنا البصريّين أنّ الأشدّ واحد، و أنّه شاذ لأنّه لم يجي‌ء أفعل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مَقِيلًا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القائلة و هو الاستكنان في وقت انتصاف النّهار، و جاء في التّفسير لا ينتصف النّهار يوم الجمعة حتّى يستقرّ أهل الجنّة في الجنّة و أهل النّار في النار، فتحين القائلة، و قد فرغ من الأمر فيقيل كل من الفريقين في مقره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السّنون التي دعا النّبي صلى اللّه عليه و سلم فيها على مضر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على مضر، و اجعلها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النّاظر منهم يرى بينه و بين السّماء دخانا من شدّة الجوع،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للجدب دخان، حتّى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جدب، ليبس الأرض، و ارتفاع الغبار، فشبّه ذلك بالدّخان، و من مجازهم و اتّساعهم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له دخان إلى السّماء هذا لبشر و ذلك إذا علا</w:t>
      </w:r>
      <w:r>
        <w:rPr>
          <w:rFonts w:eastAsia="Amiri" w:cs="Amiri" w:ascii="Amiri" w:hAnsi="Amiri"/>
          <w:color w:val="111111"/>
          <w:sz w:val="28"/>
          <w:szCs w:val="28"/>
          <w:rtl w:val="true"/>
          <w:lang w:bidi="ar-SA"/>
        </w:rPr>
        <w:t>.</w:t>
      </w:r>
      <w:bookmarkStart w:id="149" w:name="pg12694_126521"/>
    </w:p>
    <w:p>
      <w:pPr>
        <w:pStyle w:val="Heading2"/>
        <w:numPr>
          <w:ilvl w:val="1"/>
          <w:numId w:val="1"/>
        </w:numPr>
        <w:rPr/>
      </w:pPr>
      <w:bookmarkStart w:id="150" w:name="__RefHeading___Toc1632681_222507752"/>
      <w:bookmarkStart w:id="151" w:name="_Toc54"/>
      <w:bookmarkEnd w:id="149"/>
      <w:bookmarkEnd w:id="150"/>
      <w:r>
        <w:rPr>
          <w:rtl w:val="true"/>
        </w:rPr>
        <w:t>الباب الرّابع عشر في أسماء الأيّام على اختلاف اللّغات و مناسبات اشتقاقها و تثنيتها و جمعها</w:t>
      </w:r>
      <w:bookmarkEnd w:id="151"/>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فالأحد هاهنا اسم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و قد يكون صفة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الجليل على مستأنس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الواحد الذي لا ثاني له و إنّما لم يثنّ و هو اسم لأنه متى ثنّي خرج من أن يكون واحدا، فلذلك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 و إبدال الهمزة من الواو المفتوحة جاء في أحرف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الاثنان من ثنّيت الشي‌ء إذا ضعّفته ثنيا ثم يسمّى المثنّى ثنيا، و لا يقال في أحد اثن، لأنّه إذا أفرد عما يثنّى به لم يستحقّ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الثّلاثاء و الأربعاء و الخميس فإنّها و إن أريد بها ما يراد من أسماء العدد إذا قلت ثلاثة و أربعة و خمسة، فإنّ في تغيّر الأبنية لها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في الأوقات أن يحصوها بأبنية تلزمها من بين سائر المعدودات، و شبّهها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عديل و وزين و وزان في الفصل بين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اثنين مباركا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تعريفه بانتصاب الحال بعده، و فيه على هذا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تعريف الحارث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العلميّة و الوضع، كما أنّ عروبة، و العروبة للجمعة كذلك، و السّبت سمّي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للراحة، و منه السّبات النّوم،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انسبت الرّجل إذا اعترته 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السّبت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السّبات لأنّه يحول بين التمييز و صاحبه، و يقطعه عن عادته و تصرّفه،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سبتوا عنقه إذا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المنسبت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الإرطاب في جميعه، فكأنّه انقطع من حدّ البسر، و يقال لضرب من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و إنّما هي التي قد نثر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السّبت إنّما سمّي لما أخذ على اليهود في السّبت و نهوا عنه في هذا اليوم مما هو مباح في غيره، و انقطاع حكمه من حكم غيره، و من جعل السّبت إنمّا يسمّى به</w:t>
      </w:r>
    </w:p>
    <w:p>
      <w:pPr>
        <w:pStyle w:val="BookText"/>
        <w:rPr/>
      </w:pPr>
      <w:r>
        <w:rPr>
          <w:rFonts w:ascii="Amiri" w:hAnsi="Amiri" w:eastAsia="Amiri" w:cs="Amiri"/>
          <w:color w:val="111111"/>
          <w:sz w:val="28"/>
          <w:sz w:val="28"/>
          <w:szCs w:val="28"/>
          <w:rtl w:val="true"/>
          <w:lang w:bidi="ar-SA"/>
        </w:rPr>
        <w:t>للرّاحة، يقول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على اليهود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يوم الجمعة و استراح في يوم السبت فردّ اللّه ذلك عليهم و أبطل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شيارا و اشتقاقه من شيرت الشي‌ء إذا أظهرته و بيّنته،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شيراي حسن الشيارة و هي ظاهر منظره، و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يتشاورون أي يظهرون آراءهم كأنّ كلّ جماعة منهم يظهرون ما عندهم و يعرضونه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قولهم لخيار الإبل الشّيار من هذا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لأنهم جعلوه أوّل عدد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و أوهد فأهون من الهون و هو السّكون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يَمْشُونَ عَلَى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أوهد يدلّ على هذا المعنى لأنّ الوهدة الانخفاض كأنّهم جعلوا الأوّل أعلى ثم انخفضوا في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للثّلاثاء الجبار أي جبر به العدد، و أعظم به العدد و قوي، لأنّه حصل به فرد و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في الجاهلية الجهلاء، و في الخبر العجماء جبار و المعدن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يهدر الأرش فيه، فهو يخالف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دبار لأنّه عندهم آخر العدد و قد تمّ بإجرائه العقد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دبر كل شي‌ء مؤخّره، و إنما كان كذلك لأنّ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سمّوها بأشياء تصنع فيها فاستغنوا بها عن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مؤنس لأنه يؤنس به لقربه من الجمعة و في الجمعة التأهّب للاجتماع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العروبة لبيانها عن سائر الأيّام، و الإعراب في اللّغة الإبانة و الإفصاح، و العرب شوك البهمي و الواحدة عربة، سمّي بذلك لأنّ الورق يسقط منه فيظهر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فالتّأويل أنّه قد بان من الورق و العرابة عسل الخزم، سمّي به لأنّه يقال لثمرة العراب، و الواحدة عرابة، و قد أعربت الخزم، و يقال للمرأة الغزلة هي عربة و عروبة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فَجَعَلْناهُنَّ أَبْكاراً 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العروبة المتحبّبة إلى زوجها، و يقال للمتهلّل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بير 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العروبة بالألف و اللّام و بغير الألف و اللام كأنّه جعل علما، و أنشد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ترى الرّواد ظلّ بأسقف‌يوما كيوم عروبة المتطاول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يوما كيوم، و يوما كيوم،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أهل كل دين يعظّمونه و جعله متطاولا للعبادة فيه، و المعنى و إذا ترى هذا الحمار الوارد ظلّ له يوم طويل و طوله طول مكثه يميل بين الورود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نصبت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ظلّ الحمار يوما طويلا في هذا الموضع، و إذا رفع فالمعنى ظلّ بأسقف يوم له، و روي الأرواد فكأنّه جمع ورد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الأوراد أو يجعل الورد للواردين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بالألف و اللّام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الفداء لأقوام هم خلطوايوم العروبة أورادا بأوراد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حربة أيضا، سمّيت بذلك لبياضها و نورها فهي في الأيّام كالحربة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أنّ أولاد نوح عليه السّلام عزموا على المسير في الأرض ليروها، و يختاروا منها لمطافهم و أوطانهم فبدءوا بمسيرهم في يوم الأحد فسمّي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لمّا كان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السّير الذي شق عليهم في الأوّل أخفّ فسمّي الاثنين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جبروا ما تشعّث من أحوالهم بعد ما نزلوا سمّي لذلك الثّلاثاء جبارا، و لأنّهم جبروا ما كانوا خفّفوه من سيرهم فيما قبله فسمّوه 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عقاب و جبال فحجزتهم و منعتهم فأدبروا و غيّروا الطّريق فسمّي الأربعاء 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تسهّل الطّريق و رأوا ما أنسهم فسمّي الخميس مؤنسا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العروبة لأنّ كلمتهم اجتمعت و بان لهم من الرّأي ما كان خافيا فتعربوا و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جمعت السّبت فيما دون العشرة أسبت و الكثير سبوت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جمعت الأحد قلت في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و في الكثير أحود مثل جمل و أجمال و جمال و أسد و أسود و آساد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الاثنان لا يثنّى فإنّه مثنّى، فإن أردت تثنيته جئت بالمعنى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يوما الاثنين و لا يحسن مضى الاثنانان، فيحصل الإعراب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قد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الجمع أيضا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أيام الاثنين، إلا أنّهم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الثّني فلا بأس على هذا أن يجمع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أثناء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آثان كثيرة، كأنّه جمع أثناء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أقوال و أقاويل، و أسماء و أسامي،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حكيت لنا مضت أثانين، و لا وجه لهذا لأنّه من ثنيت الشي‌ء، فالنّون الأخيرة لا مدخل لها، فأمّا جمع الثّلاثاء و الأربعاء فثلاثاوات، و أربعاوات بالألف و الثّاء، لأنّ فيها علم التأنيث و هو الهمزة بعد الألف كألف حمراء و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يونس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ثلاث ثلاثاوات، و أربع أربعاوات، على تأنيث اللّفظ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ربعت الجيش إذا أخذت ربع القسمة منهم و لم يأت على وزن المرباع في تجزئة الشي‌ء غير المعشار و المرباع المكان الباكر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مرابيع النّجوم، و في الأربعاء لغات أربعاء بفتح الباء و أربعاء بكسر الباء و الهمزة، و يجمع على أربعاوات و أرابيع، و تقول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ثلاثاوات و أربعة أربعاوات على معنى التّذكير، لأنّ اليوم مذكّر و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ثلاثاؤه خصب و مأدبةو كلّ أيامه يوم الثّلاثاء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المفضّل في الثّلاثاء الأثالث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جمع الأربعاء الأرابيع أيضا، و أمّا الخميس فإذا جمعته على أقل العدد كان على أفعلة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أخمسة، كما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و أجربة و كثيب و أكثبة، و يجوز في القياس جمعه على فعلان نحو خمسان،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 و كثبان و رغيف و رغفان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أخمسة في الأيام، و أخمساء في الخمس،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الخمس قد أخذ أخمساء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الجمعة فإنّها إذا جمعتها لأدنى العدد كانت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جمعات، أتبعت الضمّة مثل ظلمات، و إن أسكنت فقلت جمعات و ظلمات كما أسكن عضد و عضد و عنق و عنق جاز و إن شئت فتحت فقلت ثلاث جمعات و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مقعد أيسار على ركبانهم‌و مربط أفراس و ناد و ملعب</w:t>
      </w:r>
    </w:p>
    <w:p>
      <w:pPr>
        <w:pStyle w:val="BookText"/>
        <w:rPr/>
      </w:pPr>
      <w:r>
        <w:rPr>
          <w:rFonts w:ascii="Amiri" w:hAnsi="Amiri" w:eastAsia="Amiri" w:cs="Amiri"/>
          <w:color w:val="111111"/>
          <w:sz w:val="28"/>
          <w:sz w:val="28"/>
          <w:szCs w:val="28"/>
          <w:rtl w:val="true"/>
          <w:lang w:bidi="ar-SA"/>
        </w:rPr>
        <w:t>و إن شئت قلت ثلاث جمع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ظلم و ثلاث 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كان ذلك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العجوز سبعة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كسع الشّتاء بسبعة غيرأيّام شهلتها من الشّهر</w:t>
      </w:r>
    </w:p>
    <w:p>
      <w:pPr>
        <w:pStyle w:val="BookText"/>
        <w:rPr/>
      </w:pPr>
      <w:r>
        <w:rPr>
          <w:rFonts w:ascii="Amiri" w:hAnsi="Amiri" w:eastAsia="Amiri" w:cs="Amiri"/>
          <w:color w:val="111111"/>
          <w:sz w:val="28"/>
          <w:sz w:val="28"/>
          <w:szCs w:val="28"/>
          <w:rtl w:val="true"/>
          <w:lang w:bidi="ar-SA"/>
        </w:rPr>
        <w:t>فبآمر و أخيه مؤتمرو معلّل و مطفي الجمر</w:t>
      </w:r>
    </w:p>
    <w:p>
      <w:pPr>
        <w:pStyle w:val="BookText"/>
        <w:rPr/>
      </w:pPr>
      <w:r>
        <w:rPr>
          <w:rFonts w:ascii="Amiri" w:hAnsi="Amiri" w:eastAsia="Amiri" w:cs="Amiri"/>
          <w:color w:val="111111"/>
          <w:sz w:val="28"/>
          <w:sz w:val="28"/>
          <w:szCs w:val="28"/>
          <w:rtl w:val="true"/>
          <w:lang w:bidi="ar-SA"/>
        </w:rPr>
        <w:t>فإذا مضت أيّام شهلتهابالصّن و الصّنبر و الوبر</w:t>
      </w:r>
    </w:p>
    <w:p>
      <w:pPr>
        <w:pStyle w:val="BookText"/>
        <w:rPr/>
      </w:pPr>
      <w:r>
        <w:rPr>
          <w:rFonts w:ascii="Amiri" w:hAnsi="Amiri" w:eastAsia="Amiri" w:cs="Amiri"/>
          <w:color w:val="111111"/>
          <w:sz w:val="28"/>
          <w:sz w:val="28"/>
          <w:szCs w:val="28"/>
          <w:rtl w:val="true"/>
          <w:lang w:bidi="ar-SA"/>
        </w:rPr>
        <w:t>ذهب الشّتاء مولّيا هرباو أتتك واقدة من النّجر</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هذه الأيام غبرا للغبرة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الشّهلة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 سمّيت بذلك لأنّه يأمر الناس بالحذر منه، و سمّي مؤتمر لأنّه يأتمر بالنّاس أي يرى لهم الشّر و 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ابن عمر و كأنّي خمرو يعدو على المرء ما يأتمر</w:t>
      </w:r>
    </w:p>
    <w:p>
      <w:pPr>
        <w:pStyle w:val="BookText"/>
        <w:rPr/>
      </w:pPr>
      <w:r>
        <w:rPr>
          <w:rFonts w:ascii="Amiri" w:hAnsi="Amiri" w:eastAsia="Amiri" w:cs="Amiri"/>
          <w:color w:val="111111"/>
          <w:sz w:val="28"/>
          <w:sz w:val="28"/>
          <w:szCs w:val="28"/>
          <w:rtl w:val="true"/>
          <w:lang w:bidi="ar-SA"/>
        </w:rPr>
        <w:t xml:space="preserve">و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يترك الأشياء من البرد كالصّرة في الجمود، و كلّ ما غلظ فقد استصبر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وبر آثار الأشياء أي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و الإخفاء، كتوبير الأرنب، و هو أن يمشي في حزونه لا يوقف على أثره، و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مطفي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لأنّ شدّة البرد تطفئ الجمر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يعلّل النّاس بتخفيف البرد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قدة الحر، و منه قيل شهر 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قاله أبو سعيد الضّرير، و من النّاس من يقول في أيّام العجوز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المسترقة في أوّل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يجعلها في آخر الشّتاء و يسمّيها أيّام الشهلة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يعدّها خمسة، و منهم من يعدّها سبعة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الكسائي سأله الرّشيد عن سببها،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من العرب قد اهترمت، و كان لها سبعة أولاد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زوّجوني زوّجوني و هم يضربون عنها و لا يكترثون لها فأنشأت تقول شعرا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 بنيّ إنّني لناكحةفإن أبيتم إنّني لجامحه</w:t>
      </w:r>
    </w:p>
    <w:p>
      <w:pPr>
        <w:pStyle w:val="BookText"/>
        <w:rPr/>
      </w:pPr>
      <w:r>
        <w:rPr>
          <w:rFonts w:ascii="Amiri" w:hAnsi="Amiri" w:eastAsia="Amiri" w:cs="Amiri"/>
          <w:color w:val="111111"/>
          <w:sz w:val="28"/>
          <w:sz w:val="28"/>
          <w:szCs w:val="28"/>
          <w:rtl w:val="true"/>
          <w:lang w:bidi="ar-SA"/>
        </w:rPr>
        <w:t>هان عليكم ما لقيت البارحةمن الهياج و حكال الوامحه</w:t>
      </w:r>
    </w:p>
    <w:p>
      <w:pPr>
        <w:pStyle w:val="BookText"/>
        <w:rPr/>
      </w:pPr>
      <w:r>
        <w:rPr>
          <w:rFonts w:ascii="Amiri" w:hAnsi="Amiri" w:eastAsia="Amiri" w:cs="Amiri"/>
          <w:color w:val="111111"/>
          <w:sz w:val="28"/>
          <w:sz w:val="28"/>
          <w:szCs w:val="28"/>
          <w:rtl w:val="true"/>
          <w:lang w:bidi="ar-SA"/>
        </w:rPr>
        <w:t>و يروى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بالوامحة الواحمة أي المشتهية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حمت المرأة توحم و حما و هي امرأة و حمى،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لنا سبع ليال على ثنية هذا الجبل لكل ابن ليلة لنزوّجك بعد ذلك، فجاءوها بعد السّابعة و قد انقضت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w:t>
      </w:r>
      <w:r>
        <w:rPr>
          <w:rStyle w:val="FootnoteAnchor"/>
          <w:rtl w:val="true"/>
        </w:rPr>
        <w:footnoteReference w:id="27"/>
      </w:r>
      <w:r>
        <w:rPr>
          <w:rFonts w:ascii="Amiri" w:hAnsi="Amiri" w:eastAsia="Amiri" w:cs="Amiri"/>
          <w:color w:val="111111"/>
          <w:sz w:val="28"/>
          <w:sz w:val="28"/>
          <w:szCs w:val="28"/>
          <w:rtl w:val="true"/>
          <w:lang w:bidi="ar-SA"/>
        </w:rPr>
        <w:t>و 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مطفي الجمر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صنبر و اختهما و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مطفي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مكفي الظّعن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أيام العجوز لأنّ العرب جزّت الأصواف و الأوبار مؤذنة بالصّيف، و قالت عجوز منهم لا أجزّ حتى تنقضي هذه الأيّام فإنّي لا آمنها، فاشتدّ البرد لها، و أضرّ بمن قد جزّ و سلمت العجوز بما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العجوز عجلت بجزّ صوفها لحاجتها إليه و ثقتها بالحر، فجاء البرد و موّتت غنمها، و كانت سبعة فماتت كلّ يوم واحدة فمن جعلها سبعة فلهذه العلّة، و إلّا فبرد العجوز ربّما بقي عشرة أيام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معتدلات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الضّرع بالماء البارد حتى لا يدر، و كسع الشّتاء ضرب آخره بهذه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و تشهّل الغلام إذا تغيّر بخروج لحيته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بيوم استعدّ فيه للبرد كأنّه 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ايتمر للّذي أمره بذلك فقبله و قوي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العلل و هو شرب بعد شرب كأنّه جاء ببرد بعد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مطفي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لشدّة البرد لا يكون للجمر ثبات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المتكمّر برد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الوبر الذي احتيج إليه من البرد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من الوقود و هو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شهرا 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تموز و حزيران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الضّرير في قول أبي عبيدة في الكسعة إنّها الحمير إنّه خطأ، لأنّ الكسعة تقع على الإبل و البقر العوامل و الحمير و الرقيق لأنّها تكسع بالعصا، أي تساق أو بالخب، فكيف جعلها حميرا و حدها؟ و مما يصدّق ما قلنا قول الشاعر في أيّام العجوز كسع الشّتاء، يريد كسعت أيّام العجوز الشّتاء كما تكسع السّيقة إلى حيث يراد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لصنبر،</w:t>
      </w:r>
    </w:p>
    <w:p>
      <w:pPr>
        <w:pStyle w:val="BookText"/>
        <w:rPr/>
      </w:pPr>
      <w:r>
        <w:rPr>
          <w:rFonts w:ascii="Amiri" w:hAnsi="Amiri" w:eastAsia="Amiri" w:cs="Amiri"/>
          <w:color w:val="111111"/>
          <w:sz w:val="28"/>
          <w:sz w:val="28"/>
          <w:szCs w:val="28"/>
          <w:rtl w:val="true"/>
          <w:lang w:bidi="ar-SA"/>
        </w:rPr>
        <w:t>و هو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الخرص و الصّنبر و 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الصّنبر و ابن عمهما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المضوضى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المسند اللّامة الجمر و المدخل الفتاة في الخدر و المسلخ العجوز في الوكر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سمّت العرب الأيّام الخمسة بأسماء كما خصّت أيّام العجوز بأسماء و هي الهنبر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الهنزبر و قالب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حالق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مدحرج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أيام العجوز فهي عند علماء الحضر في نوء الصّرفة بعد انقضاء الجمرات و هي خمسة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بالبادية عند ثلاثة بعد سقوط الجمرة الآخرة من الجبهة بنحو من سبع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الأيّام تسمّى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الصّافي و هو أشدّها قرا، و الثّالث صفى و هو آخرها، و أوّل نهاره يشبه الأوّلين، و آخر نهاره يتباشر النّاس بلينه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 عن العرب أول يوم 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إذا اشتدّ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همام لأنّه يهم بالبرد و لا برد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العجوز ثلاثة، و قد كان أيام العجوز لنا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العجوز عند الجمهور سبعة، و سقوط الجمرة الأولى عند العوام لسبع من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الجمرة الوسطى لأربع عشرة من شباط، و سقوط الأخيرة لإحدى و عشرين من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أيام العجوز عندهم لخمس و عشرين من شباط، و آخرها لثلاث من آذار</w:t>
      </w:r>
      <w:r>
        <w:rPr>
          <w:rFonts w:eastAsia="Amiri" w:cs="Amiri" w:ascii="Amiri" w:hAnsi="Amiri"/>
          <w:color w:val="111111"/>
          <w:sz w:val="28"/>
          <w:szCs w:val="28"/>
          <w:rtl w:val="true"/>
          <w:lang w:bidi="ar-SA"/>
        </w:rPr>
        <w:t>.</w:t>
      </w:r>
      <w:bookmarkStart w:id="152" w:name="pg12694_126527"/>
    </w:p>
    <w:p>
      <w:pPr>
        <w:pStyle w:val="Heading2"/>
        <w:numPr>
          <w:ilvl w:val="1"/>
          <w:numId w:val="1"/>
        </w:numPr>
        <w:rPr/>
      </w:pPr>
      <w:bookmarkStart w:id="153" w:name="__RefHeading___Toc1632683_222507752"/>
      <w:bookmarkStart w:id="154" w:name="_Toc55"/>
      <w:bookmarkEnd w:id="152"/>
      <w:bookmarkEnd w:id="153"/>
      <w:r>
        <w:rPr>
          <w:rtl w:val="true"/>
        </w:rPr>
        <w:t>الباب الخامس عشر في أسماء الشّهور على اختلاف اللّغات، و ذكر اشتقاقاتها</w:t>
      </w:r>
      <w:bookmarkEnd w:id="154"/>
    </w:p>
    <w:p>
      <w:pPr>
        <w:pStyle w:val="Heading3"/>
        <w:numPr>
          <w:ilvl w:val="2"/>
          <w:numId w:val="1"/>
        </w:numPr>
        <w:rPr/>
      </w:pPr>
      <w:bookmarkStart w:id="155" w:name="__RefHeading___Toc1632685_222507752"/>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 ما يتّصل بذلك من تثنيتها و جمعها و هو فصلان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632687_222507752"/>
      <w:bookmarkStart w:id="158" w:name="_Toc57"/>
      <w:bookmarkEnd w:id="157"/>
      <w:r>
        <w:rPr>
          <w:rtl w:val="true"/>
        </w:rPr>
        <w:t xml:space="preserve">فصل </w:t>
      </w:r>
      <w:r>
        <w:rPr>
          <w:rtl w:val="true"/>
        </w:rPr>
        <w:t>[</w:t>
      </w:r>
      <w:r>
        <w:rPr>
          <w:rtl w:val="true"/>
        </w:rPr>
        <w:t>في بيان</w:t>
      </w:r>
      <w:r>
        <w:rPr>
          <w:rtl w:val="true"/>
        </w:rPr>
        <w:t xml:space="preserve">] </w:t>
      </w:r>
      <w:r>
        <w:rPr>
          <w:rtl w:val="true"/>
        </w:rPr>
        <w:t>معنى الشّهر</w:t>
      </w:r>
      <w:bookmarkEnd w:id="158"/>
    </w:p>
    <w:p>
      <w:pPr>
        <w:pStyle w:val="BookText"/>
        <w:rPr/>
      </w:pPr>
      <w:r>
        <w:rPr>
          <w:rFonts w:ascii="Amiri" w:hAnsi="Amiri" w:eastAsia="Amiri" w:cs="Amiri"/>
          <w:color w:val="111111"/>
          <w:sz w:val="28"/>
          <w:sz w:val="28"/>
          <w:szCs w:val="28"/>
          <w:rtl w:val="true"/>
          <w:lang w:bidi="ar-SA"/>
        </w:rPr>
        <w:t>أنّ النّاس ينظرون إلى الهلال فيشهرونه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 محرّمان و محاريم و محرّمات و إنما سمّي محرّما لأنّهم كانوا يحرّمون القتال فيه و صفر و صفران و أصفار و سمّي صفرا لأنّهم كانوا يغزون الصّفرية و هي مواضع كانوا يمتارون الطّعام منها،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كانت أوطانهم تخلو من الألبان 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صفر الإناء و قرع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صفرت عيبة الود من فلان أي خلت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صفرت عياب الودّ منكم‌و لم يك بيننا فيها ذمام</w:t>
      </w:r>
    </w:p>
    <w:p>
      <w:pPr>
        <w:pStyle w:val="BookText"/>
        <w:rPr/>
      </w:pPr>
      <w:r>
        <w:rPr>
          <w:rFonts w:ascii="Amiri" w:hAnsi="Amiri" w:eastAsia="Amiri" w:cs="Amiri"/>
          <w:color w:val="111111"/>
          <w:sz w:val="28"/>
          <w:sz w:val="28"/>
          <w:szCs w:val="28"/>
          <w:rtl w:val="true"/>
          <w:lang w:bidi="ar-SA"/>
        </w:rPr>
        <w:t xml:space="preserve">و يقال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فمن خفض ردّه على ربيع و من رفع رده على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شهرا ربيع الأوّلان و الأوّل و شهور ربيع الأوائل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ربيعا الأول و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الأوليات و الأوّل و ربيعا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الأواخر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سمّيا ربيعين لارتباع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إقامتهم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جماديان و جماديات و جماديا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جماديات الأولى و الأوّل و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الأخريين و جماديات الأخرى و الآخر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جمادى منعت درّهازان جنابي عطن مغضف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قطرها، و إنّما يصف نخلا فيقول إذا قلّت الأمطار و لم يكن عشب فزين الإبل أعطنة النّاس، فإنّ جنابي يزينه النّخل، فجعل أعطانها منابتها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نخلة مغضفة إذا كثر سعفها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معصف بالعين و الصّاد،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معصف أي كثيرة العصف و هو التّبن، و الأجود الأوّل و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البصريّون و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الشّهور كلّها ذكران إلّا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لجمود الماء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رجبان و أرجاب و أراجيب و أرجبة و سمّي رجبا لترجيبهم آلهتهم فيه، و التّرجيب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يعظّموها و يذبحوا عنها، و كانوا يعظّمون الشّهر أيضا 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 من أجل و أرجب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الأصم، و منصل الال بعد ما مضى غير دأداء، و قد كاد يذهب، و ذلك لقعودهم فيه عن الغزو و الكف عن الغارة فلا يسمع فيه قعقعة سلاح، و لا تداعي أبطال، و لا استصراخ لغارة،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رجبت الأمر إذا هبته و عظّمته، و منه 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 عذيقها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صادفن منصل آلة في فلتة فجرين سرجا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للّيلة التي لا يدري أ هي من الشّهر الحرام أو الحلال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شعبانات و شعابين و سمّي شعبان لتشعّب القبائل فيها و اعتزال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رمضان و رمضانات و رماضين و سمّي رمضان لشدّة وقع الشّمس و تناهي الحرّ فيه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 و هذا رمضان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في رمضان الماضي‌تقطع الحديث بالإيماض</w:t>
      </w:r>
    </w:p>
    <w:p>
      <w:pPr>
        <w:pStyle w:val="BookText"/>
        <w:rPr/>
      </w:pPr>
      <w:r>
        <w:rPr>
          <w:rFonts w:ascii="Amiri" w:hAnsi="Amiri" w:eastAsia="Amiri" w:cs="Amiri"/>
          <w:color w:val="111111"/>
          <w:sz w:val="28"/>
          <w:sz w:val="28"/>
          <w:szCs w:val="28"/>
          <w:rtl w:val="true"/>
          <w:lang w:bidi="ar-SA"/>
        </w:rPr>
        <w:t>أي إذا ابتسمت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النّاس حديثهم ناظرين إليها و إلى ثغرها و مستملحين كلامها و مثل هذا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التي كادت و نحن على منّى‌تحلّ بنا لو لا نجاء الرّكائب</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تصرفنا عن مقصدنا اشتغالا، لو لا استعجال النّاس، 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جعفر الفارسي يروي عن المشيخة أنّهم كرهوا جمع رمضان يذهبون إلى أنّه اسم من أسماء اللّه تعالى، و اللّه أعلم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شوّال و شوّالان و شوّالات و شواويل و سمّي بذلك لشولان الإبل بأذنابها عند اللّقاح، و يقال سمّي بذلك لأنّ الألبان تشول فيه و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اللّبن و شال الميزان إذا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القعدة و ذواتا القعدة و ذوات القعدة، سمّي بذلك لقعودهم في رحالهم لا يطلبون كلأ و لا 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الحجّة و ذوات الحجّة لحجّهم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القعدتين، و ذوات القعدات و كذلك قيل في ذي الحجّة،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ناجر لشدّة الحر، و منه نجر من الماء إذا جعل يشرب فلا يروى و أنشد شعرا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كأنّ الشّمس فيه مقيمةعلى البيد لم تعرف سوى البيد مذهبا</w:t>
      </w:r>
    </w:p>
    <w:p>
      <w:pPr>
        <w:pStyle w:val="BookText"/>
        <w:rPr/>
      </w:pPr>
      <w:r>
        <w:rPr>
          <w:rFonts w:ascii="Amiri" w:hAnsi="Amiri" w:eastAsia="Amiri" w:cs="Amiri"/>
          <w:color w:val="111111"/>
          <w:sz w:val="28"/>
          <w:sz w:val="28"/>
          <w:szCs w:val="28"/>
          <w:rtl w:val="true"/>
          <w:lang w:bidi="ar-SA"/>
        </w:rPr>
        <w:t>و يوم على قوسين في شهر ناجرسعيت لأصحابي وراءه منشبا</w:t>
      </w:r>
    </w:p>
    <w:p>
      <w:pPr>
        <w:pStyle w:val="BookText"/>
        <w:rPr/>
      </w:pPr>
      <w:r>
        <w:rPr>
          <w:rFonts w:ascii="Amiri" w:hAnsi="Amiri" w:eastAsia="Amiri" w:cs="Amiri"/>
          <w:color w:val="111111"/>
          <w:sz w:val="28"/>
          <w:sz w:val="28"/>
          <w:szCs w:val="28"/>
          <w:rtl w:val="true"/>
          <w:lang w:bidi="ar-SA"/>
        </w:rPr>
        <w:t>شبه وشي ردائه بأفواق النشّاب و هي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 ملحان اسمان لشهري قماح و هما الشّهران اللّذان يشتدّ فيهما البرد، سمّي شيبان لابيضاض الأرض بالثّلج كذلك ملحان مأخوذ من الملحة و هو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لجمادى الأولى و جمادى الآخرة شيبان و ملحان من أجل بياض الثّلج و قال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الجندب و قرب الأشيب أي قرب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أمست الآفاق حمرا جنوبهالملحان أو شيبان و اليوم أشهب</w:t>
      </w:r>
    </w:p>
    <w:p>
      <w:pPr>
        <w:pStyle w:val="BookText"/>
        <w:rPr/>
      </w:pPr>
      <w:r>
        <w:rPr>
          <w:rFonts w:ascii="Amiri" w:hAnsi="Amiri" w:eastAsia="Amiri" w:cs="Amiri"/>
          <w:color w:val="111111"/>
          <w:sz w:val="28"/>
          <w:sz w:val="28"/>
          <w:szCs w:val="28"/>
          <w:rtl w:val="true"/>
          <w:lang w:bidi="ar-SA"/>
        </w:rPr>
        <w:t>و ذكر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العرب من يسمّي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مآمير و مآمر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ايتماري بكم في المؤتمرعزمت أمري للفراق فانتظر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أجزنا كلّ ذبال فترفي الحجّ من قبل وادي المؤتمر</w:t>
      </w:r>
    </w:p>
    <w:p>
      <w:pPr>
        <w:pStyle w:val="BookText"/>
        <w:rPr/>
      </w:pPr>
      <w:r>
        <w:rPr>
          <w:rFonts w:ascii="Amiri" w:hAnsi="Amiri" w:eastAsia="Amiri" w:cs="Amiri"/>
          <w:color w:val="111111"/>
          <w:sz w:val="28"/>
          <w:sz w:val="28"/>
          <w:szCs w:val="28"/>
          <w:rtl w:val="true"/>
          <w:lang w:bidi="ar-SA"/>
        </w:rPr>
        <w:t>و اشتقاقه يجوز أن يكون من 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يؤتمر فيه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يعدو على المرء ما يأتمر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أمر القوم إذا كثروا فكأنّهم لمّا حرموا القتال فيه زادوا و أكثروا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صفر ناجرا و الجمع نواجر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صبحناهم كأسا من الموت مرةبناجر حين اشتدّ حرّ الودائق</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التّنائف عائدا بك‌في وديقة شهر ناجر</w:t>
      </w:r>
    </w:p>
    <w:p>
      <w:pPr>
        <w:pStyle w:val="BookText"/>
        <w:rPr/>
      </w:pPr>
      <w:r>
        <w:rPr>
          <w:rFonts w:ascii="Amiri" w:hAnsi="Amiri" w:eastAsia="Amiri" w:cs="Amiri"/>
          <w:color w:val="111111"/>
          <w:sz w:val="28"/>
          <w:sz w:val="28"/>
          <w:szCs w:val="28"/>
          <w:rtl w:val="true"/>
          <w:lang w:bidi="ar-SA"/>
        </w:rPr>
        <w:t>و تكون تسميتهم إيّاه بذلك من شيئين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النّجر و النّجار و هو الأصل، فكأنّه الشّهر الذي يبتدأ به الحرب، و منه قيل لجادة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من قصد الطّريق منجره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النّجر و هو شدّة الحرّ فيكون وقوع حرارة الحرب و الحديد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نجار إبل نجارها و كلّ نار المسلمين نارها، و يسمّى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يقول خوان و الجمع أخونة و خوانات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لقيط الإيادي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خاننا خوان في ارتباعنافانفد للسّارح من سوامنا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النّصف من خوان ودّ عدوّنابأنّه في أمعاء حوت لدى البحر</w:t>
      </w:r>
    </w:p>
    <w:p>
      <w:pPr>
        <w:pStyle w:val="BookText"/>
        <w:rPr/>
      </w:pPr>
      <w:r>
        <w:rPr>
          <w:rFonts w:ascii="Amiri" w:hAnsi="Amiri" w:eastAsia="Amiri" w:cs="Amiri"/>
          <w:color w:val="111111"/>
          <w:sz w:val="28"/>
          <w:sz w:val="28"/>
          <w:szCs w:val="28"/>
          <w:rtl w:val="true"/>
          <w:lang w:bidi="ar-SA"/>
        </w:rPr>
        <w:t xml:space="preserve">و اشتقاقه من الخون و هو النّقص، لأن الحرب يكثر و يشتد فيه فيتخونهم أي ينتقصهم و يسمّى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 خفيف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بصان، و بعضهم يجعل الواو أصلا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وبصان فيجزم الباء و الجميع بصانات و أبصنة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سيّان بصان إذا ما عددته‌و يرك لعمري في الحساب سواء</w:t>
      </w:r>
    </w:p>
    <w:p>
      <w:pPr>
        <w:pStyle w:val="BookText"/>
        <w:rPr/>
      </w:pPr>
      <w:r>
        <w:rPr>
          <w:rFonts w:ascii="Amiri" w:hAnsi="Amiri" w:eastAsia="Amiri" w:cs="Amiri"/>
          <w:color w:val="111111"/>
          <w:sz w:val="28"/>
          <w:sz w:val="28"/>
          <w:szCs w:val="28"/>
          <w:rtl w:val="true"/>
          <w:lang w:bidi="ar-SA"/>
        </w:rPr>
        <w:t>و اشتقاقه من الوبيص و هو البريق، أو من البصيص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كأنّ النّار يوقدها له‌هواجر وبصان عسفت به الحرقا</w:t>
      </w:r>
    </w:p>
    <w:p>
      <w:pPr>
        <w:pStyle w:val="BookText"/>
        <w:rPr/>
      </w:pPr>
      <w:r>
        <w:rPr>
          <w:rFonts w:ascii="Amiri" w:hAnsi="Amiri" w:eastAsia="Amiri" w:cs="Amiri"/>
          <w:color w:val="111111"/>
          <w:sz w:val="28"/>
          <w:sz w:val="28"/>
          <w:szCs w:val="28"/>
          <w:rtl w:val="true"/>
          <w:lang w:bidi="ar-SA"/>
        </w:rPr>
        <w:t>على ما يرى الضّبعين يشبه دالجاأحال بدلويه على حوضه دفقا</w:t>
      </w:r>
    </w:p>
    <w:p>
      <w:pPr>
        <w:pStyle w:val="BookText"/>
        <w:rPr/>
      </w:pPr>
      <w:r>
        <w:rPr>
          <w:rFonts w:ascii="Amiri" w:hAnsi="Amiri" w:eastAsia="Amiri" w:cs="Amiri"/>
          <w:color w:val="111111"/>
          <w:sz w:val="28"/>
          <w:sz w:val="28"/>
          <w:szCs w:val="28"/>
          <w:rtl w:val="true"/>
          <w:lang w:bidi="ar-SA"/>
        </w:rPr>
        <w:t>و يسمّى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الحنين و بعضهم يقول الحنين، و الجمع أحنّة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في الحنين فقلت رنّى‌و ما ذا بين رنى و الحنين؟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 النّحب يؤويه فيوفي بنذره‌إلى البيض من ذاك الحنين المعجّل</w:t>
      </w:r>
    </w:p>
    <w:p>
      <w:pPr>
        <w:pStyle w:val="BookText"/>
        <w:rPr/>
      </w:pPr>
      <w:r>
        <w:rPr>
          <w:rFonts w:ascii="Amiri" w:hAnsi="Amiri" w:eastAsia="Amiri" w:cs="Amiri"/>
          <w:color w:val="111111"/>
          <w:sz w:val="28"/>
          <w:sz w:val="28"/>
          <w:szCs w:val="28"/>
          <w:rtl w:val="true"/>
          <w:lang w:bidi="ar-SA"/>
        </w:rPr>
        <w:t>و اشتقاقه من الحنين لأنّ النّاس يحنّون فيه إلى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رنى و ورنة بجزم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السّماع لبعضهم و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رنة مثل ورنة، و الجمع ورنات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أعددت مصقولا لأيام ورنةإذا لم يكن للرّمي و الطّعن مسلك</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رنة قال في جمعه رنات مثل زنة و زنات، فأمّا رنى فسمّي به لأنّه يعلم فيه ما نتجت حروبهم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الحديثة النّتاج، و أما رنة و ورنة فمشتق من أرن يأرن، إذا نشط و تحرّك فأبدل الواو من الهمزة، و كأنّه أريد الوقت الذي يتحركون فيه للغزو، فورنة مثل وجهة، ورنة</w:t>
      </w:r>
      <w:r>
        <w:rPr>
          <w:rStyle w:val="FootnoteAnchor"/>
          <w:rtl w:val="true"/>
        </w:rPr>
        <w:footnoteReference w:id="28"/>
      </w:r>
      <w:r>
        <w:rPr>
          <w:rFonts w:ascii="Amiri" w:hAnsi="Amiri" w:eastAsia="Amiri" w:cs="Amiri"/>
          <w:color w:val="111111"/>
          <w:sz w:val="28"/>
          <w:sz w:val="28"/>
          <w:szCs w:val="28"/>
          <w:rtl w:val="true"/>
          <w:lang w:bidi="ar-SA"/>
        </w:rPr>
        <w:t>مثل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مدرّج الرّيح تربّعن ورنةإذا عاقل و صغن برومان</w:t>
      </w:r>
    </w:p>
    <w:p>
      <w:pPr>
        <w:pStyle w:val="BookText"/>
        <w:rPr/>
      </w:pPr>
      <w:r>
        <w:rPr>
          <w:rFonts w:ascii="Amiri" w:hAnsi="Amiri" w:eastAsia="Amiri" w:cs="Amiri"/>
          <w:color w:val="111111"/>
          <w:sz w:val="28"/>
          <w:sz w:val="28"/>
          <w:szCs w:val="28"/>
          <w:rtl w:val="true"/>
          <w:lang w:bidi="ar-SA"/>
        </w:rPr>
        <w:t>فالمائر فلمّا دنا لهبان الشّتاء يمّمن أحرجة الحاجر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رجب الأصم و الجمع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ذي خال و ذي عن عمم‌قد ذاق كأس الحتف في الشّهر الأصم</w:t>
      </w:r>
    </w:p>
    <w:p>
      <w:pPr>
        <w:pStyle w:val="BookText"/>
        <w:rPr/>
      </w:pPr>
      <w:r>
        <w:rPr>
          <w:rFonts w:ascii="Amiri" w:hAnsi="Amiri" w:eastAsia="Amiri" w:cs="Amiri"/>
          <w:color w:val="111111"/>
          <w:sz w:val="28"/>
          <w:sz w:val="28"/>
          <w:szCs w:val="28"/>
          <w:rtl w:val="true"/>
          <w:lang w:bidi="ar-SA"/>
        </w:rPr>
        <w:t>و إنّما سمّي به لتركهم الحرب حتى لا يسمع فيه صلصلة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الجمع أوعال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 و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وعل أيضا، و هو الملجأ،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عنه 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و لم أجد إليه و علا، أي سبيلا، و كأنّه سمّي الشهر به لأنّ الغارة كانت تكثر فيه فيلتجئ كلّ قوم إلى ما يتحصّن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التّوعّل التّوقّل و منه اشتقّ الوعل و المستوعل من الحمير المحترز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نواتق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ناتق أجلت لدى حومة الوغاو ولّت على الأدبار فرسان خثعما</w:t>
      </w:r>
    </w:p>
    <w:p>
      <w:pPr>
        <w:pStyle w:val="BookText"/>
        <w:rPr/>
      </w:pPr>
      <w:r>
        <w:rPr>
          <w:rFonts w:ascii="Amiri" w:hAnsi="Amiri" w:eastAsia="Amiri" w:cs="Amiri"/>
          <w:color w:val="111111"/>
          <w:sz w:val="28"/>
          <w:sz w:val="28"/>
          <w:szCs w:val="28"/>
          <w:rtl w:val="true"/>
          <w:lang w:bidi="ar-SA"/>
        </w:rPr>
        <w:t>و إنمّا سمّي بذلك لأنّه كان مكثرا لهم الأموال،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الولد، و النّتق الجذب أيضا، كأنّه كان يجذب النّاس إلى غير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ناتق كان اصطلام سراتهم‌ليالي أفنى القرح جلّ إياد</w:t>
      </w:r>
    </w:p>
    <w:p>
      <w:pPr>
        <w:pStyle w:val="BookText"/>
        <w:rPr/>
      </w:pPr>
      <w:r>
        <w:rPr>
          <w:rFonts w:ascii="Amiri" w:hAnsi="Amiri" w:eastAsia="Amiri" w:cs="Amiri"/>
          <w:color w:val="111111"/>
          <w:sz w:val="28"/>
          <w:sz w:val="28"/>
          <w:szCs w:val="28"/>
          <w:rtl w:val="true"/>
          <w:lang w:bidi="ar-SA"/>
        </w:rPr>
        <w:t>نفوا إخوة ما مثلهم كان إخوةلحيّ و لم يستوحشوا لفساد</w:t>
      </w:r>
    </w:p>
    <w:p>
      <w:pPr>
        <w:pStyle w:val="BookText"/>
        <w:rPr/>
      </w:pPr>
      <w:r>
        <w:rPr>
          <w:rFonts w:ascii="Amiri" w:hAnsi="Amiri" w:eastAsia="Amiri" w:cs="Amiri"/>
          <w:color w:val="111111"/>
          <w:sz w:val="28"/>
          <w:sz w:val="28"/>
          <w:szCs w:val="28"/>
          <w:rtl w:val="true"/>
          <w:lang w:bidi="ar-SA"/>
        </w:rPr>
        <w:t>و يسمّى شوّال عاذلا، و الجمع عواذل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الوصل عاذلي بعد حجري‌حبّذا عاذل أتى خير شهر</w:t>
      </w:r>
    </w:p>
    <w:p>
      <w:pPr>
        <w:pStyle w:val="BookText"/>
        <w:rPr/>
      </w:pPr>
      <w:r>
        <w:rPr>
          <w:rFonts w:ascii="Amiri" w:hAnsi="Amiri" w:eastAsia="Amiri" w:cs="Amiri"/>
          <w:color w:val="111111"/>
          <w:sz w:val="28"/>
          <w:sz w:val="28"/>
          <w:szCs w:val="28"/>
          <w:rtl w:val="true"/>
          <w:lang w:bidi="ar-SA"/>
        </w:rPr>
        <w:t>يا ابنة العامريّ جودي فقد عيل‌على القرب و النّوى منك صبري</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أبوتا الذي أنسى الشّهور لعزّه‌فعاذل فينا عدل و علان فاعلم</w:t>
      </w:r>
    </w:p>
    <w:p>
      <w:pPr>
        <w:pStyle w:val="BookText"/>
        <w:rPr/>
      </w:pPr>
      <w:r>
        <w:rPr>
          <w:rFonts w:ascii="Amiri" w:hAnsi="Amiri" w:eastAsia="Amiri" w:cs="Amiri"/>
          <w:color w:val="111111"/>
          <w:sz w:val="28"/>
          <w:sz w:val="28"/>
          <w:szCs w:val="28"/>
          <w:rtl w:val="true"/>
          <w:lang w:bidi="ar-SA"/>
        </w:rPr>
        <w:t>هذا البيت شاهد لشعبان و شوّال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 الخيل في 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برّيات الكلل‌قد كان أدنى متوعد منك و عل</w:t>
      </w:r>
    </w:p>
    <w:p>
      <w:pPr>
        <w:pStyle w:val="BookText"/>
        <w:rPr/>
      </w:pPr>
      <w:r>
        <w:rPr>
          <w:rFonts w:ascii="Amiri" w:hAnsi="Amiri" w:eastAsia="Amiri" w:cs="Amiri"/>
          <w:color w:val="111111"/>
          <w:sz w:val="28"/>
          <w:sz w:val="28"/>
          <w:szCs w:val="28"/>
          <w:rtl w:val="true"/>
          <w:lang w:bidi="ar-SA"/>
        </w:rPr>
        <w:t>قد مرّ شهران و لم يأت الرّسل و كأنّه سمّي بذلك لأنّه كان يعذلهم على الإقامة، و قد حلّت الحرب و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هواعا، و الجمع أهوعة، و إن شئت هواعات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قومي لدى الهيجاء أكرم موقعاإذا كان يوما من هواع عصيب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يهوع النّاس أي يخرجهم من أماكنهم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هاع فلان يهوع هوعا إذا قاء، و تهوّع و ما يخرج من حلقه هواعة</w:t>
      </w:r>
      <w:r>
        <w:rPr>
          <w:rFonts w:eastAsia="Amiri" w:cs="Amiri" w:ascii="Amiri" w:hAnsi="Amiri"/>
          <w:color w:val="111111"/>
          <w:sz w:val="28"/>
          <w:szCs w:val="28"/>
          <w:rtl w:val="true"/>
          <w:lang w:bidi="ar-SA"/>
        </w:rPr>
        <w:t>.</w:t>
      </w:r>
      <w:bookmarkStart w:id="159" w:name="pg12694_126532"/>
    </w:p>
    <w:p>
      <w:pPr>
        <w:pStyle w:val="BookText"/>
        <w:rPr/>
      </w:pPr>
      <w:bookmarkEnd w:id="159"/>
      <w:r>
        <w:rPr>
          <w:rFonts w:ascii="Amiri" w:hAnsi="Amiri" w:eastAsia="Amiri" w:cs="Amiri"/>
          <w:color w:val="111111"/>
          <w:sz w:val="28"/>
          <w:sz w:val="28"/>
          <w:szCs w:val="28"/>
          <w:rtl w:val="true"/>
          <w:lang w:bidi="ar-SA"/>
        </w:rPr>
        <w:t xml:space="preserve">و يسمّى 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بركات، و لك أن تفتح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لي على الهنديّ مهلا و كرةلدى برك حتّى تدور الدّوائر</w:t>
      </w:r>
    </w:p>
    <w:p>
      <w:pPr>
        <w:pStyle w:val="BookText"/>
        <w:rPr/>
      </w:pPr>
      <w:r>
        <w:rPr>
          <w:rFonts w:ascii="Amiri" w:hAnsi="Amiri" w:eastAsia="Amiri" w:cs="Amiri"/>
          <w:color w:val="111111"/>
          <w:sz w:val="28"/>
          <w:sz w:val="28"/>
          <w:szCs w:val="28"/>
          <w:rtl w:val="true"/>
          <w:lang w:bidi="ar-SA"/>
        </w:rPr>
        <w:t xml:space="preserve">يعني بالهندي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دردى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أي احفظ سيفي من الصدأ و اصقله بذلك، و كان الشّهر سمّي بذلك، لأنّه معدول عن بارك و كأنّه الوقت الذي يبرك فيه الإبل للموسم، و جائز أن يكون مشتقا من البركة لأنّه وقت الحج، فالبركات تكثر فيه، و أصل البركة من الثّبات و منه برك البعير</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632689_222507752"/>
      <w:bookmarkStart w:id="161" w:name="_Toc58"/>
      <w:bookmarkEnd w:id="160"/>
      <w:r>
        <w:rPr>
          <w:rtl w:val="true"/>
        </w:rPr>
        <w:t>أسماء الشهور العربية غير الأسماء المشهورة</w:t>
      </w:r>
      <w:r>
        <w:rPr>
          <w:rtl w:val="true"/>
        </w:rPr>
        <w:t>:</w:t>
      </w:r>
      <w:bookmarkEnd w:id="161"/>
    </w:p>
    <w:p>
      <w:pPr>
        <w:pStyle w:val="BookText"/>
        <w:rPr/>
      </w:pP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أسماء غيرها بلغة العرب العاربة، و هم كانوا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ذيمرا،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جيفلا،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مسبلا، و كانوا يبدءون من السّنة برمضان و قد نظم بعضهم المحدثين أسماء الشهور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شهور العرب في جاهليّةفخذها على سرد المحرّم يشترك</w:t>
      </w:r>
    </w:p>
    <w:p>
      <w:pPr>
        <w:pStyle w:val="BookText"/>
        <w:rPr/>
      </w:pPr>
      <w:r>
        <w:rPr>
          <w:rFonts w:ascii="Amiri" w:hAnsi="Amiri" w:eastAsia="Amiri" w:cs="Amiri"/>
          <w:color w:val="111111"/>
          <w:sz w:val="28"/>
          <w:sz w:val="28"/>
          <w:szCs w:val="28"/>
          <w:rtl w:val="true"/>
          <w:lang w:bidi="ar-SA"/>
        </w:rPr>
        <w:t>فهو تمر يأتي و من بعد ناجرو خوّان مع وبصان يجمع في شرك</w:t>
      </w:r>
    </w:p>
    <w:p>
      <w:pPr>
        <w:pStyle w:val="BookText"/>
        <w:rPr/>
      </w:pPr>
      <w:r>
        <w:rPr>
          <w:rFonts w:ascii="Amiri" w:hAnsi="Amiri" w:eastAsia="Amiri" w:cs="Amiri"/>
          <w:color w:val="111111"/>
          <w:sz w:val="28"/>
          <w:sz w:val="28"/>
          <w:szCs w:val="28"/>
          <w:rtl w:val="true"/>
          <w:lang w:bidi="ar-SA"/>
        </w:rPr>
        <w:t>حنين ورني و الأصم و عاذل‌و ناتق مع وعل و ورنة مع برك</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خصّت العرب شهر ربيع و شهر رمضان بذكر شهر معهما من دون غيرهما من الشّهور ليدلّ على موضع الاسم، كما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يزه، و ذو كلاع، فزادت ذو ليدل على الاسم، و المعنى صاحب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يصغّر جمادى على جميدى و جميدى و جميدية و جمادية و جمادية،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حبارى و حبيرة، و كان الحكم أن يقال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الرّبيع الأوّل، و شهر الرّبيع الآخر، إلا أنّه مما أضيف فيه المنعوت إلى النّعت مثل دار الآخرة، و حق اليقين و صلاة الأولى، و مسجد الجامع، حكى ذلك الكسائي و اللّحياني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أحمد بن يحيى عن ابن الأعرابي أنّ جمع ربيع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ربيع النّهر 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جمادى الأولى و الآخرة على ما يجب لأنّه أتبع فيه النعت المنعوت و لم يضف إليه، و منهم من يجيز جاء رمضان، و لا يذكر الشّهر و لفظ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الخارزنجي أنّه يقال في جمع ربيع الأول و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الأوائل، و الأربعة الأواخر، و الربعة أقصى غاية العدد، و أنشد فيه</w:t>
      </w:r>
      <w:r>
        <w:rPr>
          <w:rFonts w:eastAsia="Amiri" w:cs="Amiri" w:ascii="Amiri" w:hAnsi="Amiri"/>
          <w:color w:val="111111"/>
          <w:sz w:val="28"/>
          <w:szCs w:val="28"/>
          <w:rtl w:val="true"/>
          <w:lang w:bidi="ar-SA"/>
        </w:rPr>
        <w:t>:</w:t>
      </w:r>
      <w:bookmarkStart w:id="162" w:name="pg12694_126533"/>
    </w:p>
    <w:p>
      <w:pPr>
        <w:pStyle w:val="BookText"/>
        <w:rPr/>
      </w:pPr>
      <w:bookmarkEnd w:id="162"/>
      <w:r>
        <w:rPr>
          <w:rFonts w:ascii="Amiri" w:hAnsi="Amiri" w:eastAsia="Amiri" w:cs="Amiri"/>
          <w:color w:val="111111"/>
          <w:sz w:val="28"/>
          <w:sz w:val="28"/>
          <w:szCs w:val="28"/>
          <w:rtl w:val="true"/>
          <w:lang w:bidi="ar-SA"/>
        </w:rPr>
        <w:t>أم الفوارس بالدّيداء و الرّبعة</w:t>
      </w:r>
    </w:p>
    <w:p>
      <w:pPr>
        <w:pStyle w:val="Heading3"/>
        <w:numPr>
          <w:ilvl w:val="2"/>
          <w:numId w:val="1"/>
        </w:numPr>
        <w:rPr/>
      </w:pPr>
      <w:bookmarkStart w:id="163" w:name="__RefHeading___Toc1632691_222507752"/>
      <w:bookmarkStart w:id="164" w:name="_Toc59"/>
      <w:bookmarkEnd w:id="163"/>
      <w:r>
        <w:rPr>
          <w:rtl w:val="true"/>
        </w:rPr>
        <w:t>فصل اعلم أنّ سرار الشّهر</w:t>
      </w:r>
      <w:bookmarkEnd w:id="164"/>
    </w:p>
    <w:p>
      <w:pPr>
        <w:pStyle w:val="BookText"/>
        <w:rPr/>
      </w:pPr>
      <w:r>
        <w:rPr>
          <w:rFonts w:ascii="Amiri" w:hAnsi="Amiri" w:eastAsia="Amiri" w:cs="Amiri"/>
          <w:color w:val="111111"/>
          <w:sz w:val="28"/>
          <w:sz w:val="28"/>
          <w:szCs w:val="28"/>
          <w:rtl w:val="true"/>
          <w:lang w:bidi="ar-SA"/>
        </w:rPr>
        <w:t>آخره، و فيه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سرار الشّهر، و سراره و سرّه و سرره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النّوء عندهم غرارة و حمدا إذا كان في سرار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نوؤهنّ سرار شهرو خير النّوء ما بقي السّرار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هاجت له من جنوح اللّيل رائحةلا الضّب ممتنع منها و لا الورل</w:t>
      </w:r>
    </w:p>
    <w:p>
      <w:pPr>
        <w:pStyle w:val="BookText"/>
        <w:rPr/>
      </w:pPr>
      <w:r>
        <w:rPr>
          <w:rFonts w:ascii="Amiri" w:hAnsi="Amiri" w:eastAsia="Amiri" w:cs="Amiri"/>
          <w:color w:val="111111"/>
          <w:sz w:val="28"/>
          <w:sz w:val="28"/>
          <w:szCs w:val="28"/>
          <w:rtl w:val="true"/>
          <w:lang w:bidi="ar-SA"/>
        </w:rPr>
        <w:t>في ليلة مطلع الجوزاء أوّلهادهماء لا قرح فيها و لا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الضّب البيت يعني السّيل يدخل عليهما فيستخرجهما لبلوغه النّجوات، و ذلك أنّ الضّب و الورل يرفعان مكانهما عن مجرى السّيول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قرح يريد أنّها من السّرار فلا ضوء في أوّلها و لا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الحطيئة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له بكثيب حرية ليلةو طغا بين جماديين درورا</w:t>
      </w:r>
    </w:p>
    <w:p>
      <w:pPr>
        <w:pStyle w:val="BookText"/>
        <w:rPr/>
      </w:pPr>
      <w:r>
        <w:rPr>
          <w:rFonts w:ascii="Amiri" w:hAnsi="Amiri" w:eastAsia="Amiri" w:cs="Amiri"/>
          <w:color w:val="111111"/>
          <w:sz w:val="28"/>
          <w:sz w:val="28"/>
          <w:szCs w:val="28"/>
          <w:rtl w:val="true"/>
          <w:lang w:bidi="ar-SA"/>
        </w:rPr>
        <w:t>و هي اللّيلة التي لا يدرى من أيّ الشّهرين يكون مشكوكا فيها، و قد يحمد أن يكون في أوّل الشهر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الغيث بالمتألّقات‌من الأهلّة في النّواحر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ناحرة و هي اللّيلة التي تنحر الشّهر، و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فيها فزعم بعض أهل العلم أنّها أول ليلة من الشّهر يذهب إلى أنّها في نحره، و زعم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آخر ليلة من الشّهر لأنّها تنحر الشّهر الدّاخل،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أظنّه قال هذا إلّا لأنّ يجعل الاختيار في السّرار، لأنّه أشهر لكنه قد جاء بالمتألّقات من الأهلة، و جاء أيضا وافق غر شهر نحيرا، و لا يقال غرّة إلّا و هي ليلة الهلال، و قد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ناحرات سرار بعد 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من السّرار و جعلها ناحرة و جعلها بعد 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هذه الرّواية صحيحة فلا أعلم لها وجها، إلّا أنّ اللّيلة دخلت و هي من السّرار، لأنّ ما بين استسرار القمر إلى أن يرى الهلال سرار، كلّه، فدخلت و هي من السّرار، ثم رؤي فيه الهلال فصارت نحيرة، و صار ما فيها من غيث بعد الإهلال، هذا أقرب ما أعرف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الرّواية كما يزعم آخرون أنّها قبل الإهلال، فهذا 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حينئذ مثل قول الرّاعي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مردة و طغا و افق نوؤهاقبل الهلال بديمة ديجور</w:t>
      </w:r>
    </w:p>
    <w:p>
      <w:pPr>
        <w:pStyle w:val="BookText"/>
        <w:rPr/>
      </w:pPr>
      <w:r>
        <w:rPr>
          <w:rFonts w:ascii="Amiri" w:hAnsi="Amiri" w:eastAsia="Amiri" w:cs="Amiri"/>
          <w:color w:val="111111"/>
          <w:sz w:val="28"/>
          <w:sz w:val="28"/>
          <w:szCs w:val="28"/>
          <w:rtl w:val="true"/>
          <w:lang w:bidi="ar-SA"/>
        </w:rPr>
        <w:t>و يكون حينئذ في السّرار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استهلّ عليها و اكف همع‌في ليلة نحرت شعبان أو رجبا</w:t>
      </w:r>
    </w:p>
    <w:p>
      <w:pPr>
        <w:pStyle w:val="BookText"/>
        <w:rPr/>
      </w:pPr>
      <w:r>
        <w:rPr>
          <w:rFonts w:ascii="Amiri" w:hAnsi="Amiri" w:eastAsia="Amiri" w:cs="Amiri"/>
          <w:color w:val="111111"/>
          <w:sz w:val="28"/>
          <w:sz w:val="28"/>
          <w:szCs w:val="28"/>
          <w:rtl w:val="true"/>
          <w:lang w:bidi="ar-SA"/>
        </w:rPr>
        <w:t>فإنّه يحتمل المعنيين جميعا، هذا إن كانت النّحيرة معروفة عند العرب أنّها أوّل 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مزنتها جانحاقسيط لدى الأفق من خنصر</w:t>
      </w:r>
    </w:p>
    <w:p>
      <w:pPr>
        <w:pStyle w:val="BookText"/>
        <w:rPr/>
      </w:pPr>
      <w:r>
        <w:rPr>
          <w:rFonts w:ascii="Amiri" w:hAnsi="Amiri" w:eastAsia="Amiri" w:cs="Amiri"/>
          <w:color w:val="111111"/>
          <w:sz w:val="28"/>
          <w:sz w:val="28"/>
          <w:szCs w:val="28"/>
          <w:rtl w:val="true"/>
          <w:lang w:bidi="ar-SA"/>
        </w:rPr>
        <w:t>مثل قول الكميت، لأنّ ابن المزنة هو الهلال و قول أبي و 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جيران دان من الجوزاء منحور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النّحيرة بل هو مثل قول الرّاعي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فمرّ على منازلها فألقى‌بها الأثقال و انتحر انتهارا</w:t>
      </w:r>
    </w:p>
    <w:p>
      <w:pPr>
        <w:pStyle w:val="BookText"/>
        <w:rPr/>
      </w:pPr>
      <w:r>
        <w:rPr>
          <w:rFonts w:ascii="Amiri" w:hAnsi="Amiri" w:eastAsia="Amiri" w:cs="Amiri"/>
          <w:color w:val="111111"/>
          <w:sz w:val="28"/>
          <w:sz w:val="28"/>
          <w:szCs w:val="28"/>
          <w:rtl w:val="true"/>
          <w:lang w:bidi="ar-SA"/>
        </w:rPr>
        <w:t>أي يشقّق بالماء و تعشق فعلى هذا مذهب العرب في اختيار السّرار و الغرّة،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أبو و جرة في ليلة لتمام النّصف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خوارة المزن في أقتادها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أعرف أحدا وافقه على هذا الاختيار و لا أعلمهم حمدوا المحاق بليلة، فكان محاقا كلّه ذلك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كوكب الصّمعاء نحسابه وافت و بالقمر المحاق</w:t>
      </w:r>
    </w:p>
    <w:p>
      <w:pPr>
        <w:pStyle w:val="BookText"/>
        <w:rPr/>
      </w:pPr>
      <w:r>
        <w:rPr>
          <w:rFonts w:ascii="Amiri" w:hAnsi="Amiri" w:eastAsia="Amiri" w:cs="Amiri"/>
          <w:color w:val="111111"/>
          <w:sz w:val="28"/>
          <w:sz w:val="28"/>
          <w:szCs w:val="28"/>
          <w:rtl w:val="true"/>
          <w:lang w:bidi="ar-SA"/>
        </w:rPr>
        <w:t>و تزعم الهند فيما يحكى عنها أنّ النّحوسة أبلغ في الأمطار، و إنّما النّحوسة عندهم ما دام القمر مستسرا محترقا، فإذا فارق الشّمس ذهبت عنه النّحوسة لأنّه قد خرج عندهم من الاحتراق،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نأت النّجوم بغير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خوت تخوي خيا و خويا و أخوت تخوي إخواء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أمحلت فلم يكن فيها مطر فذلك الخي و الأخلاف، فإذا لم يخلف قبل صدقت و قد صدق النّوء إذا كان فيه مطر و ما كان فيها من أمطار أو بوارح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الهيوج و الواحد 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الهيج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 القنع أسغى و أخلفت‌من القصر بيّات الهيوج الأواخر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انخفض وسطه و ارتفع جوانبه، و إنما وصف نساء دفعن إلى بوارح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 وديقة في يوم هيج‌من الشّعرى نصبت لها الجبينا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تسمّي نجوم الأسد كواكب النّحوس لشدّة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اللّجاء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خشيت كبة التّنكيس‌و قحم السّير بمر مريس</w:t>
      </w:r>
    </w:p>
    <w:p>
      <w:pPr>
        <w:pStyle w:val="BookText"/>
        <w:rPr/>
      </w:pPr>
      <w:r>
        <w:rPr>
          <w:rFonts w:ascii="Amiri" w:hAnsi="Amiri" w:eastAsia="Amiri" w:cs="Amiri"/>
          <w:color w:val="111111"/>
          <w:sz w:val="28"/>
          <w:sz w:val="28"/>
          <w:szCs w:val="28"/>
          <w:rtl w:val="true"/>
          <w:lang w:bidi="ar-SA"/>
        </w:rPr>
        <w:t>خنست في الباقل و الخليس‌و اقتحمت كواكب النّحوس</w:t>
      </w:r>
    </w:p>
    <w:p>
      <w:pPr>
        <w:pStyle w:val="BookText"/>
        <w:rPr/>
      </w:pPr>
      <w:r>
        <w:rPr>
          <w:rFonts w:ascii="Amiri" w:hAnsi="Amiri" w:eastAsia="Amiri" w:cs="Amiri"/>
          <w:color w:val="111111"/>
          <w:sz w:val="28"/>
          <w:sz w:val="28"/>
          <w:szCs w:val="28"/>
          <w:rtl w:val="true"/>
          <w:lang w:bidi="ar-SA"/>
        </w:rPr>
        <w:t>و الكيس أحيانا مع الخنوس‌حتّى وضعت غدوة دريس</w:t>
      </w:r>
    </w:p>
    <w:p>
      <w:pPr>
        <w:pStyle w:val="BookText"/>
        <w:rPr/>
      </w:pPr>
      <w:r>
        <w:rPr>
          <w:rFonts w:ascii="Amiri" w:hAnsi="Amiri" w:eastAsia="Amiri" w:cs="Amiri"/>
          <w:color w:val="111111"/>
          <w:sz w:val="28"/>
          <w:sz w:val="28"/>
          <w:szCs w:val="28"/>
          <w:rtl w:val="true"/>
          <w:lang w:bidi="ar-SA"/>
        </w:rPr>
        <w:t>أخبر أنّه اقتحمت كواكب النّحوس فسقطت فوضع ثوبه غدوة، و لم يخف البرد،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الباقل أي لم أنتجع،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 الخليس من نبات البقل فيه رطب و يابس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خالطه شيب،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أبا الجهم صدور العيس‌أما ترى البرق على خليس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أن يقع النّدى و العرب تقول إذا سبق النّدى للقر، فلذلك عام خصب يستحبّه العرب،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أجدحت</w:t>
      </w:r>
      <w:r>
        <w:rPr>
          <w:rStyle w:val="FootnoteAnchor"/>
          <w:rtl w:val="true"/>
        </w:rPr>
        <w:footnoteReference w:id="29"/>
      </w:r>
      <w:r>
        <w:rPr>
          <w:rFonts w:ascii="Amiri" w:hAnsi="Amiri" w:eastAsia="Amiri" w:cs="Amiri"/>
          <w:color w:val="111111"/>
          <w:sz w:val="28"/>
          <w:sz w:val="28"/>
          <w:szCs w:val="28"/>
          <w:rtl w:val="true"/>
          <w:lang w:bidi="ar-SA"/>
        </w:rPr>
        <w:t>السماء و يزعمون أنّه من علامات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 المدلجي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 الشّتاء عنها مجدح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سبق القر الرّبيع خشوا أن يكون ذلك العام جدب</w:t>
      </w:r>
      <w:r>
        <w:rPr>
          <w:rFonts w:eastAsia="Amiri" w:cs="Amiri" w:ascii="Amiri" w:hAnsi="Amiri"/>
          <w:color w:val="111111"/>
          <w:sz w:val="28"/>
          <w:szCs w:val="28"/>
          <w:rtl w:val="true"/>
          <w:lang w:bidi="ar-SA"/>
        </w:rPr>
        <w:t>.</w:t>
      </w:r>
      <w:bookmarkStart w:id="165" w:name="pg12694_126536"/>
    </w:p>
    <w:p>
      <w:pPr>
        <w:pStyle w:val="Heading2"/>
        <w:numPr>
          <w:ilvl w:val="1"/>
          <w:numId w:val="1"/>
        </w:numPr>
        <w:rPr/>
      </w:pPr>
      <w:bookmarkStart w:id="166" w:name="__RefHeading___Toc1632693_222507752"/>
      <w:bookmarkStart w:id="167" w:name="_Toc60"/>
      <w:bookmarkEnd w:id="165"/>
      <w:bookmarkEnd w:id="166"/>
      <w:r>
        <w:rPr>
          <w:rtl w:val="true"/>
        </w:rPr>
        <w:t>الباب السّادس عشر في أسماء الدّهر و أقطاعه‌</w:t>
      </w:r>
      <w:bookmarkEnd w:id="167"/>
    </w:p>
    <w:p>
      <w:pPr>
        <w:pStyle w:val="Heading3"/>
        <w:numPr>
          <w:ilvl w:val="2"/>
          <w:numId w:val="1"/>
        </w:numPr>
        <w:rPr/>
      </w:pPr>
      <w:bookmarkStart w:id="168" w:name="__RefHeading___Toc1632695_222507752"/>
      <w:bookmarkStart w:id="169" w:name="_Toc6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 ما يتّصل بذلك و هو فصلان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632697_222507752"/>
      <w:bookmarkStart w:id="171" w:name="_Toc62"/>
      <w:bookmarkEnd w:id="170"/>
      <w:r>
        <w:rPr>
          <w:rtl w:val="true"/>
        </w:rPr>
        <w:t>فصل قالوا</w:t>
      </w:r>
      <w:r>
        <w:rPr>
          <w:rtl w:val="true"/>
        </w:rPr>
        <w:t xml:space="preserve">: </w:t>
      </w:r>
      <w:r>
        <w:rPr>
          <w:rtl w:val="true"/>
        </w:rPr>
        <w:t>الأزلم الجذع و الأزنم الجذع‌</w:t>
      </w:r>
      <w:bookmarkEnd w:id="171"/>
    </w:p>
    <w:p>
      <w:pPr>
        <w:pStyle w:val="BookText"/>
        <w:rPr/>
      </w:pPr>
      <w:r>
        <w:rPr>
          <w:rFonts w:ascii="Amiri" w:hAnsi="Amiri" w:eastAsia="Amiri" w:cs="Amiri"/>
          <w:color w:val="111111"/>
          <w:sz w:val="28"/>
          <w:sz w:val="28"/>
          <w:szCs w:val="28"/>
          <w:rtl w:val="true"/>
          <w:lang w:bidi="ar-SA"/>
        </w:rPr>
        <w:t>حكي باللّام و النون، و أنشد قطرب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لك أكلالا يقوم له‌من الأكولة إلّا الأزلم الجذع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يرويه الأزنم بالنّون، فمن قال الأزنم أراد أنّ الأوقات التي يعرض فيها كالزّنمات له، تشبيها بزنمات الشّاة، و هي الزّوائد المعلّقة من حلقها و من تحت حنكها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 أراد أنّه سريع المر و التقلّب،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ازلأم به إذا أخذه و عدا به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قيد فأزلم به شاء و 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لا يسمع أن قد فات به الموت و سبق و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قيل للقدح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الزّلم لخفّته في جولانه، و هذا كما قيل في صفاته قدح زلول و دروج، و معنى الجذع أنّه لا يهرم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الفرّاء أنّ الأصل هو الأزنم من الزنمة، و أنّ اللّام مبدلة من النّون، و حكى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زائدة في حلق المعز فإن كانت في الأذن فهي زنمة، و النّعت إزلم و إزنم، فعلى هذا يكون المعنى فيهما على طريقة واحدة و هو ما ذكرناه من تشبيه الحوادث بالزّنمات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سمّى الدّهر إزلم تشبّها بالزّلم يكون من القداح لأنّها على غرار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اللّيالي و الأيام تجي‌ء على مثال واحد، و لذلك جاء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اللّيلة بالبارحة، فكأنّ الزّلم هي القطع و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زلمة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 قد العبيد،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مزلم أي يشبه القدح في الخفة و النفاقة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أسمائه المسند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آخر المسند و إلى المسند و يد المسند و المعنى إلى أن يسند الدّنيا إلى الآخرة، كان المراد آخر الوقت المسند، و إلى الوقت المسند، و يجوز</w:t>
      </w:r>
    </w:p>
    <w:p>
      <w:pPr>
        <w:pStyle w:val="BookText"/>
        <w:rPr/>
      </w:pPr>
      <w:r>
        <w:rPr>
          <w:rFonts w:ascii="Amiri" w:hAnsi="Amiri" w:eastAsia="Amiri" w:cs="Amiri"/>
          <w:color w:val="111111"/>
          <w:sz w:val="28"/>
          <w:sz w:val="28"/>
          <w:szCs w:val="28"/>
          <w:rtl w:val="true"/>
          <w:lang w:bidi="ar-SA"/>
        </w:rPr>
        <w:t>أن يكون لما أسندت الحوادث إليه لاعتقادهم به الجالب لها و السّابق سمّي مسندا، و كان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إليه فحذف إليه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عوض العائضين و دهر الدّاهرين،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رضيعي لبان ثدي أم تقاسمابأسحم داج عوض لا يتفرّق</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لا يتفرق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 يضم، و قد جاء عوض كلمة يقسم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بيت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بأسحم داجي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على أنّ عوض كلّ شي‌ء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الزّمان،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اللّيل أي مثناه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 أنّ عوض اسم للضمّ و 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بمائرات حول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استعمالهم إيّاه في القسم من حيث كان في الأصل اسما للضم، فأمّا استحقاقه للبناء فمن حيث كان متضمنا معنى لام التّعريف، فمن فتحه فلأنّ الفتح أخفّ الحركات، و من ضمّه فلأنّه شبّه بقبل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عوض في الأصل مصدر عاضه يعوضه عوضا و عياضا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اسما للزّمان، و المعنى ما عوض الدّهر النّاس من أيّامه لأنّ الدّهر ليل و نهار يتعاقبان و يتعوّضان، و العوض و العياض و العوض البدل،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عوض لك و عياض لك أي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المصادر تقام مقام أسماء الفاعلين و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العائضين النّاس المقيمون في العوض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عائض منّي و إن جلّ عائض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هل معط للعوض منّي بمعط و إن جلّ أمره و 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يفي عوض من الأعواض بي و إن جلّ، لأني أكون أفضل من كلّ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عضته كذا فاعتاضه،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له كذا فاتهبه، و قضيته الدّين فاقتضاه، و على هذا قيل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يعتاض منه، و أنشد صاحب العين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ليل أسقاك البريض الوامض‌و الدّيم الغادية الفضافض</w:t>
      </w:r>
    </w:p>
    <w:p>
      <w:pPr>
        <w:pStyle w:val="BookText"/>
        <w:rPr/>
      </w:pPr>
      <w:r>
        <w:rPr>
          <w:rFonts w:ascii="Amiri" w:hAnsi="Amiri" w:eastAsia="Amiri" w:cs="Amiri"/>
          <w:color w:val="111111"/>
          <w:sz w:val="28"/>
          <w:sz w:val="28"/>
          <w:szCs w:val="28"/>
          <w:rtl w:val="true"/>
          <w:lang w:bidi="ar-SA"/>
        </w:rPr>
        <w:t>هل لك و العارض منك عائض‌في هجمة يعذر منها القابض</w:t>
      </w:r>
    </w:p>
    <w:p>
      <w:pPr>
        <w:pStyle w:val="BookText"/>
        <w:rPr/>
      </w:pPr>
      <w:r>
        <w:rPr>
          <w:rFonts w:ascii="IRNazanin" w:hAnsi="IRNazanin" w:eastAsia="IRNazanin"/>
          <w:color w:val="111111"/>
          <w:sz w:val="28"/>
          <w:sz w:val="28"/>
          <w:szCs w:val="28"/>
          <w:rtl w:val="true"/>
          <w:lang w:bidi="fa-IR"/>
        </w:rPr>
        <w:t>سدس و ربع تحتها فرائض</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هل لك في العارض منك على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قصته أنّ رجلا خطب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مائة من الإبل يدع السّائق منها إذا ساقها بعضا لكثرتها فلا يطيق شلّها و أنا معارضك، أي معطيك الإبل مهرا، و أنا آخذ نفسك، فأنا عائض قد عضت أي صار العوض كلّه لي، فالفضل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يد الدّهر، و جدى الدّهر، فمعنى يد الدّهر</w:t>
      </w:r>
    </w:p>
    <w:p>
      <w:pPr>
        <w:pStyle w:val="BookText"/>
        <w:rPr/>
      </w:pPr>
      <w:r>
        <w:rPr>
          <w:rFonts w:ascii="Amiri" w:hAnsi="Amiri" w:eastAsia="Amiri" w:cs="Amiri"/>
          <w:color w:val="111111"/>
          <w:sz w:val="28"/>
          <w:sz w:val="28"/>
          <w:szCs w:val="28"/>
          <w:rtl w:val="true"/>
          <w:lang w:bidi="ar-SA"/>
        </w:rPr>
        <w:t>أي ما كان للدّهر يد أي حكم،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في هذا يد أي ملك و أمر، و معنى 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كان للدّهر جدى أي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 الأبض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سلوة عشنا بذاك أبضا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الأبض في الأصل جمع أباض، و يخفّف و يثقّل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الحبل يعقل به البعير فإذا قلت لا أفعله أبضا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ما كان للدّهر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هذا أن يكون من الأبض و هو العقل و الشّد كان المراد في زمان عقد علينا لا انفكاك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الأبض في أنه مصدر، و الأبض في أنه المأبوض كالسّد و السّدة و العقد و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سمّي بذلك لأنّه يضعف و يقيد بالهرم، و يقال للدّابة و الطّير إذا أصابه عقال فلم يسلس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لموتبض النّسا و أبوض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غراب البين مؤتبض النّساله في ديار الجارتين نعيق</w:t>
      </w:r>
    </w:p>
    <w:p>
      <w:pPr>
        <w:pStyle w:val="BookText"/>
        <w:rPr/>
      </w:pPr>
      <w:r>
        <w:rPr>
          <w:rFonts w:ascii="Amiri" w:hAnsi="Amiri" w:eastAsia="Amiri" w:cs="Amiri"/>
          <w:color w:val="111111"/>
          <w:sz w:val="28"/>
          <w:sz w:val="28"/>
          <w:szCs w:val="28"/>
          <w:rtl w:val="true"/>
          <w:lang w:bidi="ar-SA"/>
        </w:rPr>
        <w:t>و قال أبوض النّسا بالمسمين خسوف، و لا أقبله ما اختلف الجرّة و الدّرّة أي أبدا، لأنّ الدّرة إلى أسفل، و الجرّة إلى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 و الأبيد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أقبله أبدا لأبيد، و أبد الآباد، و أبد الآبدين و أبد الأبد، و أبد الأبديّة، و المعنى إقامة الدّهر و مكثه، و الإضافة فيه على طريق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 المقيم الّذي لا يبرح، و أوابد الشّعر، سمّيت أوابد لبقائها على مرّ الأيّام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لطول الدّهر من آباده‌كمهرق لم يبق من مداده</w:t>
      </w:r>
    </w:p>
    <w:p>
      <w:pPr>
        <w:pStyle w:val="BookText"/>
        <w:rPr/>
      </w:pPr>
      <w:r>
        <w:rPr>
          <w:rFonts w:ascii="Amiri" w:hAnsi="Amiri" w:eastAsia="Amiri" w:cs="Amiri"/>
          <w:color w:val="111111"/>
          <w:sz w:val="28"/>
          <w:sz w:val="28"/>
          <w:szCs w:val="28"/>
          <w:rtl w:val="true"/>
          <w:lang w:bidi="ar-SA"/>
        </w:rPr>
        <w:t>غير بقايا نونه و صاده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الآباد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الدّهور، و أبد الآبدين، كدهر الدّاهرين أي دهر النّاس المقيمين في الدّهر، و أبد الآبد كدهر الدّاهر، و من أمثالهم أتى أبد على لبد للشي‌ء، و قد مضى و انقطع، و لبد اسم لنسر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 و الطّول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الطّول، و إنما أخذ من الطّول،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طول الدهر، و إنّما أنّث الشّاعر الطيل ردا على المعنى، كما يؤنث الألف إذا أريد به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و هو من مننت أي قطعت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المنون و ريبة تتوجّع‌و الدّهر ليس بمعتب من يجزع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ذكّر المنون و هو و المنية سواء، و أنت إذا رويتها و ريبها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أنّثه</w:t>
      </w:r>
    </w:p>
    <w:p>
      <w:pPr>
        <w:pStyle w:val="BookText"/>
        <w:rPr/>
      </w:pPr>
      <w:r>
        <w:rPr>
          <w:rFonts w:ascii="Amiri" w:hAnsi="Amiri" w:eastAsia="Amiri" w:cs="Amiri"/>
          <w:color w:val="111111"/>
          <w:sz w:val="28"/>
          <w:sz w:val="28"/>
          <w:szCs w:val="28"/>
          <w:rtl w:val="true"/>
          <w:lang w:bidi="ar-SA"/>
        </w:rPr>
        <w:t>لأنّه أريد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 و يراد به الدّهر يشبه أسماء الأجناس و لذلك لا يجمع، و كما لم يجمع لم يؤنّث أيضا، و إذا أريد به المنيّة أشبه اسم الفاعل فأجري مجراه في التأنيث به لمعناه،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بالفتح و التّشديد و ضم القاف و التّشديد و فتح القاف و تخفيف الطّاء إذا كان بمعنى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بمعنى حسب فهي مفتوحة ساكنة و أصله من قططت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 المعنى ما فعلته قطع دهري كلّه، و أبدا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قط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كذا ما سمّي ابنا سمير، يعني اللّيل و النّهار، و لا أفعله ما سمر السّمير، و هم النّاس يسمرون باللّيل و ما اختلف ابنا سمير، و لا أفعله السّمر و القمر أي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بالسّمر و القمر أبو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بالنّور و الظّلمة،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بالضّيح و الرّيح،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السّمير الدّهر، و ابناه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الغدوة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ظلّ القمر فضم النّهار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الظلمة و المقيم فيه سامر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السّامرة و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القوم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حرى و حارى دهر و حيرى دهر، بتسكين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ما حار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 و يجوز أن يكون من حار الدّهر يحير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حيروا بهذا الموضع، أي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حير الدّهر جمع حيرى،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 و زنج، و عربي و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سجيس عجيس، أي الدّهر، قد يصرف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عجيس أي الدّهر،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عجيس يجوز أن يكون من عجسه أي قبضه و حبسه، و منه معجس القوس أي مقبضه، و عجاساء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 لأنّها تحبس النّاس و يكون المعنى ما بقي الدّهر و حبس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من عجس اللّيل و عجيسه أي آخره، و منه تعجس عن القتال و 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تأخّر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سجيس فعيل و يفيد الامتداد على حاله، و سج و سجسج و سجس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 أهل الجنة سجسج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معتدل متّصل لا آفة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سجسج ساب إذا هبطت‌به السّهل و في الحزن مرجلا عجلا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المروّض، و السّاب من الأرض مسائل صغار، و كذلك السّيب، و روى أبو عمرو الشّيباني سجسا مسجا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 السلس المنقاد لا يتغيّر،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البعير إذا سار في السّهل امتدّ في السّير على حاله و هو في الحزن مرجل، أي رجيل قوي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مرجما و مرجلا، فعلى هذا جعل</w:t>
      </w:r>
    </w:p>
    <w:p>
      <w:pPr>
        <w:pStyle w:val="BookText"/>
        <w:rPr/>
      </w:pPr>
      <w:r>
        <w:rPr>
          <w:rFonts w:ascii="Amiri" w:hAnsi="Amiri" w:eastAsia="Amiri" w:cs="Amiri"/>
          <w:color w:val="111111"/>
          <w:sz w:val="28"/>
          <w:sz w:val="28"/>
          <w:szCs w:val="28"/>
          <w:rtl w:val="true"/>
          <w:lang w:bidi="ar-SA"/>
        </w:rPr>
        <w:t>سجيس الدّهر لامتداده و سلاسته في الاتّصال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عجيس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الأول مع الثّاني كالشي‌ء الواحد و بناءهما لتضمّن معنى حرف الجر، كان الأصل سجيسا لعجيس، فحذف حرف الجر و ضمن الأوّل و الثّاني معناه، و من أضاف الأوّل إلى الثّاني كان أمره ظاهرا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آخر الأوجس، و سجيس الأوجس، أي آخر الدهر، و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لا أرجو حياة تسرّني‌سجيس اللّيالي مسبلا بالجراير</w:t>
      </w:r>
    </w:p>
    <w:p>
      <w:pPr>
        <w:pStyle w:val="BookText"/>
        <w:rPr/>
      </w:pPr>
      <w:r>
        <w:rPr>
          <w:rFonts w:ascii="Amiri" w:hAnsi="Amiri" w:eastAsia="Amiri" w:cs="Amiri"/>
          <w:color w:val="111111"/>
          <w:sz w:val="28"/>
          <w:sz w:val="28"/>
          <w:szCs w:val="28"/>
          <w:rtl w:val="true"/>
          <w:lang w:bidi="ar-SA"/>
        </w:rPr>
        <w:t>أي ما اتّصل اللّيالي و انقادت على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جس و هو ما يحصل في النّفس من ذعر و فزع لصوت أو حركة، و منه ترجس الوحشى،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سمّي الزّمان بالحوادث المفزعة فيه أو جعل إقطاع الزّمن يجس و يحدث بمنكرات الأمور حالا بعد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الحوب في أسماء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على أحوب و أحواب و حوبة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و عصرة، و دهر و دهرة، و غصن و غصنة، و قرد و قردة و كأنّه من الشّدة و العظم لأنّ الحوب الاثم الكبير،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يحوب الصّائح إذا اشتدّ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الحوبا روح القلب، لأنّه ملاك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المخبل، و التّخبيل الزّمانة، و الخبل الفساد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 خابل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سليط اللّوم خبلا خابلا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فالخابل المفسد، و إنمّا سمّي الدّهر مخبلا، لأنّه إمّا يهرم، و إمّا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فضعي قناعك إنّ ريب مخبل أفنى معدا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سنّ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دوامه و بقاؤه، لأنّ سنّه من لحيه و ليس بمركب فيه، فلا يسقط، و لا أفعله مالات العفراء بأذنابها،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 هي الظّباء و ما مصع الظبي بذنبه،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لا واحد له من لفظه، و لا أفعله ما جنح ابن أنان،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لقيته أول ذات يدين أي أول شي‌ء، و أما أوّل ذات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اللّه، و آثر ذي يدين، و ذوات يدين أي أول ما يأذن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للزّمن القديم قال أبو عمر نوح زمن الفطحل،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الحجارة رطبة و قد مضى ذكره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آتيك هبيرة بن سعد و أبوه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مقابلة أغببت الزّيارة، اغتمّت الزّيارة بالغين المعجمة،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كان العجّاج يغتم</w:t>
      </w:r>
    </w:p>
    <w:p>
      <w:pPr>
        <w:pStyle w:val="BookText"/>
        <w:rPr/>
      </w:pPr>
      <w:r>
        <w:rPr>
          <w:rFonts w:ascii="Amiri" w:hAnsi="Amiri" w:eastAsia="Amiri" w:cs="Amiri"/>
          <w:color w:val="111111"/>
          <w:sz w:val="28"/>
          <w:sz w:val="28"/>
          <w:szCs w:val="28"/>
          <w:rtl w:val="true"/>
          <w:lang w:bidi="ar-SA"/>
        </w:rPr>
        <w:t>أي يطيل الشّعر، و يكثر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أشوى الدّهر كذا أي تركه 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أكثر النّاس شواية أي بقية من قومه، و ما أشوى لنا الدّهر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حد الدّهر و عجيس الدّهر، و سجيس الأوجس و سجيس الحرس، و سجيس الأبض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غير واحد جير مبنيّة على الكسر، يراد به الدّهر و ربما أجروها مجرى القسم، يقال جير لأفعلنّ كذا أي حقّا لأفعلنّ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ابني جير و إن عزّ رهطي‌بالسّويداء الغداة غريب</w:t>
      </w:r>
    </w:p>
    <w:p>
      <w:pPr>
        <w:pStyle w:val="BookText"/>
        <w:rPr/>
      </w:pPr>
      <w:r>
        <w:rPr>
          <w:rFonts w:ascii="Amiri" w:hAnsi="Amiri" w:eastAsia="Amiri" w:cs="Amiri"/>
          <w:color w:val="111111"/>
          <w:sz w:val="28"/>
          <w:sz w:val="28"/>
          <w:szCs w:val="28"/>
          <w:rtl w:val="true"/>
          <w:lang w:bidi="ar-SA"/>
        </w:rPr>
        <w:t>و من أسماء الدّهر الخز و الملاوة و قد تقدّم القول فيه، و ذكر ابن الأعرابي قال أنشدني المفضّل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بني أم زبير كيس‌على الطّعام ما غبا غبيس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الغبيس الدّهر و 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 بأسوس الدّهر،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هذا كأنّه من قولهم في ترك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ما أيس عبد بناقة،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بس يسكن منها للحلب،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على است الدّهر محنونا، و على أسن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بأست الدّهر، أي و لا شي‌ء معه، و تركته بأسمر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الصّحراء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منه است الكلبة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كرهته، و هو أمنع من است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لا يطلق الدنوّ منه لمناعته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سبة حرّ، و سبة برد، و سبة روح، و سبة دفي‌ء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سبة من برد أي لأشد ما يكون من القر فإن أصابك برد في آخر الرّبيع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سبة من الرّبيع و أصابتنا سبة من حرّ و هي مثل الوقدة في نحو من عشرة أيام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لأنّ فيه نوائب و صروفا متلوّنة،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يعرم إذا أتى بألوان من الغيث، و يقال للأفاعي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 لأنّ فيها نقطا تخالف لونها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الأفاعي في مساربها العرم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حياكه وسط القطيع الأعرم، فإنّما يعني أنّ بعضه ما عز و بعضه ضأن،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ذاك حتى تحنّ الضّب في إثر الإبل الصّادرة، و لا أفعله حتى يبيض القار، و لا أفعله ما أبس عبد بناقة، و إبساسه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أفعله ما هدهد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أفعله ما صلّى على النّبي مصلّ، و ما دعا اللّه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أفعله ما حلب حالب أضرع الدّهر</w:t>
      </w:r>
      <w:r>
        <w:rPr>
          <w:rFonts w:eastAsia="Amiri" w:cs="Amiri" w:ascii="Amiri" w:hAnsi="Amiri"/>
          <w:color w:val="111111"/>
          <w:sz w:val="28"/>
          <w:szCs w:val="28"/>
          <w:rtl w:val="true"/>
          <w:lang w:bidi="ar-SA"/>
        </w:rPr>
        <w:t>.</w:t>
      </w:r>
      <w:bookmarkStart w:id="172" w:name="pg12694_126542"/>
    </w:p>
    <w:p>
      <w:pPr>
        <w:pStyle w:val="Heading3"/>
        <w:numPr>
          <w:ilvl w:val="2"/>
          <w:numId w:val="1"/>
        </w:numPr>
        <w:rPr/>
      </w:pPr>
      <w:bookmarkStart w:id="173" w:name="__RefHeading___Toc1632699_222507752"/>
      <w:bookmarkStart w:id="174" w:name="_Toc63"/>
      <w:bookmarkEnd w:id="172"/>
      <w:bookmarkEnd w:id="173"/>
      <w:r>
        <w:rPr>
          <w:rtl w:val="true"/>
        </w:rPr>
        <w:t>فصل فيما يجري من التأكيدات في أوقات الدّهر</w:t>
      </w:r>
      <w:bookmarkEnd w:id="174"/>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داهر، و أبد آبد و أبيد و حين حائن، و محين، و مدة مادة و مديدة، و ليل لايل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هميان بن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تحسب ليلا لائلا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قيظ قائظ و صيف صائف، و شتاء شات، و ربيع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مخصب، و يوم قائظ، و يقال عام أعوم و معيم و أعوام عوم،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 أعوام السنين العوم، و حول محيل، و سنة سنهاء و شهر أشهر، و يوم كريت و قميط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غزالة سوق الضّراب‌لأهل العراقين حولا قميطا</w:t>
      </w:r>
    </w:p>
    <w:p>
      <w:pPr>
        <w:pStyle w:val="BookText"/>
        <w:rPr/>
      </w:pPr>
      <w:r>
        <w:rPr>
          <w:rFonts w:ascii="Amiri" w:hAnsi="Amiri" w:eastAsia="Amiri" w:cs="Amiri"/>
          <w:color w:val="111111"/>
          <w:sz w:val="28"/>
          <w:sz w:val="28"/>
          <w:szCs w:val="28"/>
          <w:rtl w:val="true"/>
          <w:lang w:bidi="ar-SA"/>
        </w:rPr>
        <w:t>و شهر أجرد و أقرع و أصلع، و سنة جرداء و قرعاء و 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أنهر و ليل أليل، و ليلة ليلاء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و نهر، و يوم يوم و يم لآخر يوم من الشّهر،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الأيوم في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أخو اليوم اليمي،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 أريد الشّديد في حرب أو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أمر عظيم حدث في 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يوم، و إن كان ليلا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 إن كانت ليلة مشهورة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 ليلاء، قال في ليلة ليلى، و يوم أيوم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ليلة ليلاء مدلهمّةكابدتها لحاجة مهمّة</w:t>
      </w:r>
    </w:p>
    <w:p>
      <w:pPr>
        <w:pStyle w:val="BookText"/>
        <w:rPr/>
      </w:pPr>
      <w:r>
        <w:rPr>
          <w:rFonts w:ascii="Amiri" w:hAnsi="Amiri" w:eastAsia="Amiri" w:cs="Amiri"/>
          <w:color w:val="111111"/>
          <w:sz w:val="28"/>
          <w:sz w:val="28"/>
          <w:szCs w:val="28"/>
          <w:rtl w:val="true"/>
          <w:lang w:bidi="ar-SA"/>
        </w:rPr>
        <w:t>و آخر ليلة في الشّهر لظلمتها ليلى مقصورة، و ليلاء ممدودة، و ليل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أرجحن ليلة اللّيلى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حين هراق اللّيل أوّله إذا مضى بعضه و 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تغمرت منها بعد ما نفد الصّبي‌و لم يرو من ذي حاجة من تغمّرا</w:t>
      </w:r>
    </w:p>
    <w:p>
      <w:pPr>
        <w:pStyle w:val="BookText"/>
        <w:rPr/>
      </w:pPr>
      <w:r>
        <w:rPr>
          <w:rFonts w:ascii="Amiri" w:hAnsi="Amiri" w:eastAsia="Amiri" w:cs="Amiri"/>
          <w:color w:val="111111"/>
          <w:sz w:val="28"/>
          <w:sz w:val="28"/>
          <w:szCs w:val="28"/>
          <w:rtl w:val="true"/>
          <w:lang w:bidi="ar-SA"/>
        </w:rPr>
        <w:t>فبتّ أعاطيها الحديث بمسنن‌من اللّيل أبقته الأحاديث أخضرا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أصبت شيئا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حاجة، و ذي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أبقته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الأحاديث قبل أن يتغد اللّيل،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صفة مسنف لأنّه نكرة مثله و يجوز أن يكون حالا من الهاء في أبقته، و مثله من الحال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لقنوان من البسر أحمرا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الدّهر،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من سائر الأمثال في حرسه أي في زمانه، و في كتاب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وقت من الدّهر دون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المعاني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أحرس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للأصم من البنيان</w:t>
      </w:r>
      <w:r>
        <w:rPr>
          <w:rFonts w:eastAsia="Amiri" w:cs="Amiri" w:ascii="Amiri" w:hAnsi="Amiri"/>
          <w:color w:val="111111"/>
          <w:sz w:val="28"/>
          <w:szCs w:val="28"/>
          <w:rtl w:val="true"/>
          <w:lang w:bidi="ar-SA"/>
        </w:rPr>
        <w:t>.</w:t>
      </w:r>
      <w:bookmarkStart w:id="175" w:name="pg12694_126543"/>
    </w:p>
    <w:p>
      <w:pPr>
        <w:pStyle w:val="Heading2"/>
        <w:numPr>
          <w:ilvl w:val="1"/>
          <w:numId w:val="1"/>
        </w:numPr>
        <w:rPr/>
      </w:pPr>
      <w:bookmarkStart w:id="176" w:name="__RefHeading___Toc1632701_222507752"/>
      <w:bookmarkStart w:id="177" w:name="_Toc64"/>
      <w:bookmarkEnd w:id="175"/>
      <w:bookmarkEnd w:id="176"/>
      <w:r>
        <w:rPr>
          <w:rtl w:val="true"/>
        </w:rPr>
        <w:t>الباب السّابع عشر في أقطاع الدّهر و أطراف النّهار و اللّيل</w:t>
      </w:r>
      <w:r>
        <w:rPr>
          <w:rtl w:val="true"/>
        </w:rPr>
        <w:t xml:space="preserve">- </w:t>
      </w:r>
      <w:r>
        <w:rPr>
          <w:rtl w:val="true"/>
        </w:rPr>
        <w:t>و طوائفهما</w:t>
      </w:r>
      <w:bookmarkEnd w:id="177"/>
    </w:p>
    <w:p>
      <w:pPr>
        <w:pStyle w:val="Heading3"/>
        <w:numPr>
          <w:ilvl w:val="2"/>
          <w:numId w:val="1"/>
        </w:numPr>
        <w:rPr/>
      </w:pPr>
      <w:bookmarkStart w:id="178" w:name="__RefHeading___Toc1632703_222507752"/>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و ما يضارعهما من أسماء الأمكنة أو يداخلها من ذكر الحوادث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ثلاثة فصول‌</w:t>
      </w:r>
    </w:p>
    <w:p>
      <w:pPr>
        <w:pStyle w:val="Heading3"/>
        <w:numPr>
          <w:ilvl w:val="2"/>
          <w:numId w:val="1"/>
        </w:numPr>
        <w:rPr/>
      </w:pPr>
      <w:bookmarkStart w:id="180" w:name="__RefHeading___Toc1632705_222507752"/>
      <w:bookmarkStart w:id="181" w:name="_Toc66"/>
      <w:bookmarkEnd w:id="180"/>
      <w:r>
        <w:rPr>
          <w:rtl w:val="true"/>
        </w:rPr>
        <w:t xml:space="preserve">فصل </w:t>
      </w:r>
      <w:r>
        <w:rPr>
          <w:rtl w:val="true"/>
        </w:rPr>
        <w:t>[</w:t>
      </w:r>
      <w:r>
        <w:rPr>
          <w:rtl w:val="true"/>
        </w:rPr>
        <w:t>في بيان غبرة و برهة و زمنة و طرقة و حقبة و هبة و سبة و غيرها</w:t>
      </w:r>
      <w:r>
        <w:rPr>
          <w:rtl w:val="true"/>
        </w:rPr>
        <w:t>]</w:t>
      </w:r>
      <w:bookmarkEnd w:id="181"/>
    </w:p>
    <w:p>
      <w:pPr>
        <w:pStyle w:val="BookText"/>
        <w:rPr/>
      </w:pPr>
      <w:r>
        <w:rPr>
          <w:rFonts w:ascii="Amiri" w:hAnsi="Amiri" w:eastAsia="Amiri" w:cs="Amiri"/>
          <w:color w:val="111111"/>
          <w:sz w:val="28"/>
          <w:sz w:val="28"/>
          <w:szCs w:val="28"/>
          <w:rtl w:val="true"/>
          <w:lang w:bidi="ar-SA"/>
        </w:rPr>
        <w:t>قال الأصمعيّ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برهة من دهره و برهة و زمنة و طرقة و طرقة و حقبة و هبة و سبة أي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بقرار قيعان سقاها صيف‌واه فأثجم برهة لا يقلع</w:t>
      </w:r>
    </w:p>
    <w:p>
      <w:pPr>
        <w:pStyle w:val="BookText"/>
        <w:rPr/>
      </w:pPr>
      <w:r>
        <w:rPr>
          <w:rFonts w:ascii="Amiri" w:hAnsi="Amiri" w:eastAsia="Amiri" w:cs="Amiri"/>
          <w:color w:val="111111"/>
          <w:sz w:val="28"/>
          <w:sz w:val="28"/>
          <w:szCs w:val="28"/>
          <w:rtl w:val="true"/>
          <w:lang w:bidi="ar-SA"/>
        </w:rPr>
        <w:t>و أقام درجا من دهره، و حرسا من دهرة لا يفعل كذا أي زمانا، و مضت سنبة من الدّهر و سنبية أي قطعة، و ذكر سيبويه في زيادة التّاء هذه اللفظة، و استدلّ على أنّه فعلية لسنبة، 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غلام قد صرى في فقرته‌ماء الشّباب عنفوان سنبة</w:t>
      </w:r>
    </w:p>
    <w:p>
      <w:pPr>
        <w:pStyle w:val="BookText"/>
        <w:rPr/>
      </w:pPr>
      <w:r>
        <w:rPr>
          <w:rFonts w:ascii="Amiri" w:hAnsi="Amiri" w:eastAsia="Amiri" w:cs="Amiri"/>
          <w:color w:val="111111"/>
          <w:sz w:val="28"/>
          <w:sz w:val="28"/>
          <w:szCs w:val="28"/>
          <w:rtl w:val="true"/>
          <w:lang w:bidi="ar-SA"/>
        </w:rPr>
        <w:t>و يروى 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مهوان من الدّهر و هو مفعال من الهون،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بينه مهوان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 مهون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سبتا يفعل كذا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نرتعي سبتا و لسنا بجيرةمحلّ الملوك نقدة فالمغاسلا</w:t>
      </w:r>
    </w:p>
    <w:p>
      <w:pPr>
        <w:pStyle w:val="BookText"/>
        <w:rPr/>
      </w:pPr>
      <w:r>
        <w:rPr>
          <w:rFonts w:ascii="Amiri" w:hAnsi="Amiri" w:eastAsia="Amiri" w:cs="Amiri"/>
          <w:color w:val="111111"/>
          <w:sz w:val="28"/>
          <w:sz w:val="28"/>
          <w:szCs w:val="28"/>
          <w:rtl w:val="true"/>
          <w:lang w:bidi="ar-SA"/>
        </w:rPr>
        <w:t>و السّبت القطع، كان المراد به قطعة،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في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الغينة بعد الغينة، و فينة بعد 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البيت إلّا فينة تحسنينهاإذا حان من ضيف عليّ نزول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أبو عمرو غلام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يفين 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وقتا بعد وقت، و يقال لقيته</w:t>
      </w:r>
    </w:p>
    <w:p>
      <w:pPr>
        <w:pStyle w:val="BookText"/>
        <w:rPr/>
      </w:pPr>
      <w:r>
        <w:rPr>
          <w:rFonts w:ascii="Amiri" w:hAnsi="Amiri" w:eastAsia="Amiri" w:cs="Amiri"/>
          <w:color w:val="111111"/>
          <w:sz w:val="28"/>
          <w:sz w:val="28"/>
          <w:szCs w:val="28"/>
          <w:rtl w:val="true"/>
          <w:lang w:bidi="ar-SA"/>
        </w:rPr>
        <w:t>فينة يا هذا، فجعلوه كالعلم، و لم يفعلوا ذلك برهة، و هذا كما قالوا للغراب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داية و لم يفعلوا ذلك في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آئنة بعد آئنة، بوزن عائنة أي تارة بعد تارة و كأنّه اسم مبني على فاعلة من الأوان كاللّائمة من اللّوم و النّاظرة من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فناظرة إلى ميسره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النّائل من النّوال، و لا يجعل آئنة جمعا لأوان مثل الآونة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قورها يغرقن في آل مرةو آئنة يخرجن من غامر نخل</w:t>
      </w:r>
    </w:p>
    <w:p>
      <w:pPr>
        <w:pStyle w:val="BookText"/>
        <w:rPr/>
      </w:pPr>
      <w:r>
        <w:rPr>
          <w:rFonts w:ascii="Amiri" w:hAnsi="Amiri" w:eastAsia="Amiri" w:cs="Amiri"/>
          <w:color w:val="111111"/>
          <w:sz w:val="28"/>
          <w:sz w:val="28"/>
          <w:szCs w:val="28"/>
          <w:rtl w:val="true"/>
          <w:lang w:bidi="ar-SA"/>
        </w:rPr>
        <w:t>أي و تارة يخرجن، و أوان كزمان و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 يؤنسنا و طلق‌و عمّار و آونة أثالا</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أدنى ظلم و معناه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تلقاه في اليومين و الثّلاثة فصاعدا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أفرط في الفرط، و لا يكون الفرط في أكثر من خمس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تفارطته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تصيبه الهموم إلّا في الفرط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لقيته بعد شهر أو نحوه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عن 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لقيته بعد الحول أو نحوه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عن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الرجل يمسك عن إتيان صاحبه الزّمان ثم يمسك عنه نحو ذلك أيضا ثم يأتيه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بعيدات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لقيته بين الأعوام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ذات العويم،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الغب في الزّيارة فمعناه الإبطاء و التّقليل على غير وقت معلوم، و أحسب الأصل كان فيه من غب و هو أن ترد الإبل الماء يوما و تدع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غب الحمى ثم انتقل المعنى من هذا في الزّيارة خاصة إلى ما فوق وقت الورد و وقت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المعنى قوله صلى اللّه عليه و سلم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في هذا أنه أراد الإبطاء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الإلمام نحو الغب، إنما معناه الأحيان على غير مواظبة و لا وقت محدود، فهذا ما قاله، و الإلمام للزّيارة لا للوقت، كما أنّ الاعتمار اسم لها متى كانت لا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عين عنة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غير أن طلبته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عائنة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على حبالة ذاك أي على حين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في ضغيغ دهره، أي قدر 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كذا و كذا و الدّهر إذ ذاك مسجل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لا يخاف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دهر حول قلب إذا كان كثير التّبديل،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حول 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كميل و دكيك و قميط و كريت أي تام و أنشد في الكميل شعرا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أنني بعد ما قد مضى‌ثلاثون للعجر حولا كميلا</w:t>
      </w:r>
    </w:p>
    <w:p>
      <w:pPr>
        <w:pStyle w:val="BookText"/>
        <w:rPr/>
      </w:pPr>
      <w:r>
        <w:rPr>
          <w:rFonts w:ascii="Amiri" w:hAnsi="Amiri" w:eastAsia="Amiri" w:cs="Amiri"/>
          <w:color w:val="111111"/>
          <w:sz w:val="28"/>
          <w:sz w:val="28"/>
          <w:szCs w:val="28"/>
          <w:rtl w:val="true"/>
          <w:lang w:bidi="ar-SA"/>
        </w:rPr>
        <w:t>أي فصل بين الثلاثين و بين الحول ضرورة،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ضد الكميل حول ختت</w:t>
      </w:r>
      <w:r>
        <w:rPr>
          <w:rStyle w:val="FootnoteAnchor"/>
          <w:rtl w:val="true"/>
        </w:rPr>
        <w:footnoteReference w:id="30"/>
      </w:r>
      <w:r>
        <w:rPr>
          <w:rFonts w:ascii="Amiri" w:hAnsi="Amiri" w:eastAsia="Amiri" w:cs="Amiri"/>
          <w:color w:val="111111"/>
          <w:sz w:val="28"/>
          <w:sz w:val="28"/>
          <w:szCs w:val="28"/>
          <w:rtl w:val="true"/>
          <w:lang w:bidi="ar-SA"/>
        </w:rPr>
        <w:t>أي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أيّاما حسوما أي متتابعة،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 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حسمت الشي‌ء أي فصلته من غيره،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 ثَمانِيَةَ أَيَّامٍ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نحوسا 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أرمى فلان على الخميس و ذرف و أربى و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الفرّاء فيه ودى و هذا و إن كان أصله في الزّيادة في السّنين فقد استعمل في الزّيادة في غيرها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أسمر خطيا كأنّ كعوبه‌نوى القسب قد أربى ذراعا على العشر</w:t>
      </w:r>
    </w:p>
    <w:p>
      <w:pPr>
        <w:pStyle w:val="BookText"/>
        <w:rPr/>
      </w:pPr>
      <w:r>
        <w:rPr>
          <w:rFonts w:ascii="Amiri" w:hAnsi="Amiri" w:eastAsia="Amiri" w:cs="Amiri"/>
          <w:color w:val="111111"/>
          <w:sz w:val="28"/>
          <w:sz w:val="28"/>
          <w:szCs w:val="28"/>
          <w:rtl w:val="true"/>
          <w:lang w:bidi="ar-SA"/>
        </w:rPr>
        <w:t>و قد ظلف على الخمسين و قد أكل عليها و شرب، و قد طلع على الخمسين و قد ولّاها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لبعض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سنة أتت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ولّتني الأربعون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لآخر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قرح الثّلاثين، أي في أوّلها و في أوّل شهر منها، و الأقراح أوائل الأشياء، و اقترح فلان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 في قول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أن حد الذّكاء و أدركت‌قريحة كحسي من شريح مغمّم</w:t>
      </w:r>
    </w:p>
    <w:p>
      <w:pPr>
        <w:pStyle w:val="BookText"/>
        <w:rPr/>
      </w:pPr>
      <w:r>
        <w:rPr>
          <w:rFonts w:ascii="Amiri" w:hAnsi="Amiri" w:eastAsia="Amiri" w:cs="Amiri"/>
          <w:color w:val="111111"/>
          <w:sz w:val="28"/>
          <w:sz w:val="28"/>
          <w:szCs w:val="28"/>
          <w:rtl w:val="true"/>
          <w:lang w:bidi="ar-SA"/>
        </w:rPr>
        <w:t>جعل شباب شريح حين بدا كحسي الماء لا ينقطع ماؤه، و مغمم أي ملأ كلّ شي‌ء، و غمّه غرقه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في الخمسين، و ارتقى فيها هذا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ارتقى فيها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الجماهر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ولّتني الخمسون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لآخر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 إلى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بعنق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راهمت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مأخوذ من الرّهام و هو العدد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طبقة أي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الأعقد الخمسة بالخاء المعجمة و بالحاء أيضا يعني خمسين سنة و معنى منح 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للجارية التي قد استقمت عصر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معصر و هي كاعب أوّلا إذا كعب ثديها ثم يخرج فيكون ناهدا، ثم استوى نهودها فتكون معصرا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أوانسا كالرّبرب الرّبايب‌من ناهد و معصر و كاعب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فلانا بادئ بدء و بادي بدأ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علتني ذراة بادي بدي‌و ريثه ينهض في تشدّدي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النّاقة و أكشفت إذا نتجت في كلّ عام و إذا ألقت النّاقة أو الشّاة ولدها لغير تمام قيل خدجت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تام الخلق و أخدجت إذا ألقته ناقص الخلق و إن كانت أيّامه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شجرة مبكار و بكور إذا أدركت حملها في أوّل السّنة، و شجرة منجار إذا أدركت حملها في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معوام إذا حملت سنة و حالت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عاده الوجع عدادا إذا عاوده في الشّهر أو في السّنة لوقت معلوم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باقي الودّ من سعاداعلاقة و سقما عدادا</w:t>
      </w:r>
    </w:p>
    <w:p>
      <w:pPr>
        <w:pStyle w:val="BookText"/>
        <w:rPr/>
      </w:pPr>
      <w:r>
        <w:rPr>
          <w:rFonts w:ascii="IRNazanin" w:hAnsi="IRNazanin" w:eastAsia="IRNazanin"/>
          <w:color w:val="111111"/>
          <w:sz w:val="28"/>
          <w:sz w:val="28"/>
          <w:szCs w:val="28"/>
          <w:rtl w:val="true"/>
          <w:lang w:bidi="fa-IR"/>
        </w:rPr>
        <w:t>إذا أقول قد برأت عادا 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تلاقي من تذكّر آل سلمى‌كما يلقى السّليم من العداد</w:t>
      </w:r>
    </w:p>
    <w:p>
      <w:pPr>
        <w:pStyle w:val="BookText"/>
        <w:rPr/>
      </w:pPr>
      <w:r>
        <w:rPr>
          <w:rFonts w:ascii="Amiri" w:hAnsi="Amiri" w:eastAsia="Amiri" w:cs="Amiri"/>
          <w:color w:val="111111"/>
          <w:sz w:val="28"/>
          <w:sz w:val="28"/>
          <w:szCs w:val="28"/>
          <w:rtl w:val="true"/>
          <w:lang w:bidi="ar-SA"/>
        </w:rPr>
        <w:t>و يحلّ الهدي يوم النّحر بمنى و يبلغ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 الموضع الذي يحل فيه نحره، و هو يوم النّحر إذا رميت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يحل يجب و قرئ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يَحْلِلْ عَلَيْهِ غَضَبِي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يجب و إذا قرئ يحلل فمعناه ينزل،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بينهم ليال آبيات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هيّنات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الأوان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تعاملنا من آمنة و معاومة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مسانهة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مواضحة من وضح النّهار و مناصفة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أسقينا مغارطة أي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يرقب حتى يفرغ الغارطة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مكابلة أي دلوا فدلوا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مرّة أسوق عليه السّانية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يسوق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مؤالبة أي يألب الدّلو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يبشّرني بماتح ألوب‌مطرح شبه غضوب</w:t>
      </w:r>
    </w:p>
    <w:p>
      <w:pPr>
        <w:pStyle w:val="BookText"/>
        <w:rPr/>
      </w:pPr>
      <w:r>
        <w:rPr>
          <w:rFonts w:ascii="Amiri" w:hAnsi="Amiri" w:eastAsia="Amiri" w:cs="Amiri"/>
          <w:color w:val="111111"/>
          <w:sz w:val="28"/>
          <w:sz w:val="28"/>
          <w:szCs w:val="28"/>
          <w:rtl w:val="true"/>
          <w:lang w:bidi="ar-SA"/>
        </w:rPr>
        <w:t>و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مباينة يبين له الدّلو عن الحجاف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يعلي و هو أن يجذب الحبل عن حجر ماء في جانب البير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سلمى شهدت مظلّي‌أمتح أو أدلج أو أعلّي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أراحت غير ذات دلّ و 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عليّ الدّلو و آخذ عليه و مدالجة أي أدلج بالدّلو إلى الحوض و يدلج و هو المناقلة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معاطفة يريد عطف السّانية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ملاطفة و هو أن يحتمل أحدهما لصاحبه فوق الشرط عليه إيجابا له و لطفا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يرتوي إبلي ثم يستقي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مراوحة و ملاطمة ينزل فيخرج الطين و مداومة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w:t>
      </w:r>
    </w:p>
    <w:p>
      <w:pPr>
        <w:pStyle w:val="BookText"/>
        <w:rPr/>
      </w:pPr>
      <w:r>
        <w:rPr>
          <w:rFonts w:ascii="Amiri" w:hAnsi="Amiri" w:eastAsia="Amiri" w:cs="Amiri"/>
          <w:color w:val="111111"/>
          <w:sz w:val="28"/>
          <w:sz w:val="28"/>
          <w:szCs w:val="28"/>
          <w:rtl w:val="true"/>
          <w:lang w:bidi="ar-SA"/>
        </w:rPr>
        <w:t>الماء نزل و غرف في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سقينا إبلنا رفها و مرافهة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زعزعة أنصاف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عريحا مرّة بالغداة و مرة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غبّا و مغابة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ربعا و مرابعة و عشرا و 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واديك من غير مطرك‌و أطرد عيشك في جداول دهرك</w:t>
      </w:r>
    </w:p>
    <w:p>
      <w:pPr>
        <w:pStyle w:val="BookText"/>
        <w:rPr/>
      </w:pPr>
      <w:r>
        <w:rPr>
          <w:rFonts w:ascii="Amiri" w:hAnsi="Amiri" w:eastAsia="Amiri" w:cs="Amiri"/>
          <w:color w:val="111111"/>
          <w:sz w:val="28"/>
          <w:sz w:val="28"/>
          <w:szCs w:val="28"/>
          <w:rtl w:val="true"/>
          <w:lang w:bidi="ar-SA"/>
        </w:rPr>
        <w:t>لمن عاش في غيره و أنعش بحدّ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للسّيل إذا سال واديه من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 سال دراو و إذا سال من مطرك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سال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لذلك دهر داهر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دهر دهارير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الدّهر بالإنسان أينما حال دهارير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الدّهر يفنى الموت و الدّهر خالدفجئني بمثل الدّهر شيئا يطاوله</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تكرار اللّيل و النّهار،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و صرف الدّهر ما يتصرف بالشي‌ء من أحوال تختلف، و لهذا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الدّهر بالإنسان دوارى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الحين يصلح كلّ وقت طال أو قصر، لأنّه اسم كلّ زمان، و منهم من يجعل الجزء و الجزأين من الزّمان حينا و يستدل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تطلقه حينا و حينا 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هذا الأمر لحين 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لأركب صعب الأمر إنّ ذلوله‌بنجران لا يقضي لحين أوان</w:t>
      </w:r>
    </w:p>
    <w:p>
      <w:pPr>
        <w:pStyle w:val="BookText"/>
        <w:rPr/>
      </w:pPr>
      <w:r>
        <w:rPr>
          <w:rFonts w:ascii="Amiri" w:hAnsi="Amiri" w:eastAsia="Amiri" w:cs="Amiri"/>
          <w:color w:val="111111"/>
          <w:sz w:val="28"/>
          <w:sz w:val="28"/>
          <w:szCs w:val="28"/>
          <w:rtl w:val="true"/>
          <w:lang w:bidi="ar-SA"/>
        </w:rPr>
        <w:t>و قد حان 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التّحيّن في الحلب من هذا، و هو أن يجعل له وقتا معلوما يحلب المحلوبة فيه لا يستنقص و لا يستقصي، و هو خلاف الأفن و هو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الامتحاق و الانفصاح و هو ذهاب اللّبن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امتحق و انفصح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ليالي المحاق إذا لم يبق 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متأبّد أتى عليه 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أفعله حتى يفنى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اللّوم فيك و في سمراء ما بقيت‌و في سمّية حتّى ينفد الأبد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أفعله آخر كلّ ليلة و أبد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سجيس الأوجس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سجيس الأعجس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أعجس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أحنى أقوس، و أحنى أشوس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سجيس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أفعله ما أن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 في السّماء نجم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أي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له أمة، و هي مدّة من الزّمان طويلة و لا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bookmarkStart w:id="182" w:name="pg12694_126548"/>
    </w:p>
    <w:p>
      <w:pPr>
        <w:pStyle w:val="BookText"/>
        <w:rPr/>
      </w:pPr>
      <w:bookmarkEnd w:id="182"/>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مائة سنة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الملوين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هما اختلافهما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 و ليل دائم ملواهماعلى كلّ حال المرء يختلفان</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الملوان اللّيل و النّهار لم يضافا إلى ضميرهما من حيث لا يضاف الشّي‌ء إلى نفسه، و لكن يريد تكثّر الدّهر و اتّصاله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ملوة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ملوة و 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كلّه الطول و جمع ملي‌ء إملاء و جمع طبق 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انتظرته مليّا من الدّهر أي متّسعا منه فهذا صفة استعمل استعمال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تملّيت حينا أي عشت معه ملاوة و قال التّوزي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ملاوة و ملاوة و ملاوة و الملأ المتّسع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ارفعا الصوت بالملاء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 واحد و هو بلغة قيس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 ثمانون سنة و الحقبة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لك أكلا لا يقوم له‌من الحليفة إلا الأزلم الجذع</w:t>
      </w:r>
    </w:p>
    <w:p>
      <w:pPr>
        <w:pStyle w:val="BookText"/>
        <w:rPr/>
      </w:pPr>
      <w:r>
        <w:rPr>
          <w:rFonts w:ascii="Amiri" w:hAnsi="Amiri" w:eastAsia="Amiri" w:cs="Amiri"/>
          <w:color w:val="111111"/>
          <w:sz w:val="28"/>
          <w:sz w:val="28"/>
          <w:szCs w:val="28"/>
          <w:rtl w:val="true"/>
          <w:lang w:bidi="ar-SA"/>
        </w:rPr>
        <w:t>و بعض يقول الأزنم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 المتجاذع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خروف متجاذع إذا كرب يجذع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ذاك الداب حتّى رأيتهم‌يعزون سنّ الأزلم المتجاذع</w:t>
      </w:r>
    </w:p>
    <w:p>
      <w:pPr>
        <w:pStyle w:val="BookText"/>
        <w:rPr/>
      </w:pPr>
      <w:r>
        <w:rPr>
          <w:rFonts w:ascii="Amiri" w:hAnsi="Amiri" w:eastAsia="Amiri" w:cs="Amiri"/>
          <w:color w:val="111111"/>
          <w:sz w:val="28"/>
          <w:sz w:val="28"/>
          <w:szCs w:val="28"/>
          <w:rtl w:val="true"/>
          <w:lang w:bidi="ar-SA"/>
        </w:rPr>
        <w:t>و إنمّا سمّي جذعا لأنّه أبدا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الدّهر سن الحسل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جذعا لا يطري عليه سنّ أخرى فينتقل إليها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سنّ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 و الأزنم يراد به ما يتعلق به من الحوادث بممرّه و متصرّفاته،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غدا أو سلعة إذا كان بعد الغد أو قريبا منه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632707_222507752"/>
      <w:bookmarkStart w:id="184" w:name="_Toc67"/>
      <w:bookmarkEnd w:id="183"/>
      <w:r>
        <w:rPr>
          <w:rtl w:val="true"/>
        </w:rPr>
        <w:t xml:space="preserve">فصل </w:t>
      </w:r>
      <w:r>
        <w:rPr>
          <w:rtl w:val="true"/>
        </w:rPr>
        <w:t>[</w:t>
      </w:r>
      <w:r>
        <w:rPr>
          <w:rtl w:val="true"/>
        </w:rPr>
        <w:t>في أن عادا سمّت الشّهور بأسماء</w:t>
      </w:r>
      <w:r>
        <w:rPr>
          <w:rtl w:val="true"/>
        </w:rPr>
        <w:t>]</w:t>
      </w:r>
      <w:bookmarkEnd w:id="184"/>
    </w:p>
    <w:p>
      <w:pPr>
        <w:pStyle w:val="BookText"/>
        <w:rPr/>
      </w:pPr>
      <w:r>
        <w:rPr>
          <w:rFonts w:ascii="Amiri" w:hAnsi="Amiri" w:eastAsia="Amiri" w:cs="Amiri"/>
          <w:color w:val="111111"/>
          <w:sz w:val="28"/>
          <w:sz w:val="28"/>
          <w:szCs w:val="28"/>
          <w:rtl w:val="true"/>
          <w:lang w:bidi="ar-SA"/>
        </w:rPr>
        <w:t>ذكر ابن الكلبي أنّ عادا سمّت الشّهور بأسماء، و جاء عن أبي عمرو الشّيباني و الفرّاء و قطرب و الأصمعي و ابن الأعرابي و غيرهم من العلماء وفاق في بعضها و اختلاف في بعضها، و ربما كان الاختلاف في التّرتيب، و ربما اختلفوا في بناء الكلمة و وضعها و صرفها و ترك صرفها، كتركهم الصّرف للشّمس و الشّمال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شمس بازغة، و هذه شمال 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 حالفا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 شمس لتحصنهم دما و قال</w:t>
      </w:r>
      <w:r>
        <w:rPr>
          <w:rFonts w:eastAsia="IRNazanin" w:cs="IRNazanin"/>
          <w:color w:val="111111"/>
          <w:sz w:val="28"/>
          <w:szCs w:val="28"/>
          <w:rtl w:val="true"/>
          <w:lang w:bidi="fa-IR"/>
        </w:rPr>
        <w:t>:</w:t>
      </w:r>
      <w:bookmarkStart w:id="185" w:name="pg12694_126549"/>
    </w:p>
    <w:p>
      <w:pPr>
        <w:pStyle w:val="BookText"/>
        <w:rPr/>
      </w:pPr>
      <w:bookmarkEnd w:id="185"/>
      <w:r>
        <w:rPr>
          <w:rFonts w:ascii="Amiri" w:hAnsi="Amiri" w:eastAsia="Amiri" w:cs="Amiri"/>
          <w:color w:val="111111"/>
          <w:sz w:val="28"/>
          <w:sz w:val="28"/>
          <w:szCs w:val="28"/>
          <w:rtl w:val="true"/>
          <w:lang w:bidi="ar-SA"/>
        </w:rPr>
        <w:t>إذا هبّت شمال غدرت فيهابلفظ بين مقرحة و آن</w:t>
      </w:r>
    </w:p>
    <w:p>
      <w:pPr>
        <w:pStyle w:val="BookText"/>
        <w:rPr/>
      </w:pPr>
      <w:r>
        <w:rPr>
          <w:rFonts w:ascii="Amiri" w:hAnsi="Amiri" w:eastAsia="Amiri" w:cs="Amiri"/>
          <w:color w:val="111111"/>
          <w:sz w:val="28"/>
          <w:sz w:val="28"/>
          <w:szCs w:val="28"/>
          <w:rtl w:val="true"/>
          <w:lang w:bidi="ar-SA"/>
        </w:rPr>
        <w:t>فمن ذلك قالوا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ناجر و منهم من لا يصرف فيقول 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لربيع الأول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و خوان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 بالضّم و التّشديد، و لربيع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وبصان و بصان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بصان بالتّخفيف و الضمّ و وبصان و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دريد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جمادى الآخرة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الشّيباني و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و أنشدا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النّحب ينويه فيوفي بنذره‌إلى البيض من ذاك الحنين المعجّل</w:t>
      </w:r>
    </w:p>
    <w:p>
      <w:pPr>
        <w:pStyle w:val="BookText"/>
        <w:rPr/>
      </w:pPr>
      <w:r>
        <w:rPr>
          <w:rFonts w:ascii="Amiri" w:hAnsi="Amiri" w:eastAsia="Amiri" w:cs="Amiri"/>
          <w:color w:val="111111"/>
          <w:sz w:val="28"/>
          <w:sz w:val="28"/>
          <w:szCs w:val="28"/>
          <w:rtl w:val="true"/>
          <w:lang w:bidi="ar-SA"/>
        </w:rPr>
        <w:t>رجب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و هو 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 و ابن الأعرابي و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و عل مثل فخذ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ناتق و غيره نتق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دريد و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الكلبي و ابن الأعرابي 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قومي لدى الهيجاء أكرم موقعاإذا كان يوم من هواع عصيب</w:t>
      </w:r>
    </w:p>
    <w:p>
      <w:pPr>
        <w:pStyle w:val="BookText"/>
        <w:rPr/>
      </w:pP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بإجماع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الصّولي عن أحمد بن يحيى في أماليه زعم ابن الكلبي أنّ العرب كانت تسمّي المحرم مؤتمرا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صفرا ناجرا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ربيع الأول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ربيع الآخر وبصان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جمادى الأولى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جمادى الآخرة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رجب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شعبان عاذلا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رمضان عاذلا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القعدة ورنة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 برك</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632709_222507752"/>
      <w:bookmarkStart w:id="187" w:name="_Toc68"/>
      <w:bookmarkEnd w:id="186"/>
      <w:r>
        <w:rPr>
          <w:rtl w:val="true"/>
        </w:rPr>
        <w:t xml:space="preserve">فصل </w:t>
      </w:r>
      <w:r>
        <w:rPr>
          <w:rtl w:val="true"/>
        </w:rPr>
        <w:t>[</w:t>
      </w:r>
      <w:r>
        <w:rPr>
          <w:rtl w:val="true"/>
        </w:rPr>
        <w:t>مستخرج من كتاب سيبويه في الأماكن و الأوقات</w:t>
      </w:r>
      <w:r>
        <w:rPr>
          <w:rtl w:val="true"/>
        </w:rPr>
        <w:t>]</w:t>
      </w:r>
      <w:bookmarkEnd w:id="187"/>
    </w:p>
    <w:p>
      <w:pPr>
        <w:pStyle w:val="BookText"/>
        <w:rPr/>
      </w:pPr>
      <w:r>
        <w:rPr>
          <w:rFonts w:ascii="Amiri" w:hAnsi="Amiri" w:eastAsia="Amiri" w:cs="Amiri"/>
          <w:color w:val="111111"/>
          <w:sz w:val="28"/>
          <w:sz w:val="28"/>
          <w:szCs w:val="28"/>
          <w:rtl w:val="true"/>
          <w:lang w:bidi="ar-SA"/>
        </w:rPr>
        <w:t>استخرجناه من كتاب سيبويه يستغرب أكثر ما فيه و نختم به الكلام في الأماكن و الأوقات و يتّصل به ذكر شي‌ء من الخلاف بيننا و بين الكوفيين إذا تأمّل انشرح به كثير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ناحية من الدّار و داره ذات اليمين و أنشد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هبّت حنونا فذكرى ما ذكرتكم‌عند الصّفاة التي شرقيّ حورانا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العرب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بعد ما غار الثّريا و بعد ماكأنّ الثّريا حلّة الغور منخل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فانتصاب هذه الأحرف كانتصاب قولك هو قصدك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ممن يوثق به من العرب هما خطان جنابتي أنفها يعني الخطين اللّذين اكتنفا جنبي أنف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الفوارس يوم الحنو ضاحيةجنبى فطيمة لا ميل و لا عزل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جنب الدار، و جانب الدار،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حوله و أحواله و حياله و حواليه و هم جنابه و جنابيه و قطريه و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لأبي حية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تغشّاه على الرّحل جنبتي‌مساليه عنه من وراء و مقدم</w:t>
      </w:r>
    </w:p>
    <w:p>
      <w:pPr>
        <w:pStyle w:val="BookText"/>
        <w:rPr/>
      </w:pPr>
      <w:r>
        <w:rPr>
          <w:rFonts w:ascii="Amiri" w:hAnsi="Amiri" w:eastAsia="Amiri" w:cs="Amiri"/>
          <w:color w:val="111111"/>
          <w:sz w:val="28"/>
          <w:sz w:val="28"/>
          <w:szCs w:val="28"/>
          <w:rtl w:val="true"/>
          <w:lang w:bidi="ar-SA"/>
        </w:rPr>
        <w:t>يعني بمساليه عطفيه فهو بمنزلة جنبي فطيمه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وزن الجبل أي ناحية منه، و هو زنة الجبل، و قولك أقطار البلاد فإن جعلت الآخر هو الأوّل رفعته و أردت به الثّقل أعني الوزن و الزّنة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موضعه أي في موضعه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صددك و سقبك أي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كيف أنت إذا أقبل قبلك و يجي‌ء نحوك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أريدت ناحيتك، و كيف أنت إذا أقبل التّعب الرّكاب جعلهما 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النقب الطّريق في الجبل و المراد بقوله جعلهما اسمين، أي لم يجريا على المصدر فهو بمنزلة قولهم هو قريب منك، 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قريبا و هل قريبا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يحسن أن يكون ظرفا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المسجد، و داخل الدّار، و خارج الدار و ذلك لمفارقتها خلف و قدّام و ما أشبههما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المختصّ من أسماء الأماكن لا يكون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ممّا شبّه من الأماكن المختصة بالمكان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منزلة الشّغاف و هو منّي مزجر الكلب و أنت مقعد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فوردن و العيّوق مقعد رأي الضّربا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بني حرب كما قد علمتم‌مناط الثّريّا قد تعلّت نجومها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معقد الإزار، و هم درج السّيل 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 للمنيّة لقربهم‌رجالي أم هم درج السّيول</w:t>
      </w:r>
    </w:p>
    <w:p>
      <w:pPr>
        <w:pStyle w:val="BookText"/>
        <w:rPr/>
      </w:pPr>
      <w:r>
        <w:rPr>
          <w:rFonts w:ascii="Amiri" w:hAnsi="Amiri" w:eastAsia="Amiri" w:cs="Amiri"/>
          <w:color w:val="111111"/>
          <w:sz w:val="28"/>
          <w:sz w:val="28"/>
          <w:szCs w:val="28"/>
          <w:rtl w:val="true"/>
          <w:lang w:bidi="ar-SA"/>
        </w:rPr>
        <w:t>و كل هذا و أشباهه وضعت مواضع القرب و البعد فلذلك استجيز فيها على اختصاصها وقوعها ظرفا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هذا ما استعمله العرب و أجيز منه ما أجازوه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يونس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مزجر الكلب، فرفع جعله بمنزلة مرأى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الآخر هو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خلف فرسخا فكأنّه لما قال داري خلف دارك، و هو مبهم فلم يدر ما قدر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و ذراعا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يونس أنّ أبا عمرو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من خلف دارك فرسخان،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فرسخان و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الأحد و اليوم الاثنان و كذلك إلى الخميس فلأنّها ليست يعمل فيها أراد أن يفرّق بينها و بين السّبت و الجمعة فتقول اليوم خمسة عشر من</w:t>
      </w:r>
    </w:p>
    <w:p>
      <w:pPr>
        <w:pStyle w:val="BookText"/>
        <w:rPr/>
      </w:pPr>
      <w:r>
        <w:rPr>
          <w:rFonts w:ascii="Amiri" w:hAnsi="Amiri" w:eastAsia="Amiri" w:cs="Amiri"/>
          <w:color w:val="111111"/>
          <w:sz w:val="28"/>
          <w:sz w:val="28"/>
          <w:szCs w:val="28"/>
          <w:rtl w:val="true"/>
          <w:lang w:bidi="ar-SA"/>
        </w:rPr>
        <w:t>الشهر، إذا أردت أنّ اليوم تمام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يومك، فيجعل اليوم الأوّل بمنزلة الآن، لأنّ الرّجل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أفعل كذا و لا يريد يوما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الكوفيّون و البصريّون على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و قدّامك و ما أشبههما من الأماكن العامة ظروف في الإضافة، و اختلفوا فيها إذا أفردت، فقال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ظروف على ما كانت في حال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أفردت صارت اسما فقولك زيد خلفا و قداما عند البصريّين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الكوفيّين زيد خلف على معنى متأخر، و قدّام بمعنى متقدّم، و كذلك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زيد خلفا نصبته على الظّرف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تقدير الاسم الذي هو 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متأخرا و كذلك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مكانا طيبا يكون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الكوفيّون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قولك مترفا و معتبطا، و إنمّا يحتاج إلى الإضافة عندهم لأنّه يكون خبرا عن الاسم، كما يكون الفعل خبرا في الوقت، زيد يذهب فلمّا كان الفعل يحتاج إلى فاعل و يتّصل به أشياء يقتضيها من المصدر و المكان و الزّمان و المفعول ألزموا المحلّ للإضافة ليسدّ المضاف إليه مسدّ ما يطلبه الفعل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الإضافة لتعيين الجهة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هو التّنكير و إنّما التّعريف داخل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الفرقتان على أنّ الوقت يرفع و ينصب إذا كان خبر المرفوع مبتدأ في حال تعريف الوقت و 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يوم الجمعة 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التّنكير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البوارح أنّ رحلتنا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في الرّفع وقت القتال اليوم فحذف المضاف و النّصب بإضمار فعل كأنّك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القتال وقع اليوم، و إذا كان الفعل مستغرقا للوقت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فالبصريّون يجيزون فيه النّصب على الظّرف، كما يجيزونه في غير المستغرق و يدخلون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الكوفيّون لا يجيزون فيه النّصب و هذا غلط، و يجعلونه خبرا هو الأوّل، و لا يدخلون في تقول صيامك يوم الخميس، و الصّوم يستوعب اليوم و يجوز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الكوفيّون لا يجوّزون النّصب و يمنعون من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التّبعيض، و الصّوم يستوعب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فاسد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دخولها على زمان الفعل و إن قلّ،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في القوم أجمعين،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استوعبتهم الكلام، و امتنع الكوفيون من زيد خلفك أشد منع حتّى قال بعضهم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جبرائيل أمامها إنّ ذلك إنمّا جاز لأنّ جبرائيل لعظم خلقه يملأ الأمام كلّه، و هذا في التّحصيل خطأ لأنّ الأمام لا نهاية له، و كذلك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أجازوا ذلك في أخبار الأماكن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خلفك و منزلي أمامك، و على هذا حمل ثعلب قول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أمامها و إذا تأملت فلا فصل</w:t>
      </w:r>
      <w:r>
        <w:rPr>
          <w:rFonts w:eastAsia="Amiri" w:cs="Amiri" w:ascii="Amiri" w:hAnsi="Amiri"/>
          <w:color w:val="111111"/>
          <w:sz w:val="28"/>
          <w:szCs w:val="28"/>
          <w:rtl w:val="true"/>
          <w:lang w:bidi="ar-SA"/>
        </w:rPr>
        <w:t>.</w:t>
      </w:r>
      <w:bookmarkStart w:id="188" w:name="pg12694_126552"/>
    </w:p>
    <w:p>
      <w:pPr>
        <w:pStyle w:val="Heading2"/>
        <w:numPr>
          <w:ilvl w:val="1"/>
          <w:numId w:val="1"/>
        </w:numPr>
        <w:rPr/>
      </w:pPr>
      <w:bookmarkStart w:id="189" w:name="__RefHeading___Toc1632711_222507752"/>
      <w:bookmarkStart w:id="190" w:name="_Toc69"/>
      <w:bookmarkEnd w:id="188"/>
      <w:bookmarkEnd w:id="189"/>
      <w:r>
        <w:rPr>
          <w:rtl w:val="true"/>
        </w:rPr>
        <w:t>الباب الثّامن عشر في اشتقاق أسماء المنازل و البروج و صورها</w:t>
      </w:r>
      <w:bookmarkEnd w:id="190"/>
    </w:p>
    <w:p>
      <w:pPr>
        <w:pStyle w:val="Heading3"/>
        <w:numPr>
          <w:ilvl w:val="2"/>
          <w:numId w:val="1"/>
        </w:numPr>
        <w:rPr/>
      </w:pPr>
      <w:bookmarkStart w:id="191" w:name="__RefHeading___Toc1632713_222507752"/>
      <w:bookmarkStart w:id="192" w:name="_Toc70"/>
      <w:bookmarkEnd w:id="191"/>
      <w:r>
        <w:rPr>
          <w:rtl w:val="true"/>
        </w:rPr>
        <w:t>و ما يأخذ مأخذها و الكواكب السّبعة و هو فصلان</w:t>
      </w:r>
      <w:r>
        <w:rPr>
          <w:rtl w:val="true"/>
        </w:rPr>
        <w:t>:</w:t>
      </w:r>
      <w:bookmarkEnd w:id="192"/>
    </w:p>
    <w:p>
      <w:pPr>
        <w:pStyle w:val="Heading3"/>
        <w:numPr>
          <w:ilvl w:val="2"/>
          <w:numId w:val="1"/>
        </w:numPr>
        <w:rPr/>
      </w:pPr>
      <w:bookmarkStart w:id="193" w:name="__RefHeading___Toc1632715_222507752"/>
      <w:bookmarkStart w:id="194" w:name="_Toc71"/>
      <w:bookmarkEnd w:id="193"/>
      <w:r>
        <w:rPr>
          <w:rtl w:val="true"/>
        </w:rPr>
        <w:t xml:space="preserve">فصل </w:t>
      </w:r>
      <w:r>
        <w:rPr>
          <w:rtl w:val="true"/>
        </w:rPr>
        <w:t>[</w:t>
      </w:r>
      <w:r>
        <w:rPr>
          <w:rtl w:val="true"/>
        </w:rPr>
        <w:t>في بيان معنى</w:t>
      </w:r>
      <w:r>
        <w:rPr>
          <w:rtl w:val="true"/>
        </w:rPr>
        <w:t xml:space="preserve">] </w:t>
      </w:r>
      <w:r>
        <w:rPr>
          <w:rtl w:val="true"/>
        </w:rPr>
        <w:t>العواء</w:t>
      </w:r>
      <w:bookmarkEnd w:id="194"/>
    </w:p>
    <w:p>
      <w:pPr>
        <w:pStyle w:val="BookText"/>
        <w:rPr/>
      </w:pPr>
      <w:r>
        <w:rPr>
          <w:rFonts w:ascii="IRNazanin" w:hAnsi="IRNazanin" w:eastAsia="IRNazanin"/>
          <w:color w:val="111111"/>
          <w:sz w:val="28"/>
          <w:sz w:val="28"/>
          <w:szCs w:val="28"/>
          <w:rtl w:val="true"/>
          <w:lang w:bidi="fa-IR"/>
        </w:rPr>
        <w:t>العواء</w:t>
      </w:r>
      <w:r>
        <w:rPr>
          <w:rStyle w:val="FootnoteAnchor"/>
          <w:rtl w:val="true"/>
        </w:rPr>
        <w:footnoteReference w:id="31"/>
      </w:r>
      <w:r>
        <w:rPr>
          <w:rFonts w:ascii="Amiri" w:hAnsi="Amiri" w:eastAsia="Amiri" w:cs="Amiri"/>
          <w:color w:val="111111"/>
          <w:sz w:val="28"/>
          <w:sz w:val="28"/>
          <w:szCs w:val="28"/>
          <w:rtl w:val="true"/>
          <w:lang w:bidi="ar-SA"/>
        </w:rPr>
        <w:t>يمد و يقصر، و القصر أجود و أكثر، و هي خمسة كواكب كأنّها ألف معطوفة الذّنب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يسكنوها الجزء حتّى أظلّهاسحاب من العوّا و تابت غيومها</w:t>
      </w:r>
    </w:p>
    <w:p>
      <w:pPr>
        <w:pStyle w:val="BookText"/>
        <w:rPr/>
      </w:pPr>
      <w:r>
        <w:rPr>
          <w:rFonts w:ascii="Amiri" w:hAnsi="Amiri" w:eastAsia="Amiri" w:cs="Amiri"/>
          <w:color w:val="111111"/>
          <w:sz w:val="28"/>
          <w:sz w:val="28"/>
          <w:szCs w:val="28"/>
          <w:rtl w:val="true"/>
          <w:lang w:bidi="ar-SA"/>
        </w:rPr>
        <w:t>و سمّيت 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للانعطاف و الالتواء الذي فيها،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عويت الشي‌ء إذا عطفته، و عويت رأس النّاقة إذا لويته،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ينهى و لا يعوي و كذلك عويت القوس و الشّعر و العمامة إذا 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من عوى إذا صاح كأنّه يعوي في أثر البرد، و لهذا سمّيت طاردة البرد،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عوى العوّاء و لوى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العوّاء لأنّها خمسة كواكب كأنّها خمسة كلاب تعوي خلف الأسد و نوؤها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السّماك و سمّي السّماك الأعزل لأنّ السّماك الآخر يسمّى رامحا لكوكب تقدّمه،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رمحه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أعزل لأنّ القمر لا ينزل به، و قال صاحب كتاب الأنواء، ينزل القمر بهذا دون الرّامح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استدار الفرقدان زجرتهاو هبّ سلاح ذو سماك و أعزل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العرب يجعل السّماكين ساقي الأسد و نوؤه غزير، لكنه مذموم و هو أربع ليال و سمّي سماكا لأنّه سمك أي ارتفع، 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السّماك أحد أعمدة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رجليه سماكان من عشرثقبان لم يتفش عنهما النّجب</w:t>
      </w:r>
    </w:p>
    <w:p>
      <w:pPr>
        <w:pStyle w:val="BookText"/>
        <w:rPr/>
      </w:pPr>
      <w:r>
        <w:rPr>
          <w:rFonts w:ascii="Amiri" w:hAnsi="Amiri" w:eastAsia="Amiri" w:cs="Amiri"/>
          <w:color w:val="111111"/>
          <w:sz w:val="28"/>
          <w:sz w:val="28"/>
          <w:szCs w:val="28"/>
          <w:rtl w:val="true"/>
          <w:lang w:bidi="ar-SA"/>
        </w:rPr>
        <w:t>و بين يدي السّماك الأعزل أربعة كواكب على صورة النّعش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السّماك و يسمّى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عرش الثّريا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عليه ليلة عرشية قال ابن أحمر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عليه ليلة عرشيةشريت و بات إلى نفا متهدّد</w:t>
      </w:r>
    </w:p>
    <w:p>
      <w:pPr>
        <w:pStyle w:val="BookText"/>
        <w:rPr/>
      </w:pPr>
      <w:r>
        <w:rPr>
          <w:rFonts w:ascii="Amiri" w:hAnsi="Amiri" w:eastAsia="Amiri" w:cs="Amiri"/>
          <w:color w:val="111111"/>
          <w:sz w:val="28"/>
          <w:sz w:val="28"/>
          <w:szCs w:val="28"/>
          <w:rtl w:val="true"/>
          <w:lang w:bidi="ar-SA"/>
        </w:rPr>
        <w:t>شربت أي لجّت في المطر و متهدّد أي متهدّم لا يتماسك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الغفرة و هي ثلاثة كواكب بين زباني العقرب و بين السّماك الأعزل خفية على خلقة 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منزلة في الأبد بين الزّباني و الأسد تعني الغفرة، لأنّ السّماك عندهم من أعضاء الأسد،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الأسد ما لا يضرّه الذئب يدفع عنه الأظفار و الأنياب، و ثلاثة من العقرب ما لا يضرّ الزّباني لدفع عنه الحمة، و هو من الغفرة و هو الشّعر الذي في طرف ذنب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سميّت الغفرة لأنّها كأنّها ينقص ضوؤها، و يقال غفرت الشي‌ء إذا غطّيته فيكون على هذا في معنى مفعول،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النّتاج ما كان بعد سقوط الغفرة، و يعدّون ليلة نزول القمر به سعدا، و نوؤه ثلاث ليال، و قيل بل نوؤه ليلة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نوء الثّريا و أخلفت‌هواد من الجوزاء و انغمس الغفر</w:t>
      </w:r>
    </w:p>
    <w:p>
      <w:pPr>
        <w:pStyle w:val="BookText"/>
        <w:rPr/>
      </w:pPr>
      <w:r>
        <w:rPr>
          <w:rFonts w:ascii="Amiri" w:hAnsi="Amiri" w:eastAsia="Amiri" w:cs="Amiri"/>
          <w:color w:val="111111"/>
          <w:sz w:val="28"/>
          <w:sz w:val="28"/>
          <w:szCs w:val="28"/>
          <w:rtl w:val="true"/>
          <w:lang w:bidi="ar-SA"/>
        </w:rPr>
        <w:t>الزّباني</w:t>
      </w:r>
      <w:r>
        <w:rPr>
          <w:rStyle w:val="FootnoteAnchor"/>
          <w:rtl w:val="true"/>
        </w:rPr>
        <w:footnoteReference w:id="32"/>
      </w:r>
      <w:r>
        <w:rPr>
          <w:rFonts w:ascii="Amiri" w:hAnsi="Amiri" w:eastAsia="Amiri" w:cs="Amiri"/>
          <w:color w:val="111111"/>
          <w:sz w:val="28"/>
          <w:sz w:val="28"/>
          <w:szCs w:val="28"/>
          <w:rtl w:val="true"/>
          <w:lang w:bidi="ar-SA"/>
        </w:rPr>
        <w:t>و سمّي زباني العرب و هما قرناها، كوكبان و هو مأخوذ من الزّبن و هو الدّفع، و كلّ واحد منهما عن صاحبه غير مقارن لها و نوؤها ثلاث ليال و تهبّ معه البوارح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رفرفت الزّباني من بوارحهاهيف أنشّت به الأصناع و الخبر</w:t>
      </w:r>
    </w:p>
    <w:p>
      <w:pPr>
        <w:pStyle w:val="BookText"/>
        <w:rPr/>
      </w:pPr>
      <w:r>
        <w:rPr>
          <w:rFonts w:ascii="Amiri" w:hAnsi="Amiri" w:eastAsia="Amiri" w:cs="Amiri"/>
          <w:color w:val="111111"/>
          <w:sz w:val="28"/>
          <w:sz w:val="28"/>
          <w:szCs w:val="28"/>
          <w:rtl w:val="true"/>
          <w:lang w:bidi="ar-SA"/>
        </w:rPr>
        <w:t>الأصناع محابس الماء و الخبر جمع خبرة و هي أرض بها السّدر و يدفع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الإكليل و هي ثلاثة كواكب مصطفة على رأس العقرب و لذلك سمّيت الإكليل و كأنّه من التّكلل و هو الإحاطة، و منه الكلالة في النّسب و نوؤه أربع ليال، و هو من العقرب و أنشد نجران العود يصف رفقاءه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مطرفين على مثنى أيامنهم‌راموا النّزول و قد غاب الأكاليل</w:t>
      </w:r>
    </w:p>
    <w:p>
      <w:pPr>
        <w:pStyle w:val="BookText"/>
        <w:rPr/>
      </w:pPr>
      <w:r>
        <w:rPr>
          <w:rFonts w:ascii="Amiri" w:hAnsi="Amiri" w:eastAsia="Amiri" w:cs="Amiri"/>
          <w:color w:val="111111"/>
          <w:sz w:val="28"/>
          <w:sz w:val="28"/>
          <w:szCs w:val="28"/>
          <w:rtl w:val="true"/>
          <w:lang w:bidi="ar-SA"/>
        </w:rPr>
        <w:t>جمع الإكليل كأنّه جعل كلّ كوكب إكليلا ثم جمعه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كوكب أحمر نيّر سمّي القلب لأنّه في قلب العقرب، و أوّل النتاج بالبادية</w:t>
      </w:r>
    </w:p>
    <w:p>
      <w:pPr>
        <w:pStyle w:val="BookText"/>
        <w:rPr/>
      </w:pPr>
      <w:r>
        <w:rPr>
          <w:rFonts w:ascii="Amiri" w:hAnsi="Amiri" w:eastAsia="Amiri" w:cs="Amiri"/>
          <w:color w:val="111111"/>
          <w:sz w:val="28"/>
          <w:sz w:val="28"/>
          <w:szCs w:val="28"/>
          <w:rtl w:val="true"/>
          <w:lang w:bidi="ar-SA"/>
        </w:rPr>
        <w:t>عند طلوع العقرب، و طلوع النّسر الواقع و يسمّيان الهرارين لهرير الشّتاء عند طلوعهما و نوؤها ليلة، ثم يستحسنونها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فسيروا بقلب العقرب اليوم إنّه‌سواء عليكم بالنّحوس و بالسّعد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الدّبران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الشّولة</w:t>
      </w:r>
      <w:r>
        <w:rPr>
          <w:rStyle w:val="FootnoteAnchor"/>
          <w:rtl w:val="true"/>
        </w:rPr>
        <w:footnoteReference w:id="33"/>
      </w:r>
      <w:r>
        <w:rPr>
          <w:rFonts w:ascii="Amiri" w:hAnsi="Amiri" w:eastAsia="Amiri" w:cs="Amiri"/>
          <w:color w:val="111111"/>
          <w:sz w:val="28"/>
          <w:sz w:val="28"/>
          <w:szCs w:val="28"/>
          <w:rtl w:val="true"/>
          <w:lang w:bidi="ar-SA"/>
        </w:rPr>
        <w:t>و سمّيت بذلك لأنّها ذنب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ذنب العقرب شائل أبدا، و أهل الحجاز يسمّون الشّولة الإبرة، و بعدها إبرة العقرب و هي سمّيت فقر يجعلون كلّ كوكب فقرة، و السّابعة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المجرّة تسلك بين قلب العقرب و بين النّعائم فتقطع نظام المنازل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و هو ما بين الهقعة و الهنعة فإنّها تسلك بينهما، فتعترض نظام المنازل اعتراضا، و هاهنا تقطع القمر و سائر الكواكب الجارية في المجرّة، و ذلك حين تنحدر عن غاية تواليها إلى ذروة القبة فتأخذ في الهبوط، فأمّا قطعها إيّاها عند السّقوط فذلك حين يبتدئ الصّعود بعد غاية الهبوط، و يسمّى الشّولة شولة الصّورة و هي منغمسة في المجرّة فإذا لم يعدل القمر عن منزله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 القمر مكالحة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شال ارتفع،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شائلة إذا ارتفع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 شؤل و ناقة شائل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شالت بذنبها و جمعها شؤل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في أذنابهنّ الشّول‌من عبس الصّيف قرون الأيل</w:t>
      </w:r>
    </w:p>
    <w:p>
      <w:pPr>
        <w:pStyle w:val="BookText"/>
        <w:rPr/>
      </w:pPr>
      <w:r>
        <w:rPr>
          <w:rFonts w:ascii="Amiri" w:hAnsi="Amiri" w:eastAsia="Amiri" w:cs="Amiri"/>
          <w:color w:val="111111"/>
          <w:sz w:val="28"/>
          <w:sz w:val="28"/>
          <w:szCs w:val="28"/>
          <w:rtl w:val="true"/>
          <w:lang w:bidi="ar-SA"/>
        </w:rPr>
        <w:t>و نوؤها ثلاث ليال و هي كوكبان مضيئان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النّعائم</w:t>
      </w:r>
      <w:r>
        <w:rPr>
          <w:rStyle w:val="FootnoteAnchor"/>
          <w:rtl w:val="true"/>
        </w:rPr>
        <w:footnoteReference w:id="34"/>
      </w:r>
      <w:r>
        <w:rPr>
          <w:rFonts w:ascii="Amiri" w:hAnsi="Amiri" w:eastAsia="Amiri" w:cs="Amiri"/>
          <w:color w:val="111111"/>
          <w:sz w:val="28"/>
          <w:sz w:val="28"/>
          <w:szCs w:val="28"/>
          <w:rtl w:val="true"/>
          <w:lang w:bidi="ar-SA"/>
        </w:rPr>
        <w:t xml:space="preserve">و هي ثمانية 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المجرّة تسمى الواردة لأنّها شرعت في المجرة كأنّها 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منها تسمّى الصّادرة و إنمّا سمّيت نعائم تشبها بالخشبات التي تكون على البئر، أو تحت مظلّة الرئية فكأنّها أربع كذا و أربع كذا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لأظلّ في يدها إلا نعامتهامنها حزيم و منها قائم باق</w:t>
      </w:r>
    </w:p>
    <w:p>
      <w:pPr>
        <w:pStyle w:val="BookText"/>
        <w:rPr/>
      </w:pPr>
      <w:r>
        <w:rPr>
          <w:rFonts w:ascii="Amiri" w:hAnsi="Amiri" w:eastAsia="Amiri" w:cs="Amiri"/>
          <w:color w:val="111111"/>
          <w:sz w:val="28"/>
          <w:sz w:val="28"/>
          <w:szCs w:val="28"/>
          <w:rtl w:val="true"/>
          <w:lang w:bidi="ar-SA"/>
        </w:rPr>
        <w:t>و نوؤها ليلة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البلدة و هي فرجة بين 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خال ليس فيه كوكب، و إنّما سمّيت بلدة تشبها بالفرجة التي تكون بين الحاجبين اللّذين هما غير مقرونين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أبلد إذا افترق حاجباه، و نوؤها ثلاث ليال و قيل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الذّابح و سمّي بذلك لكوكب بين يديه يقال هو شاته التي تذبح و نوؤه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ظعائن شمس قريح الخريف‌من الفرغ و الأنجم الذّابحة</w:t>
      </w:r>
    </w:p>
    <w:p>
      <w:pPr>
        <w:pStyle w:val="BookText"/>
        <w:rPr/>
      </w:pPr>
      <w:r>
        <w:rPr>
          <w:rFonts w:ascii="Amiri" w:hAnsi="Amiri" w:eastAsia="Amiri" w:cs="Amiri"/>
          <w:color w:val="111111"/>
          <w:sz w:val="28"/>
          <w:sz w:val="28"/>
          <w:szCs w:val="28"/>
          <w:rtl w:val="true"/>
          <w:lang w:bidi="ar-SA"/>
        </w:rPr>
        <w:t>سعد بلع سمّي بذلك لأن الذّابح معه كوكب بمنزلة شاته و هذا لا كوكب معه فكأنّه قد بلع 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بلع لأن صورته صورة فم فتح ليبلع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طلع حين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أَرْضُ ابْلَعِي ماءَكِ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انكشاف ذلك الطّوفان في يومه و نوؤه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السّعود</w:t>
      </w:r>
      <w:r>
        <w:rPr>
          <w:rStyle w:val="FootnoteAnchor"/>
          <w:rtl w:val="true"/>
        </w:rPr>
        <w:footnoteReference w:id="35"/>
      </w:r>
      <w:r>
        <w:rPr>
          <w:rFonts w:ascii="Amiri" w:hAnsi="Amiri" w:eastAsia="Amiri" w:cs="Amiri"/>
          <w:color w:val="111111"/>
          <w:sz w:val="28"/>
          <w:sz w:val="28"/>
          <w:szCs w:val="28"/>
          <w:rtl w:val="true"/>
          <w:lang w:bidi="ar-SA"/>
        </w:rPr>
        <w:t>و سمّي بذلك لأنّ في وقت طلوعه ابتداء ما به يعيشون و تعيش مواشيهم و نوؤها 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السّعد منها في واحد و هو نهارها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بنجمك سعد السّعودطبقت أرضي غيثا درورا</w:t>
      </w:r>
    </w:p>
    <w:p>
      <w:pPr>
        <w:pStyle w:val="BookText"/>
        <w:rPr/>
      </w:pPr>
      <w:r>
        <w:rPr>
          <w:rFonts w:ascii="Amiri" w:hAnsi="Amiri" w:eastAsia="Amiri" w:cs="Amiri"/>
          <w:color w:val="111111"/>
          <w:sz w:val="28"/>
          <w:sz w:val="28"/>
          <w:szCs w:val="28"/>
          <w:rtl w:val="true"/>
          <w:lang w:bidi="ar-SA"/>
        </w:rPr>
        <w:t>سعد الأخبية</w:t>
      </w:r>
      <w:r>
        <w:rPr>
          <w:rStyle w:val="FootnoteAnchor"/>
          <w:rtl w:val="true"/>
        </w:rPr>
        <w:footnoteReference w:id="36"/>
      </w:r>
      <w:r>
        <w:rPr>
          <w:rFonts w:ascii="Amiri" w:hAnsi="Amiri" w:eastAsia="Amiri" w:cs="Amiri"/>
          <w:color w:val="111111"/>
          <w:sz w:val="28"/>
          <w:sz w:val="28"/>
          <w:szCs w:val="28"/>
          <w:rtl w:val="true"/>
          <w:lang w:bidi="ar-SA"/>
        </w:rPr>
        <w:t>و سمّي بذلك لكوكب في كواكبها على صورة الخباء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يطلع في قبل الدف‌ء فيخرج من الهوام ما كان مختبئا، و نوؤه ليلة و ليس بمحمود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الدّلو المقدّم</w:t>
      </w:r>
      <w:r>
        <w:rPr>
          <w:rStyle w:val="FootnoteAnchor"/>
          <w:rtl w:val="true"/>
        </w:rPr>
        <w:footnoteReference w:id="3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عرقوة الدّلو العليا و عرقوة الدّلو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فرغ الدّلو لأنّ في وقت الأمطار تأتي كثيرا فكأنّه فرغ دلو و هو مصب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بالعرقوة و الفرغ تشبها بعراقي الدّلو، لأنّها على هيئة الصليب و نوؤه ثلاث ليال، و أنشد في 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سقاه نوء من الدّلو تدلّى و لم يوار العراقي</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أرضنا هذا أوان تحيين‌قد طال ما حرمت بين الفرغين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للفرغ النّاهز و هو الّذي يحرك الدّلو لتمتلئ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فرغ الدّلو المؤخر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نوؤه أربع ليال و هو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السّمكة و قلب الحوت و يقال لما بين المنازل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قصر القمر عن منزلة و اقتحم التي قبلها نزل بالفرجة و يستحسنون ذلك إلا الفرجة التي بين الثّريا و الدّبران، فإنّهم يكرهونها و يستنحسونها و يقال لها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زجرت الطيّر ليلة جئته‌لضيقه بين النّجم و الدّبران</w:t>
      </w:r>
    </w:p>
    <w:p>
      <w:pPr>
        <w:pStyle w:val="BookText"/>
        <w:rPr/>
      </w:pPr>
      <w:r>
        <w:rPr>
          <w:rFonts w:ascii="Amiri" w:hAnsi="Amiri" w:eastAsia="Amiri" w:cs="Amiri"/>
          <w:color w:val="111111"/>
          <w:sz w:val="28"/>
          <w:sz w:val="28"/>
          <w:szCs w:val="28"/>
          <w:rtl w:val="true"/>
          <w:lang w:bidi="ar-SA"/>
        </w:rPr>
        <w:t>الشّرطان</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بذلك لأنهما كالعلامتين أي سقوطهما علامة ابتداء المطر، و الشّرط العلامة و لهذا قيل لأصحاب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لأنهم يلبسون السّواد كأنّهم جعلوا لأنفسهم علامات يعرفون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في كذا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قرنا الحمل، و هما أوّل نجوم فصل الربيع، و نوؤه ثلاثة أيام و هو محمود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البطين</w:t>
      </w:r>
      <w:r>
        <w:rPr>
          <w:rStyle w:val="FootnoteAnchor"/>
          <w:rtl w:val="true"/>
        </w:rPr>
        <w:footnoteReference w:id="40"/>
      </w:r>
      <w:r>
        <w:rPr>
          <w:rFonts w:ascii="Amiri" w:hAnsi="Amiri" w:eastAsia="Amiri" w:cs="Amiri"/>
          <w:color w:val="111111"/>
          <w:sz w:val="28"/>
          <w:sz w:val="28"/>
          <w:szCs w:val="28"/>
          <w:rtl w:val="true"/>
          <w:lang w:bidi="ar-SA"/>
        </w:rPr>
        <w:t>و سمّي بذلك لأنّه بطن الحمل و نوؤه ثلاث ليال و هو شرّ الأنواء و أنزرها و قلّما أصابهم إلا أخطأهم نوء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الثّريا</w:t>
      </w:r>
      <w:r>
        <w:rPr>
          <w:rStyle w:val="FootnoteAnchor"/>
          <w:rtl w:val="true"/>
        </w:rPr>
        <w:footnoteReference w:id="41"/>
      </w:r>
      <w:r>
        <w:rPr>
          <w:rFonts w:ascii="Amiri" w:hAnsi="Amiri" w:eastAsia="Amiri" w:cs="Amiri"/>
          <w:color w:val="111111"/>
          <w:sz w:val="28"/>
          <w:sz w:val="28"/>
          <w:szCs w:val="28"/>
          <w:rtl w:val="true"/>
          <w:lang w:bidi="ar-SA"/>
        </w:rPr>
        <w:t>و يسمّى النّجم و النّظم و هو تصغير ثروى من الكثرة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مطرها يثري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 و نوؤها خمس ليال غير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الدّبران</w:t>
      </w:r>
      <w:r>
        <w:rPr>
          <w:rStyle w:val="FootnoteAnchor"/>
          <w:rtl w:val="true"/>
        </w:rPr>
        <w:footnoteReference w:id="42"/>
      </w:r>
      <w:r>
        <w:rPr>
          <w:rFonts w:ascii="Amiri" w:hAnsi="Amiri" w:eastAsia="Amiri" w:cs="Amiri"/>
          <w:color w:val="111111"/>
          <w:sz w:val="28"/>
          <w:sz w:val="28"/>
          <w:szCs w:val="28"/>
          <w:rtl w:val="true"/>
          <w:lang w:bidi="ar-SA"/>
        </w:rPr>
        <w:t>و يسمّى التّابع و الثّاني و التّبع و الفتيق و حارك النّجم و سمّي الدّبران لأنّه دبر الثّريا أي صار خلفها، و يسمّى المجدح و المجدح حكاهما الشّيباني و قال الأموي هو المجدح و نوؤه ثلاث ليال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ليلة و هو غير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 بعضهم ورد القطاة إذا استمال التّبع على أنّه الدّبران و مما يحكى عنهم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 حين خفق المجدح يعنونه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مجدح إذا اتّصل نوؤه بنوء الثّريّا فغزر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بمجاديح السّماء و أرسلت السّماء مجاديح الغيث</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لكلّ ما دبر كوكب الدّبران؟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ذلك لأنّه قد يختص الشي‌ء من بين جنسه بالاسم حتّى يصير علما له، و إن كان المعنى يعمّ الجمع على ذلك قولهم النّابغة في الجعدي و الذّبياني و ابن عباس في عبد اللّه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وردن اعتسافا و الثّريّا كأنّهاعلى قمّة الرأس ابن ماء محلق</w:t>
      </w:r>
    </w:p>
    <w:p>
      <w:pPr>
        <w:pStyle w:val="BookText"/>
        <w:rPr/>
      </w:pPr>
      <w:r>
        <w:rPr>
          <w:rFonts w:ascii="Amiri" w:hAnsi="Amiri" w:eastAsia="Amiri" w:cs="Amiri"/>
          <w:color w:val="111111"/>
          <w:sz w:val="28"/>
          <w:sz w:val="28"/>
          <w:szCs w:val="28"/>
          <w:rtl w:val="true"/>
          <w:lang w:bidi="ar-SA"/>
        </w:rPr>
        <w:t>يدفّ على آثارها دبرانهافلا هو مسبوق و لا هو يلحق</w:t>
      </w:r>
    </w:p>
    <w:p>
      <w:pPr>
        <w:pStyle w:val="BookText"/>
        <w:rPr/>
      </w:pPr>
      <w:r>
        <w:rPr>
          <w:rFonts w:ascii="Amiri" w:hAnsi="Amiri" w:eastAsia="Amiri" w:cs="Amiri"/>
          <w:color w:val="111111"/>
          <w:sz w:val="28"/>
          <w:sz w:val="28"/>
          <w:szCs w:val="28"/>
          <w:rtl w:val="true"/>
          <w:lang w:bidi="ar-SA"/>
        </w:rPr>
        <w:t>الهقعة</w:t>
      </w:r>
      <w:r>
        <w:rPr>
          <w:rStyle w:val="FootnoteAnchor"/>
          <w:rtl w:val="true"/>
        </w:rPr>
        <w:footnoteReference w:id="43"/>
      </w:r>
      <w:r>
        <w:rPr>
          <w:rFonts w:ascii="Amiri" w:hAnsi="Amiri" w:eastAsia="Amiri" w:cs="Amiri"/>
          <w:color w:val="111111"/>
          <w:sz w:val="28"/>
          <w:sz w:val="28"/>
          <w:szCs w:val="28"/>
          <w:rtl w:val="true"/>
          <w:lang w:bidi="ar-SA"/>
        </w:rPr>
        <w:t>و سمّيت بذلك تشبيها بهقعة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دائرة تكون على رجل الفارس في جنب، و يقال فرس مهقوع و كانوا يتشاءمون بها و هي ثلاثة كواكب تسمّى رأس الجوزاء، و نوؤه ست ليال، و لا يذكرون نوءها إلا بنوء الجوزاء و هي غزيرة مذكورة و تسمّى الأثافي لأنها ثلاثة صغار 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 لرجل طلّق امرأته عدد نجوم السّماء يكفيك منها هقعة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الهنعة</w:t>
      </w:r>
      <w:r>
        <w:rPr>
          <w:rStyle w:val="FootnoteAnchor"/>
          <w:rtl w:val="true"/>
        </w:rPr>
        <w:footnoteReference w:id="44"/>
      </w:r>
      <w:r>
        <w:rPr>
          <w:rFonts w:ascii="Amiri" w:hAnsi="Amiri" w:eastAsia="Amiri" w:cs="Amiri"/>
          <w:color w:val="111111"/>
          <w:sz w:val="28"/>
          <w:sz w:val="28"/>
          <w:szCs w:val="28"/>
          <w:rtl w:val="true"/>
          <w:lang w:bidi="ar-SA"/>
        </w:rPr>
        <w:t>و هي منكب الجوزاء الأيسر و سمّيت بذلك الأيسر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هنعت الشي‌ء إذا عطفته و ثنيت بعضه على بعض فكأنّ كلّ واحد منهم منعطف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الهنع في العنق، و هو النّواء و قصر و نوؤها لا يذكر و هو ثلاث ليال إنمّا يكون في أنواء الجوزاء،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الهنعة لتقاصرها من الهقعة و الذّراع المبسوطة و هي بينهما منحطّة عنهما،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هنعاء إذا كانت قصيرة و تهانع الطّائر الطّويل العنق مقاصرة عن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الأسد و له ذراعان مقبوضة و مبسوطة و نوؤها خمس ليال و قيل ثلاث ليال، و هو أقلّ أنواء الأسد محمود 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المقبوضة هي اليسرى سمّيت مقبوضة لتقدّم الأخرى عليها، و هي الجنوبية و بها ينزل القمر و كلّ صورة من نظم الكواكب، فميامنها ممّا يلي الشّمال، و مياسرها مما يلي الجنوب لأنّها تطلع بصدورها ناظرة إلى المغارب فالشّمال على أيمانها، و الجنوب على أيسارها و قد فهم ذلك القائل، و النّجوم التي تتابع باللّيل وقتها ذات اليمين ازورار و إنمّا ازورارها على أيمانها إطافة منها بالقطب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عاندت الثّريّا بعد هدءمعاندة لها العيّوق جار</w:t>
      </w:r>
    </w:p>
    <w:p>
      <w:pPr>
        <w:pStyle w:val="BookText"/>
        <w:rPr/>
      </w:pPr>
      <w:r>
        <w:rPr>
          <w:rFonts w:ascii="Amiri" w:hAnsi="Amiri" w:eastAsia="Amiri" w:cs="Amiri"/>
          <w:color w:val="111111"/>
          <w:sz w:val="28"/>
          <w:sz w:val="28"/>
          <w:szCs w:val="28"/>
          <w:rtl w:val="true"/>
          <w:lang w:bidi="ar-SA"/>
        </w:rPr>
        <w:t>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كوكبي الذّراع الغميصاء و هي التي تقابل العبور و المجرّة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الغميصاء و الغموص و قد يكبّر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الغمصاء و يقال لكوكبها الآخر الشمالي المرزم، مرزم الذّراع و الآخر في الجوزاء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نائحة صوتها رابع‌بعثت إذا خنق المرزم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إذا ارتفع المرزم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مرزم الجوزاء لا نوء له، و قد ذكر بالنوء على سبيل الشّعريين قال</w:t>
      </w:r>
      <w:r>
        <w:rPr>
          <w:rFonts w:eastAsia="Amiri" w:cs="Amiri" w:ascii="Amiri" w:hAnsi="Amiri"/>
          <w:color w:val="111111"/>
          <w:sz w:val="28"/>
          <w:szCs w:val="28"/>
          <w:rtl w:val="true"/>
          <w:lang w:bidi="ar-SA"/>
        </w:rPr>
        <w:t>:</w:t>
      </w:r>
      <w:bookmarkStart w:id="195" w:name="pg12694_126558"/>
    </w:p>
    <w:p>
      <w:pPr>
        <w:pStyle w:val="BookText"/>
        <w:rPr/>
      </w:pPr>
      <w:bookmarkEnd w:id="195"/>
      <w:r>
        <w:rPr>
          <w:rFonts w:ascii="Amiri" w:hAnsi="Amiri" w:eastAsia="Amiri" w:cs="Amiri"/>
          <w:color w:val="111111"/>
          <w:sz w:val="28"/>
          <w:sz w:val="28"/>
          <w:szCs w:val="28"/>
          <w:rtl w:val="true"/>
          <w:lang w:bidi="ar-SA"/>
        </w:rPr>
        <w:t>جرى راحتاك جري المرزمين‌متى تنجدا بنو لي ثغور</w:t>
      </w:r>
    </w:p>
    <w:p>
      <w:pPr>
        <w:pStyle w:val="BookText"/>
        <w:rPr/>
      </w:pPr>
      <w:r>
        <w:rPr>
          <w:rFonts w:ascii="Amiri" w:hAnsi="Amiri" w:eastAsia="Amiri" w:cs="Amiri"/>
          <w:color w:val="111111"/>
          <w:sz w:val="28"/>
          <w:sz w:val="28"/>
          <w:szCs w:val="28"/>
          <w:rtl w:val="true"/>
          <w:lang w:bidi="ar-SA"/>
        </w:rPr>
        <w:t>و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سهيل و الشّعريان مجتمعة، فانحدر سهيل فصار يمانيا و تبعته العبور عبرت إليه المجرة، و أقامت الغميصاء، فبكت لفقد سهيل حتى غمصت و الغمص في العين نقص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كواكب و سمّيت النّثرة لأنّها مخطة يمخطها الأسد كأنّها قطعة سحاب،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الأسد ذراعيه ثم نثر و يجوز أن تكون سمّيت بذلك لأنّها كأنّها من سحاب قد نثر و النّثرة الأنف و نوؤها سبع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لأنهما عينا الأسد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فلان أي رفع طرفه فنظر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من آخر اللّيل يطرف و نوؤه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الأسد و نوؤه محمود سبع ليال،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نوء الجبهة ما كانت للعرب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زبرة الأسد أي كاهله،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زبرته شعره الّذي يزبئر عند الغضب في قفاه أي ينتعش، و هذا ليس بصحيح، لأنّ ازبأرّ من الرّباعي و الزّبرة من الثلاثي و سمّيت الخراتان من الخرت، و هو الثقب كأنهما تنخرتان إلى جوف الأسد و هذا غلط لأنّ رأي العين يدركهما في موضع زبرة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نوؤها أربع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لأنّ البرد ينصرف بسقوطها،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صرف الأسد رأسه من قبل ظهره،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 ناب الدّهر؛ لأنّها تفترّ عن فصل الزّمان، و أيّام العجوز في نوئها، و هو ثلاث ليال، و حكي عن بعض الأعراب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الخراتان مع الأسد تجريان معه و ليستا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أنجما من الأسدجبهة أو الخرأة و الكتد</w:t>
      </w:r>
    </w:p>
    <w:p>
      <w:pPr>
        <w:pStyle w:val="BookText"/>
        <w:rPr/>
      </w:pPr>
      <w:r>
        <w:rPr>
          <w:rFonts w:ascii="Amiri" w:hAnsi="Amiri" w:eastAsia="Amiri" w:cs="Amiri"/>
          <w:color w:val="111111"/>
          <w:sz w:val="28"/>
          <w:sz w:val="28"/>
          <w:szCs w:val="28"/>
          <w:rtl w:val="true"/>
          <w:lang w:bidi="ar-SA"/>
        </w:rPr>
        <w:t>و إن رأيت الخرأة من غير أن يكون جعلها شيئا من خلقه، ثم قال و الكتد فرجع إلى ذكر ما هو من خلقه فهذه المنازل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632717_222507752"/>
      <w:bookmarkStart w:id="197" w:name="_Toc72"/>
      <w:bookmarkEnd w:id="196"/>
      <w:r>
        <w:rPr>
          <w:rtl w:val="true"/>
        </w:rPr>
        <w:t>فصل في بيان الكواكب السبعة</w:t>
      </w:r>
      <w:bookmarkEnd w:id="1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النّجوم الخنّس الجواري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الخنّس أنّها تخنس أي ترجع و معنى الكنّس أنّها في بروجها كالوحش تأوي إلى كنسها، و هي سبعة مع الشّمس و القمر سيّارة غير أنّ بعضها أبطأ سيرا من البعض، فكلّ ما كان فوق الشّمس فهو أبطأ من الشّمس، و ما كان</w:t>
      </w:r>
    </w:p>
    <w:p>
      <w:pPr>
        <w:pStyle w:val="BookText"/>
        <w:rPr/>
      </w:pPr>
      <w:r>
        <w:rPr>
          <w:rFonts w:ascii="Amiri" w:hAnsi="Amiri" w:eastAsia="Amiri" w:cs="Amiri"/>
          <w:color w:val="111111"/>
          <w:sz w:val="28"/>
          <w:sz w:val="28"/>
          <w:szCs w:val="28"/>
          <w:rtl w:val="true"/>
          <w:lang w:bidi="ar-SA"/>
        </w:rPr>
        <w:t>دون الشّمس فهو أسرع من الشّمس بينا ترى أحدها آخر البروج كرّ راجعا إلى أوّله، و لذلك لا ترى الزّهرة في وسط السّماء أبدا و إنّما تراها بين يدي الشّمس أو خلفها، و ذلك أنّها أسرع من الشّمس، فتستقيم في سيرها حتى تجاوز الشّمس، و تصير من ورائها، فإذا تباعدت عنها ظهرت بالعشاء في المغرب فترى كذلك حينا ثمّ تكرّ راجعة نحو الشّمس حتى تجاوزها فتصير بين يديها، فتظهر حينئذ في الشّرق بالغدوات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هي أبدا، فمتى ما ظهرت في المغرب فهي مستقيمة، و متى ما ظهرت في المشرق فهي راجعة و كل شي‌ء استمرّ ثم انقبض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خنس، كما أنّ كلّ شي‌ء استتر فقد كنس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زحل</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اشتقاقه من زحل مزحلا إذا بعد،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زحلت النّاقة إذا تباطأت في سيرها و تأخرت و هو معدول عن زاحل و زاحل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المشتري</w:t>
      </w:r>
      <w:r>
        <w:rPr>
          <w:rStyle w:val="FootnoteAnchor"/>
          <w:rtl w:val="true"/>
        </w:rPr>
        <w:footnoteReference w:id="46"/>
      </w:r>
      <w:r>
        <w:rPr>
          <w:rFonts w:ascii="Amiri" w:hAnsi="Amiri" w:eastAsia="Amiri" w:cs="Amiri"/>
          <w:color w:val="111111"/>
          <w:sz w:val="28"/>
          <w:sz w:val="28"/>
          <w:szCs w:val="28"/>
          <w:rtl w:val="true"/>
          <w:lang w:bidi="ar-SA"/>
        </w:rPr>
        <w:t>و هو من شرى البرق إذا استطار لمعانا،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و شرى و منه استشرى غيظا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يشرى إذا لجّ و تشدّد و منه سميت الشّراة لتشدّدهم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تسمّوا بالشّراة ذهابا إلى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المريخ</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المرخ كأنّه يوري نارا لأنّ المرخ شجر سريع الوري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شجر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استمجد المرخ و العفار، و يجوز أن يكون سمّي به لبعد مذهبه، و منه المرّيخ السّهم الخفيف الرّبع قذذ يجعل للغلاء و هو بعد الرمي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غلوة السّهم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عين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سمّيت معاليق القلادة و قيل هو من المشامسة لأنّها نحس في المقارنة و إن كانت سعدا في النظر و منه شمس لي فلان إذا ظهرت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من الشّي‌ء الزّاهر، و يكون من الحسن و البياض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الزّهور تلألؤ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بك زنادي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عطارد</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مرأى العين كأنه يرقص 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عطرد أي بعيد و كذلك سفر عطرد، و يجوز أن يكون سمّي به لأنّه لا يفارق الشّمس فكأنّه عدّه لها، و العطردة العدة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عطرد هذا عندك، أي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القمرة و هي البياض،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تقمرت الشي‌ء إذا طلبته في القمراء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يخسف بالسّاهرة، و السّاهرة الأرض،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القيامة، و ذلك أنّ القمر خسوفه بظل الأرض و حجزها بينه و بين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بهور القمر علوّه في الظّهور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فارس الميمون يتبعهم‌كالطّلق يتبع ليلة البهر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الدّر لضيائه، و إن كانت الكواكب أكثر ضوءا من الدّر كأنه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الكواكب لضيائه كما تفضل الدّر سائر الحب و دري بلا همزة و بكسر أوّله حملا على وسطه و آخره لأنّه تثقل عليهم ضمة بعدها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آن كما قيل كرسي في الكرسي و درّي فقيل من النّجوم الدّراري التي 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ينحط و يسير متدافعا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الكوكب إذا تدافع منقضا فيضاعف ضوؤه و لا يجوز أن يضم الدّال و يهمز، لأنّه ليس في الكلام 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 فعلي منسوبا إلى الدّر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بضوئه يدرأ درأ و دروا و درأت له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بسطته، و يجوز دري إذا جعلته منسوبا إلى إندر، فيلحقه تغيّر النّسبة، لأنّ النّسبة تغير لها الكلمة كثيرا،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و كسفها اللّه و خسف القمر و خسفه اللّه، و طلعت الشّمس، و نجم النّجم و غربت الشّمس و صغا القمر و خفق النّجم و صغا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الثّريّا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عن كبد السّماء إلى ناحية المغرب، و جنحت الثّريّا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أيدي الثّريا جنح في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غالية تباشرهابين الثّياب إذا صغا النّجم</w:t>
      </w:r>
      <w:bookmarkStart w:id="198" w:name="pg12694_126561"/>
    </w:p>
    <w:p>
      <w:pPr>
        <w:pStyle w:val="Heading2"/>
        <w:numPr>
          <w:ilvl w:val="1"/>
          <w:numId w:val="1"/>
        </w:numPr>
        <w:rPr/>
      </w:pPr>
      <w:bookmarkStart w:id="199" w:name="__RefHeading___Toc1632719_222507752"/>
      <w:bookmarkStart w:id="200" w:name="_Toc73"/>
      <w:bookmarkEnd w:id="198"/>
      <w:bookmarkEnd w:id="199"/>
      <w:r>
        <w:rPr>
          <w:rtl w:val="true"/>
        </w:rPr>
        <w:t>الباب التّاسع عشر في أقطاع اللّيل</w:t>
      </w:r>
      <w:r>
        <w:rPr>
          <w:rtl w:val="true"/>
        </w:rPr>
        <w:t xml:space="preserve">- </w:t>
      </w:r>
      <w:r>
        <w:rPr>
          <w:rtl w:val="true"/>
        </w:rPr>
        <w:t>و طوائفه</w:t>
      </w:r>
      <w:r>
        <w:rPr>
          <w:rtl w:val="true"/>
        </w:rPr>
        <w:t xml:space="preserve">- </w:t>
      </w:r>
      <w:r>
        <w:rPr>
          <w:rtl w:val="true"/>
        </w:rPr>
        <w:t>و ما يتّصل به و يجري مجراه‌</w:t>
      </w:r>
      <w:bookmarkEnd w:id="200"/>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أوّل اللّيل و هو من عند غيبوبة الشّمس إلى العتمة و العشاء من صلاة المغرب إلى العتمة،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ظلاما و عشاء و بعد عشوة من اللّيل، و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صلاة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و يقال العتمة بسكون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الأوّل من اللّيل بعد غيبوبة الشّفق، و له قبل صلاة العتمة، و العتوام التي تحلب في تلك السّاعة، و إنمّا سمّوها العتمة من استعتام نعمها،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حلبناها عتمة و عتمة و العتمة بقية اللّبن يغبق به تلك السّاعة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أفاقت النّاقة إذا جاء وقت حلبها، و قد حلبت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 يعتم إذا احتبس عن فعل الشي‌ء يريده و قد عتم قراه و أعتمه و إنّ قراه لعاتم أي بطن محتبس، و صف عاتم، و عتم أورد إبله في تلك السّاعة و أعتم صار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شركي الورد غير معتمّ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الينمة أعبق الصّبي قبل العتمة، و أكبّ النّمال فوق 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تشبه الباذروج،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كثرت رغوة اللّبن كان أطيب لبنا من المضارع، يقول درّي يتعجل للصّبي و ذلك أنّ الصّبي لا يصبر و المراعي أطيب، و أمّا فورة العشاء فعند العتمة،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فورة العشاء و عند فورة العشاء، و إنّما هو من فار الظّلام إذا علا و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ملس الظّلام أي حين يختلط الظّلام بالأرض، و ذلك عند صلاة العشاء و بعدها شيئا، و فعلته عند ملس الظّلام، و هو مثل الملث، و عند غلس الظّلام أيضا، و دمسه و جنحه و غسقه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في غسق اللّيل، و حين غسق اللّيل أي في اختلاط و حين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الشّميط و هو مشبه بالشّيب لبياض الفجر في سواد اللّيل كالشّيب في الشّعر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 يغسق غسوقا و غسقا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ذهب الظّلام و 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تحندس اللّيل من الحندس و هو شدّة سواد اللّيل و ظلمته، و الجمع حنادس و حناديس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أدركت منه بهيما حندسا، و ليلة مدلهمّة و ملطخمّة و خدارية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مع الغبار،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جرس من اللّيل بالسين غير معجمة، و الجميع أجراس و جروس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بركت بجرس‌أخذت عشيّ و نفعت نفسي</w:t>
      </w:r>
    </w:p>
    <w:p>
      <w:pPr>
        <w:pStyle w:val="BookText"/>
        <w:rPr/>
      </w:pPr>
      <w:r>
        <w:rPr>
          <w:rFonts w:ascii="Amiri" w:hAnsi="Amiri" w:eastAsia="Amiri" w:cs="Amiri"/>
          <w:color w:val="111111"/>
          <w:sz w:val="28"/>
          <w:sz w:val="28"/>
          <w:szCs w:val="28"/>
          <w:rtl w:val="true"/>
          <w:lang w:bidi="ar-SA"/>
        </w:rPr>
        <w:t>و مضى عنك من اللّيل، و عنك و الجميع أعناك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كسالى يلمسون و خلفهم‌من اللّيل عنك كالنّعامة أقعس</w:t>
      </w:r>
    </w:p>
    <w:p>
      <w:pPr>
        <w:pStyle w:val="BookText"/>
        <w:rPr/>
      </w:pPr>
      <w:r>
        <w:rPr>
          <w:rFonts w:ascii="Amiri" w:hAnsi="Amiri" w:eastAsia="Amiri" w:cs="Amiri"/>
          <w:color w:val="111111"/>
          <w:sz w:val="28"/>
          <w:sz w:val="28"/>
          <w:szCs w:val="28"/>
          <w:rtl w:val="true"/>
          <w:lang w:bidi="ar-SA"/>
        </w:rPr>
        <w:t>أي طال، و 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 ثلث اللّيل الباقي، و أعطيه عنكا من مال أي قطعة،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اللّيل و أسجى،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وَ اللَّيْلِ إِذا سَجى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الضّحى،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أسجى، و ليلة سجواء، و هي اللّينة السّاكنة، و بعير أسجى، و ناقة سجواء أدمة،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ملي من اللّيل و الجميع أملاء، و مضى هدء و الجمع هدوء، و مضى بضع من اللّيل، و هني‌ء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و مضى هزيع من اللّيل أي ساعة و الجميع 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الهزيع من اللّيل النّصف،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اهتزعوا أي خرجوا بهزيع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جرش من اللّيل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بعد جوش من اللّيل، و جوشن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 الدّيك في جوشن من اللّيل أطر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تلوم نهياه بياه و قد مضى‌من اللّيل جوش و اسبطرّت كواكبه</w:t>
      </w:r>
    </w:p>
    <w:p>
      <w:pPr>
        <w:pStyle w:val="BookText"/>
        <w:rPr/>
      </w:pPr>
      <w:r>
        <w:rPr>
          <w:rFonts w:ascii="IRNazanin" w:hAnsi="IRNazanin" w:eastAsia="IRNazanin"/>
          <w:color w:val="111111"/>
          <w:sz w:val="28"/>
          <w:sz w:val="28"/>
          <w:szCs w:val="28"/>
          <w:rtl w:val="true"/>
          <w:lang w:bidi="fa-IR"/>
        </w:rPr>
        <w:t>و قال ابن أحمر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يضي‌ء صبيرها في ذي حيّ‌جواش ليلها بينا فبينا</w:t>
      </w:r>
    </w:p>
    <w:p>
      <w:pPr>
        <w:pStyle w:val="BookText"/>
        <w:rPr/>
      </w:pPr>
      <w:r>
        <w:rPr>
          <w:rFonts w:ascii="Amiri" w:hAnsi="Amiri" w:eastAsia="Amiri" w:cs="Amiri"/>
          <w:color w:val="111111"/>
          <w:sz w:val="28"/>
          <w:sz w:val="28"/>
          <w:szCs w:val="28"/>
          <w:rtl w:val="true"/>
          <w:lang w:bidi="ar-SA"/>
        </w:rPr>
        <w:t>أي قطعة من الأرض بعد قطعة،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جواشن هذا اللّيل كي يتموّلا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جهمة من اللّيل، و جهمة أيضا، و الجهمة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سواد اللّيل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الأسود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قهوة صهباء باكرتهابجهمة و الدّيك لم يتعب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جهنة من اللّيل بالنون، و قال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 اسم الخمرة منها يشتق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حاتم، و الهجمة لغة فيها الهاء قبل الجيم و الفعل عنها اجتهم و اهتجم و اجتهن، و مضى وسع من اللّيل يكون من أوّله إلى ثلثه أو</w:t>
      </w:r>
    </w:p>
    <w:p>
      <w:pPr>
        <w:pStyle w:val="BookText"/>
        <w:rPr/>
      </w:pPr>
      <w:r>
        <w:rPr>
          <w:rFonts w:ascii="Amiri" w:hAnsi="Amiri" w:eastAsia="Amiri" w:cs="Amiri"/>
          <w:color w:val="111111"/>
          <w:sz w:val="28"/>
          <w:sz w:val="28"/>
          <w:szCs w:val="28"/>
          <w:rtl w:val="true"/>
          <w:lang w:bidi="ar-SA"/>
        </w:rPr>
        <w:t>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من اللّيل أي نصف من اللّيل، 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جوز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فحمة العشاء، و الجميع فحمات أي في أوّل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فحمة العشاء شدّة الظّلمة،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فحموا من اللّيل أي لا تسيروا في أوّل اللّيل حتى تذهب فحمته، و أفحموا أيضا و كأنّه مأخوذ من الفحم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الفحمة ما بين غروب الشّمس إلى نوم النّاس، سمّيت فحمة لحرّها و أوّل اللّيل أحرّ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 الفحمة في الشّتاء و ذلك لأنّه لا حرّ فيفحمهم، و إنما يفحمون ليكن الحر عنهم فيسيرون ليلتهم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فحمة العشاء من لدن المغرب إلى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صالح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العشاء إلى نصف اللّيل،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أفحم القوم إذا أناخوا فحمة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بعد هجعة من اللّيل أي نومة، و مضت جزعة من اللّيل أي ساعة من أوّله، و صبة من اللّيل نحو جزعة و كما استعملا في أوّل اللّيل استعملا في آخره أيضا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جزعة من اللّيل و بقيت صبة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بسدفة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طبق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هوى منه و جاء بسحرة بدهمة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سحيرا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آخر الليل و جاء بأعلى سحرين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بالسّحر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بالسّحر بالألف و اللّام، و جئتك بسحر و بسحرة، و بأعلى السحرين، و جئتك سحر، و لم ينوّنوا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أصلا، و الكلام في هذا و أشباهه قد مضى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سحرا إنّما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تنفّس الصّبح أي عند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جشر الصّبح يجشر جشورا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سمّيت الجاشرية للشّرية عند الصّبح،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غبش اللّيل و الغبش حين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كفّي راهب يصلّي‌في غبش اللّيل أو النّثلي</w:t>
      </w:r>
    </w:p>
    <w:p>
      <w:pPr>
        <w:pStyle w:val="BookText"/>
        <w:rPr/>
      </w:pPr>
      <w:r>
        <w:rPr>
          <w:rFonts w:ascii="Amiri" w:hAnsi="Amiri" w:eastAsia="Amiri" w:cs="Amiri"/>
          <w:color w:val="111111"/>
          <w:sz w:val="28"/>
          <w:sz w:val="28"/>
          <w:szCs w:val="28"/>
          <w:rtl w:val="true"/>
          <w:lang w:bidi="ar-SA"/>
        </w:rPr>
        <w:t>و قيل الغبش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لم يفضحها نهار، قبيل الفجر،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بغبش من اللّيل،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 اللّيل و أغبش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غطش و أغطش، فأمّا العسعس و العسعسة فهما تنفّس الصّبح،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 اللّيل عسعسة إذا أظلم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 ولّى فهذا من الأضداد، و هو قول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علقمة بن 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للصّبح لنا تنفّساو انجاب عنها ليلها و عسعسا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بأفراس عتاق و قتبةقوارط في أعجاز ليل معسعس</w:t>
      </w:r>
    </w:p>
    <w:p>
      <w:pPr>
        <w:pStyle w:val="BookText"/>
        <w:rPr/>
      </w:pPr>
      <w:r>
        <w:rPr>
          <w:rFonts w:ascii="Amiri" w:hAnsi="Amiri" w:eastAsia="Amiri" w:cs="Amiri"/>
          <w:color w:val="111111"/>
          <w:sz w:val="28"/>
          <w:sz w:val="28"/>
          <w:szCs w:val="28"/>
          <w:rtl w:val="true"/>
          <w:lang w:bidi="ar-SA"/>
        </w:rPr>
        <w:t>كأنّه أراد هاهنا الظّلمة، و مثله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قواربا من غير دجن نسامدّرعات اللّيل لمّا عسعسا</w:t>
      </w:r>
    </w:p>
    <w:p>
      <w:pPr>
        <w:pStyle w:val="BookText"/>
        <w:rPr/>
      </w:pPr>
      <w:r>
        <w:rPr>
          <w:rFonts w:ascii="Amiri" w:hAnsi="Amiri" w:eastAsia="Amiri" w:cs="Amiri"/>
          <w:color w:val="111111"/>
          <w:sz w:val="28"/>
          <w:sz w:val="28"/>
          <w:szCs w:val="28"/>
          <w:rtl w:val="true"/>
          <w:lang w:bidi="ar-SA"/>
        </w:rPr>
        <w:t>و البلجة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اللّيل عند الصّبح، و التّنوير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ليلي أراقب التّنويراأرقب الصّبح بالصّباح بصيرا</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بعد ما مضى و هن من اللّيل أي ساعة، و بعد هدء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الموهن حين يدبر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هدأة من اللّيل و بعد ما هدأت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هدأت العيون،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تعجس من اللّيل و هو الفريع و السّعواء بعد الوهن،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مال سعواء من اللّيل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هيتاء من اللّيل، 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تحت إقطاع من اللّيل ظلتي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الطّويلة ملأ،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غطشا و يغطش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سبج من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وسطه 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اللّيل عشوة و هو ما بين أوّل اللّيل إلى 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سعو من اللّيل و سعواء من اللّيل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هتأ من اللّيل، و حكى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هتى و هتأ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قطرب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هيتاء من اللّيل،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إلا هتأ عن غنمهم أو إبلهم، و هو الأوّل من الأقل من الباقي أو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دهل من اللّيل أي صدر، و أنشد لأبي هجيمة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من اللّيل دهل و هي واحدةكأنّها طائر بالدّود مذعور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مهواء من اللّيل أي طائفة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مهوان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واحد الإناء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آنى و آني و إني و 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 و مر كعطف القدح مرته‌في كلّ آنى قضاه اللّيل ينقل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تصبصب اللّيل و هو أن يذهب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فعلته عند تصبصب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أبهار اللّيل إذا ذهب 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نحو 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أبهار اللّيل انتصف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بهرة الصّدر ما ضمّ الصّدر من الزّور و جمعها 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ابهيراره طلوع نجمه، و ذهاب فحمته، حتى بهرت نجومه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 بقية ضوء الشّمس و حمرتها من أوّل إلى قريب من العتمة،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عند غيبوبة الشّفق، و هما شفقان من أوّل اللّيل كما أنّ الفجر فجران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السّاعة يبقى من السّحر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ثرنا بهبة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 حكاية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أوّل ضوء تراه من الشّمس في آخر اللّيل كما أنّ الشّفق آخر ضوء منها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الصّبح يفجر أو فعلت هذا حين انفجر الصّبح و 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سطع سطوعا و السّاطع أسنى من 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أدلجنا عند الفلق و الفرق، و عند الانفلاق،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الصّبح، و غيرهم فلق الصّبح، و الفلق أيضا الطّريق بين الجبلين، و 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ينشأ منه، و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ناشئ و نشأت سحابة،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مكابرة، و من قرأها و طاء أي مواطأة من قولك تواطأ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على أمر كان أحدهم يطأ حيث يطأ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النّشيئة مثل النّاشئة، و يقال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نشيئة أيضا أحوالها في النّشاء و النّشية أيضا حجر يكون على الحوض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هرقناه في بادي النّشية 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عمود الصبح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الصّديع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بياض لبّته صديع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إيضاح الفجر و إيضاحه إضاءته و استنارته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انضاحت العصا أي انشقّت، و أدلجنا ببلجة أي سرنا بسدف قبل طلوع الفجر، و تبلّج الصّبح و انبلج، و في المثل تبلّج الصّبح لذي عينين، و جئتك عند البهر، أي حين بهر الصّبح ضوء القمر،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باهر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بهرت فما تخفى على أحدإلا على أحد لا يعرف القمرا</w:t>
      </w:r>
    </w:p>
    <w:p>
      <w:pPr>
        <w:pStyle w:val="BookText"/>
        <w:rPr/>
      </w:pPr>
      <w:r>
        <w:rPr>
          <w:rFonts w:ascii="Amiri" w:hAnsi="Amiri" w:eastAsia="Amiri" w:cs="Amiri"/>
          <w:color w:val="111111"/>
          <w:sz w:val="28"/>
          <w:sz w:val="28"/>
          <w:szCs w:val="28"/>
          <w:rtl w:val="true"/>
          <w:lang w:bidi="ar-SA"/>
        </w:rPr>
        <w:t>و الأسفار أن يرى موقع النّبل،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سفر الصّبح و الفجر، و أتيته سحرية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الماء بالغطاط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كذا عجيس اللّيل و عجاساء اللّيل، و عحبس اللّيل أي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تعجس عن كذا أي تحبس 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غلسا و جئتك جنح اللّيل، و قد جنح جنوحا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جئتك عند تهوّر اللّيل و توهّره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مضى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التّهور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و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قويهة من اللّيل، أي قطعة و هذا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الصّيد إذا جاشه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سهواء من اللّيل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بعد ما مضى صدره، و أصله الانبساط و الاتساع، و منه السّهوة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السّاهية ما اتّسع و استطال من غير حمر برد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الرّوية الطّائفة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الصّريم أوّل اللّيل و آخره جميعا لأنّه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عليهما لأنّه اسم لما يتصرّم من كلّ واحد منهما عن صاحبه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انجلى عنها الصّريم و أبصرت‌هجانا تسامى اللّيل أبيض معلما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 تقول عاذلتي بلوم‌يؤرّقني إذا انجاب الصّريم</w:t>
      </w:r>
    </w:p>
    <w:p>
      <w:pPr>
        <w:pStyle w:val="BookText"/>
        <w:rPr/>
      </w:pPr>
      <w:r>
        <w:rPr>
          <w:rFonts w:ascii="Amiri" w:hAnsi="Amiri" w:eastAsia="Amiri" w:cs="Amiri"/>
          <w:color w:val="111111"/>
          <w:sz w:val="28"/>
          <w:sz w:val="28"/>
          <w:szCs w:val="28"/>
          <w:rtl w:val="true"/>
          <w:lang w:bidi="ar-SA"/>
        </w:rPr>
        <w:t>و الدّيسق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البياض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الصّبح عن ريحانة الفجر أي نسيمه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مكذب و هو عجز اللّيل أي آخره، و ذلك إذا نهض بياض في عجز اللّيل ثم ينمحي و يندجي عجز اللّيل، ثم يمهل ساعة، ثم يظهر شميط الصّبح و هو بياض في سواد آخر اللّيل، و ذلك الصّبح المسدف و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 الكلاب الضّاريات فؤاده‌فإذا ترى الصّبح المصدق يفزع</w:t>
      </w:r>
    </w:p>
    <w:p>
      <w:pPr>
        <w:pStyle w:val="BookText"/>
        <w:rPr/>
      </w:pPr>
      <w:r>
        <w:rPr>
          <w:rFonts w:ascii="Amiri" w:hAnsi="Amiri" w:eastAsia="Amiri" w:cs="Amiri"/>
          <w:color w:val="111111"/>
          <w:sz w:val="28"/>
          <w:sz w:val="28"/>
          <w:szCs w:val="28"/>
          <w:rtl w:val="true"/>
          <w:lang w:bidi="ar-SA"/>
        </w:rPr>
        <w:t>و الخيط الأسود هو عجز اللّيل ثم يشق خيط اللّيل عن خيط النّهار،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خيط الصّبح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الرّاجز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 بأعلى سحرين تذأل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سحرين هو قبل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طلع و وضح،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حاجب الصّبح، و إذا طلع حاجبه و هو أوّله فذلك تباشير الصّبح،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الصّبح و منادي الصّبح و هما الصّبح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الطائر إذا نطق لا بان الصّبح 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الصّريم واحد و يقال كشط اللّيل عنا غطاءه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اللّيل عنّا اكتنافه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الاهتجام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الجهمة الجيم قبل الهاء، و ذلك الاجتهام و الجهمة و العسجة سواء و هما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بأغباش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الواحد غبش قبيل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أغباش ليل تمام كأنّ طارقه‌تطخطخ الغيم حتّى ماله جوب</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مضر تقول ولدته لتمام، فتفتح التاء و تميم تكسر،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لغة ليل التّمام بالكسر، و ذكر الأصمعيّ أنّه لا يكسر التّاء إلا في الحمل و اللّيل، و عقب اللّيل بقايا آخره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 قد بقيت علينا عقب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أفراط اللّيل أوّل تباشيره، و الواحد فرط، و منه الفارط الذي سبق القوم إلى الماء فأمّا قول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اللّيل دجى و استقلّت نجومه‌و صاح من الإفراط هام جواثم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اختلفوا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الهام إذا أحس بالصّباح صرخ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العلم المستقدم من أعلى الأرض، الذي يكون شرعا بين أحياء فمن سبق إليه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بين طلوع الفجر إلى طلوع الشّمس سجسج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الزّوال إلى العصر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العصر إلى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و يقال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القصر و العصر إلى تطفيل الشّمس و هو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جنحت الشّمس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اللّيل من وقت غروبها إلى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الجنح ثم السّدف و الملس و الملث و أتيته بمسى اللّيلة أي عند المساء، و أتيته ممسيا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ممسى خامسة و مسى خامسة و مساء خامسه، و حين ألقى اللّيل علينا رواقه و كنفيه، و حين ألقى علينا سدوله و سدوره و سقطيه و جلبابه، و دخلنا في جنان اللّيل و هو 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جنان المسلمين أو دميساو إن جاورت أسلم أو غفارا</w:t>
      </w:r>
    </w:p>
    <w:p>
      <w:pPr>
        <w:pStyle w:val="BookText"/>
        <w:rPr/>
      </w:pPr>
      <w:r>
        <w:rPr>
          <w:rFonts w:ascii="Amiri" w:hAnsi="Amiri" w:eastAsia="Amiri" w:cs="Amiri"/>
          <w:color w:val="111111"/>
          <w:sz w:val="28"/>
          <w:sz w:val="28"/>
          <w:szCs w:val="28"/>
          <w:rtl w:val="true"/>
          <w:lang w:bidi="ar-SA"/>
        </w:rPr>
        <w:t>و أسطمة اللّيل وسطه، و كذلك أصطمة القوم و البحر للوسط، و الأكثر،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اصطم بغيرها، و سوق اللّيل ما دخل فيه و صمّ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الانشقاق،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حين هدأت القدم، و حين هدأ السّامر، و جئتك بغطاش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ثبج اللّيل و حومته و لجه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عمرو عن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نعوته و نعوت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المغدف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العكامس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أسماء البحر يشبه اللّيل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السّدود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الغطاط عند السّحر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بغطاط أي بشي‌ء من سواد</w:t>
      </w:r>
    </w:p>
    <w:p>
      <w:pPr>
        <w:pStyle w:val="BookText"/>
        <w:rPr/>
      </w:pPr>
      <w:r>
        <w:rPr>
          <w:rFonts w:ascii="Amiri" w:hAnsi="Amiri" w:eastAsia="Amiri" w:cs="Amiri"/>
          <w:color w:val="111111"/>
          <w:sz w:val="28"/>
          <w:sz w:val="28"/>
          <w:szCs w:val="28"/>
          <w:rtl w:val="true"/>
          <w:lang w:bidi="ar-SA"/>
        </w:rPr>
        <w:t>اللّيل و المعلنكس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العسكرة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المطخطخ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قسورة اللّيل شدّته و غسوه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للظّلمة في السّحاب و هي من الضّباب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غباشير اللّيل و النّهار لما بينهما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التّباشير العمود نفسه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أدمس اللّيل أي أظلم، و يقال للظّلمة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مختلط الغياطل أليل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مثل يا هادي اللّيل جرت فالبحر أو الفجر يرفعان و ينصبان، و المعنى إنمّا هو الهلاك أو يرى الفجر كنّى عن الهلاك بالبحر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اغتمد ليلتك أي سر و اجعلها غمدا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اللّيل جملا و امتطاه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اغتمد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الطّراق أيضا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تطارقه تراكمه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آتيتك طوى من اللّيل أي بعد ما مضت ساعة و كذلك أتيتك قويمة من اللّيل</w:t>
      </w:r>
      <w:r>
        <w:rPr>
          <w:rFonts w:eastAsia="Amiri" w:cs="Amiri" w:ascii="Amiri" w:hAnsi="Amiri"/>
          <w:color w:val="111111"/>
          <w:sz w:val="28"/>
          <w:szCs w:val="28"/>
          <w:rtl w:val="true"/>
          <w:lang w:bidi="ar-SA"/>
        </w:rPr>
        <w:t>.</w:t>
      </w:r>
      <w:bookmarkStart w:id="201" w:name="pg12694_126569"/>
    </w:p>
    <w:p>
      <w:pPr>
        <w:pStyle w:val="Heading2"/>
        <w:numPr>
          <w:ilvl w:val="1"/>
          <w:numId w:val="1"/>
        </w:numPr>
        <w:rPr/>
      </w:pPr>
      <w:bookmarkStart w:id="202" w:name="__RefHeading___Toc1632721_222507752"/>
      <w:bookmarkStart w:id="203" w:name="_Toc74"/>
      <w:bookmarkEnd w:id="201"/>
      <w:bookmarkEnd w:id="202"/>
      <w:r>
        <w:rPr>
          <w:rtl w:val="true"/>
        </w:rPr>
        <w:t>الباب العشرون في أقطاع النّهار و طوائفه</w:t>
      </w:r>
      <w:r>
        <w:rPr>
          <w:rtl w:val="true"/>
        </w:rPr>
        <w:t xml:space="preserve">- </w:t>
      </w:r>
      <w:r>
        <w:rPr>
          <w:rtl w:val="true"/>
        </w:rPr>
        <w:t>و ما يتّصل به و يجري مجراه‌</w:t>
      </w:r>
      <w:bookmarkEnd w:id="203"/>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من طلوع الشّمس و لا يعدّ ما قبل طلوعها من النّهار و جمعه أنهرة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ضياء ما بين طلوع الشّمس يحديه حتى تحلّ صلاة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غزالة الضّحى أوّلها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في غزالة الضّحى و هو أوّل الضّحى أي مدّ النّهار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رأد الضّحى فحين يعلوك النّهار حتى يمضي منه نحو الخمس،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ضحيا و رادا و قد ترادت الضّحى و ترادها و تزيلها و ارتفاعها و جئتك في فوعة النّهار و هي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 فوعة كلّ شي‌ء أوّله و فوعه، و كذلك فيعته و فيعه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كان ذلك عند أوّل فوعة أوّل شي‌ء، و أتيته مدّ النّهار، و هو بعد الرّأد و أتيته مدّ النّهار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جئته حين ذرّ قرن الشّمس، و حين بزغت و شرقت و أشرقت، فالشّروق الطّلوع، و الإشراق الانبساط و الإضاءة و فعلته حين ترجّلت الضّحى، و النّهار و هو علّوه و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غدوة و بكرة، و هما لا يصرفان لأنّ غدوة علم، و بكرة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لآتيته في 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آتيه بكرا و آتيه غدوة بكرا، و أتاني غدوة 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المبكر ما جاء في أوّل وقت و كذلك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بكرت عرسي بليل تلومني</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بكّروا بصلاة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الغداة أصله ذاك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باكورة الرّبيع و التّبكير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بكر و ابتكر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يكون لأوّل ساعات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قوله ابتكر أي أسرع إلى الخطبة حتى يكون أوّل دان و سامع،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ابتكرت الخطبة و القصيدة أي اقتضيتها و ارتجلتها ابتداء لم أرو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الفرزدق شعرا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هنّ باكرن الحديث كأنّه‌جنى النّخل أو أبكار كرم تعطّف</w:t>
      </w:r>
    </w:p>
    <w:p>
      <w:pPr>
        <w:pStyle w:val="BookText"/>
        <w:rPr/>
      </w:pPr>
      <w:r>
        <w:rPr>
          <w:rFonts w:ascii="Amiri" w:hAnsi="Amiri" w:eastAsia="Amiri" w:cs="Amiri"/>
          <w:color w:val="111111"/>
          <w:sz w:val="28"/>
          <w:sz w:val="28"/>
          <w:szCs w:val="28"/>
          <w:rtl w:val="true"/>
          <w:lang w:bidi="ar-SA"/>
        </w:rPr>
        <w:t>أراد أنّها حملت أوّل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بعد ما متع النّهار الأكبر، يريد بعد ما علا النّهار و استجمع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النّهار متوعا إذا ارتفع، و ذلك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انتفح النّهار و ذلك قبل نصف النّهار، و في قبل النّهار أي في أوّله و في الضّحاء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شدّ النّهار، و ذلك حين ارتفع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عهدي به شدّ النّهار كأنمّاخضب اللّيان و رأسه بالعظلم</w:t>
      </w:r>
    </w:p>
    <w:p>
      <w:pPr>
        <w:pStyle w:val="BookText"/>
        <w:rPr/>
      </w:pPr>
      <w:r>
        <w:rPr>
          <w:rFonts w:ascii="Amiri" w:hAnsi="Amiri" w:eastAsia="Amiri" w:cs="Amiri"/>
          <w:color w:val="111111"/>
          <w:sz w:val="28"/>
          <w:sz w:val="28"/>
          <w:szCs w:val="28"/>
          <w:rtl w:val="true"/>
          <w:lang w:bidi="ar-SA"/>
        </w:rPr>
        <w:t>بالعندم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مدّ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كهر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العانة في كهر الضّحى‌دونها أحقب ذو لحم زيم</w:t>
      </w:r>
    </w:p>
    <w:p>
      <w:pPr>
        <w:pStyle w:val="BookText"/>
        <w:rPr/>
      </w:pPr>
      <w:r>
        <w:rPr>
          <w:rFonts w:ascii="Amiri" w:hAnsi="Amiri" w:eastAsia="Amiri" w:cs="Amiri"/>
          <w:color w:val="111111"/>
          <w:sz w:val="28"/>
          <w:sz w:val="28"/>
          <w:szCs w:val="28"/>
          <w:rtl w:val="true"/>
          <w:lang w:bidi="ar-SA"/>
        </w:rPr>
        <w:t>و قال ابن أحمر في نحر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استهلّ علينا و اكف همع‌في ليلة نحرت شعبان أو رجبا</w:t>
      </w:r>
    </w:p>
    <w:p>
      <w:pPr>
        <w:pStyle w:val="BookText"/>
        <w:rPr/>
      </w:pPr>
      <w:r>
        <w:rPr>
          <w:rFonts w:ascii="Amiri" w:hAnsi="Amiri" w:eastAsia="Amiri" w:cs="Amiri"/>
          <w:color w:val="111111"/>
          <w:sz w:val="28"/>
          <w:sz w:val="28"/>
          <w:szCs w:val="28"/>
          <w:rtl w:val="true"/>
          <w:lang w:bidi="ar-SA"/>
        </w:rPr>
        <w:t>و حكى قطرب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الجون في لغة قضاعة الأسود و فيما يليها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فعلته في شباب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نحر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هادي النّهار، و هادي كلّ شي‌ء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القيظ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قبل الظّهر بقليل، و سمّيت هاجرة، لأنّ السّير يهجر فيها، و جعل الهجران للوقت على المجاز،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القوم و تهجّروا أي ارتحلوا بالهاجرة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أهجروا دخلوا في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الظّهيرة نصف النّهار في القيظ حتى تكون الشّمس بحيال رأسك فتركد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ركودها أن تدوم حيال رأسك كأنّها لا تريد أن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في فرع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أوّله،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أفرعت أي ابتدأت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الفرعة أول نتاج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هذا في تلع الضّحى أي في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 الظّبي أخرج رأسه من الكناس و أتلع رأسه فنظر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و أطلع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حدّ الظّهيرة و في نحر الظّهيرة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الظّهيرة حتى ترحلوا أصلاإنّ السقاء له رمّ و تبليل</w:t>
      </w:r>
    </w:p>
    <w:p>
      <w:pPr>
        <w:pStyle w:val="BookText"/>
        <w:rPr/>
      </w:pPr>
      <w:r>
        <w:rPr>
          <w:rFonts w:ascii="Amiri" w:hAnsi="Amiri" w:eastAsia="Amiri" w:cs="Amiri"/>
          <w:color w:val="111111"/>
          <w:sz w:val="28"/>
          <w:sz w:val="28"/>
          <w:szCs w:val="28"/>
          <w:rtl w:val="true"/>
          <w:lang w:bidi="ar-SA"/>
        </w:rPr>
        <w:t>و جئته في الظّهيرة و عند الظّهيرة و بعضهم يجعله على تصرّفه من الظّهور و بعضهم من الإظهار و هو شدّة الحر، و حكى أبو سعيد السّكري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عقب الظّهيرة، و أعقاب الظّهيرة أي تطوعا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في عقب النّهار إذا جئت و قد مضى و كذلك عقبانه، و جئت في عقبه و معقبا إذا جئت و قد بقيت منه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عند اصمقرار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اصمقرّت الشّمس و صخدت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زرته بالهجير، و عند آخر الهجير قال العجّاج شعرا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من آخر الهجيرقرم هجان همّ بالغدور</w:t>
      </w:r>
    </w:p>
    <w:p>
      <w:pPr>
        <w:pStyle w:val="BookText"/>
        <w:rPr/>
      </w:pPr>
      <w:r>
        <w:rPr>
          <w:rFonts w:ascii="Amiri" w:hAnsi="Amiri" w:eastAsia="Amiri" w:cs="Amiri"/>
          <w:color w:val="111111"/>
          <w:sz w:val="28"/>
          <w:sz w:val="28"/>
          <w:szCs w:val="28"/>
          <w:rtl w:val="true"/>
          <w:lang w:bidi="ar-SA"/>
        </w:rPr>
        <w:t>و الهجير فعيل بمعنى المفعول 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هاجرة على المجاز قيل هجير على التّحقيق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تأنيث الهاجرة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و بأمثالها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التّذكير حيث جاء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الهجير لو أريد به السّاعة لألحقوا به الهاء بعد أن قطع عن الموصوف، و سلك به طريق الأسماء كما لحق بقوله البيّنة و هي الكعبة و اللّقيطة و ما أشبههما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بالهجير الأعلى، و في الهاجرة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 آخر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بالهويجرة و ذلك قبل العصر بقليل، و أتيته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العيس حين أنخن هجرامفقّأة نواظرها سوام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حين قام قائم ظهر، أي في الظهيرة، و أتيته حمى الظّهيرة و حين صخدت الشّمس و أزمعت بالركود، و أظهر فلان و خرج مظهرا أي داخلا في الظّهيرة و ظهر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الظّهيرة و به سمّي الرّجل مظهرا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أتيته صكّة عمى 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النّهار إذا كادت الشّمس تعمي البصر و قد يصرف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عمرو عمي على فعيل، و هذا على أنّه تصغير أعمى مرخّم مثل زهير و سويد، من أزهر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صكه أي كأن الشّمس تصكّ وجه ملاقيها، 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صكة أعيم لكان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القائلة النّزول و الحطّ عن الدّواب و الاستظلال،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عند القائلة و عند مقيلنا، و عند قيلولتنا، و رجل قائل و قوم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قيل لم أكن في القيل</w:t>
      </w:r>
    </w:p>
    <w:p>
      <w:pPr>
        <w:pStyle w:val="BookText"/>
        <w:rPr/>
      </w:pPr>
      <w:r>
        <w:rPr>
          <w:rFonts w:ascii="Amiri" w:hAnsi="Amiri" w:eastAsia="Amiri" w:cs="Amiri"/>
          <w:color w:val="111111"/>
          <w:sz w:val="28"/>
          <w:sz w:val="28"/>
          <w:szCs w:val="28"/>
          <w:rtl w:val="true"/>
          <w:lang w:bidi="ar-SA"/>
        </w:rPr>
        <w:t>و الغائرة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عند نصف النّهار و غوّر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في الغائرة،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عند الغائرة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عند آخر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غوروا بنا فقد رمّضتمونا،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 فقد غوّرتم أي أقمتم و نمتم، و الأصل الحط عن الدّواب و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دلوك الشّمس، و ذلك حين تزول عن كبد السّماء و دلكت أيضا غابت،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حجة في الزّوال، و أنشد الدّريدي حجة في الغيبوبة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قدمي رباح‌غدوة حتّى دلكت براح</w:t>
      </w:r>
    </w:p>
    <w:p>
      <w:pPr>
        <w:pStyle w:val="BookText"/>
        <w:rPr/>
      </w:pPr>
      <w:r>
        <w:rPr>
          <w:rFonts w:ascii="Amiri" w:hAnsi="Amiri" w:eastAsia="Amiri" w:cs="Amiri"/>
          <w:color w:val="111111"/>
          <w:sz w:val="28"/>
          <w:sz w:val="28"/>
          <w:szCs w:val="28"/>
          <w:rtl w:val="true"/>
          <w:lang w:bidi="ar-SA"/>
        </w:rPr>
        <w:t>أي غابت الشّمس فصارت في المغرب فستر عنه براحته،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الأصمعي، و 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بالرّاح كي تزحلفا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سراة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و نزلنا عند مدحض الشّمس و قد دحضت الشّمس تدحض دحوضا و دحضا و ذلك إذا كان بين الظّهر الأولى و العشي ما سفل من صلاة الأولى و بعد العصر الأصيل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أتيتك عشية أمس آتيه العشي ليومك الذي أنت فيه و سآتيه عشي غد بغير هاء، و كنت</w:t>
      </w:r>
    </w:p>
    <w:p>
      <w:pPr>
        <w:pStyle w:val="BookText"/>
        <w:rPr/>
      </w:pPr>
      <w:r>
        <w:rPr>
          <w:rFonts w:ascii="Amiri" w:hAnsi="Amiri" w:eastAsia="Amiri" w:cs="Amiri"/>
          <w:color w:val="111111"/>
          <w:sz w:val="28"/>
          <w:sz w:val="28"/>
          <w:szCs w:val="28"/>
          <w:rtl w:val="true"/>
          <w:lang w:bidi="ar-SA"/>
        </w:rPr>
        <w:t>آتيه بالعشي و الغداة و غدوا و عشيا أي كلّ غداة و عشية و آتيه عشاء طفلا و ذلك عند مغيب الشّمس، حين تصفر و ينقص ضوؤها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الأرض غيابات الطّفل، و قد طفلت الشّمس إذا دنت للمغيب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مرهق العشاء أي حين أتانا، و قد أرهق اللّيل و أرهقنا القوم لحقونا، و أرهقتنا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استأخرنا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أرهقنا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أخّرناها حتى يدنو وقت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زرته قصرا 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عشيا، و قد أقصرنا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فأدركهم شرق المروراة مقصرابقية نسل من بنات القراقر</w:t>
      </w:r>
    </w:p>
    <w:p>
      <w:pPr>
        <w:pStyle w:val="BookText"/>
        <w:rPr/>
      </w:pPr>
      <w:r>
        <w:rPr>
          <w:rFonts w:ascii="Amiri" w:hAnsi="Amiri" w:eastAsia="Amiri" w:cs="Amiri"/>
          <w:color w:val="111111"/>
          <w:sz w:val="28"/>
          <w:sz w:val="28"/>
          <w:szCs w:val="28"/>
          <w:rtl w:val="true"/>
          <w:lang w:bidi="ar-SA"/>
        </w:rPr>
        <w:t>و قد أصلنا و أتينا أهلها موصلين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أصلا و أصيلا و أصيلة و الجمع أصائل و 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لأنت البيت أكرم أهله‌و أقعد في أفيائه بالأصائل</w:t>
      </w:r>
    </w:p>
    <w:p>
      <w:pPr>
        <w:pStyle w:val="BookText"/>
        <w:rPr/>
      </w:pPr>
      <w:r>
        <w:rPr>
          <w:rFonts w:ascii="Amiri" w:hAnsi="Amiri" w:eastAsia="Amiri" w:cs="Amiri"/>
          <w:color w:val="111111"/>
          <w:sz w:val="28"/>
          <w:sz w:val="28"/>
          <w:szCs w:val="28"/>
          <w:rtl w:val="true"/>
          <w:lang w:bidi="ar-SA"/>
        </w:rPr>
        <w:t>و 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غدوة حتى دنا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أصيلانا و أصيلانا و هو تصغير أصيل على غير القياس كما صغّروا عشية عشيشية و عشية و عشيشيانا و عشيانا كلّ هذا بمعنى العشية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عشيشية و اللّيل قد كاد يستوي‌على وضح الصّحراء و الشّمس مطرف</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مغيربان الشّمس و مغيربانات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جمعوا أصيلا على أصلان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و بعران ثم صغّروا أصلان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أصيلان ثم أبدلوا من النّون لاما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أصيلال، و التّصغير في الأزمان على طريق التّقريب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الزّوال و العصر و بعيدهما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يجي‌ء فيما يكون من الأماكن ظرفا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و فويق و 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الجمع فمردود على أجزائه كأنّه يجعل كلّ جزء من أجزاء العشية عشية، و لا</w:t>
      </w:r>
    </w:p>
    <w:p>
      <w:pPr>
        <w:pStyle w:val="BookText"/>
        <w:rPr/>
      </w:pPr>
      <w:r>
        <w:rPr>
          <w:rFonts w:ascii="Amiri" w:hAnsi="Amiri" w:eastAsia="Amiri" w:cs="Amiri"/>
          <w:color w:val="111111"/>
          <w:sz w:val="28"/>
          <w:sz w:val="28"/>
          <w:szCs w:val="28"/>
          <w:rtl w:val="true"/>
          <w:lang w:bidi="ar-SA"/>
        </w:rPr>
        <w:t>يمتنع أن يكون جمعه على ما حوله من الأوقات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العشاءين، و كما أنّهم يقصدونه بما حوله من الأوقات فيجمعونه كذلك يقصدونه مجردا من غيره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ذات العشاء، يريدون السّاعة التي فيها العشاء لا غير، و هذا حسن، و يقال مسى خامسة و ممسى خامسة، و مساء خامسة، و مسيان أمس، و مسى أمس و جئته صبح خامسة و مصبح خامسة، و آتيك ممسى اللّيلة أي عند المساء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إنّ الأثيل مظنةمن صبح خامسة و أنت موفّق</w:t>
      </w:r>
    </w:p>
    <w:p>
      <w:pPr>
        <w:pStyle w:val="BookText"/>
        <w:rPr/>
      </w:pPr>
      <w:r>
        <w:rPr>
          <w:rFonts w:ascii="Amiri" w:hAnsi="Amiri" w:eastAsia="Amiri" w:cs="Amiri"/>
          <w:color w:val="111111"/>
          <w:sz w:val="28"/>
          <w:sz w:val="28"/>
          <w:szCs w:val="28"/>
          <w:rtl w:val="true"/>
          <w:lang w:bidi="ar-SA"/>
        </w:rPr>
        <w:t>و حكى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بالضّمير و هو غروب الشّمس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ترانا إذا أضمرتك البلاديخفى و يقطع منّا الرحم</w:t>
      </w:r>
    </w:p>
    <w:p>
      <w:pPr>
        <w:pStyle w:val="BookText"/>
        <w:rPr/>
      </w:pPr>
      <w:r>
        <w:rPr>
          <w:rFonts w:ascii="Amiri" w:hAnsi="Amiri" w:eastAsia="Amiri" w:cs="Amiri"/>
          <w:color w:val="111111"/>
          <w:sz w:val="28"/>
          <w:sz w:val="28"/>
          <w:szCs w:val="28"/>
          <w:rtl w:val="true"/>
          <w:lang w:bidi="ar-SA"/>
        </w:rPr>
        <w:t>و من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 لابن ميّة أو 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مرمض البحير، 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رمضت الغنم رمضا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رعت في شدّة الحر فتحين رئاتها و أكبادها فتقرح، و رمض الرّجل أحرقته الرّمضاء، و هم يرمضون الظّباء أي يأتونها في كنسها في الظّهيرة فيسوقونها حتى تفسح قوائمها فتصاد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صلها إذا رمضت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وقت تقوم من مواضعها لتؤذيها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عند متضيّف الشّمس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يؤخّرون الصّلاة إلى شرق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على أنّه إذا ارتفعت الشّمس عن الحيطان و صارت بين القبور كأنها لجة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يمصّ الإنسان بريقه عند الموت كأنّه يريد لا يبقى من النّهار إلا مقدار ما بقي من نفس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بشفا أي بشي‌ء قليل من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أشرقته بلا شفاء أو بشفاو الشّمس قد كادت تكون دنفا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ثعلب عن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بعد العصر، و القصر أيضا فإذا كان بعد ساعة فهو الظّهيرة، فإذا كان بعد ذلك فهو الأصيل، فإذا كان بعد ساعة و هو الطّفل فإذا كان بعد ذلك فهو العرج</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الشّمس همّت بعرج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الضّمير،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ضمرنا و أضمرنا و ضمّرنا و قصرنا و أقصرنا، و قصّرنا، و عرجنا و أعرجنا و عرّجنا فإذا كان بعد ذلك فهو التّضيف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بعد ذلك فهو الشّفق و هو الأحمر، فإذا غابت الشّمس و ظهر البياض في تلك الحمرة فهو الملث، فإذا اسودّت الدّنيا قليلا فهو المقسورة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اسودّ أشد من ذلك فهي الفحمة، فإذا جاءت العتمة فهي العتم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الدّريدي الرّيم من آخر النّهار و اختلاط الظلمة، و هذا يجوز أن يكون من ريم الجزور، لأنّه آخر ما يبقى منه و يأخذه الجارز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كعظم الرّيم لم يدر جازرا</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برياح من العشي، و أرواح من العشي إذا انصرفوا و عليهم بقية من النّهار و أنشد لرفيع الوالبي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رأيتك بالقوادم نظرةو عليّ من سدف العشيّ رياح</w:t>
      </w:r>
    </w:p>
    <w:p>
      <w:pPr>
        <w:pStyle w:val="BookText"/>
        <w:rPr/>
      </w:pPr>
      <w:r>
        <w:rPr>
          <w:rFonts w:ascii="Amiri" w:hAnsi="Amiri" w:eastAsia="Amiri" w:cs="Amiri"/>
          <w:color w:val="111111"/>
          <w:sz w:val="28"/>
          <w:sz w:val="28"/>
          <w:szCs w:val="28"/>
          <w:rtl w:val="true"/>
          <w:lang w:bidi="ar-SA"/>
        </w:rPr>
        <w:t>و بيان هذا الذي قاله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لفلان ريح الدّولة، و السّلطان فكان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انصرفوا و للعشي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الشّاعر فإنّه جعل السّدف كناية عن الشّباب و السّواد بدلالة أنّه قال بعد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الحوادث لمتي فتركن لي‌رأسا يصلّ كأنّه جماح</w:t>
      </w:r>
    </w:p>
    <w:p>
      <w:pPr>
        <w:pStyle w:val="BookText"/>
        <w:rPr/>
      </w:pPr>
      <w:r>
        <w:rPr>
          <w:rFonts w:ascii="Amiri" w:hAnsi="Amiri" w:eastAsia="Amiri" w:cs="Amiri"/>
          <w:color w:val="111111"/>
          <w:sz w:val="28"/>
          <w:sz w:val="28"/>
          <w:szCs w:val="28"/>
          <w:rtl w:val="true"/>
          <w:lang w:bidi="ar-SA"/>
        </w:rPr>
        <w:t>و قال بعض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بقية من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أريحيّة و نشاط و هذا يقرب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مقدار ما بين الحلبتين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مِنْ فَواقٍ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اللّيل و النّهار لأنّ كلّ واحد يتصرّم عن صاحبه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المظلم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كالنّهار أي لا شي‌ء فيها كما يقال سواد الأرض و بياضها، فالسّواد الغامر، و البياض الغامر،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المصروم المقطوع ما فيه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في أديم نهار و لا سواد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ابتلجا ببلجة و بلجة و ذلك قبل الفجر، و قد تبلج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 الصّبح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انبلج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انتصف النّهار و لم يعرفوا الأنصاف، و قد أباه الأصمعي،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الأنصف، و أنشد للمسيّب بن علبس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 إليها جيده رمية الضّحى‌كهزّك بالكفّ البري المدوّما</w:t>
      </w:r>
    </w:p>
    <w:p>
      <w:pPr>
        <w:pStyle w:val="BookText"/>
        <w:rPr/>
      </w:pPr>
      <w:r>
        <w:rPr>
          <w:rFonts w:ascii="Amiri" w:hAnsi="Amiri" w:eastAsia="Amiri" w:cs="Amiri"/>
          <w:color w:val="111111"/>
          <w:sz w:val="28"/>
          <w:sz w:val="28"/>
          <w:szCs w:val="28"/>
          <w:rtl w:val="true"/>
          <w:lang w:bidi="ar-SA"/>
        </w:rPr>
        <w:t>يعني بالبري القدح إذا سوى و لم يرش و تدويمه ثباته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الفرّاء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الشّهر يسمّى ابن جمير بضمّ الجيم، 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جمير بالفتح، قال الفرّاء و أنشدنا المفضّل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أغاروا فلم يحلوا بطائلةفي ظلمة من جمير ساوروا العظما</w:t>
      </w:r>
    </w:p>
    <w:p>
      <w:pPr>
        <w:pStyle w:val="BookText"/>
        <w:rPr/>
      </w:pPr>
      <w:r>
        <w:rPr>
          <w:rFonts w:ascii="Amiri" w:hAnsi="Amiri" w:eastAsia="Amiri" w:cs="Amiri"/>
          <w:color w:val="111111"/>
          <w:sz w:val="28"/>
          <w:sz w:val="28"/>
          <w:szCs w:val="28"/>
          <w:rtl w:val="true"/>
          <w:lang w:bidi="ar-SA"/>
        </w:rPr>
        <w:t>يعني الذّئب و العظماء جمع عظيم 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نهارهم ليل بهيم و ليلهم‌و إن كان بدرا فحمة بن جمير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اللّيلة التي لا يطلع فيها القمر، و روى بعضهم 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بالذي أبصرته العيون‌من قطع بأس و لا من فنن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لا من قرب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فننا و فنا أي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حكى لا يبيتنّ أحدكم جيفة ليل قطرب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تقطع نهارها بالمجي‌ء و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دلهمس اللّيل برودا المنتجع، يقال لمن يغيب عن فراشه في غارة أو ريبة و ما يجري مجراها، برودا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أويا الفراش لكان سخنا،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دلهمس أي ليلة أبدا مظلم لأنّه 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الرّجل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و أقصر إذا أخّر أمره إلى العشي، أو جاء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أبصرته للمقتصر، و قصر الشّي‌ء غايته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بان قصره أن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بليلة القدّ بالدّال و الذّال جميعا، و هو القنفذ،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ينام لذلك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دمس الظّلام عليهم‌حدجوا قنافذ بالنميمة تمزع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النّهار إلا نوّة حتى كان كذا أي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ذهب توّا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يجري مجرى المثل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اليوم و قد زال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باقي اليوم من سير يسير و سار يسير أي بقي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تنتظر حاجتك غابر يومك و قد مضى أكثره و لم يقض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غارضا باكرا من الغريض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غدوة غدوة و بكرة بكرة، و إنه ليخرج غدية و بكيرة غير مصروف و أتيته في سفر الصّبح، و فلقه و فرقه، و لقيته عند التّنوير و الإنارة، و أتيته حين الصّبح و حين 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أمسية كلّ يوم، و أصبوحة كلّ يوم، و صبحة كلّ يوم و صباحة كلّ يوم، و أتيته في فناء النّهار و ذكائه، و روق النّهار، و في ريقه 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و بيض دمج‌أهون من ليل قلاص تمعج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مخارم اللّيل لهنّ بهرج‌حتى ينام الورع المزنج</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محارم الليل بالحاء غير معجمة، و هي مخاوف اللّيل يحرم على الجبان أن يسلكها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المدجة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يهرج أي يقطمه و يبطله و المزنّج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بتام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بالغدايا و العشايا، و جاز الغدايا لاقترانه بالعشايا، و جمع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أغدية و أغديات، و عشاء و أعشية و أعشيات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غدية و غديات، و عشية و عشيات، و ضحية و ضحيات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من زيارة أمسيه‌غديّات صيف أو عشيّات أشتية</w:t>
      </w:r>
    </w:p>
    <w:p>
      <w:pPr>
        <w:pStyle w:val="BookText"/>
        <w:rPr/>
      </w:pPr>
      <w:r>
        <w:rPr>
          <w:rFonts w:ascii="Amiri" w:hAnsi="Amiri" w:eastAsia="Amiri" w:cs="Amiri"/>
          <w:color w:val="111111"/>
          <w:sz w:val="28"/>
          <w:sz w:val="28"/>
          <w:szCs w:val="28"/>
          <w:rtl w:val="true"/>
          <w:lang w:bidi="ar-SA"/>
        </w:rPr>
        <w:t>كذا رواه ابن الأعرابي، و غيره يرويه غديات،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عشوة و عشاوة و ذلك عند غروب الشّمس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الأول و يتلوه الجزء الثاني، و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السماء و الكواكب و الفلك و البروج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الحارة في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في الأصل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الظاهر، و أهل السّماء، و أهل الأرض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الأوقات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من فاته باليوم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الفرّظ من النّاصية إلى الأنف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ناقص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صات دون نباح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 الخوارج، و الجبل و الطّريق و جبل بنجد لطيّ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 في دفع الثمن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أثرد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فتّته ثم بلّه بالمرق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اللّيل كلّه أو في آخره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الصرفة في القاموس منزلة للقمر نجم واحد نير يتلو الدبرة سمي لانصراف البرد و بطلوعها، محمد شريف الدين عفا عنه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أرديبهشتماه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يسمّيها الطّرفة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الحوت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الشّابة القويّة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ولد الظبي ساعة يولد، و الصغير من كل شي‌ء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تمام حبيب بن أوس الطّائي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سرط كنصر و فرح سرطا و سرطانا محركتين ابتلعه كاسترطه و تسرطه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عفا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الضيقة منزل للقمر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الخراتان نجمان و هما زبرة الأسد و الزّبرة بالضّم الكاهل و كوكب من المنازل و هما كوكبان نيّران بكاهلي الأسد ينزلهما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أول أيام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أيّام العجوز،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أيام العجوز،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أيّام العجوز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كمحدث يوم من أيام العجوز،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مطفي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 أيام العجوز أو رابعها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المصحح عفى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ورنة في القاموس اسم ذي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شريف الدين عفا عنه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مجاديح السماء أنواؤها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في فصل الخاء المعجمة مع التاء المثناة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الختيت الخسيس و النّاقص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 المصحّح كان اللّه 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جواهر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 هو منزل ثالث عشر للقمر، و السّماك الأعزل هو منزل رابع عشر من القمر، و الغفر منزل خامس عشر 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المنزل السادس عشر للقمر،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منزل تاسع عشر للقمر،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الحنفي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منزل العشرين للقمر،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شريف الدين عفا عنه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الحائق هو منزل الرّابع و العشرين للقمر، و يسمّى متن الفرس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هو منزل الخامس و العشرين للقمر و يسمّى جناح الفرس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السّادس و العشرين للقمر و يسمّى جناح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جواهر الحقائق منزل السابع و العشرين للقمر، و يسمّى بطن الحوت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الشّرطين منزل أوّل للقمر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البطين منزل الثاني للقمر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الثالث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الرابع للقمر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الخامس للقمر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السادس للقمر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دوره حول الشّمس مرة في عشرة آلاف و سبع مائة و تسع و خمسين يوما و ساعتين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مدة دور المشتري حول الشّمس مرة في أربعة آلاف و ثلاث مائة و اثنتين و ثلاثين يوما و أربع عشرة ساعة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دور المرّيخ حول الشّمس مرة في ست و ثمانين يوما و ثلاث و عشرين 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عفا 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الحقائق قطر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دور الزّهرة حول الشّمس في مائتين و أربع و عشرين يوما و سبع عشرة ساعة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عطارد حول الشّمس سبع و ثمانين يوما و ثلاث و عشرين ساعة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جلال الدين السيوطي رحمه اللّه في كنز المدفون و الفلك المشحون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ساعات النّهار الذرور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البزوغ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الدّلوك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الصّبوب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فيها أيضا البكور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الشّروق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الإشراق ثم الراد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المتوع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العصر ثم 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الغروب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عفا عنه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العرج محركة غيبوبة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95996</Words>
  <Characters>371954</Characters>
  <CharactersWithSpaces>465789</CharactersWithSpaces>
  <Paragraphs>2161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2026-08-23T16:45:12Z</dcterms:created>
  <dc:creator>ghaemiyeh.com</dc:creator>
  <dc:description/>
  <dc:language>en-US</dc:language>
  <cp:lastModifiedBy/>
  <dcterms:modified xsi:type="dcterms:W3CDTF">2026-08-23T20:15:24Z</dcterms:modified>
  <cp:revision>1</cp:revision>
  <dc:subject/>
  <dc:title>الازمنه و الامکنه جلد 1</dc:title>
</cp:coreProperties>
</file>

<file path=docProps/custom.xml><?xml version="1.0" encoding="utf-8"?>
<Properties xmlns="http://schemas.openxmlformats.org/officeDocument/2006/custom-properties" xmlns:vt="http://schemas.openxmlformats.org/officeDocument/2006/docPropsVTypes"/>
</file>