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0121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610123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10125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610127_77815467">
            <w:r>
              <w:rPr>
                <w:webHidden/>
                <w:rStyle w:val="IndexLink"/>
                <w:rtl w:val="true"/>
              </w:rPr>
              <w:t>مكّه مكرّمه مركز فرهنگى جهان اسلام‌</w:t>
            </w:r>
            <w:r>
              <w:rPr>
                <w:rStyle w:val="IndexLink"/>
                <w:rtl w:val="true"/>
              </w:rPr>
              <w:tab/>
            </w:r>
            <w:r>
              <w:rPr>
                <w:rStyle w:val="IndexLink"/>
              </w:rPr>
              <w:t>5</w:t>
            </w:r>
          </w:hyperlink>
        </w:p>
        <w:p>
          <w:pPr>
            <w:pStyle w:val="Contents2"/>
            <w:tabs>
              <w:tab w:val="clear" w:pos="8743"/>
              <w:tab w:val="right" w:pos="9026" w:leader="dot"/>
            </w:tabs>
            <w:rPr/>
          </w:pPr>
          <w:hyperlink w:anchor="__RefHeading___Toc1610129_77815467">
            <w:r>
              <w:rPr>
                <w:webHidden/>
                <w:rStyle w:val="IndexLink"/>
                <w:rtl w:val="true"/>
              </w:rPr>
              <w:t>شهر خدا در كلام خدا</w:t>
            </w:r>
            <w:r>
              <w:rPr>
                <w:rStyle w:val="IndexLink"/>
                <w:rtl w:val="true"/>
              </w:rPr>
              <w:tab/>
            </w:r>
            <w:r>
              <w:rPr>
                <w:rStyle w:val="IndexLink"/>
              </w:rPr>
              <w:t>20</w:t>
            </w:r>
          </w:hyperlink>
        </w:p>
        <w:p>
          <w:pPr>
            <w:pStyle w:val="Contents2"/>
            <w:tabs>
              <w:tab w:val="clear" w:pos="8743"/>
              <w:tab w:val="right" w:pos="9026" w:leader="dot"/>
            </w:tabs>
            <w:rPr/>
          </w:pPr>
          <w:hyperlink w:anchor="__RefHeading___Toc1610131_77815467">
            <w:r>
              <w:rPr>
                <w:webHidden/>
                <w:rStyle w:val="IndexLink"/>
                <w:rtl w:val="true"/>
              </w:rPr>
              <w:t>برترى مكّه يا مدينه؟</w:t>
            </w:r>
            <w:r>
              <w:rPr>
                <w:rStyle w:val="IndexLink"/>
                <w:rtl w:val="true"/>
              </w:rPr>
              <w:tab/>
            </w:r>
            <w:r>
              <w:rPr>
                <w:rStyle w:val="IndexLink"/>
              </w:rPr>
              <w:t>38</w:t>
            </w:r>
          </w:hyperlink>
        </w:p>
        <w:p>
          <w:pPr>
            <w:pStyle w:val="Contents2"/>
            <w:tabs>
              <w:tab w:val="clear" w:pos="8743"/>
              <w:tab w:val="right" w:pos="9026" w:leader="dot"/>
            </w:tabs>
            <w:rPr/>
          </w:pPr>
          <w:hyperlink w:anchor="__RefHeading___Toc1610133_77815467">
            <w:r>
              <w:rPr>
                <w:webHidden/>
                <w:rStyle w:val="IndexLink"/>
                <w:rtl w:val="true"/>
              </w:rPr>
              <w:t>فقه حج‌</w:t>
            </w:r>
            <w:r>
              <w:rPr>
                <w:rStyle w:val="IndexLink"/>
                <w:rtl w:val="true"/>
              </w:rPr>
              <w:tab/>
            </w:r>
            <w:r>
              <w:rPr>
                <w:rStyle w:val="IndexLink"/>
              </w:rPr>
              <w:t>46</w:t>
            </w:r>
          </w:hyperlink>
        </w:p>
        <w:p>
          <w:pPr>
            <w:pStyle w:val="Contents2"/>
            <w:tabs>
              <w:tab w:val="clear" w:pos="8743"/>
              <w:tab w:val="right" w:pos="9026" w:leader="dot"/>
            </w:tabs>
            <w:rPr/>
          </w:pPr>
          <w:hyperlink w:anchor="__RefHeading___Toc1610135_77815467">
            <w:r>
              <w:rPr>
                <w:webHidden/>
                <w:rStyle w:val="IndexLink"/>
                <w:rtl w:val="true"/>
              </w:rPr>
              <w:t>استفتائات جديد حج‌</w:t>
            </w:r>
            <w:r>
              <w:rPr>
                <w:rStyle w:val="IndexLink"/>
                <w:rtl w:val="true"/>
              </w:rPr>
              <w:tab/>
            </w:r>
            <w:r>
              <w:rPr>
                <w:rStyle w:val="IndexLink"/>
              </w:rPr>
              <w:t>47</w:t>
            </w:r>
          </w:hyperlink>
        </w:p>
        <w:p>
          <w:pPr>
            <w:pStyle w:val="Contents2"/>
            <w:tabs>
              <w:tab w:val="clear" w:pos="8743"/>
              <w:tab w:val="right" w:pos="9026" w:leader="dot"/>
            </w:tabs>
            <w:rPr/>
          </w:pPr>
          <w:hyperlink w:anchor="__RefHeading___Toc1610137_77815467">
            <w:r>
              <w:rPr>
                <w:webHidden/>
                <w:rStyle w:val="IndexLink"/>
                <w:rtl w:val="true"/>
              </w:rPr>
              <w:t>تاريخ و رجال‌</w:t>
            </w:r>
            <w:r>
              <w:rPr>
                <w:rStyle w:val="IndexLink"/>
                <w:rtl w:val="true"/>
              </w:rPr>
              <w:tab/>
            </w:r>
            <w:r>
              <w:rPr>
                <w:rStyle w:val="IndexLink"/>
              </w:rPr>
              <w:t>48</w:t>
            </w:r>
          </w:hyperlink>
        </w:p>
        <w:p>
          <w:pPr>
            <w:pStyle w:val="Contents2"/>
            <w:tabs>
              <w:tab w:val="clear" w:pos="8743"/>
              <w:tab w:val="right" w:pos="9026" w:leader="dot"/>
            </w:tabs>
            <w:rPr/>
          </w:pPr>
          <w:hyperlink w:anchor="__RefHeading___Toc1610139_77815467">
            <w:r>
              <w:rPr>
                <w:webHidden/>
                <w:rStyle w:val="IndexLink"/>
                <w:rtl w:val="true"/>
              </w:rPr>
              <w:t>تلاش دشمنان در مخدوش كردن شخصيت حضرت حمزه عليه 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1610141_77815467">
            <w:r>
              <w:rPr>
                <w:webHidden/>
                <w:rStyle w:val="IndexLink"/>
                <w:rtl w:val="true"/>
              </w:rPr>
              <w:t>اماكن و آثار</w:t>
            </w:r>
            <w:r>
              <w:rPr>
                <w:rStyle w:val="IndexLink"/>
                <w:rtl w:val="true"/>
              </w:rPr>
              <w:tab/>
            </w:r>
            <w:r>
              <w:rPr>
                <w:rStyle w:val="IndexLink"/>
              </w:rPr>
              <w:t>69</w:t>
            </w:r>
          </w:hyperlink>
        </w:p>
        <w:p>
          <w:pPr>
            <w:pStyle w:val="Contents2"/>
            <w:tabs>
              <w:tab w:val="clear" w:pos="8743"/>
              <w:tab w:val="right" w:pos="9026" w:leader="dot"/>
            </w:tabs>
            <w:rPr/>
          </w:pPr>
          <w:hyperlink w:anchor="__RefHeading___Toc1610143_77815467">
            <w:r>
              <w:rPr>
                <w:webHidden/>
                <w:rStyle w:val="IndexLink"/>
                <w:rtl w:val="true"/>
              </w:rPr>
              <w:t>صُرّه همايون و كاروان صرّه در دولت عثمانى‌</w:t>
            </w:r>
            <w:r>
              <w:rPr>
                <w:rStyle w:val="IndexLink"/>
                <w:rtl w:val="true"/>
              </w:rPr>
              <w:tab/>
            </w:r>
            <w:r>
              <w:rPr>
                <w:rStyle w:val="IndexLink"/>
              </w:rPr>
              <w:t>70</w:t>
            </w:r>
          </w:hyperlink>
        </w:p>
        <w:p>
          <w:pPr>
            <w:pStyle w:val="Contents2"/>
            <w:tabs>
              <w:tab w:val="clear" w:pos="8743"/>
              <w:tab w:val="right" w:pos="9026" w:leader="dot"/>
            </w:tabs>
            <w:rPr/>
          </w:pPr>
          <w:hyperlink w:anchor="__RefHeading___Toc1610145_77815467">
            <w:r>
              <w:rPr>
                <w:webHidden/>
                <w:rStyle w:val="IndexLink"/>
                <w:rtl w:val="true"/>
              </w:rPr>
              <w:t>حج در آيينه ادب فارسى‌</w:t>
            </w:r>
            <w:r>
              <w:rPr>
                <w:rStyle w:val="IndexLink"/>
                <w:rtl w:val="true"/>
              </w:rPr>
              <w:tab/>
            </w:r>
            <w:r>
              <w:rPr>
                <w:rStyle w:val="IndexLink"/>
              </w:rPr>
              <w:t>86</w:t>
            </w:r>
          </w:hyperlink>
        </w:p>
        <w:p>
          <w:pPr>
            <w:pStyle w:val="Contents2"/>
            <w:tabs>
              <w:tab w:val="clear" w:pos="8743"/>
              <w:tab w:val="right" w:pos="9026" w:leader="dot"/>
            </w:tabs>
            <w:rPr/>
          </w:pPr>
          <w:hyperlink w:anchor="__RefHeading___Toc1610147_77815467">
            <w:r>
              <w:rPr>
                <w:webHidden/>
                <w:rStyle w:val="IndexLink"/>
                <w:rtl w:val="true"/>
              </w:rPr>
              <w:t>نتايج نهايى مسابقه سراسرى شعر حج‌</w:t>
            </w:r>
            <w:r>
              <w:rPr>
                <w:rStyle w:val="IndexLink"/>
                <w:rtl w:val="true"/>
              </w:rPr>
              <w:tab/>
            </w:r>
            <w:r>
              <w:rPr>
                <w:rStyle w:val="IndexLink"/>
              </w:rPr>
              <w:t>87</w:t>
            </w:r>
          </w:hyperlink>
        </w:p>
        <w:p>
          <w:pPr>
            <w:pStyle w:val="Contents2"/>
            <w:tabs>
              <w:tab w:val="clear" w:pos="8743"/>
              <w:tab w:val="right" w:pos="9026" w:leader="dot"/>
            </w:tabs>
            <w:rPr/>
          </w:pPr>
          <w:hyperlink w:anchor="__RefHeading___Toc1610149_77815467">
            <w:r>
              <w:rPr>
                <w:webHidden/>
                <w:rStyle w:val="IndexLink"/>
                <w:rtl w:val="true"/>
              </w:rPr>
              <w:t>جاريهاى حج‌</w:t>
            </w:r>
            <w:r>
              <w:rPr>
                <w:rStyle w:val="IndexLink"/>
                <w:rtl w:val="true"/>
              </w:rPr>
              <w:tab/>
            </w:r>
            <w:r>
              <w:rPr>
                <w:rStyle w:val="IndexLink"/>
              </w:rPr>
              <w:t>113</w:t>
            </w:r>
          </w:hyperlink>
        </w:p>
        <w:p>
          <w:pPr>
            <w:pStyle w:val="Contents2"/>
            <w:tabs>
              <w:tab w:val="clear" w:pos="8743"/>
              <w:tab w:val="right" w:pos="9026" w:leader="dot"/>
            </w:tabs>
            <w:rPr/>
          </w:pPr>
          <w:hyperlink w:anchor="__RefHeading___Toc1610151_77815467">
            <w:r>
              <w:rPr>
                <w:webHidden/>
                <w:rStyle w:val="IndexLink"/>
                <w:rtl w:val="true"/>
              </w:rPr>
              <w:t xml:space="preserve">حمل و نقل درون‌شهرى </w:t>
            </w:r>
            <w:r>
              <w:rPr>
                <w:rStyle w:val="IndexLink"/>
                <w:rtl w:val="true"/>
              </w:rPr>
              <w:t>(</w:t>
            </w:r>
            <w:r>
              <w:rPr>
                <w:rStyle w:val="IndexLink"/>
                <w:rtl w:val="true"/>
              </w:rPr>
              <w:t>ويژه حجّ تمتّع</w:t>
            </w:r>
            <w:r>
              <w:rPr>
                <w:rStyle w:val="IndexLink"/>
                <w:rtl w:val="true"/>
              </w:rPr>
              <w:t>)</w:t>
              <w:tab/>
            </w:r>
            <w:r>
              <w:rPr>
                <w:rStyle w:val="IndexLink"/>
              </w:rPr>
              <w:t>114</w:t>
            </w:r>
          </w:hyperlink>
        </w:p>
        <w:p>
          <w:pPr>
            <w:pStyle w:val="Contents2"/>
            <w:tabs>
              <w:tab w:val="clear" w:pos="8743"/>
              <w:tab w:val="right" w:pos="9026" w:leader="dot"/>
            </w:tabs>
            <w:rPr/>
          </w:pPr>
          <w:hyperlink w:anchor="__RefHeading___Toc1610153_77815467">
            <w:r>
              <w:rPr>
                <w:webHidden/>
                <w:rStyle w:val="IndexLink"/>
                <w:rtl w:val="true"/>
              </w:rPr>
              <w:t>گفتگو</w:t>
            </w:r>
            <w:r>
              <w:rPr>
                <w:rStyle w:val="IndexLink"/>
                <w:rtl w:val="true"/>
              </w:rPr>
              <w:tab/>
            </w:r>
            <w:r>
              <w:rPr>
                <w:rStyle w:val="IndexLink"/>
              </w:rPr>
              <w:t>123</w:t>
            </w:r>
          </w:hyperlink>
        </w:p>
        <w:p>
          <w:pPr>
            <w:pStyle w:val="Contents2"/>
            <w:tabs>
              <w:tab w:val="clear" w:pos="8743"/>
              <w:tab w:val="right" w:pos="9026" w:leader="dot"/>
            </w:tabs>
            <w:rPr/>
          </w:pPr>
          <w:hyperlink w:anchor="__RefHeading___Toc1610155_77815467">
            <w:r>
              <w:rPr>
                <w:webHidden/>
                <w:rStyle w:val="IndexLink"/>
                <w:rtl w:val="true"/>
              </w:rPr>
              <w:t xml:space="preserve">ويژگى‌هاى حجّ </w:t>
            </w:r>
            <w:r>
              <w:rPr>
                <w:rStyle w:val="IndexLink"/>
              </w:rPr>
              <w:t>82</w:t>
            </w:r>
            <w:r>
              <w:rPr>
                <w:rStyle w:val="IndexLink"/>
                <w:rtl w:val="true"/>
              </w:rPr>
              <w:t xml:space="preserve"> </w:t>
            </w:r>
            <w:r>
              <w:rPr>
                <w:rStyle w:val="IndexLink"/>
                <w:rtl w:val="true"/>
              </w:rPr>
              <w:t>در گفتگو با امير الحاج‌</w:t>
            </w:r>
            <w:r>
              <w:rPr>
                <w:rStyle w:val="IndexLink"/>
                <w:rtl w:val="true"/>
              </w:rPr>
              <w:tab/>
            </w:r>
            <w:r>
              <w:rPr>
                <w:rStyle w:val="IndexLink"/>
              </w:rPr>
              <w:t>124</w:t>
            </w:r>
          </w:hyperlink>
        </w:p>
        <w:p>
          <w:pPr>
            <w:pStyle w:val="Contents2"/>
            <w:tabs>
              <w:tab w:val="clear" w:pos="8743"/>
              <w:tab w:val="right" w:pos="9026" w:leader="dot"/>
            </w:tabs>
            <w:rPr/>
          </w:pPr>
          <w:hyperlink w:anchor="__RefHeading___Toc1610157_77815467">
            <w:r>
              <w:rPr>
                <w:webHidden/>
                <w:rStyle w:val="IndexLink"/>
                <w:rtl w:val="true"/>
              </w:rPr>
              <w:t>خاطرات‌</w:t>
            </w:r>
            <w:r>
              <w:rPr>
                <w:rStyle w:val="IndexLink"/>
                <w:rtl w:val="true"/>
              </w:rPr>
              <w:tab/>
            </w:r>
            <w:r>
              <w:rPr>
                <w:rStyle w:val="IndexLink"/>
              </w:rPr>
              <w:t>143</w:t>
            </w:r>
          </w:hyperlink>
        </w:p>
        <w:p>
          <w:pPr>
            <w:pStyle w:val="Contents2"/>
            <w:tabs>
              <w:tab w:val="clear" w:pos="8743"/>
              <w:tab w:val="right" w:pos="9026" w:leader="dot"/>
            </w:tabs>
            <w:rPr/>
          </w:pPr>
          <w:hyperlink w:anchor="__RefHeading___Toc1610159_77815467">
            <w:r>
              <w:rPr>
                <w:webHidden/>
                <w:rStyle w:val="IndexLink"/>
                <w:rtl w:val="true"/>
              </w:rPr>
              <w:t xml:space="preserve">سفرهاى حج </w:t>
            </w:r>
            <w:r>
              <w:rPr>
                <w:rStyle w:val="IndexLink"/>
                <w:rtl w:val="true"/>
              </w:rPr>
              <w:t>«</w:t>
            </w:r>
            <w:r>
              <w:rPr>
                <w:rStyle w:val="IndexLink"/>
                <w:rtl w:val="true"/>
              </w:rPr>
              <w:t>زبان گوياى اسلام</w:t>
            </w:r>
            <w:r>
              <w:rPr>
                <w:rStyle w:val="IndexLink"/>
                <w:rtl w:val="true"/>
              </w:rPr>
              <w:t xml:space="preserve">» </w:t>
            </w:r>
            <w:r>
              <w:rPr>
                <w:rStyle w:val="IndexLink"/>
                <w:rtl w:val="true"/>
              </w:rPr>
              <w:t>حجت‌الاسلام فلسفى رحمه الله</w:t>
            </w:r>
            <w:r>
              <w:rPr>
                <w:rStyle w:val="IndexLink"/>
                <w:rtl w:val="true"/>
              </w:rPr>
              <w:tab/>
            </w:r>
            <w:r>
              <w:rPr>
                <w:rStyle w:val="IndexLink"/>
              </w:rPr>
              <w:t>144</w:t>
            </w:r>
          </w:hyperlink>
        </w:p>
        <w:p>
          <w:pPr>
            <w:pStyle w:val="Contents2"/>
            <w:tabs>
              <w:tab w:val="clear" w:pos="8743"/>
              <w:tab w:val="right" w:pos="9026" w:leader="dot"/>
            </w:tabs>
            <w:rPr/>
          </w:pPr>
          <w:hyperlink w:anchor="__RefHeading___Toc1610161_77815467">
            <w:r>
              <w:rPr>
                <w:webHidden/>
                <w:rStyle w:val="IndexLink"/>
                <w:rtl w:val="true"/>
              </w:rPr>
              <w:t>خانه دوست‌</w:t>
            </w:r>
            <w:r>
              <w:rPr>
                <w:rStyle w:val="IndexLink"/>
                <w:rtl w:val="true"/>
              </w:rPr>
              <w:tab/>
            </w:r>
            <w:r>
              <w:rPr>
                <w:rStyle w:val="IndexLink"/>
              </w:rPr>
              <w:t>153</w:t>
            </w:r>
          </w:hyperlink>
        </w:p>
        <w:p>
          <w:pPr>
            <w:pStyle w:val="Contents2"/>
            <w:tabs>
              <w:tab w:val="clear" w:pos="8743"/>
              <w:tab w:val="right" w:pos="9026" w:leader="dot"/>
            </w:tabs>
            <w:rPr/>
          </w:pPr>
          <w:hyperlink w:anchor="__RefHeading___Toc1610163_77815467">
            <w:r>
              <w:rPr>
                <w:webHidden/>
                <w:rStyle w:val="IndexLink"/>
                <w:rtl w:val="true"/>
              </w:rPr>
              <w:t>از نگاهى ديگر</w:t>
            </w:r>
            <w:r>
              <w:rPr>
                <w:rStyle w:val="IndexLink"/>
                <w:rtl w:val="true"/>
              </w:rPr>
              <w:tab/>
            </w:r>
            <w:r>
              <w:rPr>
                <w:rStyle w:val="IndexLink"/>
              </w:rPr>
              <w:t>171</w:t>
            </w:r>
          </w:hyperlink>
        </w:p>
        <w:p>
          <w:pPr>
            <w:pStyle w:val="Contents2"/>
            <w:tabs>
              <w:tab w:val="clear" w:pos="8743"/>
              <w:tab w:val="right" w:pos="9026" w:leader="dot"/>
            </w:tabs>
            <w:rPr/>
          </w:pPr>
          <w:hyperlink w:anchor="__RefHeading___Toc1610165_77815467">
            <w:r>
              <w:rPr>
                <w:webHidden/>
                <w:rStyle w:val="IndexLink"/>
                <w:rtl w:val="true"/>
              </w:rPr>
              <w:t>هجرت‌سراى پيامبر صلى الله عليه و آله‌</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57_295434"/>
      <w:bookmarkStart w:id="1" w:name="pg12557_295434"/>
      <w:bookmarkEnd w:id="1"/>
    </w:p>
    <w:p>
      <w:pPr>
        <w:pStyle w:val="Heading2"/>
        <w:numPr>
          <w:ilvl w:val="1"/>
          <w:numId w:val="1"/>
        </w:numPr>
        <w:rPr/>
      </w:pPr>
      <w:bookmarkStart w:id="2" w:name="pg12557_295434"/>
      <w:bookmarkStart w:id="3" w:name="__RefHeading___Toc1610121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0123_77815467"/>
      <w:bookmarkStart w:id="6" w:name="_Toc2"/>
      <w:bookmarkEnd w:id="5"/>
      <w:r>
        <w:rPr>
          <w:rtl w:val="true"/>
        </w:rPr>
        <w:t>اشاره</w:t>
      </w:r>
      <w:bookmarkStart w:id="7" w:name="pg12557_295443"/>
      <w:bookmarkEnd w:id="6"/>
    </w:p>
    <w:p>
      <w:pPr>
        <w:pStyle w:val="Heading2"/>
        <w:numPr>
          <w:ilvl w:val="1"/>
          <w:numId w:val="1"/>
        </w:numPr>
        <w:rPr/>
      </w:pPr>
      <w:bookmarkStart w:id="8" w:name="__RefHeading___Toc1610125_77815467"/>
      <w:bookmarkStart w:id="9" w:name="_Toc3"/>
      <w:bookmarkEnd w:id="7"/>
      <w:bookmarkEnd w:id="8"/>
      <w:r>
        <w:rPr>
          <w:rtl w:val="true"/>
        </w:rPr>
        <w:t>اسرار و معارف حج‌</w:t>
      </w:r>
      <w:bookmarkEnd w:id="9"/>
    </w:p>
    <w:p>
      <w:pPr>
        <w:pStyle w:val="Heading2"/>
        <w:numPr>
          <w:ilvl w:val="1"/>
          <w:numId w:val="1"/>
        </w:numPr>
        <w:rPr/>
      </w:pPr>
      <w:bookmarkStart w:id="10" w:name="__RefHeading___Toc1610127_77815467"/>
      <w:bookmarkStart w:id="11" w:name="_Toc4"/>
      <w:bookmarkEnd w:id="10"/>
      <w:r>
        <w:rPr>
          <w:rtl w:val="true"/>
        </w:rPr>
        <w:t>مكّه مكرّمه مركز فرهنگى جهان اسلام‌</w:t>
      </w:r>
      <w:bookmarkEnd w:id="11"/>
    </w:p>
    <w:p>
      <w:pPr>
        <w:pStyle w:val="BookText"/>
        <w:rPr/>
      </w:pPr>
      <w:r>
        <w:rPr>
          <w:rFonts w:ascii="Amiri" w:hAnsi="Amiri" w:eastAsia="Amiri" w:cs="Amiri"/>
          <w:color w:val="111111"/>
          <w:sz w:val="28"/>
          <w:sz w:val="28"/>
          <w:szCs w:val="28"/>
          <w:rtl w:val="true"/>
          <w:lang w:bidi="ar-SA"/>
        </w:rPr>
        <w:t>سيد على قاضى‌عسكر</w:t>
      </w:r>
    </w:p>
    <w:p>
      <w:pPr>
        <w:pStyle w:val="BookText"/>
        <w:rPr/>
      </w:pPr>
      <w:r>
        <w:rPr>
          <w:rFonts w:ascii="IRNazanin" w:hAnsi="IRNazanin" w:eastAsia="IRNazanin"/>
          <w:color w:val="111111"/>
          <w:sz w:val="28"/>
          <w:sz w:val="28"/>
          <w:szCs w:val="28"/>
          <w:rtl w:val="true"/>
          <w:lang w:bidi="fa-IR"/>
        </w:rPr>
        <w:t xml:space="preserve">در ماه مبارك رمضان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دعوتنامه‌اى از سوى وزير حج عربستان آقاى‌دكتر ايادبن‌امين‌مدنى براى اينجانب ارسال گرديده بود تا براى كنگره بين‌المللى حج، كه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المكرّمة عاصمة الثقافة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برگزار مى‌گردد، مقاله‌اى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دعوتنامه پيشگفته، پس از عيد فطر به دستم رسيد كه فرصت ارسال مقاله گذشته بود، از اين رو، براى اجابت دعوت و پاسخ به محبّت ايشان، مقاله‌اى را كه در پيش‌رو داريد تهيّه نموده، براى آقاى وزير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ماه ذى‌قعده خبر يافتم مقاله اينجانب در شمار مقالات برگزيده است و بايد در موسم حج آن را در كنگره مزبور قرائت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در كنگره و قرائت متن تعريب شده، خوشبختانه مطالب آن مورد استقبال شركت كنندگان قرار گرفت كه توجّه خوانندگان گرامى را به متن مقاله جلب مى‌نمايم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مكّه مكرّمه از ويژگى‌هاى ممتاز و منحصر به فردى برخوردار است كه ديگر اماكن و شهرها، از آن بى‌بهره‌اند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ويژگى‌ها، كه خداوند سبحان آنها را در قرآن كريم برشمرده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مكه، امّ القرى و مادر شهرها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تاريخ‌نگاران بر اين باورند كه زمانى آب تمامىِ كره زمين را فراگرفته بوده، سپس نقطه‌اى از خشكى پديدار گشته و رفته رفته زمين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پيدايش خشكى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به حساب ماه‌هاى قمرى، مطابق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 شمرده‌اند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دينى، نقطه آشكار شده در زمين را، همان محلّ كعبه دانسته و معتقدند كه زمين از محلّ كعبه توسعه يافته است</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در برخى از دعاها نيز اين جمله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داحِي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نظريات جديد زمين‌شناسان هم، اين نظريه مطرح شده است كه قارّه‌هاى ديگرِ جهان، از نقطه‌اى در حدود آفريقا و شبه جزيره عربستان جدا شده‌اند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جالب‌تر اينكه جاى كنونىِ كعبه، درست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الهى است و اين هر دو، بيانگر آن است كه كعبه در جهانِ خلقت و در زمين و آسمان محوريّت دارد</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وُضِعَ الْبَيْتُ فِي وَسَطِ الْأَرْضِ لِأَنَّهُ الْمَوْضِعُ الَّذِي مِنْ تَحْتِهِ دُحِيَتِ الْأَرْضُ وَ لِيَكُونَ الْفَرْضُ لِأَهْلِ الْمَشْرِقِ وَ الْمَغْرِبِ فِي ذَلِكَ سَوَاءً </w:t>
      </w:r>
      <w:r>
        <w:rPr>
          <w:rFonts w:eastAsia="Amiri" w:cs="Amiri" w:ascii="Amiri" w:hAnsi="Amiri"/>
          <w:color w:val="111111"/>
          <w:sz w:val="28"/>
          <w:szCs w:val="28"/>
          <w:rtl w:val="true"/>
          <w:lang w:bidi="ar-SA"/>
        </w:rPr>
        <w:t xml:space="preserve">...» </w:t>
      </w:r>
      <w:r>
        <w:rPr>
          <w:rStyle w:val="FootnoteAnchor"/>
        </w:rPr>
        <w:footnoteReference w:id="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شهرى‌است با سابقه‌اى ديرينه‌كه درآن تمدّنى بزرگ پايه‌ريزى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دعاى حضرت ابراهيم خليل عليه السلام مكّه شهريّت يافت و تمدّن دينى در اين شهرِ كوهستانى و سرزمين غير قابل كشت، پايه‌گذارى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خداوند خواست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اجْعَلْ هذا بَلَداً آمِناً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شهر و محدوده حرم در اطراف آن، از امنيّت برخوردار است و هيچ‌كس حق ندارد آنجا را با ظلم و ستم آلوده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به اين شهر پناه آورد، در امنيّت كامل خواهد بود و حتّى حيوانات و گياهان نيز از تعرّض و آزار مصون‌اند و كسى حقّ كشتن و يا اذيت كردن آنان را ندارد و گياه حرم را نيز نبايد بكنند و حيات را از آنها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 هذا بَلَداً آمِناً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قرآن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الْبَلَدِ اْلأَمِينِ</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 تصميم الحادى</w:t>
      </w:r>
    </w:p>
    <w:p>
      <w:pPr>
        <w:pStyle w:val="BookText"/>
        <w:rPr/>
      </w:pPr>
      <w:r>
        <w:rPr>
          <w:rFonts w:ascii="Amiri" w:hAnsi="Amiri" w:eastAsia="Amiri" w:cs="Amiri"/>
          <w:color w:val="111111"/>
          <w:sz w:val="28"/>
          <w:sz w:val="28"/>
          <w:szCs w:val="28"/>
          <w:rtl w:val="true"/>
          <w:lang w:bidi="ar-SA"/>
        </w:rPr>
        <w:t xml:space="preserve">در آن، موجب انتقام الهى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اقتصاد سالم، ويژگىِ ديگر اين شهر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ساكنان اين منطقه از اقتصاد سالم برخوردار بوده و براى هميشه، خداوند نعمت‌هاى خويش را به آنان ارزانى داشته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 أَهْلَهُ مِنَ الثَّمَراتِ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يُجْبى إِلَيْهِ ثَمَراتُ كُلِّ شَيْ‌ءٍ رِزْقاً مِنْ لَدُنَّا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قلب‌هاى ميليونها انسان مسلمان در سراسر جهان، به‌اين سرزمين‌است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دل‌هاى مشتاق مسلمانان، به‌سوى اين سرزمين گرايش دارد و همه ساله در موسم حج تنها تعدادى از اين علاقمندان توفيق حضور در اين شهر را مى‌يابند؛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أَفْئِدَةً مِنَ النَّاسِ تَهْوِي إِلَيْهِمْ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يكسانىِ ساكنان مكه‌بامردمان ديگرجاى‌ها، كه براى حج‌گزارى به‌آنجا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به اين شهر وارد مى‌شوند، با آنان‌كه پيش از آنها در اين شهر سكونت داشته‌اند، يكسان و برابرند؛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الْعاكِفُ فِيهِ وَ الْبادِ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فَالْعَاكِفُ الْمُقِيمُ بِهِ وَ الْبَادِي الَّذِي يَحُجُّ إِلَيْهِ مِنْ غَيْرِ أَهْلِهِ</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در مكه ساكن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از ديگر سرزمين‌ها براى حج‌گزارى به آن ديار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اداره امور شهر مكه به وسيله صالحان، فرمان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فرموده خدا است كه بايد تصدّى امور و توليت شهر مكه در دست متّقين و صالحان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كانُوا أَوْلِياءَهُ إِنْ أَوْلِياؤُهُ إِلَّا الْمُتَّقُونَ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اين مسأله آن است كه مكّه و مسجدالحرام و كعبه، يك شهر و يا يك اثر تاريخى و باستانى نيستند كه بايد مسؤولان كشور به حفظ آن همّت گمارند، بلكه اينجا پايگاهى براى تربيت مسلمانان و گسترش علم و فرهنگ و انتقال آن از طريق حاجيان به سرتاسر دنياست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خانه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واقع است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ويژگى‌هاى بى‌شمارِ مكه، آن است‌كه كعبه در آن واقع شده و آن، نخستين خانه</w:t>
      </w:r>
    </w:p>
    <w:p>
      <w:pPr>
        <w:pStyle w:val="BookText"/>
        <w:rPr/>
      </w:pPr>
      <w:r>
        <w:rPr>
          <w:rFonts w:ascii="IRNazanin" w:hAnsi="IRNazanin" w:eastAsia="IRNazanin"/>
          <w:color w:val="111111"/>
          <w:sz w:val="28"/>
          <w:sz w:val="28"/>
          <w:szCs w:val="28"/>
          <w:rtl w:val="true"/>
          <w:lang w:bidi="fa-IR"/>
        </w:rPr>
        <w:t xml:space="preserve">بنا شده براى مردم است و در نتيجه هر انسان مسلمانى نسبت به خانه خود، كه همان خانه خداست، علقه‌اى ويژه دارد و خويشتن را در آنجا، غريب احساس نمى‌كند؛ إِنَّ أَوَّلَ بَيْتٍ وُضِعَ لِلنَّاسِ لَلَّذِي بِبَكَّةَ مُبارَكاً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مكه، محور و مركز تبادل افكار در مسائل فرهنگى، سياسى، اقتصادى، اخلاقى و دينى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كعبه، عَلَم و نشانه و مركز انتشار هدايت دينى به سراسر جهان، در اين شهر است؛ إِنَّ أَوَّلَ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هُدىً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رسالتش جهانى است؛ تَبارَكَ الَّذِي نَزَّلَ الْفُرْقانَ عَلى عَبْدِهِ لِيَكُونَ لِلْعالَمِينَ نَذِيراً،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ذِكْرى لِلْعالَمِينَ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قرآن نيز هدايتگر عموم مردم است؛ شَهْرُ رَمَضانَ الَّذِي أُنْزِلَ فِيهِ الْقُرْآنُ هُدىً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أَرْسَلْناكَ إِلَّا كَافَّةً لِلنَّاسِ بَشِيراً وَ نَذِيراً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چون اسلام دينى است جهانى و پيامبرخدا صلى الله عليه و آله براى هدايت عموم مردم به رسالت مبعوث شده است، چنين دينى نياز به مركزى ثابت و غير قابل تغيير دارد تا طرفداران و علاقمندان به آن، در آن مركز گرد هم آيند و روابط فرهنگى، سياسى، اقتصادى، اخلاقى و دينى خود را بازگو نموده، مشكلات خويش را مرتفع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زمينه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 فِي النَّاسِ بِالْحَجِّ يَأْتُوكَ رِجالًا وَ عَلى كُلِّ ضامِرٍ يَأْتِينَ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وَ يَذْكُرُوا اسْمَ اللَّهِ فِي أَيَّامٍ مَعْلُوماتٍ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به شكلى ارتباط مسلمانان را با اين مركز برقرار نموده كه در هر شبانه روز، پنج نوبت به سوى اين خانه نماز مى‌گزارند و حتّى هنگام مرگ نيز لازم است صورت آنان به سوى كعبه قرار گيرد و رو به آن دفن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كعبه و مسجدالحرام، كه از هر آلودگى پاك و محلّ زدودن گناهان است، در مكه قرار دارد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خدا به دستور خداوند، از هر آلودگى پاك گرديده و كسانى كه به اين مركز وارد مى‌شوند، آلودگى‌هاى گناه را از خود مى‌زدايند و پاكيزه و طاهر، به ديارشان باز 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 لَهُ كُلُّ ذَنْبٍ</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دستور اين پاكى از سوى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عَهِدْنا إِلى إِبْراهِيمَ وَ إِسْماعِيلَ أَنْ طَهِّرا بَيْتِيَ لِلطَّائِفِينَ وَ الْعاكِفِينَ وَ الرُّكَّعِ السُّجُودِ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اگر از قرآن الهام بگيريم، به خوبى درخواهيم يافت كه در رابطه با تأسيس و بناى مسجد قُبا نيز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لَمَسْجِدٌ أُسِّسَ عَلَى التَّقْوى مِنْ أَوَّلِ يَوْمٍ أَحَقُّ أَنْ تَقُومَ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 رِجالٌ يُحِبُّونَ أَنْ يَتَطَهَّرُوا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يُحِبُّ الْمُطَّهِّرِينَ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پايگاهى براى تربيت مسلمانان و گسترش علم و فرهنگ و انتقال آن از طريق حاجيان به سرتاسر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مى‌گيريم كه اين خانه بنا نهاده شده تا مسلمانان به آن وارد شوند و خود را از آلودگى‌هاى شرك و گناه پاك كنند و سپس محبوب خدا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بقاى جامعه دينى و تحقّق اهداف پامبر صلى الله عليه و آله، در توجّه مردم به حج است، كه در مكه برگزار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بقاى جامعه دينى و اسلامى را با كعبه پيوند زده،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الْكَعْبَةَ الْبَيْتَ الْحَرامَ قِياماً لِلنَّاسِ وَ الشَّهْرَ الْحَرامَ </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بيانگر آن است كه اگر مردم به كعبه و حج توجّه نموده، از اين اجتماع دينى در راستاى تحقّق اهداف پيامبرخدا صلى الله عليه و آله بهره بگيرند، زندگى مادّى و اجتماعى و سياسى آنان از هم‌گسيختگى مصون و محفوظ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اين حقيقت قرآنى را اينگونه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الدِّينُ قَائِماً مَا قَامَتِ الْكَعْبَةُ</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امام على‌بن ابى‌طالب عليه السلام در وصاياى خود به فرزندان و پيروانش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بَيْتِ رَبِّكُمْ، لا تُخَلُّوهُ مَا بَقِيتُمْ فَإِنَّهُ إِنْ تُرِكَ لَمْ تُنَاظَرُوا</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باز در حديثى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النَّاسَ لَوْ تَرَكُوا حَجَّ هَذَا الْبَيْتِ لَنَزَلَ بِهِمُ الْعَذَابُ وَ مَا نُوظِرُوا</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نتيجه مى‌گيريم كه بى‌توجهّى به كعبه و حج، نوعى پيمان شكنى با خداوند و بى‌توجّهى به ركن مهمّى از اركان دين است و از آنجا كه نقش تخريبى زيادى در سست كردن پايه‌هاى اسلام و در نتيجه فروپاشى آن دارد، عقوبت بسيار سختى نيز براى آن در</w:t>
      </w:r>
    </w:p>
    <w:p>
      <w:pPr>
        <w:pStyle w:val="BookText"/>
        <w:rPr/>
      </w:pPr>
      <w:r>
        <w:rPr>
          <w:rFonts w:ascii="IRNazanin" w:hAnsi="IRNazanin" w:eastAsia="IRNazanin"/>
          <w:color w:val="111111"/>
          <w:sz w:val="28"/>
          <w:sz w:val="28"/>
          <w:szCs w:val="28"/>
          <w:rtl w:val="true"/>
          <w:lang w:bidi="fa-IR"/>
        </w:rPr>
        <w:t>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دولت‌هاى اسلامى موظّف شده‌اند در صورت تحقّق بى‌توجّهى به حجّ و ترك زيارت خانه خدا، با استفاده از بيت‌المال، مسلمانان را به حج اعزام نمايند و از مهجور ماندن كعبه پيش‌گيرى كنند</w:t>
      </w:r>
      <w:r>
        <w:rPr>
          <w:rFonts w:eastAsia="IRNazanin" w:cs="IRNazanin"/>
          <w:color w:val="111111"/>
          <w:sz w:val="28"/>
          <w:szCs w:val="28"/>
          <w:rtl w:val="true"/>
          <w:lang w:bidi="fa-IR"/>
        </w:rPr>
        <w:t xml:space="preserve">. </w:t>
      </w:r>
      <w:r>
        <w:rPr>
          <w:rStyle w:val="FootnoteAnchor"/>
        </w:rPr>
        <w:footnoteReference w:id="17"/>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خانه‌اى آزاد و محور آزادى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قرآن كريم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لْيُوفُوا نُذُورَهُمْ وَ لْيَطَّوَّفُوا بِالْبَيْتِ الْعَتِيقِ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امام باقر عليه السلام درباره رمز نامگذارى كعبه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بَيْتٌ حُرٌّ عَتِيقٌ مِنَ النَّاسِ لَمْ يَمْلِكْهُ أَحَدٌ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 چون كعبه محور توحيد است و توحيد رهاسازى انسان از هر بردگى و سلطه را به همراه دارد، لذا مى‌توان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محور آزادى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علىّ‌بن ابى‌طالب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تَكُنْ عَبْدَ غَيْرِكَ وَ قَدْ جَعَلَكَ اللَّهُ حُرّاً</w:t>
      </w:r>
      <w:r>
        <w:rPr>
          <w:rFonts w:eastAsia="Amiri" w:cs="Amiri" w:ascii="Amiri" w:hAnsi="Amiri"/>
          <w:color w:val="111111"/>
          <w:sz w:val="28"/>
          <w:szCs w:val="28"/>
          <w:rtl w:val="true"/>
          <w:lang w:bidi="ar-SA"/>
        </w:rPr>
        <w:t xml:space="preserve">». </w:t>
      </w:r>
      <w:r>
        <w:rPr>
          <w:rStyle w:val="FootnoteAnchor"/>
        </w:rPr>
        <w:footnoteReference w:id="1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مرجع عموم مردم و مأمن تمام انسانها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جَعَلْنَا الْبَيْتَ مَثابَةً لِلنَّاسِ وَ أَمْناً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اين خانه براى مردم بنا نهاده شده، إِنَّ أَوَّلَ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آن‌كس كه اين خانه را زيارت مى‌كند و به سوى آن مى‌آيد، در حقيقت به وطن اصلى خود مراجعت كرده و در نتيجه به اصل خود برگشته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w:t>
      </w:r>
    </w:p>
    <w:p>
      <w:pPr>
        <w:pStyle w:val="BookText"/>
        <w:rPr/>
      </w:pPr>
      <w:r>
        <w:rPr>
          <w:rFonts w:ascii="IRNazanin" w:hAnsi="IRNazanin" w:eastAsia="IRNazanin"/>
          <w:color w:val="111111"/>
          <w:sz w:val="28"/>
          <w:sz w:val="28"/>
          <w:szCs w:val="28"/>
          <w:rtl w:val="true"/>
          <w:lang w:bidi="fa-IR"/>
        </w:rPr>
        <w:t>با توجه به ويژگى‌هايى كه براى مكّه شمرده شد، به خوبى درمى‌يابيم كه هيچ شهرى از شهرهاى دنيا، داراى اين ويژگى‌ها نبوده و نمى‌تواند با مكّه برابرى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مكّه شايسته‌ترين مكان براى تبيين دين و گسترش فرهنگ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انَّكِ حَرَمُ اللَّهِ و أمنُهُ و أحبُّ البُلْدان إلَى اللَّهِ تَعالى</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 عَنْه صلى الله عليه و آله وَ كانَ واقِفاً بالحَزْوَرَة </w:t>
      </w:r>
      <w:r>
        <w:rPr>
          <w:rStyle w:val="FootnoteAnchor"/>
          <w:rtl w:val="true"/>
        </w:rPr>
        <w:footnoteReference w:id="22"/>
      </w:r>
      <w:r>
        <w:rPr>
          <w:rFonts w:ascii="Amiri" w:hAnsi="Amiri" w:eastAsia="Amiri" w:cs="Amiri"/>
          <w:color w:val="111111"/>
          <w:sz w:val="28"/>
          <w:sz w:val="28"/>
          <w:szCs w:val="28"/>
          <w:rtl w:val="true"/>
          <w:lang w:bidi="ar-SA"/>
        </w:rPr>
        <w:t>في سوق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إنّك لَخيْرُ أرضِ اللَّه وأحبُّ أرض اللَّه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أنّي اخرِجْتُ مِنْكِ ما خرجتُ</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امام صادق عليه السلام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الْأَرْضِ إِلَى اللَّهِ تَعَالَى مَكَّةُ وَ مَا تُرْبَةٌ أَحَبُّ إِلَى اللَّهِ عَزَّ وَ جَلَّ مِنْ تُرْبَتِهَا وَ لا حَجَرٌ أَحَبُّ إِلَى اللَّهِ عَزَّ وَ جَلَّ مِنْ حَجَرِهَا وَ لا شَجَرٌ أَحَبُّ إِلَى اللَّهِ عَزَّ وَ جَلَّ مِنْ شَجَرِهَا وَ لا جِبَالٌ أَحَبُّ إِلَى اللَّهِ عَزَّ وَ جَلَّ مِنْ جِبَالِهَا وَ لا مَاءٌ أَحَبُّ إِلَى اللَّهِ عَزَّ وَ جَلَّ مِنْ مَائِهَا</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مكّه، محلّ حج‌گزارى و محور توسعه فرهنگ دينى</w:t>
      </w:r>
    </w:p>
    <w:p>
      <w:pPr>
        <w:pStyle w:val="BookText"/>
        <w:rPr/>
      </w:pPr>
      <w:r>
        <w:rPr>
          <w:rFonts w:ascii="IRNazanin" w:hAnsi="IRNazanin" w:eastAsia="IRNazanin"/>
          <w:color w:val="111111"/>
          <w:sz w:val="28"/>
          <w:sz w:val="28"/>
          <w:szCs w:val="28"/>
          <w:rtl w:val="true"/>
          <w:lang w:bidi="fa-IR"/>
        </w:rPr>
        <w:t>مكّه از يك سو خود داراى شرافت و عظمت است و ويژگى‌هاى مخصوص به خود را دارد و از سوى ديگر به دليل برگزارى حج در آن، اهمّيت بيشتر و مهمترى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محور بودن اين شهر مقدس و تأثيرگذارى فرهنگى و اخلاقى آن در جهان اسلام را تقويت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 اساس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عَلَى النَّاسِ حِجُّ الْبَيْتِ مَنِ اسْتَطاعَ إِلَيْهِ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شرايط استطاعت را دارند، خواسته است تا همه ساله در موسم حج و در ايّامى خاصّ از گوشه و كنار جهان به مكّه آمده، فريضه حج را به جاى آورند، انجام اين عمل تنها يك‌بار در زندگى هر مسلمانى واجب است و بر همين اساس،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ثمرات و بركاتى كه براى حج از پيامبر خدا صلى الله عليه و آله و اهل‌بيت او عليهم السلام در احاديث و روايات نقل شده، بيانگر اين است كه حجّ كانونى براى ايجاد تحوّل روحى و اخلاقى مسلمانان تلقّى گرديده و همه ساله بر تعدادى از مردم، كه شرايط استطاعت را دارند واجب است به آنجا آمده، خود را از گناهان پاك نمايند و از گذشته غلط خويش فاصله</w:t>
      </w:r>
    </w:p>
    <w:p>
      <w:pPr>
        <w:pStyle w:val="BookText"/>
        <w:rPr/>
      </w:pPr>
      <w:r>
        <w:rPr>
          <w:rFonts w:ascii="IRNazanin" w:hAnsi="IRNazanin" w:eastAsia="IRNazanin"/>
          <w:color w:val="111111"/>
          <w:sz w:val="28"/>
          <w:sz w:val="28"/>
          <w:szCs w:val="28"/>
          <w:rtl w:val="true"/>
          <w:lang w:bidi="fa-IR"/>
        </w:rPr>
        <w:t>بگيرند و راه صحيح را برگزينند، سپس مراجعت نموده اين تحوّل را به خانواده و دوستان و آشنايان خود در گوشه و كنار جهان منتقل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برنامه‌ريزى، هيچگونه بودجه عمومى و بيت‌المال مسلمانان هزينه نمى‌شود؛ زيرا هر حاجى پس از آنكه توان مالى و استطاعت پيدا مى‌كند، انجام حج بر او واجب مى‌شود و در نتيجه تمامى هزينه‌هاى مربوط را خودش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خوانندگان گرامى، اين حقيقت را بهتر دريابند، به بيان يك نمونه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جمهورى اسلامى ايران، حدود ششصد هزار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حج و عمره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زائران، در عمره،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موسم حج،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حرمين شريفين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از حدود سه ماه قبل و در موسم عمره از دو ماه قبل در جلسات آموزشى پيش از عزيمت شركت مى‌كنند و مسائلى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فقهىِ عمومى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و معارف حج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اماكن و آثار اسلامى مكّه و مدينه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سفر حج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معاشرت و توجّه به اخلاق اسلامى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بهداشت در سفر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آشنايى با مقررات و قوانين كشور ميزبان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توصيه‌ها و تذكّرات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آنان آموزش داده مى‌شود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تشرّف به حرمين شريفين نيز جاذبه‌هاى معنوىِ موجود در مكّه و مدينه و به‌خصوص در ايّام تشريق و در عرفات و مشعر و منا و هنگام طواف و سعى، زائران خانه خدا را به شدّت تحت تأثير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به‌طور ميانگين خانواده هر فرد زائر را چهار نفر در نظر بگيريم و هر حاجى پس از تأثيرپذيرى از حج و تحوّل روحى و اخلاقى در وجود خويش، بتواند در اعضاى خانواده خود نيز تأثير بگذارد و تحوّل روحى و اخلاقى ايجاد شده در خود را به آنان منتقل نمايد، چيزى در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هر سال از تحوّلات فرهنگى حج بهره‌مند خواهند شد و اين عدد در مثمر ثمر بودن فعاليت‌هاى فرهنگى، كاملًا قابل توجّه است؛ به‌خصوص در زمان كنونى كه دشمنان اسلام مى‌كوشند تا هويّت دينى مسلمانان را از آنان بگيرند و روش‌ها و رفتارها و الگوهاى غير اسلامى خود را به آنها تحميل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روشن‌تر شدن موضوع، به برخى از ثمرات و نتايج حج، كه در احاديث و روايات از پيامبر خدا صلى الله عليه و آله و اهل‌بيت آن حضرت نقل شده،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بركات حج</w:t>
      </w:r>
    </w:p>
    <w:p>
      <w:pPr>
        <w:pStyle w:val="BookText"/>
        <w:rPr/>
      </w:pPr>
      <w:r>
        <w:rPr>
          <w:rFonts w:ascii="IRNazanin" w:hAnsi="IRNazanin" w:eastAsia="IRNazanin"/>
          <w:color w:val="111111"/>
          <w:sz w:val="28"/>
          <w:sz w:val="28"/>
          <w:szCs w:val="28"/>
          <w:rtl w:val="true"/>
          <w:lang w:bidi="fa-IR"/>
        </w:rPr>
        <w:t>حجّ خانه خدا اگر صحيح و با رعايت آداب آن انجام شود، ثمرات و دستاوردهاى بسيار مهم و شيرينى به همراه خواهد داشت كه به برخى از آنها را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پاكى از گناه</w:t>
      </w:r>
    </w:p>
    <w:p>
      <w:pPr>
        <w:pStyle w:val="BookText"/>
        <w:rPr/>
      </w:pPr>
      <w:r>
        <w:rPr>
          <w:rFonts w:ascii="IRNazanin" w:hAnsi="IRNazanin" w:eastAsia="IRNazanin"/>
          <w:color w:val="111111"/>
          <w:sz w:val="28"/>
          <w:sz w:val="28"/>
          <w:szCs w:val="28"/>
          <w:rtl w:val="true"/>
          <w:lang w:bidi="fa-IR"/>
        </w:rPr>
        <w:t>حاجى در حج، بر گذشته نادرست خود خط بطلان مى‌كشد و راه را براى داشتن يك زندگى سالم و درستِ دينى و الهى هموار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براى حج يا عمره از منزل خود بيرون رود، پس هر قدمى كه برمى‌دارد و بر زمين مى‌گذارد، گناهان از بدن او فرو مى‌ريزد؛ چونان ريختنِ برگ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كه وارد مدينه مى‌شود، به وسيله سلام با من مصافحه مى‌كند و آنگاه كه وارد ذوالحُليفه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و غسل انجام مى‌دهد، خداوند وى را از گناهان پاك مى‌سازد </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 حج بگزارد و خدا را اراده كند و قصد ريا و شهرت‌طلبى نداشته باشد، به يقين خداوند او را خواهد بخشيد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حج‌گزار تا زمانى كه به گناه آلوده نشده، نور حج را پيوسته دارا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 حج يا عمره انجام دهد و درآن، گناه وفسقى مرتكب نگردد، برمى‌گردد مانند روزى كه از مادر متولّد شده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آن حضرت همچنين در حديثى ديگر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هيچ مؤمنى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نمى‌كند مگر آنكه گناهان گذشته او تا اين زمان بخشيده شود و آنگاه كه حجّ وى پايان يافت، عملش از نو آغاز گردد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از مجموع آنچه گذشت، نتيجه مى‌گيريم كه انجام حجّ صحيح و مورد قبول خداوند، اوّلين پاداشش آمرزش گناهان و ورود به يك زندگى جديد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راهيابى به بهشت</w:t>
      </w:r>
    </w:p>
    <w:p>
      <w:pPr>
        <w:pStyle w:val="BookText"/>
        <w:rPr/>
      </w:pPr>
      <w:r>
        <w:rPr>
          <w:rFonts w:ascii="IRNazanin" w:hAnsi="IRNazanin" w:eastAsia="IRNazanin"/>
          <w:color w:val="111111"/>
          <w:sz w:val="28"/>
          <w:sz w:val="28"/>
          <w:szCs w:val="28"/>
          <w:rtl w:val="true"/>
          <w:lang w:bidi="fa-IR"/>
        </w:rPr>
        <w:t>خداوند پاداش حج مقبول و پذيرفته شده را بهشت قرار داده است و دليل آن شايد اين باشد كه هركس به ميهمانى مى‌رود، معمولًا صاحبِ خانه مى‌كوشد بهترين غذا و امكاناتى را كه دارد براى او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نيز حاجى ميهمان خداوند است و يكى از ويژگى‌هاى حضرت حق، كريم بودن و بخشندگى است و هميشه در دعاها به او خطاب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أَكْرَمَ الْأَكْرَمِينَ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كريم‌ترين كريمان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بهترين هداياى خداوند، بهشتى است كه به مؤمنان و نيكان و پاكان وعده داده است كه در سفر حج، آن را به ميهمانان خانه خود هديه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حج مبرور پاداشى جز بهشت نيست</w:t>
      </w:r>
      <w:r>
        <w:rPr>
          <w:rFonts w:eastAsia="IRNazanin" w:cs="IRNazanin"/>
          <w:color w:val="111111"/>
          <w:sz w:val="28"/>
          <w:szCs w:val="28"/>
          <w:rtl w:val="true"/>
          <w:lang w:bidi="fa-IR"/>
        </w:rPr>
        <w:t xml:space="preserve">.» </w:t>
      </w:r>
      <w:r>
        <w:rPr>
          <w:rStyle w:val="FootnoteAnchor"/>
        </w:rPr>
        <w:footnoteReference w:id="2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نورانيت</w:t>
      </w:r>
    </w:p>
    <w:p>
      <w:pPr>
        <w:pStyle w:val="BookText"/>
        <w:rPr/>
      </w:pPr>
      <w:r>
        <w:rPr>
          <w:rFonts w:ascii="IRNazanin" w:hAnsi="IRNazanin" w:eastAsia="IRNazanin"/>
          <w:color w:val="111111"/>
          <w:sz w:val="28"/>
          <w:sz w:val="28"/>
          <w:szCs w:val="28"/>
          <w:rtl w:val="true"/>
          <w:lang w:bidi="fa-IR"/>
        </w:rPr>
        <w:t>هر انسانى به هنگام تولّد از مادر، فطرتى پاك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كودك نورانى و به دور از هر نوع تيرگى است، ليكن پس از دوران بلوغ و ورود به جامعه و آلودگىِ تدريجى به گناه و معصيت، گرفتار تيرگى مى‌شود و احيانا تا آنجا پيش مى‌رود كه قلبش دچار قساوت مى‌گردد و ديگر اميدى به نجات او نمى‌رود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هنوز در اين مرحله قرار نگرفته و توفيق انجام حج را پيدا مى‌كنند، پس از آنكه روح و جان خود را در درياى شفاف و زلال حج شستشو داده و خود را پاك كردند، باز به فطرت اوليه باز گشته، نورانيت را از خداوند جايزه مى‌گيرند و مى‌توانند با عمل به اسلام، آن را حفظ كنند، روشن است كه آلودگى به گناه، از اين نورانيت مى‌كاهد</w:t>
      </w:r>
    </w:p>
    <w:p>
      <w:pPr>
        <w:pStyle w:val="BookText"/>
        <w:rPr/>
      </w:pPr>
      <w:r>
        <w:rPr>
          <w:rFonts w:ascii="Amiri" w:hAnsi="Amiri" w:eastAsia="Amiri" w:cs="Amiri"/>
          <w:color w:val="111111"/>
          <w:sz w:val="28"/>
          <w:sz w:val="28"/>
          <w:szCs w:val="28"/>
          <w:rtl w:val="true"/>
          <w:lang w:bidi="ar-SA"/>
        </w:rPr>
        <w:t>و با ادامه آن، به‌طور كلّى از ميان مى‌رود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تا زمانى كه به گناه آلوده نشده، نور حج را پيوسته دارا خواهد بود</w:t>
      </w:r>
      <w:r>
        <w:rPr>
          <w:rFonts w:eastAsia="IRNazanin" w:cs="IRNazanin"/>
          <w:color w:val="111111"/>
          <w:sz w:val="28"/>
          <w:szCs w:val="28"/>
          <w:rtl w:val="true"/>
          <w:lang w:bidi="fa-IR"/>
        </w:rPr>
        <w:t xml:space="preserve">.» </w:t>
      </w:r>
      <w:r>
        <w:rPr>
          <w:rStyle w:val="FootnoteAnchor"/>
        </w:rPr>
        <w:footnoteReference w:id="3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دستيابى به خير دنيا و آخرت</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دنيا و آخرت را مى‌خواهد، آهنگ اين خانه كند، همانا بنده‌اى به آنجا نيامده و از خداوند دنيا را نخواسته، مگر آنكه بدان دست يافته و خداوند حاجت او را برآورده است و نيز از خداوند آخرت را طلب نكرده مگر آنكه پذيرش اين درخواست را براى وى ذخيره كرده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پيامبر خدا صلى الله عليه و آله در حديث ديگرى به عثمان‌بن ابى‌العاص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عمره همان حج اصغر است و همانا يك عمره از دنيا و آنچه در آن است، بهتر و بالاتر است و نيز بدان كه حج از عمره برتر و بهتر است</w:t>
      </w:r>
      <w:r>
        <w:rPr>
          <w:rFonts w:eastAsia="IRNazanin" w:cs="IRNazanin"/>
          <w:color w:val="111111"/>
          <w:sz w:val="28"/>
          <w:szCs w:val="28"/>
          <w:rtl w:val="true"/>
          <w:lang w:bidi="fa-IR"/>
        </w:rPr>
        <w:t xml:space="preserve">.» </w:t>
      </w:r>
      <w:r>
        <w:rPr>
          <w:rStyle w:val="FootnoteAnchor"/>
        </w:rPr>
        <w:footnoteReference w:id="32"/>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دل</w:t>
      </w:r>
    </w:p>
    <w:p>
      <w:pPr>
        <w:pStyle w:val="BookText"/>
        <w:rPr/>
      </w:pPr>
      <w:r>
        <w:rPr>
          <w:rFonts w:ascii="Amiri" w:hAnsi="Amiri" w:eastAsia="Amiri" w:cs="Amiri"/>
          <w:color w:val="111111"/>
          <w:sz w:val="28"/>
          <w:sz w:val="28"/>
          <w:szCs w:val="28"/>
          <w:rtl w:val="true"/>
          <w:lang w:bidi="ar-SA"/>
        </w:rPr>
        <w:t>يكى از فلسفه‌هاى تشريع حج، اقامه ياد و ذكر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در حديثى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انَّماجُعِلَ الطَّوافُ بالْبَيْتِ وَبَيْنَ الصَّفا وَالمَرْوَةِ وَرَميُ‌الجِمار لِإقامَةِ ذِكْرِ اللَّهِ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طواف خانه خدا و سعى ميان صفا و مروه و رمى جمراتِ سه‌گانه، فقط براى اقامه ياد خدا قرار داده شده و تشريع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تأثير ياد خدا در انسان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آرامش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مى‌كند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 ياد خدا دل‌ها آرام مى‌گيرد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با توجه به اين مقدمه و نيز فرموده امام باقر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تَسْكِينُ الْقُلُوبِ</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نتيجه مى‌گيريم كه يكى از ثمرات حج، آرامش دل است؛ چيزى‌كه امروز بشريت به شدت به آن نيازمند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همنشينى با پيامبران و صالحان</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هنگامى‌كه موسى عليه السلام حج انجام داد، جبرئيل بر وى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براى كسى‌كه حجّ اين خانه را با نيّتى صادق و هزينه‌اى پاك به جاى آورد، چه پاداشى مقرر شده است؟</w:t>
      </w:r>
    </w:p>
    <w:p>
      <w:pPr>
        <w:pStyle w:val="BookText"/>
        <w:rPr/>
      </w:pPr>
      <w:r>
        <w:rPr>
          <w:rFonts w:ascii="IRNazanin" w:hAnsi="IRNazanin" w:eastAsia="IRNazanin"/>
          <w:color w:val="111111"/>
          <w:sz w:val="28"/>
          <w:sz w:val="28"/>
          <w:szCs w:val="28"/>
          <w:rtl w:val="true"/>
          <w:lang w:bidi="fa-IR"/>
        </w:rPr>
        <w:t>جبرئيل به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آن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ملكوت اعلا همراه و همنشين با پيامبران و صديقان و شهيدان و صالحان قرار خواهم داد و اينها همراهان خوب و شايسته‌اى هستند</w:t>
      </w:r>
      <w:r>
        <w:rPr>
          <w:rFonts w:eastAsia="IRNazanin" w:cs="IRNazanin"/>
          <w:color w:val="111111"/>
          <w:sz w:val="28"/>
          <w:szCs w:val="28"/>
          <w:rtl w:val="true"/>
          <w:lang w:bidi="fa-IR"/>
        </w:rPr>
        <w:t xml:space="preserve">.» </w:t>
      </w:r>
      <w:r>
        <w:rPr>
          <w:rStyle w:val="FootnoteAnchor"/>
        </w:rPr>
        <w:footnoteReference w:id="36"/>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بودن از عذاب</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داخل اين خانه شود و نسبت به همه آنچه خداوند بر او واجب كرده، آگاه باشد، از عذاب هميشگىِ روز قيامت ايمن خواهد بود</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نيز اگر كسى به حرم پناه ببرد، از خشم خدا در امان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حج‌گزار در رفتن به حج و بازگشتن از آن، در ضمانت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سفر، به او رنج و خستگى برسد، خداوند گناهان او را به‌خاطر آن سختى،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زيارت اين خانه، پس پيوسته حج اين خانه كنيد، كه با حج، گرفتارى‌هاى دنيا و هول و هراس‌هاى روز قيامت از شما دفع گردد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 درجه در بهشت</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در رفتن به حج و بازگشتن از آن، در ضمانت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سفر، به او رنج و خستگى برسد، خداوند گناهان او را به خاطر آن سختى، مى‌بخشد و براى هر قدمى كه برمى‌دارد، هزار درجه در بهشت بالا مى‌رود </w:t>
      </w:r>
      <w:r>
        <w:rPr>
          <w:rFonts w:eastAsia="IRNazanin" w:cs="IRNazanin"/>
          <w:color w:val="111111"/>
          <w:sz w:val="28"/>
          <w:szCs w:val="28"/>
          <w:rtl w:val="true"/>
          <w:lang w:bidi="fa-IR"/>
        </w:rPr>
        <w:t xml:space="preserve">...» </w:t>
      </w:r>
      <w:r>
        <w:rPr>
          <w:rStyle w:val="FootnoteAnchor"/>
        </w:rPr>
        <w:footnoteReference w:id="4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w:t>
      </w:r>
    </w:p>
    <w:p>
      <w:pPr>
        <w:pStyle w:val="BookText"/>
        <w:rPr/>
      </w:pPr>
      <w:r>
        <w:rPr>
          <w:rFonts w:ascii="IRNazanin" w:hAnsi="IRNazanin" w:eastAsia="IRNazanin"/>
          <w:color w:val="111111"/>
          <w:sz w:val="28"/>
          <w:sz w:val="28"/>
          <w:szCs w:val="28"/>
          <w:rtl w:val="true"/>
          <w:lang w:bidi="fa-IR"/>
        </w:rPr>
        <w:t xml:space="preserve">يكى ديگر از ثمرات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دعاى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سه كس مستجاب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حج‌گزار در مورد خانواده‌اش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بيمار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مظلوم</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در حديثى ديگر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 و عمره‌گزاران، ميهمانان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دعوت كرده و اينها نيز پذيرفته‌اند، اينها نيز دعا كرده و خداوند آن را اجابت كرده است</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در حج، هم دنيا وجود دارد و هم آخرت، هم تربيت و تهذيب نفس است و هم تربيت اجتماعى و سياسى، هم احساس اخوّت و برادرى هست و هم نظم و ترتيب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پيشگيرى از تنگدستى</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انجام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نيازمند نشويد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امام على عليه السلام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بالاترين چيزى كه متوسّلان به درگاه ربوبى به آن توسّل جويند، ايمان به خدا و پيامبر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دور و گناه را مى‌شويد</w:t>
      </w:r>
      <w:r>
        <w:rPr>
          <w:rFonts w:eastAsia="IRNazanin" w:cs="IRNazanin"/>
          <w:color w:val="111111"/>
          <w:sz w:val="28"/>
          <w:szCs w:val="28"/>
          <w:rtl w:val="true"/>
          <w:lang w:bidi="fa-IR"/>
        </w:rPr>
        <w:t xml:space="preserve">.» </w:t>
      </w:r>
      <w:r>
        <w:rPr>
          <w:rStyle w:val="FootnoteAnchor"/>
        </w:rPr>
        <w:footnoteReference w:id="44"/>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دستيابى به سلامتى</w:t>
      </w:r>
    </w:p>
    <w:p>
      <w:pPr>
        <w:pStyle w:val="BookText"/>
        <w:rPr/>
      </w:pPr>
      <w:r>
        <w:rPr>
          <w:rFonts w:ascii="Amiri" w:hAnsi="Amiri" w:eastAsia="Amiri" w:cs="Amiri"/>
          <w:color w:val="111111"/>
          <w:sz w:val="28"/>
          <w:sz w:val="28"/>
          <w:szCs w:val="28"/>
          <w:rtl w:val="true"/>
          <w:lang w:bidi="ar-SA"/>
        </w:rPr>
        <w:t>از امام صادق عليه السلام نقل شده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 الحسين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به جا آوريد تا بدنهاى شما سالم، روزى‌هاى شما افزون و هزينه‌هاى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تأمين گردد </w:t>
      </w:r>
      <w:r>
        <w:rPr>
          <w:rFonts w:eastAsia="IRNazanin" w:cs="IRNazanin"/>
          <w:color w:val="111111"/>
          <w:sz w:val="28"/>
          <w:szCs w:val="28"/>
          <w:rtl w:val="true"/>
          <w:lang w:bidi="fa-IR"/>
        </w:rPr>
        <w:t xml:space="preserve">...» </w:t>
      </w:r>
      <w:r>
        <w:rPr>
          <w:rStyle w:val="FootnoteAnchor"/>
        </w:rPr>
        <w:footnoteReference w:id="45"/>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پيشگيرى از هلاكت</w:t>
      </w:r>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وصيت اميرمؤمنان على عليه السلام آمده است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خانه پروردگارتان را ترك نكنيد كه هلاك خواهيد شد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امام صادق عليه السلام نيز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حج‌را ترك كنند عذاب برآنان نازل مى‌شود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آنچه كه ذكر شد و روايات ديگرى كه در رابطه با فلسفه و اسرار هر يك از اعمال و مناسك حج آمده؛ از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قبل از سفر، پرداخت واجبات مالى و تطهير اموال، تحصيل اخلاص و انجام اعمال براى خداوند، التزوّد من أطيَب الزاد، إعانه الاصحاب، پرهيز از عجله، مراعات بيماران، احترام به سالخوردگان، خوش خلقى با همسفران، آزار ندادن ديگران، دادن صدقه و خواندن دعا هنگام خروج از منزل و در طول سفر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نشانگر آن است كه حج كانونى براى تغيير و تحوّل روحى و اخلاقى مردم مسلمان است و مناسك حج در حقيقت مناسك زندگى صحيح دينى و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هم دنيا وجود دارد و هم آخرت، هم تربيت و تهذيب نفس است و هم تربيت اجتماعى و سياسى، هم احساس اخوّت و برادرى هست و هم نظم و ترتيب و بالاخره حج مجمعى براى يكى كردن آرا و دلها در زمينه‌هاى گوناگون و محورى براى نزدكتر شدن به خدا است و از همين رو است كه حج مركز اجتماع مسلمانان قرار داده شده تا در اين تجمّع شاهد منافع خويش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نكات بالا، مى‌توان گفت كه مكّه پايتخت فرهنگىِ جهان اسلام و پايگاه قوى و مطمئن براى پالايش روحى و اخلاقى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از اين ظرفيت عظيم به خوبى استفاده شود، مى‌توان به راحتى به اهداف ذكر شده دست يافت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2" w:name="pg12557_295480"/>
    </w:p>
    <w:p>
      <w:pPr>
        <w:pStyle w:val="Heading2"/>
        <w:numPr>
          <w:ilvl w:val="1"/>
          <w:numId w:val="1"/>
        </w:numPr>
        <w:rPr/>
      </w:pPr>
      <w:bookmarkStart w:id="13" w:name="__RefHeading___Toc1610129_77815467"/>
      <w:bookmarkStart w:id="14" w:name="_Toc5"/>
      <w:bookmarkEnd w:id="12"/>
      <w:bookmarkEnd w:id="13"/>
      <w:r>
        <w:rPr>
          <w:rtl w:val="true"/>
        </w:rPr>
        <w:t>شهر خدا در كلام خدا</w:t>
      </w:r>
      <w:bookmarkEnd w:id="14"/>
    </w:p>
    <w:p>
      <w:pPr>
        <w:pStyle w:val="BookText"/>
        <w:rPr/>
      </w:pPr>
      <w:r>
        <w:rPr>
          <w:rFonts w:ascii="Amiri" w:hAnsi="Amiri" w:eastAsia="Amiri" w:cs="Amiri"/>
          <w:color w:val="111111"/>
          <w:sz w:val="28"/>
          <w:sz w:val="28"/>
          <w:szCs w:val="28"/>
          <w:rtl w:val="true"/>
          <w:lang w:bidi="ar-SA"/>
        </w:rPr>
        <w:t>محمد مهدى فيروز مهر</w:t>
      </w:r>
    </w:p>
    <w:p>
      <w:pPr>
        <w:pStyle w:val="BookText"/>
        <w:rPr/>
      </w:pPr>
      <w:r>
        <w:rPr>
          <w:rFonts w:ascii="IRNazanin" w:hAnsi="IRNazanin" w:eastAsia="IRNazanin"/>
          <w:color w:val="111111"/>
          <w:sz w:val="28"/>
          <w:sz w:val="28"/>
          <w:szCs w:val="28"/>
          <w:rtl w:val="true"/>
          <w:lang w:bidi="fa-IR"/>
        </w:rPr>
        <w:t xml:space="preserve">بى‌شك شناختن و شناساندن محبوبترين سرزمين نزد خداوند؛ يعنى مكه و حرم، و برداشتن موانع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راه شناخت؛ چه براى خود و چه براى ديگران، از فضيلت و ارزشى ويژه برخوردار است و براى آگاهى از زواياى مختلف اين مكان مقدّس، بيانات گويا و پر محتواى قرآن و و حضرات معصومين عليهم السلام بهترين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اين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ادامه مباحث مربوط به كعبه و مسجدالحرام است و در دو شماره پيشينِ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شده است با استمداد از آيات قرآن، اين سرزمين نورانى، از زواياى مختلف و به سبك و شيوه‌اى خاص معرفى شود و تمام آنچه كه در قرآن راجع به مكه مطرح گرديده، تحت عناوين خاص و عبارات كوتاه و با ذكر موارد نياز از آيات، ارائه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ورود به مكه</w:t>
      </w:r>
    </w:p>
    <w:p>
      <w:pPr>
        <w:pStyle w:val="BookText"/>
        <w:rPr/>
      </w:pPr>
      <w:r>
        <w:rPr>
          <w:rFonts w:ascii="IRNazanin" w:hAnsi="IRNazanin" w:eastAsia="IRNazanin"/>
          <w:color w:val="111111"/>
          <w:sz w:val="28"/>
          <w:sz w:val="28"/>
          <w:szCs w:val="28"/>
          <w:rtl w:val="true"/>
          <w:lang w:bidi="fa-IR"/>
        </w:rPr>
        <w:t>شايسته بودن آراستگى و بر طرف ساختن آلودگى‌ها از بدن، جهت ورود به مكه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طَهِّرا بَيْتِيَ لِلطَّائِفِينَ وَ الْعاكِفِينَ وَ الرُّكَّعِ السُّجُودِ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ازامام صادق عليه السلام نقل شده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كتابش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طَهِّرا بَيْتِيَ لِلطَّائِفِينَ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داخل مكه نشود جز در حالى كه پاك باشد و عرق و آنچه مايه اذيت و آزار ديگران مى‌شود را شسته و تطهيركرده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و العمره فى الكتاب و السنه،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امنيت مكه</w:t>
      </w:r>
    </w:p>
    <w:p>
      <w:pPr>
        <w:pStyle w:val="BookText"/>
        <w:rPr/>
      </w:pPr>
      <w:r>
        <w:rPr>
          <w:rFonts w:ascii="Amiri" w:hAnsi="Amiri" w:eastAsia="Amiri" w:cs="Amiri"/>
          <w:color w:val="111111"/>
          <w:sz w:val="28"/>
          <w:sz w:val="28"/>
          <w:szCs w:val="28"/>
          <w:rtl w:val="true"/>
          <w:lang w:bidi="ar-SA"/>
        </w:rPr>
        <w:t>سرزمين مكه حرم امن الهى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هذا بَلَداً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إِبْراهِيمُ رَبِّ اجْعَلْ هَذَا الْبَلَدَ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أُمِرْتُ أَنْ أَعْبُدَ رَبَّ هذِهِ الْبَلْدَةِ الَّذِي حَرَّمَها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إِنْ نَتَّبِعِ‌الْهُدى مَعَكَ نُتَخَطَّفْ مِنْ‌أَرْضِنا أَ وَ لَمْ نُمَكِّنْ‌لَهُمْ حَرَماًآمِناً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أَنَّا جَعَلْنا حَرَماً آمِناً وَ يُتَخَطَّفُ النَّاسُ مِنْ حَوْلِهِمْ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مكه شهرى امن حتى پيش از ظهور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إِنْ نَتَّبِعِ الْهُدى مَعَكَ نُتَخَطَّفْ مِنْ‌أَرْضِنا أَ وَ لَمْ نُمَكِّنْ لَهُمْ حَرَماًآمِناً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أَنَّا جَعَلْنا حَرَماً آمِناً وَ يُتَخَطَّفُ النَّاسُ مِنْ حَوْلِهِمْ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امنيت همه جانبه و فراوانىِ رزق و روزى در مكه نشانه عنايت و توجه خاص خداوند به آن سرزمين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إِنْ نَتَّبِعِ الْهُدى مَعَكَ نُتَخَطَّفْ مِنْ أَرْضِنا أَ وَ لَمْ نُمَكِّنْ لَهُمْ حَرَماً آمِناً يُجْبى إِلَيْهِ ثَمَراتُ كُلِّ شَيْ‌ءٍ رِزْقاً مِنْ لَدُنَّا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مكه مكانى امن براى مردم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إِنْ نَتَّبِعِ الْهُدى مَعَكَ نُتَخَطَّفْ مِنْ‌أَرْضِنا أَ وَ لَمْ نُمَكِّنْ لَهُمْ حَرَماًآمِناً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برقرارى امنيت كامل در مكه، به رغم وجود ناامنى و آدم ربايى در اطراف آن، در عصر جاهليت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إِنْ نَتَّبِعِ الْهُدى مَعَكَ نُتَخَطَّفْ مِنْ‌أَرْضِنا أَ وَ لَمْ نُمَكِّنْ لَهُمْ حَرَماًآمِناً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أَنَّا جَعَلْنا حَرَماً آمِناً وَ يُتَخَطَّفُ النَّاسُ مِنْ حَوْلِهِمْ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پاى بندى مردم جزيرةالعرب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مجرمان و آدم ربايانشان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حرمت و امنيت شهر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إِنْ نَتَّبِعِ الْهُدى مَعَكَ نُتَخَطَّفْ مِنْ‌أَرْضِنا أَ وَ لَمْ نُمَكِّنْ لَهُمْ حَرَماًآمِناً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أَنَّا جَعَلْنا حَرَماً آمِناً وَ يُتَخَطَّفُ النَّاسُ مِنْ حَوْلِهِمْ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داخل مكه نشود جز در حالى كه پاك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مكه مكانى امن حتى براى كافران ساكن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هذا بَلَداً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آمده و ارْزُقْ أَهْلَهُ مِنَ الثَّمَراتِ مَنْ آمَنَ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شده است، بيانگراين است كه امنيت در مكه اختصاص به مؤمن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 شهر هميشه 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علاوه بر اصل امنيت، بيانگر استمرار و دوام آن هم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امنيت مكه، نعمت الهى و شايسته شكر و سپاسگزارى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يَرَوْا أَنَّا جَعَلْنا حَرَماً آمِناً وَ يُتَخَطَّفُ النَّاسُ مِنْ حَوْلِهِمْ أَ فَبِالْباطِلِ يُؤْمِنُونَ وَ بِنِعْمَةِ اللَّهِ يَكْفُرُونَ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ستمگرى در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امنيت مكه</w:t>
      </w:r>
    </w:p>
    <w:p>
      <w:pPr>
        <w:pStyle w:val="BookText"/>
        <w:rPr/>
      </w:pPr>
      <w:r>
        <w:rPr>
          <w:rFonts w:ascii="Amiri" w:hAnsi="Amiri" w:eastAsia="Amiri" w:cs="Amiri"/>
          <w:color w:val="111111"/>
          <w:sz w:val="28"/>
          <w:sz w:val="28"/>
          <w:szCs w:val="28"/>
          <w:rtl w:val="true"/>
          <w:lang w:bidi="ar-SA"/>
        </w:rPr>
        <w:t>وجود امنيت در مكه عامل تبديل شدن آن به مركز اقتصاد و تجارت در جزيرةالعرب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إِنْ نَتَّبِعِ الْهُدى مَعَكَ نُتَخَطَّفْ مِنْ أَرْضِنا أَ وَ لَمْ نُمَكِّنْ لَهُمْ حَرَماً آمِناً يُجْبى إِلَيْهِ ثَمَراتُ كُلِّ شَيْ‌ءٍ رِزْقاً مِنْ لَدُنَّا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عليه السلام و امنيت مكه</w:t>
      </w:r>
    </w:p>
    <w:p>
      <w:pPr>
        <w:pStyle w:val="BookText"/>
        <w:rPr/>
      </w:pPr>
      <w:r>
        <w:rPr>
          <w:rFonts w:ascii="IRNazanin" w:hAnsi="IRNazanin" w:eastAsia="IRNazanin"/>
          <w:color w:val="111111"/>
          <w:sz w:val="28"/>
          <w:sz w:val="28"/>
          <w:szCs w:val="28"/>
          <w:rtl w:val="true"/>
          <w:lang w:bidi="fa-IR"/>
        </w:rPr>
        <w:t>تبديل زمين‌هاى اطراف كعبه به شهرى داراى امنيت درخواست ابراهيم عليه السلام از درگاه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هذا بَلَداً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آن است كه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زمين‌هاى اطراف كعبه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ابراهيم عليه السلام براى امنيت مكه خاطره‌اى شايسته به ياد داشتن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هذا بَلَداً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إِبْراهِيمُ رَبِّ اجْعَلْ هَذَا الْبَلَدَ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ياد كن هنگامى را كه ابراهيم عليه السلام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اجابت دعاى ابراهيم در باره شهر شدن مكه و امنيت و رفاه مؤمنان آن از سوى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إِبْراهِيمُ رَبِّ اجْعَلْ هذا بَلَداً آمِناً وَ ارْزُقْ أَهْلَهُ مِنَ الثَّمَراتِ مَنْ آمَنَ مِنْهُمْ بِاللَّهِ وَ الْيَوْمِ الْآخِرِ قالَ وَ مَنْ كَفَرَ فَأُمَتِّعُهُ قَلِيلًا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امنيت و فراوانى نعمت در مكه امورى كارساز در تحقق اهداف ابراهيم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إِبْراهِيمُ رَبِّ اجْعَلْ هذا بَلَداً آمِناً وَ ارْزُقْ أَهْلَهُ مِنَ الثَّمَراتِ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مطرح شدن امامت ابراهيم عليه السلام و مسؤوليت او براى تطهير كعبه و آماده‌سازى آن</w:t>
      </w:r>
    </w:p>
    <w:p>
      <w:pPr>
        <w:pStyle w:val="BookText"/>
        <w:rPr/>
      </w:pPr>
      <w:r>
        <w:rPr>
          <w:rFonts w:ascii="IRNazanin" w:hAnsi="IRNazanin" w:eastAsia="IRNazanin"/>
          <w:color w:val="111111"/>
          <w:sz w:val="28"/>
          <w:sz w:val="28"/>
          <w:szCs w:val="28"/>
          <w:rtl w:val="true"/>
          <w:lang w:bidi="fa-IR"/>
        </w:rPr>
        <w:t>براى پرستش خدا و سپس نقل دعاى آن حضرت مبنى بر امنيت شهر مكه و رونق اقتصادى آن، بيانگر برداشت بالا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ابراهيم عليه السلام براى امنيت شهر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إِبْراهِيمُ رَبِّ اجْعَلْ هَذَا الْبَلَدَ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تفاوت در خواست ابراهيم عليه السلام در اين آيه با در خواست حضرت در آيه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در اين است كه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اين در خواست بعد از آن بود كه مكه به صورت يك شهر در آمده بود، اما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درخواست هنگامى بود كه مكه هنوز شهر نشده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درخواست ابراهيم عليه السلام از خداوند مبنى برتأمين امنيت مكه با وضع قوانين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هذا بَلَداً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إِبْراهِيمُ رَبِّ اجْعَلْ هَذَا الْبَلَدَ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برداشت بالا مبتنى بر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تشريعى باشد؛ چنانكه احكام متعددى در باره امنيت مكه در فقه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راز امنيت مكه</w:t>
      </w:r>
    </w:p>
    <w:p>
      <w:pPr>
        <w:pStyle w:val="BookText"/>
        <w:rPr/>
      </w:pPr>
      <w:r>
        <w:rPr>
          <w:rFonts w:ascii="Amiri" w:hAnsi="Amiri" w:eastAsia="Amiri" w:cs="Amiri"/>
          <w:color w:val="111111"/>
          <w:sz w:val="28"/>
          <w:sz w:val="28"/>
          <w:szCs w:val="28"/>
          <w:rtl w:val="true"/>
          <w:lang w:bidi="ar-SA"/>
        </w:rPr>
        <w:t>دعاى ابراهيم عليه السلام براى امنيت مكه و اجابت آن از سوى خداوند، علت امنيت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هذا بَلَداً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إِبْراهِيمُ رَبِّ اجْعَلْ هَذَا الْبَلَدَ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خواست و تشريع خداوند تضمين كننده امنيت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أُمِرْتُ أَنْ أَعْبُدَ رَبَّ هذِهِ الْبَلْدَةِ الَّذِي حَرَّمَها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إِنْ نَتَّبِعِ الْهُدى مَعَكَ نُتَخَطَّفْ مِنْ‌أَرْضِنا أَ وَ لَمْ نُمَكِّنْ لَهُمْ حَرَماًآمِناً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أَنَّا جَعَلْنا حَرَماً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 و امنيت مكه</w:t>
      </w:r>
    </w:p>
    <w:p>
      <w:pPr>
        <w:pStyle w:val="BookText"/>
        <w:rPr/>
      </w:pPr>
      <w:r>
        <w:rPr>
          <w:rFonts w:ascii="IRNazanin" w:hAnsi="IRNazanin" w:eastAsia="IRNazanin"/>
          <w:color w:val="111111"/>
          <w:sz w:val="28"/>
          <w:sz w:val="28"/>
          <w:szCs w:val="28"/>
          <w:rtl w:val="true"/>
          <w:lang w:bidi="fa-IR"/>
        </w:rPr>
        <w:t>سلب امنيت از پيا مبر صلى الله عليه و آله در شهر مكه توسط قرشيان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يَمْكُرُ بِكَ الَّذِينَ كَفَرُوا لِيُثْبِتُوكَ أَوْ يَقْتُلُوكَ أَوْ يُخْرِجُوكَ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توطئه‌هاى كافران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قتل يا تبعيد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برضدّ پيامبر صلى الله عليه و آله و نجات يافتن حضرت از آنها، امرى شايسته و بايسته به ياد داشتن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يَمْكُرُ بِكَ الَّذِينَ كَفَرُوا لِيُثْبِتُوكَ أَوْ يَقْتُلُوكَ أَوْ يُخْرِجُوكَ وَ يَمْكُرُونَ وَ يَمْكُرُاللَّهُ وَ 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امنيت نداشتن مؤمنان ساكن در مكه از جانب كفار قريش تا قبل از هجرت از مكه به 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اذْكُرُوا إِذْ أَنْتُمْ قَلِيلٌ مُسْتَضْعَفُونَ فِي اْلأَرْضِ تَخافُونَ أَنْ يَتَخَطَّفَكُمُ النَّاسُ فَآواكُمْ وَ أَيَّدَكُمْ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بنيان گذاران مكه</w:t>
      </w:r>
    </w:p>
    <w:p>
      <w:pPr>
        <w:pStyle w:val="BookText"/>
        <w:rPr/>
      </w:pPr>
      <w:r>
        <w:rPr>
          <w:rFonts w:ascii="IRNazanin" w:hAnsi="IRNazanin" w:eastAsia="IRNazanin"/>
          <w:color w:val="111111"/>
          <w:sz w:val="28"/>
          <w:sz w:val="28"/>
          <w:szCs w:val="28"/>
          <w:rtl w:val="true"/>
          <w:lang w:bidi="fa-IR"/>
        </w:rPr>
        <w:t xml:space="preserve">ابراهيم و خانواده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هاجر و فرزندش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بنيان‌گذاران شهر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خداوند به شهر مكه و بنيان‌گذاران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ابراهيم و اسماعيل عليهما السلام است؛ يعنى چون خداوند به مكه سوگند ياد كرده، به دنبالش به بانيان آن هم سوگند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 روح المعانى، ذيل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رفاه اقتصادى در مكه</w:t>
      </w:r>
    </w:p>
    <w:p>
      <w:pPr>
        <w:pStyle w:val="BookText"/>
        <w:rPr/>
      </w:pPr>
      <w:r>
        <w:rPr>
          <w:rFonts w:ascii="Amiri" w:hAnsi="Amiri" w:eastAsia="Amiri" w:cs="Amiri"/>
          <w:color w:val="111111"/>
          <w:sz w:val="28"/>
          <w:sz w:val="28"/>
          <w:szCs w:val="28"/>
          <w:rtl w:val="true"/>
          <w:lang w:bidi="ar-SA"/>
        </w:rPr>
        <w:t>دعاى ابراهيم عليه السلام براى بهرمندى ساكنان مؤمن مكه از رفاه و محصولات اقتصادى واجابت آن براى مؤمن و كافر از سوى خداوند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إِبْراهِيمُ رَبِّ اجْعَلْ هذا بَلَداً آمِناً وَ ارْزُقْ أَهْلَهُ مِنَ الثَّمَراتِ مَنْ آمَنَ مِنْهُمْ بِاللَّهِ وَ الْيَوْمِ الْآخِرِ قالَ وَ مَنْ كَفَرَ فَأُمَتِّعُهُ قَلِيلًا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سرازير شدن محصولات اقتصادى به سوى مكه، به رغم لم يزرع بودن آن، شايسته تأمل و 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إِنْ نَتَّبِعِ الْهُدى مَعَكَ نُتَخَطَّفْ مِنْ أَرْضِنا أَ وَ لَمْ نُمَكِّنْ لَهُمْ حَرَماً آمِناً يُجْبى إِلَيْهِ ثَمَراتُ كُلِّ شَيْ‌ءٍ رِزْقاً مِنْ لَدُنَّا وَ لكِنَّ أَكْثَرَهُمْ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سابقه تاريخى مكه</w:t>
      </w:r>
    </w:p>
    <w:p>
      <w:pPr>
        <w:pStyle w:val="BookText"/>
        <w:rPr/>
      </w:pPr>
      <w:r>
        <w:rPr>
          <w:rFonts w:ascii="Amiri" w:hAnsi="Amiri" w:eastAsia="Amiri" w:cs="Amiri"/>
          <w:color w:val="111111"/>
          <w:sz w:val="28"/>
          <w:sz w:val="28"/>
          <w:szCs w:val="28"/>
          <w:rtl w:val="true"/>
          <w:lang w:bidi="ar-SA"/>
        </w:rPr>
        <w:t xml:space="preserve">سفر ابراهيم عليه السلام به همراه همسرش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سرزمين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إِنِّي‌أَسْكَنْتُ مِنْ‌ذُرِّيَّتِي بِوادٍ غَيْرِ ذِي‌زَرْعٍ عِنْدَ بَيْتِكَ الْمُحَرَّمِ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مكه سرزمين بى آب علف و فاقد هرگونه عمران و آبادانى و سكنه در اولين روزهاى سفر ابراهيم و خانواده‌اش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ابرا هيم عليه السلام براى عمران و آبادانى و امنيت شهر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إِبْراهِيمُ رَبِّ اجْعَلْ هذا بَلَداً آمِناً وَ ارْزُقْ أَهْلَهُ مِنَ الثَّمَراتِ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إِبْراهِيمُ رَبِّ اجْعَلْ هذا بَلَداً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اسكان يافتن شمارى از خانواده ابراهيم عليه السلام در مكه، در كنار خانه خدا به هدف ايجاد مركز اقامه نماز و ايجاد شهر 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تبديل شدن مكه به يك مركز مهم دينى و تجارى براى جزيرةالعرب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أُمَّ الْقُرى وَ مَنْ حَوْلَها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حمله لشكر ابرهه به مكه، به هدف تخريب كعبه و شكست آنان به طرز اعجازآميز از</w:t>
      </w:r>
    </w:p>
    <w:p>
      <w:pPr>
        <w:pStyle w:val="BookText"/>
        <w:rPr/>
      </w:pPr>
      <w:r>
        <w:rPr>
          <w:rFonts w:ascii="Amiri" w:hAnsi="Amiri" w:eastAsia="Amiri" w:cs="Amiri"/>
          <w:color w:val="111111"/>
          <w:sz w:val="28"/>
          <w:sz w:val="28"/>
          <w:szCs w:val="28"/>
          <w:rtl w:val="true"/>
          <w:lang w:bidi="ar-SA"/>
        </w:rPr>
        <w:t>مقاطع مهم تاريخىِ اين شهر و شايسته يادآورى و عبرت آموز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يَجْعَلْ كَيْدَهُمْ فِي 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عَلَيْهِمْ طَيْراً 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مكه مركز تأسيس نخستين و با سابقه‌ترين معبد توحيدى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روى 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ستمگرى در مكه</w:t>
      </w:r>
    </w:p>
    <w:p>
      <w:pPr>
        <w:pStyle w:val="BookText"/>
        <w:rPr/>
      </w:pPr>
      <w:r>
        <w:rPr>
          <w:rFonts w:ascii="IRNazanin" w:hAnsi="IRNazanin" w:eastAsia="IRNazanin"/>
          <w:color w:val="111111"/>
          <w:sz w:val="28"/>
          <w:sz w:val="28"/>
          <w:szCs w:val="28"/>
          <w:rtl w:val="true"/>
          <w:lang w:bidi="fa-IR"/>
        </w:rPr>
        <w:t xml:space="preserve">ممنوعيت اكيد هر نوع تجاوز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خود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وَ يَصُدُّونَ عَنْ سَبِيلِ اللَّهِ وَ الْمَسْجِدِ الْحَرامِ الَّذِي جَعَلْناهُ لِلنَّاسِ سَواءً الْعاكِفُ فِيهِ وَ الْبادِ وَ مَنْ يُرِدْ فِيهِ بِإِلْحادٍ بِظُلْمٍ نُذِقْهُ مِنْ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الصباح كنانى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سخن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 فِيهِ بِإِلْحادٍ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مكه هر نوع ستمى؛ از قبيل دزدى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بر خود يا 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اندكى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بدارد، من آن را الحاد و انحراف مى 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نورالثقلين،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گفتن است، ستم كردن در هر زمان و در هر مكان، زشت و ممنوع است و در برخى مكانها؛ مانند مكه، كه حرم خدا است، زشتى و ممنوعيت آن دوچندان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 و ستم كردن در مكه، در پى دارنده كيفر سخت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وَ يَصُدُّونَ عَنْ سَبِيلِ اللَّهِ وَ الْمَسْجِدِ الْحَرامِ الَّذِي جَعَلْناهُ لِلنَّاسِ سَواءً الْعاكِفُ فِيهِ وَ الْبادِ وَ مَنْ يُرِدْ فِيهِ بِإِلْحادٍ بِظُلْمٍ نُذِقْهُ مِنْ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مكه</w:t>
      </w:r>
    </w:p>
    <w:p>
      <w:pPr>
        <w:pStyle w:val="BookText"/>
        <w:rPr/>
      </w:pPr>
      <w:r>
        <w:rPr>
          <w:rFonts w:ascii="Amiri" w:hAnsi="Amiri" w:eastAsia="Amiri" w:cs="Amiri"/>
          <w:color w:val="111111"/>
          <w:sz w:val="28"/>
          <w:sz w:val="28"/>
          <w:szCs w:val="28"/>
          <w:rtl w:val="true"/>
          <w:lang w:bidi="ar-SA"/>
        </w:rPr>
        <w:t>آثار فتح مكه</w:t>
      </w:r>
    </w:p>
    <w:p>
      <w:pPr>
        <w:pStyle w:val="BookText"/>
        <w:rPr/>
      </w:pPr>
      <w:r>
        <w:rPr>
          <w:rFonts w:ascii="IRNazanin" w:hAnsi="IRNazanin" w:eastAsia="IRNazanin"/>
          <w:color w:val="111111"/>
          <w:sz w:val="28"/>
          <w:sz w:val="28"/>
          <w:szCs w:val="28"/>
          <w:rtl w:val="true"/>
          <w:lang w:bidi="fa-IR"/>
        </w:rPr>
        <w:t>تغيير اوضاع و شرايط سياسى و اجتماعى به نفع پيامبرگرامى صلى الله عليه و آله پس از فتح مكه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 وَ يُتِمَّ نِعْمَتَهُ عَلَيْكَ وَ يَهْدِيَكَ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يَنْصُرَكَ اللَّهُ نَصْراً عَزِيزاً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احتمالات قابل توجه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مقصود از آن فتح مكه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 الكشاف، ذيل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رضا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عزّوجلّ مكه را براى پيامبر صلى الله عليه و آله گشود،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إِنَّا فَتَحْنا لَكَ فَتْحاً مُبِيناً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فوق العاده آيين اسلام بعد از فتح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النَّاسَ يَدْخُلُونَ فِي دِينِ اللَّهِ أَفْواجاً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اهميت فتح مكه</w:t>
      </w:r>
    </w:p>
    <w:p>
      <w:pPr>
        <w:pStyle w:val="BookText"/>
        <w:rPr/>
      </w:pPr>
      <w:r>
        <w:rPr>
          <w:rFonts w:ascii="IRNazanin" w:hAnsi="IRNazanin" w:eastAsia="IRNazanin"/>
          <w:color w:val="111111"/>
          <w:sz w:val="28"/>
          <w:sz w:val="28"/>
          <w:szCs w:val="28"/>
          <w:rtl w:val="true"/>
          <w:lang w:bidi="fa-IR"/>
        </w:rPr>
        <w:t>فتح مكه نقطه عطفى در زندگى پيامبر صلى الله عليه و آله و تاريخ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 وَ يُتِمَّ نِعْمَتَهُ عَلَيْكَ وَ يَهْدِيَكَ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يَنْصُرَكَ اللَّهُ نَصْراً عَزِيزاً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النَّاسَ يَدْخُلُونَ فِي دِينِ اللَّهِ أَفْواجاً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مكه فتحى بزرگ و آشكار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امتنان خداوند به پيامبر صلى الله عليه و آله به جهت فتح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مكه فتحى عظيم و شايسته شكر و سپاسگزارى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النَّاسَ يَدْخُلُونَ فِي دِينِ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اسْتَغْفِرْهُ إِنَّهُ كانَ تَوَّاباً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داشتن آيين اسلام و مسلمانان در شرايط بحرانى و سخت، تا پيش از فتح مكه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مِنْكُمْ مَنْ أَنْفَقَ مِنْ قَبْلِ الْفَتْحِ وَ قاتَلَ أُولئِكَ أَعْظَمُ دَرَجَةً مِنَ الَّذِينَ أَنْفَقُوا مِنْ بَعْدُ وَقاتَلُوا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مكه معيارى براى ارزيابى و تقسيم انفاقگران و مجاهدان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مِنْكُمْ مَنْ أَنْفَقَ مِنْ قَبْلِ الْفَتْحِ وَ قاتَلَ أُولئِكَ أَعْظَمُ دَرَجَةً مِنَ الَّذِينَ أَنْفَقُوا مِنْ بَعْدُ وَ قاتَلُوا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انفاقگران و جهادگران پيش از فتح مكه داراى درجات برتر و ارزشمندتر نسبت به انفاقگران و جهادگران پس از فتح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وعده فتح مكه</w:t>
      </w:r>
    </w:p>
    <w:p>
      <w:pPr>
        <w:pStyle w:val="BookText"/>
        <w:rPr/>
      </w:pPr>
      <w:r>
        <w:rPr>
          <w:rFonts w:ascii="IRNazanin" w:hAnsi="IRNazanin" w:eastAsia="IRNazanin"/>
          <w:color w:val="111111"/>
          <w:sz w:val="28"/>
          <w:sz w:val="28"/>
          <w:szCs w:val="28"/>
          <w:rtl w:val="true"/>
          <w:lang w:bidi="fa-IR"/>
        </w:rPr>
        <w:t>وعده فتح مكه به پيامبر صلى الله عليه و آله از سوى خدا، قبل از هجرت آن حضرت به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مفسران احتمال داده‌اند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به معناى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اين صورت در اين آيه خداوند به پيامبر صلى الله عليه و آله وعده مى‌دهد كه در آينده نزديك روزى فرا مى‌رسد كه جنگ با كفار و كشتن آنها در شهر امنِ مكه، براى تو مجاز خواهد شد كه در فتح مكه چنين امرى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و كشتار در شهر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احدى پيش از من مجاز نبود و بعد از من هم روا نيست و براى من جز لحظه‌اى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جايز و حلال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خداوند به پيامبر صلى الله عليه و آله در مسير هجرت از مكه به مدينه، مبنى بر بازگشت فاتحانه وى به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شأن نزول آيه بالا نقل كرده‌اند كه پيغمبر صلى الله عليه و آله در هجرت از مكه به مدينه، وقتى به جُحفه رسيدند، مشتاق مكه شدند و دلشان به ياد مكه پركشيد،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شوق شهر و زادگاهت را دارى؟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فَرَضَ عَلَيْكَ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قداست مكه</w:t>
      </w:r>
    </w:p>
    <w:p>
      <w:pPr>
        <w:pStyle w:val="BookText"/>
        <w:rPr/>
      </w:pPr>
      <w:r>
        <w:rPr>
          <w:rFonts w:ascii="IRNazanin" w:hAnsi="IRNazanin" w:eastAsia="IRNazanin"/>
          <w:color w:val="111111"/>
          <w:sz w:val="28"/>
          <w:sz w:val="28"/>
          <w:szCs w:val="28"/>
          <w:rtl w:val="true"/>
          <w:lang w:bidi="fa-IR"/>
        </w:rPr>
        <w:t>مكه، شهرى مقدس و مورد سوگند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مكه مكانى مقدس و مورد احترام، حتى در نزد آدم ربايان عصر جاهليت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إِنْ نَتَّبِعِ‌الْهُدى مَعَكَ نُتَخَطَّفْ مِنْ أَرْضِنا أَ وَ لَمْ نُمَكِّنْ لَهُمْ حَرَماً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وَلَمْ يَرَوْا أَنَّا جَعَلْنا حَرَماً آمِناً وَيُتَخَطَّفُ النَّاسُ مِنْ حَوْلِهِمْ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پروردگار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معبود 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أُمِرْتُ أَنْ أَعْبُدَ رَبَّ هذِهِ الْبَلْدَةِ الَّذِي حَرَّمَها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 الله عليه و آله از سوى خدا مأمور شد كه شهر مكه را شهر مقدس و خدا را پروردگار آن و خود را پرستشگر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شهر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إِنَّما أُمِرْتُ أَنْ أَعْبُدَ رَبَّ هذِهِ الْبَلْدَةِ الَّذِي حَرَّمَها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راز قداست مكه</w:t>
      </w:r>
    </w:p>
    <w:p>
      <w:pPr>
        <w:pStyle w:val="BookText"/>
        <w:rPr/>
      </w:pPr>
      <w:r>
        <w:rPr>
          <w:rFonts w:ascii="IRNazanin" w:hAnsi="IRNazanin" w:eastAsia="IRNazanin"/>
          <w:color w:val="111111"/>
          <w:sz w:val="28"/>
          <w:sz w:val="28"/>
          <w:szCs w:val="28"/>
          <w:rtl w:val="true"/>
          <w:lang w:bidi="fa-IR"/>
        </w:rPr>
        <w:t xml:space="preserve">حضور و سكونت انسان كامل و دريافت كننده وحى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علت قداست و عظمت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وجود با سابقه‌ترين معبد توحيدى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از اسباب قداست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حرمت و قداست مكه، نشأت گرفته از خواست و مشيت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أُمِرْتُ أَنْ أَعْبُدَ رَبَّ هذِهِ الْبَلْدَةِ الَّذِي حَرَّمَها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 و قداست مكه</w:t>
      </w:r>
    </w:p>
    <w:p>
      <w:pPr>
        <w:pStyle w:val="BookText"/>
        <w:rPr/>
      </w:pPr>
      <w:r>
        <w:rPr>
          <w:rFonts w:ascii="IRNazanin" w:hAnsi="IRNazanin" w:eastAsia="IRNazanin"/>
          <w:color w:val="111111"/>
          <w:sz w:val="28"/>
          <w:sz w:val="28"/>
          <w:szCs w:val="28"/>
          <w:rtl w:val="true"/>
          <w:lang w:bidi="fa-IR"/>
        </w:rPr>
        <w:t>حرمت شكنى قريش در مكه نسبت به پيامبر اسلام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احتمالى، معناى دو آيه بالا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به‌اين‌شهر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نمى‌خورم؛ چرا كه حرمت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شكسته شده است و اين معنا براى اين دو آيه، از امام صادق عليه السلام هم نقل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 ذيل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اخراج پيامبر صلى الله عليه و آله از شهر مكه توسط كفار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تُقاتِلُونَ قَوْماً نَكَثُوا أَيْمانَهُمْ وَ هَمُّوا بِإِخْراجِ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كادُوا لَيَسْتَفِزُّونَكَ مِنَ‌اْلأَرْضِ لِيُخْرِجُوكَ مِنْها وَإِذاً لايَلْبَثُونَ خِلافَكَ إِلَّاقَلِيلًا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كَأَيِّنْ مِنْ قَرْيَةٍ هِيَ أَشَدُّ قُوَّةً مِنْ قَرْيَتِكَ الَّتِي أَخْرَجَتْكَ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تَتَّخِذُوا عَدُوِّي وَ عَدُوَّكُمْ 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الرَّسُولَ وَ إِيَّاكُمْ أَنْ تُؤْمِنُوا بِاللَّهِ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مركزيت مكه</w:t>
      </w:r>
    </w:p>
    <w:p>
      <w:pPr>
        <w:pStyle w:val="BookText"/>
        <w:rPr/>
      </w:pPr>
      <w:r>
        <w:rPr>
          <w:rFonts w:ascii="Amiri" w:hAnsi="Amiri" w:eastAsia="Amiri" w:cs="Amiri"/>
          <w:color w:val="111111"/>
          <w:sz w:val="28"/>
          <w:sz w:val="28"/>
          <w:szCs w:val="28"/>
          <w:rtl w:val="true"/>
          <w:lang w:bidi="ar-SA"/>
        </w:rPr>
        <w:t>شهر مكه مركز سرزمين حجاز در آغاز ظهور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كِتابٌ أَنْزَلْناهُ مُبارَكٌ مُصَدِّقُ الَّذِي بَيْنَ‌يَدَيْهِ وَلِتُنْذِرَ أُمَّ الْقُرى وَمَنْ حَوْلَها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أَوْحَيْنا إِلَيْكَ قُرْآناً عَرَبِيّاً لِتُنْذِرَ أُمَّ الْقُرى وَ مَنْ حَوْلَها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فلسفه اينكه در قرآن از مكه به امّ‌القرى تعبير شده، اين است كه مكه در عصر نزول قرآن و قبل از آن، مركز مهم دينى و تجارى در جزيرةالعرب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برداشت بر اساس اين احتمال است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زمينهاى اطراف مكه و خصوص جزيرةالعرب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مكه مركز تمام شهرها و آبادى‌هاى روى 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وَهذاكِتابٌ أَنْزَلْناهُ مُبارَكٌ مُصَدِّقُ الَّذِي بَيْنَ يَدَيْهِ وَلِتُنْذِرَ أُمَّ الْقُرى وَمَنْ حَوْلَها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أَوْحَيْنا إِلَيْكَ قُرْآناً عَرَبِيّاً لِتُنْذِرَ أُمَّ الْقُرى وَ مَنْ حَوْلَها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روايات متعدد، مكان كعبه نخستين نقطه از خشكى بود كه از آب ظاهر شد و زمين از اين نقطه گسترش پيدا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الحج و العمره فى الكتاب والسنه،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اشاره به تمام نقاط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نه مخالف ظاهر قرآن است و نه هيچ برهانى آن را رد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مكه مركز و پايگاه اصلى دعوت و تبليغ پيامبر اسلام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أُمَّ الْقُرى وَ مَنْ حَوْلَها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أُمَّ الْقُرى وَ مَنْ حَوْلَها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مكه مركز نزول وحى و قرآن و انتشار آن به ساير نقاط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وَهذاكِتابٌ أَنْزَلْناهُ مُبارَكٌ مُصَدِّقُ الَّذِي‌بَيْنَ يَدَيْهِ وَ لِتُنْذِرَ أُمَّ الْقُرى وَمَنْ حَوْلَها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أَوْحَيْنا إِلَيْكَ قُرْآناً عَرَبِيّاً لِتُنْذِرَ أُمَّ الْقُرى وَ مَنْ حَوْلَها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نام‌ها واوصاف مكه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و مركز شهرها و آباديها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أُمَّ الْقُرى وَ مَنْ حَوْلَها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أُمَّ الْقُرى وَ مَنْ حَوْلَها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فلسفه اينكه در قرآن از مكه به امّ‌القرى تعبير شده، اين است كه مكه در عصر نزول قرآن و قبل از آن، مركز مهم دينى و تجارى در جزيرةالعرب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روايات، كعبه و مكه به عنوان مبدأ گسترش زمين معرفى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مكه امّ‌القراىِ تمام شهرها و آبادى‌هاى روى زمين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ازدحام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از مفسّران گفته‌اند بكّه نام ديگرِ شهر مكه است و برخى ديگر گفته‌اند بكّه نام مكان كعبه و محلّ طواف است و مكه نام شهر و اطراف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798</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بكّه از بكّ به معناى ازدحام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براين، بكه به معناى محل اجتماع و ازدحام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آنجاكه شهر مكه به سبب وجود كعبه در آن، همواره محلّ حضور و ازدحام زائران است، به آن بكه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هميشه 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هذا بَلَداً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إِبْراهِيمُ رَبِّ اجْعَلْ هَذَا الْبَلَدَ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أُمِرْتُ أَنْ أَعْبُدَ رَبَّ هذِهِ الْبَلْدَةِ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إِنْ نَتَّبِعِ‌الْهُدى مَعَكَ نُتَخَطَّفْ مِنْ أَرْضِنا أَ وَ لَمْ نُمَكِّنْ لَهُمْ حَرَماً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أَنَّا جَعَلْنا حَرَماً آمِناً وَ يُتَخَطَّفُ النَّاسُ مِنْ حَوْلِهِمْ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روستا، آبادى بزرگ كه داراى خانه‌هاى بسيار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كَأَيِّنْ مِنْ قَرْيَةٍ هِيَ أَشَدُّ قُوَّةً مِنْ قَرْيَتِكَ الَّتِي أَخْرَجَتْكَ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طبرسى در 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اهل لغت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اينكه به شهر و زادگاه انسان معاد گفته مى‌شود، اين است كه انسان پس از انجام امور خود در شهرها و جاى‌هاى ديگر، به شهر و زادگاه خود برمى‌گردد و لذا به آن معاد گفته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كَفَّ أَيْدِيَهُمْ عَنْكُمْ وَ أَيْدِيَكُمْ عَنْهُمْ بِبَطْنِ 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راغب اصفهانى در مفردات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اشتقاق مكه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تمكّكت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بيرون آوردن مغز از ميان استخوان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راز اينكه مكه به اين نام خوانده شده،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در آن دست به ستمى بزند، دفع و هلاك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 شناس</w:t>
      </w:r>
    </w:p>
    <w:p>
      <w:p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به اين نام خوانده شد براى اينكه در وسط زمين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آنگونه كه مغز، اصل آن چيزهايى است كه در استخوان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 ماده مك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وادى غير ذى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سرزمين بى آب و 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w:t>
      </w:r>
    </w:p>
    <w:p>
      <w:pPr>
        <w:pStyle w:val="BookText"/>
        <w:rPr/>
      </w:pPr>
      <w:r>
        <w:rPr>
          <w:rFonts w:ascii="IRNazanin" w:hAnsi="IRNazanin" w:eastAsia="IRNazanin"/>
          <w:color w:val="111111"/>
          <w:sz w:val="28"/>
          <w:sz w:val="28"/>
          <w:szCs w:val="28"/>
          <w:rtl w:val="true"/>
          <w:lang w:bidi="fa-IR"/>
        </w:rPr>
        <w:t>مقصود از حرم محدوده نسبتاً وسيعى است‌كه مساحت تقريبى آن از چهار سوى كعبه، به اندازه چهار فرسخ شرعى و مجموع مساحت تقريبى آن، شانزده فرسخ مربع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محدوده كه شامل شهر مكه و مقدارى بيش از آن است، طبق روايات اسلامى، توسط ابراهيم خليل عليه السلام و با راهنمايى جبرئيل عليه السلام تعيين و علامت‌گذارى شده كه به عنوان حرم امن الهى شناخته مى شود و داراى احكام و آيين ويژه‌اى است كه بخشى از آن در قرآن و تفصيل آن در روايات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امنيت حرم</w:t>
      </w:r>
    </w:p>
    <w:p>
      <w:pPr>
        <w:pStyle w:val="BookText"/>
        <w:rPr/>
      </w:pPr>
      <w:r>
        <w:rPr>
          <w:rFonts w:ascii="Amiri" w:hAnsi="Amiri" w:eastAsia="Amiri" w:cs="Amiri"/>
          <w:color w:val="111111"/>
          <w:sz w:val="28"/>
          <w:sz w:val="28"/>
          <w:szCs w:val="28"/>
          <w:rtl w:val="true"/>
          <w:lang w:bidi="ar-SA"/>
        </w:rPr>
        <w:t>امنيت حرم در عصر جاهليت</w:t>
      </w:r>
    </w:p>
    <w:p>
      <w:pPr>
        <w:pStyle w:val="BookText"/>
        <w:rPr/>
      </w:pPr>
      <w:r>
        <w:rPr>
          <w:rFonts w:ascii="IRNazanin" w:hAnsi="IRNazanin" w:eastAsia="IRNazanin"/>
          <w:color w:val="111111"/>
          <w:sz w:val="28"/>
          <w:sz w:val="28"/>
          <w:szCs w:val="28"/>
          <w:rtl w:val="true"/>
          <w:lang w:bidi="fa-IR"/>
        </w:rPr>
        <w:t>حاكم بودن امنيت كامل در حرم، على‌رغم وجود نا امنى و آدم‌ربايى در اطراف آن، در روزگار جاهليت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إِنْ نَتَّبِعِ‌الْهُدى مَعَكَ نُتَخَطَّفْ مِنْ أَرْضِنا أَ وَ لَمْ نُمَكِّنْ لَهُمْ حَرَماً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أَنَّا جَعَلْنا حَرَماً آمِناً وَ يُتَخَطَّفُ النَّاسُ مِنْ حَوْلِهِمْ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پاى بندى مردم جزيرةالعرب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مجرمان و آدم‌ربايانشان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حرمت و امنيت حرم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إِنْ نَتَّبِعِ‌الْهُدى مَعَكَ نُتَخَطَّفْ مِنْ أَرْضِنا أَ وَ لَمْ نُمَكِّنْ لَهُمْ حَرَماً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أَنَّا جَعَلْنا حَرَماً آمِناً وَ يُتَخَطَّفُ النَّاسُ مِنْ حَوْلِهِمْ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امنيت كامل در حرم، دليل بى‌مورد بودن احساس ترس مردم عصر بعثت در صورت ايمان آوردن به پيامبر صلى الله عليه و آله و آيين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إِنْ نَتَّبِعِ‌الْهُدى مَعَكَ نُتَخَطَّفْ مِنْ أَرْضِنا أَ وَ لَمْ نُمَكِّنْ لَهُمْ حَرَماً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امنيت زائران عارف در حرم</w:t>
      </w:r>
    </w:p>
    <w:p>
      <w:pPr>
        <w:pStyle w:val="BookText"/>
        <w:rPr/>
      </w:pPr>
      <w:r>
        <w:rPr>
          <w:rFonts w:ascii="IRNazanin" w:hAnsi="IRNazanin" w:eastAsia="IRNazanin"/>
          <w:color w:val="111111"/>
          <w:sz w:val="28"/>
          <w:sz w:val="28"/>
          <w:szCs w:val="28"/>
          <w:rtl w:val="true"/>
          <w:lang w:bidi="fa-IR"/>
        </w:rPr>
        <w:t xml:space="preserve">ورود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معرفت به تمام واجبات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امان ماندن از عذاب دائم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ازامام باقر عليه السلام نقل شده است كه فرمود معناى آيه پيشگفته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معرفت به تمام واجبات الهى، وارد حرم گردد، از عذاب دائم در امان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ذيل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امنيت مجرمان در حرم</w:t>
      </w:r>
    </w:p>
    <w:p>
      <w:pPr>
        <w:pStyle w:val="BookText"/>
        <w:rPr/>
      </w:pPr>
      <w:r>
        <w:rPr>
          <w:rFonts w:ascii="IRNazanin" w:hAnsi="IRNazanin" w:eastAsia="IRNazanin"/>
          <w:color w:val="111111"/>
          <w:sz w:val="28"/>
          <w:sz w:val="28"/>
          <w:szCs w:val="28"/>
          <w:rtl w:val="true"/>
          <w:lang w:bidi="fa-IR"/>
        </w:rPr>
        <w:t>در امان بودن شخص مجرم از تعقيب و اجراى حد، در صورت پناهنده شدن به 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 مَنْ دَخَلَهُ كانَ آمِناً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متعدد به استناد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دَخَلَهُ كانَ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خارج حرم مرتكب جنايت يا سرقتى شده و به حرم پناه آورد، نبايد او را در حرم دستگير و حد جارى كرد اما مى‌توان با ايجاد تحريم اجتماعى و معاملاتى بر او، در حرم، وى را وادار به خروج از آن و سپس دستگير و حد بر او جارى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گفتن است كه مرحوم طبرسى در 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كل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اقامتگاه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متجاوزان در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امنيت وحوش در حرم</w:t>
      </w:r>
    </w:p>
    <w:p>
      <w:pPr>
        <w:pStyle w:val="BookText"/>
        <w:rPr/>
      </w:pPr>
      <w:r>
        <w:rPr>
          <w:rFonts w:ascii="IRNazanin" w:hAnsi="IRNazanin" w:eastAsia="IRNazanin"/>
          <w:color w:val="111111"/>
          <w:sz w:val="28"/>
          <w:sz w:val="28"/>
          <w:szCs w:val="28"/>
          <w:rtl w:val="true"/>
          <w:lang w:bidi="fa-IR"/>
        </w:rPr>
        <w:t>لزوم پرهيز از هر نوع تعرض به پرندگان و حيوانات وحشىِ پناهنده به 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وحوش و پرندگانى كه وارد حرم شدند، از هرنوع حمله و آزار در امان‌اند تا اينكه از آن بيرون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نورالثقلين،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با معرفت به تمام واجبات الهى، وارد حرم گردد، از عذاب دائم در امان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امنيت حرم</w:t>
      </w:r>
    </w:p>
    <w:p>
      <w:pPr>
        <w:pStyle w:val="BookText"/>
        <w:rPr/>
      </w:pPr>
      <w:r>
        <w:rPr>
          <w:rFonts w:ascii="Amiri" w:hAnsi="Amiri" w:eastAsia="Amiri" w:cs="Amiri"/>
          <w:color w:val="111111"/>
          <w:sz w:val="28"/>
          <w:sz w:val="28"/>
          <w:szCs w:val="28"/>
          <w:rtl w:val="true"/>
          <w:lang w:bidi="ar-SA"/>
        </w:rPr>
        <w:t>امنيت حرم، از آيات الهى و درخور تأمل و 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يَرَوْا أَنَّا جَعَلْنا حَرَماً آمِناً وَ يُتَخَطَّفُ النَّاسُ مِنْ حَوْلِهِمْ أَ فَبِالْباطِلِ يُؤْمِنُونَ وَ بِنِعْمَةِ اللَّهِ يَكْفُرُونَ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امنيت حرم، نعمت الهى و شايسته شكر و سپاسگزارى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يَرَوْا أَنَّا جَعَلْنا حَرَماً آمِناً وَ يُتَخَطَّفُ النَّاسُ مِنْ حَوْلِهِمْ أَ فَبِالْباطِلِ يُؤْمِنُونَ وَ بِنِعْمَةِ اللَّهِ يَكْفُرُونَ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امنيت حرم</w:t>
      </w:r>
    </w:p>
    <w:p>
      <w:pPr>
        <w:pStyle w:val="BookText"/>
        <w:rPr/>
      </w:pPr>
      <w:r>
        <w:rPr>
          <w:rFonts w:ascii="Amiri" w:hAnsi="Amiri" w:eastAsia="Amiri" w:cs="Amiri"/>
          <w:color w:val="111111"/>
          <w:sz w:val="28"/>
          <w:sz w:val="28"/>
          <w:szCs w:val="28"/>
          <w:rtl w:val="true"/>
          <w:lang w:bidi="ar-SA"/>
        </w:rPr>
        <w:t>اراده و قوانين الهى، عامل ايجاد امنيت و آرامش در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إِنْ نَتَّبِعِ‌الْهُدى مَعَكَ نُتَخَطَّفْ مِنْ أَرْضِنا أَ وَ لَمْ نُمَكِّنْ لَهُمْ حَرَماً آمِناً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أَنَّا جَعَلْنا حَرَماً آمِناً وَ يُتَخَطَّفُ النَّاسُ مِنْ حَوْلِهِمْ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متجاوزان در حرم</w:t>
      </w:r>
    </w:p>
    <w:p>
      <w:pPr>
        <w:pStyle w:val="BookText"/>
        <w:rPr/>
      </w:pPr>
      <w:r>
        <w:rPr>
          <w:rFonts w:ascii="Amiri" w:hAnsi="Amiri" w:eastAsia="Amiri" w:cs="Amiri"/>
          <w:color w:val="111111"/>
          <w:sz w:val="28"/>
          <w:sz w:val="28"/>
          <w:szCs w:val="28"/>
          <w:rtl w:val="true"/>
          <w:lang w:bidi="ar-SA"/>
        </w:rPr>
        <w:t>شكستن حرمت حرم خدا و تجاوز به حدود الهى و حقوق مردم در آن، موجب سلب امنيت از حرمت شكنان و متجاوزان و مجوز اجراى حدود الهى بر آنان در حرم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الشَّهْرُ الْحَرامُ بِالشَّهْرِ الْحَرامِ وَ الْحُرُماتُ قِصاصٌ فَمَنِ اعْتَدى عَلَيْكُمْ فَاعْتَدُوا عَلَيْهِ بِمِثْلِ مَا اعْتَدى عَلَيْكُمْ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معاويةبن عمارگويد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مى‌فرماييد درباره كسى‌كه در حرم قتل يا سرقت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تحقير وكوچك كردن او درحرم، بر او حد جارى مى‌شود؛ زيرا او براى حرم حرمتى قائل نشد و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مربوط به حرم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والعمره فى‌الكتاب و السنه، ص </w:t>
      </w:r>
      <w:r>
        <w:rPr>
          <w:rFonts w:eastAsia="IRNazanin" w:cs="IRNazanin"/>
          <w:color w:val="111111"/>
          <w:sz w:val="28"/>
          <w:szCs w:val="28"/>
          <w:lang w:bidi="fa-IR"/>
        </w:rPr>
        <w:t>38</w:t>
      </w:r>
      <w:r>
        <w:rPr>
          <w:rFonts w:eastAsia="IRNazanin" w:cs="IRNazanin"/>
          <w:color w:val="111111"/>
          <w:sz w:val="28"/>
          <w:szCs w:val="28"/>
          <w:rtl w:val="true"/>
          <w:lang w:bidi="fa-IR"/>
        </w:rPr>
        <w:t>).</w:t>
      </w:r>
      <w:bookmarkStart w:id="15" w:name="pg12557_295519"/>
    </w:p>
    <w:p>
      <w:pPr>
        <w:pStyle w:val="BookText"/>
        <w:rPr/>
      </w:pPr>
      <w:bookmarkEnd w:id="15"/>
      <w:r>
        <w:rPr>
          <w:rFonts w:ascii="Amiri" w:hAnsi="Amiri" w:eastAsia="Amiri" w:cs="Amiri"/>
          <w:color w:val="111111"/>
          <w:sz w:val="28"/>
          <w:sz w:val="28"/>
          <w:szCs w:val="28"/>
          <w:rtl w:val="true"/>
          <w:lang w:bidi="ar-SA"/>
        </w:rPr>
        <w:t>برترى مكّه يا مدينه؟</w:t>
      </w:r>
    </w:p>
    <w:p>
      <w:pPr>
        <w:pStyle w:val="Heading2"/>
        <w:numPr>
          <w:ilvl w:val="1"/>
          <w:numId w:val="1"/>
        </w:numPr>
        <w:rPr/>
      </w:pPr>
      <w:bookmarkStart w:id="16" w:name="__RefHeading___Toc1610131_77815467"/>
      <w:bookmarkStart w:id="17" w:name="_Toc6"/>
      <w:bookmarkEnd w:id="16"/>
      <w:r>
        <w:rPr>
          <w:rtl w:val="true"/>
        </w:rPr>
        <w:t>برترى مكّه يا مدينه؟</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بحثى در فضايل مكّه و 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جواد ورعى</w:t>
      </w:r>
    </w:p>
    <w:p>
      <w:pPr>
        <w:pStyle w:val="BookText"/>
        <w:rPr/>
      </w:pPr>
      <w:r>
        <w:rPr>
          <w:rFonts w:ascii="IRNazanin" w:hAnsi="IRNazanin" w:eastAsia="IRNazanin"/>
          <w:color w:val="111111"/>
          <w:sz w:val="28"/>
          <w:sz w:val="28"/>
          <w:szCs w:val="28"/>
          <w:rtl w:val="true"/>
          <w:lang w:bidi="fa-IR"/>
        </w:rPr>
        <w:t>فضيلت بعضى از مكانها و زمانها، از موضوعاتى است كه در فرهنگها و آيين‌هاى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اسلامى نيز بعضى از مكانها و زمانها داراى ارزش‌اند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در بيان فضيلت و برترى شب قدر نازل شده، چنانكه مكّه، مبارك توصيف گرديده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از همين رو، مفسّران در تفسير چنين آياتى، از معناى فضيلت و برترى بعضى از زمانها و مكانها بر زمانها و مكانهاى ديگر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از حركت وضعى و انتقالى زمين به وجود مى‌آيد، چه تفاوتى است ميان حركت زمين در شبِ قدر يا در ماه مبارك رمضان و حركت آن در بقيّه روزها و ماه‌هاى سال؟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پاسخ داده‌اند كه عظمت يك زمان يا مكان به خاطر حوادثى است كه درآن زمان ومكان رخ‌داده‌است؛ مانندنزول قرآن و فرود آمدن فرشتگان الهى يا تقدير امور مردم در شب قدر يا انتساب يك مكان به خداوند يا اولياى او، </w:t>
      </w:r>
      <w:r>
        <w:rPr>
          <w:rStyle w:val="FootnoteAnchor"/>
          <w:rtl w:val="true"/>
        </w:rPr>
        <w:footnoteReference w:id="49"/>
      </w:r>
      <w:r>
        <w:rPr>
          <w:rFonts w:ascii="IRNazanin" w:hAnsi="IRNazanin" w:eastAsia="IRNazanin"/>
          <w:color w:val="111111"/>
          <w:sz w:val="28"/>
          <w:sz w:val="28"/>
          <w:szCs w:val="28"/>
          <w:rtl w:val="true"/>
          <w:lang w:bidi="fa-IR"/>
        </w:rPr>
        <w:t xml:space="preserve">يا به اين معناست كه اعمال و عبادات انسان در آن زمان يا مكان برتر از اعمال و عبادات او در زمانها و مكانهاى ديگر است؛ مثلًا يك ركعت نماز در مسجدالحرام ارزش يكصد هزار ركعت نماز را پيدا مى‌كند </w:t>
      </w:r>
      <w:r>
        <w:rPr>
          <w:rStyle w:val="FootnoteAnchor"/>
          <w:rtl w:val="true"/>
        </w:rPr>
        <w:footnoteReference w:id="50"/>
      </w:r>
      <w:r>
        <w:rPr>
          <w:rFonts w:ascii="Amiri" w:hAnsi="Amiri" w:eastAsia="Amiri" w:cs="Amiri"/>
          <w:color w:val="111111"/>
          <w:sz w:val="28"/>
          <w:sz w:val="28"/>
          <w:szCs w:val="28"/>
          <w:rtl w:val="true"/>
          <w:lang w:bidi="ar-SA"/>
        </w:rPr>
        <w:t xml:space="preserve">وتلاوت قرآن درمكّه ارزش‌مضاعف مى‌يابد </w:t>
      </w:r>
      <w:r>
        <w:rPr>
          <w:rStyle w:val="FootnoteAnchor"/>
          <w:rtl w:val="true"/>
        </w:rPr>
        <w:footnoteReference w:id="51"/>
      </w:r>
      <w:r>
        <w:rPr>
          <w:rFonts w:ascii="IRNazanin" w:hAnsi="IRNazanin" w:eastAsia="IRNazanin"/>
          <w:color w:val="111111"/>
          <w:sz w:val="28"/>
          <w:sz w:val="28"/>
          <w:szCs w:val="28"/>
          <w:rtl w:val="true"/>
          <w:lang w:bidi="fa-IR"/>
        </w:rPr>
        <w:t>چنانكه‌عبادت در شب قدر از هزارماه فراتر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خاطر حرمت و تقدس يك مكان يا زمان، انجامِ بعضى‌از اعمال‌ممنوع مى‌گردد و در صورت ارتكاب مجازات بيشترى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مكانهاى مقدس و داراى فضيلت مكّه، مدينه، كوفه و بيت‌المقدس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مناسبت دانشمندان اسلامى در فضيلت مكّه و مدينه بحث كرده‌اند و اينكه مكّه بر مدينه برترى دارد يا مدينه بر مكّه؟</w:t>
      </w:r>
    </w:p>
    <w:p>
      <w:pPr>
        <w:pStyle w:val="BookText"/>
        <w:rPr/>
      </w:pPr>
      <w:r>
        <w:rPr>
          <w:rFonts w:ascii="Amiri" w:hAnsi="Amiri" w:eastAsia="Amiri" w:cs="Amiri"/>
          <w:color w:val="111111"/>
          <w:sz w:val="28"/>
          <w:sz w:val="28"/>
          <w:szCs w:val="28"/>
          <w:rtl w:val="true"/>
          <w:lang w:bidi="ar-SA"/>
        </w:rPr>
        <w:t>بعضى از علماى اهل سنّت، با شمردن فضايل شهر مدينه، آن را از مكّه برتر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سمهودى در اين زمينه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فضيلت و برترى مكانى كه اعضاى شريف پيامبر را در خود دارد، حتىّ بر كعبه، اجماع قائم شده است؛ چنانكه علما اجماع دارند كه مكّه و مدينه برتر از ساير بلاد است و در اينكه كدام بر ديگرى فضيلت دارد، ميانشان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و فرزندش عبداللَّه و مالك‌بن انس و بيشتر اهل مدينه، اين شهر را برتر از مكّه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بقعه شريف پيامبر را برتر از عرش دانسته‌اند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امّا بيشتر دانشمندان اهل سنّت و همه علماى شيعه، على‌رغم فضايل فراوانى كه براى مدينه شمرده‌اند، مكّه را برتر از مدينه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اوّل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 برترين مكان روى زمين‌است، غير از قبر پيامبرخدا صلى الله عليه و آله</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يكى از دانشمندان، قبور ائمّه را نيز مانند قبر پيامبر خدا استثنا مى‌كند ولى تصريح مى‌كند شهرهايى كه اين مراقد شريف در آنهاست، برتر از مكّه نيستند، بلكه مكّه از آنها برتر است، حتّى از مدينه</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شهيد اين نظريه را به علماى شيعه نسبت مى‌دهد و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عقيده اصحاب آن است كه مكّه شريف‌ترين و برترين قطعه روى زمين است</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هدف از نگارش اين مقاله فشرده و كوتاه، برشمردن فضايل اين دو شهر مقدّس است كه در روايات و آثار به‌جاى مانده از فقيهان به چشم مى‌خورد تا زائران اين دو شهر با معرفت بيشتر قدم در اين سرزمين مقدس بگذارند و قدر و منزلت حضور خود در اين اماكن را بيش از پيش بدانند و از فرصت ارزشمندى كه پيش مى‌آيد، بهره كافى ببرند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مسافر سرزمين حجاز بداند كه قدم در سرزمين مقدّسى نهاده و آن برتر از همه شهرها و سرزمين‌هاست، وقت گرانبهاى خود را صرف اعمالى نخواهد كرد كه در شهر و ديار خود نيز مى‌تواند به انجام آنها مبادرت ورزد، بلكه خواهد كوشيد كه با حضور در اماكن مقدس و انجام اعمال عبادى، از خوان نعمتِ گسترده الهى بهره بيشترى ببرد و با دستى پر به وطن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فضايل شهر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مدينه محلّ استقرار و استحكام دين خداست كه با هجرت تاريخىِ پيامبر گرامى صلى الله عليه و آله به اين شهر، گسترش اسلام به ديگر سرزمين‌ها نيز آغاز شد و دعوت به ايمان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حكومت اسلامى در اين سرزمين برقرار شد و با تلاش و مجاهدت پيامبر و اصحاب آن حضرت، پيروزى‌هاى بزرگى به دست آمد و اسلام با سرعت به همه جا راه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مدينه محلّ اقامت ده ساله پيامبر خدا صلى الله عليه و آله، همچنين محلّ زندگى ائمّه اطهار عليهم السلام و بسيارى از اصحاب بزرگ پيغمبر و مدفن گروهى از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گرامى، مانند حضرت ابراهيم كه از خداوند خواست مكّه را محلّ امن قرار دهد، دعا كرد كه خداوند مدينه را مكانى امن گرداند و براى اهالى اين شهر بركت و رحمت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به درگاه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مرا از شهرى كه برايم محبوبترين سرزمين‌ها بود، بيرون كردند، مرا در سرزمينى كه محبوبترين آنها نزد تو است، سكونت ده</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از اين حديث استفاده كرده‌اند سرزمينى كه نزد خدا محبوبترين سرزمين باشد، بهترين سرزمين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هركسى در شهر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بگيرد، من شفيع او در قيامت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منبر و قبر 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باغى از باغهاى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دانشمندان موارد ياد شده را دليل برترى مدينه بر مكّه دانسته‌اند، ولى برخى ديگر پاسخ داده‌اند كه موارد ياد شده تنها شواهدى بر فضيلت شهر مدينه است، نه دليلِ برترىِ آن بر مكّه و البته بعضى از شواهد فوق را نيز به صورت خاص پاسخ داده يا توجيه كرده‌اند</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فضايل شهر مكّه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روايات، زمينِ خانه كعبه، از هنگام خلقتِ زمين، مورد توجّه بوده و زمين از اين نقطه گستردش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الْبَيْتُ فِي وَسَطِ الْأَرْضِ لِأَنَّهُ الْمَوْضِعُ الَّذِي مِنْ تَحْتِهِ دُحِيَتِ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اينكه خانه كعبه وسط زمين قرار گرفته، آن است كه محل كعبه، جايى</w:t>
      </w:r>
    </w:p>
    <w:p>
      <w:pPr>
        <w:pStyle w:val="BookText"/>
        <w:rPr/>
      </w:pPr>
      <w:r>
        <w:rPr>
          <w:rFonts w:ascii="IRNazanin" w:hAnsi="IRNazanin" w:eastAsia="IRNazanin"/>
          <w:color w:val="111111"/>
          <w:sz w:val="28"/>
          <w:sz w:val="28"/>
          <w:szCs w:val="28"/>
          <w:rtl w:val="true"/>
          <w:lang w:bidi="fa-IR"/>
        </w:rPr>
        <w:t>است كه زمين از آنجا گسترده شد و توسعه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بناى خانه كعبه در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ابراهيم خليل، به امر پروردگار، به عنوان محلّ عبادتِ همه انسانها تا روز قيامت، از فضايل ديگر اين</w:t>
      </w:r>
    </w:p>
    <w:p>
      <w:pPr>
        <w:pStyle w:val="BookText"/>
        <w:rPr/>
      </w:pPr>
      <w:r>
        <w:rPr>
          <w:rFonts w:ascii="IRNazanin" w:hAnsi="IRNazanin" w:eastAsia="IRNazanin"/>
          <w:color w:val="111111"/>
          <w:sz w:val="28"/>
          <w:sz w:val="28"/>
          <w:szCs w:val="28"/>
          <w:rtl w:val="true"/>
          <w:lang w:bidi="fa-IR"/>
        </w:rPr>
        <w:t>پيامبر گرامى، مانند حضرت ابراهيم كه از خداوند خواست مكّه را محلّ امن قرار دهد، دعا كرد كه خداوند مدينه را مكانى امن گرداند</w:t>
      </w:r>
    </w:p>
    <w:p>
      <w:pPr>
        <w:pStyle w:val="BookText"/>
        <w:rPr/>
      </w:pPr>
      <w:r>
        <w:rPr>
          <w:rFonts w:ascii="IRNazanin" w:hAnsi="IRNazanin" w:eastAsia="IRNazanin"/>
          <w:color w:val="111111"/>
          <w:sz w:val="28"/>
          <w:sz w:val="28"/>
          <w:szCs w:val="28"/>
          <w:rtl w:val="true"/>
          <w:lang w:bidi="fa-IR"/>
        </w:rPr>
        <w:t>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نخستين مركز هدايت و بندگى است؛ إِنَّ أَوَّلَ بَيْتٍ وُضِعَ لِلنَّاسِ لَلَّذِي بِبَكَّةَ مُبارَكاً وَ هُدىً لِلْعالَمِينَ</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شهر مكّه نيز به تبع خانه خدا ساخته شد و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خانه خدا و از آنِ مردم است و نبايد مالك خصوصى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صدر اسلام از ورود مسلمانان به اين شهر جلوگيرى مى‌كردند، در قرآن مورد سرزنش قرار گرفته‌اند؛ إِنَّ الَّذِينَ كَفَرُوا وَ يَصُدُّونَ عَنْ سَبِيلِ اللَّهِ وَ الْمَسْجِدِ الْحَرامِ الَّذِي جَعَلْناهُ لِلنَّاسِ سَواءً الْعاكِفُ فِيهِ وَ الْبادِ وَ مَنْ يُرِدْ فِيهِ بِإِلْحادٍ بِظُلْمٍ نُذِقْهُ مِنْ عَذابٍ أَلِيمٍ</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احاديث نيز وارد شده كه خانه‌هاى شهر مكّه در نداشت تا زائران بيت‌اللَّه الحرام در آن بيتوته كنند و نخستين كسى كه اقدام به اين عمل كرد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مكّه حق ندارند از سفر بندگان خدا به اين شهر جلوگيرى كنند و مانع حج‌گزارى آنان شوند</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اين نكته از يك ماجراى تاريخى نيز بر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عباسى در صدد توسعه مسجد الحرام برآمد ولى مردم حاضر به فروش و واگذارى منازل خود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كارگزاران دولتى به امام باقر عليه السلام متوسل شدند تا حضرت راه حلّى براى اين مشكل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بگوييد، آيا شما اوّل اينجا بوديد و كعبه و مسجد بعد از شما بنا شد، يا اوّل مسجد و كعبه بوده و شما پس از آن به اينجا آمديد و خانه ساختيد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اين استدلال در مورد خانه كعبه كه هنگام احداث بيابانى بود،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بدينوسيله مردم خانه‌هاى خود را واگذار كردند و به سفارش امام، حكومت وقت نيز بهاى خانه‌هاى مردم را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از خداوند درخواست</w:t>
      </w:r>
    </w:p>
    <w:p>
      <w:pPr>
        <w:pStyle w:val="BookText"/>
        <w:rPr/>
      </w:pPr>
      <w:r>
        <w:rPr>
          <w:rFonts w:ascii="IRNazanin" w:hAnsi="IRNazanin" w:eastAsia="IRNazanin"/>
          <w:color w:val="111111"/>
          <w:sz w:val="28"/>
          <w:sz w:val="28"/>
          <w:szCs w:val="28"/>
          <w:rtl w:val="true"/>
          <w:lang w:bidi="fa-IR"/>
        </w:rPr>
        <w:t xml:space="preserve">كرد كه شهر مكّه را حرم امن قرار دهد تا همه جانداران در اين شهر از امنيّت كامل برخوردار باشند، حتّى صيد پرندگان و قطع درختان و گياهان نيز در آن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 هذا بَلَداً آمِناً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ارتكاب جرم و جنايت در اين سرزمين مجازات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جوامع امروزى نيز بعضى از مكانها مقدس است كه افراد با پناه بردن به آنجا و بست نشستن در آن، امنيت مى‌يابند؛ مانند كليسا در ميان مسيحيان و حتّى مجلس شورا در ميان ملل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نويسندگان معاصر در اين باره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بشر احساس كرده احتياج دارد به محلّى‌كه محترم بوده و از نظر بين‌المللى محل دادرسى و كنفرانسهاى جهانى و بالاخره مرجع رفع اختلافات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نكته را نبايد مسلمين توجه داشته باشند كه چندين قرن قبل، طرح صحيح يك مجمع دينى براى ايجاد وحدت در بين ايشان ريخته شده؟</w:t>
      </w:r>
      <w:r>
        <w:rPr>
          <w:rFonts w:eastAsia="IRNazanin" w:cs="IRNazanin"/>
          <w:color w:val="111111"/>
          <w:sz w:val="28"/>
          <w:szCs w:val="28"/>
          <w:rtl w:val="true"/>
          <w:lang w:bidi="fa-IR"/>
        </w:rPr>
        <w:t xml:space="preserve">» </w:t>
      </w:r>
      <w:r>
        <w:rPr>
          <w:rStyle w:val="FootnoteAnchor"/>
        </w:rPr>
        <w:footnoteReference w:id="6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محلّ تولّد اشرف مخلوقات عالم، پيامبر گرامى‌اسلام صلى الله عليه و آله و جانشين بلافصل او، امام على عليه السلام است كه در فرهنگ بشرى نيز محلّ تولّد انسانهاى برجسته را گرامى شمرده و آن را موزه و محلّ بازديد عموم قرار مى‌دهند و نيز آن محل را يادآور طلوع شخصيت محبوب خود دانسته، در نگهدارى‌اش مى‌كوشند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اين عصر گروهى، با عقايد سخيف خود به تخريب همه افتخارات مسلمين پرداخته و در صدد از ميان بردن همه نمادهاى اسلامى، كه يادآور حوادث مهمّ صدر اسلام است، بر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بخشى از اعمال حج مى‌تواند از اين زاويه قابل تبيين براى بشر امروز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ميان صفا و مروه يادآورِ ايثار و تلاش مادرى فداكار براى نجات فرزند شيرخوارش از تشنگى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حكمت‌هاى تشريع اين عبادت مى‌تواند زنده نگاه‌داشتن آن صحنه درخشان در زندگى هاجر و اسماعيل باشد، هرچند اين عبادت، همچون اعمال و مناسك ديگرِ حج، داراى رموز فراوانى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پيامبر خدا صلى الله عليه و آله نقل شده كه حضرت هنگام ترك مكّه، بر مركبش سوار بود و خطاب به زادگاه خود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إنَّكَ لَخَيرُ أَرضِ اللَّهِ وَ أَحَبّها إلَى اللَّهِ وَ لَو لا أَنِّي أَخْرَجْتُ مِنْكَ ما خَرَجتُ</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چه اينكه از امام صادق عليه السلام 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الْارْضِ إِلَى اللَّهِ تَعَالَى مَكَّةُ وَمَا تُرْبَةٌ أَحَبُّ إِلَى اللَّهِ عَزَّ وَ جَلَّ مِنْ تُرْبَتِهَا وَ لا حَجَرٌ أَحَبُّ إِلَى اللَّهِ عَزَّ وَجَلَّ مِنْ حَجَرِهَا وَ لا شَجَرٌ أَحَبُّ إِلَى اللَّهِ عَزَّ وَ جَلَّ مِنْ شَجَرِهَا وَلا جِبَالٌ أَحَبُّ إِلَى اللَّهِ عَزَّ وَ جَلَّ مِنْ جِبَالِهَا وَ لا مَاءٌ أَحَبُّ إِلَى اللَّهِ عَزَّ وَجَلَّ مِنْ مَائِهَا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محبوبترين سرزمين در نزد خداوند مكّه است و خاكى محبوب‌تر از خاك آن و سنگى محبوبتر از سنگ آن و درختى محبوبتر از درخت آن و كوهى محبوب‌تر از كوه آن و آبى محبوبتر از آب آن نزد خداوند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گرامى صلى الله عليه و آله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حَرَمُ اللَّهِ وَ حَرَمُ رَسُولِهِ، الصَّلاةُ فِيهَا بِمِائَةِ أَلْفِ صَلاةٍ وَ الدِّرْهَمُ بِمِائَةِ أَلْفِ دِرْهَمٍ، وَ رُوِيَ بِعَشَرَةِ آلافٍ</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حرم خدا و حرم پيامبر اوست، نماز در آن برابر با صد هزار نماز و انفاقِ درهمى در آن، برابر با يكصد هزار درهم و در بعضى از نقلها ده هزار درهم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براى نخستين بار در اين سرزمين نازل شد و اسلام در اين شهر 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اين شهر به مقام نبوّت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امين در اين شهر فرود آمد و به محضر پيامبر خدا صلى الله عليه و آله شرفياب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نزول دفعى قرآن در شب قدر در اين شهر رخ داد و هم آغاز نزول تدريجى قرآن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در غار 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حوادث، نشان از عظمت اين سرزمين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از خداوند درخواست كرد كه شهر مكّه را حرم امن قرار دهد تا همه جانداران در اين شهر از امنيّت كامل برخوردار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بستن احرام براى ورود به مكّه و حريم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ديگرى از عظمت و تقدس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از بيرون قصد ورود به مكّه را دارد، بايد هنگام ورود به محدوده حرم، كه حرمتش به تبع مكّه است، احرام ببندد و لباس پاك احرام بپوشد و اعمال خاصّى را در آن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اعمال حج و عمره جز وقوف در سرزمين عرفات كه خارج از محدوده حرم است، در اين سرزمين</w:t>
      </w:r>
    </w:p>
    <w:p>
      <w:pPr>
        <w:pStyle w:val="BookText"/>
        <w:rPr/>
      </w:pPr>
      <w:r>
        <w:rPr>
          <w:rFonts w:ascii="IRNazanin" w:hAnsi="IRNazanin" w:eastAsia="IRNazanin"/>
          <w:color w:val="111111"/>
          <w:sz w:val="28"/>
          <w:sz w:val="28"/>
          <w:szCs w:val="28"/>
          <w:rtl w:val="true"/>
          <w:lang w:bidi="fa-IR"/>
        </w:rPr>
        <w:t>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طواف، نماز طواف، سعى و تقصير، وقوف و قربانى و حلق، همگى در اين سرزمين به جا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مكه همه ساله محلّ اجتماع ميليونى مسلمانان از اقصى نقاط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عظيم حج و اجتماع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در هر سال، در اين سرزمين برگزار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 واحد همه مسلمانان در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مسلمان روزانه لا اقل پنج مرتبه به سمت و سوى خانه كعبه در اين شهر به عبادت مى‌ايستند و اينجا محور وحدت و يكپارچگى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شهر، كه بخشى از حرم الهى است، احكام ويژه‌اى دارد؛ كسى كه در اين شهر مرتكب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خطايى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ديه سنگين‌ترى بر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برداشتن اشياى گم شده در اين شهر حرام است، مشركان كه فاقد طهارت بوده و از نظر فقه اسلامى نجس شمرده مى‌شوند، حق ورود به اين سرزمين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رغم آنكه در بعضى از روايات سكونت در مكّه به خاطر احتمال صدور گناه از انسان و شكسته شدن حرمت حرم الهى نهى شده، امّا بر كسى كه اطمينان دارد مرتكب گناه نمى‌شود، مستحب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از امام صادق عليه السلام نقل كرده كه آن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جَاوَرَ سَنَةً بِمَكَّةَ غَفَرَ اللَّهُ لَهُ ذَنْبَهُ وَ لِأَهْلِ بَيْتِهِ وَ لِكُلِّ مَنِ اسْتَغْفَرَ لَهُ وَ لِعَشِيرَتِهِ وَ لِجِيرَانِهِ ذُنُوبَ تِسْعِ سِنِينَ وَ قَدْ مَضَتْ وَ عُصِمُوا مِنْ كُلِّ سُوءٍ أَرْبَعِينَ وَ مِائَةَ سَنَةٍ</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يك سال مجاور مكّه شود، خداوند گناه او و خانواده و فاميل و همسايه و هر كسى‌كه براى او استفغار كرده باشد، تا نُه سال گذشته، مى‌آمرزد و تا صد و چهل سال، آنان را از هر بدى حفظ مى‌كند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را بر سكونت يك سال، به صورت متفرّق، حمل كرده‌اند؛ چون يك‌سال مستمرّ، موجب كم شدن رغبت</w:t>
      </w:r>
    </w:p>
    <w:p>
      <w:pPr>
        <w:pStyle w:val="BookText"/>
        <w:rPr/>
      </w:pPr>
      <w:r>
        <w:rPr>
          <w:rFonts w:ascii="Amiri" w:hAnsi="Amiri" w:eastAsia="Amiri" w:cs="Amiri"/>
          <w:color w:val="111111"/>
          <w:sz w:val="28"/>
          <w:sz w:val="28"/>
          <w:szCs w:val="28"/>
          <w:rtl w:val="true"/>
          <w:lang w:bidi="ar-SA"/>
        </w:rPr>
        <w:t>مى‌شود و كراهت دارد</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برخى هم به منظور جمع كردن ميان روايات، بر اين باور رسيده‌اند كه اگر كسى براى عبادت در مكه ساكن شود، مستحب است ليكن براى تجارت و امثال آن كراهت دارد</w:t>
      </w:r>
      <w:r>
        <w:rPr>
          <w:rFonts w:eastAsia="IRNazanin" w:cs="IRNazanin"/>
          <w:color w:val="111111"/>
          <w:sz w:val="28"/>
          <w:szCs w:val="28"/>
          <w:rtl w:val="true"/>
          <w:lang w:bidi="fa-IR"/>
        </w:rPr>
        <w:t xml:space="preserve">. </w:t>
      </w:r>
      <w:r>
        <w:rPr>
          <w:rStyle w:val="FootnoteAnchor"/>
        </w:rPr>
        <w:footnoteReference w:id="69"/>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آخرين پيامبر در مكّه ظهور كرد و دين اسلام را در جهان گسترش داد، واپسين حجت او نيز از مكّه ظهور خواهد كرد و جهان را پر از عدل و داد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 خانه خدا تكيه نموده، نداى توحيد سرخواهد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سرزمين، هم محلّ ظهور آخرين پيامبر خداست و هم محلّ ظهور واپسين حجّت الهى،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ياد شده تنها نمونه‌هايى از فضايل دو شهر مكّه و مدينه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دانستن اين مطلب كه كداميك از اين دو شهر برتر از ديگرى است، چندان ثمرى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آگاهى از فضايل آنها موجب مى‌شود كه زائران سفر حج، بهره بيشترى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نكته ديگرى نيز آشكا شد و آن اينكه على‌رغم عشق و علاقه شيعيان به شهر پيامبر و انس و الفت آنان با حرم آن حضرت و نيز بقيع شريف و دشوارى ترك مدينه براى زائران حرم نبوى، همه آنان مكّه را افضل و برتر از مدينه شمرده‌اند و اين علاقه و محبّت موجب نشده است كه دلايل برترى مكّه بر مدينه را ناديده گرفته و مدينه را برتر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شيعه هيچگاه مقهور محبّت و عشق نبوده و هماره اين دو را در كنار يكديگر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شيعيان را متّهم مى‌كنند كه براى مرقد پيامبر و امامان خود، بيش از مسجدالحرام و خانه خدا اهمّيت قائلند، يا جاهلند يا مغرض؛ چرا كه در اين مكتب، عشق و علاقه به پيامبر و اهل بيت گرامى او، از عشق به كعبه و خداى كعبه ناشى مى‌شود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8" w:name="pg12557_295541"/>
    </w:p>
    <w:p>
      <w:pPr>
        <w:pStyle w:val="Heading2"/>
        <w:numPr>
          <w:ilvl w:val="1"/>
          <w:numId w:val="1"/>
        </w:numPr>
        <w:rPr/>
      </w:pPr>
      <w:bookmarkStart w:id="19" w:name="__RefHeading___Toc1610133_77815467"/>
      <w:bookmarkStart w:id="20" w:name="_Toc7"/>
      <w:bookmarkEnd w:id="18"/>
      <w:bookmarkEnd w:id="19"/>
      <w:r>
        <w:rPr>
          <w:rtl w:val="true"/>
        </w:rPr>
        <w:t>فقه حج‌</w:t>
      </w:r>
      <w:bookmarkEnd w:id="2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1" w:name="pg12557_295543"/>
    </w:p>
    <w:p>
      <w:pPr>
        <w:pStyle w:val="Heading2"/>
        <w:numPr>
          <w:ilvl w:val="1"/>
          <w:numId w:val="1"/>
        </w:numPr>
        <w:rPr/>
      </w:pPr>
      <w:bookmarkStart w:id="22" w:name="__RefHeading___Toc1610135_77815467"/>
      <w:bookmarkStart w:id="23" w:name="_Toc8"/>
      <w:bookmarkEnd w:id="21"/>
      <w:bookmarkEnd w:id="22"/>
      <w:r>
        <w:rPr>
          <w:rtl w:val="true"/>
        </w:rPr>
        <w:t>استفتائات جديد حج‌</w:t>
      </w:r>
      <w:bookmarkEnd w:id="2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فقه</w:t>
      </w:r>
      <w:bookmarkStart w:id="24" w:name="pg12557_295568"/>
    </w:p>
    <w:p>
      <w:pPr>
        <w:pStyle w:val="Heading2"/>
        <w:numPr>
          <w:ilvl w:val="1"/>
          <w:numId w:val="1"/>
        </w:numPr>
        <w:rPr/>
      </w:pPr>
      <w:bookmarkStart w:id="25" w:name="__RefHeading___Toc1610137_77815467"/>
      <w:bookmarkStart w:id="26" w:name="_Toc9"/>
      <w:bookmarkEnd w:id="24"/>
      <w:bookmarkEnd w:id="25"/>
      <w:r>
        <w:rPr>
          <w:rtl w:val="true"/>
        </w:rPr>
        <w:t>تاريخ و رجال‌</w:t>
      </w:r>
      <w:bookmarkEnd w:id="2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7" w:name="pg12557_295570"/>
    </w:p>
    <w:p>
      <w:pPr>
        <w:pStyle w:val="Heading2"/>
        <w:numPr>
          <w:ilvl w:val="1"/>
          <w:numId w:val="1"/>
        </w:numPr>
        <w:rPr/>
      </w:pPr>
      <w:bookmarkStart w:id="28" w:name="__RefHeading___Toc1610139_77815467"/>
      <w:bookmarkStart w:id="29" w:name="_Toc10"/>
      <w:bookmarkEnd w:id="27"/>
      <w:bookmarkEnd w:id="28"/>
      <w:r>
        <w:rPr>
          <w:rtl w:val="true"/>
        </w:rPr>
        <w:t>تلاش دشمنان در مخدوش كردن شخصيت حضرت حمزه عليه السلام‌</w:t>
      </w:r>
      <w:bookmarkEnd w:id="29"/>
    </w:p>
    <w:p>
      <w:pPr>
        <w:pStyle w:val="BookText"/>
        <w:rPr/>
      </w:pPr>
      <w:r>
        <w:rPr>
          <w:rFonts w:ascii="IRNazanin" w:hAnsi="IRNazanin" w:eastAsia="IRNazanin"/>
          <w:color w:val="111111"/>
          <w:sz w:val="28"/>
          <w:sz w:val="28"/>
          <w:szCs w:val="28"/>
          <w:rtl w:val="true"/>
          <w:lang w:bidi="fa-IR"/>
        </w:rPr>
        <w:t>محمدصادق نجمى</w:t>
      </w:r>
    </w:p>
    <w:p>
      <w:pPr>
        <w:pStyle w:val="BookText"/>
        <w:rPr/>
      </w:pPr>
      <w:r>
        <w:rPr>
          <w:rFonts w:ascii="IRNazanin" w:hAnsi="IRNazanin" w:eastAsia="IRNazanin"/>
          <w:color w:val="111111"/>
          <w:sz w:val="28"/>
          <w:sz w:val="28"/>
          <w:szCs w:val="28"/>
          <w:rtl w:val="true"/>
          <w:lang w:bidi="fa-IR"/>
        </w:rPr>
        <w:t>حضرت حمزه، عموى پيامبر صلى الله عليه و آله، از شخصيت‌هاى بزرگ در تاريخ اسلام است، كه در دفاع از اسلام تا پاى جان ايستاد و آنگاه كه توحيد در مقابل شرك و خداپرستى در برابر بت‌پرستى قرار گرفت و رسول‌اللَّه نياز به ياران صديق و حاميان مخلص داشت، به يارى آن حضرت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جنگ احد، در سخت‌ترين و خطرناك‌ترين وضعيت، كه حتى بعضى از ياران نزديك پيامبر ميدان نبرد را ترك كرده، به قلّه‌هاى كوه‌ها و پشت سنگ‌ها پناه مى‌بردند، دليرانه مقاومت كرد و با سپر قرار دادن خويش و نبرد با دو شمشير، از رسول‌اللَّه دفاع كرد و حملات پياپى دشمن را، كه متوجه جان پيامبر بود، درهم شكست و سرانجام جان خويش را در طبق اخلاص گذاشت و با دشمنان به قتال و جهاد پرداخت و به خيل شهداى صدر اسلام پيوست و در تاريخ به عنوان يكى از بزرگترين سرداران و مجاهدان شجاع و با اخلاص و از مدافعان و شهداى نامى اسلام و به‌صورت عالى‌ترين الگو و سرمشق متجلّى گرديد و مدال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رسول‌اللَّه نصيبش شد و لقب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حمزه، سيد الشهدا، مصداق روشن و نماد بارزى از آيات متعددى است كه</w:t>
      </w:r>
    </w:p>
    <w:p>
      <w:pPr>
        <w:pStyle w:val="BookText"/>
        <w:rPr/>
      </w:pP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آسمانى، آياتى وجود دارد كه به گفته مفسّران و محدّثان و بر اساس مضمون رواياتى از ائمه هدى عليهم السلام، درباره حضرت حمزه سيدالشهدا نازل و يا درباره او تأويل شده است و خداوند سبحان در اين سندِ آسمانى و از طريق وحى، بر ايمان و پايدارى او در دفاع از اسلام مهر تأييد زده و استقبال او از شهادت در راه خدا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ترغيب و تشويق پيامبر صلى الله عليه و آله براى رفتن به زيارت مزار وى، قبرستان احد در طول تاريخ مورد توجه مسلمانان قرار گرفت و همگان زيارت او را؛ مانند زيارت پيامبرخدا صلى الله عليه و آله بر خود لازم دانستند و در ساختن حرم و گنبد و بارگاه بر روى قبر او، مانند حرم پيامبر صلى الله عليه و آله و ائمه عليهم السلام به‌همديگر سبقت مى‌جستند و از اين‌رو قبر شريف آن بزرگوار داراى مجموعه‌اى از حرم و رواق و گنبد و بارگاه بود كه قدمت و پيشينه آن، به قرنهاى اول اسلام مى‌رسيد ولى نزديك به يكصد سال قبل، اين حرم شريف، مانند ساير بقاع و حرمها در مدينه و مكه، به‌وسيله وهابيان تخريب گرديد و اكنون از اين بقعه پاك، بجز يك قبر خاكى و ساده باقى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مطالبى كه در پى مى‌آيد، شرحى است از اين ماجرا و دفاع از ظلمى است كه در تاريخ، بر اين سردار سرفراز اسلام رفته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كينه و خصومتِ عميقِ امويان نسبت به امير مؤمنان عليه السلام را در جنگ خونين صفّين و در قتل و شكنجه شيعيان و بالأخره در سبّ و لعن آن حضرت، به روشنى مى‌توان ديد كه به صورت يك فريضه ثابت و سنّت جارى، در طول ساليان متمادى و در ده‌ها هزار منبر و خطابه و در اجتماعات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گرفته تا مصر و از رى تا كوفه و بصره و از عاصمه و پايگاه اسلام؛ مدينه تا مكه مكرّمه و حرم امن الهى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مى‌گرفت و اين عمل در ميان مسلمانان آنچنان نفوذ يافت كه وقتى عمربن عبدالعزيز تصميم گرفت به مقتضاى سياست روز، از سبّ آن حضرت جلوگيرى كند، او را به انجام دادن يك خلاف شرع بزرگ و ارتكاب يك گناه غير قابل عفو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حالى كه ممانعت و پيشگيرى او از سبّ اميرمؤمنان، نه به‌صورت عام، كه تنها در خطبه‌هاى نماز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كينه و خصومت امويان نسبت به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وضعيت و موقعيت خاص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ديگرى به خود گرفت؛ زيرا پس از شهادت آن‌حضرت در ميدان جنگ، نه امكان جنگ مجدد با وى بود و نه متهم ساختن او به كفر و الحاد؛ همان روشى كه درباره اميرمؤمنان به‌كار گرفتند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لذا در مرحله نخست تصميم گرفتند پيكر آن‌حضرت را به‌همراه ساير شهداى احد، به نقاط مختلف انتقال دهند و اثر قبر وى را كه نماد مظلوميت و دفاع جانانه او از اسلام و نيز نمادى از جنايات بنى‌اميه بود، از ميان ببرند و فكر مى‌كردند با اين حركت مى‌توانند شخصيت اورا به‌تدريج به فراموشى بسپارند و لكّه ننگ جنايت هولناك و مُثله كردن او را از پيشانى عاملان آن و مدّعيان خلافت و جانشينى امروز پيامبر خدا صلى الله عليه و آله بزدايند و بر همين اصل، طبق دستور معاويه حفر قنات و اجراى آن از ميان قبور شهداى احد طرح‌ريزى و در مدينه اعلان عمومى كردند كه هريك از خانواده شهدا پيكر شهيد خود را به جهت در امان ماندن از جريان آب، به نقطه ديگر از شهر مدينه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مقصد اصلى در اين طرح، انتقال پيكر حضرت حمزه و محو اثر قبر او بود، ولى به‌طورى‌كه در صفحات آينده ملاحظه خواهيد كرد، در اثر كرامت شهدا و سالم بودن اجساد پاكشان، اين سياست خيالى با شكست مواجه گرديد و معاويه در حذف فيزيكى اثر قبر حضرت حمزه ناكام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بدين‌جهت بود كه درباره آن بزرگوار، سياست ديگر و راه خطرناكتر و بزرگترى برگزيدند و براى اعمال خصومت و دشمنى خويش درباره او، از راه فرهنگى وارد شدند تا شخصيت او را مخدوش كنند و همه فضايل و تلاشها و پيروزيهاى سيد شهيدان و در نهايت جنايت وحشى حبشى را، كه با ترغيب و تشويق ابوسفيان و هند مرتكب شده بود، براى هميشه به‌فراموشى بسپارند و اين سياست را در سه بُعد مختلف به كار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فضايل حضرت حمزه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نكوهش و تقبيح وى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قاتل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اكنون، با توجه به اهميت موضوع، به توضيح اين ابعاد سه‌گانه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كتمان فضايل حضرت حمزه</w:t>
      </w:r>
    </w:p>
    <w:p>
      <w:pPr>
        <w:pStyle w:val="BookText"/>
        <w:rPr/>
      </w:pPr>
      <w:r>
        <w:rPr>
          <w:rFonts w:ascii="IRNazanin" w:hAnsi="IRNazanin" w:eastAsia="IRNazanin"/>
          <w:color w:val="111111"/>
          <w:sz w:val="28"/>
          <w:sz w:val="28"/>
          <w:szCs w:val="28"/>
          <w:rtl w:val="true"/>
          <w:lang w:bidi="fa-IR"/>
        </w:rPr>
        <w:t>دستگاه تبليغاتى بنى‌اميه وافرادى‌كه آن روز در جامعه به عنوان دانشمند و محدّث و ناقل اخبار و حوادث دوران حيات پيامبر خدا صلى الله عليه و آله مطرح بودند و در بازگو كردن حوادث صدر اسلام و شخصيتهاى آن دوران، نقشى به‌عهده داشتند و در واقع از سوى حكّام به‌انجام اين وظيفه فرمان گرفته بودند و وظيفه داشتند درباره بعضى افراد فضيلت‌تراشى و مديحه‌سرايى كنند و به تقبيح و نكوهش اهل‌بيت عليهم السلام بپردازند كه در اين جهت وظيفه خود را دقيق و حساب شده انجام دادند و لذا درباره حضرت حمزه، هيچ فضيلتى و نكته مثبتى ذكر نكردند و از نقش آن بزرگوار در پيشرفت اسلام و درهم كوبيدن كفر، مطلبى نگفتند و ننوشتند؛ زيرا بيان اين حوادث و فضايل، سرانجام به ضرر آنان و موجب نفرت و انزجار از پدران و اجدادشان شد كه پرچم شرك و بت پرستى را بدوش مى‌كشيدند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نه تنها ابعاد شخصيت او را به‌فراموشى سپردند و از وى ذكرى به ميان نياوردند، بلكه او را از صف اقوام و عشيره پيامبر خدا و از رديف صحابه و ياران آن حضرت هم كنار گذاشتند كه گويا شخصيتى به‌نام حمزه وجود نداشته و اين ديد و حركت با مرور زمان گسترش يافت و به نسلهاى آينده منتقل گرديد؛ به‌طورى كه ما امروز و پس از گذشت قرنها شاهد آن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پديده شوم را مى‌توان در منابع حديثىِ دست اول و مورد اعتمادِ اهل‌سنت به‌وضوح مشاهده كرد؛ زيرا در اين كتابها معمولًا بخش مستقلى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به هر يك از اقوام و عشيره پيامبر خدا و همچنين درباره هر يك از اصحاب و ياران مشهور آن حضرت باب مستقلى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در باب فضايل اقوام پيامبر، فضايل عباس‌بن عبدالمطّلب، جعفربن ابى‌طالب، عبداللَّه بن جعفر و فضائل زبير پسر عمه پيامبر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دربخش‌فضايل‌اصحاب پيامبر صلى الله عليه و آله گذشته از خلفا، از سعدبن ابى وقاص،</w:t>
      </w:r>
    </w:p>
    <w:p>
      <w:pPr>
        <w:pStyle w:val="BookText"/>
        <w:rPr/>
      </w:pPr>
      <w:r>
        <w:rPr>
          <w:rFonts w:ascii="IRNazanin" w:hAnsi="IRNazanin" w:eastAsia="IRNazanin"/>
          <w:color w:val="111111"/>
          <w:sz w:val="28"/>
          <w:sz w:val="28"/>
          <w:szCs w:val="28"/>
          <w:rtl w:val="true"/>
          <w:lang w:bidi="fa-IR"/>
        </w:rPr>
        <w:t>عبداللَّه‌بن سلام، عبداللَّه‌بن عمر، ابوهريره ابوموسى اشعرى و بالاخره براى ذكر فضايل ابوسفيان و معاويه بابى مستقل اختصاص يافته و در اين ميان تنها كسى كه از وى ذكرى به ميان نيامده و حتى در رديف عباس‌بن عبدالمطّلب و عبداللَّه‌بن جعفر و يا در صف ابوهريره و معاويه و ابوسفيان قرار نگرفته است حمزةبن عبدالمطّلب، عموى پيامبر خدا و فاتح جنگ بدر و شهيد مثله شده جنگ احد مى‌باشد گويى پيامبر خدا نه عمو و برادر رضاعى به نام حمزه داشته، نه صحابه‌اى بنام ابوعماره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گرفتند پيكر حضرت حمزه را به‌همراه ساير شهداى احد، به نقاط مختلف انتقال دهند و اثر قبر وى را كه نماد مظلوميت و دفاع جانانه او از اسلام و نيز نمادى از جنايات بنى‌اميه بود، از ميان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عزيز مى‌تواند در اين حق‌كشى، به مهمترين منابع حديثى اهل‌سنت؛ يعنى صحيح بخارى و صحيح مسلم رجوع كند و ساير صحاح و سنن نيز از اين رويه پيروى كرده و در اين مسير گام نهاده‌اند و لذا كسانى‌كه اين كتابها را مى‌خوانند، تصوّر مى‌كنند كه حضرت حمزه اصلًا نه نسبتى با پيامبر اسلام داشته و نه جزو مهاجران و انصار و اصحاب و ياران آن‌حضرت به‌حساب مى‌آمده و نه در دوران زندگى‌اش قدمى به نفع اسلام برداشته و نه در جنگى شركت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نكوهش حضرت حمزه</w:t>
      </w:r>
    </w:p>
    <w:p>
      <w:pPr>
        <w:pStyle w:val="BookText"/>
        <w:rPr/>
      </w:pPr>
      <w:r>
        <w:rPr>
          <w:rFonts w:ascii="IRNazanin" w:hAnsi="IRNazanin" w:eastAsia="IRNazanin"/>
          <w:color w:val="111111"/>
          <w:sz w:val="28"/>
          <w:sz w:val="28"/>
          <w:szCs w:val="28"/>
          <w:rtl w:val="true"/>
          <w:lang w:bidi="fa-IR"/>
        </w:rPr>
        <w:t>مخالفان حمزةبن عبدالمطّلب تنها به كتمان فضايل او بسنده نكردند بلكه در تلاشِ فرهنگىِ خود، در مخدوش ساختن شخصيت آن‌حضرت، قدم فراتر نهاده و محور ديگرى را نيز برگزيدند و آن اينكه با ساختن داستانها و افسانه‌ها و نسبت دادن مطالب ضدّ اخلاق به آن سيد شهيدان، به تحقير و تقبيح و همچنين ايجاد نفرت و انزجار نسبت به مقام والا و ارجمندش پرداختند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نمونه، در يكى از اين افسانه‌ها و داستانهاى ساختگى، كه باز در صحيح بخارى نقل شده، حضرت حمزه به شرب خمر و مست شدن و شكافتن كوهان و پهلوى شترهاى زنده على‌بن ابى‌طالب و</w:t>
      </w:r>
    </w:p>
    <w:p>
      <w:pPr>
        <w:pStyle w:val="BookText"/>
        <w:rPr/>
      </w:pPr>
      <w:r>
        <w:rPr>
          <w:rFonts w:ascii="IRNazanin" w:hAnsi="IRNazanin" w:eastAsia="IRNazanin"/>
          <w:color w:val="111111"/>
          <w:sz w:val="28"/>
          <w:sz w:val="28"/>
          <w:szCs w:val="28"/>
          <w:rtl w:val="true"/>
          <w:lang w:bidi="fa-IR"/>
        </w:rPr>
        <w:t>بيرون آوردن جگر آنها متهم گرديده است و بالأخره جسارت و تهديد نسبت به پيامبر صلى الله عليه و آله را به مرحله‌اى رسانيده كه آن حضرت هنگام مواجه شدن با حمزه، از ترس جانش عقب عقب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به‌طولانى بودن متن عربىِ اين افسانه ساختگى، ترجمه بخشى از آن را در اينجا مى‌آوريم و خواننده ارجمند را به متن مشروح آن در صحيح بخارى ارجاع مى‌دهيم</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بخارى از ابن شهاب زهرى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الحسين، از پدرش حسين‌بن على و او از پدر خويش على‌بن ابى‌طالب 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نفر شتر داشتم كه در كنار خانه همسايه مى‌خوابيدند، روزى ديدم كه كوهان آنها زنده زنده دريده و پهلويشان شكافته شده و جگرهايشان بيرون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منظره، به شدت متأثر شدم و اشكم روان گرديد،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كار قساوت بار را مرتكب شده‌است؟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عمويت حمزةبن عبدالمطّلب و اكنون او با گروهى از دوستانش و با شركت كنيزك خواننده‌اى در حال خوردن شراب‌اند و آن كنيزك در ترانه‌اش اين جمله را مترنم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يا حمزة للشرف النوّاء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حمزه، شتران پرگوشت را درياب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حمزه با شنيدن اين كلمات از زبان آن كنيزك تشويق شده، دست به شمشير برد و شترها را به اين روز سياه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ابى‌طالب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به‌جهت شكايت از عمويم حمزه، نزد پيامبر خدا رفتم و جريان شترها و حضور حمزه در خانه همسايه در مجلس بزم و مى خوارى را به آن‌حضرت گزارش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حالى‌كه من و زيدبن حارثه به دنبالش حركت مى‌كرديم، وارد آن خانه شد و حمزه را نكوهش و مذمّت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كه به شدّت مست و چشمانش سرخ شده بود، نگاه تندى به سراپاى پيامبر خدا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شماها بردگان و غلامان پدر من نيستيد كه بر من اعتراض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 شنيدن اين جمله از ترس جانش عقب عقب برگشت و خانه را ترك كرد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سازنده اين افسانه، مى‌خواهد به مخاطبان خود چنين القا كند كه حمزةبن عبدالمطّلب اهل عيش و طرب و فردى قسىّ‌القلب و جسور بود؛ به‌طورى‌كه براى يك مجلس خوشگذرانىِ موقّت، با</w:t>
      </w:r>
    </w:p>
    <w:p>
      <w:pPr>
        <w:pStyle w:val="BookText"/>
        <w:rPr/>
      </w:pPr>
      <w:r>
        <w:rPr>
          <w:rFonts w:ascii="IRNazanin" w:hAnsi="IRNazanin" w:eastAsia="IRNazanin"/>
          <w:color w:val="111111"/>
          <w:sz w:val="28"/>
          <w:sz w:val="28"/>
          <w:szCs w:val="28"/>
          <w:rtl w:val="true"/>
          <w:lang w:bidi="fa-IR"/>
        </w:rPr>
        <w:t>اشاره كنيزكى خواننده، به چنين عمل غير انسانى دست مى‌يازد و جگر شترها را براى لذّت‌جويى بيشتر، براى عدّه‌اى عيّاش ارمغان مى‌برد و آنگاه كه رسول اعظم صلى الله عليه و آله او را منع و ملامت مى‌كند، با نگاه تند و كلماتى دور از ادب، آن‌حضرت را تهديد مى‌كند؛ به‌طورى‌كه پيامبر خدا از ترس جانش قهقرى و به عقب برمى‌گردد و حمزه را به حال خود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سازندگان اين داستانِ سرا پا كذب و دروغ، سرانجام چنين نتيجه گرفته‌اند كه طبعاً پيامبر خدا پس از اين پيش‌آمد از عمويش حمزه منزجر و ناراضى بوده و چون اين ماجرا در آستانه جنگ احُد رخ‌داد، روشن نيست كه آيا در اين فاصله كوتاه، حمزه رضايت پيامبر را جلب و رنجش خاطر او را برطرف كرد يا شهادت او توأم با تكدّر خاطر و انزجار رسول‌اللَّه به وقوع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سازنده اين داستان كيست؟</w:t>
      </w:r>
    </w:p>
    <w:p>
      <w:pPr>
        <w:pStyle w:val="BookText"/>
        <w:rPr/>
      </w:pPr>
      <w:r>
        <w:rPr>
          <w:rFonts w:ascii="IRNazanin" w:hAnsi="IRNazanin" w:eastAsia="IRNazanin"/>
          <w:color w:val="111111"/>
          <w:sz w:val="28"/>
          <w:sz w:val="28"/>
          <w:szCs w:val="28"/>
          <w:rtl w:val="true"/>
          <w:lang w:bidi="fa-IR"/>
        </w:rPr>
        <w:t>همانطور كه دانستيد، راوى اين داستان، كه آن را به امام سجاد عليه السلام نسبت داده و از زبان آن‌حضرت نقل كرده، زهرى است و ما اكنون در اينجا از بررسى متن اين افسانه كه با كمترين دقت مى‌توان جعلى و دروغ بودنِ آن را فهميد، صرف‌نظر مى‌كنيم و تنها به معرفى ناقل و سازنده آن، كه ده‌ها داستان ديگر در نكوهش اهل‌بيت و اميرمؤمنان عليه السلام پديد آورده است، مى‌پردازيم كه با شناخت وى، ارزش همه اين داستانها و عمق كينه و دشمنى او نسبت به اهل‌بيت عليهم السلام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كسانى كه به‌دستور خلفاى اموى در جعل و نشر احاديث در فضيلت خلفا و در نكوهش و تحقير اهل‌بيت عصمت وطهارت نقش مهمّى‌ايفا نموده، ابن شهاب زهرى است و همان جعليات، به‌تدريج، به كتابها و منابع حديثى اهل‌سنت منتقل گرديده و امروزه جزو مسلّمات تاريخ و حديث به‌شمار آمده است كه يكى از آنها، حديث مورد درباره نكوهش حضرت حمزه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زهرى كيست؟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محمد و نام پدرش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به‌مناسبت انتسابش به قبيله بنى‌زهره، كه تيره‌اى است از قريش، به زهرى و به مناسبت كنيه يكى از اجدادش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به‌اين كنيه مشهور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لقب و كنيه او، باهم به‌كار مى‌رود 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زهرى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وفات زهرى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زهرى از قريش است و اجداد او اهل مكه بودند ولى خود او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مدينه متولد شد و در اين شهر نشو و نما يافت و فوت او در سال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در شام به‌وقوع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زهرى در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زهرى تا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سر مى‌برد و در اين دوران، گرچه نقل حديث به‌طور رسمى و در تمام شهرها آزاد نشده بود ولى در مدينه وجود محدّثانى از شيعه و اهل‌سنت؛ مانند امام سجاد و امام باقر و ابوسعيد خدرى و عبداللَّه بن عمر و عروةبن زبير موجب گرديد كه به طور غير رسمى به مذاكره و نقل حديث پرداخته شود و جلسات حديث پس از نمازهاى پنجگانه در مسجدالنبى تشكيل مى‌شد؛ از جمله كسانى‌كه در اين سالها اشتياق به فراگيرى حديث داشتند، ابن شهاب زهرى بود و او در اين برنامه با امام سجاد ارتباط داشت و از آن‌حضرت حديث فرا مى‌گرفت و چند حديث كه از زهرى در فضيلت اهل‌بيت نقل شده، به اين مرحله از دوران زندگى‌اش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در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آنجاكه زهرى فردى پول دوست و شهرت خواه بود و در مدينه به جهت وجود علما و محدثانِ معروف، رسيدن به اين آرزو برايش غير ممكن مى‌نمود، در سال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در حالى‌كه سى و يك سال از عمر او مى‌گذشت، مدينه را به سوى شام و دربار خليفه اموى، عبدالملك مروان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اين حركت، با اشاره و دعوت شخص خليفه بوده كه قبل از رسيدن به خلافت، در مدينه و گاهى در جلسات فراگيرى حديث، با ابن شهاب آشنايى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حال، از اين تاريخ، با استقرار زهرى در دربار شام و دورى وى از اهل‌بيت، دشمنى‌اش با امير مؤمنان عليه السلام، براساس سياست كلّى امويها پايه‌ريزى شد و به‌مدت چهل و پنج سال و تا آخر عمر او ادامه يافت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در اين مدت طولانى، جزو ياران و مبلّغان و حاميان خاندان اموى و در سفر</w:t>
      </w:r>
    </w:p>
    <w:p>
      <w:pPr>
        <w:pStyle w:val="BookText"/>
        <w:rPr/>
      </w:pPr>
      <w:r>
        <w:rPr>
          <w:rFonts w:ascii="Amiri" w:hAnsi="Amiri" w:eastAsia="Amiri" w:cs="Amiri"/>
          <w:color w:val="111111"/>
          <w:sz w:val="28"/>
          <w:sz w:val="28"/>
          <w:szCs w:val="28"/>
          <w:rtl w:val="true"/>
          <w:lang w:bidi="ar-SA"/>
        </w:rPr>
        <w:t>و حضر، همنشين و مشاور آنان بود و طبق دلخواه آنان، همّت خويش را در جعل و نقل حديث در فضيلت خلفا و نكوهش اهل‌بيت عليهم السلام به‌كار 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خلفايى كه زهرى در خدمت آنان بود،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عبدالملك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وليد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يزيدبن‌عبدالملك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هشام‌بن‌عبدالملك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شهاب، از نزديكترين مشاوران عبدالملك </w:t>
      </w:r>
      <w:r>
        <w:rPr>
          <w:rStyle w:val="FootnoteAnchor"/>
          <w:rtl w:val="true"/>
        </w:rPr>
        <w:footnoteReference w:id="72"/>
      </w:r>
      <w:r>
        <w:rPr>
          <w:rFonts w:ascii="IRNazanin" w:hAnsi="IRNazanin" w:eastAsia="IRNazanin"/>
          <w:color w:val="111111"/>
          <w:sz w:val="28"/>
          <w:sz w:val="28"/>
          <w:szCs w:val="28"/>
          <w:rtl w:val="true"/>
          <w:lang w:bidi="fa-IR"/>
        </w:rPr>
        <w:t>بود؛ به‌طورى‌كه حتى در سفرهاى حج او را همراهى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سفر حجّى كه حَجّاج بن يوسف به نمايندگى از عبد الملك رفت، مشاورت و همراهى او را نيز در اين سفر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شهاب پس از عبدالملك همكارى خود را به‌مدت ده سال با وليدبن عبدالملك و پس از وى با يزيدبن عبدالملك، كه آلوده‌ترين خلفاى اموى‌است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يزيد بن عبدالملك روزى با معشوقه‌اش حبابه مشغول مزاح و شوخى بود و حبابه در حالى‌كه مى‌خنديد، يزيد حبّه انگورى را به دهان وى انداخت و انگور در گلوى او ماند و خفه‌اش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جهت شدّت علاقه‌اش به حبابه، چند روزى مانع از دفن وى گرديد تا اينكه جسد او گنديد و مجبور به دفن وى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عبدالملك از قبر او جدا نمى‌شد و پس از پانزده روز در اثر مفارقت و دورى او، دق كرد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 ومسؤوليت قاضى‌القضاتى يزيد را به‌عهده گرفت و طبعاً سرپوشى شد بر مفاسد و جنايات يزيدبن عبدالملك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 پس از يزيد بن عبدالملك ملازم هشام‌بن عبدالملك شد كه خلافت او بيش از نوزده سال به‌طول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هم مشاور هشام و هم معلّم فرزندان او بود و در سال يكصد و شش، به‌همراه هشام، به سفر حج رفت و در سالهاى بعد، فرزندان هشام را در سفر حج همراهى كرد تا 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يكسال قبل از هشام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نشر احاديث به نفع بنى‌اميه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چند نمونه كوچك بود از فعاليتها و خدمات ابن شهاب زهرى براى خلفاى اموى و در مسير حمايت از آنها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بيان همه آن فعاليتها زمانى طولانى و كتابى مستقل مى‌طلبد، ناگزيريم به‌مناسبت موضوع بحث، تنها به يكى از مهمترين فعاليت‌هاى عمومى او در تحكيم و تقويت سياست بنى‌اميه اشاره مى‌كنيم كه تا به امروز كمتر بدان پرداخته‌اند؛ سياستى كه زير بناى خلافت و سلطنت آنها را تشكيل مى‌داد و همواره بر آن اساس حركت مى‌كردند و بر همين اساس از نقل و نشر احاديث و گفتار پيامبر</w:t>
      </w:r>
    </w:p>
    <w:p>
      <w:pPr>
        <w:pStyle w:val="BookText"/>
        <w:rPr/>
      </w:pPr>
      <w:r>
        <w:rPr>
          <w:rFonts w:ascii="IRNazanin" w:hAnsi="IRNazanin" w:eastAsia="IRNazanin"/>
          <w:color w:val="111111"/>
          <w:sz w:val="28"/>
          <w:sz w:val="28"/>
          <w:szCs w:val="28"/>
          <w:rtl w:val="true"/>
          <w:lang w:bidi="fa-IR"/>
        </w:rPr>
        <w:t>جلوگيرى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نزديك به يك قرن، اين سياست خويش را در منع حديث تغيير دادند، چون متوجه شدند كه خواسته آنان در سطح كشور اسلامى تحقق يافته و تبليغات آنان در كنار گذاشتن اهل بيت از صحنه سياست مؤثر شده است؛ به‌طورى‌كه سبّ اهل بيت و تبرّى از آنان، جزو برنامه‌هاى مذهبى گرديد و لذا نشر حديث را پس از يك قرن تحريم، آزاد اعلام كردند ولى نه هر حديث، بلكه بايد حديثهايى نقل شود كه مطابق ميل و خواست بنى‌اميه و در مسير تحكيم خلافت آنان و تضعيف خط ولايت و دور كردن اهل بيت از صحنه سياست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اجراى اين دستور و انجام اين مهم، به‌طور رسمى، به‌عهده ابن شهاب گذاشته شد و محدّثان ديگر موظف بودند گفته‌هاى او را در جامعه مطرح كنند؛ زيرا او مدّتى طولانى از سوى حكومتها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مدينه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 اهل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اهل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و توجه و اعتماد علماى جامعه را به خود جلب كرده بود و از طرف ديگر وفادارى خويش را نسبت به اجراى منويات حكومتها به‌اثبات رسانده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نخستين كسى‌كه به‌نقل شفاهى و نوشتن حديث اقدام كرد، ابن شهاب زهرى بود كه به‌دستور هشام‌بن عبدالملك انجام گرفت و حديثهايى كه از زبان او شنيده مى‌شد و يا به‌دستور او در اوراق مى‌نوشتند، در جامعه رسميت مى‌يافت و به‌تدريج به مسانيد و منابع حديثى راه گشود، به‌طورى‌كه تقريباً يك ششم احاديث صحيح بخارى؛ مهمترين منبع حديثى اهل سنت را، حديثهاى ابن شهاب به‌خود اختصاص داده و در اين كتاب بيش از هزار حديث از وى نقل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 احاديث زهرى</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روايات ابن‌شهاب به دو هزار و دويست بالغ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نصف اين احاديث را از افراد غير موثّق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ابن‌حجر اين است كه ابن شهاب هزار و يكصد حديث خود را نه از اشخاص و ناقلان مورد اعتماد، كه از هر رهگذر و از هر انسان كوى و برزن و از زبان كسانى‌كه هيچ معيار و مبنايى در گفته‌هايشان نداشتند،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قضاوت در مورد احاديثِ ابن شهاب، از سوى كسى است كه خوشبينى و مدّاحى‌اش نسبت به ناقلان حديث، فزون از حدّ و بيش از اندازه است و مانند اكثر علماى اهل سنت، در تذكيه و تطهير گذشتگان خود، هيچ حد و مرزى بر خود قائل نيست و لذا مى‌توان از گفتار ابن‌حجر به ارزش حديثهايى كه از ابن‌شهاب نقل شده پى برد و ميزان صحت و سقم آنها را به‌دست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محور حديثهاى زهرى</w:t>
      </w:r>
    </w:p>
    <w:p>
      <w:pPr>
        <w:pStyle w:val="BookText"/>
        <w:rPr/>
      </w:pPr>
      <w:r>
        <w:rPr>
          <w:rFonts w:ascii="IRNazanin" w:hAnsi="IRNazanin" w:eastAsia="IRNazanin"/>
          <w:color w:val="111111"/>
          <w:sz w:val="28"/>
          <w:sz w:val="28"/>
          <w:szCs w:val="28"/>
          <w:rtl w:val="true"/>
          <w:lang w:bidi="fa-IR"/>
        </w:rPr>
        <w:t xml:space="preserve">دقت در احاديث زهرى بيانگر اين واقعيت است كه محور احاديث او، همانگونه كه پيشتر اشاره كرديم، جلب رضايت اموى‌ها و تحكيم و تقويت حكومت آنها و به فراموشى سپردن نقش اهل‌بيت عليهم السلام در رهبرى امّت و خارج نمودن آنان از صحنه مذهب و سياست بوده است و او اين هدف را در دو بُعد مشخص؛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تراشى براى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و نكوهش و جعل نسبتهاى ناروا به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و اجرا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اين نوع احاديث را در لابلاى احاديث ديگر و در لفافه حديثهاى مختلف؛ از فقه و تاريخ قرار داده تا هر چه بيشتر مورد پذيرش مخاطبان قرار گيرد و احياناً در شنونده شك و ترديد و احساس تعصب و يك‌سو نگرى نسبت به ناقل آنها ايجاد نكند و دقيقاً به‌همين منظور، آنجا كه مى‌خواهد در طعن و نكوهش اهل‌بيت مطلبى نقل و يا جعل كند، آن را از طريق خودِ اهل بيت و از زبان يكى از افراد شناخته شده اين خاندان و بيشتر از زبان امام سجاد عليه السلام نقل مى‌كند تا مضمون آن هر چه بيشتر تحكيم و تثبيت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از احاديث زهرى</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احاديث و جعليات زهرى در</w:t>
      </w:r>
    </w:p>
    <w:p>
      <w:pPr>
        <w:pStyle w:val="BookText"/>
        <w:rPr/>
      </w:pPr>
      <w:r>
        <w:rPr>
          <w:rFonts w:ascii="IRNazanin" w:hAnsi="IRNazanin" w:eastAsia="IRNazanin"/>
          <w:color w:val="111111"/>
          <w:sz w:val="28"/>
          <w:sz w:val="28"/>
          <w:szCs w:val="28"/>
          <w:rtl w:val="true"/>
          <w:lang w:bidi="fa-IR"/>
        </w:rPr>
        <w:t>دو محور ياد شده طولانى است و كتاب مستقلى را مى‌طلبد، لذا ما تنها به عنوان نمونه، به نقل چند حديث او كه در صحيحين آمده است و كذب و جعلى بودن آنها براى هر خواننده منصف و با اطلاع روشن است، بسنده مى‌كنيم و در اين نقل متن صحيح مسلم را اصل قرار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اميرمؤمنان با ابن عباس عموى پيامبر صلى الله عليه و آله</w:t>
      </w:r>
    </w:p>
    <w:p>
      <w:pPr>
        <w:pStyle w:val="BookText"/>
        <w:rPr/>
      </w:pPr>
      <w:r>
        <w:rPr>
          <w:rFonts w:ascii="IRNazanin" w:hAnsi="IRNazanin" w:eastAsia="IRNazanin"/>
          <w:color w:val="111111"/>
          <w:sz w:val="28"/>
          <w:sz w:val="28"/>
          <w:szCs w:val="28"/>
          <w:rtl w:val="true"/>
          <w:lang w:bidi="fa-IR"/>
        </w:rPr>
        <w:t>زهرى در يك داستان ساختگى و دروغين و در يك صحنه سازى، اختلافِ عباس عموى پيامبر با امير مؤمنان عليه السلام، درباره ارث پيامبر صلى الله عليه و آله رامطرح مى‌كندومى‌گويد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حلّ اختلاف، نزد عمربن خطاب حاضر شدند و از او خواستند كه قضاوت و حلّ اختلاف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داستان ساختگى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در حالى‌كه به على‌بن ابى‌طالب اشاره مى‌كرد، خطاب به خليفه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أميرالمؤمنين اقض بيني و بين هذا الكاذب الآثم الغادر الخائن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من و اين دروغگوى آلوده به گناه، حقه‌باز و خائن قضاوت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 بزرگوار، سياست ديگر و راه خطرناكتر و بزرگترى برگزيدند و براى اعمال خصومت و دشمنى خويش درباره او، از راه فرهنگى وارد شدند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درپاسخ وى‌گفت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تعلمان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 دو مى‌دانيد كه پيامبر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از خود ارثى نمى‌گذاريم، آنچه از ما مى‌ماند، صدقه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در اين روايت ساختگى كه به‌وسيله زهرى نقل شده، هدف و خواست حكومت اموى، از هر دو جهت تأمين گرديده است؛ زيرا از طرفى شخصيت والاى امير مؤمنان تحقير و موهون گرديده؛ به‌طورى‌كه حاضر شده است در ارث و تركه پيامبر خدا با كسى‌كه مى‌دانست حقى در آن ندارد، طمع ورزد و به‌مقام مطالبه درآيد و آنگاه با عمويش آنچنان منازعه و مشاجره كند كه از زبان او با آن اوصاف زشت معرفى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وجودتنهايكى‌ازآن اوصاف دريك‌فرد، شخصيت او را به پست‌ترين مرحله پايين مى‌آورد و او را بكلّى از ارزش ساقط مى‌كند و حاشا وصىّ پيامبر صلى الله عليه و آله از</w:t>
      </w:r>
    </w:p>
    <w:p>
      <w:pPr>
        <w:pStyle w:val="BookText"/>
        <w:rPr/>
      </w:pPr>
      <w:r>
        <w:rPr>
          <w:rFonts w:ascii="Amiri" w:hAnsi="Amiri" w:eastAsia="Amiri" w:cs="Amiri"/>
          <w:color w:val="111111"/>
          <w:sz w:val="28"/>
          <w:sz w:val="28"/>
          <w:szCs w:val="28"/>
          <w:rtl w:val="true"/>
          <w:lang w:bidi="ar-SA"/>
        </w:rPr>
        <w:t>اين تهمتها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طرف ديگر، عملكرد ابوبكر در غصب فدك و استناد او به حديث ساختگى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موضوع حساس و مورد اختلاف در ميان اهل بيت و مخالفين‌شان بوده، مورد تأييد قرار گرفته و طبعاً خلاف گويى و محكوميت حضرت زهرا عليها السلام در ادعاى خويش از زبان خليفه دوم به‌اثبات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خواستگارى امير مؤمنان عليه السلام از دختر ابوجهل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ديگر از داستانهايى‌كه در نكوهش امير مؤمنان عليه السلام به‌وسيله ابن شهاب زهرى نقل و منتشر شده، جريان خواستگارى امير مؤمنان عليه السلام از دختر ابوجهل و اظهار انزجار پيامبر صلى الله عليه و آله و فاطمه عليها السلام از اقدام امير مؤمنان و توبيخ او به‌وسيله پيامبر در ميان نمازگزاران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اين داستان دروغين، كه در صحيحين از ابن شهاب زهرى نقل شده،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 ابى‌طالب از دختر ابوجهل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چون از اين موضوع آگاهى يافت، نزد پيامبر رفت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خيال مى‌كنند كه شما از دخترانتان حمايت نمى‌كنيد و لذا على‌بن ابى‌طالب مى‌خواهد با دختر ابوجهل ازدواج‌كند، پيامبر خدا برخاست و پس از نماز، خطاب به نمازگزاران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يكى از دخترانم را به عاص‌بن ربيع دادم و او با من قول و قرارى گذاشت و در گفتارش صداقت نشان داد و بر وعده‌اش 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و ناراحتى او ناراحتى من است و به‌خدا سوگند نبايد دختر پيامبر خدا و دختر دشمن خدا در يك خانه با هم زندگى كنند و در اثر اين سخنان بود كه على‌بن ابى‌طالب از اين خواستگارى منصرف شد</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در متن اين حديث، مانند حديث قبل، شواهدى بر جعلى و دروغ بودن آن وجود دارد كه اكنون به بعضى از آنها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مقام و جايگاه معنوى و نبوّت پيامبر صلى الله عليه و آله و روابط خانوادگى و نيز ارادت و محبّتى كه امير مؤمنان عليه السلام به آن‌حضرت داشت، تا آنجا كه عزيزترين و محبوب‌ترين فرد براى او بود، اينها همه، ايجاب مى‌كرد على عليه السلام كارى را كه زمينه ناراحتى و رنجش آن‌حضرت و دختر گرامى‌اش را فراهم مى‌نمود، اقدام</w:t>
      </w:r>
    </w:p>
    <w:p>
      <w:pPr>
        <w:pStyle w:val="BookText"/>
        <w:rPr/>
      </w:pPr>
      <w:r>
        <w:rPr>
          <w:rFonts w:ascii="IRNazanin" w:hAnsi="IRNazanin" w:eastAsia="IRNazanin"/>
          <w:color w:val="111111"/>
          <w:sz w:val="28"/>
          <w:sz w:val="28"/>
          <w:szCs w:val="28"/>
          <w:rtl w:val="true"/>
          <w:lang w:bidi="fa-IR"/>
        </w:rPr>
        <w:t>نكند و يا دست كم، پيش از اقدام، با پيامبر خدا صلى الله عليه و آله مشورت و موافقت او را جلب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صحّتِ اصل قضيه، چگونه مى‌شود تصوّر كرد كه پيامبر صلى الله عليه و آله و فاطمه عليها السلام با آن مخالفت كنند و مانند افراد عادى و متعصّب، از آن برنجند و خاندان وحى، قانون الهى و دستور قرآن را در مورد ازدواج ناديده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صورت صحّت قضيه، پيامبر صلى الله عليه و آله مى‌توانست ناراحتى‌اش را با خودِ على عليه السلام مطرح و به‌طور خصوصى اين مسأله ساده را حل و فصل كند و آن سخنرانى تند و علنى بر ضدّ اميرمؤمنان، دور از درايت و ناسازگار با خُلق عظيم پيامبر صلى الله عليه و آله است، حتى نسبت به مخالفان و دشمنانش، كجا رسد به وصىّ و جانشينش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دراين داستانِ‌دروغين، پيامبر صلى الله عليه و آله از عاص‌بن ربيع، به‌جهت وفادارى و صداقت وى، تقدير نموده كه اين، تعريضى آشكار و انتقادى صريح نسبت به امير مؤمنان عليه السلام است كه او در وعده‌اش وفادار و در گفتارش صادق نبوده و لذا بر اين خواستگارى اقدام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اينهم دروغى‌است بزرگى به‌ساحت مقدس پيامبر صلى الله عليه و آله و طعن بر شؤون نبوّت، ولى هر چه باشد؛ به‌طورى‌كه پيشتر اشاره كرديم، مجموع اين داستان از اين جهت كه متضمّن نكوهش و تحقير صريح نسبت به امير مؤمنان و مدح و تعريف نسبت به فردى قرشىِ اموى است و مى‌تواند خوشنودى و رضاى خاطر سردمداران اموى‌را فراهم‌آورد، به‌عنوان حديث پيامبر از زبان ابن شهاب نقل يا به‌وسيله او جعل شده و در منابع حديثى مخالفان نقل و منتشر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از ديدگاه علماى شيعه و اهل‌سنت</w:t>
      </w:r>
    </w:p>
    <w:p>
      <w:pPr>
        <w:pStyle w:val="BookText"/>
        <w:rPr/>
      </w:pPr>
      <w:r>
        <w:rPr>
          <w:rFonts w:ascii="Amiri" w:hAnsi="Amiri" w:eastAsia="Amiri" w:cs="Amiri"/>
          <w:color w:val="111111"/>
          <w:sz w:val="28"/>
          <w:sz w:val="28"/>
          <w:szCs w:val="28"/>
          <w:rtl w:val="true"/>
          <w:lang w:bidi="ar-SA"/>
        </w:rPr>
        <w:t>با اينكه زهرى در دوران خويش و تسلّط امويها و در اثر حمايت آنان، با القابى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المدنى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الشام و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بود، ولى همكارى او با حاكمان جبّار اموى و تأييد و تقويت آنان و جعل و نقل احاديث دروغ به‌وسيله او، از ديد علما و رجال شناسان شيعه و اهل سنت به دور نمانده و درباره او بر خلاف القابى كه با آنها مشهور بود، نظر داده‌اند و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منديل بنى‌اميه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همين رو است كه بيشتر علماى</w:t>
      </w:r>
    </w:p>
    <w:p>
      <w:pPr>
        <w:pStyle w:val="BookText"/>
        <w:rPr/>
      </w:pPr>
      <w:r>
        <w:rPr>
          <w:rFonts w:ascii="IRNazanin" w:hAnsi="IRNazanin" w:eastAsia="IRNazanin"/>
          <w:color w:val="111111"/>
          <w:sz w:val="28"/>
          <w:sz w:val="28"/>
          <w:szCs w:val="28"/>
          <w:rtl w:val="true"/>
          <w:lang w:bidi="fa-IR"/>
        </w:rPr>
        <w:t>شيعه از وى با تعبيرهايى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اهل‌بيت و گاهى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بيشتر علماى اهل سنت نيز با اينكه زهرى را به علم و دانش ستوده‌اند، اما بر خلاف رويه هميشگىِ خود، از ورع و تقوا و زهد و معنويت او سخن به‌ميان نياورده‌اند و با توجه به مضمون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تَرْكَنُوا إِلى الَّذِينَ ظَلَمُوا فَتَمَسَّكُمُ النَّارُ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كه زهرى از مصاديق بارز اين آيه و تكيه‌گاهش ظالمان بوده است، مطلبى درباره خصوصيات اخلاقى او ذكر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از ديدگاه ابن ابى الحديد</w:t>
      </w:r>
    </w:p>
    <w:p>
      <w:pPr>
        <w:pStyle w:val="BookText"/>
        <w:rPr/>
      </w:pPr>
      <w:r>
        <w:rPr>
          <w:rFonts w:ascii="IRNazanin" w:hAnsi="IRNazanin" w:eastAsia="IRNazanin"/>
          <w:color w:val="111111"/>
          <w:sz w:val="28"/>
          <w:sz w:val="28"/>
          <w:szCs w:val="28"/>
          <w:rtl w:val="true"/>
          <w:lang w:bidi="fa-IR"/>
        </w:rPr>
        <w:t>گروهى از علما و رجال شناسان درباره زهرى و دشمنى‌هايش نسبت به اهل‌بيت و نقل حديث او در نكوهش امير مؤمنان، با صراحت سخن گفته و او را به دشمنى با اهل‌بيت معرفى كرده‌اند؛ از جمله آنها ابن ابى الحديد معتزلى است، آنجا كه مخالفان و دشمنان سرشناس على‌بن ابى‌طالب عليه السلام را معرفى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الزُّهَري مِنَ الْمنحرفين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 يكى ديگر از مخالفان على‌بن ابى‌طالب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مورد از دشمنى‌ها و بدگويى‌هاى او نسبت به آن حضرت را نقل مى‌كند؛ از جمله آنها دو حديث دروغين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زهرى از طريق عروه، از عايشه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پيامبر بودم، عباس و على‌بن ابى‌طالب پيدا شدند پيامبر به آنها اشاره كرده،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هر دو كافر از دنيا مى‌روند؛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هذَينِ يَمُوتانِ عَلى غَيْر مِلَّتِي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زهرى از عايشه نقل مى‌كند كه نزد پيامبرخدا بودم، عباس و على‌بن ابى‌طالب را ديدم كه به‌سوى ما مى‌آيند، پيامبر وقتى آن دو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به قيافه دو نفر از اهل آتش بنگرى به‌اين دو نفر نگاه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إن سرّك أن تنظري إلى رجلين من أهل النار، فانظري إلى هذين قد طلعا</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نتيجه اين بحث</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شراب خوردن حضرت حمزه را شخصى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ده‌ها داستان ديگر در نكوهش اهل‌بيت جعل و نقل نموده است و هريك از افرد خاندان عصمت‌را به‌نوعى موهون و تحقير نموده است كه چند مورد از آن را ملاحظه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كسى كه براى خوشنودى امويها در يك صحنه‌سازى، عباس و امير مؤمنان عليه السلام را به محاكمه مى‌كشد و اين كلمات‌زشت و قبيح را درباره آن‌حضرت از زبان عباس عموى پيامبر مطرح ساخته و مسأله غصب فدك را توجيه مى‌كند، براى او صحنه‌سازى مجلس شرب خمر و تصوير شكافتن كوهان و پهلوى شترهاى زنده در مورد حمزةبن عبدالمطّلب كار مشكلى نيست؛ زيرا به‌همان دلايلى‌كه دل اين گروه مالامال از دشمنى علىّ بن ابى طالب بود كينه و دشمنى با حمزه نيز در دل آنها موج مى‌زدو چاره‌اى به‌جز اين نداشتند كه با داستان‌سازى و جعل افسانه‌هاى دروغين، شخصيت آنها را موهون سازند و از مقام و منزلتشان در</w:t>
      </w:r>
    </w:p>
    <w:p>
      <w:pPr>
        <w:pStyle w:val="BookText"/>
        <w:rPr/>
      </w:pPr>
      <w:r>
        <w:rPr>
          <w:rFonts w:ascii="IRNazanin" w:hAnsi="IRNazanin" w:eastAsia="IRNazanin"/>
          <w:color w:val="111111"/>
          <w:sz w:val="28"/>
          <w:sz w:val="28"/>
          <w:szCs w:val="28"/>
          <w:rtl w:val="true"/>
          <w:lang w:bidi="fa-IR"/>
        </w:rPr>
        <w:t>دلها بكاهند و تنفر و بدبينى جامعه اسلامى را به پيشينيان خود و مخالفان اهل‌بيت تحت‌الشعاع قراردهند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قاتل حمزه</w:t>
      </w:r>
    </w:p>
    <w:p>
      <w:pPr>
        <w:pStyle w:val="BookText"/>
        <w:rPr/>
      </w:pPr>
      <w:r>
        <w:rPr>
          <w:rFonts w:ascii="IRNazanin" w:hAnsi="IRNazanin" w:eastAsia="IRNazanin"/>
          <w:color w:val="111111"/>
          <w:sz w:val="28"/>
          <w:sz w:val="28"/>
          <w:szCs w:val="28"/>
          <w:rtl w:val="true"/>
          <w:lang w:bidi="fa-IR"/>
        </w:rPr>
        <w:t>سوّمين محور در تحت الشعاع قرار دادنِ شخصيت حضرت حمزه، تبرئه غلام وحشى، قاتل او و كم‌رنگ كردن جنايت وى نسبت به‌آن‌حضرت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مطلب را از زبان خود وحشى نقل كرده و قتل مسيلمه را به او مستند نموده و اين قتل را كفاره آن جنايت هولناك نسبت به حضرت حمزه قرار داده‌اند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داستان نيز در صحيح بخارى به‌فاصله كمى، پس از نقل داستان شراب خوردن حمزه نقل شده است و ما اكنون</w:t>
      </w:r>
    </w:p>
    <w:p>
      <w:pPr>
        <w:pStyle w:val="BookText"/>
        <w:rPr/>
      </w:pPr>
      <w:r>
        <w:rPr>
          <w:rFonts w:ascii="Amiri" w:hAnsi="Amiri" w:eastAsia="Amiri" w:cs="Amiri"/>
          <w:color w:val="111111"/>
          <w:sz w:val="28"/>
          <w:sz w:val="28"/>
          <w:szCs w:val="28"/>
          <w:rtl w:val="true"/>
          <w:lang w:bidi="ar-SA"/>
        </w:rPr>
        <w:t>ترجمه آن بخش از جريان را كه به بحث ما مربوط است، در اينجا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بخارى از جعفربن عمر نقل مى‌كند كه به‌همراه عبيداللَّه‌بن عدى وارد شهر حمص شد و چون وحشى در آن شهر سكونت داشت خواستند با وى ملاقات كنند و چگونگى به شهادت رساندن حمزه را از زبان خود او بشنوند، وحشى هم اين جريان را، از آغاز تصميم‌گيرى بر قتل آن‌حضرت تا مرحله آخر، توضيح داد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مدتى از اين ماجرا، به‌ملاقات پيامبر صلى الله عليه و آله رفتم، آن حضرت وقتى مرا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دورشو تا قيافه وچهره‌ات رانبينم؛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تَسْتَطِيع أن تغيب عنّى‌وَجهك؟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تا پيامبر زنده بود با او مواجه نشدم و پس از رحلت آن‌حضرت، چون از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يافتم،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من هم در جنگ با او با مسلمانان شركت كنم و اگر بتوانم در اين جنگ او را بكشم، كفاره قتل حمزه خواهد شد؛ زيرا اگر مسلمانى را كشته‌ام، در مقابل آن كافرى را هم به‌هلاكت رسانيده‌ام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جنگ مسيلمه را ديدم كه مانند شترى خشمگين به ديوار كهنه‌اى تكيه كرده بود، حربه‌ام را به‌سويش نشانه رفتم كه به سينه‌اش فرو رفت و از پشت سرش بيرون آمد و همزمان مردى از انصار فرا رسيد و شمشير بر فرقش زد و بدينگونه، مسيلمه به‌دست ما، هلاك گرديد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اين مضمون ماجراى تبرئه قاتل حضرت حمزه بود كه بخارى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همراه با تغيير و اصلاح و با حذف جملاتى كه بيانگر روحيه شقاوت‌پيشه وحشى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متن كامل آن را ابن كثير از ابن اسحاق، پيشواى مورّخان چنين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عمر مى‌گويد در دوران معاويه، در مسر خود به دمشق، به‌همراه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و از شخصى سراغ وحشى را، كه در اين شهر سكونت داشت </w:t>
      </w:r>
      <w:r>
        <w:rPr>
          <w:rStyle w:val="FootnoteAnchor"/>
          <w:rtl w:val="true"/>
        </w:rPr>
        <w:footnoteReference w:id="81"/>
      </w:r>
      <w:r>
        <w:rPr>
          <w:rFonts w:ascii="IRNazanin" w:hAnsi="IRNazanin" w:eastAsia="IRNazanin"/>
          <w:color w:val="111111"/>
          <w:sz w:val="28"/>
          <w:sz w:val="28"/>
          <w:szCs w:val="28"/>
          <w:rtl w:val="true"/>
          <w:lang w:bidi="fa-IR"/>
        </w:rPr>
        <w:t>گرفتيم تا چگونگى به‌شهادت رسانيدن حمزه را از زبان خود او بشنويم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راهنماى ما در ضمن معرفى منزل وحشى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دائم‌الخمر و هميشه سرمست است، در صورتى مى‌تواند به پرسش شما پاسخ دهد كه در حال عادى باشد و گرنه او را به حال خود رها سازيد و از پرسش و پاسخ صرف نظر كنيد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اكنون در اين ماجرا، اين پرسش مطرح مى‌شود كه آيا اصلًا مسأله قتل مسليمه كذّاب كه مورد ادعاى وحشى است و پس از ساليان متمادى و در منطقه دور از حجاز و در يك جلسه خصوصى مطرح شده است، تا چه حد مى‌تواند از صحّت و درستى برخوردار باشد و آيا اين مطلب از فردى دائم‌الخمر، خودستايى و كم رنگ كردن جنايت هولناكش در قتل حضرت حمزه نبوده؟ و اصلًا او به‌هنگام پاسخ‌گويى در حال عادى بوده يا در اثر مستى عقل و هوش را از دست داده بود؟</w:t>
      </w:r>
    </w:p>
    <w:p>
      <w:pPr>
        <w:pStyle w:val="BookText"/>
        <w:rPr/>
      </w:pPr>
      <w:r>
        <w:rPr>
          <w:rFonts w:ascii="Amiri" w:hAnsi="Amiri" w:eastAsia="Amiri" w:cs="Amiri"/>
          <w:color w:val="111111"/>
          <w:sz w:val="28"/>
          <w:sz w:val="28"/>
          <w:szCs w:val="28"/>
          <w:rtl w:val="true"/>
          <w:lang w:bidi="ar-SA"/>
        </w:rPr>
        <w:t>آرى، ادعايى است از جنايتكارِ دائم الخمر، آنهم به نفع خودش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كثير نيز از ابن هشام نقل مى‌كند كه وحشى دائم‌الخمر بوده و در تمام دوران زندگى‌اش در حجاز، بارها و بارها حدّ شرابخوارى بر وى جارى شده بود؛ تا آنجا كه سرانجام، نام او از ديوان بيت‌المال حذف گرديد و براى اينكه زندگى آزاد و بدون مانع خود را در زير سايه امويها و دشمنان اهل‌بيت ادامه دهد، حجاز را به‌سوى شام ترك كرد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 و در همان شهر هم از دنيا رفت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همانطوركه ملاحظه كرديد، داستان كشته شدن مسيلمه كذاب به‌دست غلام وحشى، از خود وحشى نقل شده است كه‌دردرستى‌تاريخ و نقل حوادث، داراى هيچ اعتبار و ارزش خبرى نيست و عقل سليم و فكر صائب، از پذيرفتن آن امتناع دارد؛ زيرا اين جريان را دروغ‌پردازى و خودستايى از يك جنايتكاربزرگ و دائم‌الخمر تلقّى مى‌كند كه مى‌خواهد با سرهم كردن آن دروغ، جنايتِ هولناك خود درباره حضرت حمزه و ضربه‌اى كه به اسلام و مسلمين وارد كرده را كم رنگ كند و به فراموشى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هرحال، همين داستان ساختگى و بى‌ارزش، از سوى دشمنان و مخالفان حضرت حمزه، به عنوان حلقه سوّم و مكمّل دو حلقه گذشته از سلسله دروغها در محكوميت و موهون ساختن آن‌حضرت به‌كار گرفته شده است و در منابع و كتابهاى حديثى، كه دستمايه 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كشته شدن مسيلمه كذاب به‌دست غلام وحشى، از خود وحشى نقل شده است كه در درستى تاريخ و نقل حوادث، داراى هيچ اعتبار و ارزش خبرى نيست</w:t>
      </w:r>
    </w:p>
    <w:p>
      <w:pPr>
        <w:pStyle w:val="BookText"/>
        <w:rPr/>
      </w:pPr>
      <w:r>
        <w:rPr>
          <w:rFonts w:ascii="Amiri" w:hAnsi="Amiri" w:eastAsia="Amiri" w:cs="Amiri"/>
          <w:color w:val="111111"/>
          <w:sz w:val="28"/>
          <w:sz w:val="28"/>
          <w:szCs w:val="28"/>
          <w:rtl w:val="true"/>
          <w:lang w:bidi="ar-SA"/>
        </w:rPr>
        <w:t>ساخته شده حكومتهاى اموى است، به‌جاى مانده است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اين كتابها، كه متأسفانه اكثريت مسلمانان را تشكيل مى‌دهد، در اين كتابها نه تنها درباره حضرت حمزه كوچكترين فضيلت و حركتى درحمايت ازاسلام‌نمى‌بيند، بلكه او را حتى به‌عنوان يكى از اقوام و عشيره پيامبر صلى الله عليه و آله و يا به‌عنوان يكى از صحابه و ياران آن‌حضرت هم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محور دوم، حضرت حمزه فردى مى خوار، خشن و جسور شناسانده شده، كه با تشويق كنيزكى خواننده، به‌سوى شتران امير مؤمنان عليه السلام هجوم مى‌برد و كوهان و پهلوى آنها را زنده زنده مى‌درد و جگر آنها را به هم‌پيالگى‌هايش ارمغان مى‌دهد، آنگاه جسارت و تهديد را نسبت به پيامبر خدا صلى الله عليه و آله به جايى مى‌رساند كه آن‌حضرت به خاطر ترس از جانش، از برابرِ او به عقب و قهقرى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حلقه سوم از اين تلاش، قاتل حمزه در چهره‌اى ظاهر شده كه جنايت او نسبت به آن‌حضرت توجيه وعملكرد وى در كشتن ومُثله كردن دوّمين حامى‌توحيد، با كشتن مسيلمه كذاب جبران مى‌گردد و گناه و خطاى اول او با اقدام دوّمش بخشوده مى‌شود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بدينگونه، از حضرت حمزه، آن بزرگ شهيدِ اسلام و حامى توحيد و مُثله شده به‌دست سردمداران كفر و الحاد انتقام گرفته مى‌شود و او پس از مظلوميت درجنگ احُد بار ديگر در صف مظلومان تاريخ قرار مى‌گيرد و از طريق فرهنگى با شخصيت او مبارزه مى‌شود و اين مبارزه در پهنه تاريخ و تا هميشه ادامه مى‌يابد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0" w:name="pg12557_295614"/>
    </w:p>
    <w:p>
      <w:pPr>
        <w:pStyle w:val="Heading2"/>
        <w:numPr>
          <w:ilvl w:val="1"/>
          <w:numId w:val="1"/>
        </w:numPr>
        <w:rPr/>
      </w:pPr>
      <w:bookmarkStart w:id="31" w:name="__RefHeading___Toc1610141_77815467"/>
      <w:bookmarkStart w:id="32" w:name="_Toc11"/>
      <w:bookmarkEnd w:id="30"/>
      <w:bookmarkEnd w:id="31"/>
      <w:r>
        <w:rPr>
          <w:rtl w:val="true"/>
        </w:rPr>
        <w:t>اماكن و آثار</w:t>
      </w:r>
      <w:bookmarkEnd w:id="3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3" w:name="pg12557_295616"/>
    </w:p>
    <w:p>
      <w:pPr>
        <w:pStyle w:val="Heading2"/>
        <w:numPr>
          <w:ilvl w:val="1"/>
          <w:numId w:val="1"/>
        </w:numPr>
        <w:rPr/>
      </w:pPr>
      <w:bookmarkStart w:id="34" w:name="__RefHeading___Toc1610143_77815467"/>
      <w:bookmarkStart w:id="35" w:name="_Toc12"/>
      <w:bookmarkEnd w:id="33"/>
      <w:bookmarkEnd w:id="34"/>
      <w:r>
        <w:rPr>
          <w:rtl w:val="true"/>
        </w:rPr>
        <w:t>صُرّه همايون و كاروان صرّه در دولت عثمانى‌</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هداياى ارسالى سلاطين عثمانى به حرمين شريفين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گزارشى از يك كتاب</w:t>
      </w:r>
    </w:p>
    <w:p>
      <w:pPr>
        <w:pStyle w:val="BookText"/>
        <w:rPr/>
      </w:pPr>
      <w:r>
        <w:rPr>
          <w:rFonts w:ascii="IRNazanin" w:hAnsi="IRNazanin" w:eastAsia="IRNazanin"/>
          <w:color w:val="111111"/>
          <w:sz w:val="28"/>
          <w:sz w:val="28"/>
          <w:szCs w:val="28"/>
          <w:rtl w:val="true"/>
          <w:lang w:bidi="fa-IR"/>
        </w:rPr>
        <w:t xml:space="preserve">آنچه اكنون ارائه مى‌كنيم، فشرده گزارشى است از يك تك‌نگارىِ ويژه در باره موضوع مورد بحث كه در مجله‌اى 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وزارت راه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به كوشش آقاى بلال خاكى به فارسى برگردان و سپس بازنوسى شده است كه به حضور خوانندگان گرامى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توضيحات مقدماتى نيز، كه پيش از گزارش كتاب آمده، بر اساس شرحى است كه خانم اسرا دوغان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فصول كلّى اين كتاب ارائه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مطالبى كه بنده بر آنها افزوده‌ام و طبعاً مسؤوليت آنها را مى‌پذيرم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همكارى آن دو گرامى، عميقاً سپاسگزارم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حج‌گزارى در فرهنگ عثمانى، امرى بسيار تأثيرگذار و مهم بوده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اهميت، نه تنها به لحاظ دينى، بلكه به‌لحاظ سياسى، اجتماعى و نظامى قابل بحث و تعمّق و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بر حرمين شريفين، در آخرين سالهاى دولت مماليك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سقوط در </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مسائل مهم اختلافى ميان عثمانى‌ها و مماليك بود؛ به‌طورى كه مى‌توان يكى از دلايل هجوم سلطان سليم به قلمرو عثمانى را همين تسلّط بر حرمين دانست؛ چراكه تصرّف اين دو منطقه، به معناى</w:t>
      </w:r>
    </w:p>
    <w:p>
      <w:pPr>
        <w:pStyle w:val="BookText"/>
        <w:rPr/>
      </w:pPr>
      <w:r>
        <w:rPr>
          <w:rFonts w:ascii="IRNazanin" w:hAnsi="IRNazanin" w:eastAsia="IRNazanin"/>
          <w:color w:val="111111"/>
          <w:sz w:val="28"/>
          <w:sz w:val="28"/>
          <w:szCs w:val="28"/>
          <w:rtl w:val="true"/>
          <w:lang w:bidi="fa-IR"/>
        </w:rPr>
        <w:t>تسلّطِ معنوى بر جهان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تجارى، سياسى و اجتماعى حج نيز بر زندگى مردمان اين دوره و ادوار بعد، بسيار گسترده بوده كه با تأسف هنوز تحقيقات گسترده‌اى در اين باره انجام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آنكه با تمام اهميتى كه حج در اين روزگار براى دولت عثمانى داشت، حتى يك نفر از سلاطين عثمانى، فريضه حج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باره سلاطين قاجارى ايران 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عمده آن، طولانى بودن زمان اين سفر بود كه مى‌توانست به لحاظ سياسى، عواقبى براى اين دولت‌ها، كه دشمنان فراوانى در درون و بيرون داشتند، در پى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سلاطين عثمانى، تنها محمد رشيد، آخرين سلطان عثمانى، آن هم پس از عزل، به حجاز آمد كه در آنجا هم حج به جاى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شاهزادگان عثمانى هم تنها و تنها سلطان جم موفق به انجام فريضه حج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سلاطين عثمانى توجّهى ويژه به حجاز داشتند و اين سرزمين مقدس براى آنان بسيار مهم بود؛ به‌طورى كه در طول سالها، نه تنها هيچ نوع مالياتى از آنان دريافت نكردند بلكه هر سال مبالغ فراوانى از كمكهاى نقدى و جنسى براى آن ارسال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كمكها كه از زمان پيش از عثمانى‌ها هم معمول بوده، در اين دوره، صورت منظم به خود گرفت و اين همان موضوعى است كه مورد توجه يك نويسنده ترك قرار گرفت و يك تك‌نگارى در آن باره تأليف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كمك دولت عثمانى به اهالى حرمين، در پايان با بى‌مهرى شديد اعراب روبه‌رو شد و دولت جديد وهابى با همكارى انگليسى‌ها، بر ضدّ عثمانى‌ها جنگيدند و جزيرةالعرب را از سلطه عثمانى‌ها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كه قرنها و حتى در اوج نيازمندى، هزينه‌هاى گزافى را براى مردم حرمين و اعراب ساكن حجاز پرداخته بودند، از اين بابت سخت آزرده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تا به امروز هم مى‌توان از چهره زائران ترك، نفرت از سعودى‌ها را به‌خوبى مشاهده كرد؛ به ويژه آنگاه كه مأموران سعودى در كنار قبر پيامبر صلى الله عليه و آله با تندى و غضب، زائران ترك را از نزديك شدن به ضريح رسول‌اللَّه دور مى‌كنند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تركها هر جا كه قدم بگذارند، اثرى</w:t>
      </w:r>
    </w:p>
    <w:p>
      <w:pPr>
        <w:pStyle w:val="BookText"/>
        <w:rPr/>
      </w:pPr>
      <w:r>
        <w:rPr>
          <w:rFonts w:ascii="IRNazanin" w:hAnsi="IRNazanin" w:eastAsia="IRNazanin"/>
          <w:color w:val="111111"/>
          <w:sz w:val="28"/>
          <w:sz w:val="28"/>
          <w:szCs w:val="28"/>
          <w:rtl w:val="true"/>
          <w:lang w:bidi="fa-IR"/>
        </w:rPr>
        <w:t>از تلاش‌هاى گذشته خود را مشاهده مى‌كنند؛ آثارى كه ديگران بر آنها سلطه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آخرين نزاع‌هايى كه در اين باره رخ داد، جريان تخريب قلعه عثمانى‌ها در مكه، در سه سال پيش بود كه دولت تركيه به حكومت سعودى اعتراض كرد اما سعودى‌ها با ردّ آن اعتراض و به بهانه كمبود فضا براى زائران، اين اثر بزرگ عثمانى را تخريب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رسوم قديمى در دولت عثمانى، در ارتباط با حرمين شريفين، ارسال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صرّه همايون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هداياى سلاطين عثمانى و رجال دربار و اعيان براى اهالى حرمين شريفين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باره دكتر منير آتالر،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 همايون و كاروان‌هاى صره در دولت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كه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آنكارا چاپ و نشر يافت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OSMANLI DEVLETINDE SURRE -I HUMAYUN VE SURRE ALVYLARI</w:t>
      </w:r>
    </w:p>
    <w:p>
      <w:pPr>
        <w:pStyle w:val="BookText"/>
        <w:rPr/>
      </w:pPr>
      <w:r>
        <w:rPr>
          <w:rFonts w:ascii="IRNazanin" w:hAnsi="IRNazanin" w:eastAsia="IRNazanin"/>
          <w:color w:val="111111"/>
          <w:sz w:val="28"/>
          <w:sz w:val="28"/>
          <w:szCs w:val="28"/>
          <w:rtl w:val="true"/>
          <w:lang w:bidi="fa-IR"/>
        </w:rPr>
        <w:t>اين اثر كه بر اساس اسناد و مدارك آرشيوى و نيز متون تاريخى نوشته شده، نخستين تحقيق مفصلى است كه در باره اين سنت چند صدساله نگاشته شده و ابعاد مختلف آن را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ابتدا شرحى از منابع به دست داده و سپس به تفسير معناى لغوى و اصطلاحى صرّه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شامل سه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باره صرّه در دولت عثمانى و پيشينه آن در زمان سلاطين عثمانى؛ از بايزيد اول تا فتح سرزمين‌هاى عربى در زمان سلطان سليم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توسعه كار ارسال صرّه از زمان تسلّط سليم بر سرزمين‌هاى عربى؛ از جمله حرمين شريفين تا زمان سليمان قانونى كه اين رسم توسعه يافته‌تر دنبال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سوم در روزگار ديگر سلاطين عثمانى تا محمد رشيد، آخرين سلطان عثمانى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 در باره مراسم ارسال صرّه همايون و تعيين مسير حركت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آماده كردن كاروان صره در استانبول و مراسم حركت آن، بحث از محتواى هدايا، مراسم استقبال آن در شام و نيز استقبال در مكه، مباحثى است كه در اين قسمت مورد توجه مؤلف قرار گرفته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قسمت دوم اين بخش، مسير ارسال صره، 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خشكى و دريا و سپس قطار، راه‌هايى است كه كاروان شام براى بردن صره همايون 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مؤلف از يك نسخه دست‌نويس مهم كه به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تمامى ابعاد اين سفر و كاروان نوشته شده،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راه قطار نيز توضيحاتى داده شده است؛ قطارى كه به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 اما مع‌الاسف بعد از تسلّط دولت جديد وهابى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استقبال از كاروان صره در بازگشت نيز در شام و استانبول مورد توجه مؤلف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گفتنى است كه بخشى از زائران ايرانى، همه كه از طريق شام به مكه مى‌رفتند، از همين مسير استفاده كرده و تحت نظارت پاشاى شام اين مسير را همراه با محمل شام طى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شرحى از كارگزاران صرّه و اصطلاحات معمول در اين زمينه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كارگزاران به دو گروه اصلى و فرعى تقسيم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كارگزارانِ اصلى، از امين صره، مژده‌جى باشى، كافتان آغاسى، امير الحاج، اميرالحاج مصر، پزشك امين صرّه، سقاباشى، فرماندهى عساكر، قاطرچى باشى، مشعل‌چى‌باشى، ترجمان صرّه، دارالسعاده آغاسى، كاتب صرّه و كدخداى صرّه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مشاغل فرعى، تشريفات‌چى، وكيل فراشت شريفه، مطوّف، مقوّم، مجاور، شيخ الحرمين، ناظر حرمين، مفتّش حرمين، تخت روان‌جى، شربت‌جى، قهوه‌جى، بخورجى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اصطلاحات مربوط به صرّه نيز فراوان است كه مؤلف در باره هر كدام شرحى به دست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آنها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محمل مصر و شام و يمن، اوقاف صرّه، قرنطينه، فراشت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كيف‌هاى محتوى هداياى مردم به اهالى 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دفاتر فراشت شريفه، تهنيات حج، حج اكبر، حرمين، اوقاف حرمين، قلم محاسبه حرمين، اكراميه حرمين، طلاى صرّه، دفاتر صرّه، شتر صره، اخراج صره، صره همايون، كيسه صره، مناسك حج، مجيديه، زر محبوب و غيره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كتاب، بخشى از اسناد كه به‌طور عمده تصاويرى است از صفحات</w:t>
      </w:r>
    </w:p>
    <w:p>
      <w:pPr>
        <w:pStyle w:val="BookText"/>
        <w:rPr/>
      </w:pPr>
      <w:r>
        <w:rPr>
          <w:rFonts w:ascii="IRNazanin" w:hAnsi="IRNazanin" w:eastAsia="IRNazanin"/>
          <w:color w:val="111111"/>
          <w:sz w:val="28"/>
          <w:sz w:val="28"/>
          <w:szCs w:val="28"/>
          <w:rtl w:val="true"/>
          <w:lang w:bidi="fa-IR"/>
        </w:rPr>
        <w:t>دفاتر صرّه و نيز چند عكس و نقشه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منابع كتاب هم در پايان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توضيحات مؤلف در مقدمه كتاب، وى براى نخستين بار اين اثر را بر پايه آرشيوه‌هاى ادارى مختلف كه در درجه اول بايد از آرشيو نخست وزيرى ياد كرد،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آرشيوها مهم‌ترين منبع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آنها، وى از آثار تاريخى و سياحت‌نامه‌هاى اين دوره هم بهره فراوان برده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تشريفات 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اسعاد افندى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الحسين فى خلاصة الأخبار 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نعيما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واصف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سياحت‌نامه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سليمان شفيق سيلمز اغلو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صبرى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امراى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اسماعيل حقى چارش‌لى كه اثرى است به زبان تركى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معناى كيسه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دولت عثمانى، به معناى طلا و كيسه‌هاى زرى است كه از سوى دولت عثمانى براى اهالى حرمين شريفين فرستاده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ارسال اين صره‌ها كه عبارت از هداياى نقدى و جنسى براى مردم اين دو شهر بود،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تا پايان سلطنت عثمانى دوام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و پس از عباسيان،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جلب رضايت خاطر مردم اين دو شهر و نفوذ ميان آنان، هر سال پولى به حجاز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فرستاده شده در اين زمان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بلاذرى بالاترين مبلغ از اين دست را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رقم بالاترين پولى بوده كه تا پيش از دولت عثمانى براى مردم اين شهر ارسال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 عثمانى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تداوم اين سياست يك امر ضرورى به نظر</w:t>
      </w:r>
    </w:p>
    <w:p>
      <w:pPr>
        <w:pStyle w:val="BookText"/>
        <w:rPr/>
      </w:pPr>
      <w:r>
        <w:rPr>
          <w:rFonts w:ascii="Amiri" w:hAnsi="Amiri" w:eastAsia="Amiri" w:cs="Amiri"/>
          <w:color w:val="111111"/>
          <w:sz w:val="28"/>
          <w:sz w:val="28"/>
          <w:szCs w:val="28"/>
          <w:rtl w:val="true"/>
          <w:lang w:bidi="ar-SA"/>
        </w:rPr>
        <w:t>مى‌رسيد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بر خلاف خواسته بسيارى از توده‌هاى فقيرِ آناتولى، كه مخالف با ارسال اين كمكها بودند، از نظر دولت عثمانى، خدمت به اهالى حرمين شريفين با فرستادن صرّه‌ها و هدايا، يك افتخار به حساب مى‌آمد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مسأله تا زمان انتقال خلافت به عثمانى‌ها، به صورت امرى رقابت‌زا ميان دولت‌هاى اسلامى درآمده بود؛ به‌طورى كه هر كدام تلاش مى‌كردند پول بيشترى ارسال كنند و بر نفوذ خود بيفزايند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صره، بيشتر در قالب كاروانهاى حج صورت مى‌گرفت و آنگونه كه از اسناد موجود به دست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بار، در دوران سلطنت بايزيد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سلطنت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سكه طلا آغاز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يكبار زمانى كه دولت عثمانى، در دوران سلطان محمد چلبى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ضعف شده بود، اين رقم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سكه طلا رسيد كه از ادرنه براى حرمين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ترتيب كاروان مخصوص دولتى، به عنوان يك هيئت، كه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آلاى 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وظيفه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حرمين را بر عهده داشت، از زمان حكومت همين محمد چلبى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اين سياست توسط سلطان مراد دوم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سالانه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طلا كه از درآمد پل ارگنه به دست مى‌آمد وقف مردم مكه و مدينه و قدس شريف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وصيت‌نامه‌اش، ثلت اموالش در مانيسا؛ يعنى دو هزار سكه طلا را براى اهالى حرمين شريفين وقف كرد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ارسال صرّه، پس از فتح استانبول نيز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مشتلق فتح استانبول، دو هزار سكه براى امير مكه و هفت هزار سكه هم از غنايم</w:t>
      </w:r>
    </w:p>
    <w:p>
      <w:pPr>
        <w:pStyle w:val="BookText"/>
        <w:rPr/>
      </w:pPr>
      <w:r>
        <w:rPr>
          <w:rFonts w:ascii="IRNazanin" w:hAnsi="IRNazanin" w:eastAsia="IRNazanin"/>
          <w:color w:val="111111"/>
          <w:sz w:val="28"/>
          <w:sz w:val="28"/>
          <w:szCs w:val="28"/>
          <w:rtl w:val="true"/>
          <w:lang w:bidi="fa-IR"/>
        </w:rPr>
        <w:t>اين جنگ به عنوان صره براى اهالى حرمين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امير مكه نيز هدايايى براى پادشاه فرستاد و خرسندى خود را از فتح استانبول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جالب‌ترين آن هدايا كه اهالى حرمين براى عثمانى‌ها فرستادند، هدايايى بود كه براى بايزيد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آمده است كه اهالى حرمين براى اعلام خرسندىِ خود از صرّه بايزيد دوم، قصيده‌اى را كه يك شاعر عرب مدينه با نام شيخ شهاب‌الدين احمدبن حسين‌العلى نوشته بود، همراه با يكى از خطباى مكه به نام شيخ محيى‌الدين عبدالقادربن عبدالرحمان عراقى نزد پادشاه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به استانبول رفت و قصيده‌اش را خودش براى پادشاه خواند و شاه كه بسيار شاد شده بود، يك هزار سكه طلا به او بخشيد و نيز فرستادن سالانه صد دينار را براى وى با نوشته‌اى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سلطان محمد فاتح، به دليل توجه دولت عثمانى به سياست شرقى خود، اين دولت به كار تعمير چاه‌هاى حجاز و ارسال صره براى مردم حرمين ادامه داد و اين امر بحرانى را در روابط ميان عثمانى و مماليك پديد آورده، آنها را تا آستانه جنگ پيش برد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اصل، مقام خلافت كه ميان دولت‌هاى اسلامى وقت، نشانه امتياز و برترى بود و نيز اداره حرمين كه از جمله وظايف خلافت بود، با انحلال دولت مماليك به دست دولت عثمانى با سلطنت سلطان سليم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دولت عثمانى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سليم كه در جريان فتح بلاد عربى در مصر به‌سر مى‌برد، پذيراى هيأت‌هايى بود كه از نقاط مختلف، براى شادباش فتح نزد وى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هيئت، هيأتى بود كه امير مكه شريف بركات‌بن محمدالحسنى به قاهره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هيئت سفير و فرزند سيزده ساله امير مكه نزد سلطان عثمانى آمده، اداى احترام كرد، كليدهاى مكه را به وى 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اين هيأت براى سلطان سليم معناى خاصى داشت؛ زيرا فردى از خاندان پيامبر با او بيعت كرده و به علاوه دو حرمين شريفين تحت سلطه دولت عثمانى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سلطان عثمانى، سالانه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زر فلوره و صدقه مصريه كه از درآمد موقوفاتى بود كه از پيش براى حرمين شريفين وقف</w:t>
      </w:r>
    </w:p>
    <w:p>
      <w:pPr>
        <w:pStyle w:val="BookText"/>
        <w:rPr/>
      </w:pPr>
      <w:r>
        <w:rPr>
          <w:rFonts w:ascii="IRNazanin" w:hAnsi="IRNazanin" w:eastAsia="IRNazanin"/>
          <w:color w:val="111111"/>
          <w:sz w:val="28"/>
          <w:sz w:val="28"/>
          <w:szCs w:val="28"/>
          <w:rtl w:val="true"/>
          <w:lang w:bidi="fa-IR"/>
        </w:rPr>
        <w:t>شده بود، از حساب خزانه دولت بر منوال گذشته، به اين دو شهر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مردم حجاز از اين سياست سلطان سليم بى‌نهايت خشنود شده و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ارسالى از طرف سلطنت سنيه عثمانى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 روميه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آن، در خطبه‌اى كه در آغاز خلافت سلطان سليم خوانده شد،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حرمين 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حرمين 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ارزاق و حبوباتى كه در روزگار سلطان محمود دوم فرستاده مى‌شد، براى اهالى مكه و مدينه در حد كفايت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صره و حبوباتى مانند گندم و برنج و غيره چيزهايى بود كه زندگى روزه مرّه مردم اين دو شهر را مى‌گرداند و آنان با صره ارسالى سلطان در ايام حج، بدهى‌هاى طول سال خود را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كمكها كه به صورت گسترده از زمان سليم آغاز شده بود، در دوران بعد هم ادامه يافت و شرايطى را براى دولت عثمانى پديد آورد كه آنان داراى نفوذى بى حد و حصر در حجاز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الاى صره و هداياى 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هيأت‌هاى اعزامى كه هدايا را مى‌بردند، رسم و رسوم خاصى داشت و آيين‌ها و احتفالات و مراسم ويژه‌اى در هر نقطه براى آن تدارك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اين جشنها و آداب ورسوم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آلاى 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ماه پيش از حركت صره از استانبول، مأمور سلطنتى كه او را فافتان آغاسى مى‌ناميدند به حرمين و نيز قدس مى‌رفت و در ملاقات با امرا و شيوخ آن نواحى و بخشش پولى در حد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به آنان، خبر آماده شدن كاروان صره و تغييراتى كه در آن سال پديد آمده را به آنان اعلام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هديه اصلى پادشاه كه توسط اين شخص برده مى‌شد، خلعت يا قباى زربافت بود كه همراه يك نامه تركى به آنان ابلاغ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يك روز پيش از حركت كاروانِ صره، دارالسعاده آغاسى، براى دفتردار، رييس الكتاب و نشانجى‌ها، دعوت نامه‌هاى مخصوص مى‌فرستاد و حضور آنان را با لباس مخصوص در مراسم حركت كاروان خواستار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ترتيب آلاى، صره از طريق اسكله سركه‌چى وارد اسكودار مى‌شد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كار، از كاپيتان پاشا، كه در آن زمان فرمانده كل نيروى دريايى بود، خواسته شد تا سحرگاه روز حركت،</w:t>
      </w:r>
    </w:p>
    <w:p>
      <w:pPr>
        <w:pStyle w:val="BookText"/>
        <w:rPr/>
      </w:pPr>
      <w:r>
        <w:rPr>
          <w:rFonts w:ascii="IRNazanin" w:hAnsi="IRNazanin" w:eastAsia="IRNazanin"/>
          <w:color w:val="111111"/>
          <w:sz w:val="28"/>
          <w:sz w:val="28"/>
          <w:szCs w:val="28"/>
          <w:rtl w:val="true"/>
          <w:lang w:bidi="fa-IR"/>
        </w:rPr>
        <w:t>يك فروند كشتى بزرگ و مجهز را در اسكله حاضر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مراسم، كارهاى ادارى فراوانى انجام مى‌شد و ميهمانان پس از خوردن غذا و نوشيدن قهوه، دفاتر صره همايون توسط مأموران امضا و مهر شده، طغرا كشيده شد و در پايان نشانجى طرغاى سلطان را پاى آنها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كاروان عازم حركت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اين هدايا كه به‌طور معمول براى چهره‌هاى شاخص و افراد روحانى فرستاده مى‌شد، به رغم آنكه به لحاظ مالى، خسارت سنگينى براى خزانه عثمانى بود، اما به دليل آنكه نفرستادن آن به مقام دولت عثمانى در ميان مسلمانان خلل وارد مى‌كرد، هر ساله و به‌طور مداوم فرستاده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هدايا، تنها از طرف سلطان عثمانى فرستاده نمى‌شد، بلكه بسيارى از چهره‌هاى برجسته اين دولت و اعيان هم هدايايى را همراه كاروان ارسال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سكّه‌هايى كه هر ساله فرستاده مى‌شد، هداياى جنسى هم كه شامل حبوبات و خشكه‌بار بود، بخشى از صرّه همايون را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هدايا، مبالغى هم براى تعمير چاه‌ها و چشمه‌هاى آب مكه و آباد سازى آن فرستاده مى‌شد كه در اين باره، سهمى هم از خزانه دولت در نظر گرفته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پرده كعبه هم وقفى خاص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سالها، هداياى ارسالى بسيار گران قيمت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سلطان مراد سوم، سه عدد قنديل به مكه فرستاد كه همه از طلا ساخته شده و با جواهرات مختلف تزيين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مراد سوم، برخى ديگر از پادشاهان عثمانى هم قنديل و آويزهاى الماس به حرمين فرستادند؛ از جمله مى‌توان، از سلطان احمد اول، محمود دوم، و عبدالحميد اول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هدايا، پرده‌هاى كعبه كه از پارچه‌هاى گران‌بها دوخته شده و روى آن با طلا، نقره و ياقوت آراسته شده بود،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تعويض پرده، پرده قديمى به چيزهايى؛ از جمله لباس، جليقه، كلاه و سجاده تبديل شده و ميان اهالى و بزرگان مكه و مدينه توزيع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هدايا، پرده در و نيز كليد كعبه بود كه همراه با صرّه همايون ارسال مى‌گرديد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رسمى از آلاى صره در حرمين، رسمى ديرين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حركت آن از استانبول، نخستين استقبال رسمى در شام به عمل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مخصوصى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سنجاق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مى‌ناميدند، از روزهاى قبل براى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آماده شده و در آن روز از قلعه بيرون آورده، به مأمور سنجاق تسليم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 همراه با موزيك به سمت دروازه شرقى شهر برده مى‌شد و همه اهالى شهر در طول گذرگاه عبور پرچم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سمت، قافله‌اى كه از شام به مكه مى‌آمد، توسط امير مكه، با لباس‌هاى مخصوص و فاخر مورد استقبال قرار مى‌گرفت و در زمان ورود آلاى صره به شهر، مراسم بزرگى برپا شده و حتى روزها ادامه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طى كاروان آلاى صره در دروه‌هاى مختلف تغيير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آلاى صره، هر ساله،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با قاطر و شتر از مسير خشكى رهسپار حجاز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خشكى، عبارت بود از اسكودار، ازنيق، قونيه، انطاكيه، حلب، شام، مدينه و سپس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از اين تاريخ، آلاى صره ابتدا از طريق دريا به بيروت و شام رفته و از آنجا نيز از راه خشكى به سمت مكه حركت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سال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كه راه آهن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 ساخته شد، صره به وسيله قطار فرستاده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 كه يكى از دلايلِ برخى نبردها كه توسط دولت عثمانى در شرق صورت گرفت، براى تأمين امنيت راه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راههاى ياد شده، استانبول را به سوريه، مصر، قدس و عربستان مرتبط مى‌ساخت؛ راهى كه مسيحيان نيز به عنوان يك مسير زيارتى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تجارى از آن استفاده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مهم‌ترين راه ارتباطى استانبول و آناتولى، مسير اسكى شهر و آق شهر بود كه به عنوان ستون فقرات اين مسيرها به حساب مى‌آمد و به عنوان مسير مادر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 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نام برده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مسير، در واقع، مسير راه حج اصلى به حساب مى‌آمد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صرّه همراه با سه كاروان فرستاده مى‌شد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 اول، قافله سوريه يا محمل شام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شام، از شش هزار نفر تشكيل شده و بزرگترين قافله صره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قافله‌ها با پشت سر گذاشتن مسير تجارى استانبول، از معان و</w:t>
      </w:r>
    </w:p>
    <w:p>
      <w:pPr>
        <w:pStyle w:val="BookText"/>
        <w:rPr/>
      </w:pPr>
      <w:r>
        <w:rPr>
          <w:rFonts w:ascii="IRNazanin" w:hAnsi="IRNazanin" w:eastAsia="IRNazanin"/>
          <w:color w:val="111111"/>
          <w:sz w:val="28"/>
          <w:sz w:val="28"/>
          <w:szCs w:val="28"/>
          <w:rtl w:val="true"/>
          <w:lang w:bidi="fa-IR"/>
        </w:rPr>
        <w:t>مدين صالح عبور كرده وارد مدينه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از استانبول به شام و از آنجا نيز از طريق عربستان جنوبى به مدينه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قديمى‌ترين مسير آلاى صره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دوم، قافله مصر يا محمل مصرى بود كه وظيفه عمده آن حمل پرده كعبه بود كه در مصر تهيه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قافله در آخرين هفته شوال از قاهره حركتش را آغاز مى‌كرد و با پيمودن يك راه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ساحل، خود را به مكه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عراق نيز از راهى كه در ميان عربستان مى‌گذشت، خود را به حجاز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آفريقاى شمالى، يمن و ايران معمولًا از راه دريا به مكه مى‌رفتند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قافله صرّه بيشتر از شتر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دو نوع كاروان سنگين و سبك در اين دوره تعريف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كاروان‌هاى سنگين به كاروانهايى گفته مى‌شد كه بيشتر از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مى‌توانست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بار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مى‌كردند و به دليل كندى حركت به آنها كاروان سنگين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كاروانهاى سبك از اسب و قاطر استفاده مى‌شد و تعداد شترهايش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سرعت كاروان بيشتر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كاروانهايى كه از شام و مصر بار حمل مى‌كرند و حجاج آسيا و اروپا را با خود به همراه داشتند، غالبا كاروان‌هاى سنگين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كاروان شام‌كه حجاجى‌نزديك به‌شصت تاهفتاد هزارنفررا حمل‌مى‌كرد، درطول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خود را به مكه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كاروان مصر متشكّل از چهل تا پنجاه هزار نفر بود، يك لشكر دوازده تا پانزده هزار نفرى از سربازان ترك حفاظت از كاروان شام را بر عهده داشتند؛ زيرا قبايل بدوى در طول مسير به كاروان‌هاى حجاج حمله كرده به قتل و غارت مشغول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كاروان صره به مكه مى‌رسيد، امين صره نامه همايون را كه با خود داشت، طى مراسمى خاص به امير مكه مى‌سپرد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نيز نامه را مى‌بوسيد و روى سر مى‌گذاشت، سپس آن را براى هالى منتظر در منا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نامه همايون، توزيع صره براى اهالى آغاز مى‌شد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توزيع، براساس دفترى بود كه</w:t>
      </w:r>
    </w:p>
    <w:p>
      <w:pPr>
        <w:pStyle w:val="BookText"/>
        <w:rPr/>
      </w:pPr>
      <w:r>
        <w:rPr>
          <w:rFonts w:ascii="Amiri" w:hAnsi="Amiri" w:eastAsia="Amiri" w:cs="Amiri"/>
          <w:color w:val="111111"/>
          <w:sz w:val="28"/>
          <w:sz w:val="28"/>
          <w:szCs w:val="28"/>
          <w:rtl w:val="true"/>
          <w:lang w:bidi="ar-SA"/>
        </w:rPr>
        <w:t>مهر و امضا و طغرا كشيده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ياد شده به امير مكه تسليم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دفتر اسامى كسانى كه مى‌بايست صره دريافت مى‌كردند ثبت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اطلاعاتى نيز در باره افراد وجود داشت و در صورتى كه كسانى مرده بودند، صره آنان يا به ورثه داده مى‌شد و يا به استانبول باز گردانده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هدايا هم اختصاص به فقراى شهر داشت كه ميان آنان توزيع 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نقاشى تركى از احترام تركها به حرم الهى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سند از كمكهاى مالى عثمانى به فراشان حرم نبوى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تصويرى از حركت آلاى صرّه از مقابل طوپ‌قاپى سراى به سوى شام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استقبال از صرّه آلاى در استانبول</w:t>
      </w:r>
    </w:p>
    <w:p>
      <w:pPr>
        <w:pStyle w:val="BookText"/>
        <w:rPr/>
      </w:pPr>
      <w:r>
        <w:rPr>
          <w:rFonts w:ascii="Amiri" w:hAnsi="Amiri" w:eastAsia="Amiri" w:cs="Amiri"/>
          <w:color w:val="111111"/>
          <w:sz w:val="28"/>
          <w:sz w:val="28"/>
          <w:szCs w:val="28"/>
          <w:rtl w:val="true"/>
          <w:lang w:bidi="ar-SA"/>
        </w:rPr>
        <w:t>طغراى سلطان عبدالحميد بر دفاتر صرّه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كيسه زر كه از پوست ساخته شده و براى اهالى حرمين فرستاده مى‌شد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نمونه از دفاتر صره كه نام هر كس با مبلغ مورد نظر در آن آمده</w:t>
      </w:r>
      <w:r>
        <w:rPr>
          <w:rFonts w:eastAsia="Amiri" w:cs="Amiri" w:ascii="Amiri" w:hAnsi="Amiri"/>
          <w:color w:val="111111"/>
          <w:sz w:val="28"/>
          <w:szCs w:val="28"/>
          <w:rtl w:val="true"/>
          <w:lang w:bidi="ar-SA"/>
        </w:rPr>
        <w:t>.</w:t>
      </w:r>
      <w:bookmarkStart w:id="36" w:name="pg12557_295652"/>
    </w:p>
    <w:p>
      <w:pPr>
        <w:pStyle w:val="Heading2"/>
        <w:numPr>
          <w:ilvl w:val="1"/>
          <w:numId w:val="1"/>
        </w:numPr>
        <w:rPr/>
      </w:pPr>
      <w:bookmarkStart w:id="37" w:name="__RefHeading___Toc1610145_77815467"/>
      <w:bookmarkStart w:id="38" w:name="_Toc13"/>
      <w:bookmarkEnd w:id="36"/>
      <w:bookmarkEnd w:id="37"/>
      <w:r>
        <w:rPr>
          <w:rtl w:val="true"/>
        </w:rPr>
        <w:t>حج در آيينه ادب فارسى‌</w:t>
      </w:r>
      <w:bookmarkEnd w:id="3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9" w:name="pg12557_295654"/>
    </w:p>
    <w:p>
      <w:pPr>
        <w:pStyle w:val="Heading2"/>
        <w:numPr>
          <w:ilvl w:val="1"/>
          <w:numId w:val="1"/>
        </w:numPr>
        <w:rPr/>
      </w:pPr>
      <w:bookmarkStart w:id="40" w:name="__RefHeading___Toc1610147_77815467"/>
      <w:bookmarkStart w:id="41" w:name="_Toc14"/>
      <w:bookmarkEnd w:id="39"/>
      <w:bookmarkEnd w:id="40"/>
      <w:r>
        <w:rPr>
          <w:rtl w:val="true"/>
        </w:rPr>
        <w:t>نتايج نهايى مسابقه سراسرى شعر حج‌</w:t>
      </w:r>
      <w:bookmarkEnd w:id="41"/>
    </w:p>
    <w:p>
      <w:pPr>
        <w:pStyle w:val="BookText"/>
        <w:rPr/>
      </w:pPr>
      <w:r>
        <w:rPr>
          <w:rFonts w:ascii="IRNazanin" w:hAnsi="IRNazanin" w:eastAsia="IRNazanin"/>
          <w:color w:val="111111"/>
          <w:sz w:val="28"/>
          <w:sz w:val="28"/>
          <w:szCs w:val="28"/>
          <w:rtl w:val="true"/>
          <w:lang w:bidi="fa-IR"/>
        </w:rPr>
        <w:t>جمعى از شاعران معاصر</w:t>
      </w:r>
    </w:p>
    <w:p>
      <w:pPr>
        <w:pStyle w:val="BookText"/>
        <w:rPr/>
      </w:pPr>
      <w:r>
        <w:rPr>
          <w:rFonts w:ascii="Amiri" w:hAnsi="Amiri" w:eastAsia="Amiri" w:cs="Amiri"/>
          <w:color w:val="111111"/>
          <w:sz w:val="28"/>
          <w:sz w:val="28"/>
          <w:szCs w:val="28"/>
          <w:rtl w:val="true"/>
          <w:lang w:bidi="ar-SA"/>
        </w:rPr>
        <w:t>بيانيه هيأت داوران مسابقه سراسرى شعر حج</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تجربيات به دست آمده از برگزارى مسابقات و كنگره‌هاى شعر با محوريّت موضوع مشخّص از سوى نهادها و ارگانهاى مختلف نشان مى‌دهد كه گاه دست‌اندركاران، صرفاً برگزارى و فضاسازى در زمينه‌اى خاص را مدّ نظر داشته‌اند و نگاهشان به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موضوعيّت نداشته، غالباً در همان نخستين گام در دستيابى هدف؛ يعنى فضاسازى براى خلق آثار جديد و ارزشمند، متوقف و ناموفق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تجربيات ايجاب مى‌كند كه دست‌اندركارانِ چنين برنامه‌هايى، جايگاه علمى كار و پايه و مايه محتوايى آثار و جوهره هنرى و ادبى اشعار را همواره مدّ نظر داشته باشند؛ به نوعى كه برگزارى همايشهاى شعرخوانى و يا چاپ كتاب بر پايه آثار برگزيده واصل شده، در جلب نظر مساعد متخصّصان و كارشناسان شعر و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 طور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ازديگر سو درهريك ازرشته‌هاى هنرى وادبى بديهى‌است‌كه سلايق گوناگون در كار است ودست اندركاران چنين‌مسابقاتى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ضمن شناخت معايير هر يك از انواع قالبهاى شعر فارسى، در انتخابها و قائل شدن امتيازها، آثار</w:t>
      </w:r>
    </w:p>
    <w:p>
      <w:pPr>
        <w:pStyle w:val="BookText"/>
        <w:rPr/>
      </w:pPr>
      <w:r>
        <w:rPr>
          <w:rFonts w:ascii="IRNazanin" w:hAnsi="IRNazanin" w:eastAsia="IRNazanin"/>
          <w:color w:val="111111"/>
          <w:sz w:val="28"/>
          <w:sz w:val="28"/>
          <w:szCs w:val="28"/>
          <w:rtl w:val="true"/>
          <w:lang w:bidi="fa-IR"/>
        </w:rPr>
        <w:t>پديد آمده در هر قالب را با معيارهاى شناخته شده همان قالب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هيأت داوران شعر حج، از دسته‌بندى آثار برگزيده در سه حيطه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قالبهاى كهن شعر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قالبهاى نوين شعر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نام‌آوران و پيشكسوتان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خرسند است و اين دسته‌بندى را در احقاق حقوق صاحبان آثار مفيد و مؤثر مى‌داند و اين تمهيد دست‌اندركاران مسابقه را كه موجب شده است داوران فارغ از همه ملاحظات تنها به ارج و ارزش هر يك از آثار توجّه كنند، سپاس مى‌گويد و اين نوع دسته‌بندى را به برگزاركنندگان ديگر مسابقات مشابه توصيه مى‌كند، امّا از ديگر سو متأسف است كه در قلمرو قالبهاى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شعر نو نيمايى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آثار بى‌عيب، زيبا و تأثير گذار بسيار اندك بوده و اين امر داوران را با رعايت توازن و تناسب در معرفى صاحبان رتبه‌هاى برگزيده با توجّه به امتيازات و نمره‌هاى كسب شده، ناچار كرده است كه در اين عرصه صرفاً يك اثر را به عنوان حائز رتبه دوّم برگزينند و هيچيك از آثار رسيده در قالبهاى نوين را حائز رتبه يكم و سوّم معرّفى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تدقيق در آثارى كه قالبهاى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نو نيمايى، شعر آزاد، شعر سپيد و ديگر انواع جديد شعر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مسابقه رسيده، نشان مى‌دهد كه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مى‌كنيم كه غالباً و 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محيط را با تصوّر آسان و سهل الوصول بودن برگزيده‌اند و يا به ظرفيت‌هاى گوناگون آن را براى بيان تمايز و متشخّص ويژه قالبهاى نوين بى‌توجّه مانده‌اند كه اين موضوع از نظر هيأت داوران، به طور عام در شعر اين روزگار قابليت تحقيق و تدقيق آسيب شناسانه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مقدمه، هيأت داوران صادقانه تأكيد مى‌كند كه اين رتبه‌بندى‌ها نتيجه نمره دادن و داورى اين تركيب از هيأت داوران است و اگر فى المثل گروهى ديگر از متخصّصان و صاحبنظران قلمرو شعر، عهده‌دار داورى مى‌بودند، بسا چنين نتيجه‌اى دستخوش تغيير و تحوّل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نه نشان‌دهنده سليقه‌اى و بى‌معيار عمل كردن، بلكه بيانگر تنوّع ديدگاه‌ها در امر ارزش‌گذارى آثار هنرى و ادبى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اعلام نتايج نهايى مسابقه سراسرى شعر حج</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هيأت داوران پيش از اعلام اسامى حائزان رتبه‌هاى سه‌گانه، با اهداى تقديرنامه و دو سكّه تمام بهار آزادى به دوازده‌تن از شاعران شركت كننده در مسابقه، از ايشان</w:t>
      </w:r>
    </w:p>
    <w:p>
      <w:pPr>
        <w:pStyle w:val="BookText"/>
        <w:rPr/>
      </w:pPr>
      <w:r>
        <w:rPr>
          <w:rFonts w:ascii="Amiri" w:hAnsi="Amiri" w:eastAsia="Amiri" w:cs="Amiri"/>
          <w:color w:val="111111"/>
          <w:sz w:val="28"/>
          <w:sz w:val="28"/>
          <w:szCs w:val="28"/>
          <w:rtl w:val="true"/>
          <w:lang w:bidi="ar-SA"/>
        </w:rPr>
        <w:t>به جهت ارسال آثار شايسته تقدير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آقاى سيّدعباس سجّادى از تهران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ترانه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آقاى سيّد محمّد جواد شرافت از قم، براى غزل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تمام 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آقاى همايون على‌دوستى از شهر كرد، براى غزل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آقاى غلامرضا مرادى از رشت، براى غزل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تماشا قسمت ما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خانم انسيه موسويان از تهران، براى غزل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آستانه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خانم مريم سقلاطونى از قم، براى غزل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خداحافظى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غلامرضا دهقانى بيدگلى از آران و بيدگل، براى چهار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بر لب 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غلامرضا رحمدل شرفشادهى از رشت براى شعر سپيد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آقاى جمشيد عباسى شنبه بازارى از فومن براى غزل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خانم اكرم نجفى از مشهد براى غزل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عشق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آقاى مرتضى آخرتى از نيشابور، براى مثنوى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سراسر همه يادآورى از تاريخ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يداللَّه گودرزى از تهران، براى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عرصه قالبهاى كهن و كلاسيك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رده عمومى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آرش شفاعى از تهران براى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چرخيدند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سفر حجّ تمتّع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خانم انسيّه جراحى از بجنورد براى مثنوى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راهب معبد بهاران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برنده سفر عمره مفرده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مشتركاً با آقاى سيّد محمّد ابوترابى از قزوين براى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خانم نغمه مستشار نظامى از كرج، براى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خانم بهجت فروغى مقدم براى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كبوترى از نژاد 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برنده چهار سكه تمام بهار آزادى</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عرصه قالبهاى نوين شعر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شعر نو نيمايى، شعر آزاد، شعر سپيد و ديگر وجوه متعلّق به قالبهاى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ميان معدود آثارى كه در اين حيطه، به مرحله نهايى راه يافته بودند، با بررسى آثار و امتيازات كسب شده، هيأت داوران هيچ اثرى را داراى شرايط احراز رتبه نخست و نيز رتبه سوّم ندانست و تنها،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جايزه سفر عمره مفرده را تقديم مى‌كند به آقاى حسن</w:t>
      </w:r>
    </w:p>
    <w:p>
      <w:pPr>
        <w:pStyle w:val="BookText"/>
        <w:rPr/>
      </w:pPr>
      <w:r>
        <w:rPr>
          <w:rFonts w:ascii="IRNazanin" w:hAnsi="IRNazanin" w:eastAsia="IRNazanin"/>
          <w:color w:val="111111"/>
          <w:sz w:val="28"/>
          <w:sz w:val="28"/>
          <w:szCs w:val="28"/>
          <w:rtl w:val="true"/>
          <w:lang w:bidi="fa-IR"/>
        </w:rPr>
        <w:t xml:space="preserve">صادقى‌پناه از كرج براى شعر نو نيمايى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شطّى از ستاره و فانوس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رده پيشكسوتان و نام‌آشنايان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يكم مشتركاً آقاى سهيل محمودى از تهران براى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آقاى حسين اسرافيلى از تهران براى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نفر برنده سفر حجّ تمتّع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آقاى افشين علاء از تهران، براى غزل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برنده سفر عمره مفرده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جعفر رسول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براى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چهار سكّه تمام بهار آزادى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هيأت داوران مسابقه شعر حج</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قيصر امين پور مهندس محمّدرضا عبدالملكيان ساعد باقرى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زمزم 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سهيل محمودى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اول در رده پيشكسوتان و نام آشنايان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پژواك عمرى نعره‌هاى بى‌امانم بود كام تو، كامل‌ترين يك روز عمر بى‌نشانم بود</w:t>
      </w:r>
    </w:p>
    <w:p>
      <w:pPr>
        <w:pStyle w:val="BookText"/>
        <w:rPr/>
      </w:pPr>
      <w:r>
        <w:rPr>
          <w:rFonts w:ascii="Amiri" w:hAnsi="Amiri" w:eastAsia="Amiri" w:cs="Amiri"/>
          <w:color w:val="111111"/>
          <w:sz w:val="28"/>
          <w:sz w:val="28"/>
          <w:szCs w:val="28"/>
          <w:rtl w:val="true"/>
          <w:lang w:bidi="ar-SA"/>
        </w:rPr>
        <w:t>من خودم را مثل موجى در كنار ساحلت ديدم آن زمان كه خسته از توفان و دريا، جسم و جانم بود</w:t>
      </w:r>
    </w:p>
    <w:p>
      <w:pPr>
        <w:pStyle w:val="BookText"/>
        <w:rPr/>
      </w:pPr>
      <w:r>
        <w:rPr>
          <w:rFonts w:ascii="IRNazanin" w:hAnsi="IRNazanin" w:eastAsia="IRNazanin"/>
          <w:color w:val="111111"/>
          <w:sz w:val="28"/>
          <w:sz w:val="28"/>
          <w:szCs w:val="28"/>
          <w:rtl w:val="true"/>
          <w:lang w:bidi="fa-IR"/>
        </w:rPr>
        <w:t>دستهايم را گرفتى، دور خود گرداندى و انگار گردبادى بودم و هوهوى نامت بر زبانم بود</w:t>
      </w:r>
    </w:p>
    <w:p>
      <w:pPr>
        <w:pStyle w:val="BookText"/>
        <w:rPr/>
      </w:pPr>
      <w:r>
        <w:rPr>
          <w:rFonts w:ascii="IRNazanin" w:hAnsi="IRNazanin" w:eastAsia="IRNazanin"/>
          <w:color w:val="111111"/>
          <w:sz w:val="28"/>
          <w:sz w:val="28"/>
          <w:szCs w:val="28"/>
          <w:rtl w:val="true"/>
          <w:lang w:bidi="fa-IR"/>
        </w:rPr>
        <w:t>با تو يك شب قلوه سنگ و سنگ‌ريزه جمع مى‌كردم كودكى و شيطنت بود و صفاى دوستانم بود</w:t>
      </w:r>
    </w:p>
    <w:p>
      <w:pPr>
        <w:pStyle w:val="BookText"/>
        <w:rPr/>
      </w:pPr>
      <w:r>
        <w:rPr>
          <w:rFonts w:ascii="IRNazanin" w:hAnsi="IRNazanin" w:eastAsia="IRNazanin"/>
          <w:color w:val="111111"/>
          <w:sz w:val="28"/>
          <w:sz w:val="28"/>
          <w:szCs w:val="28"/>
          <w:rtl w:val="true"/>
          <w:lang w:bidi="fa-IR"/>
        </w:rPr>
        <w:t>ناگهان ديدم كه نيلوفر شدم، گرد تو پيچيدم شانه‌هاى تا هميشه مهربانت، آسمانم بود</w:t>
      </w:r>
    </w:p>
    <w:p>
      <w:pPr>
        <w:pStyle w:val="BookText"/>
        <w:rPr/>
      </w:pPr>
      <w:r>
        <w:rPr>
          <w:rFonts w:ascii="IRNazanin" w:hAnsi="IRNazanin" w:eastAsia="IRNazanin"/>
          <w:color w:val="111111"/>
          <w:sz w:val="28"/>
          <w:sz w:val="28"/>
          <w:szCs w:val="28"/>
          <w:rtl w:val="true"/>
          <w:lang w:bidi="fa-IR"/>
        </w:rPr>
        <w:t>زمزم ياد تو در چشمان من سر رفت و مى‌ديدم هفت درياى جهان، در يك زمان همداستانم بود</w:t>
      </w:r>
    </w:p>
    <w:p>
      <w:pPr>
        <w:pStyle w:val="BookText"/>
        <w:rPr/>
      </w:pPr>
      <w:r>
        <w:rPr>
          <w:rFonts w:ascii="Amiri" w:hAnsi="Amiri" w:eastAsia="Amiri" w:cs="Amiri"/>
          <w:color w:val="111111"/>
          <w:sz w:val="28"/>
          <w:sz w:val="28"/>
          <w:szCs w:val="28"/>
          <w:rtl w:val="true"/>
          <w:lang w:bidi="ar-SA"/>
        </w:rPr>
        <w:t>بقيع غريب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اسرافيلى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اول در رده پيشكسوتان و نام آشنايان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مى‌گرددم دو ديده پريشان و جان، غريب در منظرى كه نيست به هفت آسمان، غريب</w:t>
      </w:r>
    </w:p>
    <w:p>
      <w:pPr>
        <w:pStyle w:val="BookText"/>
        <w:rPr/>
      </w:pPr>
      <w:r>
        <w:rPr>
          <w:rFonts w:ascii="IRNazanin" w:hAnsi="IRNazanin" w:eastAsia="IRNazanin"/>
          <w:color w:val="111111"/>
          <w:sz w:val="28"/>
          <w:sz w:val="28"/>
          <w:szCs w:val="28"/>
          <w:rtl w:val="true"/>
          <w:lang w:bidi="fa-IR"/>
        </w:rPr>
        <w:t>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قطعه‌اى از آسمان توست پيچيده در غبار زمين و زمان، غريب</w:t>
      </w:r>
    </w:p>
    <w:p>
      <w:pPr>
        <w:pStyle w:val="BookText"/>
        <w:rPr/>
      </w:pPr>
      <w:r>
        <w:rPr>
          <w:rFonts w:ascii="IRNazanin" w:hAnsi="IRNazanin" w:eastAsia="IRNazanin"/>
          <w:color w:val="111111"/>
          <w:sz w:val="28"/>
          <w:sz w:val="28"/>
          <w:szCs w:val="28"/>
          <w:rtl w:val="true"/>
          <w:lang w:bidi="fa-IR"/>
        </w:rPr>
        <w:t>آن گوهرى كه بود ملك، خادم درش خفته ست در كنار حرم، بى نشان غريب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خاك، ميزبان پريشان كربلاست مانده‌ست در حضور تو اى آسمان، غريب</w:t>
      </w:r>
    </w:p>
    <w:p>
      <w:pPr>
        <w:pStyle w:val="BookText"/>
        <w:rPr/>
      </w:pPr>
      <w:r>
        <w:rPr>
          <w:rFonts w:ascii="IRNazanin" w:hAnsi="IRNazanin" w:eastAsia="IRNazanin"/>
          <w:color w:val="111111"/>
          <w:sz w:val="28"/>
          <w:sz w:val="28"/>
          <w:szCs w:val="28"/>
          <w:rtl w:val="true"/>
          <w:lang w:bidi="fa-IR"/>
        </w:rPr>
        <w:t>اينجا مزار صادق آل محمد صلى الله عليه و آله است تنها، ميان گردش چشم جهان، غريب</w:t>
      </w:r>
    </w:p>
    <w:p>
      <w:pPr>
        <w:pStyle w:val="BookText"/>
        <w:rPr/>
      </w:pPr>
      <w:r>
        <w:rPr>
          <w:rFonts w:ascii="IRNazanin" w:hAnsi="IRNazanin" w:eastAsia="IRNazanin"/>
          <w:color w:val="111111"/>
          <w:sz w:val="28"/>
          <w:sz w:val="28"/>
          <w:szCs w:val="28"/>
          <w:rtl w:val="true"/>
          <w:lang w:bidi="fa-IR"/>
        </w:rPr>
        <w:t>در خلوت است بارگه باقر العلوم عليه السلام همچون مزار مادر زخمى، جوان، غريب</w:t>
      </w:r>
    </w:p>
    <w:p>
      <w:pPr>
        <w:pStyle w:val="BookText"/>
        <w:rPr/>
      </w:pPr>
      <w:r>
        <w:rPr>
          <w:rFonts w:ascii="IRNazanin" w:hAnsi="IRNazanin" w:eastAsia="IRNazanin"/>
          <w:color w:val="111111"/>
          <w:sz w:val="28"/>
          <w:sz w:val="28"/>
          <w:szCs w:val="28"/>
          <w:rtl w:val="true"/>
          <w:lang w:bidi="fa-IR"/>
        </w:rPr>
        <w:t>اين سوى ميله، مرقد اولاد مصطفا ست آن سو، نگاه غمزده زائران، غريب</w:t>
      </w:r>
    </w:p>
    <w:p>
      <w:pPr>
        <w:pStyle w:val="BookText"/>
        <w:rPr/>
      </w:pPr>
      <w:r>
        <w:rPr>
          <w:rFonts w:ascii="IRNazanin" w:hAnsi="IRNazanin" w:eastAsia="IRNazanin"/>
          <w:color w:val="111111"/>
          <w:sz w:val="28"/>
          <w:sz w:val="28"/>
          <w:szCs w:val="28"/>
          <w:rtl w:val="true"/>
          <w:lang w:bidi="fa-IR"/>
        </w:rPr>
        <w:t>اين محرمان پردگى عرش ذوالجلال اينسان فتاده‌اند در اين خاكدان، غريب</w:t>
      </w:r>
    </w:p>
    <w:p>
      <w:pPr>
        <w:pStyle w:val="BookText"/>
        <w:rPr/>
      </w:pPr>
      <w:r>
        <w:rPr>
          <w:rFonts w:ascii="IRNazanin" w:hAnsi="IRNazanin" w:eastAsia="IRNazanin"/>
          <w:color w:val="111111"/>
          <w:sz w:val="28"/>
          <w:sz w:val="28"/>
          <w:szCs w:val="28"/>
          <w:rtl w:val="true"/>
          <w:lang w:bidi="fa-IR"/>
        </w:rPr>
        <w:t>اشك است اينكه مى‌چكد از آستين ابر مِهر است اينكه مانده در اين آستان، غريب</w:t>
      </w:r>
    </w:p>
    <w:p>
      <w:pPr>
        <w:pStyle w:val="BookText"/>
        <w:rPr/>
      </w:pPr>
      <w:r>
        <w:rPr>
          <w:rFonts w:ascii="IRNazanin" w:hAnsi="IRNazanin" w:eastAsia="IRNazanin"/>
          <w:color w:val="111111"/>
          <w:sz w:val="28"/>
          <w:sz w:val="28"/>
          <w:szCs w:val="28"/>
          <w:rtl w:val="true"/>
          <w:lang w:bidi="fa-IR"/>
        </w:rPr>
        <w:t>مى‌گردد آسمان، به طوافى هميشگى بر اين مدار غربت و بر اين مكان، غريب</w:t>
      </w:r>
    </w:p>
    <w:p>
      <w:pPr>
        <w:pStyle w:val="BookText"/>
        <w:rPr/>
      </w:pPr>
      <w:r>
        <w:rPr>
          <w:rFonts w:ascii="IRNazanin" w:hAnsi="IRNazanin" w:eastAsia="IRNazanin"/>
          <w:color w:val="111111"/>
          <w:sz w:val="28"/>
          <w:sz w:val="28"/>
          <w:szCs w:val="28"/>
          <w:rtl w:val="true"/>
          <w:lang w:bidi="fa-IR"/>
        </w:rPr>
        <w:t>يارب چه حكمتى است در اين قطعه شريف مهمان غريب و بارگه ميزبان، غريب</w:t>
      </w:r>
    </w:p>
    <w:p>
      <w:pPr>
        <w:pStyle w:val="BookText"/>
        <w:rPr/>
      </w:pPr>
      <w:r>
        <w:rPr>
          <w:rFonts w:ascii="IRNazanin" w:hAnsi="IRNazanin" w:eastAsia="IRNazanin"/>
          <w:color w:val="111111"/>
          <w:sz w:val="28"/>
          <w:sz w:val="28"/>
          <w:szCs w:val="28"/>
          <w:rtl w:val="true"/>
          <w:lang w:bidi="fa-IR"/>
        </w:rPr>
        <w:t>يارب كرامتى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زنم بوسه بر بقيع سر را نهم به خاك و بگريم بر آن، غريب</w:t>
      </w:r>
    </w:p>
    <w:p>
      <w:pPr>
        <w:pStyle w:val="BookText"/>
        <w:rPr/>
      </w:pPr>
      <w:r>
        <w:rPr>
          <w:rFonts w:ascii="Amiri" w:hAnsi="Amiri" w:eastAsia="Amiri" w:cs="Amiri"/>
          <w:color w:val="111111"/>
          <w:sz w:val="28"/>
          <w:sz w:val="28"/>
          <w:szCs w:val="28"/>
          <w:rtl w:val="true"/>
          <w:lang w:bidi="ar-SA"/>
        </w:rPr>
        <w:t>مهر بقيع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افشين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دوم در رده پيشكسوتان و نام آشنايان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به خانه زهراى مهربان ببريد به خاكبوسى آن قبر بى نشان ببريد</w:t>
      </w:r>
    </w:p>
    <w:p>
      <w:pPr>
        <w:pStyle w:val="BookText"/>
        <w:rPr/>
      </w:pPr>
      <w:r>
        <w:rPr>
          <w:rFonts w:ascii="IRNazanin" w:hAnsi="IRNazanin" w:eastAsia="IRNazanin"/>
          <w:color w:val="111111"/>
          <w:sz w:val="28"/>
          <w:sz w:val="28"/>
          <w:szCs w:val="28"/>
          <w:rtl w:val="true"/>
          <w:lang w:bidi="fa-IR"/>
        </w:rPr>
        <w:t>اگر نشانى شهر مدينه را بلديد كبوتر دل ما را به آشيان ببريد</w:t>
      </w:r>
    </w:p>
    <w:p>
      <w:pPr>
        <w:pStyle w:val="BookText"/>
        <w:rPr/>
      </w:pPr>
      <w:r>
        <w:rPr>
          <w:rFonts w:ascii="IRNazanin" w:hAnsi="IRNazanin" w:eastAsia="IRNazanin"/>
          <w:color w:val="111111"/>
          <w:sz w:val="28"/>
          <w:sz w:val="28"/>
          <w:szCs w:val="28"/>
          <w:rtl w:val="true"/>
          <w:lang w:bidi="fa-IR"/>
        </w:rPr>
        <w:t>كجاست آن در آتش گرفته، تا كه مرا براى جامه دريدن به سوى آن ببريد</w:t>
      </w:r>
    </w:p>
    <w:p>
      <w:pPr>
        <w:pStyle w:val="BookText"/>
        <w:rPr/>
      </w:pP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شدم از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نگردانيد بروى دست بگيريد و بى‌امان ببريد</w:t>
      </w:r>
    </w:p>
    <w:p>
      <w:pPr>
        <w:pStyle w:val="BookText"/>
        <w:rPr/>
      </w:pPr>
      <w:r>
        <w:rPr>
          <w:rFonts w:ascii="IRNazanin" w:hAnsi="IRNazanin" w:eastAsia="IRNazanin"/>
          <w:color w:val="111111"/>
          <w:sz w:val="28"/>
          <w:sz w:val="28"/>
          <w:szCs w:val="28"/>
          <w:rtl w:val="true"/>
          <w:lang w:bidi="fa-IR"/>
        </w:rPr>
        <w:t>كجاست آن جگر شرحه شرحه تا كه مرا كنار سنگ مزارش، كشان كشان ببريد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كه مهر بقيع است در دلم، چه شود اگر به جانب آن چار كهكشان ببريد</w:t>
      </w:r>
    </w:p>
    <w:p>
      <w:pPr>
        <w:pStyle w:val="BookText"/>
        <w:rPr/>
      </w:pPr>
      <w:r>
        <w:rPr>
          <w:rFonts w:ascii="IRNazanin" w:hAnsi="IRNazanin" w:eastAsia="IRNazanin"/>
          <w:color w:val="111111"/>
          <w:sz w:val="28"/>
          <w:sz w:val="28"/>
          <w:szCs w:val="28"/>
          <w:rtl w:val="true"/>
          <w:lang w:bidi="fa-IR"/>
        </w:rPr>
        <w:t>نه اشتياق به گل دارم و نه ميل بهار مرا به غربت آن هيجده خزان ببريد</w:t>
      </w:r>
    </w:p>
    <w:p>
      <w:pPr>
        <w:pStyle w:val="BookText"/>
        <w:rPr/>
      </w:pPr>
      <w:r>
        <w:rPr>
          <w:rFonts w:ascii="Amiri" w:hAnsi="Amiri" w:eastAsia="Amiri" w:cs="Amiri"/>
          <w:color w:val="111111"/>
          <w:sz w:val="28"/>
          <w:sz w:val="28"/>
          <w:szCs w:val="28"/>
          <w:rtl w:val="true"/>
          <w:lang w:bidi="ar-SA"/>
        </w:rPr>
        <w:t>كسى صداى مرا در زمين نمى‌شنود فرشته‌ها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سخنم را به آسمان ببريد</w:t>
      </w:r>
    </w:p>
    <w:p>
      <w:pPr>
        <w:pStyle w:val="BookText"/>
        <w:rPr/>
      </w:pPr>
      <w:r>
        <w:rPr>
          <w:rFonts w:ascii="Amiri" w:hAnsi="Amiri" w:eastAsia="Amiri" w:cs="Amiri"/>
          <w:color w:val="111111"/>
          <w:sz w:val="28"/>
          <w:sz w:val="28"/>
          <w:szCs w:val="28"/>
          <w:rtl w:val="true"/>
          <w:lang w:bidi="ar-SA"/>
        </w:rPr>
        <w:t>غزل بقيع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سوم در رده پيشكسوتان و نام آشنايان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 آباد ديار آشنايى‌ها، بقيع همدم ديرينه غمهاى ناپيدا، بقيع</w:t>
      </w:r>
    </w:p>
    <w:p>
      <w:pPr>
        <w:pStyle w:val="BookText"/>
        <w:rPr/>
      </w:pPr>
      <w:r>
        <w:rPr>
          <w:rFonts w:ascii="IRNazanin" w:hAnsi="IRNazanin" w:eastAsia="IRNazanin"/>
          <w:color w:val="111111"/>
          <w:sz w:val="28"/>
          <w:sz w:val="28"/>
          <w:szCs w:val="28"/>
          <w:rtl w:val="true"/>
          <w:lang w:bidi="fa-IR"/>
        </w:rPr>
        <w:t>درتو حتى لحظه‌ها هم بيقرارى مى‌كنند اى تمام واژه‌هاى اشك را معنا، بقيع</w:t>
      </w:r>
    </w:p>
    <w:p>
      <w:pPr>
        <w:pStyle w:val="BookText"/>
        <w:rPr/>
      </w:pPr>
      <w:r>
        <w:rPr>
          <w:rFonts w:ascii="Amiri" w:hAnsi="Amiri" w:eastAsia="Amiri" w:cs="Amiri"/>
          <w:color w:val="111111"/>
          <w:sz w:val="28"/>
          <w:sz w:val="28"/>
          <w:szCs w:val="28"/>
          <w:rtl w:val="true"/>
          <w:lang w:bidi="ar-SA"/>
        </w:rPr>
        <w:t>در تو، خون ديده‌ها دريا شد و صاحبدلان جرعه جرعه عشق نوشيدند ازاين دريا، 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سنگفرش كوچه‌هايت داغهاى سينه سوز شمع فانوس نگاهت چشم خون پالا، بقيع</w:t>
      </w:r>
    </w:p>
    <w:p>
      <w:pPr>
        <w:pStyle w:val="BookText"/>
        <w:rPr/>
      </w:pPr>
      <w:r>
        <w:rPr>
          <w:rFonts w:ascii="IRNazanin" w:hAnsi="IRNazanin" w:eastAsia="IRNazanin"/>
          <w:color w:val="111111"/>
          <w:sz w:val="28"/>
          <w:sz w:val="28"/>
          <w:szCs w:val="28"/>
          <w:rtl w:val="true"/>
          <w:lang w:bidi="fa-IR"/>
        </w:rPr>
        <w:t>تو بلور روشنايى‌هاى شهر يثربى چون نگينى مانده در انگشتر بطحا، بقيع</w:t>
      </w:r>
    </w:p>
    <w:p>
      <w:pPr>
        <w:pStyle w:val="BookText"/>
        <w:rPr/>
      </w:pPr>
      <w:r>
        <w:rPr>
          <w:rFonts w:ascii="Amiri" w:hAnsi="Amiri" w:eastAsia="Amiri" w:cs="Amiri"/>
          <w:color w:val="111111"/>
          <w:sz w:val="28"/>
          <w:sz w:val="28"/>
          <w:szCs w:val="28"/>
          <w:rtl w:val="true"/>
          <w:lang w:bidi="ar-SA"/>
        </w:rPr>
        <w:t>همصدا با قرنها مظلومى آل رسول حنجرى كو؟ تا در اين غربت كند آوا، بقيع</w:t>
      </w:r>
    </w:p>
    <w:p>
      <w:pPr>
        <w:pStyle w:val="BookText"/>
        <w:rPr/>
      </w:pPr>
      <w:r>
        <w:rPr>
          <w:rFonts w:ascii="Amiri" w:hAnsi="Amiri" w:eastAsia="Amiri" w:cs="Amiri"/>
          <w:color w:val="111111"/>
          <w:sz w:val="28"/>
          <w:sz w:val="28"/>
          <w:szCs w:val="28"/>
          <w:rtl w:val="true"/>
          <w:lang w:bidi="ar-SA"/>
        </w:rPr>
        <w:t>وسعت تنهايى‌ات دل‌هاى ما را مى‌برد، تا خدا، تا عشق، تا تنهايى مولا، بقيع</w:t>
      </w:r>
    </w:p>
    <w:p>
      <w:pPr>
        <w:pStyle w:val="BookText"/>
        <w:rPr/>
      </w:pPr>
      <w:r>
        <w:rPr>
          <w:rFonts w:ascii="IRNazanin" w:hAnsi="IRNazanin" w:eastAsia="IRNazanin"/>
          <w:color w:val="111111"/>
          <w:sz w:val="28"/>
          <w:sz w:val="28"/>
          <w:szCs w:val="28"/>
          <w:rtl w:val="true"/>
          <w:lang w:bidi="fa-IR"/>
        </w:rPr>
        <w:t>قصه مظلومى‌اش را با توگفت، آنشب كه داشت در گلو، بغض غريب ماتم زهرا، بقيع</w:t>
      </w:r>
    </w:p>
    <w:p>
      <w:pPr>
        <w:pStyle w:val="BookText"/>
        <w:rPr/>
      </w:pPr>
      <w:r>
        <w:rPr>
          <w:rFonts w:ascii="IRNazanin" w:hAnsi="IRNazanin" w:eastAsia="IRNazanin"/>
          <w:color w:val="111111"/>
          <w:sz w:val="28"/>
          <w:sz w:val="28"/>
          <w:szCs w:val="28"/>
          <w:rtl w:val="true"/>
          <w:lang w:bidi="fa-IR"/>
        </w:rPr>
        <w:t>در هجوم تيرگى‌ها، در شب سرد سكوت حسرتى مى‌برد خورشيد جهان آرا، بقيع</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مزار هر چه خورشيد از ديار روشنى اى شكوه نور در آئينه غبرا، بقيع</w:t>
      </w:r>
    </w:p>
    <w:p>
      <w:pPr>
        <w:pStyle w:val="BookText"/>
        <w:rPr/>
      </w:pPr>
      <w:r>
        <w:rPr>
          <w:rFonts w:ascii="IRNazanin" w:hAnsi="IRNazanin" w:eastAsia="IRNazanin"/>
          <w:color w:val="111111"/>
          <w:sz w:val="28"/>
          <w:sz w:val="28"/>
          <w:szCs w:val="28"/>
          <w:rtl w:val="true"/>
          <w:lang w:bidi="fa-IR"/>
        </w:rPr>
        <w:t>كاش چشمى بود و اشكى، اشتياق مويه‌اى با تو مى‌مانديم تا موعود، تا فردا، بقيع</w:t>
      </w:r>
    </w:p>
    <w:p>
      <w:pPr>
        <w:pStyle w:val="BookText"/>
        <w:rPr/>
      </w:pPr>
      <w:r>
        <w:rPr>
          <w:rFonts w:ascii="IRNazanin" w:hAnsi="IRNazanin" w:eastAsia="IRNazanin"/>
          <w:color w:val="111111"/>
          <w:sz w:val="28"/>
          <w:sz w:val="28"/>
          <w:szCs w:val="28"/>
          <w:rtl w:val="true"/>
          <w:lang w:bidi="fa-IR"/>
        </w:rPr>
        <w:t>اى بهشت آرزو، گم كرده دلهاى پاك اى زيارتگاه يك عالم دل شيدا، بقيع</w:t>
      </w:r>
    </w:p>
    <w:p>
      <w:pPr>
        <w:pStyle w:val="BookText"/>
        <w:rPr/>
      </w:pPr>
      <w:r>
        <w:rPr>
          <w:rFonts w:ascii="IRNazanin" w:hAnsi="IRNazanin" w:eastAsia="IRNazanin"/>
          <w:color w:val="111111"/>
          <w:sz w:val="28"/>
          <w:sz w:val="28"/>
          <w:szCs w:val="28"/>
          <w:rtl w:val="true"/>
          <w:lang w:bidi="fa-IR"/>
        </w:rPr>
        <w:t>سيل اشك عاشقان بگذار تا دريا شود چشمه‌اى از چشم جان بيدلان بگشا، بقيع</w:t>
      </w:r>
    </w:p>
    <w:p>
      <w:pPr>
        <w:pStyle w:val="BookText"/>
        <w:rPr/>
      </w:pPr>
      <w:r>
        <w:rPr>
          <w:rFonts w:ascii="IRNazanin" w:hAnsi="IRNazanin" w:eastAsia="IRNazanin"/>
          <w:color w:val="111111"/>
          <w:sz w:val="28"/>
          <w:sz w:val="28"/>
          <w:szCs w:val="28"/>
          <w:rtl w:val="true"/>
          <w:lang w:bidi="fa-IR"/>
        </w:rPr>
        <w:t xml:space="preserve">دارم اميد آنكه در محشر پناهم مى‌دهد سايه ديوار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حالى‌ها، بقيع</w:t>
      </w:r>
    </w:p>
    <w:p>
      <w:pPr>
        <w:pStyle w:val="BookText"/>
        <w:rPr/>
      </w:pPr>
      <w:r>
        <w:rPr>
          <w:rFonts w:ascii="IRNazanin" w:hAnsi="IRNazanin" w:eastAsia="IRNazanin"/>
          <w:color w:val="111111"/>
          <w:sz w:val="28"/>
          <w:sz w:val="28"/>
          <w:szCs w:val="28"/>
          <w:rtl w:val="true"/>
          <w:lang w:bidi="fa-IR"/>
        </w:rPr>
        <w:t xml:space="preserve">خلق چرخيدند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آرش شفاعى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رتبه اول قالبهاى كهن شعر 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چرخيدند، چرخيدند تا كامل شدند آب و گل بودند تا ديروز، جان و دل شدند</w:t>
      </w:r>
    </w:p>
    <w:p>
      <w:pPr>
        <w:pStyle w:val="BookText"/>
        <w:rPr/>
      </w:pPr>
      <w:r>
        <w:rPr>
          <w:rFonts w:ascii="IRNazanin" w:hAnsi="IRNazanin" w:eastAsia="IRNazanin"/>
          <w:color w:val="111111"/>
          <w:sz w:val="28"/>
          <w:sz w:val="28"/>
          <w:szCs w:val="28"/>
          <w:rtl w:val="true"/>
          <w:lang w:bidi="fa-IR"/>
        </w:rPr>
        <w:t>خلق چونان قطره‌هاى گيج، چرخى مى‌زدند تا كه رحمت اذن دادو بر زمين نازل شدند</w:t>
      </w:r>
    </w:p>
    <w:p>
      <w:pPr>
        <w:pStyle w:val="BookText"/>
        <w:rPr/>
      </w:pPr>
      <w:r>
        <w:rPr>
          <w:rFonts w:ascii="IRNazanin" w:hAnsi="IRNazanin" w:eastAsia="IRNazanin"/>
          <w:color w:val="111111"/>
          <w:sz w:val="28"/>
          <w:sz w:val="28"/>
          <w:szCs w:val="28"/>
          <w:rtl w:val="true"/>
          <w:lang w:bidi="fa-IR"/>
        </w:rPr>
        <w:t>بر زمين نازل شدند وخاك جانى تازه يافت آسمانها غرق در عطر گلاب و هل شدند</w:t>
      </w:r>
    </w:p>
    <w:p>
      <w:pPr>
        <w:pStyle w:val="BookText"/>
        <w:rPr/>
      </w:pPr>
      <w:r>
        <w:rPr>
          <w:rFonts w:ascii="Amiri" w:hAnsi="Amiri" w:eastAsia="Amiri" w:cs="Amiri"/>
          <w:color w:val="111111"/>
          <w:sz w:val="28"/>
          <w:sz w:val="28"/>
          <w:szCs w:val="28"/>
          <w:rtl w:val="true"/>
          <w:lang w:bidi="ar-SA"/>
        </w:rPr>
        <w:t>عنصرى بى‌خاصيت بودند خيل شاعران آسمان و خاك را ديدند تا بيدل شدند</w:t>
      </w:r>
    </w:p>
    <w:p>
      <w:pPr>
        <w:pStyle w:val="BookText"/>
        <w:rPr/>
      </w:pPr>
      <w:r>
        <w:rPr>
          <w:rFonts w:ascii="Amiri" w:hAnsi="Amiri" w:eastAsia="Amiri" w:cs="Amiri"/>
          <w:color w:val="111111"/>
          <w:sz w:val="28"/>
          <w:sz w:val="28"/>
          <w:szCs w:val="28"/>
          <w:rtl w:val="true"/>
          <w:lang w:bidi="ar-SA"/>
        </w:rPr>
        <w:t>عارفان درمحضر او عاشقى آموختند فيلسوفان در حريم حضرتش عاقل شدند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 را پر كن صفاى خاطر آن خوشدلان سعى كردند و ز هرچه غير از او زائل شدند</w:t>
      </w:r>
    </w:p>
    <w:p>
      <w:pPr>
        <w:pStyle w:val="BookText"/>
        <w:rPr/>
      </w:pPr>
      <w:r>
        <w:rPr>
          <w:rFonts w:ascii="Amiri" w:hAnsi="Amiri" w:eastAsia="Amiri" w:cs="Amiri"/>
          <w:color w:val="111111"/>
          <w:sz w:val="28"/>
          <w:sz w:val="28"/>
          <w:szCs w:val="28"/>
          <w:rtl w:val="true"/>
          <w:lang w:bidi="ar-SA"/>
        </w:rPr>
        <w:t>خلق تا از زمزم معنا لبى تر كرده‌اند قطره‌اى خورده نخورده، مست لايعقل شدند</w:t>
      </w:r>
    </w:p>
    <w:p>
      <w:pPr>
        <w:pStyle w:val="BookText"/>
        <w:rPr/>
      </w:pPr>
      <w:r>
        <w:rPr>
          <w:rFonts w:ascii="IRNazanin" w:hAnsi="IRNazanin" w:eastAsia="IRNazanin"/>
          <w:color w:val="111111"/>
          <w:sz w:val="28"/>
          <w:sz w:val="28"/>
          <w:szCs w:val="28"/>
          <w:rtl w:val="true"/>
          <w:lang w:bidi="fa-IR"/>
        </w:rPr>
        <w:t>خلق برگشتند نزد همسر و فرزندشان جان و دل بودند تا ديروز، آب و گل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معبد بهاران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انسيه جراحى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رتبه دوم قالبهاى كهن شعر 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 معبد بهارانم مؤمن معجزات بارانم</w:t>
      </w:r>
    </w:p>
    <w:p>
      <w:pPr>
        <w:pStyle w:val="BookText"/>
        <w:rPr/>
      </w:pPr>
      <w:r>
        <w:rPr>
          <w:rFonts w:ascii="IRNazanin" w:hAnsi="IRNazanin" w:eastAsia="IRNazanin"/>
          <w:color w:val="111111"/>
          <w:sz w:val="28"/>
          <w:sz w:val="28"/>
          <w:szCs w:val="28"/>
          <w:rtl w:val="true"/>
          <w:lang w:bidi="fa-IR"/>
        </w:rPr>
        <w:t>عاشق آسمان و مهتابم دوستدار ترانه آبم</w:t>
      </w:r>
    </w:p>
    <w:p>
      <w:pPr>
        <w:pStyle w:val="BookText"/>
        <w:rPr/>
      </w:pPr>
      <w:r>
        <w:rPr>
          <w:rFonts w:ascii="Amiri" w:hAnsi="Amiri" w:eastAsia="Amiri" w:cs="Amiri"/>
          <w:color w:val="111111"/>
          <w:sz w:val="28"/>
          <w:sz w:val="28"/>
          <w:szCs w:val="28"/>
          <w:rtl w:val="true"/>
          <w:lang w:bidi="ar-SA"/>
        </w:rPr>
        <w:t>بنده طلعت نكو رويان بسته طره سيه مويان</w:t>
      </w:r>
    </w:p>
    <w:p>
      <w:pPr>
        <w:pStyle w:val="BookText"/>
        <w:rPr/>
      </w:pPr>
      <w:r>
        <w:rPr>
          <w:rFonts w:ascii="IRNazanin" w:hAnsi="IRNazanin" w:eastAsia="IRNazanin"/>
          <w:color w:val="111111"/>
          <w:sz w:val="28"/>
          <w:sz w:val="28"/>
          <w:szCs w:val="28"/>
          <w:rtl w:val="true"/>
          <w:lang w:bidi="fa-IR"/>
        </w:rPr>
        <w:t>هر چه زيباست را نكو يابم كه در او رنگ و بوى او يابم</w:t>
      </w:r>
    </w:p>
    <w:p>
      <w:pPr>
        <w:pStyle w:val="BookText"/>
        <w:rPr/>
      </w:pPr>
      <w:r>
        <w:rPr>
          <w:rFonts w:ascii="IRNazanin" w:hAnsi="IRNazanin" w:eastAsia="IRNazanin"/>
          <w:color w:val="111111"/>
          <w:sz w:val="28"/>
          <w:sz w:val="28"/>
          <w:szCs w:val="28"/>
          <w:rtl w:val="true"/>
          <w:lang w:bidi="fa-IR"/>
        </w:rPr>
        <w:t>رنگ و بوى تو اى گل بيرنگ خالق سنگ‌وگل، گل و گلسنگ</w:t>
      </w:r>
    </w:p>
    <w:p>
      <w:pPr>
        <w:pStyle w:val="BookText"/>
        <w:rPr/>
      </w:pPr>
      <w:r>
        <w:rPr>
          <w:rFonts w:ascii="IRNazanin" w:hAnsi="IRNazanin" w:eastAsia="IRNazanin"/>
          <w:color w:val="111111"/>
          <w:sz w:val="28"/>
          <w:sz w:val="28"/>
          <w:szCs w:val="28"/>
          <w:rtl w:val="true"/>
          <w:lang w:bidi="fa-IR"/>
        </w:rPr>
        <w:t>گرچه دانم كه بى سر و پايم عزم كردم كه سوى تو آيم</w:t>
      </w:r>
    </w:p>
    <w:p>
      <w:pPr>
        <w:pStyle w:val="BookText"/>
        <w:rPr/>
      </w:pPr>
      <w:r>
        <w:rPr>
          <w:rFonts w:ascii="IRNazanin" w:hAnsi="IRNazanin" w:eastAsia="IRNazanin"/>
          <w:color w:val="111111"/>
          <w:sz w:val="28"/>
          <w:sz w:val="28"/>
          <w:szCs w:val="28"/>
          <w:rtl w:val="true"/>
          <w:lang w:bidi="fa-IR"/>
        </w:rPr>
        <w:t>همچو مستان و بى سر و دستان مى‌روم تا حريم تاكستان</w:t>
      </w:r>
    </w:p>
    <w:p>
      <w:pPr>
        <w:pStyle w:val="BookText"/>
        <w:rPr/>
      </w:pPr>
      <w:r>
        <w:rPr>
          <w:rFonts w:ascii="IRNazanin" w:hAnsi="IRNazanin" w:eastAsia="IRNazanin"/>
          <w:color w:val="111111"/>
          <w:sz w:val="28"/>
          <w:sz w:val="28"/>
          <w:szCs w:val="28"/>
          <w:rtl w:val="true"/>
          <w:lang w:bidi="fa-IR"/>
        </w:rPr>
        <w:t>كز مى و باده كار بگذشته است كارازافسون خم‌فزون‌گشته است</w:t>
      </w:r>
    </w:p>
    <w:p>
      <w:pPr>
        <w:pStyle w:val="BookText"/>
        <w:rPr/>
      </w:pPr>
      <w:r>
        <w:rPr>
          <w:rFonts w:ascii="IRNazanin" w:hAnsi="IRNazanin" w:eastAsia="IRNazanin"/>
          <w:color w:val="111111"/>
          <w:sz w:val="28"/>
          <w:sz w:val="28"/>
          <w:szCs w:val="28"/>
          <w:rtl w:val="true"/>
          <w:lang w:bidi="fa-IR"/>
        </w:rPr>
        <w:t>زير يك شاخه پر گل بادام مى‌نشينم به بستن 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خرما كه دانه مى‌بندد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عشق در دل جوانه مى‌بندد</w:t>
      </w:r>
    </w:p>
    <w:p>
      <w:pPr>
        <w:pStyle w:val="BookText"/>
        <w:rPr/>
      </w:pPr>
      <w:r>
        <w:rPr>
          <w:rFonts w:ascii="Amiri" w:hAnsi="Amiri" w:eastAsia="Amiri" w:cs="Amiri"/>
          <w:color w:val="111111"/>
          <w:sz w:val="28"/>
          <w:sz w:val="28"/>
          <w:szCs w:val="28"/>
          <w:rtl w:val="true"/>
          <w:lang w:bidi="ar-SA"/>
        </w:rPr>
        <w:t>نيّت عشق مى‌كنم جان را دين و دل را، يقين و ايمان را</w:t>
      </w:r>
    </w:p>
    <w:p>
      <w:pPr>
        <w:pStyle w:val="BookText"/>
        <w:rPr/>
      </w:pPr>
      <w:r>
        <w:rPr>
          <w:rFonts w:ascii="IRNazanin" w:hAnsi="IRNazanin" w:eastAsia="IRNazanin"/>
          <w:color w:val="111111"/>
          <w:sz w:val="28"/>
          <w:sz w:val="28"/>
          <w:szCs w:val="28"/>
          <w:rtl w:val="true"/>
          <w:lang w:bidi="fa-IR"/>
        </w:rPr>
        <w:t>دامنم پر گل و لبم خندان دست افشان و پاى دل كوبان</w:t>
      </w:r>
    </w:p>
    <w:p>
      <w:pPr>
        <w:pStyle w:val="BookText"/>
        <w:rPr/>
      </w:pPr>
      <w:r>
        <w:rPr>
          <w:rFonts w:ascii="IRNazanin" w:hAnsi="IRNazanin" w:eastAsia="IRNazanin"/>
          <w:color w:val="111111"/>
          <w:sz w:val="28"/>
          <w:sz w:val="28"/>
          <w:szCs w:val="28"/>
          <w:rtl w:val="true"/>
          <w:lang w:bidi="fa-IR"/>
        </w:rPr>
        <w:t>مستطيع دل توانگر خويش راه دل را گرفته‌ام در پيش</w:t>
      </w:r>
    </w:p>
    <w:p>
      <w:pPr>
        <w:pStyle w:val="BookText"/>
        <w:rPr/>
      </w:pPr>
      <w:r>
        <w:rPr>
          <w:rFonts w:ascii="Amiri" w:hAnsi="Amiri" w:eastAsia="Amiri" w:cs="Amiri"/>
          <w:color w:val="111111"/>
          <w:sz w:val="28"/>
          <w:sz w:val="28"/>
          <w:szCs w:val="28"/>
          <w:rtl w:val="true"/>
          <w:lang w:bidi="ar-SA"/>
        </w:rPr>
        <w:t>هر طرف بوته‌هاى الماس است بوى عيسى وخضر و الياس‌است</w:t>
      </w:r>
    </w:p>
    <w:p>
      <w:pPr>
        <w:pStyle w:val="BookText"/>
        <w:rPr/>
      </w:pPr>
      <w:r>
        <w:rPr>
          <w:rFonts w:ascii="Amiri" w:hAnsi="Amiri" w:eastAsia="Amiri" w:cs="Amiri"/>
          <w:color w:val="111111"/>
          <w:sz w:val="28"/>
          <w:sz w:val="28"/>
          <w:szCs w:val="28"/>
          <w:rtl w:val="true"/>
          <w:lang w:bidi="ar-SA"/>
        </w:rPr>
        <w:t>شاخه‌ها غرق ياس و نسرين‌اند بلبلان در نواى ياسين‌اند</w:t>
      </w:r>
    </w:p>
    <w:p>
      <w:pPr>
        <w:pStyle w:val="BookText"/>
        <w:rPr/>
      </w:pPr>
      <w:r>
        <w:rPr>
          <w:rFonts w:ascii="IRNazanin" w:hAnsi="IRNazanin" w:eastAsia="IRNazanin"/>
          <w:color w:val="111111"/>
          <w:sz w:val="28"/>
          <w:sz w:val="28"/>
          <w:szCs w:val="28"/>
          <w:rtl w:val="true"/>
          <w:lang w:bidi="fa-IR"/>
        </w:rPr>
        <w:t>از خدا تارو از گلش پود است بلبل اين بهشت داوود است</w:t>
      </w:r>
    </w:p>
    <w:p>
      <w:pPr>
        <w:pStyle w:val="BookText"/>
        <w:rPr/>
      </w:pPr>
      <w:r>
        <w:rPr>
          <w:rFonts w:ascii="IRNazanin" w:hAnsi="IRNazanin" w:eastAsia="IRNazanin"/>
          <w:color w:val="111111"/>
          <w:sz w:val="28"/>
          <w:sz w:val="28"/>
          <w:szCs w:val="28"/>
          <w:rtl w:val="true"/>
          <w:lang w:bidi="fa-IR"/>
        </w:rPr>
        <w:t>در هواى تو پر زنان دل و مست گيرم‌اكنون نشان زهرچه كه هست</w:t>
      </w:r>
    </w:p>
    <w:p>
      <w:pPr>
        <w:pStyle w:val="BookText"/>
        <w:rPr/>
      </w:pPr>
      <w:r>
        <w:rPr>
          <w:rFonts w:ascii="IRNazanin" w:hAnsi="IRNazanin" w:eastAsia="IRNazanin"/>
          <w:color w:val="111111"/>
          <w:sz w:val="28"/>
          <w:sz w:val="28"/>
          <w:szCs w:val="28"/>
          <w:rtl w:val="true"/>
          <w:lang w:bidi="fa-IR"/>
        </w:rPr>
        <w:t xml:space="preserve">مركزى گرد او هزار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عشق‌است وگنبد دوّار</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ازصداى سخن عشق نديدم خوشتر يادگارى كه در اين گنبد دوار بماند</w:t>
      </w:r>
    </w:p>
    <w:p>
      <w:pPr>
        <w:pStyle w:val="BookText"/>
        <w:rPr/>
      </w:pPr>
      <w:r>
        <w:rPr>
          <w:rFonts w:ascii="IRNazanin" w:hAnsi="IRNazanin" w:eastAsia="IRNazanin"/>
          <w:color w:val="111111"/>
          <w:sz w:val="28"/>
          <w:sz w:val="28"/>
          <w:szCs w:val="28"/>
          <w:rtl w:val="true"/>
          <w:lang w:bidi="fa-IR"/>
        </w:rPr>
        <w:t>قبله‌گاه من است و ساحت تو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هماى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برگرد او روان بودند بانگ لبيك بر زبان بودند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فَادْخُلِي فِي 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من گل و ريحان فشاندم از دامن</w:t>
      </w:r>
    </w:p>
    <w:p>
      <w:pPr>
        <w:pStyle w:val="BookText"/>
        <w:rPr/>
      </w:pPr>
      <w:r>
        <w:rPr>
          <w:rFonts w:ascii="IRNazanin" w:hAnsi="IRNazanin" w:eastAsia="IRNazanin"/>
          <w:color w:val="111111"/>
          <w:sz w:val="28"/>
          <w:sz w:val="28"/>
          <w:szCs w:val="28"/>
          <w:rtl w:val="true"/>
          <w:lang w:bidi="fa-IR"/>
        </w:rPr>
        <w:t>پرگشودم به سوى خانه دوست مستى‌ام از صفاى ساغر اوست</w:t>
      </w:r>
    </w:p>
    <w:p>
      <w:pPr>
        <w:pStyle w:val="BookText"/>
        <w:rPr/>
      </w:pPr>
      <w:r>
        <w:rPr>
          <w:rFonts w:ascii="Amiri" w:hAnsi="Amiri" w:eastAsia="Amiri" w:cs="Amiri"/>
          <w:color w:val="111111"/>
          <w:sz w:val="28"/>
          <w:sz w:val="28"/>
          <w:szCs w:val="28"/>
          <w:rtl w:val="true"/>
          <w:lang w:bidi="ar-SA"/>
        </w:rPr>
        <w:t>در مقام بلند ابراهيم سر نهادم به سجده تسليم</w:t>
      </w:r>
    </w:p>
    <w:p>
      <w:pPr>
        <w:pStyle w:val="BookText"/>
        <w:rPr/>
      </w:pPr>
      <w:r>
        <w:rPr>
          <w:rFonts w:ascii="IRNazanin" w:hAnsi="IRNazanin" w:eastAsia="IRNazanin"/>
          <w:color w:val="111111"/>
          <w:sz w:val="28"/>
          <w:sz w:val="28"/>
          <w:szCs w:val="28"/>
          <w:rtl w:val="true"/>
          <w:lang w:bidi="fa-IR"/>
        </w:rPr>
        <w:t>رفتم و يافتم نشانه عشق سنگ شبرنگ كارخانه عشق</w:t>
      </w:r>
    </w:p>
    <w:p>
      <w:pPr>
        <w:pStyle w:val="BookText"/>
        <w:rPr/>
      </w:pPr>
      <w:r>
        <w:rPr>
          <w:rFonts w:ascii="Amiri" w:hAnsi="Amiri" w:eastAsia="Amiri" w:cs="Amiri"/>
          <w:color w:val="111111"/>
          <w:sz w:val="28"/>
          <w:sz w:val="28"/>
          <w:szCs w:val="28"/>
          <w:rtl w:val="true"/>
          <w:lang w:bidi="ar-SA"/>
        </w:rPr>
        <w:t xml:space="preserve">حجرالأسودى كه دست خداست </w:t>
      </w:r>
      <w:r>
        <w:rPr>
          <w:rStyle w:val="FootnoteAnchor"/>
          <w:rtl w:val="true"/>
        </w:rPr>
        <w:footnoteReference w:id="89"/>
      </w:r>
      <w:r>
        <w:rPr>
          <w:rFonts w:ascii="IRNazanin" w:hAnsi="IRNazanin" w:eastAsia="IRNazanin"/>
          <w:color w:val="111111"/>
          <w:sz w:val="28"/>
          <w:sz w:val="28"/>
          <w:szCs w:val="28"/>
          <w:rtl w:val="true"/>
          <w:lang w:bidi="fa-IR"/>
        </w:rPr>
        <w:t>دست وپابسته، پاى‌بست خداست</w:t>
      </w:r>
    </w:p>
    <w:p>
      <w:pPr>
        <w:pStyle w:val="BookText"/>
        <w:rPr/>
      </w:pPr>
      <w:r>
        <w:rPr>
          <w:rFonts w:ascii="IRNazanin" w:hAnsi="IRNazanin" w:eastAsia="IRNazanin"/>
          <w:color w:val="111111"/>
          <w:sz w:val="28"/>
          <w:sz w:val="28"/>
          <w:szCs w:val="28"/>
          <w:rtl w:val="true"/>
          <w:lang w:bidi="fa-IR"/>
        </w:rPr>
        <w:t>گوئيا كان عشق در دل اوست كه حريم بهشت منزل اوست</w:t>
      </w:r>
    </w:p>
    <w:p>
      <w:pPr>
        <w:pStyle w:val="BookText"/>
        <w:rPr/>
      </w:pPr>
      <w:r>
        <w:rPr>
          <w:rFonts w:ascii="Amiri" w:hAnsi="Amiri" w:eastAsia="Amiri" w:cs="Amiri"/>
          <w:color w:val="111111"/>
          <w:sz w:val="28"/>
          <w:sz w:val="28"/>
          <w:szCs w:val="28"/>
          <w:rtl w:val="true"/>
          <w:lang w:bidi="ar-SA"/>
        </w:rPr>
        <w:t>در صفاى تو مست و هاجروار مى‌دويدم به شوق ديدن يار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صفاى دل رفتم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پاى دل رفتم</w:t>
      </w:r>
    </w:p>
    <w:p>
      <w:pPr>
        <w:pStyle w:val="BookText"/>
        <w:rPr/>
      </w:pPr>
      <w:r>
        <w:rPr>
          <w:rFonts w:ascii="Amiri" w:hAnsi="Amiri" w:eastAsia="Amiri" w:cs="Amiri"/>
          <w:color w:val="111111"/>
          <w:sz w:val="28"/>
          <w:sz w:val="28"/>
          <w:szCs w:val="28"/>
          <w:rtl w:val="true"/>
          <w:lang w:bidi="ar-SA"/>
        </w:rPr>
        <w:t xml:space="preserve">طالب و خسته تا 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تمناى آب كوشيدم</w:t>
      </w:r>
    </w:p>
    <w:p>
      <w:pPr>
        <w:pStyle w:val="BookText"/>
        <w:rPr/>
      </w:pPr>
      <w:r>
        <w:rPr>
          <w:rFonts w:ascii="IRNazanin" w:hAnsi="IRNazanin" w:eastAsia="IRNazanin"/>
          <w:color w:val="111111"/>
          <w:sz w:val="28"/>
          <w:sz w:val="28"/>
          <w:szCs w:val="28"/>
          <w:rtl w:val="true"/>
          <w:lang w:bidi="fa-IR"/>
        </w:rPr>
        <w:t>جان من بس كه در طلب كوشيد زمزمم زير پاى دل جوشيد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 يمن نام تو بودرستگارى من ز جام تو بود در شميم نيايش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صفاى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گرم تو گل افشان است خانه از پاى بست بر جان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وقوف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منم يا خسى‌است درميقات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دست بر آسمان برآوردم گر كله خواستى، سر آوردم</w:t>
      </w:r>
    </w:p>
    <w:p>
      <w:pPr>
        <w:pStyle w:val="BookText"/>
        <w:rPr/>
      </w:pPr>
      <w:r>
        <w:rPr>
          <w:rFonts w:ascii="IRNazanin" w:hAnsi="IRNazanin" w:eastAsia="IRNazanin"/>
          <w:color w:val="111111"/>
          <w:sz w:val="28"/>
          <w:sz w:val="28"/>
          <w:szCs w:val="28"/>
          <w:rtl w:val="true"/>
          <w:lang w:bidi="fa-IR"/>
        </w:rPr>
        <w:t>بسته عشق و خسته راهم از تو جز معرفت چه مى‌خواهم</w:t>
      </w:r>
    </w:p>
    <w:p>
      <w:pPr>
        <w:pStyle w:val="BookText"/>
        <w:rPr/>
      </w:pPr>
      <w:r>
        <w:rPr>
          <w:rFonts w:ascii="IRNazanin" w:hAnsi="IRNazanin" w:eastAsia="IRNazanin"/>
          <w:color w:val="111111"/>
          <w:sz w:val="28"/>
          <w:sz w:val="28"/>
          <w:szCs w:val="28"/>
          <w:rtl w:val="true"/>
          <w:lang w:bidi="fa-IR"/>
        </w:rPr>
        <w:t xml:space="preserve">مى‌برم از تمامى بركات معرفت را ز گلشن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شعور مست شدن نشأه پر شكوه هست شدن</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بود و خنجر بود ذبح اميد خام هاجر بود</w:t>
      </w:r>
    </w:p>
    <w:p>
      <w:pPr>
        <w:pStyle w:val="BookText"/>
        <w:rPr/>
      </w:pPr>
      <w:r>
        <w:rPr>
          <w:rFonts w:ascii="IRNazanin" w:hAnsi="IRNazanin" w:eastAsia="IRNazanin"/>
          <w:color w:val="111111"/>
          <w:sz w:val="28"/>
          <w:sz w:val="28"/>
          <w:szCs w:val="28"/>
          <w:rtl w:val="true"/>
          <w:lang w:bidi="fa-IR"/>
        </w:rPr>
        <w:t>تيغ در دست خواجه توحيد بر گلوگاه زاده خورشيد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ذبح اسماعيل عشق و آواى پاى جبرائيل</w:t>
      </w:r>
    </w:p>
    <w:p>
      <w:pPr>
        <w:pStyle w:val="BookText"/>
        <w:rPr/>
      </w:pPr>
      <w:r>
        <w:rPr>
          <w:rFonts w:ascii="IRNazanin" w:hAnsi="IRNazanin" w:eastAsia="IRNazanin"/>
          <w:color w:val="111111"/>
          <w:sz w:val="28"/>
          <w:sz w:val="28"/>
          <w:szCs w:val="28"/>
          <w:rtl w:val="true"/>
          <w:lang w:bidi="fa-IR"/>
        </w:rPr>
        <w:t xml:space="preserve">جز دل خود دگر چه آوردم كه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آوردم</w:t>
      </w:r>
    </w:p>
    <w:p>
      <w:pPr>
        <w:pStyle w:val="BookText"/>
        <w:rPr/>
      </w:pPr>
      <w:r>
        <w:rPr>
          <w:rFonts w:ascii="IRNazanin" w:hAnsi="IRNazanin" w:eastAsia="IRNazanin"/>
          <w:color w:val="111111"/>
          <w:sz w:val="28"/>
          <w:sz w:val="28"/>
          <w:szCs w:val="28"/>
          <w:rtl w:val="true"/>
          <w:lang w:bidi="fa-IR"/>
        </w:rPr>
        <w:t>اين ره آورد را زمن بپذير گر نه در خورد تست خرده مگير</w:t>
      </w:r>
    </w:p>
    <w:p>
      <w:pPr>
        <w:pStyle w:val="BookText"/>
        <w:rPr/>
      </w:pPr>
      <w:r>
        <w:rPr>
          <w:rFonts w:ascii="Amiri" w:hAnsi="Amiri" w:eastAsia="Amiri" w:cs="Amiri"/>
          <w:color w:val="111111"/>
          <w:sz w:val="28"/>
          <w:sz w:val="28"/>
          <w:szCs w:val="28"/>
          <w:rtl w:val="true"/>
          <w:lang w:bidi="ar-SA"/>
        </w:rPr>
        <w:t>نه كه قابيل را كمر بستم بيش از اين بر نيامد از دستم</w:t>
      </w:r>
    </w:p>
    <w:p>
      <w:pPr>
        <w:pStyle w:val="BookText"/>
        <w:rPr/>
      </w:pPr>
      <w:r>
        <w:rPr>
          <w:rFonts w:ascii="IRNazanin" w:hAnsi="IRNazanin" w:eastAsia="IRNazanin"/>
          <w:color w:val="111111"/>
          <w:sz w:val="28"/>
          <w:sz w:val="28"/>
          <w:szCs w:val="28"/>
          <w:rtl w:val="true"/>
          <w:lang w:bidi="fa-IR"/>
        </w:rPr>
        <w:t>گندم سالمم در انبان نيست ورنه جان هم سزاى جانان نيست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دلم اين سؤوال كرد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روم يا سر</w:t>
      </w:r>
    </w:p>
    <w:p>
      <w:pPr>
        <w:pStyle w:val="BookText"/>
        <w:rPr/>
      </w:pPr>
      <w:r>
        <w:rPr>
          <w:rFonts w:ascii="IRNazanin" w:hAnsi="IRNazanin" w:eastAsia="IRNazanin"/>
          <w:color w:val="111111"/>
          <w:sz w:val="28"/>
          <w:sz w:val="28"/>
          <w:szCs w:val="28"/>
          <w:rtl w:val="true"/>
          <w:lang w:bidi="fa-IR"/>
        </w:rPr>
        <w:t xml:space="preserve">چشم دل را چو نيك بگشودم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p>
    <w:p>
      <w:pPr>
        <w:pStyle w:val="BookText"/>
        <w:rPr/>
      </w:pPr>
      <w:r>
        <w:rPr>
          <w:rFonts w:ascii="Amiri" w:hAnsi="Amiri" w:eastAsia="Amiri" w:cs="Amiri"/>
          <w:color w:val="111111"/>
          <w:sz w:val="28"/>
          <w:sz w:val="28"/>
          <w:szCs w:val="28"/>
          <w:rtl w:val="true"/>
          <w:lang w:bidi="ar-SA"/>
        </w:rPr>
        <w:t>شهريارِ شهيرِ مهرويان خسرو بى‌رقيب نيكويان</w:t>
      </w:r>
    </w:p>
    <w:p>
      <w:pPr>
        <w:pStyle w:val="BookText"/>
        <w:rPr/>
      </w:pPr>
      <w:r>
        <w:rPr>
          <w:rFonts w:ascii="IRNazanin" w:hAnsi="IRNazanin" w:eastAsia="IRNazanin"/>
          <w:color w:val="111111"/>
          <w:sz w:val="28"/>
          <w:sz w:val="28"/>
          <w:szCs w:val="28"/>
          <w:rtl w:val="true"/>
          <w:lang w:bidi="fa-IR"/>
        </w:rPr>
        <w:t>رهنماى امين ره پويان رهبر راستين حق گويان</w:t>
      </w:r>
    </w:p>
    <w:p>
      <w:pPr>
        <w:pStyle w:val="BookText"/>
        <w:rPr/>
      </w:pPr>
      <w:r>
        <w:rPr>
          <w:rFonts w:ascii="Amiri" w:hAnsi="Amiri" w:eastAsia="Amiri" w:cs="Amiri"/>
          <w:color w:val="111111"/>
          <w:sz w:val="28"/>
          <w:sz w:val="28"/>
          <w:szCs w:val="28"/>
          <w:rtl w:val="true"/>
          <w:lang w:bidi="ar-SA"/>
        </w:rPr>
        <w:t>بوى توحيد در حرم زده است يا خدا خود در آن قدم زده است</w:t>
      </w:r>
    </w:p>
    <w:p>
      <w:pPr>
        <w:pStyle w:val="BookText"/>
        <w:rPr/>
      </w:pPr>
      <w:r>
        <w:rPr>
          <w:rFonts w:ascii="Amiri" w:hAnsi="Amiri" w:eastAsia="Amiri" w:cs="Amiri"/>
          <w:color w:val="111111"/>
          <w:sz w:val="28"/>
          <w:sz w:val="28"/>
          <w:szCs w:val="28"/>
          <w:rtl w:val="true"/>
          <w:lang w:bidi="ar-SA"/>
        </w:rPr>
        <w:t>بر در آن رسول مهر آور كردم اعجاز عشق را باور</w:t>
      </w:r>
    </w:p>
    <w:p>
      <w:pPr>
        <w:pStyle w:val="BookText"/>
        <w:rPr/>
      </w:pPr>
      <w:r>
        <w:rPr>
          <w:rFonts w:ascii="Amiri" w:hAnsi="Amiri" w:eastAsia="Amiri" w:cs="Amiri"/>
          <w:color w:val="111111"/>
          <w:sz w:val="28"/>
          <w:sz w:val="28"/>
          <w:szCs w:val="28"/>
          <w:rtl w:val="true"/>
          <w:lang w:bidi="ar-SA"/>
        </w:rPr>
        <w:t>او كه آغاز روشن روز است شمع انجم فروز شب سوز است</w:t>
      </w:r>
    </w:p>
    <w:p>
      <w:pPr>
        <w:pStyle w:val="BookText"/>
        <w:rPr/>
      </w:pPr>
      <w:r>
        <w:rPr>
          <w:rFonts w:ascii="IRNazanin" w:hAnsi="IRNazanin" w:eastAsia="IRNazanin"/>
          <w:color w:val="111111"/>
          <w:sz w:val="28"/>
          <w:sz w:val="28"/>
          <w:szCs w:val="28"/>
          <w:rtl w:val="true"/>
          <w:lang w:bidi="fa-IR"/>
        </w:rPr>
        <w:t>بنده آفتاب طلعت دوست ياخدايى‌كه هرچه هست‌از اوست</w:t>
      </w:r>
    </w:p>
    <w:p>
      <w:pPr>
        <w:pStyle w:val="BookText"/>
        <w:rPr/>
      </w:pPr>
      <w:r>
        <w:rPr>
          <w:rFonts w:ascii="IRNazanin" w:hAnsi="IRNazanin" w:eastAsia="IRNazanin"/>
          <w:color w:val="111111"/>
          <w:sz w:val="28"/>
          <w:sz w:val="28"/>
          <w:szCs w:val="28"/>
          <w:rtl w:val="true"/>
          <w:lang w:bidi="fa-IR"/>
        </w:rPr>
        <w:t xml:space="preserve">كه خدا هر چه داد بهر هموست </w:t>
      </w:r>
      <w:r>
        <w:rPr>
          <w:rStyle w:val="FootnoteAnchor"/>
          <w:rtl w:val="true"/>
        </w:rPr>
        <w:footnoteReference w:id="91"/>
      </w:r>
      <w:r>
        <w:rPr>
          <w:rFonts w:ascii="Amiri" w:hAnsi="Amiri" w:eastAsia="Amiri" w:cs="Amiri"/>
          <w:color w:val="111111"/>
          <w:sz w:val="28"/>
          <w:sz w:val="28"/>
          <w:szCs w:val="28"/>
          <w:rtl w:val="true"/>
          <w:lang w:bidi="ar-SA"/>
        </w:rPr>
        <w:t>كه محمد فقط بهانه اوست</w:t>
      </w:r>
    </w:p>
    <w:p>
      <w:pPr>
        <w:pStyle w:val="BookText"/>
        <w:rPr/>
      </w:pP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اشكبار مى‌رفتم به تمناى يار مى‌رفتم</w:t>
      </w:r>
    </w:p>
    <w:p>
      <w:pPr>
        <w:pStyle w:val="BookText"/>
        <w:rPr/>
      </w:pPr>
      <w:r>
        <w:rPr>
          <w:rFonts w:ascii="IRNazanin" w:hAnsi="IRNazanin" w:eastAsia="IRNazanin"/>
          <w:color w:val="111111"/>
          <w:sz w:val="28"/>
          <w:sz w:val="28"/>
          <w:szCs w:val="28"/>
          <w:rtl w:val="true"/>
          <w:lang w:bidi="fa-IR"/>
        </w:rPr>
        <w:t>پشت درهاى بسته بستان سر نهادم به كيش پا بستان</w:t>
      </w:r>
    </w:p>
    <w:p>
      <w:pPr>
        <w:pStyle w:val="BookText"/>
        <w:rPr/>
      </w:pPr>
      <w:r>
        <w:rPr>
          <w:rFonts w:ascii="Amiri" w:hAnsi="Amiri" w:eastAsia="Amiri" w:cs="Amiri"/>
          <w:color w:val="111111"/>
          <w:sz w:val="28"/>
          <w:sz w:val="28"/>
          <w:szCs w:val="28"/>
          <w:rtl w:val="true"/>
          <w:lang w:bidi="ar-SA"/>
        </w:rPr>
        <w:t>عشق‌هايى كه آنطرف بودند خاندان شه نجف بودند</w:t>
      </w:r>
    </w:p>
    <w:p>
      <w:pPr>
        <w:pStyle w:val="BookText"/>
        <w:rPr/>
      </w:pPr>
      <w:r>
        <w:rPr>
          <w:rFonts w:ascii="IRNazanin" w:hAnsi="IRNazanin" w:eastAsia="IRNazanin"/>
          <w:color w:val="111111"/>
          <w:sz w:val="28"/>
          <w:sz w:val="28"/>
          <w:szCs w:val="28"/>
          <w:rtl w:val="true"/>
          <w:lang w:bidi="fa-IR"/>
        </w:rPr>
        <w:t>چشم بستم به چشم دل ديدم بر سر دل چو بيد لرزيدم</w:t>
      </w:r>
    </w:p>
    <w:p>
      <w:pPr>
        <w:pStyle w:val="BookText"/>
        <w:rPr/>
      </w:pPr>
      <w:r>
        <w:rPr>
          <w:rFonts w:ascii="IRNazanin" w:hAnsi="IRNazanin" w:eastAsia="IRNazanin"/>
          <w:color w:val="111111"/>
          <w:sz w:val="28"/>
          <w:sz w:val="28"/>
          <w:szCs w:val="28"/>
          <w:rtl w:val="true"/>
          <w:lang w:bidi="fa-IR"/>
        </w:rPr>
        <w:t xml:space="preserve">كه يهودان سست مى‌گفتند به گمانم درست مى‌گفتند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من يداللَّه بسته را ديدم شهسوار شكسته را ديدم</w:t>
      </w:r>
    </w:p>
    <w:p>
      <w:pPr>
        <w:pStyle w:val="BookText"/>
        <w:rPr/>
      </w:pPr>
      <w:r>
        <w:rPr>
          <w:rFonts w:ascii="IRNazanin" w:hAnsi="IRNazanin" w:eastAsia="IRNazanin"/>
          <w:color w:val="111111"/>
          <w:sz w:val="28"/>
          <w:sz w:val="28"/>
          <w:szCs w:val="28"/>
          <w:rtl w:val="true"/>
          <w:lang w:bidi="fa-IR"/>
        </w:rPr>
        <w:t>كس نداند كه بر خدا چه گذشت لحظه‌اى كان عمود عشق شكست</w:t>
      </w:r>
    </w:p>
    <w:p>
      <w:pPr>
        <w:pStyle w:val="BookText"/>
        <w:rPr/>
      </w:pPr>
      <w:r>
        <w:rPr>
          <w:rFonts w:ascii="IRNazanin" w:hAnsi="IRNazanin" w:eastAsia="IRNazanin"/>
          <w:color w:val="111111"/>
          <w:sz w:val="28"/>
          <w:sz w:val="28"/>
          <w:szCs w:val="28"/>
          <w:rtl w:val="true"/>
          <w:lang w:bidi="fa-IR"/>
        </w:rPr>
        <w:t>چه بگويم از آن شهيد شرف شهريار شكوهمند نجف</w:t>
      </w:r>
    </w:p>
    <w:p>
      <w:pPr>
        <w:pStyle w:val="BookText"/>
        <w:rPr/>
      </w:pPr>
      <w:r>
        <w:rPr>
          <w:rFonts w:ascii="IRNazanin" w:hAnsi="IRNazanin" w:eastAsia="IRNazanin"/>
          <w:color w:val="111111"/>
          <w:sz w:val="28"/>
          <w:sz w:val="28"/>
          <w:szCs w:val="28"/>
          <w:rtl w:val="true"/>
          <w:lang w:bidi="fa-IR"/>
        </w:rPr>
        <w:t>كه خداند را نشان جلى است شاهكار سترگ عشق، على است</w:t>
      </w:r>
    </w:p>
    <w:p>
      <w:pPr>
        <w:pStyle w:val="BookText"/>
        <w:rPr/>
      </w:pPr>
      <w:r>
        <w:rPr>
          <w:rFonts w:ascii="IRNazanin" w:hAnsi="IRNazanin" w:eastAsia="IRNazanin"/>
          <w:color w:val="111111"/>
          <w:sz w:val="28"/>
          <w:sz w:val="28"/>
          <w:szCs w:val="28"/>
          <w:rtl w:val="true"/>
          <w:lang w:bidi="fa-IR"/>
        </w:rPr>
        <w:t xml:space="preserve">هر چه گويم كمال بى‌هنرى است كه على‌خود محمد دگرى است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خدا، خود على نشانه اوست باغ پرديس عشق، خانه اوست</w:t>
      </w:r>
    </w:p>
    <w:p>
      <w:pPr>
        <w:pStyle w:val="BookText"/>
        <w:rPr/>
      </w:pPr>
      <w:r>
        <w:rPr>
          <w:rFonts w:ascii="IRNazanin" w:hAnsi="IRNazanin" w:eastAsia="IRNazanin"/>
          <w:color w:val="111111"/>
          <w:sz w:val="28"/>
          <w:sz w:val="28"/>
          <w:szCs w:val="28"/>
          <w:rtl w:val="true"/>
          <w:lang w:bidi="fa-IR"/>
        </w:rPr>
        <w:t>آتش افتاد در بهشت على خانه سوزى است سرنوشت على</w:t>
      </w:r>
    </w:p>
    <w:p>
      <w:pPr>
        <w:pStyle w:val="BookText"/>
        <w:rPr/>
      </w:pPr>
      <w:r>
        <w:rPr>
          <w:rFonts w:ascii="IRNazanin" w:hAnsi="IRNazanin" w:eastAsia="IRNazanin"/>
          <w:color w:val="111111"/>
          <w:sz w:val="28"/>
          <w:sz w:val="28"/>
          <w:szCs w:val="28"/>
          <w:rtl w:val="true"/>
          <w:lang w:bidi="fa-IR"/>
        </w:rPr>
        <w:t>شعله‌هاى نفاق چون افروخت آشيان هماى رحمت سوخت</w:t>
      </w:r>
    </w:p>
    <w:p>
      <w:pPr>
        <w:pStyle w:val="BookText"/>
        <w:rPr/>
      </w:pPr>
      <w:r>
        <w:rPr>
          <w:rFonts w:ascii="IRNazanin" w:hAnsi="IRNazanin" w:eastAsia="IRNazanin"/>
          <w:color w:val="111111"/>
          <w:sz w:val="28"/>
          <w:sz w:val="28"/>
          <w:szCs w:val="28"/>
          <w:rtl w:val="true"/>
          <w:lang w:bidi="fa-IR"/>
        </w:rPr>
        <w:t xml:space="preserve">كوچه‌هاى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غماواى عشق مى‌خوانند</w:t>
      </w:r>
    </w:p>
    <w:p>
      <w:pPr>
        <w:pStyle w:val="BookText"/>
        <w:rPr/>
      </w:pPr>
      <w:r>
        <w:rPr>
          <w:rFonts w:ascii="IRNazanin" w:hAnsi="IRNazanin" w:eastAsia="IRNazanin"/>
          <w:color w:val="111111"/>
          <w:sz w:val="28"/>
          <w:sz w:val="28"/>
          <w:szCs w:val="28"/>
          <w:rtl w:val="true"/>
          <w:lang w:bidi="fa-IR"/>
        </w:rPr>
        <w:t>از همين كوچه‌ها فرشته نور روزگارى نموده است عبور</w:t>
      </w:r>
    </w:p>
    <w:p>
      <w:pPr>
        <w:pStyle w:val="BookText"/>
        <w:rPr/>
      </w:pPr>
      <w:r>
        <w:rPr>
          <w:rFonts w:ascii="IRNazanin" w:hAnsi="IRNazanin" w:eastAsia="IRNazanin"/>
          <w:color w:val="111111"/>
          <w:sz w:val="28"/>
          <w:sz w:val="28"/>
          <w:szCs w:val="28"/>
          <w:rtl w:val="true"/>
          <w:lang w:bidi="fa-IR"/>
        </w:rPr>
        <w:t>به كه گويم هوا معطر اوست دل تبدار من كبوتر اوست</w:t>
      </w:r>
    </w:p>
    <w:p>
      <w:pPr>
        <w:pStyle w:val="BookText"/>
        <w:rPr/>
      </w:pPr>
      <w:r>
        <w:rPr>
          <w:rFonts w:ascii="IRNazanin" w:hAnsi="IRNazanin" w:eastAsia="IRNazanin"/>
          <w:color w:val="111111"/>
          <w:sz w:val="28"/>
          <w:sz w:val="28"/>
          <w:szCs w:val="28"/>
          <w:rtl w:val="true"/>
          <w:lang w:bidi="fa-IR"/>
        </w:rPr>
        <w:t>در دلم درد و ديده الماسين پاى پر آبله، به لب ياسين</w:t>
      </w:r>
    </w:p>
    <w:p>
      <w:pPr>
        <w:pStyle w:val="BookText"/>
        <w:rPr/>
      </w:pPr>
      <w:r>
        <w:rPr>
          <w:rFonts w:ascii="IRNazanin" w:hAnsi="IRNazanin" w:eastAsia="IRNazanin"/>
          <w:color w:val="111111"/>
          <w:sz w:val="28"/>
          <w:sz w:val="28"/>
          <w:szCs w:val="28"/>
          <w:rtl w:val="true"/>
          <w:lang w:bidi="fa-IR"/>
        </w:rPr>
        <w:t>چشم بر هر چه زو نشانى داشت گوش بر هر كه زو گمانى داشت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يافتم درگه نيازم راقبله آبى نمازم را</w:t>
      </w:r>
    </w:p>
    <w:p>
      <w:pPr>
        <w:pStyle w:val="BookText"/>
        <w:rPr/>
      </w:pPr>
      <w:r>
        <w:rPr>
          <w:rFonts w:ascii="Amiri" w:hAnsi="Amiri" w:eastAsia="Amiri" w:cs="Amiri"/>
          <w:color w:val="111111"/>
          <w:sz w:val="28"/>
          <w:sz w:val="28"/>
          <w:szCs w:val="28"/>
          <w:rtl w:val="true"/>
          <w:lang w:bidi="ar-SA"/>
        </w:rPr>
        <w:t>كه در او يك خداى تنها بود حسنين و على و زهرا بود</w:t>
      </w:r>
    </w:p>
    <w:p>
      <w:pPr>
        <w:pStyle w:val="BookText"/>
        <w:rPr/>
      </w:pPr>
      <w:r>
        <w:rPr>
          <w:rFonts w:ascii="IRNazanin" w:hAnsi="IRNazanin" w:eastAsia="IRNazanin"/>
          <w:color w:val="111111"/>
          <w:sz w:val="28"/>
          <w:sz w:val="28"/>
          <w:szCs w:val="28"/>
          <w:rtl w:val="true"/>
          <w:lang w:bidi="fa-IR"/>
        </w:rPr>
        <w:t>بر درش همچو سرو باليدم سر نهادم به درد ناليدم</w:t>
      </w:r>
    </w:p>
    <w:p>
      <w:pPr>
        <w:pStyle w:val="BookText"/>
        <w:rPr/>
      </w:pPr>
      <w:r>
        <w:rPr>
          <w:rFonts w:ascii="IRNazanin" w:hAnsi="IRNazanin" w:eastAsia="IRNazanin"/>
          <w:color w:val="111111"/>
          <w:sz w:val="28"/>
          <w:sz w:val="28"/>
          <w:szCs w:val="28"/>
          <w:rtl w:val="true"/>
          <w:lang w:bidi="fa-IR"/>
        </w:rPr>
        <w:t>كاى خداوند فرّ و فيروزى كه سراپا چو شمع مى‌سوزى</w:t>
      </w:r>
    </w:p>
    <w:p>
      <w:pPr>
        <w:pStyle w:val="BookText"/>
        <w:rPr/>
      </w:pPr>
      <w:r>
        <w:rPr>
          <w:rFonts w:ascii="Amiri" w:hAnsi="Amiri" w:eastAsia="Amiri" w:cs="Amiri"/>
          <w:color w:val="111111"/>
          <w:sz w:val="28"/>
          <w:sz w:val="28"/>
          <w:szCs w:val="28"/>
          <w:rtl w:val="true"/>
          <w:lang w:bidi="ar-SA"/>
        </w:rPr>
        <w:t>اين در سوخته نشانه توست مى‌نمايد كه خانه، خانه توست</w:t>
      </w:r>
    </w:p>
    <w:p>
      <w:pPr>
        <w:pStyle w:val="BookText"/>
        <w:rPr/>
      </w:pPr>
      <w:r>
        <w:rPr>
          <w:rFonts w:ascii="Amiri" w:hAnsi="Amiri" w:eastAsia="Amiri" w:cs="Amiri"/>
          <w:color w:val="111111"/>
          <w:sz w:val="28"/>
          <w:sz w:val="28"/>
          <w:szCs w:val="28"/>
          <w:rtl w:val="true"/>
          <w:lang w:bidi="ar-SA"/>
        </w:rPr>
        <w:t>بر درت تا ابد كمر بسته ايستاده، نشسته و خسته،</w:t>
      </w:r>
    </w:p>
    <w:p>
      <w:pPr>
        <w:pStyle w:val="BookText"/>
        <w:rPr/>
      </w:pPr>
      <w:r>
        <w:rPr>
          <w:rFonts w:ascii="IRNazanin" w:hAnsi="IRNazanin" w:eastAsia="IRNazanin"/>
          <w:color w:val="111111"/>
          <w:sz w:val="28"/>
          <w:sz w:val="28"/>
          <w:szCs w:val="28"/>
          <w:rtl w:val="true"/>
          <w:lang w:bidi="fa-IR"/>
        </w:rPr>
        <w:t>خواهم استاد تا فراز آيى يا به پرسيدن نياز آيى</w:t>
      </w:r>
    </w:p>
    <w:p>
      <w:pPr>
        <w:pStyle w:val="BookText"/>
        <w:rPr/>
      </w:pPr>
      <w:r>
        <w:rPr>
          <w:rFonts w:ascii="IRNazanin" w:hAnsi="IRNazanin" w:eastAsia="IRNazanin"/>
          <w:color w:val="111111"/>
          <w:sz w:val="28"/>
          <w:sz w:val="28"/>
          <w:szCs w:val="28"/>
          <w:rtl w:val="true"/>
          <w:lang w:bidi="fa-IR"/>
        </w:rPr>
        <w:t>از در تو مگر توان رفتن از در چون تويى چه سان رفتن</w:t>
      </w:r>
    </w:p>
    <w:p>
      <w:pPr>
        <w:pStyle w:val="BookText"/>
        <w:rPr/>
      </w:pPr>
      <w:r>
        <w:rPr>
          <w:rFonts w:ascii="IRNazanin" w:hAnsi="IRNazanin" w:eastAsia="IRNazanin"/>
          <w:color w:val="111111"/>
          <w:sz w:val="28"/>
          <w:sz w:val="28"/>
          <w:szCs w:val="28"/>
          <w:rtl w:val="true"/>
          <w:lang w:bidi="fa-IR"/>
        </w:rPr>
        <w:t>چه گشايى در و چه نگشايى قبله‌گاه هماره مايى</w:t>
      </w:r>
    </w:p>
    <w:p>
      <w:pPr>
        <w:pStyle w:val="BookText"/>
        <w:rPr/>
      </w:pPr>
      <w:r>
        <w:rPr>
          <w:rFonts w:ascii="IRNazanin" w:hAnsi="IRNazanin" w:eastAsia="IRNazanin"/>
          <w:color w:val="111111"/>
          <w:sz w:val="28"/>
          <w:sz w:val="28"/>
          <w:szCs w:val="28"/>
          <w:rtl w:val="true"/>
          <w:lang w:bidi="fa-IR"/>
        </w:rPr>
        <w:t>كوچه‌هاى مدينه تا زنده است از خيال رخ تو شرمنده است</w:t>
      </w:r>
    </w:p>
    <w:p>
      <w:pPr>
        <w:pStyle w:val="BookText"/>
        <w:rPr/>
      </w:pPr>
      <w:r>
        <w:rPr>
          <w:rFonts w:ascii="Amiri" w:hAnsi="Amiri" w:eastAsia="Amiri" w:cs="Amiri"/>
          <w:color w:val="111111"/>
          <w:sz w:val="28"/>
          <w:sz w:val="28"/>
          <w:szCs w:val="28"/>
          <w:rtl w:val="true"/>
          <w:lang w:bidi="ar-SA"/>
        </w:rPr>
        <w:t xml:space="preserve">خاطرات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ارباب زور و تزويرم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غرقه در نياز و ثنا عيد قربان و روز سرخ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در اشك غوطه‌ور گشته است كه دگر آخر سفر گشته است</w:t>
      </w:r>
    </w:p>
    <w:p>
      <w:pPr>
        <w:pStyle w:val="BookText"/>
        <w:rPr/>
      </w:pPr>
      <w:r>
        <w:rPr>
          <w:rFonts w:ascii="IRNazanin" w:hAnsi="IRNazanin" w:eastAsia="IRNazanin"/>
          <w:color w:val="111111"/>
          <w:sz w:val="28"/>
          <w:sz w:val="28"/>
          <w:szCs w:val="28"/>
          <w:rtl w:val="true"/>
          <w:lang w:bidi="fa-IR"/>
        </w:rPr>
        <w:t>غرقه در افتخار و نور و غرور باز مى‌گردم از زيارت نور</w:t>
      </w:r>
    </w:p>
    <w:p>
      <w:pPr>
        <w:pStyle w:val="BookText"/>
        <w:rPr/>
      </w:pPr>
      <w:r>
        <w:rPr>
          <w:rFonts w:ascii="IRNazanin" w:hAnsi="IRNazanin" w:eastAsia="IRNazanin"/>
          <w:color w:val="111111"/>
          <w:sz w:val="28"/>
          <w:sz w:val="28"/>
          <w:szCs w:val="28"/>
          <w:rtl w:val="true"/>
          <w:lang w:bidi="fa-IR"/>
        </w:rPr>
        <w:t>تا كيم عشق همسفر گردد يا دلم راهى سفر گردد</w:t>
      </w:r>
    </w:p>
    <w:p>
      <w:pPr>
        <w:pStyle w:val="BookText"/>
        <w:rPr/>
      </w:pPr>
      <w:r>
        <w:rPr>
          <w:rFonts w:ascii="IRNazanin" w:hAnsi="IRNazanin" w:eastAsia="IRNazanin"/>
          <w:color w:val="111111"/>
          <w:sz w:val="28"/>
          <w:sz w:val="28"/>
          <w:szCs w:val="28"/>
          <w:rtl w:val="true"/>
          <w:lang w:bidi="fa-IR"/>
        </w:rPr>
        <w:t>تا بدان روز، مست بارانم راهب معبد بهارانم</w:t>
      </w:r>
    </w:p>
    <w:p>
      <w:pPr>
        <w:pStyle w:val="BookText"/>
        <w:rPr/>
      </w:pPr>
      <w:r>
        <w:rPr>
          <w:rFonts w:ascii="IRNazanin" w:hAnsi="IRNazanin" w:eastAsia="IRNazanin"/>
          <w:color w:val="111111"/>
          <w:sz w:val="28"/>
          <w:sz w:val="28"/>
          <w:szCs w:val="28"/>
          <w:rtl w:val="true"/>
          <w:lang w:bidi="fa-IR"/>
        </w:rPr>
        <w:t>شطى از ستاره و فانوس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صادقى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دوم قالبهاى نوين شعر 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مى‌چرخم</w:t>
      </w:r>
    </w:p>
    <w:p>
      <w:pPr>
        <w:pStyle w:val="BookText"/>
        <w:rPr/>
      </w:pPr>
      <w:r>
        <w:rPr>
          <w:rFonts w:ascii="IRNazanin" w:hAnsi="IRNazanin" w:eastAsia="IRNazanin"/>
          <w:color w:val="111111"/>
          <w:sz w:val="28"/>
          <w:sz w:val="28"/>
          <w:szCs w:val="28"/>
          <w:rtl w:val="true"/>
          <w:lang w:bidi="fa-IR"/>
        </w:rPr>
        <w:t>بر گرد مهربانى تو</w:t>
      </w:r>
    </w:p>
    <w:p>
      <w:pPr>
        <w:pStyle w:val="BookText"/>
        <w:rPr/>
      </w:pPr>
      <w:r>
        <w:rPr>
          <w:rFonts w:ascii="IRNazanin" w:hAnsi="IRNazanin" w:eastAsia="IRNazanin"/>
          <w:color w:val="111111"/>
          <w:sz w:val="28"/>
          <w:sz w:val="28"/>
          <w:szCs w:val="28"/>
          <w:rtl w:val="true"/>
          <w:lang w:bidi="fa-IR"/>
        </w:rPr>
        <w:t>چون هاله‌اى شناور و سيال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آنجاست بى‌گمان</w:t>
      </w:r>
    </w:p>
    <w:p>
      <w:pPr>
        <w:pStyle w:val="BookText"/>
        <w:rPr/>
      </w:pPr>
      <w:r>
        <w:rPr>
          <w:rFonts w:ascii="IRNazanin" w:hAnsi="IRNazanin" w:eastAsia="IRNazanin"/>
          <w:color w:val="111111"/>
          <w:sz w:val="28"/>
          <w:sz w:val="28"/>
          <w:szCs w:val="28"/>
          <w:rtl w:val="true"/>
          <w:lang w:bidi="fa-IR"/>
        </w:rPr>
        <w:t>آنجا كه ردّ پاى تو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شطى از ستاره و فانوس</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 مى‌كشيد</w:t>
      </w:r>
    </w:p>
    <w:p>
      <w:pPr>
        <w:pStyle w:val="BookText"/>
        <w:rPr/>
      </w:pPr>
      <w:r>
        <w:rPr>
          <w:rFonts w:ascii="IRNazanin" w:hAnsi="IRNazanin" w:eastAsia="IRNazanin"/>
          <w:color w:val="111111"/>
          <w:sz w:val="28"/>
          <w:sz w:val="28"/>
          <w:szCs w:val="28"/>
          <w:rtl w:val="true"/>
          <w:lang w:bidi="fa-IR"/>
        </w:rPr>
        <w:t>بر چشمهاى تيره شيطان</w:t>
      </w:r>
    </w:p>
    <w:p>
      <w:pPr>
        <w:pStyle w:val="BookText"/>
        <w:rPr/>
      </w:pPr>
      <w:r>
        <w:rPr>
          <w:rFonts w:ascii="IRNazanin" w:hAnsi="IRNazanin" w:eastAsia="IRNazanin"/>
          <w:color w:val="111111"/>
          <w:sz w:val="28"/>
          <w:sz w:val="28"/>
          <w:szCs w:val="28"/>
          <w:rtl w:val="true"/>
          <w:lang w:bidi="fa-IR"/>
        </w:rPr>
        <w:t>بايد كه سنگها بنويسند</w:t>
      </w:r>
    </w:p>
    <w:p>
      <w:pPr>
        <w:pStyle w:val="BookText"/>
        <w:rPr/>
      </w:pPr>
      <w:r>
        <w:rPr>
          <w:rFonts w:ascii="IRNazanin" w:hAnsi="IRNazanin" w:eastAsia="IRNazanin"/>
          <w:color w:val="111111"/>
          <w:sz w:val="28"/>
          <w:sz w:val="28"/>
          <w:szCs w:val="28"/>
          <w:rtl w:val="true"/>
          <w:lang w:bidi="fa-IR"/>
        </w:rPr>
        <w:t>پيشانى شكسته شيطان را</w:t>
      </w:r>
    </w:p>
    <w:p>
      <w:pPr>
        <w:pStyle w:val="BookText"/>
        <w:rPr/>
      </w:pPr>
      <w:r>
        <w:rPr>
          <w:rFonts w:ascii="IRNazanin" w:hAnsi="IRNazanin" w:eastAsia="IRNazanin"/>
          <w:color w:val="111111"/>
          <w:sz w:val="28"/>
          <w:sz w:val="28"/>
          <w:szCs w:val="28"/>
          <w:rtl w:val="true"/>
          <w:lang w:bidi="fa-IR"/>
        </w:rPr>
        <w:t>بايد كه سنگها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دستهاى گرم اراده</w:t>
      </w:r>
    </w:p>
    <w:p>
      <w:pPr>
        <w:pStyle w:val="BookText"/>
        <w:rPr/>
      </w:pPr>
      <w:r>
        <w:rPr>
          <w:rFonts w:ascii="IRNazanin" w:hAnsi="IRNazanin" w:eastAsia="IRNazanin"/>
          <w:color w:val="111111"/>
          <w:sz w:val="28"/>
          <w:sz w:val="28"/>
          <w:szCs w:val="28"/>
          <w:rtl w:val="true"/>
          <w:lang w:bidi="fa-IR"/>
        </w:rPr>
        <w:t>ترديد را چگونه به خاك انداخت</w:t>
      </w:r>
    </w:p>
    <w:p>
      <w:pPr>
        <w:pStyle w:val="BookText"/>
        <w:rPr/>
      </w:pPr>
      <w:r>
        <w:rPr>
          <w:rFonts w:ascii="Amiri" w:hAnsi="Amiri" w:eastAsia="Amiri" w:cs="Amiri"/>
          <w:color w:val="111111"/>
          <w:sz w:val="28"/>
          <w:sz w:val="28"/>
          <w:szCs w:val="28"/>
          <w:rtl w:val="true"/>
          <w:lang w:bidi="ar-SA"/>
        </w:rPr>
        <w:t>فرياد</w:t>
      </w:r>
    </w:p>
    <w:p>
      <w:pPr>
        <w:pStyle w:val="BookText"/>
        <w:rPr/>
      </w:pPr>
      <w:r>
        <w:rPr>
          <w:rFonts w:ascii="Amiri" w:hAnsi="Amiri" w:eastAsia="Amiri" w:cs="Amiri"/>
          <w:color w:val="111111"/>
          <w:sz w:val="28"/>
          <w:sz w:val="28"/>
          <w:szCs w:val="28"/>
          <w:rtl w:val="true"/>
          <w:lang w:bidi="ar-SA"/>
        </w:rPr>
        <w:t>از عمق نا اميدى شيطان</w:t>
      </w:r>
    </w:p>
    <w:p>
      <w:pPr>
        <w:pStyle w:val="BookText"/>
        <w:rPr/>
      </w:pPr>
      <w:r>
        <w:rPr>
          <w:rFonts w:ascii="IRNazanin" w:hAnsi="IRNazanin" w:eastAsia="IRNazanin"/>
          <w:color w:val="111111"/>
          <w:sz w:val="28"/>
          <w:sz w:val="28"/>
          <w:szCs w:val="28"/>
          <w:rtl w:val="true"/>
          <w:lang w:bidi="fa-IR"/>
        </w:rPr>
        <w:t>برخاست</w:t>
      </w:r>
    </w:p>
    <w:p>
      <w:pPr>
        <w:pStyle w:val="BookText"/>
        <w:rPr/>
      </w:pPr>
      <w:r>
        <w:rPr>
          <w:rFonts w:ascii="IRNazanin" w:hAnsi="IRNazanin" w:eastAsia="IRNazanin"/>
          <w:color w:val="111111"/>
          <w:sz w:val="28"/>
          <w:sz w:val="28"/>
          <w:szCs w:val="28"/>
          <w:rtl w:val="true"/>
          <w:lang w:bidi="fa-IR"/>
        </w:rPr>
        <w:t>آرى هنوز رد ستبر اراده‌ات</w:t>
      </w:r>
    </w:p>
    <w:p>
      <w:pPr>
        <w:pStyle w:val="BookText"/>
        <w:rPr/>
      </w:pPr>
      <w:r>
        <w:rPr>
          <w:rFonts w:ascii="IRNazanin" w:hAnsi="IRNazanin" w:eastAsia="IRNazanin"/>
          <w:color w:val="111111"/>
          <w:sz w:val="28"/>
          <w:sz w:val="28"/>
          <w:szCs w:val="28"/>
          <w:rtl w:val="true"/>
          <w:lang w:bidi="fa-IR"/>
        </w:rPr>
        <w:t>برجاست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آن طرف فرود محمد صلى الله عليه و آله</w:t>
      </w:r>
    </w:p>
    <w:p>
      <w:pPr>
        <w:pStyle w:val="BookText"/>
        <w:rPr/>
      </w:pPr>
      <w:r>
        <w:rPr>
          <w:rFonts w:ascii="Amiri" w:hAnsi="Amiri" w:eastAsia="Amiri" w:cs="Amiri"/>
          <w:color w:val="111111"/>
          <w:sz w:val="28"/>
          <w:sz w:val="28"/>
          <w:szCs w:val="28"/>
          <w:rtl w:val="true"/>
          <w:lang w:bidi="ar-SA"/>
        </w:rPr>
        <w:t>از كوه وحى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جاودانه رحمت</w:t>
      </w:r>
    </w:p>
    <w:p>
      <w:pPr>
        <w:pStyle w:val="BookText"/>
        <w:rPr/>
      </w:pPr>
      <w:r>
        <w:rPr>
          <w:rFonts w:ascii="Amiri" w:hAnsi="Amiri" w:eastAsia="Amiri" w:cs="Amiri"/>
          <w:color w:val="111111"/>
          <w:sz w:val="28"/>
          <w:sz w:val="28"/>
          <w:szCs w:val="28"/>
          <w:rtl w:val="true"/>
          <w:lang w:bidi="ar-SA"/>
        </w:rPr>
        <w:t>بر جان خرد و خسته خاك</w:t>
      </w:r>
    </w:p>
    <w:p>
      <w:pPr>
        <w:pStyle w:val="BookText"/>
        <w:rPr/>
      </w:pPr>
      <w:r>
        <w:rPr>
          <w:rFonts w:ascii="IRNazanin" w:hAnsi="IRNazanin" w:eastAsia="IRNazanin"/>
          <w:color w:val="111111"/>
          <w:sz w:val="28"/>
          <w:sz w:val="28"/>
          <w:szCs w:val="28"/>
          <w:rtl w:val="true"/>
          <w:lang w:bidi="fa-IR"/>
        </w:rPr>
        <w:t>موسيقى‌يى شگفت از افلاك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لختى دگر</w:t>
      </w:r>
    </w:p>
    <w:p>
      <w:pPr>
        <w:pStyle w:val="BookText"/>
        <w:rPr/>
      </w:pPr>
      <w:r>
        <w:rPr>
          <w:rFonts w:ascii="Amiri" w:hAnsi="Amiri" w:eastAsia="Amiri" w:cs="Amiri"/>
          <w:color w:val="111111"/>
          <w:sz w:val="28"/>
          <w:sz w:val="28"/>
          <w:szCs w:val="28"/>
          <w:rtl w:val="true"/>
          <w:lang w:bidi="ar-SA"/>
        </w:rPr>
        <w:t>مى‌بينم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آنك على</w:t>
      </w:r>
    </w:p>
    <w:p>
      <w:pPr>
        <w:pStyle w:val="BookText"/>
        <w:rPr/>
      </w:pPr>
      <w:r>
        <w:rPr>
          <w:rFonts w:ascii="Amiri" w:hAnsi="Amiri" w:eastAsia="Amiri" w:cs="Amiri"/>
          <w:color w:val="111111"/>
          <w:sz w:val="28"/>
          <w:sz w:val="28"/>
          <w:szCs w:val="28"/>
          <w:rtl w:val="true"/>
          <w:lang w:bidi="ar-SA"/>
        </w:rPr>
        <w:t>آن كوه عزم</w:t>
      </w:r>
    </w:p>
    <w:p>
      <w:pPr>
        <w:pStyle w:val="BookText"/>
        <w:rPr/>
      </w:pPr>
      <w:r>
        <w:rPr>
          <w:rFonts w:ascii="Amiri" w:hAnsi="Amiri" w:eastAsia="Amiri" w:cs="Amiri"/>
          <w:color w:val="111111"/>
          <w:sz w:val="28"/>
          <w:sz w:val="28"/>
          <w:szCs w:val="28"/>
          <w:rtl w:val="true"/>
          <w:lang w:bidi="ar-SA"/>
        </w:rPr>
        <w:t>بر شانه‌هاى سبز محمد صلى الله عليه و آله</w:t>
      </w:r>
    </w:p>
    <w:p>
      <w:pPr>
        <w:pStyle w:val="BookText"/>
        <w:rPr/>
      </w:pPr>
      <w:r>
        <w:rPr>
          <w:rFonts w:ascii="Amiri" w:hAnsi="Amiri" w:eastAsia="Amiri" w:cs="Amiri"/>
          <w:color w:val="111111"/>
          <w:sz w:val="28"/>
          <w:sz w:val="28"/>
          <w:szCs w:val="28"/>
          <w:rtl w:val="true"/>
          <w:lang w:bidi="ar-SA"/>
        </w:rPr>
        <w:t>بت‌هاى مسخ را به زمين انداخت</w:t>
      </w:r>
    </w:p>
    <w:p>
      <w:pPr>
        <w:pStyle w:val="BookText"/>
        <w:rPr/>
      </w:pPr>
      <w:r>
        <w:rPr>
          <w:rFonts w:ascii="IRNazanin" w:hAnsi="IRNazanin" w:eastAsia="IRNazanin"/>
          <w:color w:val="111111"/>
          <w:sz w:val="28"/>
          <w:sz w:val="28"/>
          <w:szCs w:val="28"/>
          <w:rtl w:val="true"/>
          <w:lang w:bidi="fa-IR"/>
        </w:rPr>
        <w:t>و لهجه سپيد بلال</w:t>
      </w:r>
    </w:p>
    <w:p>
      <w:pPr>
        <w:pStyle w:val="BookText"/>
        <w:rPr/>
      </w:pPr>
      <w:r>
        <w:rPr>
          <w:rFonts w:ascii="Amiri" w:hAnsi="Amiri" w:eastAsia="Amiri" w:cs="Amiri"/>
          <w:color w:val="111111"/>
          <w:sz w:val="28"/>
          <w:sz w:val="28"/>
          <w:szCs w:val="28"/>
          <w:rtl w:val="true"/>
          <w:lang w:bidi="ar-SA"/>
        </w:rPr>
        <w:t>بر آسمان مكه طنين انداخت</w:t>
      </w:r>
    </w:p>
    <w:p>
      <w:pPr>
        <w:pStyle w:val="BookText"/>
        <w:rPr/>
      </w:pPr>
      <w:r>
        <w:rPr>
          <w:rFonts w:ascii="IRNazanin" w:hAnsi="IRNazanin" w:eastAsia="IRNazanin"/>
          <w:color w:val="111111"/>
          <w:sz w:val="28"/>
          <w:sz w:val="28"/>
          <w:szCs w:val="28"/>
          <w:rtl w:val="true"/>
          <w:lang w:bidi="fa-IR"/>
        </w:rPr>
        <w:t>ديگر زبان قاصر من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نقطه چين ممتد اين بهت</w:t>
      </w:r>
    </w:p>
    <w:p>
      <w:pPr>
        <w:pStyle w:val="BookText"/>
        <w:rPr/>
      </w:pPr>
      <w:r>
        <w:rPr>
          <w:rFonts w:ascii="Amiri" w:hAnsi="Amiri" w:eastAsia="Amiri" w:cs="Amiri"/>
          <w:color w:val="111111"/>
          <w:sz w:val="28"/>
          <w:sz w:val="28"/>
          <w:szCs w:val="28"/>
          <w:rtl w:val="true"/>
          <w:lang w:bidi="ar-SA"/>
        </w:rPr>
        <w:t>در لكنت اوفتاد</w:t>
      </w:r>
    </w:p>
    <w:p>
      <w:pPr>
        <w:pStyle w:val="BookText"/>
        <w:rPr/>
      </w:pPr>
      <w:r>
        <w:rPr>
          <w:rFonts w:ascii="IRNazanin" w:hAnsi="IRNazanin" w:eastAsia="IRNazanin"/>
          <w:color w:val="111111"/>
          <w:sz w:val="28"/>
          <w:sz w:val="28"/>
          <w:szCs w:val="28"/>
          <w:rtl w:val="true"/>
          <w:lang w:bidi="fa-IR"/>
        </w:rPr>
        <w:t>در خويش چرخ زدم</w:t>
      </w:r>
    </w:p>
    <w:p>
      <w:pPr>
        <w:pStyle w:val="BookText"/>
        <w:rPr/>
      </w:pPr>
      <w:r>
        <w:rPr>
          <w:rFonts w:ascii="Amiri" w:hAnsi="Amiri" w:eastAsia="Amiri" w:cs="Amiri"/>
          <w:color w:val="111111"/>
          <w:sz w:val="28"/>
          <w:sz w:val="28"/>
          <w:szCs w:val="28"/>
          <w:rtl w:val="true"/>
          <w:lang w:bidi="ar-SA"/>
        </w:rPr>
        <w:t>ديدم كه از تمامى عمر</w:t>
      </w:r>
    </w:p>
    <w:p>
      <w:pPr>
        <w:pStyle w:val="BookText"/>
        <w:rPr/>
      </w:pPr>
      <w:r>
        <w:rPr>
          <w:rFonts w:ascii="IRNazanin" w:hAnsi="IRNazanin" w:eastAsia="IRNazanin"/>
          <w:color w:val="111111"/>
          <w:sz w:val="28"/>
          <w:sz w:val="28"/>
          <w:szCs w:val="28"/>
          <w:rtl w:val="true"/>
          <w:lang w:bidi="fa-IR"/>
        </w:rPr>
        <w:t>اين دل به پيشگاه تو تنها</w:t>
      </w:r>
    </w:p>
    <w:p>
      <w:pPr>
        <w:pStyle w:val="BookText"/>
        <w:rPr/>
      </w:pPr>
      <w:r>
        <w:rPr>
          <w:rFonts w:ascii="IRNazanin" w:hAnsi="IRNazanin" w:eastAsia="IRNazanin"/>
          <w:color w:val="111111"/>
          <w:sz w:val="28"/>
          <w:sz w:val="28"/>
          <w:szCs w:val="28"/>
          <w:rtl w:val="true"/>
          <w:lang w:bidi="fa-IR"/>
        </w:rPr>
        <w:t>روى سياه و كوه گناه آورد</w:t>
      </w:r>
    </w:p>
    <w:p>
      <w:pPr>
        <w:pStyle w:val="BookText"/>
        <w:rPr/>
      </w:pPr>
      <w:r>
        <w:rPr>
          <w:rFonts w:ascii="Amiri" w:hAnsi="Amiri" w:eastAsia="Amiri" w:cs="Amiri"/>
          <w:color w:val="111111"/>
          <w:sz w:val="28"/>
          <w:sz w:val="28"/>
          <w:szCs w:val="28"/>
          <w:rtl w:val="true"/>
          <w:lang w:bidi="ar-SA"/>
        </w:rPr>
        <w:t>اينجا</w:t>
      </w:r>
    </w:p>
    <w:p>
      <w:pPr>
        <w:pStyle w:val="BookText"/>
        <w:rPr/>
      </w:pPr>
      <w:r>
        <w:rPr>
          <w:rFonts w:ascii="IRNazanin" w:hAnsi="IRNazanin" w:eastAsia="IRNazanin"/>
          <w:color w:val="111111"/>
          <w:sz w:val="28"/>
          <w:sz w:val="28"/>
          <w:szCs w:val="28"/>
          <w:rtl w:val="true"/>
          <w:lang w:bidi="fa-IR"/>
        </w:rPr>
        <w:t>از فرط شرم</w:t>
      </w:r>
    </w:p>
    <w:p>
      <w:pPr>
        <w:pStyle w:val="BookText"/>
        <w:rPr/>
      </w:pPr>
      <w:r>
        <w:rPr>
          <w:rFonts w:ascii="IRNazanin" w:hAnsi="IRNazanin" w:eastAsia="IRNazanin"/>
          <w:color w:val="111111"/>
          <w:sz w:val="28"/>
          <w:sz w:val="28"/>
          <w:szCs w:val="28"/>
          <w:rtl w:val="true"/>
          <w:lang w:bidi="fa-IR"/>
        </w:rPr>
        <w:t>بايد فقط به گريه پناه آورد</w:t>
      </w:r>
    </w:p>
    <w:p>
      <w:pPr>
        <w:pStyle w:val="BookText"/>
        <w:rPr/>
      </w:pPr>
      <w:r>
        <w:rPr>
          <w:rFonts w:ascii="IRNazanin" w:hAnsi="IRNazanin" w:eastAsia="IRNazanin"/>
          <w:color w:val="111111"/>
          <w:sz w:val="28"/>
          <w:sz w:val="28"/>
          <w:szCs w:val="28"/>
          <w:rtl w:val="true"/>
          <w:lang w:bidi="fa-IR"/>
        </w:rPr>
        <w:t>تيغ بر هر چه تعلق</w:t>
      </w:r>
    </w:p>
    <w:p>
      <w:pPr>
        <w:pStyle w:val="BookText"/>
        <w:rPr/>
      </w:pPr>
      <w:r>
        <w:rPr>
          <w:rFonts w:ascii="Amiri" w:hAnsi="Amiri" w:eastAsia="Amiri" w:cs="Amiri"/>
          <w:color w:val="111111"/>
          <w:sz w:val="28"/>
          <w:sz w:val="28"/>
          <w:szCs w:val="28"/>
          <w:rtl w:val="true"/>
          <w:lang w:bidi="ar-SA"/>
        </w:rPr>
        <w:t>در من بريز مستى ممتد را</w:t>
      </w:r>
    </w:p>
    <w:p>
      <w:pPr>
        <w:pStyle w:val="BookText"/>
        <w:rPr/>
      </w:pPr>
      <w:r>
        <w:rPr>
          <w:rFonts w:ascii="IRNazanin" w:hAnsi="IRNazanin" w:eastAsia="IRNazanin"/>
          <w:color w:val="111111"/>
          <w:sz w:val="28"/>
          <w:sz w:val="28"/>
          <w:szCs w:val="28"/>
          <w:rtl w:val="true"/>
          <w:lang w:bidi="fa-IR"/>
        </w:rPr>
        <w:t>يك جرعه از نگاه محمد صلى الله عليه و آله را</w:t>
      </w:r>
    </w:p>
    <w:p>
      <w:pPr>
        <w:pStyle w:val="BookText"/>
        <w:rPr/>
      </w:pPr>
      <w:r>
        <w:rPr>
          <w:rFonts w:ascii="IRNazanin" w:hAnsi="IRNazanin" w:eastAsia="IRNazanin"/>
          <w:color w:val="111111"/>
          <w:sz w:val="28"/>
          <w:sz w:val="28"/>
          <w:szCs w:val="28"/>
          <w:rtl w:val="true"/>
          <w:lang w:bidi="fa-IR"/>
        </w:rPr>
        <w:t>بر من ببار و پاك كن از جانم</w:t>
      </w:r>
    </w:p>
    <w:p>
      <w:pPr>
        <w:pStyle w:val="BookText"/>
        <w:rPr/>
      </w:pPr>
      <w:r>
        <w:rPr>
          <w:rFonts w:ascii="IRNazanin" w:hAnsi="IRNazanin" w:eastAsia="IRNazanin"/>
          <w:color w:val="111111"/>
          <w:sz w:val="28"/>
          <w:sz w:val="28"/>
          <w:szCs w:val="28"/>
          <w:rtl w:val="true"/>
          <w:lang w:bidi="fa-IR"/>
        </w:rPr>
        <w:t>اين چند سال خاطرة بد را</w:t>
      </w:r>
    </w:p>
    <w:p>
      <w:pPr>
        <w:pStyle w:val="BookText"/>
        <w:rPr/>
      </w:pPr>
      <w:r>
        <w:rPr>
          <w:rFonts w:ascii="IRNazanin" w:hAnsi="IRNazanin" w:eastAsia="IRNazanin"/>
          <w:color w:val="111111"/>
          <w:sz w:val="28"/>
          <w:sz w:val="28"/>
          <w:szCs w:val="28"/>
          <w:rtl w:val="true"/>
          <w:lang w:bidi="fa-IR"/>
        </w:rPr>
        <w:t>بگذار تا كه رجم كنم اين بار</w:t>
      </w:r>
    </w:p>
    <w:p>
      <w:pPr>
        <w:pStyle w:val="BookText"/>
        <w:rPr/>
      </w:pPr>
      <w:r>
        <w:rPr>
          <w:rFonts w:ascii="Amiri" w:hAnsi="Amiri" w:eastAsia="Amiri" w:cs="Amiri"/>
          <w:color w:val="111111"/>
          <w:sz w:val="28"/>
          <w:sz w:val="28"/>
          <w:szCs w:val="28"/>
          <w:rtl w:val="true"/>
          <w:lang w:bidi="ar-SA"/>
        </w:rPr>
        <w:t>نفس فريب خورده مرتد را</w:t>
      </w:r>
    </w:p>
    <w:p>
      <w:pPr>
        <w:pStyle w:val="BookText"/>
        <w:rPr/>
      </w:pPr>
      <w:r>
        <w:rPr>
          <w:rFonts w:ascii="IRNazanin" w:hAnsi="IRNazanin" w:eastAsia="IRNazanin"/>
          <w:color w:val="111111"/>
          <w:sz w:val="28"/>
          <w:sz w:val="28"/>
          <w:szCs w:val="28"/>
          <w:rtl w:val="true"/>
          <w:lang w:bidi="fa-IR"/>
        </w:rPr>
        <w:t>بايد به حلق هر چه تعلق هست</w:t>
      </w:r>
    </w:p>
    <w:p>
      <w:pPr>
        <w:pStyle w:val="BookText"/>
        <w:rPr/>
      </w:pPr>
      <w:r>
        <w:rPr>
          <w:rFonts w:ascii="Amiri" w:hAnsi="Amiri" w:eastAsia="Amiri" w:cs="Amiri"/>
          <w:color w:val="111111"/>
          <w:sz w:val="28"/>
          <w:sz w:val="28"/>
          <w:szCs w:val="28"/>
          <w:rtl w:val="true"/>
          <w:lang w:bidi="ar-SA"/>
        </w:rPr>
        <w:t>بنشاند عزم تيغ مردد را</w:t>
      </w:r>
    </w:p>
    <w:p>
      <w:pPr>
        <w:pStyle w:val="BookText"/>
        <w:rPr/>
      </w:pPr>
      <w:r>
        <w:rPr>
          <w:rFonts w:ascii="Amiri" w:hAnsi="Amiri" w:eastAsia="Amiri" w:cs="Amiri"/>
          <w:color w:val="111111"/>
          <w:sz w:val="28"/>
          <w:sz w:val="28"/>
          <w:szCs w:val="28"/>
          <w:rtl w:val="true"/>
          <w:lang w:bidi="ar-SA"/>
        </w:rPr>
        <w:t>از حيطه خطوط رها كن، 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بالهاى مسخ مقيد را</w:t>
      </w:r>
    </w:p>
    <w:p>
      <w:pPr>
        <w:pStyle w:val="BookText"/>
        <w:rPr/>
      </w:pPr>
      <w:r>
        <w:rPr>
          <w:rFonts w:ascii="IRNazanin" w:hAnsi="IRNazanin" w:eastAsia="IRNazanin"/>
          <w:color w:val="111111"/>
          <w:sz w:val="28"/>
          <w:sz w:val="28"/>
          <w:szCs w:val="28"/>
          <w:rtl w:val="true"/>
          <w:lang w:bidi="fa-IR"/>
        </w:rPr>
        <w:t>بفرست چون نسيم به سمت من</w:t>
      </w:r>
    </w:p>
    <w:p>
      <w:pPr>
        <w:pStyle w:val="BookText"/>
        <w:rPr/>
      </w:pPr>
      <w:r>
        <w:rPr>
          <w:rFonts w:ascii="Amiri" w:hAnsi="Amiri" w:eastAsia="Amiri" w:cs="Amiri"/>
          <w:color w:val="111111"/>
          <w:sz w:val="28"/>
          <w:sz w:val="28"/>
          <w:szCs w:val="28"/>
          <w:rtl w:val="true"/>
          <w:lang w:bidi="ar-SA"/>
        </w:rPr>
        <w:t>اشياء لامكان مجرد را</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اباريقت</w:t>
      </w:r>
    </w:p>
    <w:p>
      <w:pPr>
        <w:pStyle w:val="BookText"/>
        <w:rPr/>
      </w:pPr>
      <w:r>
        <w:rPr>
          <w:rFonts w:ascii="IRNazanin" w:hAnsi="IRNazanin" w:eastAsia="IRNazanin"/>
          <w:color w:val="111111"/>
          <w:sz w:val="28"/>
          <w:sz w:val="28"/>
          <w:szCs w:val="28"/>
          <w:rtl w:val="true"/>
          <w:lang w:bidi="fa-IR"/>
        </w:rPr>
        <w:t>پرتر بريز جام مجدّد را</w:t>
      </w:r>
    </w:p>
    <w:p>
      <w:pPr>
        <w:pStyle w:val="BookText"/>
        <w:rPr/>
      </w:pPr>
      <w:r>
        <w:rPr>
          <w:rFonts w:ascii="Amiri" w:hAnsi="Amiri" w:eastAsia="Amiri" w:cs="Amiri"/>
          <w:color w:val="111111"/>
          <w:sz w:val="28"/>
          <w:sz w:val="28"/>
          <w:szCs w:val="28"/>
          <w:rtl w:val="true"/>
          <w:lang w:bidi="ar-SA"/>
        </w:rPr>
        <w:t>بر من بريز مثل همين باران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عاشقانه ممتد را</w:t>
      </w:r>
    </w:p>
    <w:p>
      <w:pPr>
        <w:pStyle w:val="BookText"/>
        <w:rPr/>
      </w:pPr>
      <w:r>
        <w:rPr>
          <w:rFonts w:ascii="IRNazanin" w:hAnsi="IRNazanin" w:eastAsia="IRNazanin"/>
          <w:color w:val="111111"/>
          <w:sz w:val="28"/>
          <w:sz w:val="28"/>
          <w:szCs w:val="28"/>
          <w:rtl w:val="true"/>
          <w:lang w:bidi="fa-IR"/>
        </w:rPr>
        <w:t>كبوترى از نژاد حيرت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بهجت فروغى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رتبه سوم قالبهاى كهن شعر 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آستان سبز سجودم سلام قبله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هستى‌ام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وجودم</w:t>
      </w:r>
    </w:p>
    <w:p>
      <w:pPr>
        <w:pStyle w:val="BookText"/>
        <w:rPr/>
      </w:pPr>
      <w:r>
        <w:rPr>
          <w:rFonts w:ascii="IRNazanin" w:hAnsi="IRNazanin" w:eastAsia="IRNazanin"/>
          <w:color w:val="111111"/>
          <w:sz w:val="28"/>
          <w:sz w:val="28"/>
          <w:szCs w:val="28"/>
          <w:rtl w:val="true"/>
          <w:lang w:bidi="fa-IR"/>
        </w:rPr>
        <w:t>سلام عشق نجيبى كه صاف و ساده و پاكى فداى نيم نگاهت تمام بود و نبودم</w:t>
      </w:r>
    </w:p>
    <w:p>
      <w:pPr>
        <w:pStyle w:val="BookText"/>
        <w:rPr/>
      </w:pPr>
      <w:r>
        <w:rPr>
          <w:rFonts w:ascii="IRNazanin" w:hAnsi="IRNazanin" w:eastAsia="IRNazanin"/>
          <w:color w:val="111111"/>
          <w:sz w:val="28"/>
          <w:sz w:val="28"/>
          <w:szCs w:val="28"/>
          <w:rtl w:val="true"/>
          <w:lang w:bidi="fa-IR"/>
        </w:rPr>
        <w:t>شب‌است و بسته‌ام احرام اشك را به‌نگاهم شب است و منتظر يك‌طواف، كشف وشهودم</w:t>
      </w:r>
    </w:p>
    <w:p>
      <w:pPr>
        <w:pStyle w:val="BookText"/>
        <w:rPr/>
      </w:pPr>
      <w:r>
        <w:rPr>
          <w:rFonts w:ascii="IRNazanin" w:hAnsi="IRNazanin" w:eastAsia="IRNazanin"/>
          <w:color w:val="111111"/>
          <w:sz w:val="28"/>
          <w:sz w:val="28"/>
          <w:szCs w:val="28"/>
          <w:rtl w:val="true"/>
          <w:lang w:bidi="fa-IR"/>
        </w:rPr>
        <w:t>رسيده‌ام به‌تو در اوج عشق و شور و تعزّل رسيده‌ام به تو در اولين پگاه صعودم</w:t>
      </w:r>
    </w:p>
    <w:p>
      <w:pPr>
        <w:pStyle w:val="BookText"/>
        <w:rPr/>
      </w:pPr>
      <w:r>
        <w:rPr>
          <w:rFonts w:ascii="IRNazanin" w:hAnsi="IRNazanin" w:eastAsia="IRNazanin"/>
          <w:color w:val="111111"/>
          <w:sz w:val="28"/>
          <w:sz w:val="28"/>
          <w:szCs w:val="28"/>
          <w:rtl w:val="true"/>
          <w:lang w:bidi="fa-IR"/>
        </w:rPr>
        <w:t>زلال و ساده و بى‌پرده مى‌سرايمت امشب پس ازگذشتن عمرى كه پرده دارتو بودم</w:t>
      </w:r>
    </w:p>
    <w:p>
      <w:pPr>
        <w:pStyle w:val="BookText"/>
        <w:rPr/>
      </w:pPr>
      <w:r>
        <w:rPr>
          <w:rFonts w:ascii="IRNazanin" w:hAnsi="IRNazanin" w:eastAsia="IRNazanin"/>
          <w:color w:val="111111"/>
          <w:sz w:val="28"/>
          <w:sz w:val="28"/>
          <w:szCs w:val="28"/>
          <w:rtl w:val="true"/>
          <w:lang w:bidi="fa-IR"/>
        </w:rPr>
        <w:t>دلم كبوتركى بود از نژاد تحير كه سر بريده‌ام آن را در آستان ورودم</w:t>
      </w:r>
    </w:p>
    <w:p>
      <w:pPr>
        <w:pStyle w:val="BookText"/>
        <w:rPr/>
      </w:pPr>
      <w:r>
        <w:rPr>
          <w:rFonts w:ascii="IRNazanin" w:hAnsi="IRNazanin" w:eastAsia="IRNazanin"/>
          <w:color w:val="111111"/>
          <w:sz w:val="28"/>
          <w:sz w:val="28"/>
          <w:szCs w:val="28"/>
          <w:rtl w:val="true"/>
          <w:lang w:bidi="fa-IR"/>
        </w:rPr>
        <w:t>به زير بارش چشمان آشناى تو امشب چه پاك وآبى وآرام ومهربان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كبوتر اين گنبد ستاره نشان كن كه روى بام تو معنا شود فراز و فرودم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رسيده لحظه بدرود و مثل لحظه احرام دوباره در تب لبيك، در گرفته وجودم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ببخش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محمد حسين ابوترابى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رتبه سوم قالبهاى كهن شعر 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تكه پارچه ساده و سپيد بگير بپيچ بر تن خود، بوى صبح عيد بگير</w:t>
      </w:r>
    </w:p>
    <w:p>
      <w:pPr>
        <w:pStyle w:val="BookText"/>
        <w:rPr/>
      </w:pPr>
      <w:r>
        <w:rPr>
          <w:rFonts w:ascii="IRNazanin" w:hAnsi="IRNazanin" w:eastAsia="IRNazanin"/>
          <w:color w:val="111111"/>
          <w:sz w:val="28"/>
          <w:sz w:val="28"/>
          <w:szCs w:val="28"/>
          <w:rtl w:val="true"/>
          <w:lang w:bidi="fa-IR"/>
        </w:rPr>
        <w:t>گرفته سينه تو، در تراكم 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باز شدن بارش شديد بگير</w:t>
      </w:r>
    </w:p>
    <w:p>
      <w:pPr>
        <w:pStyle w:val="BookText"/>
        <w:rPr/>
      </w:pPr>
      <w:r>
        <w:rPr>
          <w:rFonts w:ascii="IRNazanin" w:hAnsi="IRNazanin" w:eastAsia="IRNazanin"/>
          <w:color w:val="111111"/>
          <w:sz w:val="28"/>
          <w:sz w:val="28"/>
          <w:szCs w:val="28"/>
          <w:rtl w:val="true"/>
          <w:lang w:bidi="fa-IR"/>
        </w:rPr>
        <w:t>بگير سر بالا مثل نخل در شجره كه‌گفته سرپايين چون درخت بيد بگير؟</w:t>
      </w:r>
    </w:p>
    <w:p>
      <w:pPr>
        <w:pStyle w:val="BookText"/>
        <w:rPr/>
      </w:pPr>
      <w:r>
        <w:rPr>
          <w:rFonts w:ascii="IRNazanin" w:hAnsi="IRNazanin" w:eastAsia="IRNazanin"/>
          <w:color w:val="111111"/>
          <w:sz w:val="28"/>
          <w:sz w:val="28"/>
          <w:szCs w:val="28"/>
          <w:rtl w:val="true"/>
          <w:lang w:bidi="fa-IR"/>
        </w:rPr>
        <w:t>گناه كردى؟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كرده خدا بگو ببخش نفهميده‌ام، نديد بگير</w:t>
      </w:r>
    </w:p>
    <w:p>
      <w:pPr>
        <w:pStyle w:val="BookText"/>
        <w:rPr/>
      </w:pPr>
      <w:r>
        <w:rPr>
          <w:rFonts w:ascii="IRNazanin" w:hAnsi="IRNazanin" w:eastAsia="IRNazanin"/>
          <w:color w:val="111111"/>
          <w:sz w:val="28"/>
          <w:sz w:val="28"/>
          <w:szCs w:val="28"/>
          <w:rtl w:val="true"/>
          <w:lang w:bidi="fa-IR"/>
        </w:rPr>
        <w:t>بيا و فكر نكن بسته مى‌شود اين در چقدر قفل به خود بسته‌اى، كليد بگير</w:t>
      </w:r>
    </w:p>
    <w:p>
      <w:pPr>
        <w:pStyle w:val="BookText"/>
        <w:rPr/>
      </w:pPr>
      <w:r>
        <w:rPr>
          <w:rFonts w:ascii="IRNazanin" w:hAnsi="IRNazanin" w:eastAsia="IRNazanin"/>
          <w:color w:val="111111"/>
          <w:sz w:val="28"/>
          <w:sz w:val="28"/>
          <w:szCs w:val="28"/>
          <w:rtl w:val="true"/>
          <w:lang w:bidi="fa-IR"/>
        </w:rPr>
        <w:t>نياز نيست به ذكر و دعا بيا نزديك و ذكر ساده يارب و يا مجيد بگير</w:t>
      </w:r>
    </w:p>
    <w:p>
      <w:pPr>
        <w:pStyle w:val="BookText"/>
        <w:rPr/>
      </w:pPr>
      <w:r>
        <w:rPr>
          <w:rFonts w:ascii="IRNazanin" w:hAnsi="IRNazanin" w:eastAsia="IRNazanin"/>
          <w:color w:val="111111"/>
          <w:sz w:val="28"/>
          <w:sz w:val="28"/>
          <w:szCs w:val="28"/>
          <w:rtl w:val="true"/>
          <w:lang w:bidi="fa-IR"/>
        </w:rPr>
        <w:t>دلت شكسته اگر، در كنار كعبه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ز دست خدا يك دل جديد بگير</w:t>
      </w:r>
    </w:p>
    <w:p>
      <w:pPr>
        <w:pStyle w:val="BookText"/>
        <w:rPr/>
      </w:pPr>
      <w:r>
        <w:rPr>
          <w:rFonts w:ascii="IRNazanin" w:hAnsi="IRNazanin" w:eastAsia="IRNazanin"/>
          <w:color w:val="111111"/>
          <w:sz w:val="28"/>
          <w:sz w:val="28"/>
          <w:szCs w:val="28"/>
          <w:rtl w:val="true"/>
          <w:lang w:bidi="fa-IR"/>
        </w:rPr>
        <w:t>چقدر بوى رضايت گرفته‌اى،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خريده ترا، حالت شهيد بگير</w:t>
      </w:r>
    </w:p>
    <w:p>
      <w:pPr>
        <w:pStyle w:val="BookText"/>
        <w:rPr/>
      </w:pPr>
      <w:r>
        <w:rPr>
          <w:rFonts w:ascii="IRNazanin" w:hAnsi="IRNazanin" w:eastAsia="IRNazanin"/>
          <w:color w:val="111111"/>
          <w:sz w:val="28"/>
          <w:sz w:val="28"/>
          <w:szCs w:val="28"/>
          <w:rtl w:val="true"/>
          <w:lang w:bidi="fa-IR"/>
        </w:rPr>
        <w:t>تولد تو مبارك، برو خدا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شد حج‌ات، از خدا رسيد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نغمه مستشار نظامى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رتبه سوم قالبهاى كهن شعر 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موهاى او سپيد شد اما هنوز هم حج‌ات نبوده قسمت بابا، هنوز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حاجيان تو از راه مى‌رسند با شوق، پاى صحبت آنها هنوز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بغض مى‌كند و خيس مى‌شود ريش سفيدو گونه‌اش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هنوز هم</w:t>
      </w:r>
    </w:p>
    <w:p>
      <w:pPr>
        <w:pStyle w:val="BookText"/>
        <w:rPr/>
      </w:pPr>
      <w:r>
        <w:rPr>
          <w:rFonts w:ascii="Amiri" w:hAnsi="Amiri" w:eastAsia="Amiri" w:cs="Amiri"/>
          <w:color w:val="111111"/>
          <w:sz w:val="28"/>
          <w:sz w:val="28"/>
          <w:szCs w:val="28"/>
          <w:rtl w:val="true"/>
          <w:lang w:bidi="ar-SA"/>
        </w:rPr>
        <w:t>قسمت نبوده است ببينم مدينه را يا كعبه را به عالم رؤيا هنوز هم</w:t>
      </w:r>
    </w:p>
    <w:p>
      <w:pPr>
        <w:pStyle w:val="BookText"/>
        <w:rPr/>
      </w:pPr>
      <w:r>
        <w:rPr>
          <w:rFonts w:ascii="Amiri" w:hAnsi="Amiri" w:eastAsia="Amiri" w:cs="Amiri"/>
          <w:color w:val="111111"/>
          <w:sz w:val="28"/>
          <w:sz w:val="28"/>
          <w:szCs w:val="28"/>
          <w:rtl w:val="true"/>
          <w:lang w:bidi="ar-SA"/>
        </w:rPr>
        <w:t>محرم شوم، طواف كنم دور خانه‌ات آنجا كه هست مركز دنيا هنوز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شهرى كه زادگاه عزيز محمد است عطر بهشت مى‌دهد آنجا هنوز هم</w:t>
      </w:r>
    </w:p>
    <w:p>
      <w:pPr>
        <w:pStyle w:val="BookText"/>
        <w:rPr/>
      </w:pPr>
      <w:r>
        <w:rPr>
          <w:rFonts w:ascii="Amiri" w:hAnsi="Amiri" w:eastAsia="Amiri" w:cs="Amiri"/>
          <w:color w:val="111111"/>
          <w:sz w:val="28"/>
          <w:sz w:val="28"/>
          <w:szCs w:val="28"/>
          <w:rtl w:val="true"/>
          <w:lang w:bidi="ar-SA"/>
        </w:rPr>
        <w:t>اين است خانه‌اى كه خليلش بنا نهاد اينجا كه هست قبله دلها هنوز هم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بابا خدا كند كه خدا حاجيت كند آيا شده است نوبتتان؟ يا هنوز 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عشق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اكرم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تقدير هيأت داوران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خوش،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برايم دعا كن به قولى كه دادى، در آنجا وفا كن</w:t>
      </w:r>
    </w:p>
    <w:p>
      <w:pPr>
        <w:pStyle w:val="BookText"/>
        <w:rPr/>
      </w:pPr>
      <w:r>
        <w:rPr>
          <w:rFonts w:ascii="Amiri" w:hAnsi="Amiri" w:eastAsia="Amiri" w:cs="Amiri"/>
          <w:color w:val="111111"/>
          <w:sz w:val="28"/>
          <w:sz w:val="28"/>
          <w:szCs w:val="28"/>
          <w:rtl w:val="true"/>
          <w:lang w:bidi="ar-SA"/>
        </w:rPr>
        <w:t>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كن، زمين را بلرزان ودر قلب دنيا دلت را رها كن</w:t>
      </w:r>
    </w:p>
    <w:p>
      <w:pPr>
        <w:pStyle w:val="BookText"/>
        <w:rPr/>
      </w:pPr>
      <w:r>
        <w:rPr>
          <w:rFonts w:ascii="Amiri" w:hAnsi="Amiri" w:eastAsia="Amiri" w:cs="Amiri"/>
          <w:color w:val="111111"/>
          <w:sz w:val="28"/>
          <w:sz w:val="28"/>
          <w:szCs w:val="28"/>
          <w:rtl w:val="true"/>
          <w:lang w:bidi="ar-SA"/>
        </w:rPr>
        <w:t>در آغوش شب‌ها، زمين بغض كرده همين كه رسيدى، سحر را صدا كن</w:t>
      </w:r>
    </w:p>
    <w:p>
      <w:pPr>
        <w:pStyle w:val="BookText"/>
        <w:rPr/>
      </w:pPr>
      <w:r>
        <w:rPr>
          <w:rFonts w:ascii="Amiri" w:hAnsi="Amiri" w:eastAsia="Amiri" w:cs="Amiri"/>
          <w:color w:val="111111"/>
          <w:sz w:val="28"/>
          <w:sz w:val="28"/>
          <w:szCs w:val="28"/>
          <w:rtl w:val="true"/>
          <w:lang w:bidi="ar-SA"/>
        </w:rPr>
        <w:t>و آنجا، در آن آسمان زمينى كمى هم ستاره برايم جدا كن</w:t>
      </w:r>
    </w:p>
    <w:p>
      <w:pPr>
        <w:pStyle w:val="BookText"/>
        <w:rPr/>
      </w:pPr>
      <w:r>
        <w:rPr>
          <w:rFonts w:ascii="Amiri" w:hAnsi="Amiri" w:eastAsia="Amiri" w:cs="Amiri"/>
          <w:color w:val="111111"/>
          <w:sz w:val="28"/>
          <w:sz w:val="28"/>
          <w:szCs w:val="28"/>
          <w:rtl w:val="true"/>
          <w:lang w:bidi="ar-SA"/>
        </w:rPr>
        <w:t>سفر خوش،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به‌قلبت رسيدى در انبوه باران، مرا هم دعا كن</w:t>
      </w:r>
    </w:p>
    <w:p>
      <w:pPr>
        <w:pStyle w:val="BookText"/>
        <w:rPr/>
      </w:pPr>
      <w:r>
        <w:rPr>
          <w:rFonts w:ascii="IRNazanin" w:hAnsi="IRNazanin" w:eastAsia="IRNazanin"/>
          <w:color w:val="111111"/>
          <w:sz w:val="28"/>
          <w:sz w:val="28"/>
          <w:szCs w:val="28"/>
          <w:rtl w:val="true"/>
          <w:lang w:bidi="fa-IR"/>
        </w:rPr>
        <w:t>آستانه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انسيه موسويان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تقدير هيأت داوران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 است خلوتم از ياد عاشقانه او گرفته باز دل كوچكم بهانه او</w:t>
      </w:r>
    </w:p>
    <w:p>
      <w:pPr>
        <w:pStyle w:val="BookText"/>
        <w:rPr/>
      </w:pPr>
      <w:r>
        <w:rPr>
          <w:rFonts w:ascii="IRNazanin" w:hAnsi="IRNazanin" w:eastAsia="IRNazanin"/>
          <w:color w:val="111111"/>
          <w:sz w:val="28"/>
          <w:sz w:val="28"/>
          <w:szCs w:val="28"/>
          <w:rtl w:val="true"/>
          <w:lang w:bidi="fa-IR"/>
        </w:rPr>
        <w:t>نسيم رهگذر اين بار هم نياورده به دست قاصدكى نامه يا نشانه او</w:t>
      </w:r>
    </w:p>
    <w:p>
      <w:pPr>
        <w:pStyle w:val="BookText"/>
        <w:rPr/>
      </w:pPr>
      <w:r>
        <w:rPr>
          <w:rFonts w:ascii="Amiri" w:hAnsi="Amiri" w:eastAsia="Amiri" w:cs="Amiri"/>
          <w:color w:val="111111"/>
          <w:sz w:val="28"/>
          <w:sz w:val="28"/>
          <w:szCs w:val="28"/>
          <w:rtl w:val="true"/>
          <w:lang w:bidi="ar-SA"/>
        </w:rPr>
        <w:t>مسافران همه رفتند و باز جا ماندم كدام جاده مرا مى‌برد به خانه او</w:t>
      </w:r>
    </w:p>
    <w:p>
      <w:pPr>
        <w:pStyle w:val="BookText"/>
        <w:rPr/>
      </w:pPr>
      <w:r>
        <w:rPr>
          <w:rFonts w:ascii="Amiri" w:hAnsi="Amiri" w:eastAsia="Amiri" w:cs="Amiri"/>
          <w:color w:val="111111"/>
          <w:sz w:val="28"/>
          <w:sz w:val="28"/>
          <w:szCs w:val="28"/>
          <w:rtl w:val="true"/>
          <w:lang w:bidi="ar-SA"/>
        </w:rPr>
        <w:t>در اشتياق زيارت به خواب مى‌بينم كبوترانه نشستم بر آستانه او</w:t>
      </w:r>
    </w:p>
    <w:p>
      <w:pPr>
        <w:pStyle w:val="BookText"/>
        <w:rPr/>
      </w:pPr>
      <w:r>
        <w:rPr>
          <w:rFonts w:ascii="IRNazanin" w:hAnsi="IRNazanin" w:eastAsia="IRNazanin"/>
          <w:color w:val="111111"/>
          <w:sz w:val="28"/>
          <w:sz w:val="28"/>
          <w:szCs w:val="28"/>
          <w:rtl w:val="true"/>
          <w:lang w:bidi="fa-IR"/>
        </w:rPr>
        <w:t>من‌و دوبال شكسته، من و دودست‌نياز چگونه پر بكشم سمت آشيانه او؟</w:t>
      </w:r>
    </w:p>
    <w:p>
      <w:pPr>
        <w:pStyle w:val="BookText"/>
        <w:rPr/>
      </w:pPr>
      <w:r>
        <w:rPr>
          <w:rFonts w:ascii="IRNazanin" w:hAnsi="IRNazanin" w:eastAsia="IRNazanin"/>
          <w:color w:val="111111"/>
          <w:sz w:val="28"/>
          <w:sz w:val="28"/>
          <w:szCs w:val="28"/>
          <w:rtl w:val="true"/>
          <w:lang w:bidi="fa-IR"/>
        </w:rPr>
        <w:t>غروب ابرى پاييز مى‌چكد در من پرم ز هق هق باران كجاست شانه او؟</w:t>
      </w:r>
    </w:p>
    <w:p>
      <w:pPr>
        <w:pStyle w:val="BookText"/>
        <w:rPr/>
      </w:pPr>
      <w:r>
        <w:rPr>
          <w:rFonts w:ascii="IRNazanin" w:hAnsi="IRNazanin" w:eastAsia="IRNazanin"/>
          <w:color w:val="111111"/>
          <w:sz w:val="28"/>
          <w:sz w:val="28"/>
          <w:szCs w:val="28"/>
          <w:rtl w:val="true"/>
          <w:lang w:bidi="fa-IR"/>
        </w:rPr>
        <w:t xml:space="preserve">بركه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آخرين حج پيامبر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جمشيد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تقدير هيأت داوران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 كشيدند همه آينه‌ها تا بركه چه نحيف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دريا بركه</w:t>
      </w:r>
    </w:p>
    <w:p>
      <w:pPr>
        <w:pStyle w:val="BookText"/>
        <w:rPr/>
      </w:pPr>
      <w:r>
        <w:rPr>
          <w:rFonts w:ascii="IRNazanin" w:hAnsi="IRNazanin" w:eastAsia="IRNazanin"/>
          <w:color w:val="111111"/>
          <w:sz w:val="28"/>
          <w:sz w:val="28"/>
          <w:szCs w:val="28"/>
          <w:rtl w:val="true"/>
          <w:lang w:bidi="fa-IR"/>
        </w:rPr>
        <w:t>يك نفر آينه از تيغه خورشيد گذشت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باش تو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ما آينه‌ها نسل بيابانزاديم درك كن تشنگى كهنه ما را بركه</w:t>
      </w:r>
    </w:p>
    <w:p>
      <w:pPr>
        <w:pStyle w:val="BookText"/>
        <w:rPr/>
      </w:pPr>
      <w:r>
        <w:rPr>
          <w:rFonts w:ascii="IRNazanin" w:hAnsi="IRNazanin" w:eastAsia="IRNazanin"/>
          <w:color w:val="111111"/>
          <w:sz w:val="28"/>
          <w:sz w:val="28"/>
          <w:szCs w:val="28"/>
          <w:rtl w:val="true"/>
          <w:lang w:bidi="fa-IR"/>
        </w:rPr>
        <w:t xml:space="preserve">يك شبى چشمه شدى زمزم گون يادت هست؟ هاجر وتشنگى وهروله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شبى خوب تماشا شده بودى در طور كه گره خورد به مفهوم چليپا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w:t>
      </w:r>
    </w:p>
    <w:p>
      <w:pPr>
        <w:pStyle w:val="BookText"/>
        <w:rPr/>
      </w:pPr>
      <w:r>
        <w:rPr>
          <w:rFonts w:ascii="IRNazanin" w:hAnsi="IRNazanin" w:eastAsia="IRNazanin"/>
          <w:color w:val="111111"/>
          <w:sz w:val="28"/>
          <w:sz w:val="28"/>
          <w:szCs w:val="28"/>
          <w:rtl w:val="true"/>
          <w:lang w:bidi="fa-IR"/>
        </w:rPr>
        <w:t xml:space="preserve">و پراكند به تنزيل دو مشتى خورشيد ختم 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آن آينه‌اى بى لك را بالا برد جدل افتاد به لولا و تولا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اين آينه را اى همه آينه‌ها بسپارم به زلالى شما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آنقدر نور تراويد به ظرفيت دشت ناگهان پر شد از اما، اگر،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w:t>
      </w:r>
    </w:p>
    <w:p>
      <w:pPr>
        <w:pStyle w:val="BookText"/>
        <w:rPr/>
      </w:pPr>
      <w:r>
        <w:rPr>
          <w:rFonts w:ascii="IRNazanin" w:hAnsi="IRNazanin" w:eastAsia="IRNazanin"/>
          <w:color w:val="111111"/>
          <w:sz w:val="28"/>
          <w:sz w:val="28"/>
          <w:szCs w:val="28"/>
          <w:rtl w:val="true"/>
          <w:lang w:bidi="fa-IR"/>
        </w:rPr>
        <w:t>پلك زد، پرده‌اى افتاد، و تنها شد با چندى از فرقه حاشا و تماشا بركه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ديدى پس از آن كه چه كردندچه با حيدر وطاها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وتنها شد و شاهد خشكيد هر چه بود آنشب شاهد شد الّا بركه</w:t>
      </w:r>
    </w:p>
    <w:p>
      <w:pPr>
        <w:pStyle w:val="BookText"/>
        <w:rPr/>
      </w:pPr>
      <w:r>
        <w:rPr>
          <w:rFonts w:ascii="IRNazanin" w:hAnsi="IRNazanin" w:eastAsia="IRNazanin"/>
          <w:color w:val="111111"/>
          <w:sz w:val="28"/>
          <w:sz w:val="28"/>
          <w:szCs w:val="28"/>
          <w:rtl w:val="true"/>
          <w:lang w:bidi="fa-IR"/>
        </w:rPr>
        <w:t>ترانه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عباس سجادى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تقدير هيأت داوران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دورى از سياهى فصل رمى جمراته</w:t>
      </w:r>
    </w:p>
    <w:p>
      <w:pPr>
        <w:pStyle w:val="BookText"/>
        <w:rPr/>
      </w:pPr>
      <w:r>
        <w:rPr>
          <w:rFonts w:ascii="Amiri" w:hAnsi="Amiri" w:eastAsia="Amiri" w:cs="Amiri"/>
          <w:color w:val="111111"/>
          <w:sz w:val="28"/>
          <w:sz w:val="28"/>
          <w:szCs w:val="28"/>
          <w:rtl w:val="true"/>
          <w:lang w:bidi="ar-SA"/>
        </w:rPr>
        <w:t>جلوه صبح قيامت تو شباى عرفاته</w:t>
      </w:r>
    </w:p>
    <w:p>
      <w:pPr>
        <w:pStyle w:val="BookText"/>
        <w:rPr/>
      </w:pPr>
      <w:r>
        <w:rPr>
          <w:rFonts w:ascii="Amiri" w:hAnsi="Amiri" w:eastAsia="Amiri" w:cs="Amiri"/>
          <w:color w:val="111111"/>
          <w:sz w:val="28"/>
          <w:sz w:val="28"/>
          <w:szCs w:val="28"/>
          <w:rtl w:val="true"/>
          <w:lang w:bidi="ar-SA"/>
        </w:rPr>
        <w:t>وقته احرام ببنديد اى مسافراى كعبه</w:t>
      </w:r>
    </w:p>
    <w:p>
      <w:pPr>
        <w:pStyle w:val="BookText"/>
        <w:rPr/>
      </w:pPr>
      <w:r>
        <w:rPr>
          <w:rFonts w:ascii="Amiri" w:hAnsi="Amiri" w:eastAsia="Amiri" w:cs="Amiri"/>
          <w:color w:val="111111"/>
          <w:sz w:val="28"/>
          <w:sz w:val="28"/>
          <w:szCs w:val="28"/>
          <w:rtl w:val="true"/>
          <w:lang w:bidi="ar-SA"/>
        </w:rPr>
        <w:t>شماها رو طلبيده به خدا، خداى كعبه</w:t>
      </w:r>
    </w:p>
    <w:p>
      <w:pPr>
        <w:pStyle w:val="BookText"/>
        <w:rPr/>
      </w:pPr>
      <w:r>
        <w:rPr>
          <w:rFonts w:ascii="IRNazanin" w:hAnsi="IRNazanin" w:eastAsia="IRNazanin"/>
          <w:color w:val="111111"/>
          <w:sz w:val="28"/>
          <w:sz w:val="28"/>
          <w:szCs w:val="28"/>
          <w:rtl w:val="true"/>
          <w:lang w:bidi="fa-IR"/>
        </w:rPr>
        <w:t>به خداى مروه هيچكس مهربونتر از خدا نيس</w:t>
      </w:r>
    </w:p>
    <w:p>
      <w:pPr>
        <w:pStyle w:val="BookText"/>
        <w:rPr/>
      </w:pPr>
      <w:r>
        <w:rPr>
          <w:rFonts w:ascii="IRNazanin" w:hAnsi="IRNazanin" w:eastAsia="IRNazanin"/>
          <w:color w:val="111111"/>
          <w:sz w:val="28"/>
          <w:sz w:val="28"/>
          <w:szCs w:val="28"/>
          <w:rtl w:val="true"/>
          <w:lang w:bidi="fa-IR"/>
        </w:rPr>
        <w:t>به خدا هيچ جاى دنيا با صفاتر از صفا نيس</w:t>
      </w:r>
    </w:p>
    <w:p>
      <w:pPr>
        <w:pStyle w:val="BookText"/>
        <w:rPr/>
      </w:pPr>
      <w:r>
        <w:rPr>
          <w:rFonts w:ascii="Amiri" w:hAnsi="Amiri" w:eastAsia="Amiri" w:cs="Amiri"/>
          <w:color w:val="111111"/>
          <w:sz w:val="28"/>
          <w:sz w:val="28"/>
          <w:szCs w:val="28"/>
          <w:rtl w:val="true"/>
          <w:lang w:bidi="ar-SA"/>
        </w:rPr>
        <w:t>دلى كه زلال نباشه با حرم نمى‌شه محرم</w:t>
      </w:r>
    </w:p>
    <w:p>
      <w:pPr>
        <w:pStyle w:val="BookText"/>
        <w:rPr/>
      </w:pPr>
      <w:r>
        <w:rPr>
          <w:rFonts w:ascii="IRNazanin" w:hAnsi="IRNazanin" w:eastAsia="IRNazanin"/>
          <w:color w:val="111111"/>
          <w:sz w:val="28"/>
          <w:sz w:val="28"/>
          <w:szCs w:val="28"/>
          <w:rtl w:val="true"/>
          <w:lang w:bidi="fa-IR"/>
        </w:rPr>
        <w:t>چشمه‌هاى دلتونو بشورين تو آب زمزم</w:t>
      </w:r>
    </w:p>
    <w:p>
      <w:pPr>
        <w:pStyle w:val="BookText"/>
        <w:rPr/>
      </w:pPr>
      <w:r>
        <w:rPr>
          <w:rFonts w:ascii="Amiri" w:hAnsi="Amiri" w:eastAsia="Amiri" w:cs="Amiri"/>
          <w:color w:val="111111"/>
          <w:sz w:val="28"/>
          <w:sz w:val="28"/>
          <w:szCs w:val="28"/>
          <w:rtl w:val="true"/>
          <w:lang w:bidi="ar-SA"/>
        </w:rPr>
        <w:t>جاى دل بريدن اينجاست خودتو رها كن اى دل</w:t>
      </w:r>
    </w:p>
    <w:p>
      <w:pPr>
        <w:pStyle w:val="BookText"/>
        <w:rPr/>
      </w:pPr>
      <w:r>
        <w:rPr>
          <w:rFonts w:ascii="IRNazanin" w:hAnsi="IRNazanin" w:eastAsia="IRNazanin"/>
          <w:color w:val="111111"/>
          <w:sz w:val="28"/>
          <w:sz w:val="28"/>
          <w:szCs w:val="28"/>
          <w:rtl w:val="true"/>
          <w:lang w:bidi="fa-IR"/>
        </w:rPr>
        <w:t>بگذر از غرور طوفان دارى مى‌رسى به ساحل</w:t>
      </w:r>
    </w:p>
    <w:p>
      <w:pPr>
        <w:pStyle w:val="BookText"/>
        <w:rPr/>
      </w:pPr>
      <w:r>
        <w:rPr>
          <w:rFonts w:ascii="IRNazanin" w:hAnsi="IRNazanin" w:eastAsia="IRNazanin"/>
          <w:color w:val="111111"/>
          <w:sz w:val="28"/>
          <w:sz w:val="28"/>
          <w:szCs w:val="28"/>
          <w:rtl w:val="true"/>
          <w:lang w:bidi="fa-IR"/>
        </w:rPr>
        <w:t>بوسه بر لب سنگ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غلامرضا دهقانى بيگدلى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تقدير هيأت داوران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همسفر گاه درنگى نيست اين آخر راه است اگر عمريست در راهيم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گوش كن آنك صدايى مى‌رسد از دور شايد طنين روشن آواى ابراهيم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گوش كن، آنك شهادت مى‌دهد مردى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غيرازخداوندى كه من دارم خدايى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همين جا نقطه پرواز او بوده‌ست يك جاى پا مانده‌ست و ديگر ردپايى نيست</w:t>
      </w:r>
    </w:p>
    <w:p>
      <w:pPr>
        <w:pStyle w:val="BookText"/>
        <w:rPr/>
      </w:pPr>
      <w:r>
        <w:rPr>
          <w:rFonts w:ascii="Amiri" w:hAnsi="Amiri" w:eastAsia="Amiri" w:cs="Amiri"/>
          <w:color w:val="111111"/>
          <w:sz w:val="28"/>
          <w:sz w:val="28"/>
          <w:szCs w:val="28"/>
          <w:rtl w:val="true"/>
          <w:lang w:bidi="ar-SA"/>
        </w:rPr>
        <w:t>از وادى غربت هراسى نيست در اين راه وقتى خدا با كاروان ماست، يار ماست</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كوير ترشرو بگذر شيرين ترين سرچشمه‌ها در انتظار ماست</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دست قله‌ها بنگر غارى دهن بگشوده آنجا بر فراز كوه</w:t>
      </w:r>
    </w:p>
    <w:p>
      <w:pPr>
        <w:pStyle w:val="BookText"/>
        <w:rPr/>
      </w:pPr>
      <w:r>
        <w:rPr>
          <w:rFonts w:ascii="IRNazanin" w:hAnsi="IRNazanin" w:eastAsia="IRNazanin"/>
          <w:color w:val="111111"/>
          <w:sz w:val="28"/>
          <w:sz w:val="28"/>
          <w:szCs w:val="28"/>
          <w:rtl w:val="true"/>
          <w:lang w:bidi="fa-IR"/>
        </w:rPr>
        <w:t>آنك صداى مبهمى در دشت پيچيده‌ست آواز جبرائيل، يا شايد نماز كوه</w:t>
      </w:r>
    </w:p>
    <w:p>
      <w:pPr>
        <w:pStyle w:val="BookText"/>
        <w:rPr/>
      </w:pPr>
      <w:r>
        <w:rPr>
          <w:rFonts w:ascii="IRNazanin" w:hAnsi="IRNazanin" w:eastAsia="IRNazanin"/>
          <w:color w:val="111111"/>
          <w:sz w:val="28"/>
          <w:sz w:val="28"/>
          <w:szCs w:val="28"/>
          <w:rtl w:val="true"/>
          <w:lang w:bidi="fa-IR"/>
        </w:rPr>
        <w:t>سنگ سياهى در كنار خانه استاده‌ست مست از شراب بوسه لب‌هاى پيغمبر</w:t>
      </w:r>
    </w:p>
    <w:p>
      <w:pPr>
        <w:pStyle w:val="BookText"/>
        <w:rPr/>
      </w:pPr>
      <w:r>
        <w:rPr>
          <w:rFonts w:ascii="IRNazanin" w:hAnsi="IRNazanin" w:eastAsia="IRNazanin"/>
          <w:color w:val="111111"/>
          <w:sz w:val="28"/>
          <w:sz w:val="28"/>
          <w:szCs w:val="28"/>
          <w:rtl w:val="true"/>
          <w:lang w:bidi="fa-IR"/>
        </w:rPr>
        <w:t>بشتاب، شايد بوسه بر لب‌هاى خشك سنگ ما را، نَمى، نوشاند از درياى پيغمبر</w:t>
      </w:r>
    </w:p>
    <w:p>
      <w:pPr>
        <w:pStyle w:val="BookText"/>
        <w:rPr/>
      </w:pPr>
      <w:r>
        <w:rPr>
          <w:rFonts w:ascii="IRNazanin" w:hAnsi="IRNazanin" w:eastAsia="IRNazanin"/>
          <w:color w:val="111111"/>
          <w:sz w:val="28"/>
          <w:sz w:val="28"/>
          <w:szCs w:val="28"/>
          <w:rtl w:val="true"/>
          <w:lang w:bidi="fa-IR"/>
        </w:rPr>
        <w:t>احرام بند از روشنايى جامه كن بشتاب خود دور كن از خويش اين دامان رنگى را</w:t>
      </w:r>
    </w:p>
    <w:p>
      <w:pPr>
        <w:pStyle w:val="BookText"/>
        <w:rPr/>
      </w:pPr>
      <w:r>
        <w:rPr>
          <w:rFonts w:ascii="IRNazanin" w:hAnsi="IRNazanin" w:eastAsia="IRNazanin"/>
          <w:color w:val="111111"/>
          <w:sz w:val="28"/>
          <w:sz w:val="28"/>
          <w:szCs w:val="28"/>
          <w:rtl w:val="true"/>
          <w:lang w:bidi="fa-IR"/>
        </w:rPr>
        <w:t>سنگى به دست خويش بردار و بيا بشكن با سنگ، قلب تيره شيطان سنگى را</w:t>
      </w:r>
    </w:p>
    <w:p>
      <w:pPr>
        <w:pStyle w:val="BookText"/>
        <w:rPr/>
      </w:pPr>
      <w:r>
        <w:rPr>
          <w:rFonts w:ascii="IRNazanin" w:hAnsi="IRNazanin" w:eastAsia="IRNazanin"/>
          <w:color w:val="111111"/>
          <w:sz w:val="28"/>
          <w:sz w:val="28"/>
          <w:szCs w:val="28"/>
          <w:rtl w:val="true"/>
          <w:lang w:bidi="fa-IR"/>
        </w:rPr>
        <w:t>برخيز،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اين خانه تو را، برخيز برخيز در پاس حرم احرام برداريم</w:t>
      </w:r>
    </w:p>
    <w:p>
      <w:pPr>
        <w:pStyle w:val="BookText"/>
        <w:rPr/>
      </w:pPr>
      <w:r>
        <w:rPr>
          <w:rFonts w:ascii="IRNazanin" w:hAnsi="IRNazanin" w:eastAsia="IRNazanin"/>
          <w:color w:val="111111"/>
          <w:sz w:val="28"/>
          <w:sz w:val="28"/>
          <w:szCs w:val="28"/>
          <w:rtl w:val="true"/>
          <w:lang w:bidi="fa-IR"/>
        </w:rPr>
        <w:t>در انتظار ما نشسته خانه توحيد او را بيا چشم‌انتظار خويش نگذاريم</w:t>
      </w:r>
    </w:p>
    <w:p>
      <w:pPr>
        <w:pStyle w:val="BookText"/>
        <w:rPr/>
      </w:pPr>
      <w:r>
        <w:rPr>
          <w:rFonts w:ascii="IRNazanin" w:hAnsi="IRNazanin" w:eastAsia="IRNazanin"/>
          <w:color w:val="111111"/>
          <w:sz w:val="28"/>
          <w:sz w:val="28"/>
          <w:szCs w:val="28"/>
          <w:rtl w:val="true"/>
          <w:lang w:bidi="fa-IR"/>
        </w:rPr>
        <w:t>رمى جمرات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غلامرضا رحمدل شرفشادهى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تقدير هيأت داوران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از جمرات گريخت،</w:t>
      </w:r>
    </w:p>
    <w:p>
      <w:pPr>
        <w:pStyle w:val="BookText"/>
        <w:rPr/>
      </w:pPr>
      <w:r>
        <w:rPr>
          <w:rFonts w:ascii="IRNazanin" w:hAnsi="IRNazanin" w:eastAsia="IRNazanin"/>
          <w:color w:val="111111"/>
          <w:sz w:val="28"/>
          <w:sz w:val="28"/>
          <w:szCs w:val="28"/>
          <w:rtl w:val="true"/>
          <w:lang w:bidi="fa-IR"/>
        </w:rPr>
        <w:t>و با لباس احرام</w:t>
      </w:r>
    </w:p>
    <w:p>
      <w:pPr>
        <w:pStyle w:val="BookText"/>
        <w:rPr/>
      </w:pPr>
      <w:r>
        <w:rPr>
          <w:rFonts w:ascii="Amiri" w:hAnsi="Amiri" w:eastAsia="Amiri" w:cs="Amiri"/>
          <w:color w:val="111111"/>
          <w:sz w:val="28"/>
          <w:sz w:val="28"/>
          <w:szCs w:val="28"/>
          <w:rtl w:val="true"/>
          <w:lang w:bidi="ar-SA"/>
        </w:rPr>
        <w:t>دور قلبهاى ما طواف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آى حاجى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آن رسيد</w:t>
      </w:r>
    </w:p>
    <w:p>
      <w:pPr>
        <w:pStyle w:val="BookText"/>
        <w:rPr/>
      </w:pPr>
      <w:r>
        <w:rPr>
          <w:rFonts w:ascii="IRNazanin" w:hAnsi="IRNazanin" w:eastAsia="IRNazanin"/>
          <w:color w:val="111111"/>
          <w:sz w:val="28"/>
          <w:sz w:val="28"/>
          <w:szCs w:val="28"/>
          <w:rtl w:val="true"/>
          <w:lang w:bidi="fa-IR"/>
        </w:rPr>
        <w:t>تا دلها را</w:t>
      </w:r>
    </w:p>
    <w:p>
      <w:pPr>
        <w:pStyle w:val="BookText"/>
        <w:rPr/>
      </w:pPr>
      <w:r>
        <w:rPr>
          <w:rFonts w:ascii="IRNazanin" w:hAnsi="IRNazanin" w:eastAsia="IRNazanin"/>
          <w:color w:val="111111"/>
          <w:sz w:val="28"/>
          <w:sz w:val="28"/>
          <w:szCs w:val="28"/>
          <w:rtl w:val="true"/>
          <w:lang w:bidi="fa-IR"/>
        </w:rPr>
        <w:t>در تشت‌هاى پر از برف</w:t>
      </w:r>
    </w:p>
    <w:p>
      <w:pPr>
        <w:pStyle w:val="BookText"/>
        <w:rPr/>
      </w:pPr>
      <w:r>
        <w:rPr>
          <w:rFonts w:ascii="Amiri" w:hAnsi="Amiri" w:eastAsia="Amiri" w:cs="Amiri"/>
          <w:color w:val="111111"/>
          <w:sz w:val="28"/>
          <w:sz w:val="28"/>
          <w:szCs w:val="28"/>
          <w:rtl w:val="true"/>
          <w:lang w:bidi="ar-SA"/>
        </w:rPr>
        <w:t>شستشو 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 زمين</w:t>
      </w:r>
    </w:p>
    <w:p>
      <w:pPr>
        <w:pStyle w:val="BookText"/>
        <w:rPr/>
      </w:pPr>
      <w:r>
        <w:rPr>
          <w:rFonts w:ascii="IRNazanin" w:hAnsi="IRNazanin" w:eastAsia="IRNazanin"/>
          <w:color w:val="111111"/>
          <w:sz w:val="28"/>
          <w:sz w:val="28"/>
          <w:szCs w:val="28"/>
          <w:rtl w:val="true"/>
          <w:lang w:bidi="fa-IR"/>
        </w:rPr>
        <w:t>گندم در مشت</w:t>
      </w:r>
    </w:p>
    <w:p>
      <w:pPr>
        <w:pStyle w:val="BookText"/>
        <w:rPr/>
      </w:pP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دانه‌ها را به پرندگان بسپار،</w:t>
      </w:r>
    </w:p>
    <w:p>
      <w:pPr>
        <w:pStyle w:val="BookText"/>
        <w:rPr/>
      </w:pPr>
      <w:r>
        <w:rPr>
          <w:rFonts w:ascii="IRNazanin" w:hAnsi="IRNazanin" w:eastAsia="IRNazanin"/>
          <w:color w:val="111111"/>
          <w:sz w:val="28"/>
          <w:sz w:val="28"/>
          <w:szCs w:val="28"/>
          <w:rtl w:val="true"/>
          <w:lang w:bidi="fa-IR"/>
        </w:rPr>
        <w:t>سنگ بردار،</w:t>
      </w:r>
    </w:p>
    <w:p>
      <w:pPr>
        <w:pStyle w:val="BookText"/>
        <w:rPr/>
      </w:pPr>
      <w:r>
        <w:rPr>
          <w:rFonts w:ascii="IRNazanin" w:hAnsi="IRNazanin" w:eastAsia="IRNazanin"/>
          <w:color w:val="111111"/>
          <w:sz w:val="28"/>
          <w:sz w:val="28"/>
          <w:szCs w:val="28"/>
          <w:rtl w:val="true"/>
          <w:lang w:bidi="fa-IR"/>
        </w:rPr>
        <w:t>شيطان، پشت 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تماشا قسمت ما 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غلامرضا مرادى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تقدير هيأت داوران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چه مشتاقانه مى‌جويم وصال كعبه را ديده‌ام با چشم دل، اما جمال كعبه را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 راهم مى‌شود در هرقدم گر دست تنگ تنگ، اما در بغل دارم خيال كعبه را</w:t>
      </w:r>
    </w:p>
    <w:p>
      <w:pPr>
        <w:pStyle w:val="BookText"/>
        <w:rPr/>
      </w:pPr>
      <w:r>
        <w:rPr>
          <w:rFonts w:ascii="IRNazanin" w:hAnsi="IRNazanin" w:eastAsia="IRNazanin"/>
          <w:color w:val="111111"/>
          <w:sz w:val="28"/>
          <w:sz w:val="28"/>
          <w:szCs w:val="28"/>
          <w:rtl w:val="true"/>
          <w:lang w:bidi="fa-IR"/>
        </w:rPr>
        <w:t>كعبه پيماى دلم در ليله‌القدر رجب كاش در اين شب ببينم شور و حال كعبه را</w:t>
      </w:r>
    </w:p>
    <w:p>
      <w:pPr>
        <w:pStyle w:val="BookText"/>
        <w:rPr/>
      </w:pPr>
      <w:r>
        <w:rPr>
          <w:rFonts w:ascii="IRNazanin" w:hAnsi="IRNazanin" w:eastAsia="IRNazanin"/>
          <w:color w:val="111111"/>
          <w:sz w:val="28"/>
          <w:sz w:val="28"/>
          <w:szCs w:val="28"/>
          <w:rtl w:val="true"/>
          <w:lang w:bidi="fa-IR"/>
        </w:rPr>
        <w:t>هفت يا هفتاد منزل، درگذر از بُعد راه تا به چشم عاشقان بينى جلال كعبه را</w:t>
      </w:r>
    </w:p>
    <w:p>
      <w:pPr>
        <w:pStyle w:val="BookText"/>
        <w:rPr/>
      </w:pPr>
      <w:r>
        <w:rPr>
          <w:rFonts w:ascii="IRNazanin" w:hAnsi="IRNazanin" w:eastAsia="IRNazanin"/>
          <w:color w:val="111111"/>
          <w:sz w:val="28"/>
          <w:sz w:val="28"/>
          <w:szCs w:val="28"/>
          <w:rtl w:val="true"/>
          <w:lang w:bidi="fa-IR"/>
        </w:rPr>
        <w:t>اى 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خبر مانده‌ست از باران سنگ باد پيمايى كه مى‌جويد زوال كعبه را</w:t>
      </w:r>
    </w:p>
    <w:p>
      <w:pPr>
        <w:pStyle w:val="BookText"/>
        <w:rPr/>
      </w:pPr>
      <w:r>
        <w:rPr>
          <w:rFonts w:ascii="IRNazanin" w:hAnsi="IRNazanin" w:eastAsia="IRNazanin"/>
          <w:color w:val="111111"/>
          <w:sz w:val="28"/>
          <w:sz w:val="28"/>
          <w:szCs w:val="28"/>
          <w:rtl w:val="true"/>
          <w:lang w:bidi="fa-IR"/>
        </w:rPr>
        <w:t>فرصت بت‌هاى گنگ جاهليت، شد تمام بشنو از هر گوشه آواى بلال كعبه را</w:t>
      </w:r>
    </w:p>
    <w:p>
      <w:pPr>
        <w:pStyle w:val="BookText"/>
        <w:rPr/>
      </w:pPr>
      <w:r>
        <w:rPr>
          <w:rFonts w:ascii="IRNazanin" w:hAnsi="IRNazanin" w:eastAsia="IRNazanin"/>
          <w:color w:val="111111"/>
          <w:sz w:val="28"/>
          <w:sz w:val="28"/>
          <w:szCs w:val="28"/>
          <w:rtl w:val="true"/>
          <w:lang w:bidi="fa-IR"/>
        </w:rPr>
        <w:t>كعبه منزلگاه مقصود است، يارب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تماشا قسمت ما كن وصال كعبه را</w:t>
      </w:r>
    </w:p>
    <w:p>
      <w:pPr>
        <w:pStyle w:val="BookText"/>
        <w:rPr/>
      </w:pPr>
      <w:r>
        <w:rPr>
          <w:rFonts w:ascii="IRNazanin" w:hAnsi="IRNazanin" w:eastAsia="IRNazanin"/>
          <w:color w:val="111111"/>
          <w:sz w:val="28"/>
          <w:sz w:val="28"/>
          <w:szCs w:val="28"/>
          <w:rtl w:val="true"/>
          <w:lang w:bidi="fa-IR"/>
        </w:rPr>
        <w:t>حرف تمام 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محمد جواد شرافت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تقدير هيأت داوران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خاك مى‌روم كه از آيينه‌ها شوم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مى‌روم از اين من خاكى رها شوم</w:t>
      </w:r>
    </w:p>
    <w:p>
      <w:pPr>
        <w:pStyle w:val="BookText"/>
        <w:rPr/>
      </w:pPr>
      <w:r>
        <w:rPr>
          <w:rFonts w:ascii="Amiri" w:hAnsi="Amiri" w:eastAsia="Amiri" w:cs="Amiri"/>
          <w:color w:val="111111"/>
          <w:sz w:val="28"/>
          <w:sz w:val="28"/>
          <w:szCs w:val="28"/>
          <w:rtl w:val="true"/>
          <w:lang w:bidi="ar-SA"/>
        </w:rPr>
        <w:t>من زاده زمينم و تا عرش مى‌روم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مى‌روم مسافر امّ‌القرى شوم</w:t>
      </w:r>
    </w:p>
    <w:p>
      <w:pPr>
        <w:pStyle w:val="BookText"/>
        <w:rPr/>
      </w:pP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مى‌روم هر آينه در سرزمين نور با جلوه‌هاى روشن عشق آشنا شوم</w:t>
      </w:r>
    </w:p>
    <w:p>
      <w:pPr>
        <w:pStyle w:val="BookText"/>
        <w:rPr/>
      </w:pPr>
      <w:r>
        <w:rPr>
          <w:rFonts w:ascii="IRNazanin" w:hAnsi="IRNazanin" w:eastAsia="IRNazanin"/>
          <w:color w:val="111111"/>
          <w:sz w:val="28"/>
          <w:sz w:val="28"/>
          <w:szCs w:val="28"/>
          <w:rtl w:val="true"/>
          <w:lang w:bidi="fa-IR"/>
        </w:rPr>
        <w:t>اين چند روز فرصت خوبيست تاكه من از چند سال بندگى تن جدا شوم</w:t>
      </w:r>
    </w:p>
    <w:p>
      <w:pPr>
        <w:pStyle w:val="BookText"/>
        <w:rPr/>
      </w:pPr>
      <w:r>
        <w:rPr>
          <w:rFonts w:ascii="IRNazanin" w:hAnsi="IRNazanin" w:eastAsia="IRNazanin"/>
          <w:color w:val="111111"/>
          <w:sz w:val="28"/>
          <w:sz w:val="28"/>
          <w:szCs w:val="28"/>
          <w:rtl w:val="true"/>
          <w:lang w:bidi="fa-IR"/>
        </w:rPr>
        <w:t>تا نقطه عروج دل خويش پر كشم از خود جدا شوم همه محو خدا شوم</w:t>
      </w:r>
    </w:p>
    <w:p>
      <w:pPr>
        <w:pStyle w:val="BookText"/>
        <w:rPr/>
      </w:pPr>
      <w:r>
        <w:rPr>
          <w:rFonts w:ascii="IRNazanin" w:hAnsi="IRNazanin" w:eastAsia="IRNazanin"/>
          <w:color w:val="111111"/>
          <w:sz w:val="28"/>
          <w:sz w:val="28"/>
          <w:szCs w:val="28"/>
          <w:rtl w:val="true"/>
          <w:lang w:bidi="fa-IR"/>
        </w:rPr>
        <w:t>با جامه‌اى سپيدتر از بخت آفتاب از تيرگى، از اين همه ظلمت رها شوم</w:t>
      </w:r>
    </w:p>
    <w:p>
      <w:pPr>
        <w:pStyle w:val="BookText"/>
        <w:rPr/>
      </w:pPr>
      <w:r>
        <w:rPr>
          <w:rFonts w:ascii="Amiri" w:hAnsi="Amiri" w:eastAsia="Amiri" w:cs="Amiri"/>
          <w:color w:val="111111"/>
          <w:sz w:val="28"/>
          <w:sz w:val="28"/>
          <w:szCs w:val="28"/>
          <w:rtl w:val="true"/>
          <w:lang w:bidi="ar-SA"/>
        </w:rPr>
        <w:t>لب را به ذكر قدسى لبيك وا كنم با اهل آسمان و زمين همصدا شوم</w:t>
      </w:r>
    </w:p>
    <w:p>
      <w:pPr>
        <w:pStyle w:val="BookText"/>
        <w:rPr/>
      </w:pPr>
      <w:r>
        <w:rPr>
          <w:rFonts w:ascii="IRNazanin" w:hAnsi="IRNazanin" w:eastAsia="IRNazanin"/>
          <w:color w:val="111111"/>
          <w:sz w:val="28"/>
          <w:sz w:val="28"/>
          <w:szCs w:val="28"/>
          <w:rtl w:val="true"/>
          <w:lang w:bidi="fa-IR"/>
        </w:rPr>
        <w:t>در لحظه طواف بگردم به گرد يار سرگشته چون تمامى پروانه‌ها شوم</w:t>
      </w:r>
    </w:p>
    <w:p>
      <w:pPr>
        <w:pStyle w:val="BookText"/>
        <w:rPr/>
      </w:pPr>
      <w:r>
        <w:rPr>
          <w:rFonts w:ascii="IRNazanin" w:hAnsi="IRNazanin" w:eastAsia="IRNazanin"/>
          <w:color w:val="111111"/>
          <w:sz w:val="28"/>
          <w:sz w:val="28"/>
          <w:szCs w:val="28"/>
          <w:rtl w:val="true"/>
          <w:lang w:bidi="fa-IR"/>
        </w:rPr>
        <w:t>در جستجوى زمزم جوشان عاشقى از مروه تا صفا بروم، با صفا شوم</w:t>
      </w:r>
    </w:p>
    <w:p>
      <w:pPr>
        <w:pStyle w:val="BookText"/>
        <w:rPr/>
      </w:pPr>
      <w:r>
        <w:rPr>
          <w:rFonts w:ascii="Amiri" w:hAnsi="Amiri" w:eastAsia="Amiri" w:cs="Amiri"/>
          <w:color w:val="111111"/>
          <w:sz w:val="28"/>
          <w:sz w:val="28"/>
          <w:szCs w:val="28"/>
          <w:rtl w:val="true"/>
          <w:lang w:bidi="ar-SA"/>
        </w:rPr>
        <w:t>حرف تمام شعر همين بود، اينكه من در خود فرو بريزم و از نو بنا شوم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سراسر همه يادآورى از تاريخ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مرتضى آخرتى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تقدير هيأت داوران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كوچه آب زده آينه كارى شده است بوى اسفند و گلاب است كه جارى شده است</w:t>
      </w:r>
    </w:p>
    <w:p>
      <w:pPr>
        <w:pStyle w:val="BookText"/>
        <w:rPr/>
      </w:pPr>
      <w:r>
        <w:rPr>
          <w:rFonts w:ascii="IRNazanin" w:hAnsi="IRNazanin" w:eastAsia="IRNazanin"/>
          <w:color w:val="111111"/>
          <w:sz w:val="28"/>
          <w:sz w:val="28"/>
          <w:szCs w:val="28"/>
          <w:rtl w:val="true"/>
          <w:lang w:bidi="fa-IR"/>
        </w:rPr>
        <w:t>آفتاب آمده بر كوچه طلا مى‌پاشد آسمان آيه‌اى از جنس خدا مى‌پاشد</w:t>
      </w:r>
    </w:p>
    <w:p>
      <w:pPr>
        <w:pStyle w:val="BookText"/>
        <w:rPr/>
      </w:pPr>
      <w:r>
        <w:rPr>
          <w:rFonts w:ascii="IRNazanin" w:hAnsi="IRNazanin" w:eastAsia="IRNazanin"/>
          <w:color w:val="111111"/>
          <w:sz w:val="28"/>
          <w:sz w:val="28"/>
          <w:szCs w:val="28"/>
          <w:rtl w:val="true"/>
          <w:lang w:bidi="fa-IR"/>
        </w:rPr>
        <w:t>در دل مرد و زن و پير و جوان هلهله است ذكر تسبيح و دعا بدرقه قافله است</w:t>
      </w:r>
    </w:p>
    <w:p>
      <w:pPr>
        <w:pStyle w:val="BookText"/>
        <w:rPr/>
      </w:pPr>
      <w:r>
        <w:rPr>
          <w:rFonts w:ascii="IRNazanin" w:hAnsi="IRNazanin" w:eastAsia="IRNazanin"/>
          <w:color w:val="111111"/>
          <w:sz w:val="28"/>
          <w:sz w:val="28"/>
          <w:szCs w:val="28"/>
          <w:rtl w:val="true"/>
          <w:lang w:bidi="fa-IR"/>
        </w:rPr>
        <w:t>مثل خورشيد به رغم همه گِل بستنها قافله مى‌گذرد از همه دل بستنها</w:t>
      </w:r>
    </w:p>
    <w:p>
      <w:pPr>
        <w:pStyle w:val="BookText"/>
        <w:rPr/>
      </w:pPr>
      <w:r>
        <w:rPr>
          <w:rFonts w:ascii="IRNazanin" w:hAnsi="IRNazanin" w:eastAsia="IRNazanin"/>
          <w:color w:val="111111"/>
          <w:sz w:val="28"/>
          <w:sz w:val="28"/>
          <w:szCs w:val="28"/>
          <w:rtl w:val="true"/>
          <w:lang w:bidi="fa-IR"/>
        </w:rPr>
        <w:t>قافله مى‌گذرد شهر معطر شده است چشمها از سر شوق است اگر تر شده است</w:t>
      </w:r>
    </w:p>
    <w:p>
      <w:pPr>
        <w:pStyle w:val="BookText"/>
        <w:rPr/>
      </w:pP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قافله مصداق مضامين تو شد مست از ذوق و سخن سنجى شيرين تو شد</w:t>
      </w:r>
    </w:p>
    <w:p>
      <w:pPr>
        <w:pStyle w:val="BookText"/>
        <w:rPr/>
      </w:pPr>
      <w:r>
        <w:rPr>
          <w:rFonts w:ascii="IRNazanin" w:hAnsi="IRNazanin" w:eastAsia="IRNazanin"/>
          <w:color w:val="111111"/>
          <w:sz w:val="28"/>
          <w:sz w:val="28"/>
          <w:szCs w:val="28"/>
          <w:rtl w:val="true"/>
          <w:lang w:bidi="fa-IR"/>
        </w:rPr>
        <w:t>گردن انداخته در حلقه طوق كعبه كه قدم مى‌زند اينگونه به شوق كعبه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ترسى از سختى صحرا و بيابانش نيست غمى از سرزنش خار مغيلانش نيست</w:t>
      </w:r>
    </w:p>
    <w:p>
      <w:pPr>
        <w:pStyle w:val="BookText"/>
        <w:rPr/>
      </w:pPr>
      <w:r>
        <w:rPr>
          <w:rFonts w:ascii="IRNazanin" w:hAnsi="IRNazanin" w:eastAsia="IRNazanin"/>
          <w:color w:val="111111"/>
          <w:sz w:val="28"/>
          <w:sz w:val="28"/>
          <w:szCs w:val="28"/>
          <w:rtl w:val="true"/>
          <w:lang w:bidi="fa-IR"/>
        </w:rPr>
        <w:t>كاروان مى‌رود و جاده عقب مى‌ماند چاوشى خوان به ندا آمده و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لال به هنگام ممات</w:t>
      </w:r>
    </w:p>
    <w:p>
      <w:pPr>
        <w:pStyle w:val="BookText"/>
        <w:rPr/>
      </w:pPr>
      <w:r>
        <w:rPr>
          <w:rFonts w:ascii="IRNazanin" w:hAnsi="IRNazanin" w:eastAsia="IRNazanin"/>
          <w:color w:val="111111"/>
          <w:sz w:val="28"/>
          <w:sz w:val="28"/>
          <w:szCs w:val="28"/>
          <w:rtl w:val="true"/>
          <w:lang w:bidi="fa-IR"/>
        </w:rPr>
        <w:t>هر زبانى كه فرستد به محمد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از دم گرم همه بر مى‌خيزد</w:t>
      </w:r>
    </w:p>
    <w:p>
      <w:pPr>
        <w:pStyle w:val="BookText"/>
        <w:rPr/>
      </w:pPr>
      <w:r>
        <w:rPr>
          <w:rFonts w:ascii="IRNazanin" w:hAnsi="IRNazanin" w:eastAsia="IRNazanin"/>
          <w:color w:val="111111"/>
          <w:sz w:val="28"/>
          <w:sz w:val="28"/>
          <w:szCs w:val="28"/>
          <w:rtl w:val="true"/>
          <w:lang w:bidi="fa-IR"/>
        </w:rPr>
        <w:t>با گل و آينه و خاطره مى‌آميزد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مى‌روى و شوق زيارت دارى</w:t>
      </w:r>
    </w:p>
    <w:p>
      <w:pPr>
        <w:pStyle w:val="BookText"/>
        <w:rPr/>
      </w:pPr>
      <w:r>
        <w:rPr>
          <w:rFonts w:ascii="Amiri" w:hAnsi="Amiri" w:eastAsia="Amiri" w:cs="Amiri"/>
          <w:color w:val="111111"/>
          <w:sz w:val="28"/>
          <w:sz w:val="28"/>
          <w:szCs w:val="28"/>
          <w:rtl w:val="true"/>
          <w:lang w:bidi="ar-SA"/>
        </w:rPr>
        <w:t>خوش به حال تو كه اينقدر سعادت دارى خوش به حال تو كه امسال مسافر شده‌اى</w:t>
      </w:r>
    </w:p>
    <w:p>
      <w:pPr>
        <w:pStyle w:val="BookText"/>
        <w:rPr/>
      </w:pPr>
      <w:r>
        <w:rPr>
          <w:rFonts w:ascii="Amiri" w:hAnsi="Amiri" w:eastAsia="Amiri" w:cs="Amiri"/>
          <w:color w:val="111111"/>
          <w:sz w:val="28"/>
          <w:sz w:val="28"/>
          <w:szCs w:val="28"/>
          <w:rtl w:val="true"/>
          <w:lang w:bidi="ar-SA"/>
        </w:rPr>
        <w:t>خانه دوست همين جاست كه زائر شده‌اى مى‌روى جرعه‌اى از زمزم حق نوش كنى</w:t>
      </w:r>
    </w:p>
    <w:p>
      <w:pPr>
        <w:pStyle w:val="BookText"/>
        <w:rPr/>
      </w:pPr>
      <w:r>
        <w:rPr>
          <w:rFonts w:ascii="Amiri" w:hAnsi="Amiri" w:eastAsia="Amiri" w:cs="Amiri"/>
          <w:color w:val="111111"/>
          <w:sz w:val="28"/>
          <w:sz w:val="28"/>
          <w:szCs w:val="28"/>
          <w:rtl w:val="true"/>
          <w:lang w:bidi="ar-SA"/>
        </w:rPr>
        <w:t>يا كه از غار حِرا شهد عَلَق نوش كنى عصر روز نهم حج به دعاى عرفه</w:t>
      </w:r>
    </w:p>
    <w:p>
      <w:pPr>
        <w:pStyle w:val="BookText"/>
        <w:rPr/>
      </w:pPr>
      <w:r>
        <w:rPr>
          <w:rFonts w:ascii="IRNazanin" w:hAnsi="IRNazanin" w:eastAsia="IRNazanin"/>
          <w:color w:val="111111"/>
          <w:sz w:val="28"/>
          <w:sz w:val="28"/>
          <w:szCs w:val="28"/>
          <w:rtl w:val="true"/>
          <w:lang w:bidi="fa-IR"/>
        </w:rPr>
        <w:t>محو حق مى‌شوى از حال و هواى عرفه عرفات است، به سرگشتگى‌اش مى‌ارزد</w:t>
      </w:r>
    </w:p>
    <w:p>
      <w:pPr>
        <w:pStyle w:val="BookText"/>
        <w:rPr/>
      </w:pPr>
      <w:r>
        <w:rPr>
          <w:rFonts w:ascii="IRNazanin" w:hAnsi="IRNazanin" w:eastAsia="IRNazanin"/>
          <w:color w:val="111111"/>
          <w:sz w:val="28"/>
          <w:sz w:val="28"/>
          <w:szCs w:val="28"/>
          <w:rtl w:val="true"/>
          <w:lang w:bidi="fa-IR"/>
        </w:rPr>
        <w:t>آدم اينجا بدن و دست و دلش مى‌لرزد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از دوست رسيده پيكى</w:t>
      </w:r>
    </w:p>
    <w:p>
      <w:pPr>
        <w:pStyle w:val="BookText"/>
        <w:rPr/>
      </w:pPr>
      <w:r>
        <w:rPr>
          <w:rFonts w:ascii="IRNazanin" w:hAnsi="IRNazanin" w:eastAsia="IRNazanin"/>
          <w:color w:val="111111"/>
          <w:sz w:val="28"/>
          <w:sz w:val="28"/>
          <w:szCs w:val="28"/>
          <w:rtl w:val="true"/>
          <w:lang w:bidi="fa-IR"/>
        </w:rPr>
        <w:t>تنگ بربند كمر را و بگو لبّيكى مست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كه اين جرعه به كام تورسيد</w:t>
      </w:r>
    </w:p>
    <w:p>
      <w:pPr>
        <w:pStyle w:val="BookText"/>
        <w:rPr/>
      </w:pPr>
      <w:r>
        <w:rPr>
          <w:rFonts w:ascii="Amiri" w:hAnsi="Amiri" w:eastAsia="Amiri" w:cs="Amiri"/>
          <w:color w:val="111111"/>
          <w:sz w:val="28"/>
          <w:sz w:val="28"/>
          <w:szCs w:val="28"/>
          <w:rtl w:val="true"/>
          <w:lang w:bidi="ar-SA"/>
        </w:rPr>
        <w:t>خوش به حال توكه اين قرعه به نام تورسيد برو در مروه صفايى كن و خوش باش، برو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سهم ماها، همه اى كاش شد، اى 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ما نيز به اين قافله مى‌پيوستيم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كاشكى جامه احرام به خود مى‌بستيم</w:t>
      </w:r>
    </w:p>
    <w:p>
      <w:pPr>
        <w:pStyle w:val="BookText"/>
        <w:rPr/>
      </w:pPr>
      <w:r>
        <w:rPr>
          <w:rFonts w:ascii="IRNazanin" w:hAnsi="IRNazanin" w:eastAsia="IRNazanin"/>
          <w:color w:val="111111"/>
          <w:sz w:val="28"/>
          <w:sz w:val="28"/>
          <w:szCs w:val="28"/>
          <w:rtl w:val="true"/>
          <w:lang w:bidi="fa-IR"/>
        </w:rPr>
        <w:t>ما كه اينگونه سراپا همه حاجت شده‌ايم عاشقانيم كه مشتاق زيارت شده‌ايم</w:t>
      </w:r>
    </w:p>
    <w:p>
      <w:pPr>
        <w:pStyle w:val="BookText"/>
        <w:rPr/>
      </w:pPr>
      <w:r>
        <w:rPr>
          <w:rFonts w:ascii="IRNazanin" w:hAnsi="IRNazanin" w:eastAsia="IRNazanin"/>
          <w:color w:val="111111"/>
          <w:sz w:val="28"/>
          <w:sz w:val="28"/>
          <w:szCs w:val="28"/>
          <w:rtl w:val="true"/>
          <w:lang w:bidi="fa-IR"/>
        </w:rPr>
        <w:t>گردن بندگى از شوق چنين كج داريم‌د ير ساليست كه ما آرزوى حج داريم</w:t>
      </w:r>
    </w:p>
    <w:p>
      <w:pPr>
        <w:pStyle w:val="BookText"/>
        <w:rPr/>
      </w:pPr>
      <w:r>
        <w:rPr>
          <w:rFonts w:ascii="IRNazanin" w:hAnsi="IRNazanin" w:eastAsia="IRNazanin"/>
          <w:color w:val="111111"/>
          <w:sz w:val="28"/>
          <w:sz w:val="28"/>
          <w:szCs w:val="28"/>
          <w:rtl w:val="true"/>
          <w:lang w:bidi="fa-IR"/>
        </w:rPr>
        <w:t>مادرم گفته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دور از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گيسوانش همه در جامه احرام نشست</w:t>
      </w:r>
    </w:p>
    <w:p>
      <w:pPr>
        <w:pStyle w:val="BookText"/>
        <w:rPr/>
      </w:pPr>
      <w:r>
        <w:rPr>
          <w:rFonts w:ascii="IRNazanin" w:hAnsi="IRNazanin" w:eastAsia="IRNazanin"/>
          <w:color w:val="111111"/>
          <w:sz w:val="28"/>
          <w:sz w:val="28"/>
          <w:szCs w:val="28"/>
          <w:rtl w:val="true"/>
          <w:lang w:bidi="fa-IR"/>
        </w:rPr>
        <w:t>پدرم گفت به حج رفته، وليكن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ستونهاى فرج رفته، وليكن در خواب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خدا مى‌شود آيا به طوافت برسيم مثل سيمرغ برآييم و به قافت برسيم</w:t>
      </w:r>
    </w:p>
    <w:p>
      <w:pPr>
        <w:pStyle w:val="BookText"/>
        <w:rPr/>
      </w:pPr>
      <w:r>
        <w:rPr>
          <w:rFonts w:ascii="IRNazanin" w:hAnsi="IRNazanin" w:eastAsia="IRNazanin"/>
          <w:color w:val="111111"/>
          <w:sz w:val="28"/>
          <w:sz w:val="28"/>
          <w:szCs w:val="28"/>
          <w:rtl w:val="true"/>
          <w:lang w:bidi="fa-IR"/>
        </w:rPr>
        <w:t>دست در حلقه آن خانه و آن در بزنيم بوسه بر خاك سر قبر پيمبر بزنيم</w:t>
      </w:r>
    </w:p>
    <w:p>
      <w:pPr>
        <w:pStyle w:val="BookText"/>
        <w:rPr/>
      </w:pPr>
      <w:r>
        <w:rPr>
          <w:rFonts w:ascii="IRNazanin" w:hAnsi="IRNazanin" w:eastAsia="IRNazanin"/>
          <w:color w:val="111111"/>
          <w:sz w:val="28"/>
          <w:sz w:val="28"/>
          <w:szCs w:val="28"/>
          <w:rtl w:val="true"/>
          <w:lang w:bidi="fa-IR"/>
        </w:rPr>
        <w:t xml:space="preserve">به سر آريم شبى را به سر خاكى كه رازهايى است در آن از بدن پاكى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رازهايى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 بسته و پنهان و 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خاك بقيع است، بقيع است، بقيع</w:t>
      </w:r>
    </w:p>
    <w:p>
      <w:pPr>
        <w:pStyle w:val="BookText"/>
        <w:rPr/>
      </w:pPr>
      <w:r>
        <w:rPr>
          <w:rFonts w:ascii="IRNazanin" w:hAnsi="IRNazanin" w:eastAsia="IRNazanin"/>
          <w:color w:val="111111"/>
          <w:sz w:val="28"/>
          <w:sz w:val="28"/>
          <w:szCs w:val="28"/>
          <w:rtl w:val="true"/>
          <w:lang w:bidi="fa-IR"/>
        </w:rPr>
        <w:t>يادى از دختر پيغمبر و ميخ و پهلو چه گذشته است ميان در و ميخ و پهلو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اينجاست كه بر عمق گلو مى‌غلتد اشك اينجاست كه از چشم فرو مى‌غلتد</w:t>
      </w:r>
    </w:p>
    <w:p>
      <w:pPr>
        <w:pStyle w:val="BookText"/>
        <w:rPr/>
      </w:pPr>
      <w:r>
        <w:rPr>
          <w:rFonts w:ascii="Amiri" w:hAnsi="Amiri" w:eastAsia="Amiri" w:cs="Amiri"/>
          <w:color w:val="111111"/>
          <w:sz w:val="28"/>
          <w:sz w:val="28"/>
          <w:szCs w:val="28"/>
          <w:rtl w:val="true"/>
          <w:lang w:bidi="ar-SA"/>
        </w:rPr>
        <w:t>حج سراسر همه يادآورى از تاريخ است مرحله مرحله‌اش باورى از تاريخ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بنايى است كه بى نقص‌ترين تقويم است دند محكمى از آدم و ابراهيم است</w:t>
      </w:r>
    </w:p>
    <w:p>
      <w:pPr>
        <w:pStyle w:val="BookText"/>
        <w:rPr/>
      </w:pPr>
      <w:r>
        <w:rPr>
          <w:rFonts w:ascii="IRNazanin" w:hAnsi="IRNazanin" w:eastAsia="IRNazanin"/>
          <w:color w:val="111111"/>
          <w:sz w:val="28"/>
          <w:sz w:val="28"/>
          <w:szCs w:val="28"/>
          <w:rtl w:val="true"/>
          <w:lang w:bidi="fa-IR"/>
        </w:rPr>
        <w:t>اين بنايى است كه گفته است به نجاشى‌ها حاصلى نيست شما را ز فروپاشى‌ها</w:t>
      </w:r>
    </w:p>
    <w:p>
      <w:pPr>
        <w:pStyle w:val="BookText"/>
        <w:rPr/>
      </w:pPr>
      <w:r>
        <w:rPr>
          <w:rFonts w:ascii="Amiri" w:hAnsi="Amiri" w:eastAsia="Amiri" w:cs="Amiri"/>
          <w:color w:val="111111"/>
          <w:sz w:val="28"/>
          <w:sz w:val="28"/>
          <w:szCs w:val="28"/>
          <w:rtl w:val="true"/>
          <w:lang w:bidi="ar-SA"/>
        </w:rPr>
        <w:t>اين بنايى است كه بيرون زده عشق از قِبَلش كربلا و نجف و شام و دمشق از قِبَلش</w:t>
      </w:r>
    </w:p>
    <w:p>
      <w:pPr>
        <w:pStyle w:val="BookText"/>
        <w:rPr/>
      </w:pPr>
      <w:r>
        <w:rPr>
          <w:rFonts w:ascii="IRNazanin" w:hAnsi="IRNazanin" w:eastAsia="IRNazanin"/>
          <w:color w:val="111111"/>
          <w:sz w:val="28"/>
          <w:sz w:val="28"/>
          <w:szCs w:val="28"/>
          <w:rtl w:val="true"/>
          <w:lang w:bidi="fa-IR"/>
        </w:rPr>
        <w:t>اين نه ازآجر و سنگ است ونه ازكاهگل است خشت خشتش همگى حاصل اشك است و دل است</w:t>
      </w:r>
    </w:p>
    <w:p>
      <w:pPr>
        <w:pStyle w:val="BookText"/>
        <w:rPr/>
      </w:pPr>
      <w:r>
        <w:rPr>
          <w:rFonts w:ascii="IRNazanin" w:hAnsi="IRNazanin" w:eastAsia="IRNazanin"/>
          <w:color w:val="111111"/>
          <w:sz w:val="28"/>
          <w:sz w:val="28"/>
          <w:szCs w:val="28"/>
          <w:rtl w:val="true"/>
          <w:lang w:bidi="fa-IR"/>
        </w:rPr>
        <w:t>چه شكوهى است در اين پيچ و خم اسليمى هر كه باشى چو به اينجا برسى تسليمى</w:t>
      </w:r>
    </w:p>
    <w:p>
      <w:pPr>
        <w:pStyle w:val="BookText"/>
        <w:rPr/>
      </w:pPr>
      <w:r>
        <w:rPr>
          <w:rFonts w:ascii="IRNazanin" w:hAnsi="IRNazanin" w:eastAsia="IRNazanin"/>
          <w:color w:val="111111"/>
          <w:sz w:val="28"/>
          <w:sz w:val="28"/>
          <w:szCs w:val="28"/>
          <w:rtl w:val="true"/>
          <w:lang w:bidi="fa-IR"/>
        </w:rPr>
        <w:t>كاروان رفته و حالا زسفر مى‌آيد بوى اسفند و گل و عطر و شكر مى‌آيد</w:t>
      </w:r>
    </w:p>
    <w:p>
      <w:pPr>
        <w:pStyle w:val="BookText"/>
        <w:rPr/>
      </w:pPr>
      <w:r>
        <w:rPr>
          <w:rFonts w:ascii="IRNazanin" w:hAnsi="IRNazanin" w:eastAsia="IRNazanin"/>
          <w:color w:val="111111"/>
          <w:sz w:val="28"/>
          <w:sz w:val="28"/>
          <w:szCs w:val="28"/>
          <w:rtl w:val="true"/>
          <w:lang w:bidi="fa-IR"/>
        </w:rPr>
        <w:t>شعر در وضع چنين منظره‌اى مى‌ماند كاروان مى‌رسد و چاوش خوان مى‌خواند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لال به هنگام ممات هر زبانى كه فرستد به محمد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خداحافظى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سقلاطونى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تقدير هيأت داوران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 مزار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w:t>
      </w:r>
    </w:p>
    <w:p>
      <w:pPr>
        <w:pStyle w:val="BookText"/>
        <w:rPr/>
      </w:pPr>
      <w:r>
        <w:rPr>
          <w:rFonts w:ascii="IRNazanin" w:hAnsi="IRNazanin" w:eastAsia="IRNazanin"/>
          <w:color w:val="111111"/>
          <w:sz w:val="28"/>
          <w:sz w:val="28"/>
          <w:szCs w:val="28"/>
          <w:rtl w:val="true"/>
          <w:lang w:bidi="fa-IR"/>
        </w:rPr>
        <w:t>كميل وندبه و شب‌هاى اشك ودلتنگى كبوتران غريب‌آشنا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w:t>
      </w:r>
    </w:p>
    <w:p>
      <w:pPr>
        <w:pStyle w:val="BookText"/>
        <w:rPr/>
      </w:pP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بى فانوس بهشتِ گمشده در غم رها، خدا حافظ</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گرفته و ابرى بناى مرمرى و دلگشا، خدا حافظ</w:t>
      </w:r>
    </w:p>
    <w:p>
      <w:pPr>
        <w:pStyle w:val="BookText"/>
        <w:rPr/>
      </w:pPr>
      <w:r>
        <w:rPr>
          <w:rFonts w:ascii="IRNazanin" w:hAnsi="IRNazanin" w:eastAsia="IRNazanin"/>
          <w:color w:val="111111"/>
          <w:sz w:val="28"/>
          <w:sz w:val="28"/>
          <w:szCs w:val="28"/>
          <w:rtl w:val="true"/>
          <w:lang w:bidi="fa-IR"/>
        </w:rPr>
        <w:t>غروب‌هاى غم‌انگيز پشت قبرستان سپيده‌هاى سلام و دعا، خدا حافظ</w:t>
      </w:r>
    </w:p>
    <w:p>
      <w:pPr>
        <w:pStyle w:val="BookText"/>
        <w:rPr/>
      </w:pPr>
      <w:r>
        <w:rPr>
          <w:rFonts w:ascii="Amiri" w:hAnsi="Amiri" w:eastAsia="Amiri" w:cs="Amiri"/>
          <w:color w:val="111111"/>
          <w:sz w:val="28"/>
          <w:sz w:val="28"/>
          <w:szCs w:val="28"/>
          <w:rtl w:val="true"/>
          <w:lang w:bidi="ar-SA"/>
        </w:rPr>
        <w:t>ستون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رسول خدا، خدا حافظ</w:t>
      </w:r>
    </w:p>
    <w:p>
      <w:pPr>
        <w:pStyle w:val="BookText"/>
        <w:rPr/>
      </w:pPr>
      <w:r>
        <w:rPr>
          <w:rFonts w:ascii="Amiri" w:hAnsi="Amiri" w:eastAsia="Amiri" w:cs="Amiri"/>
          <w:color w:val="111111"/>
          <w:sz w:val="28"/>
          <w:sz w:val="28"/>
          <w:szCs w:val="28"/>
          <w:rtl w:val="true"/>
          <w:lang w:bidi="ar-SA"/>
        </w:rPr>
        <w:t>لبيك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همايون عليدوستى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تقدير هيأت داوران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همه‌تن جان شدم اى‌جان‌كه كنم‌جان به‌فدايت سر سودايى خود را بكشانم به منايت</w:t>
      </w:r>
    </w:p>
    <w:p>
      <w:pPr>
        <w:pStyle w:val="BookText"/>
        <w:rPr/>
      </w:pPr>
      <w:r>
        <w:rPr>
          <w:rFonts w:ascii="IRNazanin" w:hAnsi="IRNazanin" w:eastAsia="IRNazanin"/>
          <w:color w:val="111111"/>
          <w:sz w:val="28"/>
          <w:sz w:val="28"/>
          <w:szCs w:val="28"/>
          <w:rtl w:val="true"/>
          <w:lang w:bidi="fa-IR"/>
        </w:rPr>
        <w:t>من به‌جان مى‌خرم اين هروله سعى و صفا را مى‌كنم سعى در اين ره كه برم پى به صفايت</w:t>
      </w:r>
    </w:p>
    <w:p>
      <w:pPr>
        <w:pStyle w:val="BookText"/>
        <w:rPr/>
      </w:pPr>
      <w:r>
        <w:rPr>
          <w:rFonts w:ascii="IRNazanin" w:hAnsi="IRNazanin" w:eastAsia="IRNazanin"/>
          <w:color w:val="111111"/>
          <w:sz w:val="28"/>
          <w:sz w:val="28"/>
          <w:szCs w:val="28"/>
          <w:rtl w:val="true"/>
          <w:lang w:bidi="fa-IR"/>
        </w:rPr>
        <w:t>كى شود همچو پرستو، به حريم تو كنم رو نكنم روى بدان سو كه نه آن است رضايت</w:t>
      </w:r>
    </w:p>
    <w:p>
      <w:pPr>
        <w:pStyle w:val="BookText"/>
        <w:rPr/>
      </w:pPr>
      <w:r>
        <w:rPr>
          <w:rFonts w:ascii="IRNazanin" w:hAnsi="IRNazanin" w:eastAsia="IRNazanin"/>
          <w:color w:val="111111"/>
          <w:sz w:val="28"/>
          <w:sz w:val="28"/>
          <w:szCs w:val="28"/>
          <w:rtl w:val="true"/>
          <w:lang w:bidi="fa-IR"/>
        </w:rPr>
        <w:t>همره خيل ملايك به لبم نغمه لبيك پرِ حيرت بگشايم به گلستان لقايت</w:t>
      </w:r>
    </w:p>
    <w:p>
      <w:pPr>
        <w:pStyle w:val="BookText"/>
        <w:rPr/>
      </w:pPr>
      <w:r>
        <w:rPr>
          <w:rFonts w:ascii="IRNazanin" w:hAnsi="IRNazanin" w:eastAsia="IRNazanin"/>
          <w:color w:val="111111"/>
          <w:sz w:val="28"/>
          <w:sz w:val="28"/>
          <w:szCs w:val="28"/>
          <w:rtl w:val="true"/>
          <w:lang w:bidi="fa-IR"/>
        </w:rPr>
        <w:t>با دلى سوخته از غم، به لب چشمه زمزم قدحى نوشم و آيم به سوى صحن سرايت</w:t>
      </w:r>
    </w:p>
    <w:p>
      <w:pPr>
        <w:pStyle w:val="BookText"/>
        <w:rPr/>
      </w:pPr>
      <w:r>
        <w:rPr>
          <w:rFonts w:ascii="IRNazanin" w:hAnsi="IRNazanin" w:eastAsia="IRNazanin"/>
          <w:color w:val="111111"/>
          <w:sz w:val="28"/>
          <w:sz w:val="28"/>
          <w:szCs w:val="28"/>
          <w:rtl w:val="true"/>
          <w:lang w:bidi="fa-IR"/>
        </w:rPr>
        <w:t>چه مبارك بود آن دم كه به ياد تو زنم دم زتو دردى بستانم، نكنم ميل دوايت</w:t>
      </w:r>
    </w:p>
    <w:p>
      <w:pPr>
        <w:pStyle w:val="BookText"/>
        <w:rPr/>
      </w:pPr>
      <w:r>
        <w:rPr>
          <w:rFonts w:ascii="IRNazanin" w:hAnsi="IRNazanin" w:eastAsia="IRNazanin"/>
          <w:color w:val="111111"/>
          <w:sz w:val="28"/>
          <w:sz w:val="28"/>
          <w:szCs w:val="28"/>
          <w:rtl w:val="true"/>
          <w:lang w:bidi="fa-IR"/>
        </w:rPr>
        <w:t>منم آن بنده مسكين كه گناهش شده سنگين تويى آن خسرو شيرين كه چو درياست عطايت</w:t>
      </w:r>
    </w:p>
    <w:p>
      <w:pPr>
        <w:pStyle w:val="BookText"/>
        <w:rPr/>
      </w:pPr>
      <w:r>
        <w:rPr>
          <w:rFonts w:ascii="IRNazanin" w:hAnsi="IRNazanin" w:eastAsia="IRNazanin"/>
          <w:color w:val="111111"/>
          <w:sz w:val="28"/>
          <w:sz w:val="28"/>
          <w:szCs w:val="28"/>
          <w:rtl w:val="true"/>
          <w:lang w:bidi="fa-IR"/>
        </w:rPr>
        <w:t>همه كارم شده مشكل، دگر از گريه چه حاصل چه كنم با دل غافل كه نكرده‌ست هوايت</w:t>
      </w:r>
    </w:p>
    <w:p>
      <w:pPr>
        <w:pStyle w:val="BookText"/>
        <w:rPr/>
      </w:pPr>
      <w:r>
        <w:rPr>
          <w:rFonts w:ascii="IRNazanin" w:hAnsi="IRNazanin" w:eastAsia="IRNazanin"/>
          <w:color w:val="111111"/>
          <w:sz w:val="28"/>
          <w:sz w:val="28"/>
          <w:szCs w:val="28"/>
          <w:rtl w:val="true"/>
          <w:lang w:bidi="fa-IR"/>
        </w:rPr>
        <w:t>تويى آن سرور و مولا، كرمت بر همه پيدا تو زبس خوبى و زيبا، نكند ديده رهايت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هر چه كه هستم، ز مى عشق تو مستم چه كنم گر نزنم اين همه پيوسته صدايت</w:t>
      </w:r>
    </w:p>
    <w:p>
      <w:pPr>
        <w:pStyle w:val="BookText"/>
        <w:rPr/>
      </w:pPr>
      <w:r>
        <w:rPr>
          <w:rFonts w:ascii="IRNazanin" w:hAnsi="IRNazanin" w:eastAsia="IRNazanin"/>
          <w:color w:val="111111"/>
          <w:sz w:val="28"/>
          <w:sz w:val="28"/>
          <w:szCs w:val="28"/>
          <w:rtl w:val="true"/>
          <w:lang w:bidi="fa-IR"/>
        </w:rPr>
        <w:t>گهِ تقصير شد اكنون، بگذر زين دل مجنون كه بجز لغزش و تقصير نياورد برايت</w:t>
      </w:r>
    </w:p>
    <w:p>
      <w:pPr>
        <w:pStyle w:val="BookText"/>
        <w:rPr/>
      </w:pPr>
      <w:r>
        <w:rPr>
          <w:rFonts w:ascii="IRNazanin" w:hAnsi="IRNazanin" w:eastAsia="IRNazanin"/>
          <w:color w:val="111111"/>
          <w:sz w:val="28"/>
          <w:sz w:val="28"/>
          <w:szCs w:val="28"/>
          <w:rtl w:val="true"/>
          <w:lang w:bidi="fa-IR"/>
        </w:rPr>
        <w:t>تو شه بنده نوازى، تو برازنده نازى نگهى‌كن‌به‌گدايى‌كه سرافكنده‌به پايت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مدام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 اللَّه گودرزى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تقدير هيأت داوران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 مرا به نمازى مدام دعوت كن به بيكرانى حجّى تمام دعوت كن</w:t>
      </w:r>
    </w:p>
    <w:p>
      <w:pPr>
        <w:pStyle w:val="BookText"/>
        <w:rPr/>
      </w:pPr>
      <w:r>
        <w:rPr>
          <w:rFonts w:ascii="Amiri" w:hAnsi="Amiri" w:eastAsia="Amiri" w:cs="Amiri"/>
          <w:color w:val="111111"/>
          <w:sz w:val="28"/>
          <w:sz w:val="28"/>
          <w:szCs w:val="28"/>
          <w:rtl w:val="true"/>
          <w:lang w:bidi="ar-SA"/>
        </w:rPr>
        <w:t>مرا به بقعه سبز مدينه نبوى براى عرض درود و سلام دعوت كن</w:t>
      </w:r>
    </w:p>
    <w:p>
      <w:pPr>
        <w:pStyle w:val="BookText"/>
        <w:rPr/>
      </w:pPr>
      <w:r>
        <w:rPr>
          <w:rFonts w:ascii="Amiri" w:hAnsi="Amiri" w:eastAsia="Amiri" w:cs="Amiri"/>
          <w:color w:val="111111"/>
          <w:sz w:val="28"/>
          <w:sz w:val="28"/>
          <w:szCs w:val="28"/>
          <w:rtl w:val="true"/>
          <w:lang w:bidi="ar-SA"/>
        </w:rPr>
        <w:t xml:space="preserve">ببار بر سرم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مهر مرا به خلوت آن بار عام دعوت كن</w:t>
      </w:r>
    </w:p>
    <w:p>
      <w:pPr>
        <w:pStyle w:val="BookText"/>
        <w:rPr/>
      </w:pPr>
      <w:r>
        <w:rPr>
          <w:rFonts w:ascii="Amiri" w:hAnsi="Amiri" w:eastAsia="Amiri" w:cs="Amiri"/>
          <w:color w:val="111111"/>
          <w:sz w:val="28"/>
          <w:sz w:val="28"/>
          <w:szCs w:val="28"/>
          <w:rtl w:val="true"/>
          <w:lang w:bidi="ar-SA"/>
        </w:rPr>
        <w:t xml:space="preserve">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مرا بر آشوبان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قيام دعوت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آن مكان كه ملائك فرود مى‌آيند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احترام دعوت كن</w:t>
      </w:r>
    </w:p>
    <w:p>
      <w:pPr>
        <w:pStyle w:val="BookText"/>
        <w:rPr/>
      </w:pPr>
      <w:r>
        <w:rPr>
          <w:rFonts w:ascii="Amiri" w:hAnsi="Amiri" w:eastAsia="Amiri" w:cs="Amiri"/>
          <w:color w:val="111111"/>
          <w:sz w:val="28"/>
          <w:sz w:val="28"/>
          <w:szCs w:val="28"/>
          <w:rtl w:val="true"/>
          <w:lang w:bidi="ar-SA"/>
        </w:rPr>
        <w:t xml:space="preserve">مرا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لمس عشق درآن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كن</w:t>
      </w:r>
    </w:p>
    <w:p>
      <w:pPr>
        <w:pStyle w:val="BookText"/>
        <w:rPr/>
      </w:pPr>
      <w:r>
        <w:rPr>
          <w:rFonts w:ascii="IRNazanin" w:hAnsi="IRNazanin" w:eastAsia="IRNazanin"/>
          <w:color w:val="111111"/>
          <w:sz w:val="28"/>
          <w:sz w:val="28"/>
          <w:szCs w:val="28"/>
          <w:rtl w:val="true"/>
          <w:lang w:bidi="fa-IR"/>
        </w:rPr>
        <w:t xml:space="preserve">به غربتى كه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شتك زده است مرا به خلوت پاك امام دعوت كن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حرف من اين است، اى 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كعبه عالى‌مقام دعوت كن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2" w:name="pg12557_295714"/>
    </w:p>
    <w:p>
      <w:pPr>
        <w:pStyle w:val="Heading2"/>
        <w:numPr>
          <w:ilvl w:val="1"/>
          <w:numId w:val="1"/>
        </w:numPr>
        <w:rPr/>
      </w:pPr>
      <w:bookmarkStart w:id="43" w:name="__RefHeading___Toc1610149_77815467"/>
      <w:bookmarkStart w:id="44" w:name="_Toc15"/>
      <w:bookmarkEnd w:id="42"/>
      <w:bookmarkEnd w:id="43"/>
      <w:r>
        <w:rPr>
          <w:rtl w:val="true"/>
        </w:rPr>
        <w:t>جاريهاى حج‌</w:t>
      </w:r>
      <w:bookmarkEnd w:id="4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5" w:name="pg12557_295716"/>
    </w:p>
    <w:p>
      <w:pPr>
        <w:pStyle w:val="Heading2"/>
        <w:numPr>
          <w:ilvl w:val="1"/>
          <w:numId w:val="1"/>
        </w:numPr>
        <w:rPr/>
      </w:pPr>
      <w:bookmarkStart w:id="46" w:name="__RefHeading___Toc1610151_77815467"/>
      <w:bookmarkStart w:id="47" w:name="_Toc16"/>
      <w:bookmarkEnd w:id="45"/>
      <w:bookmarkEnd w:id="46"/>
      <w:r>
        <w:rPr>
          <w:rtl w:val="true"/>
        </w:rPr>
        <w:t xml:space="preserve">حمل و نقل درون‌شهرى </w:t>
      </w:r>
      <w:r>
        <w:rPr>
          <w:rtl w:val="true"/>
        </w:rPr>
        <w:t>(</w:t>
      </w:r>
      <w:r>
        <w:rPr>
          <w:rtl w:val="true"/>
        </w:rPr>
        <w:t>ويژه حجّ تمتّع</w:t>
      </w:r>
      <w:r>
        <w:rPr>
          <w:rtl w:val="true"/>
        </w:rPr>
        <w:t>)</w:t>
      </w:r>
      <w:bookmarkEnd w:id="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صدور دستور مبنى بر استفاده از برنامه حمل‌ونقل درون شهرى در جابجايى زائران حج تمتعِ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سكونت به حرم و اعلام مناقصه‌اى از سوى مسؤول محترم دفتر نمايندگى سازمان در عربستان و مذاكره با شركتهاى حمل و نقل عربستان و ارزيابى شرايط و توانايى‌هاى هر يك از آنان، در نهايت شركت حافل راكه داراى شرايط بهترى نسبت به ديگر شركتهاى عربستان بود، به‌عنوان شركت ارجح و بهترِ طرفِ قرارداد انتخاب مى‌نمايد، هر چند در بدو مذاكرات شركت حافل حداقل بيست و پنج درصد افزايش مبلغ را نسبت به سال گذشته مطرح كرده بود، اما با ايجاد رقابت ميان شركت حافل و ديگر شركتهاى توانمند و صاحب نام عربستان به‌خصوص شركت تاسكو، در نهايت پس ازچند دوره گفتگو به نرخ مورد نظر سازمان تن داد و مذاكرات، مطالعه و برنامه‌ريزى ميدانى و تهيه طرح با حضور آقاى غلامرضا رضايى معاون حمل و نقل درون شهرى در عربستان و تشكيل گروه كارى مشترك با شركت حافل در شهريور 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نويس قرداد و ملحقات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و شبكه حمل و نقل بر اساس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پنج ايستگاه اطراف</w:t>
      </w:r>
    </w:p>
    <w:p>
      <w:pPr>
        <w:pStyle w:val="BookText"/>
        <w:rPr/>
      </w:pPr>
      <w:r>
        <w:rPr>
          <w:rFonts w:ascii="IRNazanin" w:hAnsi="IRNazanin" w:eastAsia="IRNazanin"/>
          <w:color w:val="111111"/>
          <w:sz w:val="28"/>
          <w:sz w:val="28"/>
          <w:szCs w:val="28"/>
          <w:rtl w:val="true"/>
          <w:lang w:bidi="fa-IR"/>
        </w:rPr>
        <w:t>حرم طراحى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تجارب سنوات گذشته و محدوديتهاى موجود در خيابانها و تونل‌هاى منتهى به حرم، قوانين عبور و مرور و محدوديت فضاى ايستگاههاى اطراف حرم بناچار زائران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از منطقه عزيزيه و چهار خط از غرب مكه با عبور از جاده كمربندى ثالث به ايستگاههاى مظلّه طريق مشاة و ايستگاه كدى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حجاج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و آنگاه با استفاده از اتوبوسهاى بدون شماره، با عبور از تونل به ايستگاه باب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ايستگاه سوق‌الصغير باب ملك منتقل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و شاخصه‌هاى تعيين خطوط، مسيرها و ايستگاهها و ساختار سازمانى و وظايف و عوامل سطوح مختلف و شيوه‌هاى اجرايى طرح به‌طور مشروح در متن پيوست آمده است و آمار و جداول بر اساس تردد اتوبوس خطوط به ايستگاههاى مذكور در طرح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هرگونه تغييرات و محدوديت در خيابان و تونلهاى منتهى به حرم و ايستگاههاى اطراف آن، توسط پليس و راهنمايى و رانندگى عربستان سعودى، مستلزم اعمال تغيير در مسيرها و ايستگاههاى اطراف و بالتبع تغيير آمار و جداول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مشخصه‌هاى خطوط و دفترچه راهنماى زائر و نقشه‌اى كه در اختيار قرار مى‌گيرد، بگونه‌اى است كه حجاج محترم بتوانند از خط محل سكونت خود به‌آسانى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طرح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تشرّف آسان و مكرر حجّاج به حرم و حداكثر استفاده معنوى از زمان حضور در مكه معظمه و مدينه منوره در جهت‌خودسازى‌وتقرّب به‌پيشگاه ربوبى بارى‌تعالى با ارائه تسهيلات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تسريع در انتقال حجاج ايرانى به حرم، به خصوص در اوقات نمازهاى جماعت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فراهم آوردن امكان تشرف دسته جمعى حجاج كاروان به حرم جهت انجام طواف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ايمنى و امنيت لازم براى تردّد حجاج در سطح شهر، بخصوص براى خواهران و افراد سالخورده و بيمار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خستگى و اذيت حجاج و حفظ آمادگى لازم براى انجام مناسك و اعمال مشاعر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پرداخت هزينه‌هاى گزاف و اتلاف وقت طولانى براى تردد به 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بيشتر و تردّد راحت‌تر به حرم در تمام ساعات شبانه روزى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امكان دست‌يابى به كليه مناطق مسكونى حجاج ايرانى و سهولت در انجام كارها و تردّدهاى جانبى در 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شخصيت و تكريم حجاج در ارائه خدمات به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جلوگيرى از گم شدن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اجراى طرح آمار گمشدگان، نسبت به سنوات قبل،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كاهش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عمومى و تبليغاتى و تأثير روانىِ حركتِ بيش از پانصد دستگاه اتوبوسِ مزيّن به پرچم جمهورى اسلامى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مشى و سياستهاى كلّى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دستورات و تدابير رياست محترم سازمان حج و دفتر نمايندگى سازمان در عربستان به‌عنوان اصول و سياستهاى كلى حاكم بر طرح حمل و نقلِ درون شهرى به شرح ذيل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رفاه حال حجاج، فاصله ايستگاه تا منازل حجاج كمتر از سيصد و پنجاه متر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انتظار براى حجاج در ايستگاههاى مبدأ و ايستگاههاى حرم بايد كمتر از ده دقيقه پيش بينى شود و در ايام پر ازدحام ذى‌الحجه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انتظار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تجاوز ننمايد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استقرار اتوبوس حجاج ايرانى در ايستگاههاى اطراف حرم حتى‌الامكان از اتوبوس حجاج ساير كشورها مجزّا باشد و مراقبين و رانندگان از سوار شدن حجاج ساير كشورها به اتوبوس حجاج ايرانى جلوگيرى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ايمنى كامل براى حجاج با استفاده از رانندگان مجرّب و متعهد و التزام به تبديل به‌موقع رانندگان پس از انقضاى ساعت خدمت و رعايت اخلاق اسلامى و احترام در برخورد با حجاج در مدت عمليات حج الزامى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تعيين خطوط، توزيع و گردش اتوبوسها در مناطق و ايستگاهها به‌نحوى باشد كه حجاج هر يك از ايستگاهها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حجاج مستقر در مبادى خطوط و ايستگاههاى بين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به‌صورت عادلانه و مناسب از خدمات و تسهيلات پيش بينى شده استفاده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بيست و چهار ساعته بدون خدمات رسانى در طول مدت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مرحله اول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مرحله دوم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مدينه منوره در طول مدت اقامت حجاج در شهر، تسهيلات حمل و نقل تداوم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به‌منظور ايجاد آمادگى لازم در جابجايى بى‌وقفه حجاج، به‌خصوص در اوقات نماز، به‌ازاى هر چهار زائر موجود در مكه مكرمه و 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ساكن در خارج از منطقه مركزىِ مدينه منوره، بايد يك صندلى در شبكه حمل و نقل تأمين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اكثر حجاج از سيستم حمل و نقل براى انجام طواف اول در رفت و برگشت به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مبانى و شاخصه‌هاى طراحى خطوط و مسيرها و ايستگاههاى اطراف حرم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ساختمانهاى نزديك به‌هم و يا در يك مسير جاده‌اى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ايستگاه و يا ايستگاهها در يك خط با توجه به قوانين و امكان عبور و مرور در خيابانها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حتى‌الامكان فاصله بين ساختمانها تا ايستگاه مبدأ و ايستگاههاى بين راهى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بيشتر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مناسبترين مسير براى تردّد به حرم و امكان توقف اتوبوسها در ايستگاهها با توجه به قوانين راهنمايى و رانندگى در منطقه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توقف طولانى مدت زائر در بين ايستگاههاى تعيين شده و كوتاه شدن مسير اتوبوسها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ممانعت از عبور مردم از خيابانهاى اصلى براى جلوگيرى از خطرات تصادف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خطوط بنحوى كه در مسير برگشت از حرم در صورت نياز بتوان از خطوط مشترك استفاده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 و پيش بينى سرعت و زمان مناسب براى انتقال زائران به حرم و بالعكس، با عبور از مسيرهاى خلوت‌تر و ايجاد ايستگاهها در يك مسير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تعدد ايستگاه در خط و بهره‌بردارى عادلانه و يكنواخت زائران از خدمات پيش بينى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شاخصه‌هاى تعيين شبكه خطوط و مسيرها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بينى فضاى لازم در توقف اتوبوسها جهت سوار و پياده شدن 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 و تعيين مسيرهاى ورود و خروج و دوربرگردان براى اتوبوسهاى خط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امكان كنترل به‌موقع خط توسط عوامل كنترل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محدوديت در ظرفيت ميانگين پنج هزار نفر در هر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تعداد خطوط با توجه به محدوديتهاى توقف خطوط متعدد در ايستگاههاى اطراف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مسيرها و ايستگاههاى اطراف حرم با توجه به ظرفيت ايستگاهها و خيابانها و تونل‌هاى منتهى به حرم و محدوديتهاى ترافيكى در برخى مسيرها و ممنوعيت تردّد در برخى ديگر از خيابانها و تونل‌ها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بينى شرايط ازدحام حج و استفاده حجاج ساير كشورها از ايستگاهها و مسيرهاى منتهى به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ايجادتسهيلات وآرامش و اطمينان خاطر از وجود خودروهاى فراوان، به‌منظور تشديد ميل و رغبت حجاج، جهت تشرّف به حرم، اطلاع رسانى كافى بواسطه اطلاعيه و جلسات توجيهى، توزيع نقشه و دفترچه راهنماى زائر، علامت‌گذارى ايستگاهها و شماره گذارى خطوط، رنگ بندى كردن و نصب علائم مشخص در اتوبوسها؛ از جمله اقدامات توجيهى خواهد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ويژه به تقسيم عادلانه در خدمات رسانى حمل و نقل و توزيع اتوبوس در خطوط، بر اساس تعداد زائرِ ساكن در محدوده هر خط و مسافت از مبدأ تا مقصد و بهره‌بردارى يكنواخت و عادلانه ساكنين مبادى خطوط و ساكنان ايستگاههاى بين راهى، از فضاى 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اتوبوس در طول مدت</w:t>
      </w:r>
    </w:p>
    <w:p>
      <w:pPr>
        <w:pStyle w:val="BookText"/>
        <w:rPr/>
      </w:pPr>
      <w:r>
        <w:rPr>
          <w:rFonts w:ascii="Amiri" w:hAnsi="Amiri" w:eastAsia="Amiri" w:cs="Amiri"/>
          <w:color w:val="111111"/>
          <w:sz w:val="28"/>
          <w:sz w:val="28"/>
          <w:szCs w:val="28"/>
          <w:rtl w:val="true"/>
          <w:lang w:bidi="ar-SA"/>
        </w:rPr>
        <w:t>شبانه روز و تردّد منظم اتوبوسها در شبكه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تعيين رنگ در زمينه شماره‌هاى الصاقى به اتوبوسها كه عمدتاً تنظيم آن براساس رنگهاى ابواب خروجى مسجدالحرام بوده و به‌منظور توجيه راحت‌تر حجاج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مسير تردد خط روى نقشه از مبدأ به حرم با توجه به شلوغى خيابانها و ايستگاهها و امكان توجيه و بهره‌بردارى از خطهاى نزديك محل سكونت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پراكندگى منازل در برخى مناطق و عرض كم برخى خيابانها و ممنوعيت تردد و يا توقف اتوبوس در برخى خيابانها و كوچه‌ها، باعث شد سرويس‌هاى ويژه براى جابجايى زائران از منازل به ايستگاه مبدأ و به‌عكس، به‌صورت شبانه روز راه اندازى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شبكه خطوط و مسيرهاى تردد</w:t>
      </w:r>
    </w:p>
    <w:p>
      <w:pPr>
        <w:pStyle w:val="BookText"/>
        <w:rPr/>
      </w:pPr>
      <w:r>
        <w:rPr>
          <w:rFonts w:ascii="IRNazanin" w:hAnsi="IRNazanin" w:eastAsia="IRNazanin"/>
          <w:color w:val="111111"/>
          <w:sz w:val="28"/>
          <w:sz w:val="28"/>
          <w:szCs w:val="28"/>
          <w:rtl w:val="true"/>
          <w:lang w:bidi="fa-IR"/>
        </w:rPr>
        <w:t xml:space="preserve">با عنايت به اهداف، اصول و سياستهاى حاكم بر طرح و با توجه به تجارب گذشته و ملاحظات مهم در طراحى، برنامه ريزى، هدايت و كنترل شبكه حمل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 تردد و توقف و مبانى شاخصه‌هاى مذكور در بند الف ظرفيت تردد و توقف و پراكندگى جغرافيايى منازل، شهر مكه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عملياتى و ادارى تقسيم شده است كه برنامه‌هاى حمل و نقل درون‌شهرى از طريق مناطق مزبور در سطح شهر مكه، زائران محترم از نقاط مختلف توسط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در طول شبانه روز از مبادى اصلى خطوط و ايستگاههاى فرعى به سه ايستگاه اطراف حرم و در بازگشت از ايستگاهها به منازل منتقل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ساكن در محدوده خطهاى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مبادى خطوط بالا، با عبور از بزرگراه طريق طائف به ايستگاه مظلّه طريق مشاة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سايبان پياده‌روى، در فاصله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ضلع شرقى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و از آنجا با استفاده از اتوبوسهاى بدون شماره شبكه حمل و نقل، با عبور از طريق مشاة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تونل پياده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منتقل خواهند شد و دربازگشت نيز به‌همين ترتيب عمل خواهد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ساكن در محدوده خطهاى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مبادى خطوط با استفاده از جاده كمربندى سوم به ايستگاه كدى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ضلع</w:t>
      </w:r>
    </w:p>
    <w:p>
      <w:pPr>
        <w:pStyle w:val="BookText"/>
        <w:rPr/>
      </w:pPr>
      <w:r>
        <w:rPr>
          <w:rFonts w:ascii="Amiri" w:hAnsi="Amiri" w:eastAsia="Amiri" w:cs="Amiri"/>
          <w:color w:val="111111"/>
          <w:sz w:val="28"/>
          <w:sz w:val="28"/>
          <w:szCs w:val="28"/>
          <w:rtl w:val="true"/>
          <w:lang w:bidi="ar-SA"/>
        </w:rPr>
        <w:t>جنوبى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 و از آنجا با استفاده از اتوبوسهاى بدون شماره حمل و نقل با عبور از نفق باب ملك به حرم منتقل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زائران خطوط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مبادى خطوط با عبور از خيابان مسجد الحرام به‌طور مستقيم به ايستگاه رواسى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فاصل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مسجد الحرام منتقل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ايستگاههاى اطراف حرم</w:t>
      </w:r>
    </w:p>
    <w:p>
      <w:pPr>
        <w:pStyle w:val="BookText"/>
        <w:rPr/>
      </w:pPr>
      <w:r>
        <w:rPr>
          <w:rFonts w:ascii="IRNazanin" w:hAnsi="IRNazanin" w:eastAsia="IRNazanin"/>
          <w:color w:val="111111"/>
          <w:sz w:val="28"/>
          <w:sz w:val="28"/>
          <w:szCs w:val="28"/>
          <w:rtl w:val="true"/>
          <w:lang w:bidi="fa-IR"/>
        </w:rPr>
        <w:t xml:space="preserve">با توجه به ازدحام جمعيت در ايام حج تمتع و محدوديتهاى تردد و توقف اتوبوس در خيابانها و ايستگاههاى اطراف حرم، جابجايى حجاج، به‌خصوص در اوقات نماز و بعد از آن، همواره با مشكلاتى روبرو بوده است و بدليل ممنوعيت و يا محدوديت تردد و توقف خودروهاى عمومى و خصوصى، در خيابانها و ايستگاههاى اطراف حرم، حجاج به ناچار مسافتهاى طولانى را پياده طى نموده و يا ساعتها در انتظار خودرو مى‌مانند، بناچار ملزم به برنامه‌ريزى و استفاده از سه ايستگاه باب على، باب ملك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 باب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سال گذشته از ايستگاه سوق الصغير براى حجاج مستقر در غرب مكه استفاده كرديم اما در ايام پر ازدحام حج تمتع در مكه؛ يعنى در ايام قبل از عزيمت حجاج به مشاعر، حداقل در روزهاى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و بعد از اتمام مناسبك در منا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و به خصوص در اوقات نماز، در ساعاتى از شبانه روز پليس مانع تردد اتوبوس به ايستگاه سوق الصغير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بهره‌بردارى از ايستگاه فوق در شرايط عادى و تغيير ايستگاه در ايام پر ازدحام، همچنانكه سال گذشته تجربه گرديد، مشكلاتى را در پى‌خواهد داشت؛ به‌خصوص توجيه حجاج نسبت به ايستگاه جديد در فرصت محدود به‌نحو مطلوب امكان‌پذير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جارى دو راهكار پيش بينى شده است؛ راهكار اول استفاده از مسير كدى باب ملك و راهكار دوم استفاده از مسير ام‌القرى سوق‌الصغير مى‌باشد و هماهنگى‌هاى به‌عمل آمده، ميان شركت طرف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پليس مكه براساس اعطاى مجوز استفاده از ايستگاه باب ملك</w:t>
      </w:r>
    </w:p>
    <w:p>
      <w:pPr>
        <w:pStyle w:val="BookText"/>
        <w:rPr/>
      </w:pPr>
      <w:r>
        <w:rPr>
          <w:rFonts w:ascii="IRNazanin" w:hAnsi="IRNazanin" w:eastAsia="IRNazanin"/>
          <w:color w:val="111111"/>
          <w:sz w:val="28"/>
          <w:sz w:val="28"/>
          <w:szCs w:val="28"/>
          <w:rtl w:val="true"/>
          <w:lang w:bidi="fa-IR"/>
        </w:rPr>
        <w:t>عبدالعزيز وكدى بوده و اطلاعات و آمار و جداول تردد خطوط به ايستگاهها بر مبناى راه كار اول تنظيم شده است، هرگونه تغييرات در مسيرها و ايستگاههاى اطراف حرم مطابق با شرايط جديد و اعلام محدوديت و يا ممنوعيت در ايستگاهها، جداول و اطلاعات و آمار تغيير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سال جارى در نظر است ساكنين غرب مكه؛ يعنى محله‌هاى خيابان قصر الضيافه، عبداللَّه عريف، نزهه، جده قديم و كدى، از ايستگاه باب ملك عبدالعزيز و كدى تردد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حرم شماره خطوطجمع خطوط تعداد حجاج درصد رنگ زمينه خط</w:t>
      </w:r>
    </w:p>
    <w:p>
      <w:pPr>
        <w:pStyle w:val="BookText"/>
        <w:rPr/>
      </w:pPr>
      <w:r>
        <w:rPr>
          <w:rFonts w:ascii="IRNazanin" w:hAnsi="IRNazanin" w:eastAsia="IRNazanin"/>
          <w:color w:val="111111"/>
          <w:sz w:val="28"/>
          <w:sz w:val="28"/>
          <w:szCs w:val="28"/>
          <w:rtl w:val="true"/>
          <w:lang w:bidi="fa-IR"/>
        </w:rPr>
        <w:t>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52650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ملك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سبز</w:t>
      </w:r>
    </w:p>
    <w:p>
      <w:pPr>
        <w:pStyle w:val="BookText"/>
        <w:rPr/>
      </w:pPr>
      <w:r>
        <w:rPr>
          <w:rFonts w:ascii="IRNazanin" w:hAnsi="IRNazanin" w:eastAsia="IRNazanin"/>
          <w:color w:val="111111"/>
          <w:sz w:val="28"/>
          <w:sz w:val="28"/>
          <w:szCs w:val="28"/>
          <w:rtl w:val="true"/>
          <w:lang w:bidi="fa-IR"/>
        </w:rPr>
        <w:t xml:space="preserve">رواسى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15100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قرمزقهوه‌اى</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86000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Amiri" w:hAnsi="Amiri" w:eastAsia="Amiri" w:cs="Amiri"/>
          <w:color w:val="111111"/>
          <w:sz w:val="28"/>
          <w:sz w:val="28"/>
          <w:szCs w:val="28"/>
          <w:rtl w:val="true"/>
          <w:lang w:bidi="ar-SA"/>
        </w:rPr>
        <w:t>علائم و مشخصه‌هاى اتوبوسهاى حجاج ايرانى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ايستگاههاى اطراف حرم تعداد زيادى اتوبوس مشغول سوار كردن حجاج كشورهاى مختلف خواهند بود، هر چند سعى شده است محل تجمع اتوبوسهاى مربوط به حجاج ايران از اتوبوس‌هاى ساير كشورها جدا باشد اما محدوديت فضاى ايستگاهها و ازدحام زياد، حجاج امكان تفكيك كامل اتوبوسها را در برخى ايستگاهها بخصوص ايستگاه ملك و ايستگاه باب على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براى تشخيص راحت‌تر اتوبوس در ايستگاههاى اطراف حرم توسط حجاج، سه علامت مشخصه روى شيشه جلو، عقب و سمت شاگرد نصب شده است و حجاج براساس اطلاعيه‌ها و توجيه مديران محترم كاروانها نسبت به علائم آشنا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به‌گونه‌اى طراحى شده است كه حجاج كم سواد و حتى بى‌سواد هم بتوانند ايستگاه منتهى به منطقه سكونت خود را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رنگ‌بندى خطوط و علائم الصاقى بر روى اتوبوسها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اتوبوسها حجاج ايرانى با نصب سه پرچم جمهورى اسلامى با شماره و رنگهاى خاص در قطع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از ساير اتوبوسها مجزا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زائرانى كه از ايستگاه مظله طريق مشاه و ايستگاه باب على استفاده مى‌كنند شامل خطهاى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منطقه عزيزيه مى‌باشند و رنگ زمينه شماره‌هاى الصاقى بر روى اتوبوسها در كنار پرچم، آبى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از حجاج با استفاده از مسير فوق، از منازل به حرم جابجا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حجاج اين خطها براى دسترسى به اتوبوس از باب الفتح كه زمينه رنگ تابلوى آن در حرم نيز آبى مى‌باشد، تردد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زائران ساكن در غرب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هاى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حجاج را تشكيل مى‌دهند، براى تردد به حرم از ايستگاه باب ملك و كدى استفاده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زمينه شماره‌هاى الصاقى بر روى شيشه اتوبوسهاى خطهاى مذكور سبز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براى دسترسى به اتوبوس از باب ملك عبدالعزيز مسجدالحرام كه رنگ زمينه تابلوى آن نيز سبز مى‌باشد، تردد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رنگ زمينه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اتوبوسها، با رنگ تابلوهاى نصب شده داخل حرم همخوانى دارد و حجاج براحتى مى‌توانند با به‌خاطر سپردن رنگ خط، با استفاده از رنگ تابلوهاى نصب شده در ابواب خروجى حرم، خود را به ايستگاه مورد نظر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رنگ‌زمينه وشماره اتوبوس‌هاى مربوط به حجاج ساكن در خطهاى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و رنگ زمينه شماره خط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اتوبوسهاى مربوط به منطقه تنعيم و شارع منصور قهوه‌اى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معابده، ريع ذاخر، و شارع حج و منطقه تنعيم و شارع حجون از ايستگاه غزه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خواهند كرد</w:t>
      </w:r>
      <w:r>
        <w:rPr>
          <w:rFonts w:eastAsia="IRNazanin" w:cs="IRNazanin"/>
          <w:color w:val="111111"/>
          <w:sz w:val="28"/>
          <w:szCs w:val="28"/>
          <w:rtl w:val="true"/>
          <w:lang w:bidi="fa-IR"/>
        </w:rPr>
        <w:t>.</w:t>
      </w:r>
      <w:bookmarkStart w:id="48" w:name="pg12557_295735"/>
    </w:p>
    <w:p>
      <w:pPr>
        <w:pStyle w:val="Heading2"/>
        <w:numPr>
          <w:ilvl w:val="1"/>
          <w:numId w:val="1"/>
        </w:numPr>
        <w:rPr/>
      </w:pPr>
      <w:bookmarkStart w:id="49" w:name="__RefHeading___Toc1610153_77815467"/>
      <w:bookmarkStart w:id="50" w:name="_Toc17"/>
      <w:bookmarkEnd w:id="48"/>
      <w:bookmarkEnd w:id="49"/>
      <w:r>
        <w:rPr>
          <w:rtl w:val="true"/>
        </w:rPr>
        <w:t>گفتگو</w:t>
      </w:r>
      <w:bookmarkEnd w:id="5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1" w:name="pg12557_295737"/>
    </w:p>
    <w:p>
      <w:pPr>
        <w:pStyle w:val="Heading2"/>
        <w:numPr>
          <w:ilvl w:val="1"/>
          <w:numId w:val="1"/>
        </w:numPr>
        <w:rPr/>
      </w:pPr>
      <w:bookmarkStart w:id="52" w:name="__RefHeading___Toc1610155_77815467"/>
      <w:bookmarkStart w:id="53" w:name="_Toc18"/>
      <w:bookmarkEnd w:id="51"/>
      <w:bookmarkEnd w:id="52"/>
      <w:r>
        <w:rPr>
          <w:rtl w:val="true"/>
        </w:rPr>
        <w:t xml:space="preserve">ويژگى‌هاى حجّ </w:t>
      </w:r>
      <w:r>
        <w:rPr/>
        <w:t>82</w:t>
      </w:r>
      <w:r>
        <w:rPr>
          <w:rtl w:val="true"/>
        </w:rPr>
        <w:t xml:space="preserve"> </w:t>
      </w:r>
      <w:r>
        <w:rPr>
          <w:rtl w:val="true"/>
        </w:rPr>
        <w:t>در گفتگو با امير الحاج‌</w:t>
      </w:r>
      <w:bookmarkEnd w:id="53"/>
    </w:p>
    <w:p>
      <w:pPr>
        <w:pStyle w:val="BookText"/>
        <w:rPr/>
      </w:pPr>
      <w:r>
        <w:rPr>
          <w:rFonts w:ascii="IRNazanin" w:hAnsi="IRNazanin" w:eastAsia="IRNazanin"/>
          <w:color w:val="111111"/>
          <w:sz w:val="28"/>
          <w:sz w:val="28"/>
          <w:szCs w:val="28"/>
          <w:rtl w:val="true"/>
          <w:lang w:bidi="fa-IR"/>
        </w:rPr>
        <w:t xml:space="preserve">همه‌ساله پس‌ازبرگزارى حج‌تمتّع،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گفتگويى صميمانه با حضرت حجّت‌الاسلام والمسلمين آقاى محمّدى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محترم ولىّ فقيه و سرپرست حجاج ايرانى برگزار مى‌كند تا خوانندگان و علاقمندان خودرا در جريان چگونگى برگزارى حج و مشكلات آن و نيز فعاليت‌ها و راه‌كارهاى اجرايى و فرهنگى به عمل آمده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پيش‌رو داريد گفتگويى است ازآن‌دست كه ضمن تشكر از معظّم‌له توجّه خوانندگان محترم را به مشروح آن جلب مى‌نماييم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ارزيابى جناب عالى از حج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لطفاً كمى در باره آن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تشكر از جناب‌عالى و تقدير از زحمات و تلاش‌هاى دست‌اندركاران فصلنامه وزين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به پرسش مطرح شده، مطالب خود را در چند محور مطرح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 زائران ايرانى، بر اساسِ آخرين گزارشِ تهيه شده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زائران خانه خدا، كه در سال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ايران به عربستان اعزام شدند، </w:t>
      </w:r>
      <w:r>
        <w:rPr>
          <w:rFonts w:eastAsia="Amiri" w:cs="Amiri" w:ascii="Amiri" w:hAnsi="Amiri"/>
          <w:color w:val="111111"/>
          <w:sz w:val="28"/>
          <w:szCs w:val="28"/>
          <w:lang w:bidi="ar-SA"/>
        </w:rPr>
        <w:t>96103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تعداد، </w:t>
      </w:r>
      <w:r>
        <w:rPr>
          <w:rFonts w:eastAsia="Amiri" w:cs="Amiri" w:ascii="Amiri" w:hAnsi="Amiri"/>
          <w:color w:val="111111"/>
          <w:sz w:val="28"/>
          <w:szCs w:val="28"/>
          <w:lang w:bidi="ar-SA"/>
        </w:rPr>
        <w:t>85973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زائر ايرانى،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زائر افغانى و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زائران عراقى</w:t>
      </w:r>
    </w:p>
    <w:p>
      <w:pPr>
        <w:pStyle w:val="BookText"/>
        <w:rPr/>
      </w:pPr>
      <w:r>
        <w:rPr>
          <w:rFonts w:ascii="IRNazanin" w:hAnsi="IRNazanin" w:eastAsia="IRNazanin"/>
          <w:color w:val="111111"/>
          <w:sz w:val="28"/>
          <w:sz w:val="28"/>
          <w:szCs w:val="28"/>
          <w:rtl w:val="true"/>
          <w:lang w:bidi="fa-IR"/>
        </w:rPr>
        <w:t>بودند و بقيه را عوامل خدماتى، اعضاى بعثه و ستاد، هيأت پزشكى، صدا و سيما، قاريان، هواپيمايى و ارگانهاى همكار و دست‌اندركاران طرح تغذيه متمركز و قربانى تشكيل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از اين تعداد، هزينه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وسيله ارگانهاى مربوط و نيمى از هزينه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قارى قرآن نيز توسط سازمان اوقاف و امور خيريه پرداخت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زائران ايرانى در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سازماندهى و اعزام گرديدند كه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مردان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زنان تشكيل مى‌دادند و بيش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سواد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آمارهاى ارائه شده، مجموع حاجيانى كه از كشورهاى مختلف وارد عربستان شده بودند،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مجموع حج‌گزاران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گرديد كه معلوم مى‌شود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مردمِ خودِ عربستان حج گزارده‌اند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آمارها نيز گوياى آن است كه عربستان از رهگذر حج،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ريال سعودى معادل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كاركرد تجارى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حجّى كه گذشت، احساس خلا رهبرى در جهان اسلام و نياز به منجى واحد، بيش از گذشته مطرح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ويژگى قابل طرح در رابطه با حج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جهان اسلام به خلا رهبرى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احساس نياز به منجى واحد به تدريج در ميان مسلمانان جهان رو به گسترش است و در ملاقاتهايى كه حجاج كشورهاى ديگر با اين‌جانب و يا اعضاى بعثه داشتند، موضوع مهدويت بيش از سالهاى گذشته مطرح مى‌شد و جالب توجه است كه با هدايت الهى و بدون اينكه ما از اين موضوع با خبر باشيم، در حج گذشته مسأله مهدويت محور اكثر گردهمايى‌ها و بحثهاى بعثه مقام معظم رهبرى در سطح بين‌المللى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ويژگيهاى مراسم دعاى كميل، ميان حرم رسول اللَّه صلى الله عليه و آله و ائمه بقيع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در حج گذشته برنامه‌هاى مربوط به دعاى كميل به خوبى اجرا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دعاى كميل، اول به دليل احساس خطرى كه دولت عربستان از تحرّكات وهابيان تندرو داشت، مأموران زيادى را براى حفاظت و پيشگيرى از حوادث احتمالى در</w:t>
      </w:r>
    </w:p>
    <w:p>
      <w:pPr>
        <w:pStyle w:val="BookText"/>
        <w:rPr/>
      </w:pPr>
      <w:r>
        <w:rPr>
          <w:rFonts w:ascii="IRNazanin" w:hAnsi="IRNazanin" w:eastAsia="IRNazanin"/>
          <w:color w:val="111111"/>
          <w:sz w:val="28"/>
          <w:sz w:val="28"/>
          <w:szCs w:val="28"/>
          <w:rtl w:val="true"/>
          <w:lang w:bidi="fa-IR"/>
        </w:rPr>
        <w:t>اطراف محل مستقر كرده بودند كه به همين دليل حضور زائران غير ايرانى در دعا كمتر بود و برخى در حاشيه جمعيت و با فاصله استفاده مى‌كردند، ليكن در دعاهاى بعدى حضور آنان چشمگيرتر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مربوط به دعاى كميل در حجّ گذشته به خوبى نشان داد كه ميان جريان وهابيت و مسؤولان عربستان در اين رابطه، افتراق روشنى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دعاى كميلِ مدينه بعد، كه در حقيقت سوّمين دعاى كميل برگزار شده در اين شهر نورانى بود، تعداد محدودى از وهابى‌ها تصميم حمله به مراسم را داشتند كه توسط سعوديها به شدّت با آنان برخورد شد و شمارى از آنها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على‌رغم اين مسائل، هر چهار دعاى كميلِ مدينه قبل و مدينه بعد، با حضور گسترده زائران و با معنويتى خاص برگزار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مراسم برائت از مشركين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برائت از مشركان در صحراى عرفات بسيار با شكوه انجام شد، البته در شب عرفه تا نزديكى‌هاى صبح اجازه نداده بودند خيمه‌ها را براى برگزارى مراسم آماده كنند، وقتى ما به عرفات آمديم و برخوردى كه با مسأله صورت گرفت، رفع مانع شد و به سرعت خيمه‌ها براى مراسم برائت آماده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بنده عهده‌دار مسؤوليت حجاج ايرانى بوده‌ام؛ يعنى در طول چهارده سال گذشته، شركت حجاج غير ايرانى در مراسم برائت محسوس‌تر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پيام مقام معظم 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فارسى و برگردانِ عربىِ پيام مقام معظم رهبرى در اين مراسم قرائت و شعارهاى كوبنده‌اى بر ضدّ آمريكا و اسرائيل و استكبار جهانى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ديگر حج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گستردگى مراجعه زائران غير ايرانى به بعثه مقام معظم رهبرى بود؛ به شكلى كه گاهى اوقات محل اختصاص يافته به آنان، به دليل كثرت جمعيت، گنجايش پذيرش افراد جديد را نداشت و اين امر نشان مى‌دهد كه جمهورى اسلامى ايران نقطه اتكا و اميد مسلمانان است و اين اميد روز به‌روز افزون‌تر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ديدار با رؤساى بعثه‌ها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رؤساى بعثه‌هاى حجّ ديگر كشورها؛ چون وزير حج الجزاير، وزير حج و اوقاف يمن، رؤساى بعثه‌هاى افغانستان، عمان، عراق، حزب‌اللَّه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داشتيم، در اين ديدارها كه در فضايى صميمانه انجام گرديد، مسائل مورد علاقه طرفين مورد بحث و گفتگو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ديدار با شخصيت‌هاى علمى و سياسى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تعدادى از شخصيت‌هاى علمى و سياسى؛ چه در داخل بعثه و چه در خارج آن، ديدارهاى مفيدى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با آقاى شيخ صالح الحصين رييس شؤون حرمين، در زمينه پديده جديدى كه در سال گذشته با آن روبه‌رو شديم و آن ترجمه خطبه‌ها و سخنرانى‌هاى برخى از ائمه جماعات مساجد مكه به فارسى بود كه در گفته‌هاى آنان اهانتهايى به شيعه داشتند و حتى در يك مورد سخنران به شخص پيامبر خدا اهانت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كردم و از ايشان خواستم با اين مسأله به‌طور جدّى برخورد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حج يمن نيز جوان فاضل و فهيمى بود كه به مسائل كشور ما آگاهى داشت و از اطلاعات علمىِ خوبى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اين ديدارها مى‌تواند براى روابط دو كشور مفيد و سودمند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همايش‌ها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همايش داشتيم كه حدود نيمى از آن، بين‌المللى بود و براساس</w:t>
      </w:r>
    </w:p>
    <w:p>
      <w:pPr>
        <w:pStyle w:val="BookText"/>
        <w:rPr/>
      </w:pPr>
      <w:r>
        <w:rPr>
          <w:rFonts w:ascii="IRNazanin" w:hAnsi="IRNazanin" w:eastAsia="IRNazanin"/>
          <w:color w:val="111111"/>
          <w:sz w:val="28"/>
          <w:sz w:val="28"/>
          <w:szCs w:val="28"/>
          <w:rtl w:val="true"/>
          <w:lang w:bidi="fa-IR"/>
        </w:rPr>
        <w:t>گزارش‌هايى كه به اينجانب داده شد، تقريباً حدود چهار هزار نفر از ملّيت‌هاى مختلف در اين همايش‌ها حضور 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فعاليت‌هاى واحد اهل 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واحد اهل سنت نيز از بخش‌هاى فعّال بعثه بود، علاوه بر صدها ديدار تبليغىِ معمولى،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با شخصيتهاى علمى و مذهبى عربستان و ديگر كشورهاى اسلامى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تشديد فعاليت وهابيت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حج گذشته ملاحظات امنيتى، به دليل ترس از حملات تندروها، بيشتر شده بود، و سلفى‌ها از سوى دولت عربستان تحت فشار قرار داشتند، ليكن حجاج ايرانى در اين زمينه مشكل خاصى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سلفى‌ها در زمينه توزيع كتب و نشريات و نوارهاى ضدّ شيعه فعاليت خود را تشديد كرده بودند، ليكن مشكل حادى براى زائران ما نتوانستند ايجاد كنند و در موسم حج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براى نخستين بار بود كه خطباى مسجدالنبى و مسجدالحرام عليه شيعه اظهاراتى نداشتند، بنده نيز در پيامى كه توسط سفير كشورمان در عربستان براى آقاى امير نايف وزير كشور عربستان فرستادم، تشكر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سالى بود كه در نمازهاى جمعه، خطبا به جريانهاى غير وهابى اهانت نكردند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بازتاب موفقيت حزب‌اللَّه 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 اينكه موفقيت و پيروزى حزب‌اللَّه لبنان در آزادسازى اسراى لبناى و فلسطينى در حج گذشته بازتاب بسيار خوبى داشت و پخش مراسم مبادله اسرا علاقمندى به حزب‌اللَّه و مقاومت اسلامى لبنان را بيشتر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اخبار مربوط به انتخابات مجلس هفتم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متأسفانه اخبار مربوط به انتخابات مجلس هفتم در ايران و اختلافاتى كه در اين رابطه به‌وجود آمده بود، انعكاس نامطلوبى در ميان زائران داشت و كسانى كه مسائل ايران را دنبال مى‌كردند، در اين زمينه مرتّب سئوالاتى مطرح مى‌نمودند و دلايل آن را جويا مى‌شدند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گسترده زائران عراقى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ديگرِ حج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حضور گسترده زائران و شيعيان عراقى در حج بود كه اوّلين حضور آنان پس از سقوط صدام بشمار مى‌آمد، البته گفته شد كه بخشى از هزينه حج آنان را دولت سعودى پرداخت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قبل، عراقى‌ها به شدت كنترل مى‌شدند و مأموران رژيم صدام ارتباطهاى آنها با ديگران را با دقت زير نظر داشتند، ليكن امسال احساس آزادى مى‌كردند و محدوديتى براى آنها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مشكلات كنار 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حجّى كه گذشت، در كنار قبرستان بقيع و نيز احُد مشكلات كمترى داشتيم، عوامل به‌اصطلاح امر 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بهتر سلفى‌ها، حضور پر سروصدايى نداشتند و در نتيجه زائران احساس راحتى بيشترى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زائران ايرانى و غير ايرانى، رفتارهاى تحريك‌آميزى داشتند و با خواندن نماز در داخل و بيرون قبرستان، بهانه به‌دست آنان مى‌دادند كه براى سالهاى بعد بايد براى حلّ اين مشكل چاره‌انديشى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اعزام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نخستين بار در حج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مبلغ براى خدمت‌رسانى فرهنگى به بانوان ايرانى بهره‌گيرى شد كه ارزيابى رابطين بعثه حاكى از موفقيت بيش از حد انتظار ما بود كه ضمن تبريك به اين خواهران و حوزه‌هاى علميه، موفقيت بيش از پيش آنان را از خداوند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خواهران در مكه و مدينه نيز برنامه‌هاى توجيهى آموزشى داشتند و ما اميدواريم طى يك برنامه پنچ ساله براى همه كاروانهاى حج، مُعِين زن تربيت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تعدادى از خواهران نيز در بعثه استقرار يافته و پاسخگوى مسائل شرعى بانوان بودند و در مسجد شجره نيز هنگام حركت كاروانها به مكه حضور يافته به پرسش‌هاى بانوان پاسخ مى‌دادند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مسائل فقهى</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اعضاى محترم استفتاى بعثه مقام معظم رهبرى، از آغاز تا پايان، حضور جدّى و مستمر داشتند و با برنامه‌ريزى قبلى، در ميقاتها، مسجدالحرام و مشاعر، پاسخگوى</w:t>
      </w:r>
    </w:p>
    <w:p>
      <w:pPr>
        <w:pStyle w:val="BookText"/>
        <w:rPr/>
      </w:pPr>
      <w:r>
        <w:rPr>
          <w:rFonts w:ascii="IRNazanin" w:hAnsi="IRNazanin" w:eastAsia="IRNazanin"/>
          <w:color w:val="111111"/>
          <w:sz w:val="28"/>
          <w:sz w:val="28"/>
          <w:szCs w:val="28"/>
          <w:rtl w:val="true"/>
          <w:lang w:bidi="fa-IR"/>
        </w:rPr>
        <w:t>مسائل شرعىِ زائران بودند و حتى شيعيان عراقى و افغانى و ديگر كشورها نيز به آنان مراجعه و پاسخ مسائل خود را دريافت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عملكرد رابطين بعثه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ويژگى ديگرِ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رابطين بعثه، عملكرد روحانيون و معين‌هاى كاروانها در مكه و مدينه را ارزيابى كردند و تعداد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به عنوان روحانىِ برگزيده، انتخاب و توسط معاونت امور روحانيون معرّفى شدند كه اميد است در سالهاى آينده از وجود آنان بهتر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گروههاى 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ارشادِ كاروانها، تلاش شايسته‌اى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گروهها كه در ايران تشكيل و جزوات ارشادى ميانشان توزيع شده بود، در همراهى و همكارى فرهنگى با روحانى و مدير و زائرانِ هر كاروان، كارهاى خوبى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گروههاى ارشاد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داراى تحصيلات دكترا،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مدرك كارشناسى ارشد،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كارشناسى 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داراى تحصيلات حوزوى بودند كه لازم مى‌دانم از زحمات همه عزيزان، كه با گروههاى ارشاد همكارى داشتند، تشكر و سپاسگزارى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سنجى از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فرم‌هاى نظر سنجى از زائران، طبق برنامه سال گذشته،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تكثير و ميان زائران توزيع شد كه حاصل آن، پس از استخراج پاسخ‌ها و تجزيه و تحليل آن، مى‌تواند در تصميم‌گيرى‌هاى سال آينده مؤثر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قاريان برجسته در حج</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قاريان برجسته ميهن اسلامى در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اجراى مراسم در مسجدالحرام، توزيع جزوات توجيهى و تبليغى ميان روحانيون جهت پاسخگويى به شبهات وهابيان، ثبت چگونگى حج‌گزارى ايرانيان و مقايسه آن با حج‌گزارى ديگر كشورها و برگزارى جلسات در داخل بعثه براى زائران ايرانى، از ديگر اقدامات فرهنگى</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 رسانىِ گسترده و مؤثر توسط خبرگزارى جمهورى اسلامى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رسانى قوى و مؤثر خبرگزارى جمهورى اسلامى و صدا و سيما از ويژگى‌هاى حجّ گذشته به‌شمار مى‌رفت كه نتيجه آن ايجاد فضايى معنوى و الهى در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همينجا از زحمات و تلاش‌هاى تمامى اين عزيزان قدرانى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نياز كاروانهاى ممتاز و با سواد به نشريه زائر، بيشتر احساس مى‌شد و اگرچه تنها كاروان اساتيد دانشگاهها به رايانه و اينترنت مجهّز شده بود، ليكن به‌نظر مى‌رسد كه در سالهاى آينده لازم است به اين بخش توجّه ويژه صورت گيرد و در خدمات الكترونيكى و اطلاع رسانى از اين طريق همگانى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ويژگى‌هاى حجّ سال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انتقال مستقيم زائران به مدينه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مسؤولان اجرايى توانستند </w:t>
      </w:r>
      <w:r>
        <w:rPr>
          <w:rFonts w:eastAsia="IRNazanin" w:cs="IRNazanin"/>
          <w:color w:val="111111"/>
          <w:sz w:val="28"/>
          <w:szCs w:val="28"/>
          <w:lang w:bidi="fa-IR"/>
        </w:rPr>
        <w:t>46432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زائران را به‌طور مسقيم به مدينه و </w:t>
      </w:r>
      <w:r>
        <w:rPr>
          <w:rFonts w:eastAsia="IRNazanin" w:cs="IRNazanin"/>
          <w:color w:val="111111"/>
          <w:sz w:val="28"/>
          <w:szCs w:val="28"/>
          <w:lang w:bidi="fa-IR"/>
        </w:rPr>
        <w:t>47918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را، كه مدينه بعد بودند، به جده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منازل زائران در منطقه مركزى و هتل‌هاى اطراف مسجد النبى صلى الله عليه و آله واقع شده بود كه در بهره‌بردارى معنوى زائران نقش بسزايى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طبخ متمركز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طبخ متمركزِ غذا در محدوده مركزى و اجازه طبخ در داخل كاروان براى خارج آن محدوده، اجراى طرح متمركز قربانى و انجام قربانى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عيد قربان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يازدهم ذى‌حجه، از ديگر ويژگى‌هاى اجرايىِ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ضعف‌ها، كاستى‌ها و برخى مشكلات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نارسايى در سرويس دهى مناسب، حمل و نقل درون شهرى، نامناسب بودن بعضى ساختمانها، برخى كاستى‌ها دربخش تداركات، تأخير تعدادى پروازها و سرويس مناسب ندادن به مردم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مشكلات حج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اميد است با برنامه ريزى هايى كه به عمل خواهد آمد، در سال آينده حلّ و از تكرار آن جلوگيرى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برخى مشكلات و نارسايى‌ها اشاره كرديد، آيا راه‌كارهايى براى حلّ</w:t>
      </w:r>
    </w:p>
    <w:p>
      <w:pPr>
        <w:pStyle w:val="BookText"/>
        <w:rPr/>
      </w:pPr>
      <w:r>
        <w:rPr>
          <w:rFonts w:ascii="Amiri" w:hAnsi="Amiri" w:eastAsia="Amiri" w:cs="Amiri"/>
          <w:color w:val="111111"/>
          <w:sz w:val="28"/>
          <w:sz w:val="28"/>
          <w:szCs w:val="28"/>
          <w:rtl w:val="true"/>
          <w:lang w:bidi="ar-SA"/>
        </w:rPr>
        <w:t>آن مشكلات انديشيده‌ايد؟</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گفتيم، على‌رغم همه موفقيت‌هايى كه در حج گذشته داشتيم، با برخى از مشكلات و كاستى‌ها نيز روبه‌رو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اوّل، مسأله ازدحام جمعيت در برخى خطوط حمل و نقل درون شهرى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ايستگاه مزّه و نفق باب على، تراكم جمعيّتِ زائر زياد بود و متأسفانه به دليل نبود كنترل صحيح و دقيق، برخى از زائران ديگر كشورها هم به اين اتوبوس‌ها سوار مى‌شدند و مشكل را دو چندان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چهارم تا هشتم ذيحجّه نيز به دليل كثرت جمعيّت زائر، تردّد وسائل نقليّه عمومى در اطراف مسجدالحرام مشكل‌تر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مشكلِ هر سال ما است و دليل اصلى نيز تراكم بيش از حدّ جمعيت و نبود مديريت صحيح ترافيكى است كه ارتباطى به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بعثه و سازمان حج تلاش شد تا بخشى از مشكلاتِ قابل رفع، شناسايى و ان‌شاء اللَّه براى سال بعد، مرتفع گردد، ليكن اصل ازدحام جمعيت مشكلى است كه حتى در سالهاى آينده قابل حلّ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دوّم، برخى كاستى‌ها در تعداد محدودى از منازل مكه بودكه پس از بررسى، مقرّر شد مبلغى به عنوان ما به‌التفاوت به زائران آن منازل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سوّم، ضعف برخى قسمت‌هاى مربوط به تداركات بود كه مثلًا در مورد لبنيات و نوشابه، مسائلى بروز كرد كه بحمد اللَّه با پى‌گيرى دفتر بعثه و معاونت بازرسى و اقدامات سازمان حج و زيارت مرتفع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چهارم، تأخيرها و يا ارائه نكردن خدمات مناسب در بعضى پروازهاى هواپيمايى بود كه تذكرات لازم به مسؤولان مربوط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مشكلات در برابر خدمات فراوانى كه به زائران عزيز داده شده، ناچيز است ليكن در عين حال بايد حل شود تا سالهاى آينده بار ديگر گرفتار آن نشويم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رفتار دولت سعودى با ايرانيان نسبت به گذشته بهتر شده و وهابيان در محدوديت بيشترى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جناب‌عالى از اين موضوع چيست؟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دولت عربستان در حجّى كه گذشت، قابل مقايسه با سالهاى پيش</w:t>
      </w:r>
    </w:p>
    <w:p>
      <w:pPr>
        <w:pStyle w:val="BookText"/>
        <w:rPr/>
      </w:pPr>
      <w:r>
        <w:rPr>
          <w:rFonts w:ascii="IRNazanin" w:hAnsi="IRNazanin" w:eastAsia="IRNazanin"/>
          <w:color w:val="111111"/>
          <w:sz w:val="28"/>
          <w:sz w:val="28"/>
          <w:szCs w:val="28"/>
          <w:rtl w:val="true"/>
          <w:lang w:bidi="fa-IR"/>
        </w:rPr>
        <w:t>نيست؛ آنها برخورد بهترى با زائران ايرانى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برگزارى دعاى كميل همكارى خوب و جدّى كردند، امّا جريان وهابيت و سلفى‌ها رفتارشان نسبت به گذشته خشن‌تر و نامناسب‌تر بود، دليل آن هم، به نظر من روشن است، هرچه روابط جمهورى اسلامى ايران با عربستان بهتر مى‌شود، وهابيت احساس تنهايى بيشترى مى‌كند و در نتيجه براى تأثيرگذارى منفى بر روى روابط تلاش مى‌كند و رفتار تندترى در پيش مى‌گيرد تا شايد ايرانى‌ها را به واكنش وادارد و روابط را تيره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زائران عزيز ايرانى، به‌خصوص كارگزاران حج و زيارت، بايد مراقب باشند و از هرگونه عملى كه موجب بهره‌بردارى وهابى‌ها مى‌شود، خوددارى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عمره سال گذشته، به دليل حضور برخى شركت‌ها در زمينه خدمت‌رسانى به عمره‌گزاران، مشكلاتى پيش آمد، در سال‌جارى براى پيشگيرى از تكرار آنها چه اقداماتى صورت گرفته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برخى از شركت‌ها، كه تحت پوشش سازمان حج و زيارت نبودند، نتوانستند خدمات مطلوب به زائران ارائه كنند و همين امر موجبِ نارضايتى عده‌اى از معتمرين گرديد؛ زيرا هم قيمت‌هاى بالاترى از مردم گرفتند و هم سرويس‌دهىِ خوبى نداشتند و امكانات كمترى در اختيار زائران قرار دادند و اين نشان دهنده آن است كه اگر نظارت سازمان و بعثه از امور زيارتى برداشته شود، نه تنها هزينه‌ها</w:t>
      </w:r>
    </w:p>
    <w:p>
      <w:pPr>
        <w:pStyle w:val="BookText"/>
        <w:rPr/>
      </w:pPr>
      <w:r>
        <w:rPr>
          <w:rFonts w:ascii="Amiri" w:hAnsi="Amiri" w:eastAsia="Amiri" w:cs="Amiri"/>
          <w:color w:val="111111"/>
          <w:sz w:val="28"/>
          <w:sz w:val="28"/>
          <w:szCs w:val="28"/>
          <w:rtl w:val="true"/>
          <w:lang w:bidi="ar-SA"/>
        </w:rPr>
        <w:t>كمترنخواهدشد، بلكه مردم بامشكلات بيشترى مواجه‌مى‌شوند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دليل‌آن‌هم‌روشن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سازمان حج به دنبال كسب سود نيست و تلاش مى‌كند زائران تقريباً با قيمت تمام شده به عمره‌اعزام كند وخدمات بهترى نيز به‌آنان ارائه كند تارضايت زائران را بيشتر فراهم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پيشنهاد مى‌كنم سازمان حج، گزارشى از مشكلات و سختى‌هايى كه زائران آزاد عمره داشتند و سركنسول جمهورى اسلامى ايرن در جدّه و دفاتر نمايندگى حجّ و زيارت در مكّه ومدينه بارهاآنهارا منعكس‌كرده‌اند، جمع‌بندى وتوسط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به‌آگاهى همگان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باخود زائرانى كه آن بلاها به سرشان آمده، مصاحبه شود تا آنها كه عليه سازمان حج و زيارت جوسازى مى‌كنند، از اين كار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مسائلى كه بيان شد، طى گزارشى به استحضار مقام معظّم رهبرى رسيد، معظّم‌له نيز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مربوط به عمره نيز مانند حج و زيارت، متمركز انجام شود و با افراد متخلّف نيز برخورد قانونى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سازمان حج و زيارت، در سال گذشته، از اين رهگذر، مشكلات بسيارى را تحمّل كرد ولى همچنان مقاوم در اين راه ايستاد تا بتواند به وظايف خود به خوبى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مشكلات سال گذشته امسال تكرار نشود و سازمان حجّ و زيارت بتواند عمره آرام و خوبى را براى زائران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سعودى اعلام كرد هر فردى كه پيش از اين به حج مشرف شده، تا پنج سال نمى‌تواند مشرف شود، نظر جناب‌عالى در اين زمينه چيست و چه توصيه‌اى به مردم داريد؟</w:t>
      </w:r>
    </w:p>
    <w:p>
      <w:pPr>
        <w:pStyle w:val="BookText"/>
        <w:rPr/>
      </w:pPr>
      <w:r>
        <w:rPr>
          <w:rFonts w:ascii="Amiri" w:hAnsi="Amiri" w:eastAsia="Amiri" w:cs="Amiri"/>
          <w:color w:val="111111"/>
          <w:sz w:val="28"/>
          <w:sz w:val="28"/>
          <w:szCs w:val="28"/>
          <w:rtl w:val="true"/>
          <w:lang w:bidi="ar-SA"/>
        </w:rPr>
        <w:t>آقاى رى 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هنوز نمى‌دانيم كه تصميم عربستان در اين مورد قطعى است يا نه؟</w:t>
      </w:r>
    </w:p>
    <w:p>
      <w:pPr>
        <w:pStyle w:val="BookText"/>
        <w:rPr/>
      </w:pPr>
      <w:r>
        <w:rPr>
          <w:rFonts w:ascii="IRNazanin" w:hAnsi="IRNazanin" w:eastAsia="IRNazanin"/>
          <w:color w:val="111111"/>
          <w:sz w:val="28"/>
          <w:sz w:val="28"/>
          <w:szCs w:val="28"/>
          <w:rtl w:val="true"/>
          <w:lang w:bidi="fa-IR"/>
        </w:rPr>
        <w:t>ليكن اگر اين تصميم اجرا شود، به نظر مى‌رسد كار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كسانى كه به حجّ مشرّف شده‌اند، نه فقط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بلكه براى هميشه راه را براى كسانى كه مستطيع‌اند و به دليل سهميه‌بندى نتوانسته‌اند به حج بروند، باز بگذارند، تا آنها از اين فرصت استفاده كنند، قطعاً كار مفيدى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ديدارى كه با وزير حجّ الجزاير، آقاى غلام‌اللَّه داشتم، از ايشان پرسيدم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اين مشكل چگونه برخورد مى‌كنيد؟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نفرى كه ما ثبت</w:t>
      </w:r>
    </w:p>
    <w:p>
      <w:pPr>
        <w:pStyle w:val="BookText"/>
        <w:rPr/>
      </w:pPr>
      <w:r>
        <w:rPr>
          <w:rFonts w:ascii="IRNazanin" w:hAnsi="IRNazanin" w:eastAsia="IRNazanin"/>
          <w:color w:val="111111"/>
          <w:sz w:val="28"/>
          <w:sz w:val="28"/>
          <w:szCs w:val="28"/>
          <w:rtl w:val="true"/>
          <w:lang w:bidi="fa-IR"/>
        </w:rPr>
        <w:t>نام‌كرده بوديم، فقط سى‌هزار نفر را مى‌توانستيم اعزام كنيم، لذا هر سال قرعه‌كشى مى‌كنيم و كسانى را در قرعه شركت مى‌دهيم كه تاكنون حج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يكبار حج انجام داده‌اند، در قرعه‌كشى حق ندارند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ديگر اينكه اگر كسى يك‌سال در قرعه‌كشى شركت داده شد و قرعه به نام او اصابت نكرد، در قرعه‌كشى بعد، دو سهم براى او در نظر گرفته مى‌شود و در سال سوّم سه بار در قرعه شركت داده مى‌شود و اگر تا سال معيّنى در نيامد، بدون قرعه اعزام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اين روش‌ها به عدالت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هم داريم كه حضرت مهدى عليه السلام پس از ظهور، اولين عدلى را كه در مسجدالحرام به اجرا در مى‌آورند جلوگيرى از طواف‌هاى مستحبى است تا آنها كه طواف واجب دارند، دچار مشكل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زمان عليه السلام مانع از طواف مستحبى مى‌شوند، به طريق اولى، از حج مستحبى جلوگيرى خواهند كرد، مگر آنكه امكانات به حدىّ براى عموم مردم فراهم شود كه ديگران هم بتوانند از فرصت حج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در ايران اسلامى، اگر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سهميه داشته باشيم، بايد آن را در اختيار كسانى بگذاريم كه حج واجبشان را انجام نداده‌اند و شكى نيست كسانى كه حج واجب را انجام داده‌اند، بهتر است ميدان را براى انجام حج واجب ديگران بازبگذارند و به جاى آن، از عمره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چون ما تعداد زيادى تا كنون ثبت‌نام شده داريم و از قبل هم با آنها شرط نكرده‌ايم، شايد فعلًا اين اقدام مقدور نباشد، ليكن براى آينده مى‌توان چنين تدبيرى را به كار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تصميم گيرى در اين زمينه، با دولت محترم و كارگزاران حج و زيارت است و اگر براى آينده، قانونى در اين مورد وضع شود، به راحتى قابل اجرا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تعداد قابل توجّهى از زائران غير ايرانى در جمرات كشته شدند، ارزيابى جناب‌عالى از اين حادثه چيست؟ و چه راه‌حلهايى را پيشنهاد مى‌كنيد؟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رمى جمرات، دو مشكل اساسى وجود دارد؛ يكى كمبود امكانات در منا و جمرات است و على‌رغم تلاش‌هايى كه در سالهاى اخير صورت گرفته،</w:t>
      </w:r>
    </w:p>
    <w:p>
      <w:pPr>
        <w:pStyle w:val="BookText"/>
        <w:rPr/>
      </w:pPr>
      <w:r>
        <w:rPr>
          <w:rFonts w:ascii="IRNazanin" w:hAnsi="IRNazanin" w:eastAsia="IRNazanin"/>
          <w:color w:val="111111"/>
          <w:sz w:val="28"/>
          <w:sz w:val="28"/>
          <w:szCs w:val="28"/>
          <w:rtl w:val="true"/>
          <w:lang w:bidi="fa-IR"/>
        </w:rPr>
        <w:t>امكانات موجود پاسخگوى نياز جمعيّت نيست و دوّم مديريت ضعيف اجرايى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حلّ مشكل اوّل بايد مسير اتومبيل‌ها را از مسير مردم جدا كنند و اصلًا در ايام تشريق اجازه ندهند اتومبيل‌ها نزديك جمرات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امكاناتى كه امروز در دنيا وجود دارد، تونل‌هاى زيرزمينى احداث و از آن استفاده نمايند، اين ازدحام طاقت‌فرسا ايجاد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از خوابيدن زائران در مسيرها جلوگيرى كنند و نگذارند آنها در مسير جمرات بنشينند، قطعاً مشكل كمتر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جمعيت موجود را نيز با احداث ساختمانهاى مرتفع و چند طبقه مى‌توان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برخى اهل سنّت فتوا داده‌اند احداث ساختمان در منا جايز نيست قطعاً حرف صحيحى نيست و مبناى درستى ندارد، البته اخيراً بحثى را مطرح كرده‌اند كه جمرات را چند طبقه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اگر اين حرف اجرايى شود، تا حدّى از مشكل خواهد 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پيشنهادهاى ديگرى نيز وجود دارد؛ مثلًا همانگونه كه خيمه‌ها منطقه بندى شده، رفتن به جمرات نيز گروه‌بندى شود، امّا تا كارشناسى دقيق و علمى روى آن صورت نگيرد، نمى‌توان در مورد آن اظهار نظر قطعى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فقهى نيز فقهاى اهل سنّت بايد همچون شيعه توسعه در وقت قائل شوند و از طلوع تا غروب آفتاب اجازه رمى دهند تا در نتيجه جمعيّت در طول روز تقسيم شود و ازدحام و تراكم كاهش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كشته شدن تعداد زيادى زائر در رمى جمرات، قابل دفاع نيست و بايد هر چه سريعتر چاره‌انديشى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سعودى در استقرار حاجيان در مشعر، از روش‌هايى استفاده مى‌كند كه موجب بروز مشكلات فراوان براى حاجيان مى‌شود، حضرت‌عالى چه راه حلّى را ارائه مى‌كنيد و آيا اين مشكلات از طريق بعثه و سازمان حج به مسؤولان عربستان منتقل مى‌شود؟</w:t>
      </w:r>
    </w:p>
    <w:p>
      <w:pPr>
        <w:pStyle w:val="BookText"/>
        <w:rPr/>
      </w:pPr>
      <w:r>
        <w:rPr>
          <w:rFonts w:ascii="Amiri" w:hAnsi="Amiri" w:eastAsia="Amiri" w:cs="Amiri"/>
          <w:color w:val="111111"/>
          <w:sz w:val="28"/>
          <w:sz w:val="28"/>
          <w:szCs w:val="28"/>
          <w:rtl w:val="true"/>
          <w:lang w:bidi="ar-SA"/>
        </w:rPr>
        <w:t>آقاى رى 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من، مشكل مشعر، با مديريت صحيح و استفاده از روش‌هاى نوين در كنترل اتوميبل‌ها و نظم بخشيدن به توقف آنها، مى‌تواند تا حدودى حل شود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طبيعى است كه وقتى در همان اوائل ورود به مشعر، تعداد زيادى اتومبيل را متوقّف كنند،</w:t>
      </w:r>
    </w:p>
    <w:p>
      <w:pPr>
        <w:pStyle w:val="BookText"/>
        <w:rPr/>
      </w:pPr>
      <w:r>
        <w:rPr>
          <w:rFonts w:ascii="IRNazanin" w:hAnsi="IRNazanin" w:eastAsia="IRNazanin"/>
          <w:color w:val="111111"/>
          <w:sz w:val="28"/>
          <w:sz w:val="28"/>
          <w:szCs w:val="28"/>
          <w:rtl w:val="true"/>
          <w:lang w:bidi="fa-IR"/>
        </w:rPr>
        <w:t xml:space="preserve">ترافيك سنگين به وجود خواهد آمد و يا اگر از وسايلى چون قطار 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آيا آن وقت ضرورت خواهد داشت اين همه اتومبيل را به صحنه بياوريم و با دست خود ترافيك درست كنيم؟ اينگونه موارد به چگونگى مديريت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سعى كرده‌ايم همه سال مشكلات را جمع بندى و به وزارت حجّ عربستان منتقل كنيم كه در برخى موارد مؤثر هم بوده است، امسال نيز قرار است مشكلات جمع‌بندى و به آنان منتقل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فرهنگى حج و عمره به نظر جناب‌عالى كدام‌اند؟</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من، مهمترين مشكل فرهنگى در همه كشورهاى اسلامى، نداشتن آگاهى كامل و كافى نسبت به اسرار و فلسفه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مسلمانان نمى‌دانند كه هدف از آمدن و رفتن، لبيك گفتن، طواف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اين نياز به اطلاع‌رسانى قوى و عزم و همّت فرهنگى بين‌المللى دارد كه متأسفانه چنين عزمى را در ميان كشورهاى اسلامى فعلًا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سياستمداران جهان‌اسلام مصلحت شخصى خود را در بى‌خبر نگاه داشتن مردم مى‌بينند و مى‌دانند كه اگر حج معنى و مفهوم واقعى خود را پيدا كند، زورمداران دنيا با مشكل مواجه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اوّلين گام، بايد جامعه اسلامى را با فلسفه حج آشنا كرد و در گامهاى بعد، لازم است در تمامى زمينه‌ها فرهنگ‌سازى كنيم؛ فرهنگ نماز اوّل وقت، فرهنگ درست زيارت كردن، فرهنگ معاشرت صحيح و درست، فرهنگ توجّه به نماز جماعت، توجّه به قرآن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مسائل به صورت فرهنگ در نيايد، همين خواهد شد كه گاهى مشاهده مى‌كنيم؛ مثلًا در وقت جماعت كنار مغازه‌ها نشستن يا از نماز برگشتن و يا در كوچه و خيابان بى‌هدف پرسه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ايران عادت به نماز جماعت و يا نماز اوّل وقت ندارد نمى‌شود يك مرتبه با يك يا دو جلسه او را متحوّل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فرهنگ‌سازى هم بايد توسّط تمامى ارگانها و نهادهاى كشور صورت بگيرد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مشكل هم از طريق حوزه‌ها بايد حل شود و آن اختلاف فتاواى مراجع معظّم تقليد است تا هم روحانيون بهتر بتوانند پاسخگوى مشكلات شرعى زائران باشند و هم‌خداى ناكرده در ذهن مردم و به‌خصوص طبقات تحصيل‌كرده شبهه ايجاد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مشكل عمده فرهنگى نيز رويكرد بيش از حدّ برخى از زائران به خريد سوغات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 خريد سوغات مستحب و مشروع است، ليكن افراط در اين مسأله كار درستى نيست و آنگاه كه اين مشكل بابى‌توجّهى به نماز اوّل وقت توأم مى‌شود، مى‌بينيم براى چهره تشيّع و ايران اسلامى مشكل‌ساز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افراد تعدادشان زياد نيست، ليكن همين تعداد كم، مى‌تواند آبروى مجموعه حاجيان ايرانى را خدشه‌دار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فرهنگى حج بسيار عظيم است، ليكن هنوز از تمام ظرفيت 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گسترش فرهنگ حج و تأثيرگذارى هر چه بيشتر اين فريضه در مردم، حضرت‌عالى چه راه‌حل‌هايى را پيشنهاد مى‌كنيد؟</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بهره‌گيرى ازظرفيّت فرهنگى‌حج، كه درحقيقت، ظرفيت عظيم وسرشار هم هست، درمرحله اوّل نيازبه عزم جدىّ همه كشورهاى اسلامى‌دارد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مابراى خودمان برنامه‌ريزى كنيم، همين مى‌شودكه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كشورها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ظرفيّت داخل كشور نيز، گرچه ما به وضعيّت موجود نبايد اكتفا كنيم، ليكن بعثه مقام معظّم رهبرى با امكانات و جايگاه تشكيلاتى و نيروهايى كه دارد، در واقع بيش از اين توان ندارد تا از ظرفيّت حج استفاده كند و آنچه تا كنون انجام شده، بحمداللَّه مطلوب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بعثه در رابطه با استخدام نيرو دچار مشكل است، طبيعى است كه نخواهد توانست آنگونه كه مى‌خواهد از ظرفيّت حج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اگر امكانات لازم را هم دارا باشد، تنها بعثه و سازمان نمى‌توانند از ظرفيت فرهنگى حج به‌طور كامل استفاده كنند بلكه تلاش همه دست‌اندركاران فرهنگى را مى‌طلبد تا در نتيجه، عصاره فعاليت‌هاى آنان در حجّ به نمايش گذاشته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را هم عرض كنم كه برخى جاها بيش از آنچه كه دارند، آمار ارائه مى‌كنند ولى بعثه به دليل ضعف در روابط عمومى، نتوانسته آنچه را كه انجام داده به مردم بگويد و اطلاع‌رسانى كند و من به اين ضعف معترف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پيشنهادهايى به ما مى‌شود كه وقتى توضيح مى‌دهيم اين كار عملى شده و يا فلان كتاب چاپ شده، آنان با كمال تعجّب اظهار بى‌اطلاعى مى‌كنند و مى‌گويند ما نمى‌دانستيم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مسير 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بازگشايى شده و زائران زيادى به عراق براى زيارت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اينكه از اوّل اين امر تحت پوشش كامل سازمان حج و زيارت قرار نگرفت چيست؟</w:t>
      </w:r>
    </w:p>
    <w:p>
      <w:pPr>
        <w:pStyle w:val="BookText"/>
        <w:rPr/>
      </w:pPr>
      <w:r>
        <w:rPr>
          <w:rFonts w:ascii="Amiri" w:hAnsi="Amiri" w:eastAsia="Amiri" w:cs="Amiri"/>
          <w:color w:val="111111"/>
          <w:sz w:val="28"/>
          <w:sz w:val="28"/>
          <w:szCs w:val="28"/>
          <w:rtl w:val="true"/>
          <w:lang w:bidi="ar-SA"/>
        </w:rPr>
        <w:t>آقاى رى 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متعدّدى براى اين مسأله مى‌توان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دليل، نا مشخص بودن وضعيّت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امنيّتى عراق است و تا زمانى كه دولت رسمى عراق روى كار نيايد و نتواند مسؤوليت كارها را به عهده بگيرد، وضعيت بهتر از اين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خودسر عمل كردن برخى از ارگانهاى داخلى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تدريج با حوادثى كه پيش آمد و مشكلاتى كه زائران عتبات پيدا كردند، مشخص شد كه اگر متولّى عتبات عاليات، سازمان حج و زيارت نباشد، مشكلات فراوانِ فرهنگى، سياسى و امنيتىِ فراوانى به وجود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تحليل كه رفتن به زيارت عتبات عراق هم بايد مانند مشهد باشد صحيح است؟ با اينكه عراق امكانات لازم را نداشته و فاقد امنيت و بهداشت و ديگر مسائل است؟</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قعطاً نمى‌توان اين مطلب را پذيرفت؛ چراكه زيارت عتبات با مشهد كاملًا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كشور هستيم، دو نوع سياست در دو كشور حاكم است و چه حال و چه آينده، وضعيت هر يك از دو كشور، تابع قوانين و مقررات حكومتىِ هر كدام از كشورها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مزار شش معصوم ما در عتبات است و ما در شهرهاى كربلا و نجف شيعه زياد داريم، ليكن در عين حال، هركشور مقررات خاص خود را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با توجّه به وضعيت اقتصادى عراق، اكنون امكان سرويس دهى مناسب به جمعيت انبوه زائران ايرانى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با اينكه در مكّه و مدينه امكانات فراوانى وجود دارد، باز نمى‌توانيم بدون حدّ و مرز، زائر به آنجا اعزام كنيم، چگونه ممكن است عراقى كه فاقد بهداشت و امنيت و ديگر امكانات است بتواند به راحتى پذيراى تعداد كثيرى از زائران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زيارت عتبات</w:t>
      </w:r>
    </w:p>
    <w:p>
      <w:pPr>
        <w:pStyle w:val="BookText"/>
        <w:rPr/>
      </w:pPr>
      <w:r>
        <w:rPr>
          <w:rFonts w:ascii="IRNazanin" w:hAnsi="IRNazanin" w:eastAsia="IRNazanin"/>
          <w:color w:val="111111"/>
          <w:sz w:val="28"/>
          <w:sz w:val="28"/>
          <w:szCs w:val="28"/>
          <w:rtl w:val="true"/>
          <w:lang w:bidi="fa-IR"/>
        </w:rPr>
        <w:t>عاليات با مشهد رفتن تفاوت دارد و لازم است وضعيت ويژه اقتصادى، فرهنگى و سياسى عراق با دقت مورد توجّه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حركت‌ها؛ مانند قلّاده بر گردن آويختن و عوعو كردن و يا صورت را روى زمين كشيدن و حرم را خونى ساختن، از تعدادى زائران عتبات ديده شده كه چهره شيعيان را خدشه‌دار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حضرت‌عالى از زيارت چيست؟ و براى حلّ اينگونه معضلات و بى‌توجّهى‌ها، چه راه‌حل‌هايى را پيشنهاد مى‌كنيد؟</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مهمىّ در زيارت ائمه وجود دارد و آن عرفان و شناخت نسبت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با معرفت آن است كه زائر بداند به ديدار چه كسى مى‌رود و زيارت شونده كيست و چه انتظارى از او دارد؟ آيا انتظار ائمّه از زائران خود، آن است كه به‌شكل سگ در آيد و عوعو كند و خودش را به زمين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انتظار آنها تحوّل روحى و اخلاقى زائر و رنگ الهى به خود گرفتن است؟</w:t>
      </w:r>
    </w:p>
    <w:p>
      <w:pPr>
        <w:pStyle w:val="BookText"/>
        <w:rPr/>
      </w:pPr>
      <w:r>
        <w:rPr>
          <w:rFonts w:ascii="IRNazanin" w:hAnsi="IRNazanin" w:eastAsia="IRNazanin"/>
          <w:color w:val="111111"/>
          <w:sz w:val="28"/>
          <w:sz w:val="28"/>
          <w:szCs w:val="28"/>
          <w:rtl w:val="true"/>
          <w:lang w:bidi="fa-IR"/>
        </w:rPr>
        <w:t>آيا اگر امام معصوم عليه السلام خودش حضور داشت، اجازه مى‌داد چنين كارهايى صورت بگيرد؟ امام زنده و مرده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اينگونه اعمال است و هرگز راضى به چنين رفتارهايى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حرمهاى امامان، پاك و مطهّر است و نجس ساختن آن، امرى حرام است، واين خود نوعى اهانت به قبور ائمّه مى‌باشد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فكر مى‌كنم كسانى كه اينگونه كارها را انجام مى‌دهند، از روى جهل و علاقه جاهلانه است و روحانيت وظيفه دارد در آگاه كردن آنهاگامهاى جدى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مردم‌را به عرفان به حقّ امام و زيارتِ</w:t>
      </w:r>
    </w:p>
    <w:p>
      <w:pPr>
        <w:pStyle w:val="BookText"/>
        <w:rPr/>
      </w:pPr>
      <w:r>
        <w:rPr>
          <w:rFonts w:ascii="IRNazanin" w:hAnsi="IRNazanin" w:eastAsia="IRNazanin"/>
          <w:color w:val="111111"/>
          <w:sz w:val="28"/>
          <w:sz w:val="28"/>
          <w:szCs w:val="28"/>
          <w:rtl w:val="true"/>
          <w:lang w:bidi="fa-IR"/>
        </w:rPr>
        <w:t>عارفانه آگاهى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در كشور خود رويكرد صحيحى در رابطه با ادب زيارت و عزادارى مشاهده نمى‌كنيم، آنگاه كه مرحوم شهيد مطهّرى حماسه حسينى را بيان مى‌كرد، دغدغه‌هاى فراوانى نسبت به بعضى ذكر مصيبت‌ها و رفتارها داشت و برخى روش‌ها را محكوم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اين امكان براى ما فراهم است، بايد فرهنگ‌سازى شود و روش صحيح عزادارى را به مردم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تأسف گاهى رسانه‌ها كه بايد در فرهنگ‌سازى پيشگام باشند و احساس مسوؤليت بيشترى كنند، خود در القاى فرهنگ غلط و ترويج مصائب نادرست و حركت‌هاى ناشايسته‌اى كه ضدّ فرهنگ اهل بيت است پيشقدم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پيامى كه امام صادق عليه السلام به شيعيان خود داده اين است كه كارى كنند تا زينت اهل‌بيت باشند، آيا قلاده به گردن آويختن و عوعوكردن زينت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كه اين صحنه‌ها را مى‌بينند، درباره شيعه چه قضاوتى خواهند كرد؟ به هر حال، همانگونه كه پيشتر اشاره كردم، فرهنگ‌سازى كار تنها يك ارگان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بعثه، به‌تنهايى نمى‌توانند، فرهنگ مردم را تغيير دهند و جز با دست به دست هم دادن تمامىِ ارگانهاى علمى و فرهنگى كشور و همه كسانى كه در اين راستا احساس مسؤوليت مى‌كنند مقدور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رفاه و تشريفات در زيارت، يكى از آفت‌هاى مهمّ سفرهاى زيارتى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در راستاى ايجاد تعادل، چه اقداماتى را انجام داده است؟</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رفاه و آسايش در سفر حج، براى اينكه زائر بتواند با فراغت بال به زيارت و اعمال و مناسك خود بپردازد، كار پسنديده‌اى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هم آمده كه وقتى زائر به سفر حج مى‌رود غذا و امكانات بهترى براى خود فراهم كند و به دوستان و همراهانش توجّه بيشترى داشته باشد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سفر بد است،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تعادل هم نمى‌توان از زور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كارشناسان مشورت كرد و بهترين شيوه‌ها را براى پرهيز از افراط و اسراف در پيش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گرايش مردم كشور ما به امر سوغات، بيش از حد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حضرت‌عالى از اين مسأله چيست؟ و چه راه‌حلّى را براى كنترل آن پيشنهاد 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سوغات، نظر ما مشخص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داريم وقت زائر بايد صرف بهره‌بردارى معنوى و روحى شود و توجّه در حدّ افراط به سوغات و پرسه زدن در خيابانها و بازارها آفت بزرگى براى اين سفر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اين هدف، پيش از اين تصميم‌هايى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خريدى به وجود آمد كه به دليل درست عمل نكردن، طرح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توجّه به مطالب مقام معظّم رهبرى، به دنبال يافتن راهى هستيم كه مشكلات مربوط به خريد را به حداقلّ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بعثه و سازمان به تنهايى نمى‌توانند خيلى تأثيرگذار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قهرآميز در اين باره نه پشتوانه قانونى دارد و نه آن را مصحلت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معتقديم تبليغ و استفاده از شيوه‌هاى درست فرهنگى، تأثير مطلوبى به دنبال خواهد داشت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فرصتى كه در اختيار فصلنامه قرار داديد صميمانه سپاسگزاريم</w:t>
      </w:r>
      <w:r>
        <w:rPr>
          <w:rFonts w:eastAsia="IRNazanin" w:cs="IRNazanin"/>
          <w:color w:val="111111"/>
          <w:sz w:val="28"/>
          <w:szCs w:val="28"/>
          <w:rtl w:val="true"/>
          <w:lang w:bidi="fa-IR"/>
        </w:rPr>
        <w:t>.</w:t>
      </w:r>
      <w:bookmarkStart w:id="54" w:name="pg12557_295778"/>
    </w:p>
    <w:p>
      <w:pPr>
        <w:pStyle w:val="Heading2"/>
        <w:numPr>
          <w:ilvl w:val="1"/>
          <w:numId w:val="1"/>
        </w:numPr>
        <w:rPr/>
      </w:pPr>
      <w:bookmarkStart w:id="55" w:name="__RefHeading___Toc1610157_77815467"/>
      <w:bookmarkStart w:id="56" w:name="_Toc19"/>
      <w:bookmarkEnd w:id="54"/>
      <w:bookmarkEnd w:id="55"/>
      <w:r>
        <w:rPr>
          <w:rtl w:val="true"/>
        </w:rPr>
        <w:t>خاطرات‌</w:t>
      </w:r>
      <w:bookmarkEnd w:id="5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7" w:name="pg12557_295780"/>
    </w:p>
    <w:p>
      <w:pPr>
        <w:pStyle w:val="Heading2"/>
        <w:numPr>
          <w:ilvl w:val="1"/>
          <w:numId w:val="1"/>
        </w:numPr>
        <w:rPr/>
      </w:pPr>
      <w:bookmarkStart w:id="58" w:name="__RefHeading___Toc1610159_77815467"/>
      <w:bookmarkStart w:id="59" w:name="_Toc20"/>
      <w:bookmarkEnd w:id="57"/>
      <w:bookmarkEnd w:id="58"/>
      <w:r>
        <w:rPr>
          <w:rtl w:val="true"/>
        </w:rPr>
        <w:t xml:space="preserve">سفرهاى حج </w:t>
      </w:r>
      <w:r>
        <w:rPr>
          <w:rtl w:val="true"/>
        </w:rPr>
        <w:t>«</w:t>
      </w:r>
      <w:r>
        <w:rPr>
          <w:rtl w:val="true"/>
        </w:rPr>
        <w:t>زبان گوياى اسلام</w:t>
      </w:r>
      <w:r>
        <w:rPr>
          <w:rtl w:val="true"/>
        </w:rPr>
        <w:t xml:space="preserve">» </w:t>
      </w:r>
      <w:r>
        <w:rPr>
          <w:rtl w:val="true"/>
        </w:rPr>
        <w:t>حجت‌الاسلام فلسفى رحمه الله</w:t>
      </w:r>
      <w:bookmarkEnd w:id="59"/>
    </w:p>
    <w:p>
      <w:pPr>
        <w:pStyle w:val="BookText"/>
        <w:rPr/>
      </w:pPr>
      <w:r>
        <w:rPr>
          <w:rFonts w:ascii="IRNazanin" w:hAnsi="IRNazanin" w:eastAsia="IRNazanin"/>
          <w:color w:val="111111"/>
          <w:sz w:val="28"/>
          <w:sz w:val="28"/>
          <w:szCs w:val="28"/>
          <w:rtl w:val="true"/>
          <w:lang w:bidi="fa-IR"/>
        </w:rPr>
        <w:t xml:space="preserve">سفرهاى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گوياى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فلسفى رحمه الله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خاطرات فلسفى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گوياى اسلام، خطيب توانا حجّة الاسلام و المسلمين، آقاى فلسفى رحمه الله دو مرتبه به حج تمتّع مشرف شده‌اند؛ يك بار به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به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اين دو سفر را از زبان خود ايشان در پى مى‌خوانيد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سفر حج</w:t>
      </w:r>
    </w:p>
    <w:p>
      <w:pPr>
        <w:pStyle w:val="BookText"/>
        <w:rPr/>
      </w:pPr>
      <w:r>
        <w:rPr>
          <w:rFonts w:ascii="IRNazanin" w:hAnsi="IRNazanin" w:eastAsia="IRNazanin"/>
          <w:color w:val="111111"/>
          <w:sz w:val="28"/>
          <w:sz w:val="28"/>
          <w:szCs w:val="28"/>
          <w:rtl w:val="true"/>
          <w:lang w:bidi="fa-IR"/>
        </w:rPr>
        <w:t xml:space="preserve">پس از آنكه ابوطالب يزدى در مكّه به قتل رسيد، </w:t>
      </w:r>
      <w:r>
        <w:rPr>
          <w:rStyle w:val="FootnoteAnchor"/>
          <w:rtl w:val="true"/>
        </w:rPr>
        <w:footnoteReference w:id="95"/>
      </w:r>
      <w:r>
        <w:rPr>
          <w:rFonts w:ascii="IRNazanin" w:hAnsi="IRNazanin" w:eastAsia="IRNazanin"/>
          <w:color w:val="111111"/>
          <w:sz w:val="28"/>
          <w:sz w:val="28"/>
          <w:szCs w:val="28"/>
          <w:rtl w:val="true"/>
          <w:lang w:bidi="fa-IR"/>
        </w:rPr>
        <w:t>روابط ايران و سعودى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نخست وزيرى هژير </w:t>
      </w:r>
      <w:r>
        <w:rPr>
          <w:rStyle w:val="FootnoteAnchor"/>
          <w:rtl w:val="true"/>
        </w:rPr>
        <w:footnoteReference w:id="96"/>
      </w:r>
      <w:r>
        <w:rPr>
          <w:rFonts w:ascii="IRNazanin" w:hAnsi="IRNazanin" w:eastAsia="IRNazanin"/>
          <w:color w:val="111111"/>
          <w:sz w:val="28"/>
          <w:sz w:val="28"/>
          <w:szCs w:val="28"/>
          <w:rtl w:val="true"/>
          <w:lang w:bidi="fa-IR"/>
        </w:rPr>
        <w:t>اين مشكل بعد از مدتى حل شد و بار ديگر روابط برقرار گرديد و ايران و سعودى موافقت كردند كه عده‌اى از حجاج ايرانى به مكّه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فقط هواپيماهاى كوچك ملخى وجود داشت و تعداد آن هم در ايران بسيار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دولت موافقت كرد كه عده‌اى از گاراژداران و ماشين داران، مسافران را با ماشين به مكّه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گاراژ ساعتچى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حسين ساعتچى، مدير گاراژ بود و گاراژش در خيابان رى و مجاور</w:t>
      </w:r>
    </w:p>
    <w:p>
      <w:pPr>
        <w:pStyle w:val="BookText"/>
        <w:rPr/>
      </w:pPr>
      <w:r>
        <w:rPr>
          <w:rFonts w:ascii="IRNazanin" w:hAnsi="IRNazanin" w:eastAsia="IRNazanin"/>
          <w:color w:val="111111"/>
          <w:sz w:val="28"/>
          <w:sz w:val="28"/>
          <w:szCs w:val="28"/>
          <w:rtl w:val="true"/>
          <w:lang w:bidi="fa-IR"/>
        </w:rPr>
        <w:t>منزل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مى‌خواهم عده‌اى مسافر بگيرم و شما را هم دعوت مى‌كنم كه به مكّه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آقايان علما هم با شما باشند، آنها را هم به خرج خودم به مكّه مى‌برم تا در حقيقت، حَجّة الاسلام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عده زيادى مسافر گرفت و ما با اتوبوس‌هاى متعدد، از تهران حركت كرديم</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از ايران خارج شديم و به بصره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هم گذشتيم و شب را در كويت به‌سر برديم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نظرم آن موقع اغلب يا تمام جاده ميان بصره و كويت آسفالت بسيار باريكى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را در منزل آقاى سيد اسماعيل بهبهانى، يكى از محترمين كويت،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روحانيونى كه با ما بودند، بعضى غذا خوردند و شبانه حركت كردند و بعضى ماندند و صبح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كويت خارج شديم، معلوم شد از كويت تا رياض ديگر آسفالتى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صحرايى بسيار پهناور و مملو از شن بود كه من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اقيانوس ماسه و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از ماشين‌ها در شن گير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مسافران هم پياده مى‌شدند و ماشين‌ها را هل مى‌دادند؛ ولى نيروى آنها كارگر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اتومبيل جيپى بوديم كه آقاى حسين ساعتچى خودش راننده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عبور خود، آنهايى را كه شب گذشته رفته بودند، ديديم كه در شن و ماسه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وضعى خطرناك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روز و آفتاب سوزان صحرا، به قدر كافى آب براى نوشيدن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مختار سعودى در تهران تلگرافى درباره من به ملك حجاز </w:t>
      </w:r>
      <w:r>
        <w:rPr>
          <w:rStyle w:val="FootnoteAnchor"/>
          <w:rtl w:val="true"/>
        </w:rPr>
        <w:footnoteReference w:id="98"/>
      </w:r>
      <w:r>
        <w:rPr>
          <w:rFonts w:ascii="IRNazanin" w:hAnsi="IRNazanin" w:eastAsia="IRNazanin"/>
          <w:color w:val="111111"/>
          <w:sz w:val="28"/>
          <w:sz w:val="28"/>
          <w:szCs w:val="28"/>
          <w:rtl w:val="true"/>
          <w:lang w:bidi="fa-IR"/>
        </w:rPr>
        <w:t>مخابره كرده بود و ما تا زمانى كه در خاك كويت بوديم از آن مطلب خبر نداشتيم؛ ولى وقتى وارد مرز سعودى شديم، از جريان امر اطلاع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مرز سعودى وارد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و ديديم كه در تمام گذرنامه‌ها مهرى زده شده كه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 الرسوم في الحدود السعوديه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عوارضى كه بايد حاجى به دولت حجاز پرداخت كند، در مرز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خود را به مرز رسانده بودند، ماشين‌هايشان در فاصله‌اى طولانى در شن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مقدارى از پولهايشان و بعضى هم گذرنامه‌هايشان در چمدانهاى داخل ماشين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مأمورى از فرماندارى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مركز به ما تلگراف شده كه شما را به نهار دعوت كنيم و آنچه درباره همراهانتان در نظر داريد، به ما بگوييد تا به مركز مخابره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حاجى‌ها چرا در اينجا معطل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اينكه بايد 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بعضى‌ها كه پول به همراه داشتند، رسوم دادند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اينها كه نداده‌اند، مى‌گويند پولهاى ما در چمدان‌ها و داخل ماشينهايى است كه در شن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طور كه شما با اينها مواجه شده‌ايد، امسال به مكّه نمى‌رسند و براى دولت شما ننگ بزرگ و غير قابل جبرانى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تلگرافى به ملك بزنيد و بگوييد فلانى مى‌گويد مسافرينى كه اينجا هستند و گذرنامه همراه دارند، گذرنامه‌هايشان را بدون پرداخت رسوم تحويل بگيرند تا آنها بروند و بعد در مكّه و مدينه تسويه حساب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مخابره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مى‌كنم جمعاً بيش از چهار ساعت طول نكشيد كه جواب موافق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گذرنامه‌هاى آنها را گرفتند و در گونى ريختند؛ و بعد صاحبان آنها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كس كه آمد به همين ترتيب رفتار كردند، مگر آنهايى كه پول نقد داشتند و دادند و با گذرنامه از مرز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رياض پايتخت سعودى رسيديم، ديديم در بيرون شهر سه خيمه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افسرى مقابل ما آمد و خودش را رييس شهربانى معرفى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طرف وليعهد </w:t>
      </w:r>
      <w:r>
        <w:rPr>
          <w:rStyle w:val="FootnoteAnchor"/>
          <w:rtl w:val="true"/>
        </w:rPr>
        <w:footnoteReference w:id="99"/>
      </w:r>
      <w:r>
        <w:rPr>
          <w:rFonts w:ascii="IRNazanin" w:hAnsi="IRNazanin" w:eastAsia="IRNazanin"/>
          <w:color w:val="111111"/>
          <w:sz w:val="28"/>
          <w:sz w:val="28"/>
          <w:szCs w:val="28"/>
          <w:rtl w:val="true"/>
          <w:lang w:bidi="fa-IR"/>
        </w:rPr>
        <w:t>دستور داده شده كه اين خيمه‌ها را نصب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خيمه متعلق به پليس است و يك خيمه براى استراحت و پذيرايى از شماست، و يك خيمه هم براى اين است كه شما در آن بنشينيد و حاجى‌هايى كه مى‌آيند اگر مشكلى دارند، حل كنيد و موجبات حركتشان را از رياض به طرف مكّه فراهم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امور، افسر مزبور به وليعهد تلفنى اطلاع داد كه فلانى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حالا او را سوار كنيد و بياوريد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رياض شهرى متوسط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در آن موقع اصلًا نفت استخراج شده بود يا نه؟ ولى شهرى بسيار كم ارزش و عادى بود و به پايتخت و مركز كشور هرگز شباهت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دلارهاى نفتى هنوز نرسيده بود و</w:t>
      </w:r>
    </w:p>
    <w:p>
      <w:pPr>
        <w:pStyle w:val="BookText"/>
        <w:rPr/>
      </w:pPr>
      <w:r>
        <w:rPr>
          <w:rFonts w:ascii="IRNazanin" w:hAnsi="IRNazanin" w:eastAsia="IRNazanin"/>
          <w:color w:val="111111"/>
          <w:sz w:val="28"/>
          <w:sz w:val="28"/>
          <w:szCs w:val="28"/>
          <w:rtl w:val="true"/>
          <w:lang w:bidi="fa-IR"/>
        </w:rPr>
        <w:t>شهر هيچ‌گونه جلب توجه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ديدن وليعهد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صندلى وليعهد براى من هم يك صندلى گذاشتند؛ ولى تمام مأمورين عالى رتبه گارد او، روى زمين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دستور قهوه داد 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ايرانيها كارشان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ملك آمده كه سعى كنيم كارشان حل شود و زودتر روانه مكّه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ميهمان ما هستيد، چند روز در اينجا بمانيد و به امور حجاج ايرانى رسيدگى كنيد و سپس با هواپيما به جده خواهيد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 از حلّ مشكل گذرنامه، نجات ماشينهاى آنها است كه در شن مانده‌اند و قدرت حركت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ثقيل‌هاى قوى مى‌خواهد كه بتواند آنها را از شن بيرون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اين هم وضع عده‌اى است كه ممكن است از تشنگى تلف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هم راه را بلد نبودند و ممكن است به بيراهه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اولين اقدام، از هواپيما استفاده كرد و آنها را در ارتفاع كم از بالا ديد و نجات داد، و بعد ماشين‌ها را از شن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وليعهد به رييس شهربانى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فلانى مى‌گويد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هم زودتر با آب بفرستيد تا مسافران از تشنگى تلف نشوند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برگشتيم و به آن خيمه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تدريجاً آن دسته از مسافران و ماشين‌هايى كه وضع بهترى داشتند مى‌آمدند، ولى بعضى‌ها كه چمدان‌ها و پارچه احرامشان در ماشين ديگر بود و پولى هم به همراه نداشتند، وضع بغرنجى پيدا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كارى كه كرديم اين بود كه گفتيم آنجا بازارى درست كنند كه هم پارچه احرام بياورند و هم پارچه‌هاى ديگر؛ مواد غذايى و ميوه و سبزيجات هم بياورند تا اينهايى كه احتياج دارند، بخرند و رفع نياز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ماشين‌هاى آب هم زودتر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شهربانى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 كارها را انجام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از خيمه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بعضى از ماشين‌هايى كه در موقعيت بهترى بودند از راه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مسافران هم كه با يكديگر اختلاف داشتند، پيش من مى‌آمدند و از هم شكايت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هر چه مى‌گويند،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شهربانى هم چند مأمور در اختيار من گذاشته است تا اگر كسى باعث اخلال در رسيدن حاجى به مكّه شود، توقيفش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بحث نكنيد، مطلبتان را بگوييد كه حل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نظرم دو سه روز آنجا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اول پس از بازگشت از ملاقات با وليعهد، تازه خوابيده بودم كه بيدارم كردند و گفتند بياييد بيرون و ببينيد كه به دستورات شما عمل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ماشينهاى بسيار قوى براى بيرون كشيدن اتوبوسها از شن آماده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ماشين هم بشكه‌هاى بزرگى مملو از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موقع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 هم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ماشين‌هايى را كه در شن مانده بود شناسايى كردند و همه را بيرون كشيدند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من آنجا بودم، تقريباً هم ماشين‌ها و هم زوار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هم كه عقب مانده بودند، آمدند و ما همه را روانه كرديم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كار ديگرى هم كردند و آن اين بود كه به دستور وليعهد چند ماشين فورد نو كه اتاقش چوبى و سبك بود آوردند و گفتند مسافرانى را كه ناراحت و مريض شده‌اند يا ماشينشان مانده و يا آهن‌هايى را كه زير ماشينها گذاشته‌اند تا از شن بيرون بيايد به پايشان خورده و زخمى شده‌اند، با اين ماشينها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استحقاق داشت، با آن ماشينهاى فورد مى‌فرستاديم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كه آنجا بودم قرار شد حركت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p>
    <w:p>
      <w:pPr>
        <w:pStyle w:val="BookText"/>
        <w:rPr/>
      </w:pPr>
      <w:r>
        <w:rPr>
          <w:rFonts w:ascii="IRNazanin" w:hAnsi="IRNazanin" w:eastAsia="IRNazanin"/>
          <w:color w:val="111111"/>
          <w:sz w:val="28"/>
          <w:sz w:val="28"/>
          <w:szCs w:val="28"/>
          <w:rtl w:val="true"/>
          <w:lang w:bidi="fa-IR"/>
        </w:rPr>
        <w:t>طيّاره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بايد براى بستن احرام به نذر غسل كنم، به مأمورين بگوييد مرا حمام ببرند كه ديگر ميقات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خيال كردم به حمام مى‌روم و دوش مى‌گيرم؛ ولى ما را به جايى مثل كاروانسرا آوردند، با ديوارهاى كاه گلى خيلى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پله بالا رفتيم، ديديم اتاقى است و يك دانه پارچ و يك تشت و يك پياله كه توى تشت گذاشته‌اند، تا در آنجا در تشت بنشينيم و از پارچ آب بريزيم توى پياله و بر سرم بريزم، بعد دست بكشم و به كمك دست آب را به همه سر و گردن و بعد طرف راست و چپ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حمامى بود كه به دستور وليعهد براى من مهيّا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درجه زندگى آن روز حجاز را از همين‌جا بفهميد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همان تشت و با پارچ و كاسه غسلى كرديم و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را به فرودگاه بردند و با هواپيماى دو موتوره به جده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الاشراف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و گزارش تمام قضايا به او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ايرانى‌ها كه روانه‌شان كرده بوديم، قبل از ما به جده آمده بودند و به او گفته بودند كه فلانى چنين و چنان كرده و هنوز هم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صدرالاشراف آمد و ما را به هتلى كه خود در آن سكونت داشت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خيلى اظهار تشكّر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مسافران به من گفتند كه شما چه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هم به من تلگراف كرد و اطلاع داد كه بعضى از ماشين‌هاى ايرانى در شن مانده‌اند و ممكن است عده‌اى در بيابان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سعودى‌ها به من گفتند شما آمده‌ايد و به وليعهد مسائل لازم را گفته‌ايد و او هم تمام وسايل را از آب و آذوقه و ماشين‌هاى قوى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خيلى اظهار احترام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عده‌اى از مسافران در راه از تشنگى مى‌مردند، من ديگر نمى‌توانستم تهران بيايم؛ چون به نام امير الحاج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دولت و مردم ايران نمى‌گفتند اميرالحاج چطور نتوانست حتى براى آنها آب بفرستد؟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نهايتاً در اين جريان به فضل الهى نه هيچ‌كس در آن بيابانها تلف شد و نه بى‌آب و غذا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آذوقه داشتند و كم و بيش ولو دو لقمه هم كه شده به يكديگر مى‌دادند، ولى آب مهم بود كه در دسترس نبود و خوشبختانه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آنها به موقع اعمال حج را به جا آوردند و ديگر براى برگشتن عجله نداشتند؛ زيرا مطمئن بودند اگر ماشينها مجدداً در شن بماند، باز هم كمكهايى فرستاده مى‌شود تا آنها را به كويت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حرمين شريفين</w:t>
      </w:r>
    </w:p>
    <w:p>
      <w:pPr>
        <w:pStyle w:val="BookText"/>
        <w:rPr/>
      </w:pPr>
      <w:r>
        <w:rPr>
          <w:rFonts w:ascii="Amiri" w:hAnsi="Amiri" w:eastAsia="Amiri" w:cs="Amiri"/>
          <w:color w:val="111111"/>
          <w:sz w:val="28"/>
          <w:sz w:val="28"/>
          <w:szCs w:val="28"/>
          <w:rtl w:val="true"/>
          <w:lang w:bidi="ar-SA"/>
        </w:rPr>
        <w:t>از جده به مكّه معظمه رفتيم و مناسك حج را انجام داديم</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پس از انجام مراسم حج به مدينه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آيت‌اللَّه سيد محمد بهبهانى و مرحوم آيت‌اللَّه فيض هم كه به حج آمده بودند، در مدينه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علماى بزرگ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خسته بودم، به شهردار مدينه به نام سيد مصطفى عطّار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ويزاى عراق دارم، براى من بليطى تهيه كنيد تا با هواپيما به عراق بروم؛ زيرا ديگر نمى‌توانم با اتومبيل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پى در پى رفتيم و گفتند بليت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ساعتچى هم مجلسى به مناسبت شب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محل وسيعى بود كه دور آن را سيم كشى كرده و بلند گو هم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حجاج ايران و علما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دولت سعودى در مدينه هم خيلى توجه به آن مجلس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مباهله بود، در منبر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براى اين بود كه پيغمبر صلى الله عليه و آله درباره نصاراى نجران نفرين كند و آنها هم درباره پيغمبر صلى الله عليه و آله، تا عذاب الهى بر آنكه دروغگوست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را خواندم و گفتم كه پيغمبر صلى الله عليه و آله على عليه السلام و فاطمه زهرا عليها السلام و حسنين عليهما السلام را همراه برد، سپس افزودم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هر كارى دارد، مى‌خواهد آن را به‌وسيله متخصص‌ترين افراد انجام دهد؛ مثلًا اگر مريض دارد، مى‌خواهد طبيبش بهترين طبيب باشد و چنانچه مى‌خواهد ساختمان درست كند، مى‌گويد بهترين مهندس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پيغمبر مى‌خواست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نه پول مى‌خواهد، نه مال و نه علم طبابت و نه مهندسى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پيشگاه الهى، صفاى قلب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خداى عالم اگر پيغمبر در بين مردها دلى از دل على عليه السلام پاكتر سراغ داشت، او را براى دعا مى‌برد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بين تمام زنها دلى پاكتر از دل</w:t>
      </w:r>
    </w:p>
    <w:p>
      <w:pPr>
        <w:pStyle w:val="BookText"/>
        <w:rPr/>
      </w:pPr>
      <w:r>
        <w:rPr>
          <w:rFonts w:ascii="IRNazanin" w:hAnsi="IRNazanin" w:eastAsia="IRNazanin"/>
          <w:color w:val="111111"/>
          <w:sz w:val="28"/>
          <w:sz w:val="28"/>
          <w:szCs w:val="28"/>
          <w:rtl w:val="true"/>
          <w:lang w:bidi="fa-IR"/>
        </w:rPr>
        <w:t>فاطمه عليها السلام سراغ داشت، او را براى دعا مى‌برد و در بين بچه‌ها اگر دلى پاكتر از دل حسنين عليهما السلام در نظر داشت، آنها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از ميان همه اهل مدينه اين چهار نفر را انتخاب نمود، خود دليل بر اهميت اهل بيت از نظر ايمان و صفاى 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پاى منبر سنى‌هاى مدينه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فارسى مى‌دانستند و بعضى هم مترجم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ترتيب منبر آن شب تمام شد و من گفتم فردا شب توضيح بيشترى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منبر آمدم پايين و به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بعد سيد مصطفى شهردار خبر داد كه فردا صبح طيّاره حاضر است و بايد پرواز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را از مدينه اخراج كردند، چون فكر مى‌كردند كه اين مباحث ممكن است اثر خاصى در بين مردم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جمعاً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انجاميد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دوّمين سفر حج</w:t>
      </w:r>
    </w:p>
    <w:p>
      <w:pPr>
        <w:pStyle w:val="BookText"/>
        <w:rPr/>
      </w:pPr>
      <w:r>
        <w:rPr>
          <w:rFonts w:ascii="IRNazanin" w:hAnsi="IRNazanin" w:eastAsia="IRNazanin"/>
          <w:color w:val="111111"/>
          <w:sz w:val="28"/>
          <w:sz w:val="28"/>
          <w:szCs w:val="28"/>
          <w:rtl w:val="true"/>
          <w:lang w:bidi="fa-IR"/>
        </w:rPr>
        <w:t xml:space="preserve">دوّمين سفر حج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مرحوم آيت‌اللَّه آخوند ملا على همدانى </w:t>
      </w:r>
      <w:r>
        <w:rPr>
          <w:rStyle w:val="FootnoteAnchor"/>
          <w:rtl w:val="true"/>
        </w:rPr>
        <w:footnoteReference w:id="104"/>
      </w:r>
      <w:r>
        <w:rPr>
          <w:rFonts w:ascii="IRNazanin" w:hAnsi="IRNazanin" w:eastAsia="IRNazanin"/>
          <w:color w:val="111111"/>
          <w:sz w:val="28"/>
          <w:sz w:val="28"/>
          <w:szCs w:val="28"/>
          <w:rtl w:val="true"/>
          <w:lang w:bidi="fa-IR"/>
        </w:rPr>
        <w:t>، مرحوم اخوى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والمسلمين آقاى حاج ميرزا ابوالقاسم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دوستان و بستگان هم با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طى مدت اقامت در مدينه، شبها در پشت بام هتل محل اقامت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فندق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مشرف به قبرستان بقيع بود، بعد از اقامه نماز جماعت به امامت مرحوم آيت‌اللَّه آخوند، منبر بروم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خبر در ساير كاروان‌ها منعكس گرديد، بر جمعيت شنونده افزوده شد به‌طورى كه خطر ريزش سقف پشت بام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پليس سعودى براى جلوگيرى از هر حادثه ناگوار، تا حد ظرفيت نشسته اجازه ورود جمعيت به پشت بام را مى‌داد و با نصب يك بلندگو به سمت خيابان، افرادى كه بيرون از هتل اجتماع مى‌كردند، سخنرانى را گوش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مناسبت افتتاح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حسينيه محسنيه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كه توسط آيت‌اللَّه حكيم تأسيس شده بود، يك روز عصر نيز آنجا منبر رفتم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60" w:name="pg12557_295801"/>
    </w:p>
    <w:p>
      <w:pPr>
        <w:pStyle w:val="Heading2"/>
        <w:numPr>
          <w:ilvl w:val="1"/>
          <w:numId w:val="1"/>
        </w:numPr>
        <w:rPr/>
      </w:pPr>
      <w:bookmarkStart w:id="61" w:name="__RefHeading___Toc1610161_77815467"/>
      <w:bookmarkStart w:id="62" w:name="_Toc21"/>
      <w:bookmarkEnd w:id="60"/>
      <w:bookmarkEnd w:id="61"/>
      <w:r>
        <w:rPr>
          <w:rtl w:val="true"/>
        </w:rPr>
        <w:t>خانه دوست‌</w:t>
      </w:r>
      <w:bookmarkEnd w:id="62"/>
    </w:p>
    <w:p>
      <w:pPr>
        <w:pStyle w:val="BookText"/>
        <w:rPr/>
      </w:pPr>
      <w:r>
        <w:rPr>
          <w:rFonts w:ascii="Amiri" w:hAnsi="Amiri" w:eastAsia="Amiri" w:cs="Amiri"/>
          <w:color w:val="111111"/>
          <w:sz w:val="28"/>
          <w:sz w:val="28"/>
          <w:szCs w:val="28"/>
          <w:rtl w:val="true"/>
          <w:lang w:bidi="ar-SA"/>
        </w:rPr>
        <w:t>سهيل محمودى</w:t>
      </w:r>
    </w:p>
    <w:p>
      <w:pPr>
        <w:pStyle w:val="BookText"/>
        <w:rPr/>
      </w:pPr>
      <w:r>
        <w:rPr>
          <w:rFonts w:ascii="IRNazanin" w:hAnsi="IRNazanin" w:eastAsia="IRNazanin"/>
          <w:color w:val="111111"/>
          <w:sz w:val="28"/>
          <w:sz w:val="28"/>
          <w:szCs w:val="28"/>
          <w:rtl w:val="true"/>
          <w:lang w:bidi="fa-IR"/>
        </w:rPr>
        <w:t>خانه دوست</w:t>
      </w:r>
    </w:p>
    <w:p>
      <w:pPr>
        <w:pStyle w:val="BookText"/>
        <w:rPr/>
      </w:pPr>
      <w:r>
        <w:rPr>
          <w:rFonts w:ascii="Amiri" w:hAnsi="Amiri" w:eastAsia="Amiri" w:cs="Amiri"/>
          <w:color w:val="111111"/>
          <w:sz w:val="28"/>
          <w:sz w:val="28"/>
          <w:szCs w:val="28"/>
          <w:rtl w:val="true"/>
          <w:lang w:bidi="ar-SA"/>
        </w:rPr>
        <w:t xml:space="preserve">اى تير غمت را دل عشاق نشانه جمعى به تو مشغول و تو غايب ز ميانه حاجى به ره كعبه و من طالب ديدار او خانه همى جويد و من صاحب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خيالى بخارايى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احمد تأثيرگذار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وجوه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كسى، چيزى، مرامى، افرادى و حزبى تأثير مى‌گرفت، مدتى بعد عصيان مى‌كرد و مى‌زد زير همه‌چيز، اما خودش تأثير 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همه نسل‌ها و اطرافيان و دور و برى‌هايش و هم بر ما، كه اصلًا با كتابهاى او، چيز نوشتن را آموختيم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عاصى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شلوغ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 ايمانى دم زديم كه گم شده ماست و با او به همين زندگى و رفتار و گفتار و نشست و برخاستِ متفاوت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مى‌گويم؛ يعنى كسانى كه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سيدجلال رفت، تقريباً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ساله بوديم تا حدوداً بيست ساله و من و همسال‌هايم و سال پنجاه و شش مثلًا با كتابهاى او و شريعتى شروع كرديم و اين شد پايه شناخت عوالم ايمانى روشنفكرانه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و هواى سنتى ايمانى هم، مطهرى بود و طالقانى و علامه طباطبايى و باز هم افراد بينابينى مثل محمدرضا حكيمى و جلال‌الدين</w:t>
      </w:r>
    </w:p>
    <w:p>
      <w:pPr>
        <w:pStyle w:val="BookText"/>
        <w:rPr/>
      </w:pPr>
      <w:r>
        <w:rPr>
          <w:rFonts w:ascii="IRNazanin" w:hAnsi="IRNazanin" w:eastAsia="IRNazanin"/>
          <w:color w:val="111111"/>
          <w:sz w:val="28"/>
          <w:sz w:val="28"/>
          <w:szCs w:val="28"/>
          <w:rtl w:val="true"/>
          <w:lang w:bidi="fa-IR"/>
        </w:rPr>
        <w:t xml:space="preserve">فارسى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سخنم، در ستايش جلال آل احمد نيست، كه اين كار را در نوبتى، به شايستگى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بى‌وفايى‌هايى كه در اين دو دهه، از جانب روشنفكر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هم‌نسل‌ها و دوستانش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شده و قول مى‌دهم پاسخى و بررسى جانانه‌اى از موضع‌ها و موضوعهاى مطروحه در زمان حيات آل احمد و پس از آن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همانهايى كه در آن سال‌هاى دهه چهل زير علم او سينه مى‌زدند و حالا شده‌اند منتقدان دوآتشه او؛ آن هم با چماق فرم و تكنيك و اسلوب و ساختار و ساختارشكنى و اين‌جور حرف‌هاى بزك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سخنم در اين مختصر،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در اين يكى دو روز به دست گرفته‌ام؛ آن هم يكى دو روزى كه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خواب مرتب در هر بيست و چهارساعتش نداشته‌ام، اما تا چند لحظه بى‌كار شده‌ام، تورّقى كرده‌ام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بار چندم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بيش از 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بيست‌بار دوره‌اش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ساعت ديگر راهى همان عوالمى هستم كه او تقريباً چهل سال پيش ديده و شرح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تأثيرگذارى آل احمد، اين بود كه يك‌تنه برمى‌خاست و بى‌توجه به قبول يا عدم قبول اهل زمانه، به كشف‌هاى خاص خودش راهى مى‌شد و سفر حج‌اش هم همين‌طور بود و سفرهاى قبلى‌اش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سفرهاى درونى و چه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هم، همين‌طور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بود و بخشى از عالم حج شده بود و مثل هميشه در آن حس و حال، قلمى زده بود و اين قلم زدن هم سخت تأثيرگذار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مى‌كنم، قلم زدن درباره جمعيت و حضور ميليونى حج، از آن بخش‌هاى فراموش شده، در ادب جدّى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تا آن موقع هرچه بود، يا متعلق به جهان ديروز بود و يا اگر كسى هم چيزى در اين روزگار، قلمى مى‌كرد، از ادبيات جدّى معاصر بهره‌اى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ايمانى بود و وارسته‌اى و رفته بود به زيارت خانه خدا و شرح مشاهدات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همان عوالم تسليم محض و براى مخاطبانى خاص، كه مخاطب، هم‌حس و همراه و هم‌دين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 براى كسانى نوشته بود كه از عوالم آسمانى و ايمانى به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دور، كه حتى سخت مخالف آن حال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براى همان اهل قبله، كه هم از شرايط آگاه شوند، هم ارزش‌هاى حج را در اين آينه بنگرند و هم كاستى‌هاى رفتار ما را دريابند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هم، در ميان اهل‌قلم روزگار، نوشتن درباره سفر حج باب شد؛ مثلًا من از نسل گذشته، سفرنامه آقاى جواد مجابى را ديده‌ام و سفرنامه خانم ميرزادگى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به حج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نگاهشان متفاوت با نگاه آل احمد، اما در اصل رفتن و ديدن و قلم زدن در عوالم حج، متأثر از آل احمد و از نسل بعدى هم كه هم‌سن و سال‌هاى خودم باشند، سفرنامه عليرضا قزوه را ديده‌ام،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 در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خودم هم چند سال پيش چيزهايى نوشته‌ام، كه قول نشر آن را به ناشر داده‌ام و هر روز بهانه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پاكنويس آخر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روزها آماده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ادبيات فارسىِ معاصر و هنر سينماى ايران، شايد جدى‌ترين آثارى كه در حال و هواى سفر حج باشد، دو اثر قابل تأمل‌اند؛ يكى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شرحى است سودمند از حال و هواى سال‌هاى دهه چهل شمسى</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در شرح اين سفر و چه در توصيف مسافران اين سفر عبادى و يكى هم فيلم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آن هم در همان دهه چهل ساخته شده، كار جلال مقدم و رضايى و گروهى كه همراهشان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اثر، دو سند ارجمند است؛ يكى در عالم كلام و يكى در عالم تصوير و حيف كه اين فيلم را من در همان كودكى ديده‌ام</w:t>
      </w:r>
    </w:p>
    <w:p>
      <w:pPr>
        <w:pStyle w:val="BookText"/>
        <w:rPr/>
      </w:pPr>
      <w:r>
        <w:rPr>
          <w:rFonts w:ascii="IRNazanin" w:hAnsi="IRNazanin" w:eastAsia="IRNazanin"/>
          <w:color w:val="111111"/>
          <w:sz w:val="28"/>
          <w:sz w:val="28"/>
          <w:szCs w:val="28"/>
          <w:rtl w:val="true"/>
          <w:lang w:bidi="fa-IR"/>
        </w:rPr>
        <w:t>و طرح مبهمى از آن در ذهنم مانده است و البته درباره‌اش نقد و نوشته در اين سال‌ها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 فيلمِ مستند، در اين روزها به دستم مى‌رسيد تا دريابم كه چيست و چگونه است و حالا كه راهى‌ام، تصاوير آن سال‌ها را با حس و حال اين سال‌ها مقايسه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براى خودم كه من هم راهى اين كشف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براى 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كسى پيدا شود و بعداً اين فيلم را به دستم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نمى‌دانم متوليان سفر حج، فكرى براى بازبينى اين فيلم كرده‌اند يا نه؟ و آيا اين فيلم با موازين قانونى الآن قابل توزيع است 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چند سال پيش كه راهى اوّلين سفر بودم، دو كتاب را با دقت در كنار ديگر كتابهايم در چمدان گذاشتم؛ يكى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على شريعتى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 در مدينه و مكه با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جلال بسيار به عوالم بيرون پرداخته بود، كه شرح مشاهدات است و عجيب زنده و روشن و گاهى سخت بى‌پروا، و برداشت‌هايى داشته، هم از جهان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اجتماعيات و سياست و اقتصاد، و گاه برداشت‌هايى از مناسك و عوالم درونى، و اين هردو، با تازگى‌هايى، كه همه در آن روزگار به كار مى‌آمده و در اين روز و روزگار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شريعتى، شرح مشاهدات بيرونى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و نمادشناسى و تحليل تاريخى، دينى و ذوقى حج است، پس از مشاهدات خودِ او از اين مناسك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شريعتى به‌عنوان يك آشناى جدّى با تاريخ و مذهب و ادبيات و اساطير و مردم‌شناسى، به تأويل و تحليل و تشريح حج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شريعتى به حج، نگاه يك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آيينى است و اين تشريح و تأويل آيين و مناسك حج، براى اهلش، بسيار به كار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قدم‌به‌قدم در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شريعتى، نگاه تو را از سطح، به عمق و از لايه‌هاى بيرونى، به بطن و متن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نيروى خلّاقه او و برداشت‌هاى شهودى و ذوقى‌اش، جاذبه‌اى شگفت در اهلش ايجاد مى‌كند، كه در اين سفر چه مى‌كند و چه مى‌خواهد و به كجا مى‌رود و به كجا بايد برسد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آنها كه در اين سفر،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خسى در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شريعتى، همراه بوده‌اند، آفرين‌ها نثار آن دو</w:t>
      </w:r>
    </w:p>
    <w:p>
      <w:pPr>
        <w:pStyle w:val="BookText"/>
        <w:rPr/>
      </w:pPr>
      <w:r>
        <w:rPr>
          <w:rFonts w:ascii="IRNazanin" w:hAnsi="IRNazanin" w:eastAsia="IRNazanin"/>
          <w:color w:val="111111"/>
          <w:sz w:val="28"/>
          <w:sz w:val="28"/>
          <w:szCs w:val="28"/>
          <w:rtl w:val="true"/>
          <w:lang w:bidi="fa-IR"/>
        </w:rPr>
        <w:t>بزرگوار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همين روزها، براى خريد حوله احرام و چمدان و وسايل ديگر به سازمان حج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هم زدم به كتابخانه و كتابفروشى طبقه همكف و چند كتاب گرفتم درباره آداب حج و موضوعات مربوط به آن؛ مثل تاريخ و جغرافياى مكه و مدينه و آثار و اماكن اين دو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كتابها، با نگرش و منشى دينى و اعتقادى است و لازم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به ايمانى، راهىِ اين سفر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اطلاع، آثارى را در جهان گوناگون حج پديد آورده‌اند كه سعى‌شان مشكور و اجرشان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رنگ و جلوه ادبيات معاصر، درباره عوالم شگفت حج،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تأثيرگذار ادبى و امروزى مناسك و سفر و آيين حج، از آن نيازهاى جدّى است و بايد دست به‌كار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معاصر داشتن در اين حال و هوا، بسيار تأثيرگذار است بر نسلى كه جست و جوگر است و مى‌خواهد تازه‌ها را كشف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بايد در عرصه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ذوقى، عمق ببخشيم به اين تحوّلى كه با حج در جان اهل امن و امان و ايمان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و ادبيات جدّى، براى همين عمق بخشيدن به آيين‌هايند و حج، بهترين آيين‌هاى جمعى است كه در مذاهب و اديان سراغ داريم و خوشحالم كه باتوجه متوليان حج، بسيارى از دانشجويان و دانشگاهيان هر سال به عمره و تمتّع راهى مى‌شوند و دوست‌تر دارم كه به همت و تلاش ارجمند حجت‌الاسلام والمسلمين قاضى‌عسكر و دوستان و همكارانش، آثارى امروزى‌تر و در حال و هواى ادبيات امروز ايران، درباره اين سفر بزرگ، در اختيار آنها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هواى بهارى دى ماه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آثارنا تدلّ على حضورنا، فانظروا بعدنا إلى الآثار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 و اثرهاى ما بر حضور ما دلالت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به اين نشانه‌هاى به‌جا مانده بنگريد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روزهاى دى‌ماه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ذى‌قعده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صبح‌هاى بهارى و ظهرها و بعد از ظهرهاى كمى گرم، همراه با يك گروه تلويزيونى و همصحبتى با دوست تازه</w:t>
      </w:r>
    </w:p>
    <w:p>
      <w:pPr>
        <w:pStyle w:val="BookText"/>
        <w:rPr/>
      </w:pPr>
      <w:r>
        <w:rPr>
          <w:rFonts w:ascii="IRNazanin" w:hAnsi="IRNazanin" w:eastAsia="IRNazanin"/>
          <w:color w:val="111111"/>
          <w:sz w:val="28"/>
          <w:sz w:val="28"/>
          <w:szCs w:val="28"/>
          <w:rtl w:val="true"/>
          <w:lang w:bidi="fa-IR"/>
        </w:rPr>
        <w:t>يافته؛ رسول جعفريان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آشنايى‌مان دو روز پيش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سلامى و عليكى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همراهى و معرفى دوستانم، سيدعبدالرحيم غفوريان و سيدفياض موسوى و صحبت از اينكه به خواندن مقالات و مصاحبه‌ها و كتابهايى با يكديگر پيش از اين، از دور آشنايى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غفوريان و فياض موسوى، با يكى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ارائه گزارشى تصويرى درباره تاريخ اسلام بر اساس جغرافياى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گروه جمع و جور و تصويربردار ما دوستم معماريان و گفت و گوها با من و رسول جعفريان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از من و پاسخ از او، و رها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مسجد قبا، كه اينجا اوّلين جايى است كه پيامبر آمده و چند روزى بيتوته كرده و بعد از هجرت از مكّه، كه هجرت سرآغاز يك تحوّل بزرگ است، به قول شريعتى، تاريخ ما، نه با ميلاد و يا بعثت، كه با هجرت شروع مى‌شود و پايه همه تمدّنها، همين هجرت است و تمدن اسلامى نيز، كه آغاز يك مدنيت شگفت و گسترده است در خاور ميانه، و بعدها تا غرب آفريقا و از اين سو تا 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پيروان اين ايمان كه محمّد صلى الله عليه و آله مبشّر آن بوده، در همه جاى جهان پراكنده‌اند؛ يعنى فرهنگ و تمدّنى فراگير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همصحبت ما، رسول جعفريان يك روحانى است و يك روحانى جوان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عزيزم سيّد فريد قاسمى كه دوست مشترك من و اوست، يك المپيك، سن و سالش از صاحب اين خودكار سبز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اصلى‌اش پژوهش در تاريخ اسلام و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 قابل توجهى آثار تأليفى و ترجمه و يكى از معروفترين آثارش كه به درد همه، در سفر مكه و مدينه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اسلامى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خلاصه و راحت، روان و با اطلاعاتى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اين دو شهر و البته درهم‌آميختگى تاريخ و جغرافيا و معمارى، به شكلى ملموس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دقّت كنى، با آنكه بدون لهجه است، امّا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راهنمايى مى‌كند كه شايد اصفهانى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همين طور است و با او در حاشيه بحث‌ها كه به گفتگو مى‌نشينى، در مى‌يابى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اسلامى مكّه ومدينه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مدّت شش</w:t>
      </w:r>
    </w:p>
    <w:p>
      <w:pPr>
        <w:pStyle w:val="BookText"/>
        <w:rPr/>
      </w:pPr>
      <w:r>
        <w:rPr>
          <w:rFonts w:ascii="IRNazanin" w:hAnsi="IRNazanin" w:eastAsia="IRNazanin"/>
          <w:color w:val="111111"/>
          <w:sz w:val="28"/>
          <w:sz w:val="28"/>
          <w:szCs w:val="28"/>
          <w:rtl w:val="true"/>
          <w:lang w:bidi="fa-IR"/>
        </w:rPr>
        <w:t>ماه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مستمراً به بازنويسى و تكميل آن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عكس‌هاى 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نشانه‌هاى تازه يافته و تلميح‌ها و اشاره‌هايى كه به مرور اهميت آنها را دانسته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براى كتاب شناخت حجت‌الاسلام رسول جعفريان، رجوع كنيد به كتاب هفته، شنبه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محلّه‌اى كه سابقه حضور شيعيان مدينه را در چند سده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كودك و نوجوان، دور ما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گدايى، كه به همراهى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شيعه؟ كه پاسخ آرى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مهر دست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وضعشان مرتب و تميز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پوستى كه به تيرگى مى‌زند، كه خاصيت بوميان منطقه است و برخى با دشداشه‌هاى سپيد و باز تميز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ناطقى، عكاس خلّاقِ سالهاى جنگ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دشداشه‌اى بر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عگالى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بچه‌ها را دور خودش جمع مى‌كند و عكس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 و شوق تحسين برانگيز، با بچه‌ها رابطه دوستانه برقرار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سرگرم دور زدن يك چهارديوارى، كه بازمانده از يك مسجد كهن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نخلستانهاى كوچك و گُله به گُله، كه در حال نابودى‌اند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فضاى كمتر از هزار متر و ديوارى به ارتفاع 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شكافى كه به محوّطه نگاه مى‌كنيم، مى‌بينيم بر سطح آن سنگ است و خاك و خشت و انگار نه انگار كه باورى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يا غير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بنا قرنها سايه افكنده و اين يعنى فرهنگ مردم؛ يعنى اينكه حفظ جزئيات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تعلّق‌ها يا بى‌تعلقى‌ها و بى‌تفاوتى‌هاى ايدئولوژيك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خيلى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بازسازى در مدينه صورت گرفته، در حفظ كليات بوده؛ مثل همان مسجد قبا يا قبلتين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جزئيات را پرتاب كرده‌اند به سويى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چى؟ چرا؟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جزئياتند كه راهنما و نشانه ظرايف تاريخى 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يك خشت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كاسه و كوزه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ورق مچاله و پاره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سنگ نبشته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انگاراصلًا مهم نيست نه تنها قداست‌زدايى مى‌كنند كه اين ويژگى سردمداران فكرى اين محيط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آشنايى‌زدايى 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نمى‌دانم اين بر چه پايه و اساسى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تشريحى سفت و سخت در ظاهر متوليان دينى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خشن و همراه با خطاب و عتاب و بى‌هيچ نشانه‌اى از يك تابلو كه اينجا هم حفظ آثار فرهنگى و يونسكو و اين‌جور چيزها، داراى رأى و نظر و پيشنهادى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حمزه، عموى پيامبر هم، همين‌طور است 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جعفريان همراهيم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ايستاده‌ايم و دستفروش‌هاى يمنى و آفريقايى و پاكستانى و بنگلادشى بساطشان پهن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حمزه، در يك چهارديوارى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پنجره مشك محدود و مسدود است و اين محيط مربع شكل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اندازه يك زمين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مستطيل تقريباً شش مترى در وسط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سنگ سياه بالاى اين مستطيل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قبر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قبر و سنگ آن، مانند قبرها و سنگ قبرهاى بقيع؛ يعنى اينكه قرار نيست از هيچ جاذبه‌اى در تزيين اين اماكن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كه باز همان تفكر افراطى قداست‌زدا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همان قداست بخشيدن تفريطى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مرد يگانه شجاعت و شكيبايى در مدينه، چهارده قرن پيش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تَرَى الْجَاهِلَ إِلَّا مُفْرِطاً أَوْ مُفَرِّطاً</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حرفم اين است كه مى‌توان با اين اماكن برخوردى آبرومند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جنگ احد به بهترين شكل در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وجوه سينمايى‌اش، و حالا اين‌آشفتگى شلم‌شورباى محيط، تورا دچارخشم مى‌كند؛ مثلًاتوجّه‌ودقتى را كه در بازسازى و گسترش مسجدالنبى شده، مقايسه كنيد با اين اماكن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نگاه ايدئولوژيك، با اين اماكن برخورد كرده‌اند و اين يعنى رفتارى ضد فرهنگى</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 در شهر فرهنگ و مبناى تمدّن</w:t>
      </w:r>
    </w:p>
    <w:p>
      <w:pPr>
        <w:pStyle w:val="BookText"/>
        <w:rPr/>
      </w:pPr>
      <w:r>
        <w:rPr>
          <w:rFonts w:ascii="IRNazanin" w:hAnsi="IRNazanin" w:eastAsia="IRNazanin"/>
          <w:color w:val="111111"/>
          <w:sz w:val="28"/>
          <w:sz w:val="28"/>
          <w:szCs w:val="28"/>
          <w:rtl w:val="true"/>
          <w:lang w:bidi="fa-IR"/>
        </w:rPr>
        <w:t>فرهنگساز و فرهنگ‌گستر اسلامى، مدينةالنبى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مى‌شد اين مكانها را با بهترين جاذبه‌هاى توريستى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بهتر است بگويم زائرپسند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سختگيرى‌هاى مسلكى و مذهبى، كار را به اينجا كشانده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عكس‌ها و تصاوير به‌جا مانده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كه رجوع مى‌كنى، مى‌بينى در روزگارى نه چندان دور، اين بقيع و احد، مقبره‌هايى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بارگاهى، كه نشانه‌اى بوده، هم از بزرگانى كه در اين جاها آرميده‌اند و هم نشانه‌هايى از ذوق خلاقه معماران و هنرمندان اين سمت عالم، كه عالم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ايرانى، صحنى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كاشى‌كارى و سنگ‌نبشته‌اى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خلاقيت، هنرمندان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تكه سنگ، بقاياى آن همه تلاش هنرمندانه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ديوارى مى‌رويم كه محوّطه قبرستان و قبر حمزه را در حصار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فاتحه‌اى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پنجره‌هاى مشبك، توجّهمان را جلب مى‌كند، كه با شيشه مسدود شده و رسول جعفريان،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مشبك‌هاى فلزى، اهداى احمد شاه قاجار بوده، براى قبور ائمه و بزرگان بقيع و به روايت يكى از اداره كنندگان شهر، اين شبكه‌هاى فلزى ضريح، سال‌ها در انبارها نگاهدارى شده و حالا آمده در اينجا، كه مانعى باشد در برابر ديد نظاره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بازدستشان درد نكند، كه براى ايجاد مانع هم كه شده، از اين اشياى هنرى بهره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مى‌شويم كه به هتل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راه احُد به مركز شهر، در حاشيه سمت راست، تابلو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المكتبة عبيكال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جعفريان كه بارها در شهر مدينه به گشت و گذار و جست و جو پرداخته مى‌پرسم اينجا كتابخانه يا كتابفروشى است؟</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كتابفروشى‌هاى فقير و با كتابهاى نازل دور و بر مسجدالنبى؟ با آن كتابهاى مثلًا اعتقادى عامه پسندش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جلدهاى نازل و متن‌هاى شلخته‌اش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محصول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سويدان؟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كتابفروشى مجهز و مرتب و بسامان و آبرومند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برويد و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ديدنى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مى‌خواهد به جمع پيشنهاد</w:t>
      </w:r>
    </w:p>
    <w:p>
      <w:pPr>
        <w:pStyle w:val="BookText"/>
        <w:rPr/>
      </w:pPr>
      <w:r>
        <w:rPr>
          <w:rFonts w:ascii="Amiri" w:hAnsi="Amiri" w:eastAsia="Amiri" w:cs="Amiri"/>
          <w:color w:val="111111"/>
          <w:sz w:val="28"/>
          <w:sz w:val="28"/>
          <w:szCs w:val="28"/>
          <w:rtl w:val="true"/>
          <w:lang w:bidi="ar-SA"/>
        </w:rPr>
        <w:t>ديدار اين كتابفروشى عبيكال را بدهم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ساعت حدود يك بعد از ظهر به وقت مدينه است و شايد كتابفروشى تعطيل باشد و هم دوستان همراه خسته‌اند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خستگى را من هم در خود حس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 پيمانه مستى‌هاى ديرين يادم آوردى</w:t>
      </w:r>
    </w:p>
    <w:p>
      <w:pPr>
        <w:pStyle w:val="BookText"/>
        <w:rPr/>
      </w:pPr>
      <w:r>
        <w:rPr>
          <w:rFonts w:ascii="IRNazanin" w:hAnsi="IRNazanin" w:eastAsia="IRNazanin"/>
          <w:color w:val="111111"/>
          <w:sz w:val="28"/>
          <w:sz w:val="28"/>
          <w:szCs w:val="28"/>
          <w:rtl w:val="true"/>
          <w:lang w:bidi="fa-IR"/>
        </w:rPr>
        <w:t>در مدينه، پشت قبرستان بقيع؛ يعنى پاتوق ايرانى‌ها، به‌نوعى هويّت ملىِ خود را به اينجا منتقل كرده‌ايم، آن همه شور و شوق دروطن‌براى‌امامان، دراينجابه يك ظهور و بروز ملى تبديل مى‌شود و خيلى چيزها را هم با اين اجتماع در پشت بقيع با خود آورده‌ايم، مثل گندم براى كبوترها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شنيده‌ام دورترها، كبوترهاى زيادى در اينجا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و توكى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در جاى جاى قبرستان، گله گله كبوتر دانه برمى‌چيند و يكى از دلايل حضور اينهمه كبوتر، گندم ريختن ايرانى‌ها براى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جلو در مسجدالنبى، تا پشت قبرستان بقيع، يكى از شغل‌هايى كه دست‌فروشى ايجاد كرده و بساطشان پهان است، همين گندم‌فروشى‌است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بچه‌هايى و گاه مردان و زنانى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چهره‌هايى سوخته به مهاجرت، شايد 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پلاستيك‌هاى گندم را پيش رو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بسته‌ها را دست مى‌گيرند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 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قيمت آنها يك ريال و دو ريال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دانه يك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 دو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 خود ايرانى‌ها به اينجا آورده‌اند كه سنله كلامِ فصيح عرب است براى 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عاميانه و متداولِ محاوره آن را هم نمى‌دانم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كلمه فارسى، براى يك رسم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گندم ريختن است براى كبوترها، در بقاع متبركه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دلت مى‌خواهد بروى و جاهاى گوناگون را كشف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گاه آباد و گاه ويران، محلّه‌اى گاه سرِپا و زنده و گاه از ياد رفته و خاموش و يكى از اين مكانها كه چند بار با دوستان به ديدنش مى‌روم،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جاده، كوچه پس كوچه‌هايى را طى مى‌كنيم، تا برسيم به گدارى كه پيامبر پس از زخمى شدن، در آن پناه گرفته و مولا، حافظ و</w:t>
      </w:r>
    </w:p>
    <w:p>
      <w:pPr>
        <w:pStyle w:val="BookText"/>
        <w:rPr/>
      </w:pPr>
      <w:r>
        <w:rPr>
          <w:rFonts w:ascii="IRNazanin" w:hAnsi="IRNazanin" w:eastAsia="IRNazanin"/>
          <w:color w:val="111111"/>
          <w:sz w:val="28"/>
          <w:sz w:val="28"/>
          <w:szCs w:val="28"/>
          <w:rtl w:val="true"/>
          <w:lang w:bidi="fa-IR"/>
        </w:rPr>
        <w:t>نگهبانش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مى‌رويم تا به همين بريدگى در كوه برسيم و ليز است 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دوستان قرار مى‌گيرم در قلب اين شكاف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زائر از تركيه، از شكاف رفته‌اند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زن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مرد؛ يكى از آنها جوانى تقريباً سى و پنج ساله، جلو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نگاه مى‌كند و شكل و شمايل و سبيل مرا كه ديده، انگار دوستى پيداكرده، به عربىِ شمرده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كرد هستى؟</w:t>
      </w:r>
    </w:p>
    <w:p>
      <w:pPr>
        <w:pStyle w:val="BookText"/>
        <w:rPr/>
      </w:pPr>
      <w:r>
        <w:rPr>
          <w:rFonts w:ascii="IRNazanin" w:hAnsi="IRNazanin" w:eastAsia="IRNazanin"/>
          <w:color w:val="111111"/>
          <w:sz w:val="28"/>
          <w:sz w:val="28"/>
          <w:szCs w:val="28"/>
          <w:rtl w:val="true"/>
          <w:lang w:bidi="fa-IR"/>
        </w:rPr>
        <w:t>و به آرامى مى‌گويم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اجداد مادرى‌ام كرد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وخوش و 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آباء امّى من اكراد الخراسان، كه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مصطلح در ميان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را آب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شادروان استاد ستوده كردستانى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حساس بود نسبت به اين كلمه اكراد و بعضى وقت‌ها كه به كار مى‌برديم، زير چشمى شماتت و ملامت خود را دريغ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زبان فارسى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زبان شكسته بسته عربىِ ما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سخن به مولوى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دلبستگى هر دو ما؛ مولوى و قونيه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خدا حافظى، خودش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خورشيد بود ومى‌باليد به اين نام كه فارسى است و فكر مى‌كرد كه بايد براى من توضيح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خورشيد، يعنى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برايش رفتم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مهر و ميتراييسم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خداحافظى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جوان آفتاب سوخته تقريباً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در خيابان بقيع بساط كرده بودند، دشداشه مى‌فروختند و با عربى غليظ داد مى‌زدند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صبركن ببينيم لباس‌هايش به درد مى‌خورد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عيالم مشغول زير و رو كردن لباس‌ها شد و من به صحبت با آن دو جوان،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سعودى هستند كه باورم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سعودى‌ها كمتر دستفروشى مى‌كنند، و ضمن صحبت با من، دادى هم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تَسْعَ ريال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ديدم، بيشترِ رهگذرها ايرانى‌اند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بساطى‌ها و دكاندارهاى اينجا فارسى را راحت صحبت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بيشتر فروشنده‌ها افغانى‌اند؛ يعنى از مزيّت زبان فارسى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ويرم گرفت به آن دو جوان اعداد يك قاره را</w:t>
      </w:r>
    </w:p>
    <w:p>
      <w:pPr>
        <w:pStyle w:val="BookText"/>
        <w:rPr/>
      </w:pPr>
      <w:r>
        <w:rPr>
          <w:rFonts w:ascii="Amiri" w:hAnsi="Amiri" w:eastAsia="Amiri" w:cs="Amiri"/>
          <w:color w:val="111111"/>
          <w:sz w:val="28"/>
          <w:sz w:val="28"/>
          <w:szCs w:val="28"/>
          <w:rtl w:val="true"/>
          <w:lang w:bidi="ar-SA"/>
        </w:rPr>
        <w:t>بياموزم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آستين بالا زدم به معلّمى الواحد،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بار تكرار، كه ديدم چند ايرانى كه مرا شناخته‌اند با تعجب زل زده‌اند به ما، براى آنكه معركه راه نيفتد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لباسى انتخاب كرديم و آنها يك ريال هم تخفيف دادند به ما، به خاطر اين آموزش زبان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نماز، بعد از ظهر كه برمى‌گشتيم، ديدم آن دو جوان بر سرِ بساط خود داد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ريال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خيابان شارع على‌بن ابى‌طالب در مدينه، چيزى است مانند خيابان ناصرخسرو خود ما، با آن كوچه مروى خود ما؛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شارع على بن ابى‌طالب، انتهايش متصل مى‌شود به حسينيه شيعيان و يكى از محله‌هاى نخاوله،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شيعيان قديمى و نخل كار اينجا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مقابل هتل قصرالدخيل، شنيدم كسى صدايم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مردى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عليكى با پيراهن و شلوار رسم ما ايرانى‌ها</w:t>
      </w:r>
    </w:p>
    <w:p>
      <w:pPr>
        <w:pStyle w:val="BookText"/>
        <w:rPr/>
      </w:pPr>
      <w:r>
        <w:rPr>
          <w:rFonts w:ascii="IRNazanin" w:hAnsi="IRNazanin" w:eastAsia="IRNazanin"/>
          <w:color w:val="111111"/>
          <w:sz w:val="28"/>
          <w:sz w:val="28"/>
          <w:szCs w:val="28"/>
          <w:rtl w:val="true"/>
          <w:lang w:bidi="fa-IR"/>
        </w:rPr>
        <w:t>و روبوسى گرمى كه گفت من نامم محسن خراسانى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افغانى هستم و در اينجا مغازه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اصرار مرا به مغازه‌اش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باب مغازه پارچه فروشى، بر يك پاساژ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خراسانى، به گپ و گفتگو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مرا از طريق جام‌جم مى‌شناسد، سال‌ها در كانادا زندگى كرده بود و بيننده جام‌جم و علاقه‌مند به شعر و موسيقى و در اين فاصله برادر آقاى خراسانى هم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پنجاه و پنجاه و يكى دو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مغازه‌دار و دكتر داروساز و برادر بزرگترِ ديگرى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مغازه پارچه فروشى و يك مغازه براى فروش انواع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و كلام و رفتار و ظاهرشان، مثل همين مردم تهران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ايران و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از خراسان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برادراهل‌مزار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مهربان و چقدر باوقار و چه با مايه و اهل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اقامت در مدينه، با اصرار مرا مى‌كشيدند در مغازه‌شان، آب‌ميوه‌اى و بعد بيدل خوانى و معمولا بيدل خوانى‌ها، با اين غزل شروع مى‌شد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مى‌پرست ايجادم، نشأه‌ازل دارم</w:t>
      </w:r>
    </w:p>
    <w:p>
      <w:pPr>
        <w:pStyle w:val="BookText"/>
        <w:rPr/>
      </w:pPr>
      <w:r>
        <w:rPr>
          <w:rFonts w:ascii="IRNazanin" w:hAnsi="IRNazanin" w:eastAsia="IRNazanin"/>
          <w:color w:val="111111"/>
          <w:sz w:val="28"/>
          <w:sz w:val="28"/>
          <w:szCs w:val="28"/>
          <w:rtl w:val="true"/>
          <w:lang w:bidi="fa-IR"/>
        </w:rPr>
        <w:t>همچو دانه‌انگور، شيشه دربغل‌دارم و برادر بزرگتر از دوستى‌اش، با مرحوم سرآهنگ، خواننده نامدار افغانستان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غروب، با برادر ميانى، دكتر يحيى خراسانى گپ مى‌زديم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تحصيلاتش، از خانواده‌اش، از خواهرشان كه استاد ادبيات فارسى بوده در دانشگاهى در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كجا و پارچه‌فروشى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اندوهى تلخ بر حال و هواى ما سايه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 است، كه من اصل متن از يادم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مضمون و معنى‌اش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مستى‌هاى پيشين‌به‌يك پيمانه يادم آوردى</w:t>
      </w:r>
    </w:p>
    <w:p>
      <w:pPr>
        <w:pStyle w:val="BookText"/>
        <w:rPr/>
      </w:pPr>
      <w:r>
        <w:rPr>
          <w:rFonts w:ascii="IRNazanin" w:hAnsi="IRNazanin" w:eastAsia="IRNazanin"/>
          <w:color w:val="111111"/>
          <w:sz w:val="28"/>
          <w:sz w:val="28"/>
          <w:szCs w:val="28"/>
          <w:rtl w:val="true"/>
          <w:lang w:bidi="fa-IR"/>
        </w:rPr>
        <w:t>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مرحوم ابوتراب جلى است و من دو بيت آن را حفظم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زبان حال من و او بود در اين غروب خلوت و تنهايى و اندوه و لبخند زديم به هم و گريستيم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 پيمانه مستى‌هاى ديرين يادم آوردى پس از عمرى خموشى، باز در فريادم آوردى من آن مرغم كه صدها بار از دام بلا جستم تو با يك تار مو، تا خانه صيادم آوردى نام بعضى نفرات</w:t>
      </w:r>
    </w:p>
    <w:p>
      <w:pPr>
        <w:pStyle w:val="BookText"/>
        <w:rPr/>
      </w:pPr>
      <w:r>
        <w:rPr>
          <w:rFonts w:ascii="IRNazanin" w:hAnsi="IRNazanin" w:eastAsia="IRNazanin"/>
          <w:color w:val="111111"/>
          <w:sz w:val="28"/>
          <w:sz w:val="28"/>
          <w:szCs w:val="28"/>
          <w:rtl w:val="true"/>
          <w:lang w:bidi="fa-IR"/>
        </w:rPr>
        <w:t>چند ساعت قبل از حركت، على قعله را در شلوغى و سرسام ميدان هفت‌تير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 و بچه‌هاى باذوق و باهوش و پر جنب و جوش جلسه هفتگى فرهنگسراى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بوقى زدم و صدايش كردم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شد ناهار را به چلوكباب بگذرانيم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ايرانى پسند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دوباره راهى مى‌شوى؟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دنبال بدويت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يا غلط، بخوانيد ابتدائيت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مى‌گردم در آن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 از اين همه، دست و پا زدنهاى احمقانه در اين شهر شلوغ، جست و جوى ابتدا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مدينه كه بودم، اين جست‌وجو، برايم شفاف‌تر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مى‌پرسيد دنبال چه هستى،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پيدا كردن جاى پاى سلمان فارسى و ابتدائيت خودم را در سلمان فارسى مى‌جستم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جست و جويى شگفت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هر دو برايم پرجاذبه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بودن؛ يعنى پذيريش ايمان تازه و رسيدن به روشنايى حقيقت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بودنش؛ يعنى انتقال تمدّن ايرانى و پيوندش، با همين ايمان و داد و ستد فرهنگى؛ يعنى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حضور او در مدائن، يعنى نمادى و نمودى از همين پيوند و داد و ستد و آميختگى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است اين نام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مدنيت مشترك را در آن مى‌توانى بيابى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كم‌كم جاذبه زبان فارسى هم آمد و بر جانم سايه انداخت؛ همان زبانى كه اول بار پذيراى متن وحيانى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سلمان در اين برگردان پيش قدم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چه شده بود، كه چندبار، مجال ديدار احُد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نوبت با گروهى از دوستان و ابوطياره‌اى هم بود كه راحت برويم و بياييم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شكافى از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آسيب ديدن سپاه مسلمين پناهگاه محمد بوده، تعدادى زائر ترك،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كوهها و سنگلاخ‌هايى مثل همين احد و جبل‌الرحمه در عرفات و غار حِرا در جبل‌النور، جاى مناسبى است براى ارائه هنر سنگ‌نوردى ترك‌ها و افغانها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و مرد، راحت مى‌روند و مى‌آيند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آموخته و مسلّط و مطمئن و 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ترك، ما را كه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عطر در شكاف كوه پيچيده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يك باور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پنجاه و چند ساله از ميان آنها، با كلماتى تركى، فارسى و عربى به ما حالى كرد بوى گل‌هاى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تحسين ما را كه ديد، سر ذوق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شروع كرد به خواندن حيدربابا از حفظ</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حيدر بابا دنيا يالان دنيادى سليمان‌دان، نوح‌دان قالان دنيادى</w:t>
      </w:r>
    </w:p>
    <w:p>
      <w:pPr>
        <w:pStyle w:val="BookText"/>
        <w:rPr/>
      </w:pPr>
      <w:r>
        <w:rPr>
          <w:rFonts w:ascii="IRNazanin" w:hAnsi="IRNazanin" w:eastAsia="IRNazanin"/>
          <w:color w:val="111111"/>
          <w:sz w:val="28"/>
          <w:sz w:val="28"/>
          <w:szCs w:val="28"/>
          <w:rtl w:val="true"/>
          <w:lang w:bidi="fa-IR"/>
        </w:rPr>
        <w:t>و بعد از خواندن چند بندِ حيدر بابا، به ابراز احساسات ما كه برايش كف مى‌زديم، با تكان دادن سر،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مردى ترك در همين احد گفته بود كه نامم خورشيد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يادداشت‌هاى قبلى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خيابان عزيريه مكه، اتوبوسى به شتاب رد شد، بر بدنه اتوبوس، بر پارچه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اتوبوس مجال نداد تا چيز بيشترى دستگيرم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مردى با حوله احرام در مسجدالحرام و نشانه‌اى وسط حوله‌اى كه بر دوش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فلسطينى‌ها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بيشتر بر وسط حوله‌هاى احرام مردانه، نشانه فلسطينى بودن خود را نقش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حوله اين مرد نوشته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رفتم جلوتر، زير حملة خورشيد با خطى ريزتر نوشته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آخر ايام تشريق هم، در منا جوانكى تابلويى به دست گرفته بود براى جمع كردن هم‌كاروانهايش و روى آنها هم نوشته بود حملةُ خورشيد و با حروفى ريزتر در زيرش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خورشيد، كلمه‌اى جذاب در مكه كه در اين روزهاى بهمن ماه، مهربان است و خيلى تند نمى‌تابد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بهارى عربستان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خيابان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پانصدمترى مسجدالحرام، تابلو رستورانى توجه‌برانگيز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عربى براى معرفى رستوران و ترجمه فارسى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مطاعم بيت‌المأكولات الايرانيه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خط ثلث، كه البته كامپيوترى بود و به همان اندازه با خط نستعلييق پاكستانى ترجمه‌اش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رستوران غذاهاى خانگى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بدون سركش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بالأخره يك‌بار براى تفحّص و جست‌وجو، رفتم داخل رستوران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غذاهاى ايرانى مثل چلوكباب كوبيده و جوجه كباب و البته كارگرهاى غيرايرانى و مشترى‌ها هم غير ايرانى</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شش صبح بود و در خيابان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محله عزيزيه گم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بلندگوى مسجدى صداى قرائت حمدِ نماز به گوشم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ترتيل دلنشينى</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رساندم؛ مسجدالحارثى، قامت بستم و ايستادم در صفى كه به خيابان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كه تمام شد، يك پوستر كهنه بر ديوار بيرونى مسجد ديدم با اين دعوت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ندعوكم لافتتاح معرض كتاب الرمضانى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الرمضانى با حروف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در آن خيال‌گرايى به هم ريخته بى‌خوابى صبحگاه، كتاب الرمضانى مرا برد به كتاب رمضانى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كلاله خاور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رمصانى، نامى آشنا براى اهل كتاب و تاريخ نشر در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شبانگاهى با دوستى هم‌صحبت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نقاشى و تصويرگرى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حافظ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جوانكى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پالتو پاكستانى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به اين پالتوها سال‌هاست پالتو ذوالفقار على بوتو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كلاهى اندونزيايى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به اين كلاهها هم مى‌گويم كلاههاى ماهاتير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گرامر و لهجه عربى ولى با لغت فارسى، در بحث ما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بيست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است و دانشجوى سال آخر ادبيات فارسى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 كه علاقه‌اش گرفتن دكترا در ايران است و ما هم درباره دانشگاه آزاد و مبلغ شهريه آن و دانشگاههاى دولتى راهنماى‌اش كرديم، چند بيت از حافظ خواند و دوستان در معرفى من گفتند كه فلانى در صدا و سيماى ايران، برنامه‌هاى حافظ خوانى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خوشحال شد من هم در جواب، ابياتى از قصيده فرزدق را برايش خواندم كه نشانه علاقه‌ام بود به شعر عربى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الّذي تعرف البطحاء وطأته والبيت يعرفه و الحلّ و الحرم و از ترجمه اين قصيده ميميه فرزدق هم تا جايى كه حافظه يارى مى‌كرد، برايش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اورنگ جامى، بعد رفتم و يكى از كتابهايم را برايش آوردم و اسمش را پرسيدم و امضا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اهداء لأخ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اسمرى، مع التحيات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فاميلى‌اش را كه گفت، اين بيت حافظ را هم برايش نوشتم كه تناسبش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كه عشق در غم ما پرده‌در شود وين راز سر به مهر به عالم سمر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دوستى تازه يافته و جوان، آقاى حسينى، كه كارش مترجمى است، علاقه‌ام را به جستوجوى زبان فارسى در</w:t>
      </w:r>
    </w:p>
    <w:p>
      <w:pPr>
        <w:pStyle w:val="BookText"/>
        <w:rPr/>
      </w:pPr>
      <w:r>
        <w:rPr>
          <w:rFonts w:ascii="IRNazanin" w:hAnsi="IRNazanin" w:eastAsia="IRNazanin"/>
          <w:color w:val="111111"/>
          <w:sz w:val="28"/>
          <w:sz w:val="28"/>
          <w:szCs w:val="28"/>
          <w:rtl w:val="true"/>
          <w:lang w:bidi="fa-IR"/>
        </w:rPr>
        <w:t>اينجا دريافته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نقل كرد با مردى اردنى كه در امارات كارمند بانك است در مكه آشنا شده، مرد اردنى گفته نام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كه عربها و كردها به آن علاقه‌مندند و براى دخترها انتخاب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اردنى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زنم با شوخى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شيرى، غرنده و خشمگين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توضيح دادم كه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به معنى گوارايى و حلاوت است و مهمتر از آن، نام‌يك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افسانه‌اى است و بعد درباره شيرين و فرهاد برايش توضيح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اردنى بسيار خوشحال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بازگشت به زنم معناى درست نامش را بگويم، كلى خوشحال خواهد شد و من به حسينى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ديدى‌اش اين بيت منسوب به حزين لاهيجى را با شرح ايهام‌هايش براى او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امشب صداى تيشه از بيستون نيامد شايد به خواب شيرين فرهاد رفته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بعضى نفرات كه ديدارشان در مدينه و مكه تو را خوشحال مى‌كند؛ مثل على مرادخانى، مدير مركز موسيقى وزارت ارشاد عليرضا قربانى، خواننده‌اى با نفسى گرم و صدايى توانمند، ديدار على معلم دامغانى در چادرهاى نيم شب عرفات و فردا، هم او در زير چادر كاروانى كه با آن همراه بود، پيرمردى تقريباً هشتاد ساله را نشانم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رحيم مؤذن‌زاده اردبيلى است برو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دست مؤذن‌زاده اردبيلى را بوسيدم خود مؤذن‌زاده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صداى اذان توست كه در ماه رمضان چاشنى و شيرينى و نمك سفره افطار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ديدار حسين صدرى نقاش، در ظهر روز عرفه و نيز روبوسى با حسين اسرافيلى و آرشى شفاعى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لباس احرام در مسجدالحرام، و ديدار دكتر سيدكاظم اكرمى، به سلام و عليكى كمتر از دو دقيقه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مردى پاكستانى پنجاه ساله با چهره و لباس پاكستانى و مسلط به زبان فارسى كه دانستم ساكن انگلستان است و با قافله نور لندن آمده و او صاحب اين خودكار سبز را از طريق شبكه جام‌جم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دوربينى به دست داشت و</w:t>
      </w:r>
    </w:p>
    <w:p>
      <w:pPr>
        <w:pStyle w:val="BookText"/>
        <w:rPr/>
      </w:pPr>
      <w:r>
        <w:rPr>
          <w:rFonts w:ascii="IRNazanin" w:hAnsi="IRNazanin" w:eastAsia="IRNazanin"/>
          <w:color w:val="111111"/>
          <w:sz w:val="28"/>
          <w:sz w:val="28"/>
          <w:szCs w:val="28"/>
          <w:rtl w:val="true"/>
          <w:lang w:bidi="fa-IR"/>
        </w:rPr>
        <w:t>گفت چيزى بگو تا سوغات براى فرزندانم به انگلستان ببرم و من برايش از اقبال گفتم و از غالب و بيدل دهلوى و اديب پيشاورى و زبان فارسى و از اقبال خواندم كه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چون‌چراغ لاله مى‌سوزم در خيابان شما اى جوانان عجم جان من و جان شما</w:t>
      </w:r>
      <w:bookmarkStart w:id="63" w:name="pg12557_295840"/>
    </w:p>
    <w:p>
      <w:pPr>
        <w:pStyle w:val="Heading2"/>
        <w:numPr>
          <w:ilvl w:val="1"/>
          <w:numId w:val="1"/>
        </w:numPr>
        <w:rPr/>
      </w:pPr>
      <w:bookmarkStart w:id="64" w:name="__RefHeading___Toc1610163_77815467"/>
      <w:bookmarkStart w:id="65" w:name="_Toc22"/>
      <w:bookmarkEnd w:id="63"/>
      <w:bookmarkEnd w:id="64"/>
      <w:r>
        <w:rPr>
          <w:rtl w:val="true"/>
        </w:rPr>
        <w:t>از نگاهى ديگر</w:t>
      </w:r>
      <w:bookmarkEnd w:id="6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6" w:name="pg12557_295842"/>
    </w:p>
    <w:p>
      <w:pPr>
        <w:pStyle w:val="Heading2"/>
        <w:numPr>
          <w:ilvl w:val="1"/>
          <w:numId w:val="1"/>
        </w:numPr>
        <w:rPr/>
      </w:pPr>
      <w:bookmarkStart w:id="67" w:name="__RefHeading___Toc1610165_77815467"/>
      <w:bookmarkStart w:id="68" w:name="_Toc23"/>
      <w:bookmarkEnd w:id="66"/>
      <w:bookmarkEnd w:id="67"/>
      <w:r>
        <w:rPr>
          <w:rtl w:val="true"/>
        </w:rPr>
        <w:t>هجرت‌سراى پيامبر صلى الله عليه و آله‌</w:t>
      </w:r>
      <w:bookmarkEnd w:id="68"/>
    </w:p>
    <w:p>
      <w:pPr>
        <w:pStyle w:val="BookText"/>
        <w:rPr/>
      </w:pPr>
      <w:r>
        <w:rPr>
          <w:rFonts w:ascii="IRNazanin" w:hAnsi="IRNazanin" w:eastAsia="IRNazanin"/>
          <w:color w:val="111111"/>
          <w:sz w:val="28"/>
          <w:sz w:val="28"/>
          <w:szCs w:val="28"/>
          <w:rtl w:val="true"/>
          <w:lang w:bidi="fa-IR"/>
        </w:rPr>
        <w:t xml:space="preserve">گزارش مستندى از اوضاع اخلاقى، اجتماعى و جغرافيايى مدينه منوره به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صبرى پاشا على‌اكبر مهدى‌پور</w:t>
      </w:r>
    </w:p>
    <w:p>
      <w:pPr>
        <w:pStyle w:val="BookText"/>
        <w:rPr/>
      </w:pPr>
      <w:r>
        <w:rPr>
          <w:rFonts w:ascii="IRNazanin" w:hAnsi="IRNazanin" w:eastAsia="IRNazanin"/>
          <w:color w:val="111111"/>
          <w:sz w:val="28"/>
          <w:sz w:val="28"/>
          <w:szCs w:val="28"/>
          <w:rtl w:val="true"/>
          <w:lang w:bidi="fa-IR"/>
        </w:rPr>
        <w:t xml:space="preserve">گفتمان مسافرتهاى تجارتىِ تابستانى و زمستانى </w:t>
      </w:r>
      <w:r>
        <w:rPr>
          <w:rStyle w:val="FootnoteAnchor"/>
          <w:rtl w:val="true"/>
        </w:rPr>
        <w:footnoteReference w:id="106"/>
      </w:r>
      <w:r>
        <w:rPr>
          <w:rFonts w:ascii="IRNazanin" w:hAnsi="IRNazanin" w:eastAsia="IRNazanin"/>
          <w:color w:val="111111"/>
          <w:sz w:val="28"/>
          <w:sz w:val="28"/>
          <w:szCs w:val="28"/>
          <w:rtl w:val="true"/>
          <w:lang w:bidi="fa-IR"/>
        </w:rPr>
        <w:t>در باره اسباب تجارت و شيوه عبادت و اطاعت ساكنان هجرت‌سراى پيامبر گرامى صلى الله عليه و آله و زائران آن، به‌منظور تبيين احترام ويژه و رعايت آشكار حريم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هواى هجرت‌سراى پيامبر صلى الله عليه و آله</w:t>
      </w:r>
    </w:p>
    <w:p>
      <w:pPr>
        <w:pStyle w:val="BookText"/>
        <w:rPr/>
      </w:pPr>
      <w:r>
        <w:rPr>
          <w:rFonts w:ascii="IRNazanin" w:hAnsi="IRNazanin" w:eastAsia="IRNazanin"/>
          <w:color w:val="111111"/>
          <w:sz w:val="28"/>
          <w:sz w:val="28"/>
          <w:szCs w:val="28"/>
          <w:rtl w:val="true"/>
          <w:lang w:bidi="fa-IR"/>
        </w:rPr>
        <w:t>هواى شهر مقدس مدينه منوّره، در ايام تابستان بسيار گرم و نزديك به گرماى مكه معظمه، ولى در فصل زمستان سرد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رحمتى كه در فصل زمستان پيرامون مدينه مى‌بارد، در دشت و صحرا امواج خروشانى چون امواج درياى عمان پديد مى‌آورد، ولى آسمان مدينه در هر دو فصل تابستان و زمستان بسيار صاف و شفاف، شبيه شب‌هاى بدرِ ديگر بلاد است؛ به‌طورى‌كه در آمد و شد شبانه، نيازى به فانوس نيست و تنها براى اشراف و سادات، آن‌هم تنها براى احترام، فانوس روشن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 و سرماى هوا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زيبا و دلرباى مدينه در وسط يك وادىِ وسيع و گسترده، در ميان رشته‌كوه‌ها</w:t>
      </w:r>
    </w:p>
    <w:p>
      <w:pPr>
        <w:pStyle w:val="BookText"/>
        <w:rPr/>
      </w:pP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رهگذر، درجه حرارت و برودت آن، يك‌نواخت نمى‌باشد و گرم‌ترين ايام آن،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در اين دو ماه، روزبه‌روز بر گرماى هوا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اغطس</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رو به كاهش نهاده تا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اول</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اين كاهش ادامه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ثانى</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رو به افزايش مى‌گذارد و در روزهاى گرم، ميزان حرارت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براساس ميزان‌الحراره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رومِر</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از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شوباط</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هوا به‌شدت سرد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شوباط حدّاكثر حرارتِ هوا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شوباط، رو به گرمى نهاده،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نيسان</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به‌طور متوسط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ماييس</w:t>
      </w:r>
      <w:r>
        <w:rPr>
          <w:rFonts w:eastAsia="Amiri" w:cs="Amiri" w:ascii="Amiri" w:hAnsi="Amiri"/>
          <w:color w:val="111111"/>
          <w:sz w:val="28"/>
          <w:szCs w:val="28"/>
          <w:rtl w:val="true"/>
          <w:lang w:bidi="ar-SA"/>
        </w:rPr>
        <w:t xml:space="preserve">» </w:t>
      </w:r>
      <w:r>
        <w:rPr>
          <w:rStyle w:val="FootnoteAnchor"/>
        </w:rPr>
        <w:footnoteReference w:id="114"/>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افزايش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براين اساس، متوسط حرارت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ماييس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حزيران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مى‌باشد و تا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باقى مى‌ماند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پس از سپرى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خرما به‌صورت رطب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انبارها را براى چيدن و انباشتن خرما مهيّا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هوا رو به كاهش نهاده،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ايلول</w:t>
      </w:r>
      <w:r>
        <w:rPr>
          <w:rFonts w:eastAsia="IRNazanin" w:cs="IRNazanin"/>
          <w:color w:val="111111"/>
          <w:sz w:val="28"/>
          <w:szCs w:val="28"/>
          <w:rtl w:val="true"/>
          <w:lang w:bidi="fa-IR"/>
        </w:rPr>
        <w:t xml:space="preserve">» </w:t>
      </w:r>
      <w:r>
        <w:rPr>
          <w:rStyle w:val="FootnoteAnchor"/>
        </w:rPr>
        <w:footnoteReference w:id="116"/>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تشرين اول</w:t>
      </w:r>
      <w:r>
        <w:rPr>
          <w:rFonts w:eastAsia="Amiri" w:cs="Amiri" w:ascii="Amiri" w:hAnsi="Amiri"/>
          <w:color w:val="111111"/>
          <w:sz w:val="28"/>
          <w:szCs w:val="28"/>
          <w:rtl w:val="true"/>
          <w:lang w:bidi="ar-SA"/>
        </w:rPr>
        <w:t xml:space="preserve">» </w:t>
      </w:r>
      <w:r>
        <w:rPr>
          <w:rStyle w:val="FootnoteAnchor"/>
        </w:rPr>
        <w:footnoteReference w:id="117"/>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هوا كاملًا خنك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بادهاى سرد مى‌وزد و حالت زمستانى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اهالى مدينه، زائرانى كه در اين موسم به زيارت حضرت رسالت‌پناه مشرّفت مى‌شوند، در اثر سرماى هوا دستهايشان ترك مى‌خورد و خون از آنها جارى مى‌شود؛ نگارنده اين وضع را در تشرّف خود به آن شهر تجربه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مدينه در فصل گرما، در طبقات بالاى خانه‌ها و در فصل سرما در سرداب و يا طبقات پايين منازل خود ساكن مى‌شوند، اما افراد توانمند در فصل تابستان به جاهاى خوش آب و هوا مى‌روند و و اين ايام را در باغها و قصرهاى ييلاقى خود، مى‌گذرانند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ارقامى كه در سطور بالا ارائه شد و همچنين ارقامى كه در جدول زير مى‌آيد، درجه حرارت اتاقهاى سقف‌دار و اماكن سرپوشيده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ميزان‌الحراره در اماكن غير مسقّف نصب شود، ارقام بالاترى را نشان مى‌دهد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گفته‌هاى اهالى مدينه، مقدار گرما و سرماى اين شهر، در طول سال‌ها،</w:t>
      </w:r>
    </w:p>
    <w:p>
      <w:pPr>
        <w:pStyle w:val="BookText"/>
        <w:rPr/>
      </w:pPr>
      <w:r>
        <w:rPr>
          <w:rFonts w:ascii="IRNazanin" w:hAnsi="IRNazanin" w:eastAsia="IRNazanin"/>
          <w:color w:val="111111"/>
          <w:sz w:val="28"/>
          <w:sz w:val="28"/>
          <w:szCs w:val="28"/>
          <w:rtl w:val="true"/>
          <w:lang w:bidi="fa-IR"/>
        </w:rPr>
        <w:t>يك‌نواخت نيست و در برخى سالها گرماى بيشترى را تجربه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جدول زير ميزان حرارت و برودتِ هجرت‌كده نبىّ مكرّم، در سال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ارائه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p>
    <w:p>
      <w:pPr>
        <w:pStyle w:val="BookText"/>
        <w:rPr/>
      </w:pP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w:t>
      </w:r>
    </w:p>
    <w:p>
      <w:pPr>
        <w:pStyle w:val="BookText"/>
        <w:rPr/>
      </w:pPr>
      <w:r>
        <w:rPr>
          <w:rFonts w:ascii="Amiri" w:hAnsi="Amiri" w:eastAsia="Amiri" w:cs="Amiri"/>
          <w:color w:val="111111"/>
          <w:sz w:val="28"/>
          <w:sz w:val="28"/>
          <w:szCs w:val="28"/>
          <w:rtl w:val="true"/>
          <w:lang w:bidi="ar-SA"/>
        </w:rPr>
        <w:t xml:space="preserve">ماييس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w:t>
      </w:r>
    </w:p>
    <w:p>
      <w:pPr>
        <w:pStyle w:val="BookText"/>
        <w:rPr/>
      </w:pPr>
      <w:r>
        <w:rPr>
          <w:rFonts w:ascii="IRNazanin" w:hAnsi="IRNazanin" w:eastAsia="IRNazanin"/>
          <w:color w:val="111111"/>
          <w:sz w:val="28"/>
          <w:sz w:val="28"/>
          <w:szCs w:val="28"/>
          <w:rtl w:val="true"/>
          <w:lang w:bidi="fa-IR"/>
        </w:rPr>
        <w:t xml:space="preserve">حزيران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 xml:space="preserve">آغطس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 xml:space="preserve">ايلول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p>
    <w:p>
      <w:pPr>
        <w:pStyle w:val="BookText"/>
        <w:rPr/>
      </w:pPr>
      <w:r>
        <w:rPr>
          <w:rFonts w:ascii="Amiri" w:hAnsi="Amiri" w:eastAsia="Amiri" w:cs="Amiri"/>
          <w:color w:val="111111"/>
          <w:sz w:val="28"/>
          <w:sz w:val="28"/>
          <w:szCs w:val="28"/>
          <w:rtl w:val="true"/>
          <w:lang w:bidi="ar-SA"/>
        </w:rPr>
        <w:t xml:space="preserve">تشرين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w:t>
      </w:r>
    </w:p>
    <w:p>
      <w:pPr>
        <w:pStyle w:val="BookText"/>
        <w:rPr/>
      </w:pPr>
      <w:r>
        <w:rPr>
          <w:rFonts w:ascii="Amiri" w:hAnsi="Amiri" w:eastAsia="Amiri" w:cs="Amiri"/>
          <w:color w:val="111111"/>
          <w:sz w:val="28"/>
          <w:sz w:val="28"/>
          <w:szCs w:val="28"/>
          <w:rtl w:val="true"/>
          <w:lang w:bidi="ar-SA"/>
        </w:rPr>
        <w:t xml:space="preserve">تشرين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نوامبر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w:t>
      </w:r>
    </w:p>
    <w:p>
      <w:pPr>
        <w:pStyle w:val="BookText"/>
        <w:rPr/>
      </w:pPr>
      <w:r>
        <w:rPr>
          <w:rFonts w:ascii="Amiri" w:hAnsi="Amiri" w:eastAsia="Amiri" w:cs="Amiri"/>
          <w:color w:val="111111"/>
          <w:sz w:val="28"/>
          <w:sz w:val="28"/>
          <w:szCs w:val="28"/>
          <w:rtl w:val="true"/>
          <w:lang w:bidi="ar-SA"/>
        </w:rPr>
        <w:t xml:space="preserve">كانون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دسامبر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w:t>
      </w:r>
    </w:p>
    <w:p>
      <w:pPr>
        <w:pStyle w:val="BookText"/>
        <w:rPr/>
      </w:pPr>
      <w:r>
        <w:rPr>
          <w:rFonts w:ascii="IRNazanin" w:hAnsi="IRNazanin" w:eastAsia="IRNazanin"/>
          <w:color w:val="111111"/>
          <w:sz w:val="28"/>
          <w:sz w:val="28"/>
          <w:szCs w:val="28"/>
          <w:rtl w:val="true"/>
          <w:lang w:bidi="fa-IR"/>
        </w:rPr>
        <w:t xml:space="preserve">كانون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ژانويه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p>
    <w:p>
      <w:pPr>
        <w:pStyle w:val="BookText"/>
        <w:rPr/>
      </w:pPr>
      <w:r>
        <w:rPr>
          <w:rFonts w:ascii="Amiri" w:hAnsi="Amiri" w:eastAsia="Amiri" w:cs="Amiri"/>
          <w:color w:val="111111"/>
          <w:sz w:val="28"/>
          <w:sz w:val="28"/>
          <w:szCs w:val="28"/>
          <w:rtl w:val="true"/>
          <w:lang w:bidi="ar-SA"/>
        </w:rPr>
        <w:t xml:space="preserve">شوباط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w:t>
      </w:r>
    </w:p>
    <w:p>
      <w:pPr>
        <w:pStyle w:val="BookText"/>
        <w:rPr/>
      </w:pPr>
      <w:r>
        <w:rPr>
          <w:rFonts w:ascii="Amiri" w:hAnsi="Amiri" w:eastAsia="Amiri" w:cs="Amiri"/>
          <w:color w:val="111111"/>
          <w:sz w:val="28"/>
          <w:sz w:val="28"/>
          <w:szCs w:val="28"/>
          <w:rtl w:val="true"/>
          <w:lang w:bidi="ar-SA"/>
        </w:rPr>
        <w:t>سبزيجات و ميوه‌جات</w:t>
      </w:r>
    </w:p>
    <w:p>
      <w:pPr>
        <w:pStyle w:val="BookText"/>
        <w:rPr/>
      </w:pPr>
      <w:r>
        <w:rPr>
          <w:rFonts w:ascii="IRNazanin" w:hAnsi="IRNazanin" w:eastAsia="IRNazanin"/>
          <w:color w:val="111111"/>
          <w:sz w:val="28"/>
          <w:sz w:val="28"/>
          <w:szCs w:val="28"/>
          <w:rtl w:val="true"/>
          <w:lang w:bidi="fa-IR"/>
        </w:rPr>
        <w:t>براساس مشاهدات نگارنده در بازارها و ميادين و اظهار نظر آگاهان، چهار گياه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لحنه، قرين‌بهار، پوراصه و انگنار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يافت نمى‌شود، به‌جز اين‌ها همه انواع سبزيجات و ميوه‌جات،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انجير، انگور، خربزه، هندوانه، پرتقال، ليمو، نارنج، سيب، شفتالو، موز و همه اقسام خرما به‌جز وهله، يشنه و كراز، در همه فصول به وفور يافت مى‌شود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اقسام خرما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مناطق شمال، جنوب و غربِ هجرت‌سراى نبوى، باغهاى بزرگ و كوچك فراوان هست كه مهم‌ترين و مشهورترين محصول آنها خرما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خرماى مدينه، گذشته از مرغوبيت و شيرينى، از نظر كثرتِ محصول نيز در هيچ نقطه‌اى از جهان به اين وفور يافت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خرماى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حلاوت، مرغوبيت، لذّت و طعم، بر همه خرماهاى جهان برترى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خرماى مدينه عمدتاً به دو قسمِ زرد و سرخ تقسيم مى‌شود؛ از اين دو قسم،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خرما با ويژگى‌هاى خاص خود شناسايى شده و معروفيت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اگر از هر نوع خرماى مدينه يك عدد هسته گردآورى شود،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اقَّه</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خواص و ويژگى‌هاى هريك از انواع خرماها در كتابهاى قدما به تفصيل بيان شده، امّا بيشتر آنها در زمان ما به بوته فراموشى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از اقسام خرماى قرمز در خاطره‌ها موجود است،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عجوه، حلوه، عنبر، چلبى، جبلى، حليه، ريحان، غراب، شرقيه، كعيق، صباوه، سخلّ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براطعم العبيد، قند، بعيبع و جاوى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اقسام خرماى زرد بر سر زبانها است،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تبُرجلى، بالطه‌جى، افنديّه، سكّرى، رباغى، سبع، جعفرى، سويده، بيض، ريق‌البنات، مشوق، برنى، خضريه، مجهولى، لبانه، تمره، هرمزى، شقرى، زهرا و صيحانى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اقسام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در مدينه منوره به‌وفور يافت مى‌شود و هركدام با نام و نشان در ميان اهالى مدينه معروف و مشهور است و انواع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خرماها از نظر رشد و كمال، از لحظه‌اى كه شكوفه مى‌زند تا هنگامى كه به كمال مطلوب مى‌رسد،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خلال، بلاح، زهو، بُسره، رُطب و تمر ناميده مى‌شوند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اقسام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نوع ديگرى از خرما در مدينه يافت مى‌شود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نوع، هم سرخ و هم زرد يافت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به‌معناى گردن‌بند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خرما هنگامى كه هنوز نارس است، از درخت 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آن را با نخى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بچه‌هاى عرب آنها را به‌سان گردن‌بندى زرّين، از</w:t>
      </w:r>
    </w:p>
    <w:p>
      <w:pPr>
        <w:pStyle w:val="BookText"/>
        <w:rPr/>
      </w:pPr>
      <w:r>
        <w:rPr>
          <w:rFonts w:ascii="IRNazanin" w:hAnsi="IRNazanin" w:eastAsia="IRNazanin"/>
          <w:color w:val="111111"/>
          <w:sz w:val="28"/>
          <w:sz w:val="28"/>
          <w:szCs w:val="28"/>
          <w:rtl w:val="true"/>
          <w:lang w:bidi="fa-IR"/>
        </w:rPr>
        <w:t>گردن خود مى‌آويزند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به‌جهت شيوع و همگانى بودن اين عمل، اين خرما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خرماى قلاد مقبول‌ترين نوع خرما در ميان اعراب است؛ لذا بچه‌هاى عرب در موسم حج،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از آنها را به گردن آويخته، به استقبال حجاجى كه از نزديكى روستاهايشان در حال گذر هستند، مى‌شتابند و موجودى خود را به آنها مى‌فروشند و شادان و خرامان به خانه‌هاى خود برمى‌گردند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مراحل تكاملى خرما</w:t>
      </w:r>
    </w:p>
    <w:p>
      <w:pPr>
        <w:pStyle w:val="BookText"/>
        <w:rPr/>
      </w:pPr>
      <w:r>
        <w:rPr>
          <w:rFonts w:ascii="IRNazanin" w:hAnsi="IRNazanin" w:eastAsia="IRNazanin"/>
          <w:color w:val="111111"/>
          <w:sz w:val="28"/>
          <w:sz w:val="28"/>
          <w:szCs w:val="28"/>
          <w:rtl w:val="true"/>
          <w:lang w:bidi="fa-IR"/>
        </w:rPr>
        <w:t xml:space="preserve">اهالى مدينه، از تمام مراحل تكاملىِ خرما، تنها به شمارش هفت مرحله آن بسنده مى‌كنند و بايد گفت كه از نظر آگاهان و افراد آشنا به امور نخل و خرما، يك خرما از زمانى كه از شكوفه بيرون مى‌آيد تا هنگامى كه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 دوازده مرحله را طى مى‌كند كه به ترتيب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طَلع؛ باديه‌نشينان هنگامى‌كه شكوفه خرما به‌صورت دانه‌هاى ريز خودنمايى كند،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آن را نخستين مرحله از مراحل دوازده‌گانه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اوليه اين شكوفه‌ها، به‌صورت يك دانه دوپوسته‌اى است كه بر روى هم قرار دارند و ميوه آن به‌شكل دراز، ولى ناپيدا در ميان اين دو پوسته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خرماى مدينه عمدتاً به دو قسمِ زرد و سرخ تقسيم مى‌شود؛ از اين دو قسم،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خرما با ويژگى‌هاى خاص خود شناسايى شده و معروفيت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سبابه؛ و آن هنگامى است كه از حالت شكوفه بيرون آمده، به‌صورت خرماى نارس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سراد؛ و آن هنگامى است كه چاغاله خرما رو به سبزى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عطر بسيار لطيفى از آن به مشام مى‌رسد،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بَغوه؛ در مرحله‌اى است كاملًا كال و نارس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زمانى است كه رنگ خرما به خود گرفته، ولى همچنان نارس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مُحَطَّم؛ در مرحله‌اى است كه خط هايى بر روى آن ظاهر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تَذْنوب؛ در اين مرحله محل اتّصال خرما به خوشه، به رنگ رسيده درمى‌آيد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جَمْسَه؛ در مرحله‌اى است كه همه جوانب خرما به رنگ رسيده درآمده، ولى هنوز براى خوردن مناسب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ثعده؛ مرحله آغاز سرخ شدن خرما است و در اين مرحله خرما رنگ‌به‌رنگ ديده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خالع و خالعه؛ و آن زمانى است كه خرما به‌صورت معتدل درآمده، در آستانه رطب شدن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رُطَب؛ اين مرحله لذيذترين و لطيف‌ترين مرحله خرما براى خوردن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 و آن هنگامى است ك دوران رطب شدن را سپرى نموده، گام در مرحله خرماى اصطلاحى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خرما به آخرين مرحله از مراحل دوازده‌گانه رسيده، آماده چيدن و انتقال به انبار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باغهاى عيون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عرف اهل مدينه، به همه باغها و بستانهايى كه در آنها خرما و يا هرنوع ميوه‌جات و سبزيجات به‌عمل آيد، باغهاى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باغ عيون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زمين را دربرمى‌گيرد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باغها تفرّجگاه اهالى مدينه است و فاصله آنها تا شهر مدينه حدود يك ساعت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هواى اين باغها بسيار لطيف و دلنواز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باغى چند حوض بزرگ وجود دارد كه توسط اشتران و گاوانِ آبكش، از چاه‌ها آب مى‌كشند و آنها را پر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باغها براى تأمين علوفه اغنام و احشام، يونجه مى‌كارند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همه اين باغها سند رسمى و صاحبان مشخصى دارند، ولى گروهى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محصول، به اين باغها يورش مى‌برند و با توسل به زور، آنها را صاحب مى‌شوند و ميوه‌جات و اشياى موجود را به يغما مى‌برند و بر صاحبان باغ كه در آن موسم، در قصرهاى باغ سكونت دارند، آزار مى‌رسانند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ثقيب الذّيب</w:t>
      </w:r>
    </w:p>
    <w:p>
      <w:pPr>
        <w:pStyle w:val="BookText"/>
        <w:rPr/>
      </w:pPr>
      <w:r>
        <w:rPr>
          <w:rFonts w:ascii="IRNazanin" w:hAnsi="IRNazanin" w:eastAsia="IRNazanin"/>
          <w:color w:val="111111"/>
          <w:sz w:val="28"/>
          <w:sz w:val="28"/>
          <w:szCs w:val="28"/>
          <w:rtl w:val="true"/>
          <w:lang w:bidi="fa-IR"/>
        </w:rPr>
        <w:t xml:space="preserve">در دامنه كوه احُد، حدّ فاصل احد و باغهاى عيون، راه باريكه‌اى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ثقيب‌الذّيب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سوراخ گرگ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مهاجمانِ گستاخ و بى‌باك، در اين منطقه كمين كرده، بر كاروانهاى تجارتى، حاملان ارزاق، به‌ويژه صاحبان گلّه‌هاى گوسفند حمله نموده، اموال آنها را غارت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كاروانهايى كه از شرق حجاز، كالاهاى تجارتى؛ مانند روغن، حبوبات، دام و ارزاق حمل مى‌كنند، راه ديگرى ندارند و بايد از اين تنگه بگذرند و لذا اشقياى چپاولگر در اين منطقه مستقر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حفاظت و حراست از اموال صاحبان باغ و كالاهاى تجارتى از چپاول اعرابِ مهاجم، همه‌ساله تدبيرهاى لازم از سوى دولت و اعيان و اشراف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مسلّح بسيج شده، تلاش‌هاى فراوان انجام مى‌دهند، ولى تاكنون نتيجه مطلوب به‌دست نيامده و كاروانها از خطر مهاجمان رهايى نيافته‌اند و هيچ سالى بدون درگيرى سپرى نشده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رهگذر، از سوى پادشاه عثمانى، محافظان كارآزموده و توانمندى به‌سوى</w:t>
      </w:r>
    </w:p>
    <w:p>
      <w:pPr>
        <w:pStyle w:val="BookText"/>
        <w:rPr/>
      </w:pPr>
      <w:r>
        <w:rPr>
          <w:rFonts w:ascii="IRNazanin" w:hAnsi="IRNazanin" w:eastAsia="IRNazanin"/>
          <w:color w:val="111111"/>
          <w:sz w:val="28"/>
          <w:sz w:val="28"/>
          <w:szCs w:val="28"/>
          <w:rtl w:val="true"/>
          <w:lang w:bidi="fa-IR"/>
        </w:rPr>
        <w:t>هجرت‌كده پيامبر گسيل مى‌شود تا با تلاش شبانه‌روزى، در حفاظت و حراست از اهالى عيون و صاحبان كالاهاى تجارتى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فرماندهىِ اين گروه اعزامى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ميرلوا احمد فاضل پاشا</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نيروهاى اعزامى، كوه‌هاى محيط بر باغهاى عيون را دقيقاً بررسى كرده، طرح تأسيس قلعه‌اى در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ثقيب‌الذّيب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تأسيس برج مراقبتى در نزديكى آن، روى دامنه كوه و بنياد قرارگاهى براى سكونت افراد پياده و سواره پيشنهاد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اعيان و اشراف مدينه از اين طرح استقبال كردند و وعده دادند كه از هيچ‌گونه همكارى و بذل مساعى كوتاهى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قلعه حميديه</w:t>
      </w:r>
    </w:p>
    <w:p>
      <w:pPr>
        <w:pStyle w:val="BookText"/>
        <w:rPr/>
      </w:pPr>
      <w:r>
        <w:rPr>
          <w:rFonts w:ascii="IRNazanin" w:hAnsi="IRNazanin" w:eastAsia="IRNazanin"/>
          <w:color w:val="111111"/>
          <w:sz w:val="28"/>
          <w:sz w:val="28"/>
          <w:szCs w:val="28"/>
          <w:rtl w:val="true"/>
          <w:lang w:bidi="fa-IR"/>
        </w:rPr>
        <w:t>نيروهاى اعزامى با مساعى جميله و مساعدت جليله سادات و اشراف مدينه، نقشه و كروكى باغچه‌ها و كوه‌هاى محيط بر آنها را تهيه نموده، به مركز عثمانى فرستادند و اجازه تأسيس قلعه‌ها و برج مراقبت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فاضل پاشا مورد تشويق دولت مركزى قرار گرفت و لوح سپاسى به‌نام او ارسال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اهالى مدينه نيز مورد تأييد و تقدير واقع شده، پول و امكانات لازم، به مقدار كافى در اختيارش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قلعه‌ها و برج مراقبت 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به‌نام پادشاه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تعيين‌شده تأسيس گرديد و اهالى مدينه و كاروانهاى تجارتى به اين وسيله از شرّ اشقياى مهاجم رهايى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 اين استحكامات و بناها، از كيسه فتوّت و اعانات توأم با حميّت و غيرت اهالى مدينه منوره، به‌ويژه صاحبان باغهاى عيون تهيه و تقديم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فداكار و ايثارگر مدينه،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غروش </w:t>
      </w:r>
      <w:r>
        <w:rPr>
          <w:rStyle w:val="FootnoteAnchor"/>
          <w:rtl w:val="true"/>
        </w:rPr>
        <w:footnoteReference w:id="122"/>
      </w:r>
      <w:r>
        <w:rPr>
          <w:rFonts w:ascii="IRNazanin" w:hAnsi="IRNazanin" w:eastAsia="IRNazanin"/>
          <w:color w:val="111111"/>
          <w:sz w:val="28"/>
          <w:sz w:val="28"/>
          <w:szCs w:val="28"/>
          <w:rtl w:val="true"/>
          <w:lang w:bidi="fa-IR"/>
        </w:rPr>
        <w:t>گرد آورده، در اختيار فرمانده لشكر اعزامى، ميرلوا احمد فاضل پاشا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تلاش شبانه‌روزى، اين مراكز دفاعى را به اسلوب لازم بنياد نهاد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همه كسانى كه به اين پروژه كمك كردند و در فراهم شدن هزينه آن مشاركت نمودند، با ريزكمك‌هاى آنان، از سوى نماينده عالى‌رتبه احمد فاضل، مسؤول اسرار</w:t>
      </w:r>
    </w:p>
    <w:p>
      <w:pPr>
        <w:pStyle w:val="BookText"/>
        <w:rPr/>
      </w:pPr>
      <w:r>
        <w:rPr>
          <w:rFonts w:ascii="IRNazanin" w:hAnsi="IRNazanin" w:eastAsia="IRNazanin"/>
          <w:color w:val="111111"/>
          <w:sz w:val="28"/>
          <w:sz w:val="28"/>
          <w:szCs w:val="28"/>
          <w:rtl w:val="true"/>
          <w:lang w:bidi="fa-IR"/>
        </w:rPr>
        <w:t xml:space="preserve">نظامى، تهيه شد و به آگاهى احمد فاضل رسيد و در روزنامه عسكريه، شماره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ماده واحده‌اى ثبت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ماده واحده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مدينه منوره، در دامنه كوه احد، در آخرين حدود باغهاى عيون، در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ثقيب‌الذيب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شهر مدينه و قلعه حميديه، كه قبلًا به هزينه اهالى محترم مدينه تأسيس شده، در كنار جاده ارتباطى، استحكاماتى مشتمل بر يك توپ سه‌دهنه و قرارگاهى كه دو تيپ لشكر پياده را در خود جاى دهد، ضرورى به‌نظر رسيد و براى اين منظور، هيأت نُظّار محلى را مورد بازديد قرار داده، مراسم كلنگ‌زنى و پى‌كنى آن، با تلاوت آياتى از كلام‌اللَّه مجيد و ذبح قربانى به‌منظور سلامتى وجود پادشاهى انجام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هزينه آن به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غروش از سوى اهالى خيّر و متدين مدينه تأمين و در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ميرلوا احمد فاضل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اين همه احساسات، عواطف، ايثار و فداكارى اهالى، صميمانه تشكر نمود و سپاس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اوزان و مقادير</w:t>
      </w:r>
    </w:p>
    <w:p>
      <w:pPr>
        <w:pStyle w:val="BookText"/>
        <w:rPr/>
      </w:pPr>
      <w:r>
        <w:rPr>
          <w:rFonts w:ascii="IRNazanin" w:hAnsi="IRNazanin" w:eastAsia="IRNazanin"/>
          <w:color w:val="111111"/>
          <w:sz w:val="28"/>
          <w:sz w:val="28"/>
          <w:szCs w:val="28"/>
          <w:rtl w:val="true"/>
          <w:lang w:bidi="fa-IR"/>
        </w:rPr>
        <w:t>در ميان اهالى مدينه، اوزان و مقادير متنوعى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خرما و برنج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پيمانه‌اى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روغن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 حبوبات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 سبزيجات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نرخ ارزاق در اين ايام به شرح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برنج هر كيله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خرما هر كيله يك و 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اوقه</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روغن هر باديه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اوقه و حبوبات هر اردبّ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اوقه و سبزيجات هرمن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سيره سلوكى اهالى مدينه</w:t>
      </w:r>
    </w:p>
    <w:p>
      <w:pPr>
        <w:pStyle w:val="BookText"/>
        <w:rPr/>
      </w:pPr>
      <w:r>
        <w:rPr>
          <w:rFonts w:ascii="IRNazanin" w:hAnsi="IRNazanin" w:eastAsia="IRNazanin"/>
          <w:color w:val="111111"/>
          <w:sz w:val="28"/>
          <w:sz w:val="28"/>
          <w:szCs w:val="28"/>
          <w:rtl w:val="true"/>
          <w:lang w:bidi="fa-IR"/>
        </w:rPr>
        <w:t>براى اهالى مدينه چيزى از حقوق و عطايا كه وسيله امرار معاش باشد، وجود ندارد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اهالى مدينه، چنانكه از مجاوران حرم نبوى انتظار مى‌رود، همگى با اخلاق شايسته خداپسند متخلّق هستند، بزرگ و كوچك آنها مشغول عبادت و اطاعت‌اند، از دنيا به اندك قانع، همواره به شكر و سپاس حق تعالى ناطق، روزى پنج بار سجاده بردوش،</w:t>
      </w:r>
    </w:p>
    <w:p>
      <w:pPr>
        <w:pStyle w:val="BookText"/>
        <w:rPr/>
      </w:pPr>
      <w:r>
        <w:rPr>
          <w:rFonts w:ascii="IRNazanin" w:hAnsi="IRNazanin" w:eastAsia="IRNazanin"/>
          <w:color w:val="111111"/>
          <w:sz w:val="28"/>
          <w:sz w:val="28"/>
          <w:szCs w:val="28"/>
          <w:rtl w:val="true"/>
          <w:lang w:bidi="fa-IR"/>
        </w:rPr>
        <w:t>تسبيح به‌دست، در حالى كه به‌نام خداوند جليل مترنّم هستند، براى اداى فرايض به حريم نبوى عزيمت كرده، پس از اداى فرايض در حرم نبىّ مكرّم، و زيارت قبر مطهّر پيامبرگرامى صلى الله عليه و آله به خانه‌هاى خود بازمى‌گردند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عهد قديم در ميان اهل مدينه مراسم ويژه‌اى به‌عنوان اهداى گندم به آستانه مباركه نبويّه، به‌منظور جلب نظر و عنايت ويژه آن حضرت رايج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مدينه با يكديگر همچون اعضاى يك خانواده، در اوج صفا و صميميت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تشريف‌فرمايى رسول اللَّه، از مكه معظمه به‌سوى مدينه منوره، اهالى مدينه به استقبال آن حضرت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دخترك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دهكده قبا، با خواندن اشعار نغز و پرمغزى، مقدم آن حضرت را گرامى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 پسنديده و سيره سنيّه تا كنون در ميان آنها رايج و در سلوك رفتارى آنها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مهربان، ميهمان‌نواز، خوش‌برخورد و خنده‌رو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ادب در گفتار، نزاكت در كردار، درايت در پندار و حسن سلوك در رفتار را به دقت رعايت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عفّت نفس و غناى طبع در سطح بسيار والايى برخوردار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كودكان يتيم و بانوان بى‌سرپرست به‌نحو شايسته‌اى مراقبت مى‌كنند و در ابراز محبت، فرقى ميان توانمند و مستمند نمى‌گذارند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دروغ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عفاف و تقوا منحرف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فصاحت خاصى در گفتار و ملاحت ويژه‌اى در رخسار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كسى را نمى‌آزارند و زبان به تملّق و هرزه گويى نمى‌آلايند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احوال، توفيق تطبيق گفتار و كردار خود را با سيره سنيّه حضرت ختمى‌مرتبت، در خود ايجاد كرده، در احياى سلوك پسنديده آن حضرت مى‌كوشند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فرصتى به حجره شريفه نبوى تشرّف پيدا كرده، با يك دنيا اخلاص و تضرّع، حوائج خود را به پيشگاه خداوند معروض مى‌دارند و از روح مطهر نبىّ مكرّم استمداد مى‌جويند و به آمال و آرزوهاى مادى و معنوى خويش نايل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كهن و عادات ديرينه اهالى مدينه است كه هرازچندى به آغوش طبيعت رفته، در بستانها و باغستانها به تفرّج مى‌پردازند و از هواى لطيف و مناظر زيباى طبيعت درس صفا و وفا مى‌آموزند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اهالى مدينه هفته‌اى دوبار، روزهاى جمعه و سه‌شنبه، پس از اداى نماز ظهر، دسته دسته به تفرّجگاه مى‌روند و به گردش گروهى مى‌پردازند و اين گردش دسته‌جمعى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هريك از اهالى در حد توان، غذاهاى لذيذ تهيه كرده، به مجرد رسيدن به محلّ مورد نظر، سفره‌ها را مى‌گسترند و رهگذران را به سرِ سفره فرا مى‌خوانند و با شور و نشاط زايد الوصفى به تناول غذا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زندگى، هر روز براى آنها روز عيد و هر شب برايشان همانند ليلةالقدر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فقير و غنى هرگز غم و اندوهى به نهان‌خانه دل راه ندهند و در زير سايه نبىّ مكرّم صلى الله عليه و آله آنچنان با نشاط زندگى مى‌كنند كه مورد غبطه همگان‌اند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اگرچه به‌جز محصول باغستان و نخلستان، درآمدى ندارند، ليكن قسمتى از آن را براى استفاده خود منظور كرده، با قسمتى ديگر حبوبات و مأكولات وارده از بيرون مدينه را تهيه مى‌كنند و زندگى بسيار آرامى را پشت سر مى‌گذارند و مستمندان آنها چون توانمندان ديگر بلاد اداره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هريك از آنها هداياى فراوانى از بلاد مختلف مى‌آيد كه بخش مهمى از زندگى آنها با اين هدايا تأمين مى‌شود و اگر اين هدايا وافى نبود، از يكديگر قرض مى‌گيرند و در پايان سال، از محضر انور نبىّ مكرم اداى ديون خود را طلب مى‌كنند و از بركت عنايات بيكران آن حضرت قرض‌هاى خود را ادا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ويژه اهداى گندم به آستانه منوّره</w:t>
      </w:r>
    </w:p>
    <w:p>
      <w:pPr>
        <w:pStyle w:val="BookText"/>
        <w:rPr/>
      </w:pPr>
      <w:r>
        <w:rPr>
          <w:rFonts w:ascii="IRNazanin" w:hAnsi="IRNazanin" w:eastAsia="IRNazanin"/>
          <w:color w:val="111111"/>
          <w:sz w:val="28"/>
          <w:sz w:val="28"/>
          <w:szCs w:val="28"/>
          <w:rtl w:val="true"/>
          <w:lang w:bidi="fa-IR"/>
        </w:rPr>
        <w:t>از عهد قديم در ميان اهل مدينه مراسم ويژه‌اى به‌عنوان اهداى گندم به آستانه مباركه نبويّه، به‌منظور جلب نظر و عنايت ويژه آن حضرت رايج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معتقدند اگر كسى اين شيوه را ترك كند، تا سال آينده قادر به پرداخت ديون خود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تقديم گندم منحصراً در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ذى‌قعدةالحرام انجام مى‌شود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اهالى مدينه سعى مى‌كنند كه در طول سال قرضى از دوستان و آشنايان بگيرند و در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دَينى بر گردن داشته باشند، آنگاه مقدارى گندم تهيه كرده، در ميان نماز مغرب و عشا به آستان ملك‌پاسبان حضرت ختمى مرتب تقديم مى‌كنند و با يك دنيا اخلاص عرضه مى‌دارند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گرامى، من اين مقدار مقروض هستم، به عطيّه عليّه آن رسول مكرّم نيازمندم، مرا از اين قرض و دَين رها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گندم تقديمى را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تهيه نموده، از گرد و خاك كاملًا جدا مى‌كنند و در داخل كيسه سفيد استفاده‌نشده‌اى قرار مى‌دهند، آنگاه در شب معهود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 پنجره حجره نبويه آورده، به آستانه مباركه تقديم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خادمان حرم نبوى اين كيسه را برمى‌دارند و به‌عنوان تبرّك به بندگان مخلص و موحّد اهدا مى‌كنند و از اين رهگذر به عطاياى فراوانى نايل مى‌شوند و خداى را سپاس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تقديم كنندگان اين گندم، بدون استثنا، مشمول عنايات اسرارآميز حضرت رسالت پناه قرار مى‌گيرند و هداياى نقدى ارزشمندى به‌دست آنها مى‌رسد كه به راحتى قرض‌هاى خود را ادا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هدايا بيشتر از كسانى به دست آنها مى‌رسد كه اسم آنها را در طول زندگى نشنيده‌اند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 به‌قدرى همگانى است كه اگر كسى خود را مقروض ننموده، براى اداى دَين خود در اين مراسم شركت نكند، در نظر مردم از افراد عاجز و ناتوان به‌شمار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داستانى اعجاب انگيز</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ساكنان هجرت‌سراى پيامبر گرامى صلى الله عليه و آله، در يكى از سال‌ها، در مراسم نيايش و عرض ارادت به ساحت قدس نبوى حضور نيافت و چيزى از عنايات بى‌كران آن حضرت تقاضا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يك‌سال تمام با قناعت زندگى كرد و در صدد استقراض از كسى برنيامد و با همسر خود قرار گذاشت كه به اندك بسنده كنند و در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در آن مراسم شركت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فرا رسيد و او طبق قرار در مسجد حضور نيافت، ولى ديگر شهروندانش، از بزرگ و كوچك در اين مراسم حضور يافته، با تقديم مقدارى گندم اداى ديون خود را از پيشگاه حضرت رسالت پناه تقاضا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گوشه خانه‌اش خزيده، با خود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للَّه‌ما راه قناعت پيشه ساختيم و دست نياز به‌سوى پيامبر خدا دراز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سخن را در دل خود حديث نفس مى‌كرد و به خود مى‌باليد، تا سرانجام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مشاهده كرد كه در حرم نبوى، همه اهالى از عالى و دانى گرد آمده‌اند و مجلس بسيار باشكوهى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مجلس تخت بسيار با عظمتى نهاده شده، وجود اقدس نبىّ مكرّم با شكوه زايدالوصفى بر فراز آن نشسته، به فرد فرد اهالى مدينه بذل مرحمت مى‌كنند و همگان را مورد لطف و نوازش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به شاه ولايت، مير هدايت، مولاى متقيان اميرمؤمنان عليه السلام فرمان داد تا دفترى را كه در دست پر انورش دارد بگشايد و اسامى افرادى را كه با تقديم كيسه گندم، اداى ديون خود را خواستار شده‌اند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هركس بتواند در مدينه بميرد، در آنجا بميرد، كه من از هركسى كه در مدينه بميرد شفاعت مى‌كنم</w:t>
      </w:r>
    </w:p>
    <w:p>
      <w:pPr>
        <w:pStyle w:val="BookText"/>
        <w:rPr/>
      </w:pPr>
      <w:r>
        <w:rPr>
          <w:rFonts w:ascii="IRNazanin" w:hAnsi="IRNazanin" w:eastAsia="IRNazanin"/>
          <w:color w:val="111111"/>
          <w:sz w:val="28"/>
          <w:sz w:val="28"/>
          <w:szCs w:val="28"/>
          <w:rtl w:val="true"/>
          <w:lang w:bidi="fa-IR"/>
        </w:rPr>
        <w:t>اميرمؤمنان اسامى فردفرد آنان را قرائت نموده، عرض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يارسول‌اللَّه امّت و مجاور كوى تو، فلانى پسر فلانى، اين مقدار قرض دارد، از محضر انورت اداى ديون خود را مسألت نموده، به خزانه كرم و رحمت شما اميد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براى فردفرد آنان،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مى‌كرد، آنگاه اميرمؤمنان روى اسم هر فردى دستور پرداخت آن را ثبت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مولاى متقيان نام اين فرد محروم را بر زبان آورد، رسول گرامى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كه به ما نياز ندارد و چيزى از ما مطالبه نكرده است، ولى چون از سال گذشته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غروش به گندم‌فروش قرض دارد و گويى آن را فراموش كرده است، آن يكصد غروش قرض او نيز پرداخت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حالى‌كه مولاى متقيان فرمان پيامبر گرامى را در آن دفتر ثبت مى‌كرد، او با يك</w:t>
      </w:r>
    </w:p>
    <w:p>
      <w:pPr>
        <w:pStyle w:val="BookText"/>
        <w:rPr/>
      </w:pPr>
      <w:r>
        <w:rPr>
          <w:rFonts w:ascii="IRNazanin" w:hAnsi="IRNazanin" w:eastAsia="IRNazanin"/>
          <w:color w:val="111111"/>
          <w:sz w:val="28"/>
          <w:sz w:val="28"/>
          <w:szCs w:val="28"/>
          <w:rtl w:val="true"/>
          <w:lang w:bidi="fa-IR"/>
        </w:rPr>
        <w:t>دنيا وحشت و اضطراب از خواب پريد، با يك دنيا شرمندگى صورت خود را بر زمين ساييد و با شتاب فراوان به‌سوى مسجد مقدس نبوى شتافته، به پيشگاه انور حضرت پيغمبر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يا رسول‌اللَّه، نه تنها من، بلكه همه كاينات نيازمند اين در و اين آستانند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صداى خود را به گريه بلند كرد و از سويداى دل استغفار كرد، ديگر سعى بليغ داشت كه همه‌ساله خود را بدهكار سازد و اداى ديون خود را از محضرت رسالت‌پناه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در ميان اهالى مدينه متواتر است و همه اهالى اين شهر بر صحّت آن اعتقاد راسخ دارند و از عالى و دانى، خود را بدهكار مى‌دانند و در شب موعود به محضر آن حجّت معبود مى‌شتابند و از الطاف بيكران و عنايات بى‌پايانش مسعود برمى‌گردند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مدينه از زن و مرد، توانمند و مستمند و خُرد و كلان، به اين شيوه مرضيه عمل مى‌كنند، حتى اگر فرزندى در گهواره دارند از طرف او نيز كيسه‌اى تهيه كرده به حرم انور نبىّ مكرّم تقديم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مقروض هستند، به تعداد قرض‌هاى خود، گندم تقديم مى‌كنند؛ يعنى اگر يكصد قروش قرض دارند، يكصد عدد دانه گندم در كيسه 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مدينه به هنگام تقديم كيسه‌ها، ابياتى را قرائت مى‌كنند و معتقدند كه قرائت اين ابيات در آن هنگام الزامى است و اكنون متن و ترجمه ابيات ياد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 يا رسول اللَّه يا أشرف الورى لجأت و إنّي ذاهل العقل خائر</w:t>
      </w:r>
    </w:p>
    <w:p>
      <w:pPr>
        <w:pStyle w:val="BookText"/>
        <w:rPr/>
      </w:pPr>
      <w:r>
        <w:rPr>
          <w:rFonts w:ascii="Amiri" w:hAnsi="Amiri" w:eastAsia="Amiri" w:cs="Amiri"/>
          <w:color w:val="111111"/>
          <w:sz w:val="28"/>
          <w:sz w:val="28"/>
          <w:szCs w:val="28"/>
          <w:rtl w:val="true"/>
          <w:lang w:bidi="ar-SA"/>
        </w:rPr>
        <w:t>اريد فكاكاً من ديون تعلّقت بذمّة مسكين لديك مجاور</w:t>
      </w:r>
    </w:p>
    <w:p>
      <w:pPr>
        <w:pStyle w:val="BookText"/>
        <w:rPr/>
      </w:pPr>
      <w:r>
        <w:rPr>
          <w:rFonts w:ascii="Amiri" w:hAnsi="Amiri" w:eastAsia="Amiri" w:cs="Amiri"/>
          <w:color w:val="111111"/>
          <w:sz w:val="28"/>
          <w:sz w:val="28"/>
          <w:szCs w:val="28"/>
          <w:rtl w:val="true"/>
          <w:lang w:bidi="ar-SA"/>
        </w:rPr>
        <w:t>و أصحاب هذا الدَّين للدَّين يطلب و مالي من مالٍ و عجزي ظاهر</w:t>
      </w:r>
    </w:p>
    <w:p>
      <w:pPr>
        <w:pStyle w:val="BookText"/>
        <w:rPr/>
      </w:pPr>
      <w:r>
        <w:rPr>
          <w:rFonts w:ascii="Amiri" w:hAnsi="Amiri" w:eastAsia="Amiri" w:cs="Amiri"/>
          <w:color w:val="111111"/>
          <w:sz w:val="28"/>
          <w:sz w:val="28"/>
          <w:szCs w:val="28"/>
          <w:rtl w:val="true"/>
          <w:lang w:bidi="ar-SA"/>
        </w:rPr>
        <w:t>قليل إحتيال لا اطيق تكسّباً ببابك مطروح أفضلك ناظر</w:t>
      </w:r>
    </w:p>
    <w:p>
      <w:pPr>
        <w:pStyle w:val="BookText"/>
        <w:rPr/>
      </w:pPr>
      <w:r>
        <w:rPr>
          <w:rFonts w:ascii="Amiri" w:hAnsi="Amiri" w:eastAsia="Amiri" w:cs="Amiri"/>
          <w:color w:val="111111"/>
          <w:sz w:val="28"/>
          <w:sz w:val="28"/>
          <w:szCs w:val="28"/>
          <w:rtl w:val="true"/>
          <w:lang w:bidi="ar-SA"/>
        </w:rPr>
        <w:t>ففكّ يا رسول اللَّه اذمّة كربتي و اقسم بالرّحمان إنّك قادر</w:t>
      </w:r>
    </w:p>
    <w:p>
      <w:pPr>
        <w:pStyle w:val="BookText"/>
        <w:rPr/>
      </w:pPr>
      <w:r>
        <w:rPr>
          <w:rFonts w:ascii="Amiri" w:hAnsi="Amiri" w:eastAsia="Amiri" w:cs="Amiri"/>
          <w:color w:val="111111"/>
          <w:sz w:val="28"/>
          <w:sz w:val="28"/>
          <w:szCs w:val="28"/>
          <w:rtl w:val="true"/>
          <w:lang w:bidi="ar-SA"/>
        </w:rPr>
        <w:t>أغثني أغثني يا شفيع بنظرة فبابك مقصودي و فضلك غامر</w:t>
      </w:r>
    </w:p>
    <w:p>
      <w:pPr>
        <w:pStyle w:val="BookText"/>
        <w:rPr/>
      </w:pPr>
      <w:r>
        <w:rPr>
          <w:rFonts w:ascii="Amiri" w:hAnsi="Amiri" w:eastAsia="Amiri" w:cs="Amiri"/>
          <w:color w:val="111111"/>
          <w:sz w:val="28"/>
          <w:sz w:val="28"/>
          <w:szCs w:val="28"/>
          <w:rtl w:val="true"/>
          <w:lang w:bidi="ar-SA"/>
        </w:rPr>
        <w:t>و أنت رسول اللَّه خيرة خلقه و أنت على الأكوان ناهٍ و آمر</w:t>
      </w:r>
    </w:p>
    <w:p>
      <w:pPr>
        <w:pStyle w:val="BookText"/>
        <w:rPr/>
      </w:pPr>
      <w:r>
        <w:rPr>
          <w:rFonts w:ascii="Amiri" w:hAnsi="Amiri" w:eastAsia="Amiri" w:cs="Amiri"/>
          <w:color w:val="111111"/>
          <w:sz w:val="28"/>
          <w:sz w:val="28"/>
          <w:szCs w:val="28"/>
          <w:rtl w:val="true"/>
          <w:lang w:bidi="ar-SA"/>
        </w:rPr>
        <w:t>عليك صلوات اللَّه ما ذكر الحمى و ما حنّ مشتاق إليك زائر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رسول گرامى، اى اشرف كاينات، من با دست تهى و عقل پريشان به درگاهت پناه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پيشگاهت مى‌طلبم كه اين مسكينِ مجاورِ حرم شريفت را از ديونى كه بر گرده‌اش سنگينى مى‌كند، برهانى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طلبكارها پرداخت اين ديون را از من مى‌طلبند، من چيزى ندارم كه به آنها بپردازم و ناتوانى‌ام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توان اندك، قدرت تهيه آن را ندارم، حاجتم را به درگاهت آورده، چشم اميد به آستانت دوخته‌ام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نبىّ مكرم، غم و اندوهم بزداى، به‌خدا سوگند كه به گشودن مشكلاتم توانايى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شفيع امّت، مرا درياب و با نگاهى پناهم ده كه آستانت مطلوب و مقصود من است و فضل و كرمت فراگير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رسول گرامى، تو بهترين آفريده آفريدگار و فرمانرواى جهان آفرينشى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بيكرانِ حضرت حق بر شما باد، تا روزى كه مجاور شيفته‌اى از شما ياد كند و زائر دلباخته‌اى به زيارت حريمت پرگشايد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هشدار</w:t>
      </w:r>
    </w:p>
    <w:p>
      <w:pPr>
        <w:pStyle w:val="BookText"/>
        <w:rPr/>
      </w:pPr>
      <w:r>
        <w:rPr>
          <w:rFonts w:ascii="IRNazanin" w:hAnsi="IRNazanin" w:eastAsia="IRNazanin"/>
          <w:color w:val="111111"/>
          <w:sz w:val="28"/>
          <w:sz w:val="28"/>
          <w:szCs w:val="28"/>
          <w:rtl w:val="true"/>
          <w:lang w:bidi="fa-IR"/>
        </w:rPr>
        <w:t xml:space="preserve">يك فرد ضعيف‌العقيده‌اى اين سنت 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اهداى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تلقى كرده، مردم را از انجام دادن آن نهى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بدعت چه حاصلى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هر فردى از اهالى مدينه مى‌رسيد با اصرار از او مى‌خواست كه از تقديم گندم و شركت در مراسم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در عالم رؤيا به محضر مقدس حضرت ختمى مرتبت رسيد و در آن عالم مشاهده نمود كه صاحبان هدايا به محضر آن حضرت شرفياب شده، مورد عنايت خاص حضرتش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ديد كه اسامى فردفرد آنها خوانده مى‌شود و عطاياى حضرت نبوى به آنها اعطا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اهالى آن بلده طيبه دست‌درازى و زبان‌درازى مكن، كه حضرت حق‌تعالى در يك لحظه تو را نابود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به اميد عنايتى، گامى جلوتر نهاده، به محضر انور رسالت پناه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 كمترين نيز عنايتى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مرتبه مورد عتاب قرار گرفت و اين‌گونه پاسخ شنيد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نه‌تنها خود را بى‌نياز مى‌دانى، ديگران را نيز از انجام اين عمل منع مى‌كنى و اعتقاد سالم آنها را به باد مسخره مى‌گيرى و جسورانه به اين عمل جاهلانه اقدام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هشدار و نكوهشِ حضرت به شدت متأثر گشته، با وحشت و اضطراب از خواب پريد، از كردار خود نادم شد و براى جبران آن با هركسى كه مصادف مى‌شد، داستان خوابش را بيان مى‌كرد و او را به شركت در اين عمل تشويق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مهر ورزى به اهالى مدينه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اهالى مدينه از عالى و دانى، لازم الاحترام هستند؛ زيرا اگر عاصى و گنهكار هم</w:t>
      </w:r>
    </w:p>
    <w:p>
      <w:pPr>
        <w:pStyle w:val="BookText"/>
        <w:rPr/>
      </w:pPr>
      <w:r>
        <w:rPr>
          <w:rFonts w:ascii="Amiri" w:hAnsi="Amiri" w:eastAsia="Amiri" w:cs="Amiri"/>
          <w:color w:val="111111"/>
          <w:sz w:val="28"/>
          <w:sz w:val="28"/>
          <w:szCs w:val="28"/>
          <w:rtl w:val="true"/>
          <w:lang w:bidi="ar-SA"/>
        </w:rPr>
        <w:t>باشند، شرف مجاورت اشرف كاينات ايجاب مى‌كند كه حقّ مجاورت آنها رعايت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پيامبرخدا صلى الله عليه و آله در رابطه با حقوق همسايگان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جَبْرَئِيلُ عليه السلام يُوصِينِي بِالْجَارِ حَتَّى ظَنَنْتُ أَنَّهُ سَيُوَرِّثُهُ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امين آن‌قدر مرا در مورد همسايه توصيه كرد كه گمان كردم همسايه را وارثِ همسايه قرار خواهد داد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اگر رعايت حقوق همسايگان ما تا اين حد مهم باشد، رعايت حقوق همسايگان پيامبر صلى الله عليه و آله چه‌قدر مهم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بيان، بايد حريم آن حضرت در مورد مجاوران كويش رعايت گردد؛ زيرا در مورد آنان وعده شفاعت ويژه از آن حضرت روايت شده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أَنْ يَمُوتَ بِالْمَدِينَةِ فَلْيَمُتْ بِها، فَإنِّي أَشْفَعُ لِمَنْ يَمُوتَ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بتواند در مدينه بميرد، در آن‌جا بميرد، كه من از هركسى كه در مدينه بميرد شفاعت مى‌كنم</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روى اين بيان به شرف اسلام و فضيلت مجاورت نبىّ گرامى صلى الله عليه و آله مشرّف شود و در هجرت‌سراى آن حضرت ديده از جهان فروبندد، طبق وعده آن حضرت مورد شفاعت شفيع‌المذنبين، سيدالمرسلين، حضرت ختمى مرتبت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براين اساس، احترام و اظهار محبت به ساكنان مدينه منوره بر هر مسلمانى شايسته و ضرورى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احترام به اهالى مدينه، تجليل و احترام به ساحت قدس نبوى محسوب است، و لذا سلاطين اموى، عباسى، ايوبى و عثمانى همواره حرمت اهالى مكه و مدينه را رعايت مى‌كردند</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روى اين جهت خلفاى عثمانى آثار خيريه فراوانى در حرمين شريفين از خود به يادگار نهادند و براى اهالى مكه و مدينه حقوق، عطايا و موقوفاتى معين كردند كه همه‌ساله به‌صورت منظم به آنها تقديم مى‌گردد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خدمات برجسته‌اى كه براى حفظ آسايش و آرامش اهالى مدينه، از شرّ مهاجمان بدوى، از سوى دولت عثمانى ارائه مى‌شود، جاى بسى تقدير و ستايش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عهد سلطان عبدالمجيد </w:t>
      </w:r>
      <w:r>
        <w:rPr>
          <w:rStyle w:val="FootnoteAnchor"/>
          <w:rtl w:val="true"/>
        </w:rPr>
        <w:footnoteReference w:id="130"/>
      </w:r>
      <w:r>
        <w:rPr>
          <w:rFonts w:ascii="IRNazanin" w:hAnsi="IRNazanin" w:eastAsia="IRNazanin"/>
          <w:color w:val="111111"/>
          <w:sz w:val="28"/>
          <w:sz w:val="28"/>
          <w:szCs w:val="28"/>
          <w:rtl w:val="true"/>
          <w:lang w:bidi="fa-IR"/>
        </w:rPr>
        <w:t xml:space="preserve">مسجد نبوى رو به خرابى نهاد، او فرمان لازم‌الاجرايى صادر كرده، براساس آن، مسجد نبوى از پايه برداشته شده، بناى فعلى در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مطابق فرمان همايونى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با اين خدمت شايسته، روح مقدس نبوى قرين سرور و ابتهاج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ميهمان‌نوازى اهل مدينه</w:t>
      </w:r>
    </w:p>
    <w:p>
      <w:pPr>
        <w:pStyle w:val="BookText"/>
        <w:rPr/>
      </w:pPr>
      <w:r>
        <w:rPr>
          <w:rFonts w:ascii="IRNazanin" w:hAnsi="IRNazanin" w:eastAsia="IRNazanin"/>
          <w:color w:val="111111"/>
          <w:sz w:val="28"/>
          <w:sz w:val="28"/>
          <w:szCs w:val="28"/>
          <w:rtl w:val="true"/>
          <w:lang w:bidi="fa-IR"/>
        </w:rPr>
        <w:t>با توجه به عنايات ويژه رسول گرامى نسبت به اهالى مدينه، كه از احاديث فراوان استفاده مى‌شود، ابراز محبّت و مودّت به آنان بر هر فرد مسلمان لازم و ضرورى است؛ زيرا هر مسلمانى بايد آنچه را كه پيامبرخدا صلى الله عليه و آله دوست مى‌دارد، دوست بدارد و هرچيزى را كه آن حضرت دشمن مى‌دارد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خدمتى در برابر اهالى مدينه انجام دهيم، هرگز نمى‌توانيم محبت و عطوفت آنان را جبران كنيم؛ زيرا اگر ما سالى يك‌بار هديه و عطيه‌اى به آنها تقديم مى‌كنيم، آنها هر روز پنج بار در اوقات نماز در حرم نبوى براى ما دعا مى‌كنند و در طول سال زائران حرم شريف را مورد لطف و مرحمت خود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موسم حج، در خانه‌اى از حجاج خانه خدا پذيرايى نشود، همگان او را مورد سرزنش قرار مى‌دهند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آدم سعادتمندى بودى، شمارى از زائران خانه خدا را به خانه‌ات مى‌آوردى و اطعام و احسان مى‌كردى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اهالى مدينه تا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به استقبال حجاج مى‌روند و آنها را به منازل خود فرا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اهالى مدينه نسبت به زائران حرمين شريفين به‌قدرى است كه كودكان در كوچه‌ها براى زائران اشعار خوانده، مراتب محبت و علاقه خود را به آنان ابراز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مدينه در موسم حج و غيره، هر زائرى را ببينند به منزل خود دعوت كرده، در اطعام و احسان به آنها از يكديگر سبقت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از اهالى مدينه، دل زائران را شاد مى‌كنند و از آنان دلجويى مى‌كنند، حتى اگر امكانات مادى نداشتند، قرض كرده، در ميهمان‌نوازى كوتاهى نمى‌كنند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زائران هدايايى به آنها تقديم كنند، اين هدايا با خدماتى كه آنها را ارائه مى‌دهند</w:t>
      </w:r>
    </w:p>
    <w:p>
      <w:pPr>
        <w:pStyle w:val="BookText"/>
        <w:rPr/>
      </w:pPr>
      <w:r>
        <w:rPr>
          <w:rFonts w:ascii="IRNazanin" w:hAnsi="IRNazanin" w:eastAsia="IRNazanin"/>
          <w:color w:val="111111"/>
          <w:sz w:val="28"/>
          <w:sz w:val="28"/>
          <w:szCs w:val="28"/>
          <w:rtl w:val="true"/>
          <w:lang w:bidi="fa-IR"/>
        </w:rPr>
        <w:t>به هيچ‌وجه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به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يك هفته به همراه نُه نفر از دوستان، در منزل پسر نقيب‌الاشراف، سيد محمد علوى بافقى ميهمان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جليل‌القدر هر روز دوبار سينى پر از غذا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محاسبه‌اى كه انجام شد، هر سينى غذا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غروش هزينه برمى‌داشت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اقامت ما در مدينه منوره، اين سيد بزرگوار لحظه‌اى از ما دور نشد و در زيارت اماكن مقدسه با ما همراهى كرد و هيچ مكان زيارتى را فروگذار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از مجارى حالات اهالى مدينه و آشنايى با عواطف و احساسات والاى آنان، يك معاشرت طولانى و ارتباط تنگاتنگ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چند روز در اين شهر مقدس اقامت مى‌كنند، هرگز با دقايق و لطايف موجود در آن شهر آشنا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اوزاتما، ال اوزاتما اهلنه اول بلده نك طوز گيبى بردمده محور ايدر جناب حق سنى</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اهالى آن بلده طيبه دست‌درازى و زبان‌درازى مكن، كه حضرت حق‌تعالى در يك لحظه تو را نابود مى‌كند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تاريخ مكّة المشرّفه،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تأليف محمّدبن محمّدبن احمدبن الضياء المكّى، ت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از نگاه حقوق بين‌الملل، ص </w:t>
      </w:r>
      <w:r>
        <w:rPr>
          <w:rFonts w:eastAsia="IRNazanin" w:cs="IRNazanin"/>
          <w:b w:val="false"/>
          <w:bCs w:val="false"/>
          <w:i w:val="false"/>
          <w:iCs w:val="false"/>
          <w:color w:val="333333"/>
          <w:sz w:val="20"/>
          <w:szCs w:val="20"/>
        </w:rPr>
        <w:t>201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المشرّفه، ص </w:t>
      </w:r>
      <w:r>
        <w:rPr>
          <w:rFonts w:eastAsia="IRNazanin" w:cs="IRNazanin"/>
          <w:b w:val="false"/>
          <w:bCs w:val="false"/>
          <w:i w:val="false"/>
          <w:iCs w:val="false"/>
          <w:color w:val="333333"/>
          <w:sz w:val="20"/>
          <w:szCs w:val="20"/>
        </w:rPr>
        <w:t>35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از نامه امير مؤمنان على عليه السلام به قثم بن عباس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396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399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ص </w:t>
      </w:r>
      <w:r>
        <w:rPr>
          <w:rFonts w:eastAsia="IRNazanin" w:cs="IRNazanin"/>
          <w:b w:val="false"/>
          <w:bCs w:val="false"/>
          <w:i w:val="false"/>
          <w:iCs w:val="false"/>
          <w:color w:val="333333"/>
          <w:sz w:val="20"/>
          <w:szCs w:val="20"/>
        </w:rPr>
        <w:t>401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للفاكهى،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عند باب الحنّاطين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18740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سنن‌دار قطنى،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زيد، ص </w:t>
      </w:r>
      <w:r>
        <w:rPr>
          <w:rFonts w:eastAsia="IRNazanin" w:cs="IRNazanin"/>
          <w:b w:val="false"/>
          <w:bCs w:val="false"/>
          <w:i w:val="false"/>
          <w:iCs w:val="false"/>
          <w:color w:val="333333"/>
          <w:sz w:val="20"/>
          <w:szCs w:val="20"/>
        </w:rPr>
        <w:t>197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طبرانى،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668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11840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ثواب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جمال الدين مكّى، الدروس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سيّدعلى خان، رياض السالكين،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جمال الدين مكّى، القواعد والفوائد،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قاعده </w:t>
      </w:r>
      <w:r>
        <w:rPr>
          <w:rFonts w:eastAsia="IRNazanin" w:cs="IRNazanin"/>
          <w:b w:val="false"/>
          <w:bCs w:val="false"/>
          <w:i w:val="false"/>
          <w:iCs w:val="false"/>
          <w:color w:val="333333"/>
          <w:sz w:val="20"/>
          <w:szCs w:val="20"/>
        </w:rPr>
        <w:t>221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كنزل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نضد القواعد الفقهيّه، ص </w:t>
      </w:r>
      <w:r>
        <w:rPr>
          <w:rFonts w:eastAsia="IRNazanin" w:cs="IRNazanin"/>
          <w:b w:val="false"/>
          <w:bCs w:val="false"/>
          <w:i w:val="false"/>
          <w:iCs w:val="false"/>
          <w:color w:val="333333"/>
          <w:sz w:val="20"/>
          <w:szCs w:val="20"/>
        </w:rPr>
        <w:t>257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ابواب مقدمات الطواف، باب </w:t>
      </w:r>
      <w:r>
        <w:rPr>
          <w:rFonts w:eastAsia="IRNazanin" w:cs="IRNazanin"/>
          <w:b w:val="false"/>
          <w:bCs w:val="false"/>
          <w:i w:val="false"/>
          <w:iCs w:val="false"/>
          <w:color w:val="333333"/>
          <w:sz w:val="20"/>
          <w:szCs w:val="20"/>
        </w:rPr>
        <w:t>32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مطهّرى، يادداشتهاى استاد،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به نقل از آقاى غفورى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كمى تغيير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شيخ طوسى،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مجلسى، لوامع صاحب قرانى شرح فقيه،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در سبّ اميرمؤمنان عليه السلام، جمله زير را به كار مى‌برد و به كارگزارانش نيز فرمان داد از همان جمله استفاده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 أبا تراب ألْحَدَ في دينك و صدّ عن سبيلك فالعنه لعناً وبيلًا و عَذِّبْه عذاباً أليماً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المغازى، حديث شماره </w:t>
      </w:r>
      <w:r>
        <w:rPr>
          <w:rFonts w:eastAsia="IRNazanin" w:cs="IRNazanin"/>
          <w:b w:val="false"/>
          <w:bCs w:val="false"/>
          <w:i w:val="false"/>
          <w:iCs w:val="false"/>
          <w:color w:val="333333"/>
          <w:sz w:val="20"/>
          <w:szCs w:val="20"/>
        </w:rPr>
        <w:t>3781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عبدالملك هيچ جنايتى مرتك نمى‌شد جز انتخاب‌حجاج‌بن يوسف و مسلّط كردن او بر مسلمانان و صحابه پيامبرخدا، در خباثت او كافى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مسلمانان را مورد اهانت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را به قتل رسانيد و تعدادى ديگر را به زندان افكند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عموم مسلمانان، از صحابه و تابعين افراد بى‌شمارى را كشت و بر گردن آنها داغ گذاشت و اينها را براى اهانت و ذلّت و تحقير صحابه پيامبر صلى الله عليه و آله انجام داد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در سير 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نفر پير مرد را نزد يزيدبن عبدالملك‌آوردند كه همه آنها شهادت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خلفا در نزد خدا حساب و كتابى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آنچه مى‌توانست در فساد و شهوت‌رانى پيش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شب تا صبح با معشوقه‌اش حبابه به سر برد و از ترانه او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او خبر داد كه وقت نماز صبح است، به خادم گفت واى بر تو، به رييس شرطه بگو نماز را اقامه كند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فرض الخمس حديث شماره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الاعتصام بالكتاب والسنةحديث شماره </w:t>
      </w:r>
      <w:r>
        <w:rPr>
          <w:rFonts w:eastAsia="IRNazanin" w:cs="IRNazanin"/>
          <w:b w:val="false"/>
          <w:bCs w:val="false"/>
          <w:i w:val="false"/>
          <w:iCs w:val="false"/>
          <w:color w:val="333333"/>
          <w:sz w:val="20"/>
          <w:szCs w:val="20"/>
        </w:rPr>
        <w:t>6875</w:t>
      </w:r>
      <w:r>
        <w:rPr>
          <w:rFonts w:ascii="IRNazanin" w:hAnsi="IRNazanin" w:eastAsia="IRNazanin"/>
          <w:b w:val="false"/>
          <w:b w:val="false"/>
          <w:bCs w:val="false"/>
          <w:i w:val="false"/>
          <w:i w:val="false"/>
          <w:iCs w:val="false"/>
          <w:color w:val="333333"/>
          <w:sz w:val="20"/>
          <w:sz w:val="20"/>
          <w:szCs w:val="20"/>
          <w:rtl w:val="true"/>
        </w:rPr>
        <w:t xml:space="preserve">، صحيح مسلم، كتاب الجهاد، باب حكم انفيى‌ء حديث شماره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فرض الخمس حديث شماره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الاعتصام بالكتاب والسنة حديث شماره </w:t>
      </w:r>
      <w:r>
        <w:rPr>
          <w:rFonts w:eastAsia="IRNazanin" w:cs="IRNazanin"/>
          <w:b w:val="false"/>
          <w:bCs w:val="false"/>
          <w:i w:val="false"/>
          <w:iCs w:val="false"/>
          <w:color w:val="333333"/>
          <w:sz w:val="20"/>
          <w:szCs w:val="20"/>
        </w:rPr>
        <w:t>6875</w:t>
      </w:r>
      <w:r>
        <w:rPr>
          <w:rFonts w:ascii="IRNazanin" w:hAnsi="IRNazanin" w:eastAsia="IRNazanin"/>
          <w:b w:val="false"/>
          <w:b w:val="false"/>
          <w:bCs w:val="false"/>
          <w:i w:val="false"/>
          <w:i w:val="false"/>
          <w:iCs w:val="false"/>
          <w:color w:val="333333"/>
          <w:sz w:val="20"/>
          <w:sz w:val="20"/>
          <w:szCs w:val="20"/>
          <w:rtl w:val="true"/>
        </w:rPr>
        <w:t xml:space="preserve">، صحيح مسلم، كتاب الجهاد، باب حكم انفيى‌ء حديث شماره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فضائل اصهار النبى، حديث شماره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الفضائل، باب فضائل‌فاطمه بنت‌النبى 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روضات الجنات و تنقيح المقال مراجعه 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المغازى، باب قتل حمزةبن عبدالمطّلب حديث شماره </w:t>
      </w:r>
      <w:r>
        <w:rPr>
          <w:rFonts w:eastAsia="IRNazanin" w:cs="IRNazanin"/>
          <w:b w:val="false"/>
          <w:bCs w:val="false"/>
          <w:i w:val="false"/>
          <w:iCs w:val="false"/>
          <w:color w:val="333333"/>
          <w:sz w:val="20"/>
          <w:szCs w:val="20"/>
        </w:rPr>
        <w:t>3844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حموى در معجم البلدان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بكسرحاء، شهرى مشهور، قديمى و بزرگ است‌كه در وسط راه دمشق به حلب واقع شده و ساكنان اين شهر، در اثر بدىِ آب و هوا، مردمانى كم عقل و در حماقت مثال‌زدنى هستند و آنان در جنگ صفين جدى‌ترين و دشمن‌ترين نسبت به على‌بن ابى‌طالب بودند و ديگران را به جنگ با آن‌حضرت تشويق و ترغيب مى‌كردند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شخصيت ابن شهاب زهرى از منافع زير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صحيح مسلم، تهذيب التهذيب، سير اعلام النبلاء، البداية والنهايه، تنقيح المقال، روضات الجنات، تاريخ الخلفاء، مروج الذهب، مجلّه تخصصى علوم‌الحديث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فاضل ارجمند سديدالدين حسينى و مجله الفكر الاسلامى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فاضل سخت كوش حسين غيب الهرساوى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تركى كتاب كه آن را پروفسور منير آتالر نوشته چنين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كتاب حج نوشته دكتر على شريعتى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بيت معروف غزل لسان الغيب حافظ شيرازى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زيباى استاد محمدحسين شهريار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حجرالاسود يمين‌اللَّه في أرضه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مقاله جلال آل احمد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خسى در ميقات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لولاك لما خلقت الافلاك</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كلام يهوديان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يداللَّه مغلوله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اينجا يداللَّه تعبير شكوهمندى براى حضرت امير عليه السلام گرفته 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تعبيرى از دكتر على شريعتى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حجة الاسلام فلسفى،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يزدى مردى از اردكان يزد بود كه در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در سفر حج و در حال طواف‌دچار تهوّع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وهابىِ مكّه كار او را از روى عمد و با شبهه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 و فتوا به قتل او داد و به همين جرم او را گردن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اين واقعه، رابطه سياسى ايران و عربستان سعودى قطع شد و كسى از ايران به حج نرفت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واقعه در ذى‌حجه سال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برابر با آبان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خورشيدى روى داد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 وزيرى هژير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خورشيدى</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تقويم جيبى خود عزيمت به مكّه معظمه را با اتومبيل، اول مهرماه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ذى‌قعده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ساعت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و تاريخ مراجعت را با هواپيما از بغداد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همان سال برابر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ساعت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ظهر يادداشت نموده‌ام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ملك عبدالعزيز سوم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پادشاه عربستان سعودى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سعود بن العزيز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پس از مرگ پدرش در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به‌سلطنت رسيد و در آبان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سلطنت خلع 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صدر، ملقب به صدرالاشراف از رجال و دولتمردان معروف دوره پهلوى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درسال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در محلات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ده سالگى به فرا گرفتن ادبيات عرب و علوم قديمه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دوم مشروطيت وارد خدمات قضايى شد و به معاونت اول محاكم جزا منصوب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سلطنت رضا شاه، درجات قضايى را پيمود و مقامات مختلف قضايى را عهده‌دار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در كابينه فروغى وزير عدليه دادگسترى گرديد و پس از آن سه دوره نماينده مجلس شوراى ملى از محلات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نخست وزيرى منصوب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استاندار خراسان و در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با سمت سناتور انتصابى به مجلس سنا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رياست مجلس سنا انتخاب شد و تا قبل از انحلال مجلسين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سمت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انحلال مجلسين، به رياست هيأت مديره موقت مجلس انتخاب گرديد و بار ديگر به رياست مجلس سنا برگزيده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و در سن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درگذشت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 ملك عبدالعزيز افراد متعين تمام بلاد اسلامى را شبى دعوت به شام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رسم هنوزهم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صدرالاشراف و دو سه نفر ديگر از ايران هم دعوت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هم دعوت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هركس با تو در مقام مجادله برآيد، بعد از آنكه به احوال او آگاهى‌يافتى، با او بگوييد و شما با فرزندان و زنان خود به مباهله برخيزيم و به درگاه خداوند التجا كنيم تا دروغگو و كافران را به لعن و عذاب خداوند گرفتار سازيم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تقويم جيبى خود عزيمت به مكّه معظمه را با هواپيما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نيم بعد ازظهر و تاريخ مراجعت را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يادداشت نموده‌ام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ملّاعلى معصومى همدانى، از علماى معروف كشور و ساكن همدان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نوجوانى از محضر فضلاى آنجا استفاده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تهران آمد و از اساتيد بزرگى چون آيت‌اللَّه حاج شيخ محمّد رضا تنكابنى، آقا ميرزا محمود و آخوند ملا محمّد هيدجى بهره‌مند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به قم آمد و از درس آقاميرزا جواد ملكى تبريزى و آيت‌اللَّه حائرى استفاده برد و به درجه اجتهاد نائل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حسب الامر آيت‌اللَّه حائرى به همدان رفت و مدرسه آخوند و حوزه علميه همدان را تأسيس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تشكيل كتابخانه غرب و تجديد بناى مدرسه معروف به مدرسه آخوند از ديگر اقدامات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روز جمعه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درگذشت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ص </w:t>
      </w:r>
      <w:r>
        <w:rPr>
          <w:rFonts w:eastAsia="IRNazanin" w:cs="IRNazanin"/>
          <w:b w:val="false"/>
          <w:bCs w:val="false"/>
          <w:i w:val="false"/>
          <w:iCs w:val="false"/>
          <w:color w:val="333333"/>
          <w:sz w:val="20"/>
          <w:szCs w:val="20"/>
        </w:rPr>
        <w:t>479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كريمه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رِحْلَةَ الشِّتاءِ وَ الصَّيْفِ؛ سفر زمستانى و تابستانى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 باره‌دو سفر اهل 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تابستانى به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زمستانى به يمن مى‌باشد، كه تنها وسيله امرار معاش اهل حجاز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بعثت نبى مكرّم، در اثر عزيمت مسلمانان از همه اقطار و اكناف به اين سرزمين، از آن سفرهاى دور و دراز، با امكانات محدود و خطرهاى فراوانِ راه، بى‌نياز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ژوئن ششمين ماه ميلادى، برابر با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تيرماه و تموز جولاى هفتمين ماه ميلادى، برابر با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ماه 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آغطس اوت هشتمين ماه ميلادى، برابر با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شهريور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اول دسامبر دوازدهمين ماه ميلادى، برابر است با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دى‌ماه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ثانى ژانويه اوّلين ماه ميلادى، برابر با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دى‌ماه 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رُومر، منجّم مشهور دانماركى، به سال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كپنهاك ديده به جهان گشود و به سال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براى كشف سرعت نور و تعيين دقيق محلّ اجرام سماوى، دوربينى اختراع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شمس‌الدين سامى، قاموس‌الاعلام،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شوباط فِوريه دوّمين ماه ميلادى، برابر 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اسفند مى‌باشد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آوريل چهارمين ماه ميلادى، برابر است 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ارديبهشت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ماييس مى پنجمين ماه ميلادى، برابر با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اختلافى‌كه در ارقام اين بند با بند پيشين ديده مى‌شود، به اختلاف ميزان‌الحراره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ميزان‌الحراره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سانتى‌گراد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فرانسه، به معناى صد 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مى‌شود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ايلول سپتامبر نهمين ماه ميلادى، برابر با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مهرماه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اول اكتبر دهمين ماه ميلادى، برابر است با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و تشرين ثانى نوامبر يازدهمين ماه ميلادى، برابر است با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آذرماه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همه وفورِ نعمت در مدينه منوره، به بركت دعاى رسول‌اللَّه صلى الله عليه و آله مى‌باشد كه عرضه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 بالْمدينةِ ضِعْفَىْ ما جَعَلْتَ بِمَكَّةَ مِنَ الْبَرَكَةِ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دوبرابر آنچه بركت در مكه معظمه قرار داده‌اى، براى مدينه منوّره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شمس‌الدين سامى، قاموس تركى،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 عثمانى فرمانده لشكر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ميرآلاى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فرمانده دو لشكر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سران ارتش، از ميان درجه‌دارانى كه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رتبه سوم را دارا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تركى، ص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عبدالحميد خان، سى و چهارمين پادشاه عثمانى است كه در سال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تخت‌نشست و در سال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حميديه به فرمان او و به نام او ساخته شده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غُرُوش واحد پول تركيه است؛ هر يكصد غروش يك لير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 پيمانه بزرگى است، معادل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 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شده، هر اقَّه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مى‌باشد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به‌معناى نوشيدن چيزى در وسط روز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اصلى انتخاب شب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ذيقعدةالحرام بر ما روشن نيست، ولى آنچه مسلم است، نبىّ‌مكرم صلى الله عليه و آله پيوندهايى با اين عدد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آن حضرت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ربيع‌المولود واقع شده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حضرت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انجام شده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پيروزى آن حضرت در جنگ بدر نيز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رخ داده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من لا 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امالى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به نقل از ترمذى، ابن‌ماجه و بيهقى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از روى حسن ظن به خلفا بر قلم مؤلّف جارى شده، والّا داستان حرّه و جنايات بيرون از وصف يزيدبن معاويه در مدينه منوّره، سياه‌ترين صفحه تاريخ را به اين حادثه شوم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فشرده اين واقعه دلخراش را سمهودى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وفاءالوفا بأخبار دارالمصطفى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عبدالمجيد خان، سى و يكمين پادشاه عثمانى به سال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تخت نشست و تاسال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راند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جُرْف؛ در لغت به جايى گفته مى‌شود كه در اثر عبور سيل، گود شده باشد و نام يك وادى درسه‌ميلى مدينه منوّره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مضمون اين شعر، احاديث فراوانى از پيامبرخدا صلى الله عليه و آله رسيده كه از آن جمله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أَرادَها بِسُوءٍ أَذابَهُ اللَّهُ كَمَا يَذُوبُ الْمِلْحُ فِي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 به اين شهر اراده بدى كند، خداوند او را ذوب كند، همان‌گونه كه نمك در آب ذوب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image" Target="media/image2.jpeg"/><Relationship Id="rId192" Type="http://schemas.openxmlformats.org/officeDocument/2006/relationships/image" Target="media/image2.jpeg"/><Relationship Id="rId193" Type="http://schemas.openxmlformats.org/officeDocument/2006/relationships/footer" Target="footer186.xml"/><Relationship Id="rId194" Type="http://schemas.openxmlformats.org/officeDocument/2006/relationships/footnotes" Target="footnotes.xml"/><Relationship Id="rId195" Type="http://schemas.openxmlformats.org/officeDocument/2006/relationships/numbering" Target="numbering.xml"/><Relationship Id="rId196" Type="http://schemas.openxmlformats.org/officeDocument/2006/relationships/fontTable" Target="fontTable.xml"/><Relationship Id="rId197" Type="http://schemas.openxmlformats.org/officeDocument/2006/relationships/settings" Target="settings.xml"/><Relationship Id="rId1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49511</Words>
  <Characters>193587</Characters>
  <CharactersWithSpaces>240955</CharactersWithSpaces>
  <Paragraphs>2277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2026-08-23T15:55:41Z</dcterms:created>
  <dc:creator>ghaemiyeh.com</dc:creator>
  <dc:description/>
  <dc:language>en-US</dc:language>
  <cp:lastModifiedBy/>
  <dcterms:modified xsi:type="dcterms:W3CDTF">2026-08-23T19:26:00Z</dcterms:modified>
  <cp:revision>1</cp:revision>
  <dc:subject/>
  <dc:title>میقات حج جلد 47</dc:title>
</cp:coreProperties>
</file>

<file path=docProps/custom.xml><?xml version="1.0" encoding="utf-8"?>
<Properties xmlns="http://schemas.openxmlformats.org/officeDocument/2006/custom-properties" xmlns:vt="http://schemas.openxmlformats.org/officeDocument/2006/docPropsVTypes"/>
</file>